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DF2FC" w14:textId="77777777" w:rsidR="00174C53" w:rsidRDefault="00174C53" w:rsidP="00174C53">
      <w:pPr>
        <w:spacing w:line="276" w:lineRule="auto"/>
        <w:jc w:val="center"/>
        <w:rPr>
          <w:rFonts w:eastAsia="Calibri"/>
          <w:b/>
          <w:sz w:val="28"/>
          <w:szCs w:val="28"/>
          <w:lang w:eastAsia="en-US"/>
        </w:rPr>
      </w:pPr>
      <w:bookmarkStart w:id="0" w:name="_Toc119947429"/>
      <w:bookmarkStart w:id="1" w:name="_Toc175215953"/>
      <w:r w:rsidRPr="005D22AF">
        <w:rPr>
          <w:noProof/>
          <w:szCs w:val="22"/>
        </w:rPr>
        <mc:AlternateContent>
          <mc:Choice Requires="wps">
            <w:drawing>
              <wp:anchor distT="0" distB="0" distL="114300" distR="114300" simplePos="0" relativeHeight="251659264" behindDoc="0" locked="0" layoutInCell="0" allowOverlap="1" wp14:anchorId="644F2B7D" wp14:editId="4C443CDB">
                <wp:simplePos x="0" y="0"/>
                <wp:positionH relativeFrom="column">
                  <wp:posOffset>4330065</wp:posOffset>
                </wp:positionH>
                <wp:positionV relativeFrom="paragraph">
                  <wp:posOffset>-339090</wp:posOffset>
                </wp:positionV>
                <wp:extent cx="1938927" cy="12287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927" cy="1228725"/>
                        </a:xfrm>
                        <a:prstGeom prst="rect">
                          <a:avLst/>
                        </a:prstGeom>
                        <a:noFill/>
                        <a:ln w="9525">
                          <a:noFill/>
                          <a:miter lim="800000"/>
                          <a:headEnd/>
                          <a:tailEnd/>
                        </a:ln>
                      </wps:spPr>
                      <wps:txbx>
                        <w:txbxContent>
                          <w:p w14:paraId="4B73307E" w14:textId="77777777" w:rsidR="00174C53" w:rsidRPr="00E21141" w:rsidRDefault="00174C53" w:rsidP="00174C53">
                            <w:pPr>
                              <w:rPr>
                                <w:sz w:val="28"/>
                                <w:szCs w:val="28"/>
                              </w:rPr>
                            </w:pPr>
                            <w:r w:rsidRPr="00E21141">
                              <w:rPr>
                                <w:sz w:val="28"/>
                                <w:szCs w:val="28"/>
                              </w:rPr>
                              <w:t xml:space="preserve">ПРИЛОЖЕНИЕ </w:t>
                            </w:r>
                          </w:p>
                          <w:p w14:paraId="1D1829AB" w14:textId="77777777" w:rsidR="00174C53" w:rsidRPr="00E21141" w:rsidRDefault="00174C53" w:rsidP="00174C53">
                            <w:pPr>
                              <w:rPr>
                                <w:sz w:val="28"/>
                                <w:szCs w:val="28"/>
                              </w:rPr>
                            </w:pPr>
                            <w:r w:rsidRPr="00E21141">
                              <w:rPr>
                                <w:sz w:val="28"/>
                                <w:szCs w:val="28"/>
                              </w:rPr>
                              <w:t xml:space="preserve">к решению Пермской городской Думы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40.95pt;margin-top:-26.7pt;width:152.6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" o:allowincell="f" filled="f" stroked="f">
                <v:textbox>
                  <w:txbxContent>
                    <w:p w14:paraId="4B73307E" w14:textId="77777777" w:rsidR="00174C53" w:rsidRPr="00E21141" w:rsidRDefault="00174C53" w:rsidP="00174C53">
                      <w:pPr>
                        <w:rPr>
                          <w:sz w:val="28"/>
                          <w:szCs w:val="28"/>
                        </w:rPr>
                      </w:pPr>
                      <w:r w:rsidRPr="00E21141">
                        <w:rPr>
                          <w:sz w:val="28"/>
                          <w:szCs w:val="28"/>
                        </w:rPr>
                        <w:t xml:space="preserve">ПРИЛОЖЕНИЕ </w:t>
                      </w:r>
                    </w:p>
                    <w:p w14:paraId="1D1829AB" w14:textId="77777777" w:rsidR="00174C53" w:rsidRPr="00E21141" w:rsidRDefault="00174C53" w:rsidP="00174C53">
                      <w:pPr>
                        <w:rPr>
                          <w:sz w:val="28"/>
                          <w:szCs w:val="28"/>
                        </w:rPr>
                      </w:pPr>
                      <w:r w:rsidRPr="00E21141">
                        <w:rPr>
                          <w:sz w:val="28"/>
                          <w:szCs w:val="28"/>
                        </w:rPr>
                        <w:t xml:space="preserve">к решению Пермской городской Думы </w:t>
                      </w:r>
                    </w:p>
                  </w:txbxContent>
                </v:textbox>
              </v:shape>
            </w:pict>
          </mc:Fallback>
        </mc:AlternateContent>
      </w:r>
    </w:p>
    <w:p w14:paraId="425F9865" w14:textId="77777777" w:rsidR="00174C53" w:rsidRDefault="00174C53" w:rsidP="00174C53">
      <w:pPr>
        <w:spacing w:line="276" w:lineRule="auto"/>
        <w:jc w:val="center"/>
        <w:rPr>
          <w:rFonts w:eastAsia="Calibri"/>
          <w:b/>
          <w:sz w:val="28"/>
          <w:szCs w:val="28"/>
          <w:lang w:eastAsia="en-US"/>
        </w:rPr>
      </w:pPr>
    </w:p>
    <w:p w14:paraId="68663547" w14:textId="77777777" w:rsidR="00174C53" w:rsidRDefault="00174C53" w:rsidP="00174C53">
      <w:pPr>
        <w:spacing w:line="276" w:lineRule="auto"/>
        <w:jc w:val="center"/>
        <w:rPr>
          <w:rFonts w:eastAsia="Calibri"/>
          <w:b/>
          <w:sz w:val="28"/>
          <w:szCs w:val="28"/>
          <w:lang w:eastAsia="en-US"/>
        </w:rPr>
      </w:pPr>
    </w:p>
    <w:p w14:paraId="3416D5C9" w14:textId="77777777" w:rsidR="00174C53" w:rsidRDefault="00174C53" w:rsidP="00174C53">
      <w:pPr>
        <w:spacing w:line="276" w:lineRule="auto"/>
        <w:jc w:val="center"/>
        <w:rPr>
          <w:rFonts w:eastAsia="Calibri"/>
          <w:b/>
          <w:sz w:val="28"/>
          <w:szCs w:val="28"/>
          <w:lang w:eastAsia="en-US"/>
        </w:rPr>
      </w:pPr>
    </w:p>
    <w:p w14:paraId="6B14568F" w14:textId="77777777" w:rsidR="00174C53" w:rsidRDefault="00174C53" w:rsidP="00174C53">
      <w:pPr>
        <w:spacing w:line="276" w:lineRule="auto"/>
        <w:jc w:val="center"/>
        <w:rPr>
          <w:rFonts w:eastAsia="Calibri"/>
          <w:b/>
          <w:sz w:val="28"/>
          <w:szCs w:val="28"/>
          <w:lang w:eastAsia="en-US"/>
        </w:rPr>
      </w:pPr>
    </w:p>
    <w:p w14:paraId="0649A44A" w14:textId="77777777" w:rsidR="00174C53" w:rsidRDefault="00174C53" w:rsidP="00174C53">
      <w:pPr>
        <w:spacing w:line="276" w:lineRule="auto"/>
        <w:jc w:val="center"/>
        <w:rPr>
          <w:rFonts w:eastAsia="Calibri"/>
          <w:b/>
          <w:sz w:val="28"/>
          <w:szCs w:val="28"/>
          <w:lang w:eastAsia="en-US"/>
        </w:rPr>
      </w:pPr>
    </w:p>
    <w:p w14:paraId="5230536B" w14:textId="77777777" w:rsidR="00174C53" w:rsidRDefault="00174C53" w:rsidP="00174C53">
      <w:pPr>
        <w:spacing w:line="276" w:lineRule="auto"/>
        <w:jc w:val="center"/>
        <w:rPr>
          <w:rFonts w:eastAsia="Calibri"/>
          <w:b/>
          <w:sz w:val="28"/>
          <w:szCs w:val="28"/>
          <w:lang w:eastAsia="en-US"/>
        </w:rPr>
      </w:pPr>
    </w:p>
    <w:p w14:paraId="22FD13FA" w14:textId="77777777" w:rsidR="00174C53" w:rsidRDefault="00174C53" w:rsidP="00174C53">
      <w:pPr>
        <w:spacing w:line="276" w:lineRule="auto"/>
        <w:jc w:val="center"/>
        <w:rPr>
          <w:rFonts w:eastAsia="Calibri"/>
          <w:b/>
          <w:sz w:val="28"/>
          <w:szCs w:val="28"/>
          <w:lang w:eastAsia="en-US"/>
        </w:rPr>
      </w:pPr>
    </w:p>
    <w:p w14:paraId="61F42B12" w14:textId="77777777" w:rsidR="00174C53" w:rsidRDefault="00174C53" w:rsidP="00174C53">
      <w:pPr>
        <w:spacing w:line="276" w:lineRule="auto"/>
        <w:jc w:val="center"/>
        <w:rPr>
          <w:rFonts w:eastAsia="Calibri"/>
          <w:b/>
          <w:sz w:val="28"/>
          <w:szCs w:val="28"/>
          <w:lang w:eastAsia="en-US"/>
        </w:rPr>
      </w:pPr>
    </w:p>
    <w:p w14:paraId="6F2535CA" w14:textId="77777777" w:rsidR="00174C53" w:rsidRDefault="00174C53" w:rsidP="00174C53">
      <w:pPr>
        <w:spacing w:line="276" w:lineRule="auto"/>
        <w:jc w:val="center"/>
        <w:rPr>
          <w:rFonts w:eastAsia="Calibri"/>
          <w:b/>
          <w:sz w:val="28"/>
          <w:szCs w:val="28"/>
          <w:lang w:eastAsia="en-US"/>
        </w:rPr>
      </w:pPr>
    </w:p>
    <w:p w14:paraId="018D87F0" w14:textId="77777777" w:rsidR="00174C53" w:rsidRDefault="00174C53" w:rsidP="00174C53">
      <w:pPr>
        <w:spacing w:line="276" w:lineRule="auto"/>
        <w:jc w:val="center"/>
        <w:rPr>
          <w:rFonts w:eastAsia="Calibri"/>
          <w:b/>
          <w:sz w:val="28"/>
          <w:szCs w:val="28"/>
          <w:lang w:eastAsia="en-US"/>
        </w:rPr>
      </w:pPr>
    </w:p>
    <w:p w14:paraId="2DA4B7EA" w14:textId="77777777" w:rsidR="00174C53" w:rsidRDefault="00174C53" w:rsidP="00174C53">
      <w:pPr>
        <w:spacing w:line="276" w:lineRule="auto"/>
        <w:jc w:val="center"/>
        <w:rPr>
          <w:rFonts w:eastAsia="Calibri"/>
          <w:b/>
          <w:sz w:val="28"/>
          <w:szCs w:val="28"/>
          <w:lang w:eastAsia="en-US"/>
        </w:rPr>
      </w:pPr>
    </w:p>
    <w:p w14:paraId="2330488E" w14:textId="77777777" w:rsidR="00174C53" w:rsidRDefault="00174C53" w:rsidP="00174C53">
      <w:pPr>
        <w:spacing w:line="276" w:lineRule="auto"/>
        <w:jc w:val="center"/>
        <w:rPr>
          <w:rFonts w:eastAsia="Calibri"/>
          <w:b/>
          <w:sz w:val="28"/>
          <w:szCs w:val="28"/>
          <w:lang w:eastAsia="en-US"/>
        </w:rPr>
      </w:pPr>
    </w:p>
    <w:p w14:paraId="0E5C2593" w14:textId="77777777" w:rsidR="00174C53" w:rsidRDefault="00174C53" w:rsidP="00174C53">
      <w:pPr>
        <w:spacing w:line="276" w:lineRule="auto"/>
        <w:jc w:val="center"/>
        <w:rPr>
          <w:rFonts w:eastAsia="Calibri"/>
          <w:b/>
          <w:sz w:val="28"/>
          <w:szCs w:val="28"/>
          <w:lang w:eastAsia="en-US"/>
        </w:rPr>
      </w:pPr>
    </w:p>
    <w:p w14:paraId="001A3A28" w14:textId="77777777" w:rsidR="00174C53" w:rsidRDefault="00174C53" w:rsidP="00174C53">
      <w:pPr>
        <w:spacing w:line="276" w:lineRule="auto"/>
        <w:jc w:val="center"/>
        <w:rPr>
          <w:rFonts w:eastAsia="Calibri"/>
          <w:b/>
          <w:sz w:val="28"/>
          <w:szCs w:val="28"/>
          <w:lang w:eastAsia="en-US"/>
        </w:rPr>
      </w:pPr>
    </w:p>
    <w:p w14:paraId="0935BFC7" w14:textId="77777777" w:rsidR="00174C53" w:rsidRPr="00162F87" w:rsidRDefault="00174C53" w:rsidP="00174C53">
      <w:pPr>
        <w:spacing w:line="276" w:lineRule="auto"/>
        <w:jc w:val="center"/>
        <w:rPr>
          <w:rFonts w:eastAsia="Calibri"/>
          <w:b/>
          <w:sz w:val="28"/>
          <w:szCs w:val="28"/>
          <w:lang w:eastAsia="en-US"/>
        </w:rPr>
      </w:pPr>
      <w:r>
        <w:rPr>
          <w:rFonts w:eastAsia="Calibri"/>
          <w:b/>
          <w:sz w:val="28"/>
          <w:szCs w:val="28"/>
          <w:lang w:eastAsia="en-US"/>
        </w:rPr>
        <w:t>Проект программы</w:t>
      </w:r>
      <w:r w:rsidRPr="00162F87">
        <w:rPr>
          <w:rFonts w:eastAsia="Calibri"/>
          <w:b/>
          <w:sz w:val="28"/>
          <w:szCs w:val="28"/>
          <w:lang w:eastAsia="en-US"/>
        </w:rPr>
        <w:t xml:space="preserve"> комплексного развития </w:t>
      </w:r>
    </w:p>
    <w:p w14:paraId="6E0AE9B4" w14:textId="77777777" w:rsidR="00174C53" w:rsidRPr="00162F87" w:rsidRDefault="00174C53" w:rsidP="00174C53">
      <w:pPr>
        <w:spacing w:line="276" w:lineRule="auto"/>
        <w:jc w:val="center"/>
        <w:rPr>
          <w:rFonts w:eastAsia="Calibri"/>
          <w:b/>
          <w:sz w:val="28"/>
          <w:szCs w:val="28"/>
          <w:lang w:eastAsia="en-US"/>
        </w:rPr>
      </w:pPr>
      <w:r w:rsidRPr="00162F87">
        <w:rPr>
          <w:rFonts w:eastAsia="Calibri"/>
          <w:b/>
          <w:sz w:val="28"/>
          <w:szCs w:val="28"/>
          <w:lang w:eastAsia="en-US"/>
        </w:rPr>
        <w:t>систем коммунальной инфраструктуры города Перми</w:t>
      </w:r>
      <w:r w:rsidRPr="00162F87">
        <w:rPr>
          <w:rFonts w:eastAsia="Calibri"/>
          <w:b/>
          <w:sz w:val="28"/>
          <w:szCs w:val="28"/>
          <w:lang w:eastAsia="en-US"/>
        </w:rPr>
        <w:br/>
      </w:r>
      <w:r>
        <w:rPr>
          <w:rFonts w:eastAsia="Calibri"/>
          <w:b/>
          <w:sz w:val="28"/>
          <w:szCs w:val="28"/>
          <w:lang w:eastAsia="en-US"/>
        </w:rPr>
        <w:t>до 2034</w:t>
      </w:r>
      <w:r w:rsidRPr="00162F87">
        <w:rPr>
          <w:rFonts w:eastAsia="Calibri"/>
          <w:b/>
          <w:sz w:val="28"/>
          <w:szCs w:val="28"/>
          <w:lang w:eastAsia="en-US"/>
        </w:rPr>
        <w:t xml:space="preserve"> года</w:t>
      </w:r>
    </w:p>
    <w:p w14:paraId="33B49C00" w14:textId="77777777" w:rsidR="00174C53" w:rsidRDefault="00174C53" w:rsidP="00174C53">
      <w:pPr>
        <w:pStyle w:val="afffff8"/>
      </w:pPr>
    </w:p>
    <w:p w14:paraId="32D1774E" w14:textId="77777777" w:rsidR="00174C53" w:rsidRDefault="00174C53" w:rsidP="00174C53"/>
    <w:p w14:paraId="28DAB3DE" w14:textId="77777777" w:rsidR="00174C53" w:rsidRDefault="00174C53" w:rsidP="00174C53"/>
    <w:p w14:paraId="69331EE4" w14:textId="77777777" w:rsidR="00174C53" w:rsidRDefault="00174C53" w:rsidP="00174C53"/>
    <w:p w14:paraId="69350976" w14:textId="77777777" w:rsidR="00174C53" w:rsidRDefault="00174C53" w:rsidP="00174C53"/>
    <w:p w14:paraId="32B8DEA4" w14:textId="77777777" w:rsidR="00174C53" w:rsidRDefault="00174C53" w:rsidP="00174C53"/>
    <w:p w14:paraId="79420D32" w14:textId="77777777" w:rsidR="00174C53" w:rsidRDefault="00174C53" w:rsidP="00174C53"/>
    <w:p w14:paraId="76012C46" w14:textId="77777777" w:rsidR="00174C53" w:rsidRDefault="00174C53" w:rsidP="00174C53"/>
    <w:p w14:paraId="260C760A" w14:textId="77777777" w:rsidR="00174C53" w:rsidRDefault="00174C53" w:rsidP="00174C53"/>
    <w:p w14:paraId="471913CE" w14:textId="77777777" w:rsidR="00174C53" w:rsidRDefault="00174C53" w:rsidP="00174C53"/>
    <w:p w14:paraId="2819AC31" w14:textId="77777777" w:rsidR="00174C53" w:rsidRDefault="00174C53" w:rsidP="00174C53"/>
    <w:p w14:paraId="7BEF8BEB" w14:textId="77777777" w:rsidR="00174C53" w:rsidRDefault="00174C53" w:rsidP="00174C53"/>
    <w:p w14:paraId="2FD7B873" w14:textId="77777777" w:rsidR="00174C53" w:rsidRDefault="00174C53" w:rsidP="00174C53"/>
    <w:p w14:paraId="01CBD3D8" w14:textId="77777777" w:rsidR="00174C53" w:rsidRDefault="00174C53" w:rsidP="00174C53"/>
    <w:p w14:paraId="038AC490" w14:textId="77777777" w:rsidR="00174C53" w:rsidRDefault="00174C53" w:rsidP="00174C53"/>
    <w:p w14:paraId="7DA3798A" w14:textId="77777777" w:rsidR="00174C53" w:rsidRDefault="00174C53" w:rsidP="00174C53"/>
    <w:p w14:paraId="037AA0F0" w14:textId="77777777" w:rsidR="00174C53" w:rsidRDefault="00174C53" w:rsidP="00174C53"/>
    <w:p w14:paraId="127CC220" w14:textId="77777777" w:rsidR="00174C53" w:rsidRDefault="00174C53" w:rsidP="00174C53"/>
    <w:p w14:paraId="572FFC2C" w14:textId="77777777" w:rsidR="00174C53" w:rsidRDefault="00174C53" w:rsidP="00174C53"/>
    <w:p w14:paraId="66EA06D0" w14:textId="77777777" w:rsidR="00174C53" w:rsidRDefault="00174C53" w:rsidP="00174C53"/>
    <w:p w14:paraId="3B1449CE" w14:textId="77777777" w:rsidR="00174C53" w:rsidRDefault="00174C53" w:rsidP="00174C53"/>
    <w:p w14:paraId="1460416D" w14:textId="77777777" w:rsidR="00174C53" w:rsidRDefault="00174C53" w:rsidP="00174C53"/>
    <w:p w14:paraId="4BBAA10E" w14:textId="77777777" w:rsidR="00174C53" w:rsidRDefault="00174C53" w:rsidP="00174C53"/>
    <w:p w14:paraId="51C1613D" w14:textId="77777777" w:rsidR="00174C53" w:rsidRDefault="00174C53" w:rsidP="00174C53"/>
    <w:p w14:paraId="02BC421F" w14:textId="77777777" w:rsidR="00174C53" w:rsidRPr="00B444FF" w:rsidRDefault="00174C53" w:rsidP="00174C53">
      <w:pPr>
        <w:jc w:val="center"/>
      </w:pPr>
      <w:r>
        <w:t>2024 г.</w:t>
      </w:r>
    </w:p>
    <w:p w14:paraId="0B415464" w14:textId="77777777" w:rsidR="00174C53" w:rsidRDefault="00174C53" w:rsidP="00174C53">
      <w:pPr>
        <w:spacing w:after="200" w:line="276" w:lineRule="auto"/>
        <w:rPr>
          <w:rFonts w:eastAsiaTheme="majorEastAsia" w:cstheme="majorBidi"/>
          <w:b/>
          <w:caps/>
          <w:szCs w:val="32"/>
        </w:rPr>
      </w:pPr>
      <w:r>
        <w:br w:type="page"/>
      </w:r>
    </w:p>
    <w:p w14:paraId="45C2ED5A" w14:textId="5B49862F" w:rsidR="00CF074D" w:rsidRPr="00CE6877" w:rsidRDefault="00CE6877" w:rsidP="00CE6877">
      <w:pPr>
        <w:pStyle w:val="afffff8"/>
      </w:pPr>
      <w:r w:rsidRPr="00CE6877">
        <w:lastRenderedPageBreak/>
        <w:t>Перечень сокращений и обозначений</w:t>
      </w:r>
      <w:bookmarkEnd w:id="1"/>
    </w:p>
    <w:p w14:paraId="4A84A877" w14:textId="690C482D" w:rsidR="00C64F30" w:rsidRDefault="00C64F30" w:rsidP="00AE20A4">
      <w:pPr>
        <w:pStyle w:val="1f3"/>
      </w:pPr>
      <w:r w:rsidRPr="0022592B">
        <w:t xml:space="preserve">В настоящем отчёте </w:t>
      </w:r>
      <w:r w:rsidR="00DA5A7E" w:rsidRPr="0022592B">
        <w:t xml:space="preserve">о </w:t>
      </w:r>
      <w:r w:rsidRPr="0022592B">
        <w:t>НИР применяют следующие сокращения и обозначения:</w:t>
      </w:r>
    </w:p>
    <w:p w14:paraId="58FB8521" w14:textId="6A918251" w:rsidR="00AE20A4" w:rsidRDefault="00AE20A4" w:rsidP="00D04413">
      <w:pPr>
        <w:pStyle w:val="1f3"/>
        <w:ind w:firstLine="0"/>
      </w:pPr>
      <w:r>
        <w:t>H</w:t>
      </w:r>
      <w:r w:rsidR="004F33A6">
        <w:t xml:space="preserve"> –</w:t>
      </w:r>
      <w:r>
        <w:t xml:space="preserve"> напор</w:t>
      </w:r>
    </w:p>
    <w:p w14:paraId="442F1C87" w14:textId="77777777" w:rsidR="00AE20A4" w:rsidRDefault="00AE20A4" w:rsidP="00D04413">
      <w:pPr>
        <w:pStyle w:val="1f3"/>
        <w:ind w:firstLine="0"/>
      </w:pPr>
      <w:r>
        <w:t>N – напряжение</w:t>
      </w:r>
    </w:p>
    <w:p w14:paraId="5E664334" w14:textId="77777777" w:rsidR="00AE20A4" w:rsidRDefault="00AE20A4" w:rsidP="00D04413">
      <w:pPr>
        <w:pStyle w:val="1f3"/>
        <w:ind w:firstLine="0"/>
      </w:pPr>
      <w:r>
        <w:t>P – мощность</w:t>
      </w:r>
    </w:p>
    <w:p w14:paraId="142D0BC4" w14:textId="77777777" w:rsidR="00AE20A4" w:rsidRDefault="00AE20A4" w:rsidP="00D04413">
      <w:pPr>
        <w:pStyle w:val="1f3"/>
        <w:ind w:firstLine="0"/>
      </w:pPr>
      <w:r>
        <w:t>Q – производительность</w:t>
      </w:r>
    </w:p>
    <w:p w14:paraId="1F292AEF" w14:textId="77777777" w:rsidR="00AE20A4" w:rsidRDefault="00AE20A4" w:rsidP="00D04413">
      <w:pPr>
        <w:pStyle w:val="1f3"/>
        <w:ind w:firstLine="0"/>
      </w:pPr>
      <w:r>
        <w:t xml:space="preserve">V – объем </w:t>
      </w:r>
    </w:p>
    <w:p w14:paraId="0960C64E" w14:textId="24E340F6" w:rsidR="00AE20A4" w:rsidRDefault="00AE20A4" w:rsidP="00D04413">
      <w:pPr>
        <w:pStyle w:val="1f3"/>
        <w:ind w:firstLine="0"/>
      </w:pPr>
      <w:r>
        <w:t xml:space="preserve">а/ц </w:t>
      </w:r>
      <w:r w:rsidR="004F33A6">
        <w:t>–</w:t>
      </w:r>
      <w:r>
        <w:t xml:space="preserve"> асбестоцемент</w:t>
      </w:r>
    </w:p>
    <w:p w14:paraId="60A449A5" w14:textId="2D805A69" w:rsidR="00AE20A4" w:rsidRDefault="00AE20A4" w:rsidP="00D04413">
      <w:pPr>
        <w:pStyle w:val="1f3"/>
        <w:ind w:firstLine="0"/>
      </w:pPr>
      <w:r>
        <w:t xml:space="preserve">АГНКС </w:t>
      </w:r>
      <w:r w:rsidR="004F33A6">
        <w:t>–</w:t>
      </w:r>
      <w:r>
        <w:t xml:space="preserve"> автомобильные газонаполнительные компрессорные станции </w:t>
      </w:r>
    </w:p>
    <w:p w14:paraId="19AA1855" w14:textId="058A5E20" w:rsidR="00AE20A4" w:rsidRDefault="00AE20A4" w:rsidP="00D04413">
      <w:pPr>
        <w:pStyle w:val="1f3"/>
        <w:ind w:firstLine="0"/>
      </w:pPr>
      <w:r>
        <w:t xml:space="preserve">АО </w:t>
      </w:r>
      <w:r w:rsidR="004F33A6">
        <w:t>–</w:t>
      </w:r>
      <w:r>
        <w:t xml:space="preserve"> акционерное общество </w:t>
      </w:r>
    </w:p>
    <w:p w14:paraId="2D74431B" w14:textId="52A0FA9A" w:rsidR="00AE20A4" w:rsidRDefault="00AE20A4" w:rsidP="00D04413">
      <w:pPr>
        <w:pStyle w:val="1f3"/>
        <w:ind w:firstLine="0"/>
      </w:pPr>
      <w:r>
        <w:t xml:space="preserve">АПАВ </w:t>
      </w:r>
      <w:r w:rsidR="004F33A6">
        <w:t>–</w:t>
      </w:r>
      <w:r>
        <w:t xml:space="preserve"> анионные поверхностно-активные вещества</w:t>
      </w:r>
    </w:p>
    <w:p w14:paraId="603F2E8F" w14:textId="0ACC9A29" w:rsidR="00AE20A4" w:rsidRDefault="00AE20A4" w:rsidP="00D04413">
      <w:pPr>
        <w:pStyle w:val="1f3"/>
        <w:ind w:firstLine="0"/>
      </w:pPr>
      <w:r>
        <w:t xml:space="preserve">АСКУЭ </w:t>
      </w:r>
      <w:r w:rsidR="004F33A6">
        <w:t>–</w:t>
      </w:r>
      <w:r>
        <w:t xml:space="preserve"> автоматизированная система коммерческого учета электроэнергии </w:t>
      </w:r>
    </w:p>
    <w:p w14:paraId="72EA1649" w14:textId="2D6B5864" w:rsidR="00AE20A4" w:rsidRDefault="00AE20A4" w:rsidP="00D04413">
      <w:pPr>
        <w:pStyle w:val="1f3"/>
        <w:ind w:firstLine="0"/>
      </w:pPr>
      <w:r>
        <w:t xml:space="preserve">АСПАВ </w:t>
      </w:r>
      <w:r w:rsidR="004F33A6">
        <w:t>–</w:t>
      </w:r>
      <w:r>
        <w:t xml:space="preserve"> анионные синтетические поверхностно-активные вещества</w:t>
      </w:r>
    </w:p>
    <w:p w14:paraId="1965F5C5" w14:textId="77777777" w:rsidR="00AE20A4" w:rsidRDefault="00AE20A4" w:rsidP="00D04413">
      <w:pPr>
        <w:pStyle w:val="1f3"/>
        <w:ind w:firstLine="0"/>
      </w:pPr>
      <w:r>
        <w:t>АСУ – автоматическая система управления</w:t>
      </w:r>
    </w:p>
    <w:p w14:paraId="779234CB" w14:textId="22BC0CC4" w:rsidR="00AE20A4" w:rsidRDefault="00AE20A4" w:rsidP="00D04413">
      <w:pPr>
        <w:pStyle w:val="1f3"/>
        <w:ind w:firstLine="0"/>
      </w:pPr>
      <w:r>
        <w:t xml:space="preserve">АСУНО </w:t>
      </w:r>
      <w:r w:rsidR="004F33A6">
        <w:t>–</w:t>
      </w:r>
      <w:r>
        <w:t xml:space="preserve"> автоматизированная система управления наружным освещением</w:t>
      </w:r>
    </w:p>
    <w:p w14:paraId="3F0052B9" w14:textId="4AE129BD" w:rsidR="00AE20A4" w:rsidRDefault="00AE20A4" w:rsidP="00D04413">
      <w:pPr>
        <w:pStyle w:val="1f3"/>
        <w:ind w:firstLine="0"/>
      </w:pPr>
      <w:r>
        <w:t xml:space="preserve">АУУ </w:t>
      </w:r>
      <w:r w:rsidR="004F33A6">
        <w:t>–</w:t>
      </w:r>
      <w:r>
        <w:t xml:space="preserve"> автоматизированный узел управления</w:t>
      </w:r>
    </w:p>
    <w:p w14:paraId="0A724A2B" w14:textId="33A2620D" w:rsidR="00AE20A4" w:rsidRDefault="00AE20A4" w:rsidP="00D04413">
      <w:pPr>
        <w:pStyle w:val="1f3"/>
        <w:ind w:firstLine="0"/>
      </w:pPr>
      <w:r>
        <w:t xml:space="preserve">АУУ </w:t>
      </w:r>
      <w:r w:rsidR="004F33A6">
        <w:t>–</w:t>
      </w:r>
      <w:r>
        <w:t xml:space="preserve"> автоматический узел управления</w:t>
      </w:r>
    </w:p>
    <w:p w14:paraId="5D94079F" w14:textId="2B33848A" w:rsidR="00AE20A4" w:rsidRDefault="00AE20A4" w:rsidP="00D04413">
      <w:pPr>
        <w:pStyle w:val="1f3"/>
        <w:ind w:firstLine="0"/>
      </w:pPr>
      <w:r>
        <w:t xml:space="preserve">БКВ </w:t>
      </w:r>
      <w:r w:rsidR="004F33A6">
        <w:t>–</w:t>
      </w:r>
      <w:r>
        <w:t xml:space="preserve"> </w:t>
      </w:r>
      <w:proofErr w:type="spellStart"/>
      <w:r>
        <w:t>Большекамские</w:t>
      </w:r>
      <w:proofErr w:type="spellEnd"/>
      <w:r>
        <w:t xml:space="preserve"> водопроводные очистные сооружения</w:t>
      </w:r>
    </w:p>
    <w:p w14:paraId="12F53ADA" w14:textId="5ED56233" w:rsidR="00AE20A4" w:rsidRDefault="00AE20A4" w:rsidP="00D04413">
      <w:pPr>
        <w:pStyle w:val="1f3"/>
        <w:ind w:firstLine="0"/>
      </w:pPr>
      <w:proofErr w:type="gramStart"/>
      <w:r>
        <w:t>БОЕ</w:t>
      </w:r>
      <w:proofErr w:type="gramEnd"/>
      <w:r>
        <w:t xml:space="preserve"> </w:t>
      </w:r>
      <w:r w:rsidR="004F33A6">
        <w:t>–</w:t>
      </w:r>
      <w:r>
        <w:t xml:space="preserve"> </w:t>
      </w:r>
      <w:proofErr w:type="spellStart"/>
      <w:r>
        <w:t>бляшкообразующие</w:t>
      </w:r>
      <w:proofErr w:type="spellEnd"/>
      <w:r>
        <w:t xml:space="preserve"> единицы</w:t>
      </w:r>
    </w:p>
    <w:p w14:paraId="64DF79BC" w14:textId="77777777" w:rsidR="00AE20A4" w:rsidRDefault="00AE20A4" w:rsidP="00D04413">
      <w:pPr>
        <w:pStyle w:val="1f3"/>
        <w:ind w:firstLine="0"/>
      </w:pPr>
      <w:proofErr w:type="gramStart"/>
      <w:r>
        <w:t>БОС</w:t>
      </w:r>
      <w:proofErr w:type="gramEnd"/>
      <w:r>
        <w:t xml:space="preserve"> – биологические очистные сооружения</w:t>
      </w:r>
    </w:p>
    <w:p w14:paraId="6C4E1881" w14:textId="77777777" w:rsidR="00AE20A4" w:rsidRDefault="00AE20A4" w:rsidP="00D04413">
      <w:pPr>
        <w:pStyle w:val="1f3"/>
        <w:ind w:firstLine="0"/>
      </w:pPr>
      <w:r>
        <w:t xml:space="preserve">БПК – биологическое потребление кислорода </w:t>
      </w:r>
    </w:p>
    <w:p w14:paraId="0B0F0CB2" w14:textId="1A219471" w:rsidR="00AE20A4" w:rsidRDefault="00AE20A4" w:rsidP="00D04413">
      <w:pPr>
        <w:pStyle w:val="1f3"/>
        <w:ind w:firstLine="0"/>
      </w:pPr>
      <w:r>
        <w:t xml:space="preserve">ВАТУ </w:t>
      </w:r>
      <w:r w:rsidR="004F33A6">
        <w:t>–</w:t>
      </w:r>
      <w:r>
        <w:t xml:space="preserve"> военное авиационно-техническое училище</w:t>
      </w:r>
    </w:p>
    <w:p w14:paraId="5B66B7A5" w14:textId="0A76B4CC" w:rsidR="00AE20A4" w:rsidRDefault="00AE20A4" w:rsidP="00D04413">
      <w:pPr>
        <w:pStyle w:val="1f3"/>
        <w:ind w:firstLine="0"/>
      </w:pPr>
      <w:r>
        <w:t xml:space="preserve">ВДГО </w:t>
      </w:r>
      <w:r w:rsidR="004F33A6">
        <w:t>–</w:t>
      </w:r>
      <w:r>
        <w:t xml:space="preserve"> внутридомовое газовое оборудование</w:t>
      </w:r>
    </w:p>
    <w:p w14:paraId="0702AF0F" w14:textId="2B840452" w:rsidR="002C62D6" w:rsidRDefault="002C62D6" w:rsidP="00D04413">
      <w:pPr>
        <w:pStyle w:val="1f3"/>
        <w:ind w:firstLine="0"/>
      </w:pPr>
      <w:r>
        <w:t xml:space="preserve">ВЗ </w:t>
      </w:r>
      <w:r w:rsidR="00AE1C87">
        <w:t>–</w:t>
      </w:r>
      <w:r>
        <w:t xml:space="preserve"> водозабор</w:t>
      </w:r>
    </w:p>
    <w:p w14:paraId="0EA00A83" w14:textId="2DA38BCC" w:rsidR="00AE20A4" w:rsidRDefault="00AE20A4" w:rsidP="00D04413">
      <w:pPr>
        <w:pStyle w:val="1f3"/>
        <w:ind w:firstLine="0"/>
      </w:pPr>
      <w:r>
        <w:t xml:space="preserve">ВЗУ </w:t>
      </w:r>
      <w:r w:rsidR="004F33A6">
        <w:t>–</w:t>
      </w:r>
      <w:r>
        <w:t xml:space="preserve"> водозаборное устройство</w:t>
      </w:r>
    </w:p>
    <w:p w14:paraId="2CC007B3" w14:textId="30E3A05A" w:rsidR="00AE20A4" w:rsidRDefault="00AE20A4" w:rsidP="00D04413">
      <w:pPr>
        <w:pStyle w:val="1f3"/>
        <w:ind w:firstLine="0"/>
      </w:pPr>
      <w:r>
        <w:t xml:space="preserve">ВИЭ </w:t>
      </w:r>
      <w:r w:rsidR="004F33A6">
        <w:t>–</w:t>
      </w:r>
      <w:r>
        <w:t xml:space="preserve"> возобновляемые источники энергии</w:t>
      </w:r>
    </w:p>
    <w:p w14:paraId="5DF43C23" w14:textId="77777777" w:rsidR="00AE20A4" w:rsidRDefault="00AE20A4" w:rsidP="00D04413">
      <w:pPr>
        <w:pStyle w:val="1f3"/>
        <w:ind w:firstLine="0"/>
      </w:pPr>
      <w:r>
        <w:t>ВК – водогрейная котельная/водопроводный колодец (в зависимости от контекста)</w:t>
      </w:r>
    </w:p>
    <w:p w14:paraId="7DB3E9F2" w14:textId="29CB5469" w:rsidR="00AE20A4" w:rsidRDefault="00AE20A4" w:rsidP="00D04413">
      <w:pPr>
        <w:pStyle w:val="1f3"/>
        <w:ind w:firstLine="0"/>
      </w:pPr>
      <w:r>
        <w:t xml:space="preserve">ВКГО </w:t>
      </w:r>
      <w:r w:rsidR="004F33A6">
        <w:t>–</w:t>
      </w:r>
      <w:r>
        <w:t xml:space="preserve"> внутриквартирное газовое оборудование</w:t>
      </w:r>
    </w:p>
    <w:p w14:paraId="7A22E3F1" w14:textId="77777777" w:rsidR="00AE20A4" w:rsidRDefault="00AE20A4" w:rsidP="00D04413">
      <w:pPr>
        <w:pStyle w:val="1f3"/>
        <w:ind w:firstLine="0"/>
      </w:pPr>
      <w:r>
        <w:t>ВКХ – водопроводно-канализационное хозяйство</w:t>
      </w:r>
    </w:p>
    <w:p w14:paraId="278F9EA5" w14:textId="77777777" w:rsidR="00AE20A4" w:rsidRDefault="00AE20A4" w:rsidP="00D04413">
      <w:pPr>
        <w:pStyle w:val="1f3"/>
        <w:ind w:firstLine="0"/>
      </w:pPr>
      <w:proofErr w:type="gramStart"/>
      <w:r>
        <w:t>ВЛ</w:t>
      </w:r>
      <w:proofErr w:type="gramEnd"/>
      <w:r>
        <w:t xml:space="preserve"> – высоковольтная линия/воздушная линия (в зависимости от контекста)</w:t>
      </w:r>
    </w:p>
    <w:p w14:paraId="4BC5F0CA" w14:textId="4CA666DB" w:rsidR="00AE20A4" w:rsidRDefault="00AE20A4" w:rsidP="00D04413">
      <w:pPr>
        <w:pStyle w:val="1f3"/>
        <w:ind w:firstLine="0"/>
      </w:pPr>
      <w:r>
        <w:t xml:space="preserve">ВНИИ </w:t>
      </w:r>
      <w:r w:rsidR="004F33A6">
        <w:t>–</w:t>
      </w:r>
      <w:r>
        <w:t xml:space="preserve"> всероссийский научно-исследовательский институт</w:t>
      </w:r>
    </w:p>
    <w:p w14:paraId="03B34EDA" w14:textId="6528C2CB" w:rsidR="00AE20A4" w:rsidRDefault="00AE20A4" w:rsidP="00D04413">
      <w:pPr>
        <w:pStyle w:val="1f3"/>
        <w:ind w:firstLine="0"/>
      </w:pPr>
      <w:r>
        <w:t xml:space="preserve">ВНС </w:t>
      </w:r>
      <w:r w:rsidR="004F33A6">
        <w:t>–</w:t>
      </w:r>
      <w:r>
        <w:t xml:space="preserve"> водопроводная насосная станция</w:t>
      </w:r>
    </w:p>
    <w:p w14:paraId="10E4B007" w14:textId="29BDDEDF" w:rsidR="00AE20A4" w:rsidRDefault="00AE20A4" w:rsidP="00D04413">
      <w:pPr>
        <w:pStyle w:val="1f3"/>
        <w:ind w:firstLine="0"/>
      </w:pPr>
      <w:r>
        <w:t xml:space="preserve">ВПУ </w:t>
      </w:r>
      <w:r w:rsidR="004F33A6">
        <w:t>–</w:t>
      </w:r>
      <w:r>
        <w:t xml:space="preserve"> водоподготовительные установки</w:t>
      </w:r>
    </w:p>
    <w:p w14:paraId="3041C42D" w14:textId="186F28E7" w:rsidR="00AE20A4" w:rsidRDefault="00AE20A4" w:rsidP="00D04413">
      <w:pPr>
        <w:pStyle w:val="1f3"/>
        <w:ind w:firstLine="0"/>
      </w:pPr>
      <w:r>
        <w:t xml:space="preserve">ГБПОУ </w:t>
      </w:r>
      <w:r w:rsidR="004F33A6">
        <w:t>–</w:t>
      </w:r>
      <w:r>
        <w:t xml:space="preserve"> государственное бюджетное профессиональное образовательное учреждение</w:t>
      </w:r>
    </w:p>
    <w:p w14:paraId="660FBEB3" w14:textId="77777777" w:rsidR="00AE20A4" w:rsidRDefault="00AE20A4" w:rsidP="00D04413">
      <w:pPr>
        <w:pStyle w:val="1f3"/>
        <w:ind w:firstLine="0"/>
      </w:pPr>
      <w:r>
        <w:t>ГБУЗ ПК – Государственное бюджетное учреждение здравоохранения Пермского края</w:t>
      </w:r>
    </w:p>
    <w:p w14:paraId="0513B664" w14:textId="77777777" w:rsidR="00AE20A4" w:rsidRDefault="00AE20A4" w:rsidP="00D04413">
      <w:pPr>
        <w:pStyle w:val="1f3"/>
        <w:ind w:firstLine="0"/>
      </w:pPr>
      <w:r>
        <w:t>ГВС/ГВ – горячее водоснабжение</w:t>
      </w:r>
    </w:p>
    <w:p w14:paraId="6048DA3E" w14:textId="6AE8A313" w:rsidR="00AE20A4" w:rsidRDefault="00AE20A4" w:rsidP="00D04413">
      <w:pPr>
        <w:pStyle w:val="1f3"/>
        <w:ind w:firstLine="0"/>
      </w:pPr>
      <w:r>
        <w:t xml:space="preserve">ГГРП </w:t>
      </w:r>
      <w:r w:rsidR="004F33A6">
        <w:t>–</w:t>
      </w:r>
      <w:r>
        <w:t xml:space="preserve"> головной газораспределительный пункт</w:t>
      </w:r>
    </w:p>
    <w:p w14:paraId="65E9540A" w14:textId="77777777" w:rsidR="00AE20A4" w:rsidRDefault="00AE20A4" w:rsidP="00D04413">
      <w:pPr>
        <w:pStyle w:val="1f3"/>
        <w:ind w:firstLine="0"/>
      </w:pPr>
      <w:r>
        <w:t>ГК – группа компаний</w:t>
      </w:r>
    </w:p>
    <w:p w14:paraId="4349E377" w14:textId="1AE13531" w:rsidR="00AE20A4" w:rsidRDefault="00AE20A4" w:rsidP="00D04413">
      <w:pPr>
        <w:pStyle w:val="1f3"/>
        <w:ind w:firstLine="0"/>
      </w:pPr>
      <w:r>
        <w:t xml:space="preserve">ГКБУК </w:t>
      </w:r>
      <w:r w:rsidR="004F33A6">
        <w:t>–</w:t>
      </w:r>
      <w:r>
        <w:t xml:space="preserve"> государственное краевое бюджетное учреждение культуры</w:t>
      </w:r>
    </w:p>
    <w:p w14:paraId="04A83249" w14:textId="77777777" w:rsidR="00AE20A4" w:rsidRDefault="00AE20A4" w:rsidP="00D04413">
      <w:pPr>
        <w:pStyle w:val="1f3"/>
        <w:ind w:firstLine="0"/>
      </w:pPr>
      <w:r>
        <w:t>ГНС – главная насосная станция</w:t>
      </w:r>
    </w:p>
    <w:p w14:paraId="439DDD22" w14:textId="77777777" w:rsidR="00AE20A4" w:rsidRDefault="00AE20A4" w:rsidP="00D04413">
      <w:pPr>
        <w:pStyle w:val="1f3"/>
        <w:ind w:firstLine="0"/>
      </w:pPr>
      <w:r>
        <w:t>ГО/</w:t>
      </w:r>
      <w:proofErr w:type="spellStart"/>
      <w:r>
        <w:t>г.о</w:t>
      </w:r>
      <w:proofErr w:type="spellEnd"/>
      <w:r>
        <w:t>. – городской округ</w:t>
      </w:r>
    </w:p>
    <w:p w14:paraId="1A392730" w14:textId="77777777" w:rsidR="00AE20A4" w:rsidRDefault="00AE20A4" w:rsidP="00D04413">
      <w:pPr>
        <w:pStyle w:val="1f3"/>
        <w:ind w:firstLine="0"/>
      </w:pPr>
      <w:r>
        <w:t>ГПА – газоперекачивающий агрегат</w:t>
      </w:r>
    </w:p>
    <w:p w14:paraId="1DA11B01" w14:textId="77777777" w:rsidR="00AE20A4" w:rsidRDefault="00AE20A4" w:rsidP="00D04413">
      <w:pPr>
        <w:pStyle w:val="1f3"/>
        <w:ind w:firstLine="0"/>
      </w:pPr>
      <w:r>
        <w:t>ГПИ – государственный проектный институт</w:t>
      </w:r>
    </w:p>
    <w:p w14:paraId="4895C28A" w14:textId="564E01F2" w:rsidR="00AE20A4" w:rsidRDefault="00AE20A4" w:rsidP="00D04413">
      <w:pPr>
        <w:pStyle w:val="1f3"/>
        <w:ind w:firstLine="0"/>
      </w:pPr>
      <w:r>
        <w:t xml:space="preserve">ГПХН </w:t>
      </w:r>
      <w:r w:rsidR="004F33A6">
        <w:t>–</w:t>
      </w:r>
      <w:r>
        <w:t xml:space="preserve"> гипохлорит натрия</w:t>
      </w:r>
    </w:p>
    <w:p w14:paraId="3455056B" w14:textId="5FDAC951" w:rsidR="00AE20A4" w:rsidRDefault="00AE20A4" w:rsidP="00D04413">
      <w:pPr>
        <w:pStyle w:val="1f3"/>
        <w:ind w:firstLine="0"/>
      </w:pPr>
      <w:r>
        <w:t xml:space="preserve">ГРК </w:t>
      </w:r>
      <w:r w:rsidR="004F33A6">
        <w:t>–</w:t>
      </w:r>
      <w:r>
        <w:t xml:space="preserve"> главный разгрузочный коллектор</w:t>
      </w:r>
    </w:p>
    <w:p w14:paraId="3CBDB92E" w14:textId="6C721381" w:rsidR="00AE20A4" w:rsidRDefault="00AE20A4" w:rsidP="00D04413">
      <w:pPr>
        <w:pStyle w:val="1f3"/>
        <w:ind w:firstLine="0"/>
      </w:pPr>
      <w:r>
        <w:t xml:space="preserve">ГРС </w:t>
      </w:r>
      <w:r w:rsidR="004F33A6">
        <w:t>–</w:t>
      </w:r>
      <w:r>
        <w:t xml:space="preserve"> газораспределительная станция</w:t>
      </w:r>
    </w:p>
    <w:p w14:paraId="5575F559" w14:textId="77777777" w:rsidR="00AE20A4" w:rsidRDefault="00AE20A4" w:rsidP="00D04413">
      <w:pPr>
        <w:pStyle w:val="1f3"/>
        <w:ind w:firstLine="0"/>
      </w:pPr>
      <w:r>
        <w:t xml:space="preserve">ГСКК – Городской спортивно-культурный комплекс </w:t>
      </w:r>
    </w:p>
    <w:p w14:paraId="295236CB" w14:textId="77777777" w:rsidR="00AE20A4" w:rsidRDefault="00AE20A4" w:rsidP="00D04413">
      <w:pPr>
        <w:pStyle w:val="1f3"/>
        <w:ind w:firstLine="0"/>
      </w:pPr>
      <w:r>
        <w:t>ГТУ – газотурбинная установка</w:t>
      </w:r>
    </w:p>
    <w:p w14:paraId="520CCCF5" w14:textId="4D436714" w:rsidR="00AE20A4" w:rsidRDefault="00AE20A4" w:rsidP="00D04413">
      <w:pPr>
        <w:pStyle w:val="1f3"/>
        <w:ind w:firstLine="0"/>
      </w:pPr>
      <w:r>
        <w:t xml:space="preserve">ГУФСИН </w:t>
      </w:r>
      <w:r w:rsidR="004F33A6">
        <w:t>–</w:t>
      </w:r>
      <w:r>
        <w:t xml:space="preserve"> Главное управление федеральной службы исполнения наказаний </w:t>
      </w:r>
    </w:p>
    <w:p w14:paraId="501FAA38" w14:textId="0EE5DE28" w:rsidR="00AE20A4" w:rsidRDefault="00AE20A4" w:rsidP="00D04413">
      <w:pPr>
        <w:pStyle w:val="1f3"/>
        <w:ind w:firstLine="0"/>
      </w:pPr>
      <w:r>
        <w:t xml:space="preserve">ГЭС </w:t>
      </w:r>
      <w:r w:rsidR="004F33A6">
        <w:t>–</w:t>
      </w:r>
      <w:r>
        <w:t xml:space="preserve"> гидроэлектростанция</w:t>
      </w:r>
    </w:p>
    <w:p w14:paraId="69D210AA" w14:textId="439BF442" w:rsidR="00AE20A4" w:rsidRDefault="00AE20A4" w:rsidP="00D04413">
      <w:pPr>
        <w:pStyle w:val="1f3"/>
        <w:ind w:firstLine="0"/>
      </w:pPr>
      <w:r>
        <w:t xml:space="preserve">ДБЗ </w:t>
      </w:r>
      <w:r w:rsidR="004F33A6">
        <w:t>–</w:t>
      </w:r>
      <w:r>
        <w:t xml:space="preserve"> дома блокированной застройки</w:t>
      </w:r>
    </w:p>
    <w:p w14:paraId="3AD6404C" w14:textId="14F1392C" w:rsidR="00AE20A4" w:rsidRDefault="00AE20A4" w:rsidP="00D04413">
      <w:pPr>
        <w:pStyle w:val="1f3"/>
        <w:ind w:firstLine="0"/>
      </w:pPr>
      <w:r>
        <w:lastRenderedPageBreak/>
        <w:t xml:space="preserve">ДДТ </w:t>
      </w:r>
      <w:r w:rsidR="004F33A6">
        <w:t>–</w:t>
      </w:r>
      <w:r>
        <w:t xml:space="preserve"> </w:t>
      </w:r>
      <w:proofErr w:type="spellStart"/>
      <w:r>
        <w:t>дихлордифенилтрихлорметилметан</w:t>
      </w:r>
      <w:proofErr w:type="spellEnd"/>
    </w:p>
    <w:p w14:paraId="486D64B9" w14:textId="12725746" w:rsidR="00AE20A4" w:rsidRDefault="00AE20A4" w:rsidP="00D04413">
      <w:pPr>
        <w:pStyle w:val="1f3"/>
        <w:ind w:firstLine="0"/>
      </w:pPr>
      <w:r>
        <w:t xml:space="preserve">ДЖКХ </w:t>
      </w:r>
      <w:r w:rsidR="004F33A6">
        <w:t>–</w:t>
      </w:r>
      <w:r>
        <w:t xml:space="preserve"> Департамент жилищно-коммунального хозяйства</w:t>
      </w:r>
    </w:p>
    <w:p w14:paraId="27BDE121" w14:textId="6007E628" w:rsidR="00AE20A4" w:rsidRDefault="00AE20A4" w:rsidP="00D04413">
      <w:pPr>
        <w:pStyle w:val="1f3"/>
        <w:ind w:firstLine="0"/>
      </w:pPr>
      <w:r>
        <w:t xml:space="preserve">ДИО </w:t>
      </w:r>
      <w:r w:rsidR="004F33A6">
        <w:t>–</w:t>
      </w:r>
      <w:r>
        <w:t xml:space="preserve"> Департамент имущественных отношений</w:t>
      </w:r>
    </w:p>
    <w:p w14:paraId="3A727340" w14:textId="77777777" w:rsidR="00AE20A4" w:rsidRDefault="00AE20A4" w:rsidP="00D04413">
      <w:pPr>
        <w:pStyle w:val="1f3"/>
        <w:ind w:firstLine="0"/>
      </w:pPr>
      <w:r>
        <w:t>ДИПИ – дом-интернат для престарелых и инвалидов</w:t>
      </w:r>
    </w:p>
    <w:p w14:paraId="53BC23EF" w14:textId="32335B29" w:rsidR="00AE20A4" w:rsidRDefault="00AE20A4" w:rsidP="00D04413">
      <w:pPr>
        <w:pStyle w:val="1f3"/>
        <w:ind w:firstLine="0"/>
      </w:pPr>
      <w:r>
        <w:t xml:space="preserve">ДК </w:t>
      </w:r>
      <w:r w:rsidR="004F33A6">
        <w:t>–</w:t>
      </w:r>
      <w:r>
        <w:t xml:space="preserve"> дворец культуры</w:t>
      </w:r>
    </w:p>
    <w:p w14:paraId="73BB5ED0" w14:textId="731C8F59" w:rsidR="00AE20A4" w:rsidRDefault="00AE20A4" w:rsidP="00D04413">
      <w:pPr>
        <w:pStyle w:val="1f3"/>
        <w:ind w:firstLine="0"/>
      </w:pPr>
      <w:proofErr w:type="spellStart"/>
      <w:r>
        <w:t>ДКиМП</w:t>
      </w:r>
      <w:proofErr w:type="spellEnd"/>
      <w:r>
        <w:t xml:space="preserve"> </w:t>
      </w:r>
      <w:r w:rsidR="004F33A6">
        <w:t>–</w:t>
      </w:r>
      <w:r>
        <w:t xml:space="preserve"> Департамент культуры и молодежной политики</w:t>
      </w:r>
    </w:p>
    <w:p w14:paraId="76314D57" w14:textId="04957D2C" w:rsidR="00AE20A4" w:rsidRDefault="00AE20A4" w:rsidP="00D04413">
      <w:pPr>
        <w:pStyle w:val="1f3"/>
        <w:ind w:firstLine="0"/>
      </w:pPr>
      <w:r>
        <w:t xml:space="preserve">ДМШ </w:t>
      </w:r>
      <w:r w:rsidR="004F33A6">
        <w:t>–</w:t>
      </w:r>
      <w:r>
        <w:t xml:space="preserve"> детская музыкальная школа</w:t>
      </w:r>
    </w:p>
    <w:p w14:paraId="5C710581" w14:textId="7D196D65" w:rsidR="00AE20A4" w:rsidRDefault="00AE20A4" w:rsidP="00D04413">
      <w:pPr>
        <w:pStyle w:val="1f3"/>
        <w:ind w:firstLine="0"/>
      </w:pPr>
      <w:proofErr w:type="spellStart"/>
      <w:r>
        <w:t>ДНаТ</w:t>
      </w:r>
      <w:proofErr w:type="spellEnd"/>
      <w:r>
        <w:t xml:space="preserve"> </w:t>
      </w:r>
      <w:r w:rsidR="004F33A6">
        <w:t>–</w:t>
      </w:r>
      <w:r>
        <w:t xml:space="preserve"> дуговая натриевая трубчатая</w:t>
      </w:r>
    </w:p>
    <w:p w14:paraId="76ED0C4A" w14:textId="08E4F94B" w:rsidR="00AE20A4" w:rsidRDefault="00AE20A4" w:rsidP="00D04413">
      <w:pPr>
        <w:pStyle w:val="1f3"/>
        <w:ind w:firstLine="0"/>
      </w:pPr>
      <w:proofErr w:type="gramStart"/>
      <w:r>
        <w:t>ДО</w:t>
      </w:r>
      <w:proofErr w:type="gramEnd"/>
      <w:r>
        <w:t xml:space="preserve"> </w:t>
      </w:r>
      <w:r w:rsidR="004F33A6">
        <w:t>–</w:t>
      </w:r>
      <w:r>
        <w:t xml:space="preserve"> дополнительное образование</w:t>
      </w:r>
    </w:p>
    <w:p w14:paraId="7EFD5855" w14:textId="77777777" w:rsidR="00AE20A4" w:rsidRDefault="00AE20A4" w:rsidP="00D04413">
      <w:pPr>
        <w:pStyle w:val="1f3"/>
        <w:ind w:firstLine="0"/>
      </w:pPr>
      <w:r>
        <w:t xml:space="preserve">ДТ – дизельное топливо </w:t>
      </w:r>
    </w:p>
    <w:p w14:paraId="5832B2FB" w14:textId="4D0C136A" w:rsidR="00AE20A4" w:rsidRDefault="00AE20A4" w:rsidP="00D04413">
      <w:pPr>
        <w:pStyle w:val="1f3"/>
        <w:ind w:firstLine="0"/>
      </w:pPr>
      <w:r>
        <w:t xml:space="preserve">ДХШ </w:t>
      </w:r>
      <w:r w:rsidR="004F33A6">
        <w:t>–</w:t>
      </w:r>
      <w:r>
        <w:t xml:space="preserve"> детская хоровая школа</w:t>
      </w:r>
    </w:p>
    <w:p w14:paraId="2C093C00" w14:textId="510DBB4F" w:rsidR="00AE20A4" w:rsidRDefault="00AE20A4" w:rsidP="00D04413">
      <w:pPr>
        <w:pStyle w:val="1f3"/>
        <w:ind w:firstLine="0"/>
      </w:pPr>
      <w:proofErr w:type="spellStart"/>
      <w:r>
        <w:t>ДЦДиТ</w:t>
      </w:r>
      <w:proofErr w:type="spellEnd"/>
      <w:r>
        <w:t xml:space="preserve"> </w:t>
      </w:r>
      <w:r w:rsidR="004F33A6">
        <w:t>–</w:t>
      </w:r>
      <w:r>
        <w:t xml:space="preserve"> детский центр досуга и творчества</w:t>
      </w:r>
    </w:p>
    <w:p w14:paraId="794F864B" w14:textId="6B046C4D" w:rsidR="00AE20A4" w:rsidRDefault="00AE20A4" w:rsidP="00D04413">
      <w:pPr>
        <w:pStyle w:val="1f3"/>
        <w:ind w:firstLine="0"/>
      </w:pPr>
      <w:r>
        <w:t xml:space="preserve">ДШИ </w:t>
      </w:r>
      <w:r w:rsidR="004F33A6">
        <w:t>–</w:t>
      </w:r>
      <w:r>
        <w:t xml:space="preserve"> детская школа искусств </w:t>
      </w:r>
    </w:p>
    <w:p w14:paraId="7ADFD138" w14:textId="77777777" w:rsidR="00AE20A4" w:rsidRDefault="00AE20A4" w:rsidP="00D04413">
      <w:pPr>
        <w:pStyle w:val="1f3"/>
        <w:ind w:firstLine="0"/>
      </w:pPr>
      <w:r>
        <w:t>ДЭЦ – детско-юношеский центр</w:t>
      </w:r>
    </w:p>
    <w:p w14:paraId="776A59C9" w14:textId="71A3ACA6" w:rsidR="00AE20A4" w:rsidRDefault="00AE20A4" w:rsidP="00D04413">
      <w:pPr>
        <w:pStyle w:val="1f3"/>
        <w:ind w:firstLine="0"/>
      </w:pPr>
      <w:r>
        <w:t xml:space="preserve">ДЮЦ </w:t>
      </w:r>
      <w:r w:rsidR="004F33A6">
        <w:t>–</w:t>
      </w:r>
      <w:r>
        <w:t xml:space="preserve"> детско-юношеский центр</w:t>
      </w:r>
    </w:p>
    <w:p w14:paraId="46036B61" w14:textId="77777777" w:rsidR="00AE20A4" w:rsidRDefault="00AE20A4" w:rsidP="00D04413">
      <w:pPr>
        <w:pStyle w:val="1f3"/>
        <w:ind w:firstLine="0"/>
      </w:pPr>
      <w:r>
        <w:t>ед. изм. – единицы измерения</w:t>
      </w:r>
    </w:p>
    <w:p w14:paraId="0C3B4FB8" w14:textId="79B7E385" w:rsidR="00AE20A4" w:rsidRDefault="00AE20A4" w:rsidP="00D04413">
      <w:pPr>
        <w:pStyle w:val="1f3"/>
        <w:ind w:firstLine="0"/>
      </w:pPr>
      <w:r>
        <w:t xml:space="preserve">ЕТО </w:t>
      </w:r>
      <w:r w:rsidR="004F33A6">
        <w:t>–</w:t>
      </w:r>
      <w:r>
        <w:t xml:space="preserve"> единая теплоснабжающая организация</w:t>
      </w:r>
    </w:p>
    <w:p w14:paraId="5A6DF366" w14:textId="0AB10DA6" w:rsidR="00AE20A4" w:rsidRDefault="00AE20A4" w:rsidP="00D04413">
      <w:pPr>
        <w:pStyle w:val="1f3"/>
        <w:ind w:firstLine="0"/>
      </w:pPr>
      <w:r>
        <w:t xml:space="preserve">ЕТЭБ </w:t>
      </w:r>
      <w:r w:rsidR="004F33A6">
        <w:t>–</w:t>
      </w:r>
      <w:r>
        <w:t xml:space="preserve"> единый топливно-энергетический баланс</w:t>
      </w:r>
    </w:p>
    <w:p w14:paraId="471F7AAD" w14:textId="77777777" w:rsidR="00AE20A4" w:rsidRDefault="00AE20A4" w:rsidP="00D04413">
      <w:pPr>
        <w:pStyle w:val="1f3"/>
        <w:ind w:firstLine="0"/>
      </w:pPr>
      <w:proofErr w:type="gramStart"/>
      <w:r>
        <w:t>ж/б</w:t>
      </w:r>
      <w:proofErr w:type="gramEnd"/>
      <w:r>
        <w:t xml:space="preserve"> – железобетон</w:t>
      </w:r>
    </w:p>
    <w:p w14:paraId="1DB22AE6" w14:textId="77777777" w:rsidR="00AE20A4" w:rsidRDefault="00AE20A4" w:rsidP="00D04413">
      <w:pPr>
        <w:pStyle w:val="1f3"/>
        <w:ind w:firstLine="0"/>
      </w:pPr>
      <w:r>
        <w:t>ж/д – железная дорога (</w:t>
      </w:r>
      <w:proofErr w:type="gramStart"/>
      <w:r>
        <w:t>железнодорожный</w:t>
      </w:r>
      <w:proofErr w:type="gramEnd"/>
      <w:r>
        <w:t>)</w:t>
      </w:r>
    </w:p>
    <w:p w14:paraId="57246A2F" w14:textId="77777777" w:rsidR="00AE20A4" w:rsidRDefault="00AE20A4" w:rsidP="00D04413">
      <w:pPr>
        <w:pStyle w:val="1f3"/>
        <w:ind w:firstLine="0"/>
      </w:pPr>
      <w:r>
        <w:t xml:space="preserve">ЖЗ – жилая застройка </w:t>
      </w:r>
    </w:p>
    <w:p w14:paraId="2B0A627E" w14:textId="77777777" w:rsidR="00AE20A4" w:rsidRDefault="00AE20A4" w:rsidP="00D04413">
      <w:pPr>
        <w:pStyle w:val="1f3"/>
        <w:ind w:firstLine="0"/>
      </w:pPr>
      <w:r>
        <w:t xml:space="preserve">ЖК – жилой комплекс </w:t>
      </w:r>
    </w:p>
    <w:p w14:paraId="4871584F" w14:textId="77777777" w:rsidR="00AE20A4" w:rsidRDefault="00AE20A4" w:rsidP="00D04413">
      <w:pPr>
        <w:pStyle w:val="1f3"/>
        <w:ind w:firstLine="0"/>
      </w:pPr>
      <w:r>
        <w:t>ЖКХ – жилищно-коммунальное хозяйство</w:t>
      </w:r>
    </w:p>
    <w:p w14:paraId="3F55B50D" w14:textId="5CD76874" w:rsidR="00AE20A4" w:rsidRDefault="00AE20A4" w:rsidP="00D04413">
      <w:pPr>
        <w:pStyle w:val="1f3"/>
        <w:ind w:firstLine="0"/>
      </w:pPr>
      <w:r>
        <w:t xml:space="preserve">ЖСК </w:t>
      </w:r>
      <w:r w:rsidR="004F33A6">
        <w:t>–</w:t>
      </w:r>
      <w:r>
        <w:t xml:space="preserve"> жилищный строительный кооператив</w:t>
      </w:r>
    </w:p>
    <w:p w14:paraId="560F9235" w14:textId="77777777" w:rsidR="00AE20A4" w:rsidRDefault="00AE20A4" w:rsidP="00D04413">
      <w:pPr>
        <w:pStyle w:val="1f3"/>
        <w:ind w:firstLine="0"/>
      </w:pPr>
      <w:r>
        <w:t>ЗАО – закрытое акционерное общество</w:t>
      </w:r>
    </w:p>
    <w:p w14:paraId="2E68D6F8" w14:textId="77D85A58" w:rsidR="00AE20A4" w:rsidRDefault="00AE20A4" w:rsidP="00D04413">
      <w:pPr>
        <w:pStyle w:val="1f3"/>
        <w:ind w:firstLine="0"/>
      </w:pPr>
      <w:r>
        <w:t xml:space="preserve">ЗСО </w:t>
      </w:r>
      <w:r w:rsidR="004F33A6">
        <w:t>–</w:t>
      </w:r>
      <w:r>
        <w:t xml:space="preserve"> зона санитарной охраны</w:t>
      </w:r>
    </w:p>
    <w:p w14:paraId="070BA829" w14:textId="77777777" w:rsidR="00AE20A4" w:rsidRDefault="00AE20A4" w:rsidP="00D04413">
      <w:pPr>
        <w:pStyle w:val="1f3"/>
        <w:ind w:firstLine="0"/>
      </w:pPr>
      <w:r>
        <w:t xml:space="preserve">ИЖС – </w:t>
      </w:r>
      <w:proofErr w:type="gramStart"/>
      <w:r>
        <w:t>индивидуальное</w:t>
      </w:r>
      <w:proofErr w:type="gramEnd"/>
      <w:r>
        <w:t xml:space="preserve"> жилищное строительств</w:t>
      </w:r>
    </w:p>
    <w:p w14:paraId="653EEBFB" w14:textId="4CBD49B3" w:rsidR="00AE20A4" w:rsidRDefault="00AE20A4" w:rsidP="00D04413">
      <w:pPr>
        <w:pStyle w:val="1f3"/>
        <w:ind w:firstLine="0"/>
      </w:pPr>
      <w:r>
        <w:t xml:space="preserve">ИК </w:t>
      </w:r>
      <w:r w:rsidR="004F33A6">
        <w:t>–</w:t>
      </w:r>
      <w:r>
        <w:t xml:space="preserve"> </w:t>
      </w:r>
      <w:proofErr w:type="gramStart"/>
      <w:r>
        <w:t>исправительная</w:t>
      </w:r>
      <w:proofErr w:type="gramEnd"/>
      <w:r>
        <w:t xml:space="preserve"> </w:t>
      </w:r>
      <w:proofErr w:type="spellStart"/>
      <w:r>
        <w:t>коллония</w:t>
      </w:r>
      <w:proofErr w:type="spellEnd"/>
    </w:p>
    <w:p w14:paraId="39EFFA24" w14:textId="77777777" w:rsidR="00AE20A4" w:rsidRDefault="00AE20A4" w:rsidP="00D04413">
      <w:pPr>
        <w:pStyle w:val="1f3"/>
        <w:ind w:firstLine="0"/>
      </w:pPr>
      <w:r>
        <w:t>ИОЗ – индивидуально-определённые здания</w:t>
      </w:r>
    </w:p>
    <w:p w14:paraId="465BF784" w14:textId="77777777" w:rsidR="00AE20A4" w:rsidRDefault="00AE20A4" w:rsidP="00D04413">
      <w:pPr>
        <w:pStyle w:val="1f3"/>
        <w:ind w:firstLine="0"/>
      </w:pPr>
      <w:r>
        <w:t xml:space="preserve">ИП – индивидуальный предприниматель </w:t>
      </w:r>
    </w:p>
    <w:p w14:paraId="513364E2" w14:textId="51A30ED4" w:rsidR="00AE20A4" w:rsidRDefault="00AE20A4" w:rsidP="00D04413">
      <w:pPr>
        <w:pStyle w:val="1f3"/>
        <w:ind w:firstLine="0"/>
      </w:pPr>
      <w:r>
        <w:t xml:space="preserve">Камское БВУ </w:t>
      </w:r>
      <w:r w:rsidR="004F33A6">
        <w:t>–</w:t>
      </w:r>
      <w:r>
        <w:t xml:space="preserve"> Камское бассейновое водное управление Федерального агентства по водным ресурсам </w:t>
      </w:r>
    </w:p>
    <w:p w14:paraId="3BB21B74" w14:textId="095AC2E5" w:rsidR="00AE20A4" w:rsidRDefault="00AE20A4" w:rsidP="00D04413">
      <w:pPr>
        <w:pStyle w:val="1f3"/>
        <w:ind w:firstLine="0"/>
      </w:pPr>
      <w:r>
        <w:t xml:space="preserve">КБ </w:t>
      </w:r>
      <w:r w:rsidR="004F33A6">
        <w:t>–</w:t>
      </w:r>
      <w:r>
        <w:t xml:space="preserve"> клиническая больница</w:t>
      </w:r>
    </w:p>
    <w:p w14:paraId="3AD3F374" w14:textId="0C2FC4BB" w:rsidR="00AE20A4" w:rsidRDefault="00AE20A4" w:rsidP="00D04413">
      <w:pPr>
        <w:pStyle w:val="1f3"/>
        <w:ind w:firstLine="0"/>
      </w:pPr>
      <w:proofErr w:type="gramStart"/>
      <w:r>
        <w:t>кг</w:t>
      </w:r>
      <w:proofErr w:type="gramEnd"/>
      <w:r>
        <w:t xml:space="preserve"> </w:t>
      </w:r>
      <w:r w:rsidR="004F33A6">
        <w:t>–</w:t>
      </w:r>
      <w:r>
        <w:t xml:space="preserve"> килограмм</w:t>
      </w:r>
    </w:p>
    <w:p w14:paraId="702F7976" w14:textId="140BB868" w:rsidR="00AE20A4" w:rsidRDefault="00AE20A4" w:rsidP="00D04413">
      <w:pPr>
        <w:pStyle w:val="1f3"/>
        <w:ind w:firstLine="0"/>
      </w:pPr>
      <w:r>
        <w:t xml:space="preserve">КГАПОУ </w:t>
      </w:r>
      <w:r w:rsidR="004F33A6">
        <w:t>–</w:t>
      </w:r>
      <w:r>
        <w:t xml:space="preserve"> краевое государственное автономное профессиональное образовательное учреждение</w:t>
      </w:r>
    </w:p>
    <w:p w14:paraId="68539947" w14:textId="56AE4B13" w:rsidR="00AE20A4" w:rsidRDefault="00AE20A4" w:rsidP="00D04413">
      <w:pPr>
        <w:pStyle w:val="1f3"/>
        <w:ind w:firstLine="0"/>
      </w:pPr>
      <w:r>
        <w:t xml:space="preserve">КИУМ </w:t>
      </w:r>
      <w:r w:rsidR="004F33A6">
        <w:t>–</w:t>
      </w:r>
      <w:r>
        <w:t xml:space="preserve"> коэффициент использования установленной мощности</w:t>
      </w:r>
    </w:p>
    <w:p w14:paraId="6A2C2AE8" w14:textId="762D4FEF" w:rsidR="00AE20A4" w:rsidRDefault="00AE20A4" w:rsidP="00D04413">
      <w:pPr>
        <w:pStyle w:val="1f3"/>
        <w:ind w:firstLine="0"/>
      </w:pPr>
      <w:r>
        <w:t xml:space="preserve">КЛ </w:t>
      </w:r>
      <w:r w:rsidR="004F33A6">
        <w:t>–</w:t>
      </w:r>
      <w:r>
        <w:t xml:space="preserve"> кабельная линия</w:t>
      </w:r>
    </w:p>
    <w:p w14:paraId="3B76F89F" w14:textId="77777777" w:rsidR="00AE20A4" w:rsidRDefault="00AE20A4" w:rsidP="00D04413">
      <w:pPr>
        <w:pStyle w:val="1f3"/>
        <w:ind w:firstLine="0"/>
      </w:pPr>
      <w:r>
        <w:t xml:space="preserve">КНС – канализационная насосная станция </w:t>
      </w:r>
    </w:p>
    <w:p w14:paraId="5E2CCCA4" w14:textId="661AF04B" w:rsidR="00AE20A4" w:rsidRDefault="00AE20A4" w:rsidP="00D04413">
      <w:pPr>
        <w:pStyle w:val="1f3"/>
        <w:ind w:firstLine="0"/>
      </w:pPr>
      <w:r>
        <w:t xml:space="preserve">КОЕ </w:t>
      </w:r>
      <w:r w:rsidR="004F33A6">
        <w:t>–</w:t>
      </w:r>
      <w:r>
        <w:t xml:space="preserve"> колониеобразующая единица</w:t>
      </w:r>
    </w:p>
    <w:p w14:paraId="77B3AA75" w14:textId="25180296" w:rsidR="00AE20A4" w:rsidRDefault="00AE20A4" w:rsidP="00D04413">
      <w:pPr>
        <w:pStyle w:val="1f3"/>
        <w:ind w:firstLine="0"/>
      </w:pPr>
      <w:r>
        <w:t xml:space="preserve">КОС </w:t>
      </w:r>
      <w:r w:rsidR="004F33A6">
        <w:t>–</w:t>
      </w:r>
      <w:r>
        <w:t xml:space="preserve"> Кировские очистные сооружения</w:t>
      </w:r>
    </w:p>
    <w:p w14:paraId="429F4683" w14:textId="77777777" w:rsidR="00AE20A4" w:rsidRDefault="00AE20A4" w:rsidP="00D04413">
      <w:pPr>
        <w:pStyle w:val="1f3"/>
        <w:ind w:firstLine="0"/>
      </w:pPr>
      <w:r>
        <w:t xml:space="preserve">КПД – коэффициент полезного действия </w:t>
      </w:r>
    </w:p>
    <w:p w14:paraId="7360DABD" w14:textId="0C618890" w:rsidR="00AE20A4" w:rsidRDefault="00AE20A4" w:rsidP="00D04413">
      <w:pPr>
        <w:pStyle w:val="1f3"/>
        <w:ind w:firstLine="0"/>
      </w:pPr>
      <w:r>
        <w:t xml:space="preserve">КРТ </w:t>
      </w:r>
      <w:r w:rsidR="004F33A6">
        <w:t>–</w:t>
      </w:r>
      <w:r>
        <w:t xml:space="preserve"> комплексное развитие территорий</w:t>
      </w:r>
    </w:p>
    <w:p w14:paraId="65B48BFB" w14:textId="733FA4C2" w:rsidR="00AE20A4" w:rsidRDefault="00AE20A4" w:rsidP="00D04413">
      <w:pPr>
        <w:pStyle w:val="1f3"/>
        <w:ind w:firstLine="0"/>
      </w:pPr>
      <w:proofErr w:type="spellStart"/>
      <w:r>
        <w:t>КФКиС</w:t>
      </w:r>
      <w:proofErr w:type="spellEnd"/>
      <w:r>
        <w:t xml:space="preserve"> </w:t>
      </w:r>
      <w:r w:rsidR="004F33A6">
        <w:t>–</w:t>
      </w:r>
      <w:r>
        <w:t xml:space="preserve"> комитет по физической культуре и спорту</w:t>
      </w:r>
    </w:p>
    <w:p w14:paraId="5A6AF7D2" w14:textId="3C5B8B99" w:rsidR="00AE20A4" w:rsidRDefault="00AE20A4" w:rsidP="00D04413">
      <w:pPr>
        <w:pStyle w:val="1f3"/>
        <w:ind w:firstLine="0"/>
      </w:pPr>
      <w:r>
        <w:t xml:space="preserve">ЛСО </w:t>
      </w:r>
      <w:r w:rsidR="004F33A6">
        <w:t>–</w:t>
      </w:r>
      <w:r>
        <w:t xml:space="preserve"> локальная система оповещения</w:t>
      </w:r>
    </w:p>
    <w:p w14:paraId="54B212BF" w14:textId="77777777" w:rsidR="00AE20A4" w:rsidRDefault="00AE20A4" w:rsidP="00D04413">
      <w:pPr>
        <w:pStyle w:val="1f3"/>
        <w:ind w:firstLine="0"/>
      </w:pPr>
      <w:proofErr w:type="gramStart"/>
      <w:r>
        <w:t>м</w:t>
      </w:r>
      <w:proofErr w:type="gramEnd"/>
      <w:r>
        <w:t xml:space="preserve"> – метр</w:t>
      </w:r>
    </w:p>
    <w:p w14:paraId="4E8612F6" w14:textId="40F934FA" w:rsidR="00AE20A4" w:rsidRDefault="00AE20A4" w:rsidP="00D04413">
      <w:pPr>
        <w:pStyle w:val="1f3"/>
        <w:ind w:firstLine="0"/>
      </w:pPr>
      <w:r>
        <w:t xml:space="preserve">МАДОУ </w:t>
      </w:r>
      <w:r w:rsidR="004F33A6">
        <w:t>–</w:t>
      </w:r>
      <w:r>
        <w:t xml:space="preserve"> муниципальное автономное дошкольное образовательное учреждение</w:t>
      </w:r>
    </w:p>
    <w:p w14:paraId="08923E96" w14:textId="0DF90972" w:rsidR="00AE20A4" w:rsidRDefault="00AE20A4" w:rsidP="00D04413">
      <w:pPr>
        <w:pStyle w:val="1f3"/>
        <w:ind w:firstLine="0"/>
      </w:pPr>
      <w:r>
        <w:t xml:space="preserve">МАОУ </w:t>
      </w:r>
      <w:r w:rsidR="004F33A6">
        <w:t>–</w:t>
      </w:r>
      <w:r>
        <w:t xml:space="preserve"> муниципальное автономное общеобразовательное учреждение</w:t>
      </w:r>
    </w:p>
    <w:p w14:paraId="6D77C473" w14:textId="6CB82BAB" w:rsidR="00AE20A4" w:rsidRDefault="00AE20A4" w:rsidP="00D04413">
      <w:pPr>
        <w:pStyle w:val="1f3"/>
        <w:ind w:firstLine="0"/>
      </w:pPr>
      <w:r>
        <w:t xml:space="preserve">МАУ </w:t>
      </w:r>
      <w:r w:rsidR="004F33A6">
        <w:t>–</w:t>
      </w:r>
      <w:r>
        <w:t xml:space="preserve"> Муниципальное автономное учреждение</w:t>
      </w:r>
    </w:p>
    <w:p w14:paraId="26B86651" w14:textId="14B567BD" w:rsidR="00AE20A4" w:rsidRDefault="00AE20A4" w:rsidP="00D04413">
      <w:pPr>
        <w:pStyle w:val="1f3"/>
        <w:ind w:firstLine="0"/>
      </w:pPr>
      <w:r>
        <w:t xml:space="preserve">МАУК </w:t>
      </w:r>
      <w:r w:rsidR="004F33A6">
        <w:t>–</w:t>
      </w:r>
      <w:r>
        <w:t xml:space="preserve"> Муниципальное автономное учреждение культуры</w:t>
      </w:r>
    </w:p>
    <w:p w14:paraId="0B39F2B1" w14:textId="1C37708A" w:rsidR="00AE20A4" w:rsidRDefault="00AE20A4" w:rsidP="00D04413">
      <w:pPr>
        <w:pStyle w:val="1f3"/>
        <w:ind w:firstLine="0"/>
      </w:pPr>
      <w:r>
        <w:t xml:space="preserve">МБУ </w:t>
      </w:r>
      <w:r w:rsidR="004F33A6">
        <w:t>–</w:t>
      </w:r>
      <w:r>
        <w:t xml:space="preserve"> Муниципальное бюджетное учреждение</w:t>
      </w:r>
    </w:p>
    <w:p w14:paraId="49202BCB" w14:textId="172B2AD7" w:rsidR="00AE20A4" w:rsidRDefault="00AE20A4" w:rsidP="00D04413">
      <w:pPr>
        <w:pStyle w:val="1f3"/>
        <w:ind w:firstLine="0"/>
      </w:pPr>
      <w:r>
        <w:t xml:space="preserve">МБУК </w:t>
      </w:r>
      <w:r w:rsidR="004F33A6">
        <w:t>–</w:t>
      </w:r>
      <w:r>
        <w:t xml:space="preserve"> Муниципальное бюджетное учреждение культуры</w:t>
      </w:r>
    </w:p>
    <w:p w14:paraId="723CED20" w14:textId="77777777" w:rsidR="00AE20A4" w:rsidRDefault="00AE20A4" w:rsidP="00D04413">
      <w:pPr>
        <w:pStyle w:val="1f3"/>
        <w:ind w:firstLine="0"/>
      </w:pPr>
      <w:r>
        <w:lastRenderedPageBreak/>
        <w:t>МКД – многоквартирные дома</w:t>
      </w:r>
    </w:p>
    <w:p w14:paraId="2661D16C" w14:textId="77777777" w:rsidR="00AE20A4" w:rsidRDefault="00AE20A4" w:rsidP="00D04413">
      <w:pPr>
        <w:pStyle w:val="1f3"/>
        <w:ind w:firstLine="0"/>
      </w:pPr>
      <w:proofErr w:type="spellStart"/>
      <w:r>
        <w:t>мкр</w:t>
      </w:r>
      <w:proofErr w:type="spellEnd"/>
      <w:r>
        <w:t>. – микрорайон</w:t>
      </w:r>
    </w:p>
    <w:p w14:paraId="11ABEC30" w14:textId="0B283433" w:rsidR="00AE20A4" w:rsidRDefault="00AE20A4" w:rsidP="00D04413">
      <w:pPr>
        <w:pStyle w:val="1f3"/>
        <w:ind w:firstLine="0"/>
      </w:pPr>
      <w:r>
        <w:t xml:space="preserve">МКУ </w:t>
      </w:r>
      <w:r w:rsidR="004F33A6">
        <w:t>–</w:t>
      </w:r>
      <w:r>
        <w:t xml:space="preserve"> муниципальное казенное учреждение</w:t>
      </w:r>
    </w:p>
    <w:p w14:paraId="0B9099A6" w14:textId="4F520246" w:rsidR="00AE20A4" w:rsidRDefault="00AE20A4" w:rsidP="00D04413">
      <w:pPr>
        <w:pStyle w:val="1f3"/>
        <w:ind w:firstLine="0"/>
      </w:pPr>
      <w:proofErr w:type="gramStart"/>
      <w:r>
        <w:t>мм</w:t>
      </w:r>
      <w:proofErr w:type="gramEnd"/>
      <w:r>
        <w:t xml:space="preserve"> </w:t>
      </w:r>
      <w:r w:rsidR="004F33A6">
        <w:t>–</w:t>
      </w:r>
      <w:r>
        <w:t xml:space="preserve"> миллиметр</w:t>
      </w:r>
    </w:p>
    <w:p w14:paraId="45632F39" w14:textId="77777777" w:rsidR="00AE20A4" w:rsidRDefault="00AE20A4" w:rsidP="00D04413">
      <w:pPr>
        <w:pStyle w:val="1f3"/>
        <w:ind w:firstLine="0"/>
      </w:pPr>
      <w:r>
        <w:t>МН – местные нормативы</w:t>
      </w:r>
    </w:p>
    <w:p w14:paraId="09178736" w14:textId="3B6D4953" w:rsidR="00AE20A4" w:rsidRDefault="00AE20A4" w:rsidP="00D04413">
      <w:pPr>
        <w:pStyle w:val="1f3"/>
        <w:ind w:firstLine="0"/>
      </w:pPr>
      <w:r>
        <w:t xml:space="preserve">МНГП </w:t>
      </w:r>
      <w:r w:rsidR="004F33A6">
        <w:t>–</w:t>
      </w:r>
      <w:r>
        <w:t xml:space="preserve"> местные нормативы градостроительного проектирования</w:t>
      </w:r>
    </w:p>
    <w:p w14:paraId="66AACC80" w14:textId="010E8D6B" w:rsidR="00AE20A4" w:rsidRDefault="00AE20A4" w:rsidP="00D04413">
      <w:pPr>
        <w:pStyle w:val="1f3"/>
        <w:ind w:firstLine="0"/>
      </w:pPr>
      <w:r>
        <w:t xml:space="preserve">МО </w:t>
      </w:r>
      <w:r w:rsidR="004F33A6">
        <w:t>–</w:t>
      </w:r>
      <w:r>
        <w:t xml:space="preserve"> муниципальное образование</w:t>
      </w:r>
    </w:p>
    <w:p w14:paraId="417438F2" w14:textId="77777777" w:rsidR="00AE20A4" w:rsidRDefault="00AE20A4" w:rsidP="00D04413">
      <w:pPr>
        <w:pStyle w:val="1f3"/>
        <w:ind w:firstLine="0"/>
      </w:pPr>
      <w:r>
        <w:t xml:space="preserve">МП – муниципальное предприятие </w:t>
      </w:r>
    </w:p>
    <w:p w14:paraId="22B96BB7" w14:textId="7CEFB4E6" w:rsidR="00AE20A4" w:rsidRDefault="00AE20A4" w:rsidP="00D04413">
      <w:pPr>
        <w:pStyle w:val="1f3"/>
        <w:ind w:firstLine="0"/>
      </w:pPr>
      <w:proofErr w:type="gramStart"/>
      <w:r>
        <w:t>МСК</w:t>
      </w:r>
      <w:proofErr w:type="gramEnd"/>
      <w:r>
        <w:t xml:space="preserve"> </w:t>
      </w:r>
      <w:r w:rsidR="004F33A6">
        <w:t>–</w:t>
      </w:r>
      <w:r>
        <w:t xml:space="preserve"> Мусоросортировочный комплекс</w:t>
      </w:r>
    </w:p>
    <w:p w14:paraId="3E66101D" w14:textId="6425F7F1" w:rsidR="00AE20A4" w:rsidRDefault="00AE20A4" w:rsidP="00D04413">
      <w:pPr>
        <w:pStyle w:val="1f3"/>
        <w:ind w:firstLine="0"/>
      </w:pPr>
      <w:proofErr w:type="spellStart"/>
      <w:r>
        <w:t>МТРиЭ</w:t>
      </w:r>
      <w:proofErr w:type="spellEnd"/>
      <w:r>
        <w:t xml:space="preserve"> </w:t>
      </w:r>
      <w:r w:rsidR="004F33A6">
        <w:t>–</w:t>
      </w:r>
      <w:r>
        <w:t xml:space="preserve"> Министерство тарифного регулирования и энергетики</w:t>
      </w:r>
    </w:p>
    <w:p w14:paraId="6C85110F" w14:textId="77777777" w:rsidR="00AE20A4" w:rsidRDefault="00AE20A4" w:rsidP="00D04413">
      <w:pPr>
        <w:pStyle w:val="1f3"/>
        <w:ind w:firstLine="0"/>
      </w:pPr>
      <w:r>
        <w:t xml:space="preserve">МУП – Муниципальное унитарное предприятие </w:t>
      </w:r>
    </w:p>
    <w:p w14:paraId="47EC5533" w14:textId="77777777" w:rsidR="00AE20A4" w:rsidRDefault="00AE20A4" w:rsidP="00D04413">
      <w:pPr>
        <w:pStyle w:val="1f3"/>
        <w:ind w:firstLine="0"/>
      </w:pPr>
      <w:r>
        <w:t>н/д – нет данных</w:t>
      </w:r>
    </w:p>
    <w:p w14:paraId="508D5CF8" w14:textId="77777777" w:rsidR="00AE20A4" w:rsidRDefault="00AE20A4" w:rsidP="00D04413">
      <w:pPr>
        <w:pStyle w:val="1f3"/>
        <w:ind w:firstLine="0"/>
      </w:pPr>
      <w:r>
        <w:t>НА – насосный агрегат</w:t>
      </w:r>
    </w:p>
    <w:p w14:paraId="5A346EF5" w14:textId="77777777" w:rsidR="00AE20A4" w:rsidRDefault="00AE20A4" w:rsidP="00D04413">
      <w:pPr>
        <w:pStyle w:val="1f3"/>
        <w:ind w:firstLine="0"/>
      </w:pPr>
      <w:r>
        <w:t>НДС – налог на добавленную стоимость/норматив допустимого сброса (в зависимости от контекста)</w:t>
      </w:r>
    </w:p>
    <w:p w14:paraId="2891972E" w14:textId="77777777" w:rsidR="00AE20A4" w:rsidRDefault="00AE20A4" w:rsidP="00D04413">
      <w:pPr>
        <w:pStyle w:val="1f3"/>
        <w:ind w:firstLine="0"/>
      </w:pPr>
      <w:r>
        <w:t xml:space="preserve">НК – напорный коллектор </w:t>
      </w:r>
    </w:p>
    <w:p w14:paraId="746181F2" w14:textId="37AD1EF8" w:rsidR="00AE20A4" w:rsidRDefault="00AE20A4" w:rsidP="00D04413">
      <w:pPr>
        <w:pStyle w:val="1f3"/>
        <w:ind w:firstLine="0"/>
      </w:pPr>
      <w:r>
        <w:t xml:space="preserve">НПАВ </w:t>
      </w:r>
      <w:r w:rsidR="004F33A6">
        <w:t>–</w:t>
      </w:r>
      <w:r>
        <w:t xml:space="preserve"> неионогенные поверхностно-активные вещества</w:t>
      </w:r>
    </w:p>
    <w:p w14:paraId="5BC310A1" w14:textId="4EAA00F9" w:rsidR="00AE20A4" w:rsidRDefault="00AE20A4" w:rsidP="00D04413">
      <w:pPr>
        <w:pStyle w:val="1f3"/>
        <w:ind w:firstLine="0"/>
      </w:pPr>
      <w:r>
        <w:t xml:space="preserve">НПК </w:t>
      </w:r>
      <w:r w:rsidR="004F33A6">
        <w:t>–</w:t>
      </w:r>
      <w:r>
        <w:t xml:space="preserve"> научно-производственная компания</w:t>
      </w:r>
    </w:p>
    <w:p w14:paraId="6561EA18" w14:textId="34E4CD53" w:rsidR="00AE20A4" w:rsidRDefault="00AE20A4" w:rsidP="00D04413">
      <w:pPr>
        <w:pStyle w:val="1f3"/>
        <w:ind w:firstLine="0"/>
      </w:pPr>
      <w:r>
        <w:t xml:space="preserve">НПО </w:t>
      </w:r>
      <w:r w:rsidR="004F33A6">
        <w:t>–</w:t>
      </w:r>
      <w:r>
        <w:t xml:space="preserve"> Научно-производственное объединение</w:t>
      </w:r>
    </w:p>
    <w:p w14:paraId="785E935A" w14:textId="18986E92" w:rsidR="00AE20A4" w:rsidRDefault="00AE20A4" w:rsidP="00D04413">
      <w:pPr>
        <w:pStyle w:val="1f3"/>
        <w:ind w:firstLine="0"/>
      </w:pPr>
      <w:r>
        <w:t xml:space="preserve">НПП </w:t>
      </w:r>
      <w:r w:rsidR="004F33A6">
        <w:t>–</w:t>
      </w:r>
      <w:r>
        <w:t xml:space="preserve"> </w:t>
      </w:r>
      <w:proofErr w:type="gramStart"/>
      <w:r>
        <w:t>научно-производственная</w:t>
      </w:r>
      <w:proofErr w:type="gramEnd"/>
      <w:r>
        <w:t xml:space="preserve"> предприятие</w:t>
      </w:r>
    </w:p>
    <w:p w14:paraId="5F47CE77" w14:textId="062D5D5E" w:rsidR="00AE20A4" w:rsidRDefault="00AE20A4" w:rsidP="00D04413">
      <w:pPr>
        <w:pStyle w:val="1f3"/>
        <w:ind w:firstLine="0"/>
      </w:pPr>
      <w:r>
        <w:t xml:space="preserve">НПУ </w:t>
      </w:r>
      <w:r w:rsidR="004F33A6">
        <w:t>–</w:t>
      </w:r>
      <w:r>
        <w:t xml:space="preserve"> нормальный подпорный уровень</w:t>
      </w:r>
    </w:p>
    <w:p w14:paraId="60C8A549" w14:textId="77777777" w:rsidR="00AE20A4" w:rsidRDefault="00AE20A4" w:rsidP="00D04413">
      <w:pPr>
        <w:pStyle w:val="1f3"/>
        <w:ind w:firstLine="0"/>
      </w:pPr>
      <w:r>
        <w:t>НС – насосная станция</w:t>
      </w:r>
    </w:p>
    <w:p w14:paraId="0C79DD9B" w14:textId="77777777" w:rsidR="00AE20A4" w:rsidRDefault="00AE20A4" w:rsidP="00D04413">
      <w:pPr>
        <w:pStyle w:val="1f3"/>
        <w:ind w:firstLine="0"/>
      </w:pPr>
      <w:r>
        <w:t>НФН – нераспределенный фонд недр</w:t>
      </w:r>
    </w:p>
    <w:p w14:paraId="3A372EFE" w14:textId="77777777" w:rsidR="00AE20A4" w:rsidRDefault="00AE20A4" w:rsidP="00D04413">
      <w:pPr>
        <w:pStyle w:val="1f3"/>
        <w:ind w:firstLine="0"/>
      </w:pPr>
      <w:r>
        <w:t>ОАО – открытое акционерное общество</w:t>
      </w:r>
    </w:p>
    <w:p w14:paraId="72129C23" w14:textId="77777777" w:rsidR="00AE20A4" w:rsidRDefault="00AE20A4" w:rsidP="00D04413">
      <w:pPr>
        <w:pStyle w:val="1f3"/>
        <w:ind w:firstLine="0"/>
      </w:pPr>
      <w:r>
        <w:t xml:space="preserve">ОДЗ – общественно-деловая застройка </w:t>
      </w:r>
    </w:p>
    <w:p w14:paraId="4EFCF110" w14:textId="6AE44950" w:rsidR="00AE20A4" w:rsidRDefault="00AE20A4" w:rsidP="00D04413">
      <w:pPr>
        <w:pStyle w:val="1f3"/>
        <w:ind w:firstLine="0"/>
      </w:pPr>
      <w:r>
        <w:t xml:space="preserve">ОКБ </w:t>
      </w:r>
      <w:r w:rsidR="004F33A6">
        <w:t>–</w:t>
      </w:r>
      <w:r>
        <w:t xml:space="preserve"> общие </w:t>
      </w:r>
      <w:proofErr w:type="spellStart"/>
      <w:r>
        <w:t>колиформные</w:t>
      </w:r>
      <w:proofErr w:type="spellEnd"/>
      <w:r>
        <w:t xml:space="preserve"> бактерии</w:t>
      </w:r>
    </w:p>
    <w:p w14:paraId="58B8C083" w14:textId="149C5651" w:rsidR="00AE20A4" w:rsidRDefault="00AE20A4" w:rsidP="00D04413">
      <w:pPr>
        <w:pStyle w:val="1f3"/>
        <w:ind w:firstLine="0"/>
      </w:pPr>
      <w:r>
        <w:t xml:space="preserve">ОКП </w:t>
      </w:r>
      <w:r w:rsidR="004F33A6">
        <w:t>–</w:t>
      </w:r>
      <w:r>
        <w:t xml:space="preserve"> опытно-конструкторское предприятие</w:t>
      </w:r>
    </w:p>
    <w:p w14:paraId="42BE494A" w14:textId="6AF9A843" w:rsidR="00AE20A4" w:rsidRDefault="00AE20A4" w:rsidP="00D04413">
      <w:pPr>
        <w:pStyle w:val="1f3"/>
        <w:ind w:firstLine="0"/>
      </w:pPr>
      <w:r>
        <w:t xml:space="preserve">ОМБ </w:t>
      </w:r>
      <w:r w:rsidR="004F33A6">
        <w:t>–</w:t>
      </w:r>
      <w:r>
        <w:t xml:space="preserve"> объединение муниципальных библиотек</w:t>
      </w:r>
    </w:p>
    <w:p w14:paraId="190E84B6" w14:textId="050C100B" w:rsidR="00AE20A4" w:rsidRDefault="00AE20A4" w:rsidP="00D04413">
      <w:pPr>
        <w:pStyle w:val="1f3"/>
        <w:ind w:firstLine="0"/>
      </w:pPr>
      <w:r>
        <w:t xml:space="preserve">ОМЧ </w:t>
      </w:r>
      <w:r w:rsidR="004F33A6">
        <w:t>–</w:t>
      </w:r>
      <w:r>
        <w:t xml:space="preserve"> общее микробное число</w:t>
      </w:r>
    </w:p>
    <w:p w14:paraId="5D05F203" w14:textId="77777777" w:rsidR="00AE20A4" w:rsidRDefault="00AE20A4" w:rsidP="00D04413">
      <w:pPr>
        <w:pStyle w:val="1f3"/>
        <w:ind w:firstLine="0"/>
      </w:pPr>
      <w:r>
        <w:t>ООО – общество с ограниченной ответственностью</w:t>
      </w:r>
    </w:p>
    <w:p w14:paraId="48224A43" w14:textId="5E248084" w:rsidR="00AE20A4" w:rsidRDefault="00AE20A4" w:rsidP="00D04413">
      <w:pPr>
        <w:pStyle w:val="1f3"/>
        <w:ind w:firstLine="0"/>
      </w:pPr>
      <w:r>
        <w:t xml:space="preserve">ООПТ </w:t>
      </w:r>
      <w:r w:rsidR="004F33A6">
        <w:t>–</w:t>
      </w:r>
      <w:r>
        <w:t xml:space="preserve"> особо охраняемая природная территория</w:t>
      </w:r>
    </w:p>
    <w:p w14:paraId="6687B8C4" w14:textId="2493B706" w:rsidR="00AE20A4" w:rsidRDefault="00AE20A4" w:rsidP="00D04413">
      <w:pPr>
        <w:pStyle w:val="1f3"/>
        <w:ind w:firstLine="0"/>
      </w:pPr>
      <w:r>
        <w:t xml:space="preserve">ОСВ/ВОС </w:t>
      </w:r>
      <w:r w:rsidR="004F33A6">
        <w:t>–</w:t>
      </w:r>
      <w:r>
        <w:t xml:space="preserve"> очистные сооружения водопровода</w:t>
      </w:r>
    </w:p>
    <w:p w14:paraId="7FC81B87" w14:textId="576744BB" w:rsidR="00AE20A4" w:rsidRDefault="00AE20A4" w:rsidP="00D04413">
      <w:pPr>
        <w:pStyle w:val="1f3"/>
        <w:ind w:firstLine="0"/>
      </w:pPr>
      <w:r>
        <w:t xml:space="preserve">ОСК/КОС </w:t>
      </w:r>
      <w:r w:rsidR="004F33A6">
        <w:t>–</w:t>
      </w:r>
      <w:r>
        <w:t xml:space="preserve"> очистных сооружений канализации</w:t>
      </w:r>
    </w:p>
    <w:p w14:paraId="3AD51290" w14:textId="2E307699" w:rsidR="00AE20A4" w:rsidRDefault="00AE20A4" w:rsidP="00D04413">
      <w:pPr>
        <w:pStyle w:val="1f3"/>
        <w:ind w:firstLine="0"/>
      </w:pPr>
      <w:r>
        <w:t xml:space="preserve">ОЭЗ </w:t>
      </w:r>
      <w:r w:rsidR="004F33A6">
        <w:t>–</w:t>
      </w:r>
      <w:r>
        <w:t xml:space="preserve"> Особая экономическая зона</w:t>
      </w:r>
    </w:p>
    <w:p w14:paraId="1B35F65B" w14:textId="5AFDF317" w:rsidR="00AE20A4" w:rsidRDefault="00AE20A4" w:rsidP="00D04413">
      <w:pPr>
        <w:pStyle w:val="1f3"/>
        <w:ind w:firstLine="0"/>
      </w:pPr>
      <w:r>
        <w:t xml:space="preserve">ОЭЗ ППТ «Пермь» </w:t>
      </w:r>
      <w:r w:rsidR="004F33A6">
        <w:t>–</w:t>
      </w:r>
      <w:r>
        <w:t xml:space="preserve"> особая экономическая зона промышленно-производственного типа «Пермь»</w:t>
      </w:r>
    </w:p>
    <w:p w14:paraId="0038C4F3" w14:textId="263FEF0B" w:rsidR="00AE20A4" w:rsidRDefault="00AE20A4" w:rsidP="00D04413">
      <w:pPr>
        <w:pStyle w:val="1f3"/>
        <w:ind w:firstLine="0"/>
      </w:pPr>
      <w:r>
        <w:t xml:space="preserve">ПАО </w:t>
      </w:r>
      <w:r w:rsidR="004F33A6">
        <w:t>–</w:t>
      </w:r>
      <w:r>
        <w:t xml:space="preserve"> публичное акционерное общество</w:t>
      </w:r>
    </w:p>
    <w:p w14:paraId="1CE8411F" w14:textId="177726CD" w:rsidR="00AE20A4" w:rsidRDefault="00AE20A4" w:rsidP="00D04413">
      <w:pPr>
        <w:pStyle w:val="1f3"/>
        <w:ind w:firstLine="0"/>
      </w:pPr>
      <w:r>
        <w:t xml:space="preserve">ПВК </w:t>
      </w:r>
      <w:r w:rsidR="004F33A6">
        <w:t>–</w:t>
      </w:r>
      <w:r>
        <w:t xml:space="preserve"> пиковый водогрейный котел</w:t>
      </w:r>
    </w:p>
    <w:p w14:paraId="15170780" w14:textId="2D4B04B9" w:rsidR="00AE20A4" w:rsidRDefault="00AE20A4" w:rsidP="00D04413">
      <w:pPr>
        <w:pStyle w:val="1f3"/>
        <w:ind w:firstLine="0"/>
      </w:pPr>
      <w:r>
        <w:t xml:space="preserve">ПГДК </w:t>
      </w:r>
      <w:r w:rsidR="004F33A6">
        <w:t>–</w:t>
      </w:r>
      <w:r>
        <w:t xml:space="preserve"> Пермский городской дворец культуры</w:t>
      </w:r>
    </w:p>
    <w:p w14:paraId="2F877512" w14:textId="68285AB1" w:rsidR="00AE20A4" w:rsidRDefault="00AE20A4" w:rsidP="00D04413">
      <w:pPr>
        <w:pStyle w:val="1f3"/>
        <w:ind w:firstLine="0"/>
      </w:pPr>
      <w:r>
        <w:t xml:space="preserve">ПГХЦ </w:t>
      </w:r>
      <w:r w:rsidR="004F33A6">
        <w:t>–</w:t>
      </w:r>
      <w:r>
        <w:t xml:space="preserve"> Пермский городской хоккейный центр</w:t>
      </w:r>
    </w:p>
    <w:p w14:paraId="7AA2F686" w14:textId="77777777" w:rsidR="00AE20A4" w:rsidRDefault="00AE20A4" w:rsidP="00D04413">
      <w:pPr>
        <w:pStyle w:val="1f3"/>
        <w:ind w:firstLine="0"/>
      </w:pPr>
      <w:r>
        <w:t>ПДК – предельно допустимая концентрация</w:t>
      </w:r>
    </w:p>
    <w:p w14:paraId="58D85B5A" w14:textId="0A1F70FA" w:rsidR="00AE20A4" w:rsidRDefault="00AE20A4" w:rsidP="00D04413">
      <w:pPr>
        <w:pStyle w:val="1f3"/>
        <w:ind w:firstLine="0"/>
      </w:pPr>
      <w:r>
        <w:t xml:space="preserve">ПДС </w:t>
      </w:r>
      <w:r w:rsidR="004F33A6">
        <w:t>–</w:t>
      </w:r>
      <w:r>
        <w:t xml:space="preserve"> предельно допустимые сбросы</w:t>
      </w:r>
    </w:p>
    <w:p w14:paraId="7F358274" w14:textId="1FB4D2AA" w:rsidR="00AE20A4" w:rsidRDefault="00AE20A4" w:rsidP="00D04413">
      <w:pPr>
        <w:pStyle w:val="1f3"/>
        <w:ind w:firstLine="0"/>
      </w:pPr>
      <w:r>
        <w:t xml:space="preserve">ПК </w:t>
      </w:r>
      <w:r w:rsidR="004F33A6">
        <w:t>–</w:t>
      </w:r>
      <w:r>
        <w:t xml:space="preserve"> производственная компания</w:t>
      </w:r>
    </w:p>
    <w:p w14:paraId="42DA9886" w14:textId="38A89312" w:rsidR="00AE20A4" w:rsidRDefault="00AE20A4" w:rsidP="00D04413">
      <w:pPr>
        <w:pStyle w:val="1f3"/>
        <w:ind w:firstLine="0"/>
      </w:pPr>
      <w:r>
        <w:t>ПК</w:t>
      </w:r>
      <w:r w:rsidR="004F33A6">
        <w:t xml:space="preserve"> –</w:t>
      </w:r>
      <w:r>
        <w:t xml:space="preserve"> паровая котельная</w:t>
      </w:r>
    </w:p>
    <w:p w14:paraId="571A143C" w14:textId="77777777" w:rsidR="00AE20A4" w:rsidRDefault="00AE20A4" w:rsidP="00D04413">
      <w:pPr>
        <w:pStyle w:val="1f3"/>
        <w:ind w:firstLine="0"/>
      </w:pPr>
      <w:r>
        <w:t>ПКУ – пункт коммерческого учета</w:t>
      </w:r>
    </w:p>
    <w:p w14:paraId="1E872D8C" w14:textId="77777777" w:rsidR="00AE20A4" w:rsidRDefault="00AE20A4" w:rsidP="00D04413">
      <w:pPr>
        <w:pStyle w:val="1f3"/>
        <w:ind w:firstLine="0"/>
      </w:pPr>
      <w:r>
        <w:t>ПМС – путевая машинная станция</w:t>
      </w:r>
    </w:p>
    <w:p w14:paraId="42EB0EFA" w14:textId="5ABF552E" w:rsidR="00AE20A4" w:rsidRDefault="00AE20A4" w:rsidP="00D04413">
      <w:pPr>
        <w:pStyle w:val="1f3"/>
        <w:ind w:firstLine="0"/>
      </w:pPr>
      <w:r>
        <w:t xml:space="preserve">ПМУ </w:t>
      </w:r>
      <w:r w:rsidR="004F33A6">
        <w:t>–</w:t>
      </w:r>
      <w:r>
        <w:t xml:space="preserve"> Производство минеральных удобрений</w:t>
      </w:r>
    </w:p>
    <w:p w14:paraId="4EAA72B9" w14:textId="4C741648" w:rsidR="00AE20A4" w:rsidRDefault="00AE20A4" w:rsidP="00D04413">
      <w:pPr>
        <w:pStyle w:val="1f3"/>
        <w:ind w:firstLine="0"/>
      </w:pPr>
      <w:r>
        <w:t xml:space="preserve">ПНГ </w:t>
      </w:r>
      <w:r w:rsidR="004F33A6">
        <w:t>–</w:t>
      </w:r>
      <w:r>
        <w:t xml:space="preserve"> попутный нефтяной газ</w:t>
      </w:r>
    </w:p>
    <w:p w14:paraId="7BFFFE3E" w14:textId="1C2A709E" w:rsidR="00AE20A4" w:rsidRDefault="00AE20A4" w:rsidP="00D04413">
      <w:pPr>
        <w:pStyle w:val="1f3"/>
        <w:ind w:firstLine="0"/>
      </w:pPr>
      <w:r>
        <w:t xml:space="preserve">ПНД </w:t>
      </w:r>
      <w:r w:rsidR="004F33A6">
        <w:t>–</w:t>
      </w:r>
      <w:r>
        <w:t xml:space="preserve"> полиэтилен низкого давления</w:t>
      </w:r>
    </w:p>
    <w:p w14:paraId="26C984F7" w14:textId="77777777" w:rsidR="00AE20A4" w:rsidRDefault="00AE20A4" w:rsidP="00D04413">
      <w:pPr>
        <w:pStyle w:val="1f3"/>
        <w:ind w:firstLine="0"/>
      </w:pPr>
      <w:r>
        <w:t>ППТ – проект планировки территории</w:t>
      </w:r>
    </w:p>
    <w:p w14:paraId="1BFEB5B3" w14:textId="77777777" w:rsidR="00AE20A4" w:rsidRDefault="00AE20A4" w:rsidP="00D04413">
      <w:pPr>
        <w:pStyle w:val="1f3"/>
        <w:ind w:firstLine="0"/>
      </w:pPr>
      <w:proofErr w:type="gramStart"/>
      <w:r>
        <w:t>ПР</w:t>
      </w:r>
      <w:proofErr w:type="gramEnd"/>
      <w:r>
        <w:t xml:space="preserve"> – планировочный район</w:t>
      </w:r>
    </w:p>
    <w:p w14:paraId="158D4FD3" w14:textId="6441BE05" w:rsidR="00AE20A4" w:rsidRDefault="00AE20A4" w:rsidP="00D04413">
      <w:pPr>
        <w:pStyle w:val="1f3"/>
        <w:ind w:firstLine="0"/>
      </w:pPr>
      <w:r>
        <w:t xml:space="preserve">ПРУ </w:t>
      </w:r>
      <w:r w:rsidR="004F33A6">
        <w:t>–</w:t>
      </w:r>
      <w:r>
        <w:t xml:space="preserve"> Пермское региональное управление</w:t>
      </w:r>
    </w:p>
    <w:p w14:paraId="693C032E" w14:textId="77777777" w:rsidR="00AE20A4" w:rsidRDefault="00AE20A4" w:rsidP="00D04413">
      <w:pPr>
        <w:pStyle w:val="1f3"/>
        <w:ind w:firstLine="0"/>
      </w:pPr>
      <w:r>
        <w:lastRenderedPageBreak/>
        <w:t>ПС – подстанция</w:t>
      </w:r>
    </w:p>
    <w:p w14:paraId="3E52D806" w14:textId="77777777" w:rsidR="00AE20A4" w:rsidRDefault="00AE20A4" w:rsidP="00D04413">
      <w:pPr>
        <w:pStyle w:val="1f3"/>
        <w:ind w:firstLine="0"/>
      </w:pPr>
      <w:r>
        <w:t>ПТ – паровая турбина</w:t>
      </w:r>
    </w:p>
    <w:p w14:paraId="0B362FA1" w14:textId="77777777" w:rsidR="00AE20A4" w:rsidRDefault="00AE20A4" w:rsidP="00D04413">
      <w:pPr>
        <w:pStyle w:val="1f3"/>
        <w:ind w:firstLine="0"/>
      </w:pPr>
      <w:r>
        <w:t xml:space="preserve">ПТЭЦ – Пермская теплоэлектроцентраль </w:t>
      </w:r>
    </w:p>
    <w:p w14:paraId="38CDF7F9" w14:textId="77777777" w:rsidR="00AE20A4" w:rsidRDefault="00AE20A4" w:rsidP="00D04413">
      <w:pPr>
        <w:pStyle w:val="1f3"/>
        <w:ind w:firstLine="0"/>
      </w:pPr>
      <w:r>
        <w:t xml:space="preserve">ПУ – прибор учета </w:t>
      </w:r>
    </w:p>
    <w:p w14:paraId="50AEE60B" w14:textId="7C20031B" w:rsidR="00AE20A4" w:rsidRDefault="00AE20A4" w:rsidP="00D04413">
      <w:pPr>
        <w:pStyle w:val="1f3"/>
        <w:ind w:firstLine="0"/>
      </w:pPr>
      <w:r>
        <w:t xml:space="preserve">ПФИЦ </w:t>
      </w:r>
      <w:r w:rsidR="004F33A6">
        <w:t>–</w:t>
      </w:r>
      <w:r>
        <w:t xml:space="preserve"> Пермский федеральный исследовательский центр</w:t>
      </w:r>
    </w:p>
    <w:p w14:paraId="60BC24FC" w14:textId="4C5A3C18" w:rsidR="00AE20A4" w:rsidRDefault="00AE20A4" w:rsidP="00D04413">
      <w:pPr>
        <w:pStyle w:val="1f3"/>
        <w:ind w:firstLine="0"/>
      </w:pPr>
      <w:r>
        <w:t xml:space="preserve">ПЭ </w:t>
      </w:r>
      <w:r w:rsidR="004F33A6">
        <w:t>–</w:t>
      </w:r>
      <w:r>
        <w:t xml:space="preserve"> полиэтилен</w:t>
      </w:r>
    </w:p>
    <w:p w14:paraId="2CE3D474" w14:textId="77777777" w:rsidR="00AE20A4" w:rsidRDefault="00AE20A4" w:rsidP="00D04413">
      <w:pPr>
        <w:pStyle w:val="1f3"/>
        <w:ind w:firstLine="0"/>
      </w:pPr>
      <w:r>
        <w:t>РНГП – региональные нормативы градостроительного проектирования</w:t>
      </w:r>
    </w:p>
    <w:p w14:paraId="3B5A381D" w14:textId="77777777" w:rsidR="00AE20A4" w:rsidRDefault="00AE20A4" w:rsidP="00D04413">
      <w:pPr>
        <w:pStyle w:val="1f3"/>
        <w:ind w:firstLine="0"/>
      </w:pPr>
      <w:r>
        <w:t>РНО – раздельное накопление отходов</w:t>
      </w:r>
    </w:p>
    <w:p w14:paraId="0F277F70" w14:textId="77777777" w:rsidR="00AE20A4" w:rsidRDefault="00AE20A4" w:rsidP="00D04413">
      <w:pPr>
        <w:pStyle w:val="1f3"/>
        <w:ind w:firstLine="0"/>
      </w:pPr>
      <w:r>
        <w:t>РНС – районная насосная станция</w:t>
      </w:r>
    </w:p>
    <w:p w14:paraId="7950A96D" w14:textId="3865EC04" w:rsidR="00AE20A4" w:rsidRDefault="00AE20A4" w:rsidP="00D04413">
      <w:pPr>
        <w:pStyle w:val="1f3"/>
        <w:ind w:firstLine="0"/>
      </w:pPr>
      <w:r>
        <w:t xml:space="preserve">РНЦ </w:t>
      </w:r>
      <w:r w:rsidR="004F33A6">
        <w:t>–</w:t>
      </w:r>
      <w:r>
        <w:t xml:space="preserve"> Российский научный центр</w:t>
      </w:r>
    </w:p>
    <w:p w14:paraId="2680AE37" w14:textId="07B1348B" w:rsidR="00AE20A4" w:rsidRDefault="00AE20A4" w:rsidP="00D04413">
      <w:pPr>
        <w:pStyle w:val="1f3"/>
        <w:ind w:firstLine="0"/>
      </w:pPr>
      <w:r>
        <w:t xml:space="preserve">РУПВ </w:t>
      </w:r>
      <w:r w:rsidR="004F33A6">
        <w:t>–</w:t>
      </w:r>
      <w:r>
        <w:t xml:space="preserve"> резервуар усреднения промывных вод</w:t>
      </w:r>
    </w:p>
    <w:p w14:paraId="31A831F3" w14:textId="1C90A2DE" w:rsidR="00AE20A4" w:rsidRDefault="00AE20A4" w:rsidP="00D04413">
      <w:pPr>
        <w:pStyle w:val="1f3"/>
        <w:ind w:firstLine="0"/>
      </w:pPr>
      <w:r>
        <w:t xml:space="preserve">РФН </w:t>
      </w:r>
      <w:r w:rsidR="004F33A6">
        <w:t>–</w:t>
      </w:r>
      <w:r>
        <w:t xml:space="preserve"> распределенный фонд недр</w:t>
      </w:r>
    </w:p>
    <w:p w14:paraId="1C90F313" w14:textId="65A32EE9" w:rsidR="00AE20A4" w:rsidRDefault="00AE20A4" w:rsidP="00D04413">
      <w:pPr>
        <w:pStyle w:val="1f3"/>
        <w:ind w:firstLine="0"/>
      </w:pPr>
      <w:r>
        <w:t xml:space="preserve">РЧВ </w:t>
      </w:r>
      <w:r w:rsidR="004F33A6">
        <w:t>–</w:t>
      </w:r>
      <w:r>
        <w:t xml:space="preserve"> резервуар чистой воды</w:t>
      </w:r>
    </w:p>
    <w:p w14:paraId="7FC9D16D" w14:textId="2B8CAE60" w:rsidR="00AE20A4" w:rsidRDefault="00AE20A4" w:rsidP="00D04413">
      <w:pPr>
        <w:pStyle w:val="1f3"/>
        <w:ind w:firstLine="0"/>
      </w:pPr>
      <w:r>
        <w:t xml:space="preserve">СГ </w:t>
      </w:r>
      <w:r w:rsidR="004F33A6">
        <w:t>–</w:t>
      </w:r>
      <w:r>
        <w:t xml:space="preserve"> строительная группа</w:t>
      </w:r>
    </w:p>
    <w:p w14:paraId="7C744545" w14:textId="77777777" w:rsidR="00AE20A4" w:rsidRDefault="00AE20A4" w:rsidP="00D04413">
      <w:pPr>
        <w:pStyle w:val="1f3"/>
        <w:ind w:firstLine="0"/>
      </w:pPr>
      <w:r>
        <w:t>СЗ – специализированный застройщик</w:t>
      </w:r>
    </w:p>
    <w:p w14:paraId="13925FE1" w14:textId="5B64903E" w:rsidR="00AE20A4" w:rsidRDefault="00AE20A4" w:rsidP="00D04413">
      <w:pPr>
        <w:pStyle w:val="1f3"/>
        <w:ind w:firstLine="0"/>
      </w:pPr>
      <w:r>
        <w:t xml:space="preserve">СИП </w:t>
      </w:r>
      <w:r w:rsidR="004F33A6">
        <w:t>–</w:t>
      </w:r>
      <w:r>
        <w:t xml:space="preserve"> самонесущий изолированный провод</w:t>
      </w:r>
    </w:p>
    <w:p w14:paraId="7174FF4C" w14:textId="77777777" w:rsidR="00AE20A4" w:rsidRDefault="00AE20A4" w:rsidP="00D04413">
      <w:pPr>
        <w:pStyle w:val="1f3"/>
        <w:ind w:firstLine="0"/>
      </w:pPr>
      <w:proofErr w:type="gramStart"/>
      <w:r>
        <w:t>см</w:t>
      </w:r>
      <w:proofErr w:type="gramEnd"/>
      <w:r>
        <w:t xml:space="preserve"> – сантиметр</w:t>
      </w:r>
    </w:p>
    <w:p w14:paraId="3072E82B" w14:textId="2D6C5251" w:rsidR="00AE20A4" w:rsidRDefault="00AE20A4" w:rsidP="00D04413">
      <w:pPr>
        <w:pStyle w:val="1f3"/>
        <w:ind w:firstLine="0"/>
      </w:pPr>
      <w:r>
        <w:t xml:space="preserve">СМСП </w:t>
      </w:r>
      <w:r w:rsidR="004F33A6">
        <w:t>–</w:t>
      </w:r>
      <w:r>
        <w:t xml:space="preserve"> субъекты малого и среднего предпринимательства</w:t>
      </w:r>
    </w:p>
    <w:p w14:paraId="43418047" w14:textId="79D3876C" w:rsidR="00AE20A4" w:rsidRDefault="00AE20A4" w:rsidP="00D04413">
      <w:pPr>
        <w:pStyle w:val="1f3"/>
        <w:ind w:firstLine="0"/>
      </w:pPr>
      <w:r>
        <w:t xml:space="preserve">СОШ </w:t>
      </w:r>
      <w:r w:rsidR="004F33A6">
        <w:t>–</w:t>
      </w:r>
      <w:r>
        <w:t xml:space="preserve"> средняя общеобразовательная школа</w:t>
      </w:r>
    </w:p>
    <w:p w14:paraId="42E308A6" w14:textId="54B6A954" w:rsidR="00AE20A4" w:rsidRDefault="00AE20A4" w:rsidP="00D04413">
      <w:pPr>
        <w:pStyle w:val="1f3"/>
        <w:ind w:firstLine="0"/>
      </w:pPr>
      <w:r>
        <w:t xml:space="preserve">СПИВ </w:t>
      </w:r>
      <w:r w:rsidR="004F33A6">
        <w:t>–</w:t>
      </w:r>
      <w:r>
        <w:t xml:space="preserve"> Станция повторного использования промывных вод </w:t>
      </w:r>
    </w:p>
    <w:p w14:paraId="1ACF8E84" w14:textId="328ECE8C" w:rsidR="00AE20A4" w:rsidRDefault="00AE20A4" w:rsidP="00D04413">
      <w:pPr>
        <w:pStyle w:val="1f3"/>
        <w:ind w:firstLine="0"/>
      </w:pPr>
      <w:r>
        <w:t xml:space="preserve">ССРК </w:t>
      </w:r>
      <w:r w:rsidR="004F33A6">
        <w:t>–</w:t>
      </w:r>
      <w:r>
        <w:t xml:space="preserve"> споры </w:t>
      </w:r>
      <w:proofErr w:type="spellStart"/>
      <w:r>
        <w:t>сульфитредуцирующих</w:t>
      </w:r>
      <w:proofErr w:type="spellEnd"/>
      <w:r>
        <w:t xml:space="preserve"> </w:t>
      </w:r>
      <w:proofErr w:type="spellStart"/>
      <w:r>
        <w:t>клостридий</w:t>
      </w:r>
      <w:proofErr w:type="spellEnd"/>
    </w:p>
    <w:p w14:paraId="279B1900" w14:textId="4AE94BB0" w:rsidR="00AE20A4" w:rsidRDefault="00AE20A4" w:rsidP="00D04413">
      <w:pPr>
        <w:pStyle w:val="1f3"/>
        <w:ind w:firstLine="0"/>
      </w:pPr>
      <w:r>
        <w:t xml:space="preserve">СТН </w:t>
      </w:r>
      <w:r w:rsidR="004F33A6">
        <w:t>–</w:t>
      </w:r>
      <w:r>
        <w:t xml:space="preserve"> Незастроенные территории нормирования благоприятных условий жизнедеятельности населения</w:t>
      </w:r>
    </w:p>
    <w:p w14:paraId="041ACD93" w14:textId="77777777" w:rsidR="00AE20A4" w:rsidRDefault="00AE20A4" w:rsidP="00D04413">
      <w:pPr>
        <w:pStyle w:val="1f3"/>
        <w:ind w:firstLine="0"/>
      </w:pPr>
      <w:r>
        <w:t>СШ – спортивная школа</w:t>
      </w:r>
    </w:p>
    <w:p w14:paraId="134D3933" w14:textId="77777777" w:rsidR="00AE20A4" w:rsidRDefault="00AE20A4" w:rsidP="00D04413">
      <w:pPr>
        <w:pStyle w:val="1f3"/>
        <w:ind w:firstLine="0"/>
      </w:pPr>
      <w:r>
        <w:t>СШОР – спортивная школа олимпийского резерва</w:t>
      </w:r>
    </w:p>
    <w:p w14:paraId="1498273B" w14:textId="4BC1CF1B" w:rsidR="00AE20A4" w:rsidRDefault="00AE20A4" w:rsidP="00D04413">
      <w:pPr>
        <w:pStyle w:val="1f3"/>
        <w:ind w:firstLine="0"/>
      </w:pPr>
      <w:r>
        <w:t xml:space="preserve">т </w:t>
      </w:r>
      <w:r w:rsidR="004F33A6">
        <w:t>–</w:t>
      </w:r>
      <w:r>
        <w:t xml:space="preserve"> тонна</w:t>
      </w:r>
    </w:p>
    <w:p w14:paraId="2C25C3C6" w14:textId="73A47137" w:rsidR="00AE20A4" w:rsidRDefault="00AE20A4" w:rsidP="00D04413">
      <w:pPr>
        <w:pStyle w:val="1f3"/>
        <w:ind w:firstLine="0"/>
      </w:pPr>
      <w:r>
        <w:t xml:space="preserve">ТБО </w:t>
      </w:r>
      <w:r w:rsidR="004F33A6">
        <w:t>–</w:t>
      </w:r>
      <w:r>
        <w:t xml:space="preserve"> твердые бытовые отходы</w:t>
      </w:r>
    </w:p>
    <w:p w14:paraId="3FD44564" w14:textId="127F75D1" w:rsidR="00AE20A4" w:rsidRDefault="00AE20A4" w:rsidP="00D04413">
      <w:pPr>
        <w:pStyle w:val="1f3"/>
        <w:ind w:firstLine="0"/>
      </w:pPr>
      <w:r>
        <w:t xml:space="preserve">ТКБ </w:t>
      </w:r>
      <w:r w:rsidR="004F33A6">
        <w:t xml:space="preserve">– </w:t>
      </w:r>
      <w:proofErr w:type="spellStart"/>
      <w:r>
        <w:t>термотолерантные</w:t>
      </w:r>
      <w:proofErr w:type="spellEnd"/>
      <w:r>
        <w:t xml:space="preserve"> </w:t>
      </w:r>
      <w:proofErr w:type="spellStart"/>
      <w:r>
        <w:t>колиформные</w:t>
      </w:r>
      <w:proofErr w:type="spellEnd"/>
      <w:r>
        <w:t xml:space="preserve"> бактерии</w:t>
      </w:r>
    </w:p>
    <w:p w14:paraId="4D76EB96" w14:textId="77777777" w:rsidR="00AE20A4" w:rsidRDefault="00AE20A4" w:rsidP="00D04413">
      <w:pPr>
        <w:pStyle w:val="1f3"/>
        <w:ind w:firstLine="0"/>
      </w:pPr>
      <w:r>
        <w:t xml:space="preserve">ТКО – твердые коммунальные отходы </w:t>
      </w:r>
    </w:p>
    <w:p w14:paraId="6638C6A9" w14:textId="6FEF70B2" w:rsidR="00AE20A4" w:rsidRDefault="00AE20A4" w:rsidP="00D04413">
      <w:pPr>
        <w:pStyle w:val="1f3"/>
        <w:ind w:firstLine="0"/>
      </w:pPr>
      <w:r>
        <w:t xml:space="preserve">ТНВ </w:t>
      </w:r>
      <w:r w:rsidR="004F33A6">
        <w:t>–</w:t>
      </w:r>
      <w:r>
        <w:t xml:space="preserve"> температура наружного воздуха</w:t>
      </w:r>
    </w:p>
    <w:p w14:paraId="2B2A3430" w14:textId="77777777" w:rsidR="00AE20A4" w:rsidRDefault="00AE20A4" w:rsidP="00D04413">
      <w:pPr>
        <w:pStyle w:val="1f3"/>
        <w:ind w:firstLine="0"/>
      </w:pPr>
      <w:proofErr w:type="spellStart"/>
      <w:r>
        <w:t>ТОиР</w:t>
      </w:r>
      <w:proofErr w:type="spellEnd"/>
      <w:r>
        <w:t xml:space="preserve"> – техническое обслуживание и ремонт</w:t>
      </w:r>
    </w:p>
    <w:p w14:paraId="0D20D368" w14:textId="77777777" w:rsidR="00AE20A4" w:rsidRDefault="00AE20A4" w:rsidP="00D04413">
      <w:pPr>
        <w:pStyle w:val="1f3"/>
        <w:ind w:firstLine="0"/>
      </w:pPr>
      <w:r>
        <w:t>ТРК – торгово-развлекательный комплекс</w:t>
      </w:r>
    </w:p>
    <w:p w14:paraId="3F5AF893" w14:textId="48787160" w:rsidR="00AE20A4" w:rsidRDefault="00AE20A4" w:rsidP="00D04413">
      <w:pPr>
        <w:pStyle w:val="1f3"/>
        <w:ind w:firstLine="0"/>
      </w:pPr>
      <w:r>
        <w:t xml:space="preserve">ТСЖ </w:t>
      </w:r>
      <w:r w:rsidR="004F33A6">
        <w:t>–</w:t>
      </w:r>
      <w:r>
        <w:t xml:space="preserve"> товарищество собственников жилья</w:t>
      </w:r>
    </w:p>
    <w:p w14:paraId="1FFEF74C" w14:textId="77777777" w:rsidR="00AE20A4" w:rsidRDefault="00AE20A4" w:rsidP="00D04413">
      <w:pPr>
        <w:pStyle w:val="1f3"/>
        <w:ind w:firstLine="0"/>
      </w:pPr>
      <w:r>
        <w:t xml:space="preserve">ТСО – теплоснабжающая организация </w:t>
      </w:r>
    </w:p>
    <w:p w14:paraId="1361D490" w14:textId="1DFBB9C9" w:rsidR="00AE20A4" w:rsidRDefault="00AE20A4" w:rsidP="00D04413">
      <w:pPr>
        <w:pStyle w:val="1f3"/>
        <w:ind w:firstLine="0"/>
      </w:pPr>
      <w:r>
        <w:t xml:space="preserve">ТСП </w:t>
      </w:r>
      <w:r w:rsidR="004F33A6">
        <w:t>–</w:t>
      </w:r>
      <w:r>
        <w:t xml:space="preserve"> территории ситуативного проектирования</w:t>
      </w:r>
    </w:p>
    <w:p w14:paraId="2B244366" w14:textId="77777777" w:rsidR="00AE20A4" w:rsidRDefault="00AE20A4" w:rsidP="00D04413">
      <w:pPr>
        <w:pStyle w:val="1f3"/>
        <w:ind w:firstLine="0"/>
      </w:pPr>
      <w:r>
        <w:t>ТУ – технические условия</w:t>
      </w:r>
    </w:p>
    <w:p w14:paraId="293A648A" w14:textId="4299D0B1" w:rsidR="00AE20A4" w:rsidRDefault="00AE20A4" w:rsidP="00D04413">
      <w:pPr>
        <w:pStyle w:val="1f3"/>
        <w:ind w:firstLine="0"/>
      </w:pPr>
      <w:r>
        <w:t xml:space="preserve">тут </w:t>
      </w:r>
      <w:r w:rsidR="004F33A6">
        <w:t>–</w:t>
      </w:r>
      <w:r>
        <w:t xml:space="preserve"> тонн условного топлива</w:t>
      </w:r>
    </w:p>
    <w:p w14:paraId="402FDCB9" w14:textId="77777777" w:rsidR="00AE20A4" w:rsidRDefault="00AE20A4" w:rsidP="00D04413">
      <w:pPr>
        <w:pStyle w:val="1f3"/>
        <w:ind w:firstLine="0"/>
      </w:pPr>
      <w:r>
        <w:t xml:space="preserve">ТЭ – </w:t>
      </w:r>
      <w:proofErr w:type="spellStart"/>
      <w:r>
        <w:t>теплоэнергия</w:t>
      </w:r>
      <w:proofErr w:type="spellEnd"/>
    </w:p>
    <w:p w14:paraId="07336FD7" w14:textId="5836DACB" w:rsidR="00AE20A4" w:rsidRDefault="00AE20A4" w:rsidP="00D04413">
      <w:pPr>
        <w:pStyle w:val="1f3"/>
        <w:ind w:firstLine="0"/>
      </w:pPr>
      <w:r>
        <w:t xml:space="preserve">ТЭР </w:t>
      </w:r>
      <w:r w:rsidR="004F33A6">
        <w:t>–</w:t>
      </w:r>
      <w:r>
        <w:t xml:space="preserve"> топливно-энергетические ресурсы</w:t>
      </w:r>
    </w:p>
    <w:p w14:paraId="5B563B48" w14:textId="77777777" w:rsidR="00AE20A4" w:rsidRDefault="00AE20A4" w:rsidP="00D04413">
      <w:pPr>
        <w:pStyle w:val="1f3"/>
        <w:ind w:firstLine="0"/>
      </w:pPr>
      <w:r>
        <w:t>ТЭС – тепловая электростанция</w:t>
      </w:r>
    </w:p>
    <w:p w14:paraId="162D317E" w14:textId="77777777" w:rsidR="00AE20A4" w:rsidRDefault="00AE20A4" w:rsidP="00D04413">
      <w:pPr>
        <w:pStyle w:val="1f3"/>
        <w:ind w:firstLine="0"/>
      </w:pPr>
      <w:r>
        <w:t xml:space="preserve">ТЭЦ – теплоэлектроцентраль </w:t>
      </w:r>
    </w:p>
    <w:p w14:paraId="5ED07DAC" w14:textId="77777777" w:rsidR="00AE20A4" w:rsidRDefault="00AE20A4" w:rsidP="00D04413">
      <w:pPr>
        <w:pStyle w:val="1f3"/>
        <w:ind w:firstLine="0"/>
      </w:pPr>
      <w:r>
        <w:t xml:space="preserve">УРТЭ – удельный расход </w:t>
      </w:r>
      <w:proofErr w:type="spellStart"/>
      <w:r>
        <w:t>теплоэнергии</w:t>
      </w:r>
      <w:proofErr w:type="spellEnd"/>
    </w:p>
    <w:p w14:paraId="7F721396" w14:textId="51C87CE0" w:rsidR="00AE20A4" w:rsidRDefault="00AE20A4" w:rsidP="00D04413">
      <w:pPr>
        <w:pStyle w:val="1f3"/>
        <w:ind w:firstLine="0"/>
      </w:pPr>
      <w:r>
        <w:t xml:space="preserve">УРУТ </w:t>
      </w:r>
      <w:r w:rsidR="004F33A6">
        <w:t>–</w:t>
      </w:r>
      <w:r>
        <w:t xml:space="preserve"> удельный расход условного топлива</w:t>
      </w:r>
    </w:p>
    <w:p w14:paraId="5666551B" w14:textId="77777777" w:rsidR="00AE20A4" w:rsidRDefault="00AE20A4" w:rsidP="00D04413">
      <w:pPr>
        <w:pStyle w:val="1f3"/>
        <w:ind w:firstLine="0"/>
      </w:pPr>
      <w:r>
        <w:t>УРЭЛ – удельный расход электроэнергии</w:t>
      </w:r>
    </w:p>
    <w:p w14:paraId="2EDBD124" w14:textId="77777777" w:rsidR="00AE20A4" w:rsidRDefault="00AE20A4" w:rsidP="00D04413">
      <w:pPr>
        <w:pStyle w:val="1f3"/>
        <w:ind w:firstLine="0"/>
      </w:pPr>
      <w:r>
        <w:t>УТМ – установленная тепловая мощность</w:t>
      </w:r>
    </w:p>
    <w:p w14:paraId="41F30DDF" w14:textId="77777777" w:rsidR="00AE20A4" w:rsidRDefault="00AE20A4" w:rsidP="00D04413">
      <w:pPr>
        <w:pStyle w:val="1f3"/>
        <w:ind w:firstLine="0"/>
      </w:pPr>
      <w:r>
        <w:t xml:space="preserve">УФ – ультрафиолет </w:t>
      </w:r>
    </w:p>
    <w:p w14:paraId="2467FBE8" w14:textId="77777777" w:rsidR="00AE20A4" w:rsidRDefault="00AE20A4" w:rsidP="00D04413">
      <w:pPr>
        <w:pStyle w:val="1f3"/>
        <w:ind w:firstLine="0"/>
      </w:pPr>
      <w:r>
        <w:t xml:space="preserve">УЭМ – установленная электрическая мощность </w:t>
      </w:r>
    </w:p>
    <w:p w14:paraId="4437A93B" w14:textId="1BFD33D6" w:rsidR="00AE20A4" w:rsidRDefault="00AE20A4" w:rsidP="00D04413">
      <w:pPr>
        <w:pStyle w:val="1f3"/>
        <w:ind w:firstLine="0"/>
      </w:pPr>
      <w:r>
        <w:t xml:space="preserve">ФГАОУ </w:t>
      </w:r>
      <w:proofErr w:type="gramStart"/>
      <w:r>
        <w:t>ВО</w:t>
      </w:r>
      <w:proofErr w:type="gramEnd"/>
      <w:r>
        <w:t xml:space="preserve"> </w:t>
      </w:r>
      <w:r w:rsidR="004F33A6">
        <w:t>–</w:t>
      </w:r>
      <w:r>
        <w:t xml:space="preserve"> Федеральное государственное автономное образовательное учреждение высшего образования</w:t>
      </w:r>
    </w:p>
    <w:p w14:paraId="26640DE2" w14:textId="18944948" w:rsidR="00AE20A4" w:rsidRDefault="00AE20A4" w:rsidP="00D04413">
      <w:pPr>
        <w:pStyle w:val="1f3"/>
        <w:ind w:firstLine="0"/>
      </w:pPr>
      <w:r>
        <w:t xml:space="preserve">ФГБУ </w:t>
      </w:r>
      <w:r w:rsidR="004F33A6">
        <w:t>–</w:t>
      </w:r>
      <w:r>
        <w:t xml:space="preserve"> Федеральное государственное бюджетное учреждение</w:t>
      </w:r>
    </w:p>
    <w:p w14:paraId="67755B95" w14:textId="2D6B2891" w:rsidR="00AE20A4" w:rsidRDefault="00AE20A4" w:rsidP="00D04413">
      <w:pPr>
        <w:pStyle w:val="1f3"/>
        <w:ind w:firstLine="0"/>
      </w:pPr>
      <w:r>
        <w:t xml:space="preserve">ФГУП </w:t>
      </w:r>
      <w:r w:rsidR="004F33A6">
        <w:t>–</w:t>
      </w:r>
      <w:r>
        <w:t xml:space="preserve"> Федеральное государственное унитарное предприятие</w:t>
      </w:r>
    </w:p>
    <w:p w14:paraId="1C476415" w14:textId="77777777" w:rsidR="00AE20A4" w:rsidRDefault="00AE20A4" w:rsidP="00D04413">
      <w:pPr>
        <w:pStyle w:val="1f3"/>
        <w:ind w:firstLine="0"/>
      </w:pPr>
      <w:r>
        <w:t>ФЗ – функциональная зона/федеральный закон (в зависимости от контекста)</w:t>
      </w:r>
    </w:p>
    <w:p w14:paraId="79D74441" w14:textId="34B1F861" w:rsidR="00AE20A4" w:rsidRDefault="00AE20A4" w:rsidP="00D04413">
      <w:pPr>
        <w:pStyle w:val="1f3"/>
        <w:ind w:firstLine="0"/>
      </w:pPr>
      <w:proofErr w:type="spellStart"/>
      <w:r>
        <w:lastRenderedPageBreak/>
        <w:t>ФКиС</w:t>
      </w:r>
      <w:proofErr w:type="spellEnd"/>
      <w:r>
        <w:t xml:space="preserve"> </w:t>
      </w:r>
      <w:r w:rsidR="004F33A6">
        <w:t>–</w:t>
      </w:r>
      <w:r>
        <w:t xml:space="preserve"> физическая культура и спорт </w:t>
      </w:r>
    </w:p>
    <w:p w14:paraId="52626E85" w14:textId="4E0793C8" w:rsidR="00AE20A4" w:rsidRDefault="00AE20A4" w:rsidP="00D04413">
      <w:pPr>
        <w:pStyle w:val="1f3"/>
        <w:ind w:firstLine="0"/>
      </w:pPr>
      <w:r>
        <w:t xml:space="preserve">ФКП </w:t>
      </w:r>
      <w:r w:rsidR="004F33A6">
        <w:t>–</w:t>
      </w:r>
      <w:r>
        <w:t xml:space="preserve"> Федеральное казенное предприятие</w:t>
      </w:r>
    </w:p>
    <w:p w14:paraId="2536B65D" w14:textId="5BA46235" w:rsidR="00AE20A4" w:rsidRDefault="00AE20A4" w:rsidP="00D04413">
      <w:pPr>
        <w:pStyle w:val="1f3"/>
        <w:ind w:firstLine="0"/>
      </w:pPr>
      <w:r>
        <w:t xml:space="preserve">ФКУ </w:t>
      </w:r>
      <w:r w:rsidR="004F33A6">
        <w:t>–</w:t>
      </w:r>
      <w:r>
        <w:t xml:space="preserve"> федеральное казенное учреждение</w:t>
      </w:r>
    </w:p>
    <w:p w14:paraId="3EFEE3A7" w14:textId="76C094AA" w:rsidR="00AE20A4" w:rsidRDefault="00AE20A4" w:rsidP="00D04413">
      <w:pPr>
        <w:pStyle w:val="1f3"/>
        <w:ind w:firstLine="0"/>
      </w:pPr>
      <w:r>
        <w:t xml:space="preserve">ХПК </w:t>
      </w:r>
      <w:r w:rsidR="004F33A6">
        <w:t>–</w:t>
      </w:r>
      <w:r>
        <w:t xml:space="preserve"> химическое потребление кислорода</w:t>
      </w:r>
    </w:p>
    <w:p w14:paraId="53705DA6" w14:textId="77777777" w:rsidR="00AE20A4" w:rsidRDefault="00AE20A4" w:rsidP="00D04413">
      <w:pPr>
        <w:pStyle w:val="1f3"/>
        <w:ind w:firstLine="0"/>
      </w:pPr>
      <w:r>
        <w:t xml:space="preserve">ЦВЗ – центральный выставочный зал </w:t>
      </w:r>
    </w:p>
    <w:p w14:paraId="18C59D4C" w14:textId="012A3FB1" w:rsidR="00AE20A4" w:rsidRDefault="00AE20A4" w:rsidP="00D04413">
      <w:pPr>
        <w:pStyle w:val="1f3"/>
        <w:ind w:firstLine="0"/>
      </w:pPr>
      <w:r>
        <w:t xml:space="preserve">ЦД </w:t>
      </w:r>
      <w:r w:rsidR="004F33A6">
        <w:t>–</w:t>
      </w:r>
      <w:r>
        <w:t xml:space="preserve"> центр досуга</w:t>
      </w:r>
    </w:p>
    <w:p w14:paraId="703026FA" w14:textId="77777777" w:rsidR="00AE20A4" w:rsidRDefault="00AE20A4" w:rsidP="00D04413">
      <w:pPr>
        <w:pStyle w:val="1f3"/>
        <w:ind w:firstLine="0"/>
      </w:pPr>
      <w:r>
        <w:t>ЦДС – центральная диспетчерская служба</w:t>
      </w:r>
    </w:p>
    <w:p w14:paraId="025431C5" w14:textId="66CB2D40" w:rsidR="00AE20A4" w:rsidRDefault="00AE20A4" w:rsidP="00D04413">
      <w:pPr>
        <w:pStyle w:val="1f3"/>
        <w:ind w:firstLine="0"/>
      </w:pPr>
      <w:r>
        <w:t xml:space="preserve">ЦЗ </w:t>
      </w:r>
      <w:r w:rsidR="004F33A6">
        <w:t>–</w:t>
      </w:r>
      <w:r>
        <w:t xml:space="preserve"> центральный выставочный зал</w:t>
      </w:r>
    </w:p>
    <w:p w14:paraId="73060A3C" w14:textId="237FC7E3" w:rsidR="00AE20A4" w:rsidRDefault="00AE20A4" w:rsidP="00D04413">
      <w:pPr>
        <w:pStyle w:val="1f3"/>
        <w:ind w:firstLine="0"/>
      </w:pPr>
      <w:r>
        <w:t>ЦСВО</w:t>
      </w:r>
      <w:r w:rsidR="002C62D6">
        <w:t>/ЦВО</w:t>
      </w:r>
      <w:r>
        <w:t xml:space="preserve"> – централизованная система водоотведения</w:t>
      </w:r>
      <w:r w:rsidR="002C62D6">
        <w:t>/централизованное водоотведение</w:t>
      </w:r>
    </w:p>
    <w:p w14:paraId="49C39E6E" w14:textId="0EE66EBA" w:rsidR="00AE20A4" w:rsidRDefault="00AE20A4" w:rsidP="00D04413">
      <w:pPr>
        <w:pStyle w:val="1f3"/>
        <w:ind w:firstLine="0"/>
      </w:pPr>
      <w:r>
        <w:t>ЦСВС</w:t>
      </w:r>
      <w:r w:rsidR="002C62D6">
        <w:t>/ЦВС</w:t>
      </w:r>
      <w:r>
        <w:t xml:space="preserve"> – централизованная система водоснабжения</w:t>
      </w:r>
      <w:r w:rsidR="002C62D6">
        <w:t>/централизованное водоснабжение</w:t>
      </w:r>
    </w:p>
    <w:p w14:paraId="39329F4D" w14:textId="4412EB8C" w:rsidR="007719E8" w:rsidRDefault="007719E8" w:rsidP="00D04413">
      <w:pPr>
        <w:pStyle w:val="1f3"/>
        <w:ind w:firstLine="0"/>
      </w:pPr>
      <w:r>
        <w:t>ЦХВС – централизованное холодное водоснабжение</w:t>
      </w:r>
    </w:p>
    <w:p w14:paraId="70A1AB77" w14:textId="77777777" w:rsidR="00AE20A4" w:rsidRDefault="00AE20A4" w:rsidP="00D04413">
      <w:pPr>
        <w:pStyle w:val="1f3"/>
        <w:ind w:firstLine="0"/>
      </w:pPr>
      <w:r>
        <w:t>ЦТП – центральный тепловой пункт</w:t>
      </w:r>
    </w:p>
    <w:p w14:paraId="053BD557" w14:textId="0FEAA3F6" w:rsidR="00AE20A4" w:rsidRDefault="00AE20A4" w:rsidP="00D04413">
      <w:pPr>
        <w:pStyle w:val="1f3"/>
        <w:ind w:firstLine="0"/>
      </w:pPr>
      <w:r>
        <w:t xml:space="preserve">ЧОС </w:t>
      </w:r>
      <w:r w:rsidR="004F33A6">
        <w:t>–</w:t>
      </w:r>
      <w:r>
        <w:t xml:space="preserve"> Чусовские очистные сооружения </w:t>
      </w:r>
    </w:p>
    <w:p w14:paraId="63742DAA" w14:textId="2FAC294C" w:rsidR="00AE20A4" w:rsidRDefault="00AE20A4" w:rsidP="00D04413">
      <w:pPr>
        <w:pStyle w:val="1f3"/>
        <w:ind w:firstLine="0"/>
      </w:pPr>
      <w:r>
        <w:t xml:space="preserve">ЧП </w:t>
      </w:r>
      <w:r w:rsidR="004F33A6">
        <w:t>–</w:t>
      </w:r>
      <w:r>
        <w:t xml:space="preserve"> частотный преобразователь</w:t>
      </w:r>
    </w:p>
    <w:p w14:paraId="7B08C266" w14:textId="269D1ECD" w:rsidR="00AE20A4" w:rsidRDefault="00AE20A4" w:rsidP="00D04413">
      <w:pPr>
        <w:pStyle w:val="1f3"/>
        <w:ind w:firstLine="0"/>
      </w:pPr>
      <w:r>
        <w:t xml:space="preserve">ЧРП </w:t>
      </w:r>
      <w:r w:rsidR="004F33A6">
        <w:t>–</w:t>
      </w:r>
      <w:r>
        <w:t xml:space="preserve"> частотно-регулируемый привод</w:t>
      </w:r>
    </w:p>
    <w:p w14:paraId="1A16B59F" w14:textId="23ED68CE" w:rsidR="00AE20A4" w:rsidRDefault="00AE20A4" w:rsidP="00D04413">
      <w:pPr>
        <w:pStyle w:val="1f3"/>
        <w:ind w:firstLine="0"/>
      </w:pPr>
      <w:r>
        <w:t xml:space="preserve">ЧУЗ </w:t>
      </w:r>
      <w:r w:rsidR="004F33A6">
        <w:t>–</w:t>
      </w:r>
      <w:r>
        <w:t xml:space="preserve"> частное учреждение здравоохранения</w:t>
      </w:r>
    </w:p>
    <w:p w14:paraId="1739C296" w14:textId="08DDD1AA" w:rsidR="00AE20A4" w:rsidRPr="0022592B" w:rsidRDefault="00AE20A4" w:rsidP="00D04413">
      <w:pPr>
        <w:pStyle w:val="1f3"/>
        <w:ind w:firstLine="0"/>
      </w:pPr>
      <w:r>
        <w:t xml:space="preserve">ЭЛ </w:t>
      </w:r>
      <w:r w:rsidR="004F33A6">
        <w:t>–</w:t>
      </w:r>
      <w:r>
        <w:t xml:space="preserve"> электроэнергия</w:t>
      </w:r>
    </w:p>
    <w:p w14:paraId="10AD879A" w14:textId="45ABF2D1" w:rsidR="001A130B" w:rsidRDefault="001A130B">
      <w:pPr>
        <w:spacing w:after="200" w:line="276" w:lineRule="auto"/>
        <w:rPr>
          <w:rFonts w:eastAsiaTheme="minorHAnsi"/>
          <w:lang w:eastAsia="en-US"/>
        </w:rPr>
      </w:pPr>
      <w:r>
        <w:br w:type="page"/>
      </w:r>
    </w:p>
    <w:p w14:paraId="7B5ED59B" w14:textId="18EC02EB" w:rsidR="00560A7B" w:rsidRPr="009D0C3D" w:rsidRDefault="00560A7B" w:rsidP="00C127D5">
      <w:pPr>
        <w:pStyle w:val="afffff8"/>
      </w:pPr>
      <w:bookmarkStart w:id="2" w:name="_Toc175215954"/>
      <w:r w:rsidRPr="00A84C80">
        <w:lastRenderedPageBreak/>
        <w:t>Введение</w:t>
      </w:r>
      <w:bookmarkEnd w:id="0"/>
      <w:bookmarkEnd w:id="2"/>
    </w:p>
    <w:p w14:paraId="71322539" w14:textId="3B743FF1" w:rsidR="008D01FC" w:rsidRDefault="0035087B" w:rsidP="002F7CB9">
      <w:pPr>
        <w:pStyle w:val="1f3"/>
        <w:rPr>
          <w:rStyle w:val="1f4"/>
          <w:iCs/>
        </w:rPr>
      </w:pPr>
      <w:bookmarkStart w:id="3" w:name="_Toc119947430"/>
      <w:proofErr w:type="gramStart"/>
      <w:r w:rsidRPr="002F7CB9">
        <w:rPr>
          <w:rStyle w:val="1f4"/>
          <w:iCs/>
        </w:rPr>
        <w:t xml:space="preserve">Программа комплексного развития систем коммунальной инфраструктуры города </w:t>
      </w:r>
      <w:r w:rsidR="002F7CB9" w:rsidRPr="002F7CB9">
        <w:rPr>
          <w:rStyle w:val="1f4"/>
          <w:iCs/>
        </w:rPr>
        <w:t>Перми</w:t>
      </w:r>
      <w:r w:rsidRPr="002F7CB9">
        <w:rPr>
          <w:rStyle w:val="1f4"/>
          <w:iCs/>
        </w:rPr>
        <w:t xml:space="preserve"> на период до 20</w:t>
      </w:r>
      <w:r w:rsidR="002F7CB9" w:rsidRPr="002F7CB9">
        <w:rPr>
          <w:rStyle w:val="1f4"/>
          <w:iCs/>
        </w:rPr>
        <w:t>34</w:t>
      </w:r>
      <w:r w:rsidRPr="002F7CB9">
        <w:rPr>
          <w:rStyle w:val="1f4"/>
          <w:iCs/>
        </w:rPr>
        <w:t xml:space="preserve"> года (далее – Программа) выполнена в соответствии с постановлени</w:t>
      </w:r>
      <w:r w:rsidR="008D01FC">
        <w:rPr>
          <w:rStyle w:val="1f4"/>
          <w:iCs/>
        </w:rPr>
        <w:t>ем</w:t>
      </w:r>
      <w:r w:rsidRPr="002F7CB9">
        <w:rPr>
          <w:rStyle w:val="1f4"/>
          <w:iCs/>
        </w:rPr>
        <w:t xml:space="preserve"> Правительства Российской Федерации от 14</w:t>
      </w:r>
      <w:r w:rsidR="00AD1310">
        <w:rPr>
          <w:rStyle w:val="1f4"/>
          <w:iCs/>
        </w:rPr>
        <w:t xml:space="preserve"> июня </w:t>
      </w:r>
      <w:r w:rsidRPr="002F7CB9">
        <w:rPr>
          <w:rStyle w:val="1f4"/>
          <w:iCs/>
        </w:rPr>
        <w:t>2013</w:t>
      </w:r>
      <w:r w:rsidR="00AD1310">
        <w:rPr>
          <w:rStyle w:val="1f4"/>
          <w:iCs/>
        </w:rPr>
        <w:t xml:space="preserve"> года</w:t>
      </w:r>
      <w:r w:rsidRPr="002F7CB9">
        <w:rPr>
          <w:rStyle w:val="1f4"/>
          <w:iCs/>
        </w:rPr>
        <w:t xml:space="preserve"> № 502 «Об утверждении требований к программам комплексного развития систем коммунальной инфраструктуры поселений, городских округов»</w:t>
      </w:r>
      <w:r w:rsidR="008431C1">
        <w:rPr>
          <w:rStyle w:val="1f4"/>
          <w:iCs/>
        </w:rPr>
        <w:t xml:space="preserve"> </w:t>
      </w:r>
      <w:r w:rsidR="008431C1" w:rsidRPr="008431C1">
        <w:rPr>
          <w:rStyle w:val="1f4"/>
          <w:iCs/>
        </w:rPr>
        <w:t>[</w:t>
      </w:r>
      <w:r w:rsidR="008431C1">
        <w:rPr>
          <w:rStyle w:val="1f4"/>
          <w:iCs/>
        </w:rPr>
        <w:fldChar w:fldCharType="begin"/>
      </w:r>
      <w:r w:rsidR="008431C1">
        <w:rPr>
          <w:rStyle w:val="1f4"/>
          <w:iCs/>
        </w:rPr>
        <w:instrText xml:space="preserve"> REF _Ref166658683 \r \h </w:instrText>
      </w:r>
      <w:r w:rsidR="008431C1">
        <w:rPr>
          <w:rStyle w:val="1f4"/>
          <w:iCs/>
        </w:rPr>
      </w:r>
      <w:r w:rsidR="008431C1">
        <w:rPr>
          <w:rStyle w:val="1f4"/>
          <w:iCs/>
        </w:rPr>
        <w:fldChar w:fldCharType="separate"/>
      </w:r>
      <w:r w:rsidR="006D55D5">
        <w:rPr>
          <w:rStyle w:val="1f4"/>
          <w:iCs/>
        </w:rPr>
        <w:t>1</w:t>
      </w:r>
      <w:r w:rsidR="008431C1">
        <w:rPr>
          <w:rStyle w:val="1f4"/>
          <w:iCs/>
        </w:rPr>
        <w:fldChar w:fldCharType="end"/>
      </w:r>
      <w:r w:rsidR="008431C1" w:rsidRPr="008431C1">
        <w:rPr>
          <w:rStyle w:val="1f4"/>
          <w:iCs/>
        </w:rPr>
        <w:t>]</w:t>
      </w:r>
      <w:r w:rsidR="008D01FC">
        <w:rPr>
          <w:rStyle w:val="1f4"/>
          <w:iCs/>
        </w:rPr>
        <w:t xml:space="preserve">, </w:t>
      </w:r>
      <w:r w:rsidR="008D01FC" w:rsidRPr="008D01FC">
        <w:rPr>
          <w:rStyle w:val="1f4"/>
          <w:iCs/>
        </w:rPr>
        <w:t xml:space="preserve">устанавливающего статус программы, как документа, содержащего </w:t>
      </w:r>
      <w:proofErr w:type="spellStart"/>
      <w:r w:rsidR="008D01FC" w:rsidRPr="008D01FC">
        <w:rPr>
          <w:rStyle w:val="1f4"/>
          <w:iCs/>
        </w:rPr>
        <w:t>предпроектные</w:t>
      </w:r>
      <w:proofErr w:type="spellEnd"/>
      <w:r w:rsidR="008D01FC" w:rsidRPr="008D01FC">
        <w:rPr>
          <w:rStyle w:val="1f4"/>
          <w:iCs/>
        </w:rPr>
        <w:t xml:space="preserve"> материалы по обоснованию эффективного и безопасного функционирования коммунальных систем, их</w:t>
      </w:r>
      <w:proofErr w:type="gramEnd"/>
      <w:r w:rsidR="008D01FC" w:rsidRPr="008D01FC">
        <w:rPr>
          <w:rStyle w:val="1f4"/>
          <w:iCs/>
        </w:rPr>
        <w:t xml:space="preserve"> развития с учетом правового регулирования в области энергосбережения и повышения энергетической эффективности.</w:t>
      </w:r>
    </w:p>
    <w:p w14:paraId="08EA5650" w14:textId="77777777" w:rsidR="008D01FC" w:rsidRPr="000F61BD" w:rsidRDefault="008D01FC" w:rsidP="008D01FC">
      <w:pPr>
        <w:pStyle w:val="1f3"/>
      </w:pPr>
      <w:r w:rsidRPr="000F61BD">
        <w:t>Цели разработки:</w:t>
      </w:r>
    </w:p>
    <w:p w14:paraId="5B2BB4F4" w14:textId="67DDBDDA" w:rsidR="008D01FC" w:rsidRPr="0084363C" w:rsidRDefault="008D01FC" w:rsidP="008D01FC">
      <w:pPr>
        <w:pStyle w:val="a2"/>
      </w:pPr>
      <w:r>
        <w:t>о</w:t>
      </w:r>
      <w:r w:rsidRPr="0084363C">
        <w:t>беспечени</w:t>
      </w:r>
      <w:r>
        <w:t>е</w:t>
      </w:r>
      <w:r w:rsidRPr="0084363C">
        <w:t xml:space="preserve">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соответствующих установленным требованиям надежности, энергетической эффективности систем коммунальной инфраструктуры</w:t>
      </w:r>
      <w:r>
        <w:t>;</w:t>
      </w:r>
    </w:p>
    <w:p w14:paraId="36C9EDA7" w14:textId="14B309D5" w:rsidR="008D01FC" w:rsidRPr="0084363C" w:rsidRDefault="008D01FC" w:rsidP="008D01FC">
      <w:pPr>
        <w:pStyle w:val="a2"/>
      </w:pPr>
      <w:r>
        <w:t>с</w:t>
      </w:r>
      <w:r w:rsidRPr="0084363C">
        <w:t>нижени</w:t>
      </w:r>
      <w:r w:rsidR="00A17BA3">
        <w:t>е</w:t>
      </w:r>
      <w:r w:rsidRPr="0084363C">
        <w:t xml:space="preserve"> негативного воздействия на окружающую среду и здоровье человека</w:t>
      </w:r>
      <w:r>
        <w:t>;</w:t>
      </w:r>
    </w:p>
    <w:p w14:paraId="7BAEE08D" w14:textId="2DE2B22B" w:rsidR="008D01FC" w:rsidRPr="0084363C" w:rsidRDefault="008D01FC" w:rsidP="008D01FC">
      <w:pPr>
        <w:pStyle w:val="a2"/>
      </w:pPr>
      <w:r>
        <w:t>п</w:t>
      </w:r>
      <w:r w:rsidRPr="0084363C">
        <w:t>овышени</w:t>
      </w:r>
      <w:r>
        <w:t>е</w:t>
      </w:r>
      <w:r w:rsidRPr="0084363C">
        <w:t xml:space="preserve"> качества оказываемых потребителям услуг в сферах электр</w:t>
      </w:r>
      <w:proofErr w:type="gramStart"/>
      <w:r w:rsidRPr="0084363C">
        <w:t>о-</w:t>
      </w:r>
      <w:proofErr w:type="gramEnd"/>
      <w:r w:rsidRPr="0084363C">
        <w:t>, газо-, тепло-, водоснабжения и водоотведения, а также услуг по утилизации, обезвреживанию и захоронению твердых бытовых отходов</w:t>
      </w:r>
      <w:r>
        <w:t>;</w:t>
      </w:r>
    </w:p>
    <w:p w14:paraId="6579CDB9" w14:textId="45129658" w:rsidR="008D01FC" w:rsidRDefault="008D01FC" w:rsidP="008D01FC">
      <w:pPr>
        <w:pStyle w:val="a2"/>
        <w:rPr>
          <w:rStyle w:val="1f4"/>
          <w:iCs w:val="0"/>
        </w:rPr>
      </w:pPr>
      <w:r>
        <w:t>п</w:t>
      </w:r>
      <w:r w:rsidRPr="0084363C">
        <w:t>олучени</w:t>
      </w:r>
      <w:r>
        <w:t>е</w:t>
      </w:r>
      <w:r w:rsidRPr="0084363C">
        <w:t xml:space="preserve"> новых знаний о технических и экономических решениях, позволяющих оптимальным путем снизить эксплуатационные затраты при обеспечении необходимой надежности и качества коммунальных услуг.</w:t>
      </w:r>
    </w:p>
    <w:p w14:paraId="34BB39CA" w14:textId="77777777" w:rsidR="008D01FC" w:rsidRPr="000F61BD" w:rsidRDefault="008D01FC" w:rsidP="008D01FC">
      <w:pPr>
        <w:pStyle w:val="1f3"/>
      </w:pPr>
      <w:r w:rsidRPr="000F61BD">
        <w:t>Задачи Программы:</w:t>
      </w:r>
    </w:p>
    <w:p w14:paraId="69A07B6C" w14:textId="71BE853E" w:rsidR="008D01FC" w:rsidRPr="0084363C" w:rsidRDefault="008D01FC" w:rsidP="008D01FC">
      <w:pPr>
        <w:pStyle w:val="a2"/>
      </w:pPr>
      <w:r>
        <w:t>и</w:t>
      </w:r>
      <w:r w:rsidRPr="0084363C">
        <w:t>сследовани</w:t>
      </w:r>
      <w:r>
        <w:t>е</w:t>
      </w:r>
      <w:r w:rsidRPr="0084363C">
        <w:t xml:space="preserve"> путей инженерно-технической оптимизации коммунальных</w:t>
      </w:r>
      <w:r>
        <w:t xml:space="preserve"> </w:t>
      </w:r>
      <w:r w:rsidRPr="0084363C">
        <w:t>систем.</w:t>
      </w:r>
    </w:p>
    <w:p w14:paraId="4C713C08" w14:textId="77777777" w:rsidR="008D01FC" w:rsidRDefault="008D01FC" w:rsidP="008D01FC">
      <w:pPr>
        <w:pStyle w:val="a2"/>
      </w:pPr>
      <w:r>
        <w:t>а</w:t>
      </w:r>
      <w:r w:rsidRPr="0084363C">
        <w:t>нализ и создание нового знания в части взаимосвязанного</w:t>
      </w:r>
      <w:r>
        <w:t xml:space="preserve"> </w:t>
      </w:r>
      <w:r w:rsidRPr="0084363C">
        <w:t xml:space="preserve">перспективного планирования развития коммунальных систем. </w:t>
      </w:r>
    </w:p>
    <w:p w14:paraId="4CABBEAB" w14:textId="68F7B545" w:rsidR="008D01FC" w:rsidRPr="0084363C" w:rsidRDefault="008D01FC" w:rsidP="008D01FC">
      <w:pPr>
        <w:pStyle w:val="a2"/>
      </w:pPr>
      <w:proofErr w:type="gramStart"/>
      <w:r>
        <w:t>п</w:t>
      </w:r>
      <w:r w:rsidRPr="0084363C">
        <w:t>роведение</w:t>
      </w:r>
      <w:r>
        <w:t xml:space="preserve"> </w:t>
      </w:r>
      <w:r w:rsidRPr="0084363C">
        <w:t>исследований и разработка научно-обоснованных предложений и</w:t>
      </w:r>
      <w:r>
        <w:t xml:space="preserve"> </w:t>
      </w:r>
      <w:r w:rsidRPr="0084363C">
        <w:t>уточнение проектов, включённых в реестр отраслевых проектов с учетом</w:t>
      </w:r>
      <w:r>
        <w:t xml:space="preserve"> </w:t>
      </w:r>
      <w:r w:rsidRPr="0084363C">
        <w:t>особенностей и проблем развития города Перми, вызывающих</w:t>
      </w:r>
      <w:r>
        <w:t xml:space="preserve"> </w:t>
      </w:r>
      <w:r w:rsidRPr="0084363C">
        <w:t>необходимость проведения дополнительных специализированных работ</w:t>
      </w:r>
      <w:r>
        <w:t xml:space="preserve"> </w:t>
      </w:r>
      <w:r w:rsidRPr="0084363C">
        <w:t>(учитывающих особенности природных условий, экологический,</w:t>
      </w:r>
      <w:r>
        <w:t xml:space="preserve"> </w:t>
      </w:r>
      <w:r w:rsidRPr="0084363C">
        <w:t>социально-экономической, демографической ситуации, перспектив</w:t>
      </w:r>
      <w:r>
        <w:t xml:space="preserve"> </w:t>
      </w:r>
      <w:r w:rsidRPr="0084363C">
        <w:t>развития производственной, социальной, инженерно-транспортной</w:t>
      </w:r>
      <w:r>
        <w:t xml:space="preserve"> </w:t>
      </w:r>
      <w:r w:rsidRPr="0084363C">
        <w:t>инфраструктуры и т.п.)</w:t>
      </w:r>
      <w:r>
        <w:t>;</w:t>
      </w:r>
      <w:proofErr w:type="gramEnd"/>
    </w:p>
    <w:p w14:paraId="73BE7731" w14:textId="1E7489CD" w:rsidR="008D01FC" w:rsidRPr="0084363C" w:rsidRDefault="008D01FC" w:rsidP="008D01FC">
      <w:pPr>
        <w:pStyle w:val="a2"/>
      </w:pPr>
      <w:r>
        <w:t>и</w:t>
      </w:r>
      <w:r w:rsidRPr="0084363C">
        <w:t>сследование путей повышения надежности систем и качества</w:t>
      </w:r>
      <w:r>
        <w:t xml:space="preserve"> </w:t>
      </w:r>
      <w:r w:rsidRPr="0084363C">
        <w:t>предоставления коммунальных услуг</w:t>
      </w:r>
      <w:r>
        <w:t>;</w:t>
      </w:r>
    </w:p>
    <w:p w14:paraId="282224BD" w14:textId="3B5DDC29" w:rsidR="008D01FC" w:rsidRDefault="008D01FC" w:rsidP="008D01FC">
      <w:pPr>
        <w:pStyle w:val="a2"/>
      </w:pPr>
      <w:r>
        <w:t>с</w:t>
      </w:r>
      <w:r w:rsidRPr="0084363C">
        <w:t>овершенствование механизмов развития энергосбережения и</w:t>
      </w:r>
      <w:r>
        <w:t xml:space="preserve"> </w:t>
      </w:r>
      <w:r w:rsidRPr="0084363C">
        <w:t xml:space="preserve">повышение </w:t>
      </w:r>
      <w:proofErr w:type="spellStart"/>
      <w:r w:rsidRPr="0084363C">
        <w:t>энергоэффективности</w:t>
      </w:r>
      <w:proofErr w:type="spellEnd"/>
      <w:r w:rsidRPr="0084363C">
        <w:t xml:space="preserve"> коммунальной инфраструктуры города</w:t>
      </w:r>
      <w:r>
        <w:t>;</w:t>
      </w:r>
    </w:p>
    <w:p w14:paraId="6CEF812B" w14:textId="273354DE" w:rsidR="008D01FC" w:rsidRPr="0084363C" w:rsidRDefault="008D01FC" w:rsidP="008D01FC">
      <w:pPr>
        <w:pStyle w:val="a2"/>
      </w:pPr>
      <w:r>
        <w:t>п</w:t>
      </w:r>
      <w:r w:rsidRPr="0084363C">
        <w:t>овышение инвестиционной привлекательности коммунальной</w:t>
      </w:r>
      <w:r>
        <w:t xml:space="preserve"> </w:t>
      </w:r>
      <w:r w:rsidRPr="0084363C">
        <w:t>инфраструктуры города</w:t>
      </w:r>
      <w:r>
        <w:t>;</w:t>
      </w:r>
    </w:p>
    <w:p w14:paraId="3D079E5B" w14:textId="732C3BBD" w:rsidR="008D01FC" w:rsidRPr="008D01FC" w:rsidRDefault="008D01FC" w:rsidP="008D01FC">
      <w:pPr>
        <w:pStyle w:val="a2"/>
        <w:rPr>
          <w:szCs w:val="26"/>
        </w:rPr>
      </w:pPr>
      <w:r>
        <w:t>м</w:t>
      </w:r>
      <w:r w:rsidRPr="0084363C">
        <w:t>ониторинг и актуализация тарифных последствий, реализации</w:t>
      </w:r>
      <w:r>
        <w:t xml:space="preserve"> </w:t>
      </w:r>
      <w:r w:rsidRPr="0084363C">
        <w:t>проектов Программы</w:t>
      </w:r>
      <w:r>
        <w:t>;</w:t>
      </w:r>
      <w:r w:rsidRPr="0084363C">
        <w:t xml:space="preserve"> </w:t>
      </w:r>
    </w:p>
    <w:p w14:paraId="2D17340F" w14:textId="4C78F584" w:rsidR="008D01FC" w:rsidRDefault="008D01FC" w:rsidP="008D01FC">
      <w:pPr>
        <w:pStyle w:val="a2"/>
        <w:rPr>
          <w:rStyle w:val="1f4"/>
          <w:iCs w:val="0"/>
        </w:rPr>
      </w:pPr>
      <w:r>
        <w:t>и</w:t>
      </w:r>
      <w:r w:rsidRPr="0084363C">
        <w:t>сследование возможных путей снижения</w:t>
      </w:r>
      <w:r>
        <w:t xml:space="preserve"> </w:t>
      </w:r>
      <w:r w:rsidRPr="0084363C">
        <w:t>себестоимости коммунальных услуг за счет уменьшения затрат на их</w:t>
      </w:r>
      <w:r>
        <w:t xml:space="preserve"> </w:t>
      </w:r>
      <w:r w:rsidRPr="0084363C">
        <w:t>производство.</w:t>
      </w:r>
    </w:p>
    <w:p w14:paraId="5B995775" w14:textId="441D7B5A" w:rsidR="00A17BA3" w:rsidRDefault="00A17BA3" w:rsidP="00A17BA3">
      <w:pPr>
        <w:pStyle w:val="1f3"/>
      </w:pPr>
      <w:r w:rsidRPr="0022592B">
        <w:t>Настоящая Программа охватывает следующие системы коммунальной инфраструктуры: теплоснабжение, водоснабжение и водоотведение, электроснабжение, газоснабжение, обращение с твердыми коммунальными отходами.</w:t>
      </w:r>
    </w:p>
    <w:p w14:paraId="3A11F726" w14:textId="662E3F31" w:rsidR="00A17BA3" w:rsidRPr="0022592B" w:rsidRDefault="00A17BA3" w:rsidP="00A17BA3">
      <w:pPr>
        <w:pStyle w:val="1f3"/>
      </w:pPr>
      <w:r w:rsidRPr="00A17BA3">
        <w:t xml:space="preserve">Учитывая, что информация </w:t>
      </w:r>
      <w:proofErr w:type="gramStart"/>
      <w:r w:rsidRPr="00A17BA3">
        <w:t>о</w:t>
      </w:r>
      <w:proofErr w:type="gramEnd"/>
      <w:r w:rsidRPr="00A17BA3">
        <w:t xml:space="preserve"> </w:t>
      </w:r>
      <w:proofErr w:type="gramStart"/>
      <w:r w:rsidRPr="00A17BA3">
        <w:t>строящихся</w:t>
      </w:r>
      <w:proofErr w:type="gramEnd"/>
      <w:r w:rsidRPr="00A17BA3">
        <w:t xml:space="preserve"> и намечаемых к строительству объектов коммунальной инфраструктуры не является окончательной, и требует уточнения в </w:t>
      </w:r>
      <w:r w:rsidRPr="00A17BA3">
        <w:lastRenderedPageBreak/>
        <w:t>процессе реализации, настоящая Программа подлежит актуализации и ежегодной корректировке при необходимости.</w:t>
      </w:r>
    </w:p>
    <w:p w14:paraId="023F4603" w14:textId="6DE173BD" w:rsidR="00A17BA3" w:rsidRDefault="00A17BA3" w:rsidP="002F7CB9">
      <w:pPr>
        <w:pStyle w:val="1f3"/>
      </w:pPr>
      <w:r w:rsidRPr="00A17BA3">
        <w:t>Ссылки на нормативно-правовые акты приводятся на их актуальные редакции, действительные на момент разработки Программы (1-2 квартал 2024 года).</w:t>
      </w:r>
    </w:p>
    <w:p w14:paraId="32398936" w14:textId="4238616C" w:rsidR="00A17BA3" w:rsidRDefault="00A17BA3" w:rsidP="002F7CB9">
      <w:pPr>
        <w:pStyle w:val="1f3"/>
      </w:pPr>
      <w:r>
        <w:t xml:space="preserve">В настоящей Программе в соответствии с Уставом города Перми принятый Решением Пермской городской Думой от 25 августа 2015 года № 150 «О принятии Устава города Перми» </w:t>
      </w:r>
      <w:r w:rsidRPr="00A17BA3">
        <w:t>[</w:t>
      </w:r>
      <w:r w:rsidR="008431C1">
        <w:fldChar w:fldCharType="begin"/>
      </w:r>
      <w:r w:rsidR="008431C1">
        <w:instrText xml:space="preserve"> REF _Ref167096985 \r \h </w:instrText>
      </w:r>
      <w:r w:rsidR="008431C1">
        <w:fldChar w:fldCharType="separate"/>
      </w:r>
      <w:r w:rsidR="006D55D5">
        <w:t>2</w:t>
      </w:r>
      <w:r w:rsidR="008431C1">
        <w:fldChar w:fldCharType="end"/>
      </w:r>
      <w:r w:rsidRPr="00A17BA3">
        <w:t>]</w:t>
      </w:r>
      <w:r>
        <w:t>, наименования «</w:t>
      </w:r>
      <w:r w:rsidRPr="00A17BA3">
        <w:t>Пермский городской округ</w:t>
      </w:r>
      <w:r>
        <w:t>»</w:t>
      </w:r>
      <w:r w:rsidRPr="00A17BA3">
        <w:t xml:space="preserve"> и </w:t>
      </w:r>
      <w:r>
        <w:t>«</w:t>
      </w:r>
      <w:r w:rsidRPr="00A17BA3">
        <w:t>город Пермь</w:t>
      </w:r>
      <w:r>
        <w:t>»</w:t>
      </w:r>
      <w:r w:rsidRPr="00A17BA3">
        <w:t xml:space="preserve"> равнозначны</w:t>
      </w:r>
      <w:r>
        <w:t>. Понятия «городской округ», «город»</w:t>
      </w:r>
      <w:r w:rsidR="00685BE0">
        <w:t>, «муниципальное образование»</w:t>
      </w:r>
      <w:r>
        <w:t xml:space="preserve"> равным образом используются в настоящей Программе при обозначении в качестве </w:t>
      </w:r>
      <w:r w:rsidR="00685BE0">
        <w:t>Пермского городского округа</w:t>
      </w:r>
      <w:r>
        <w:t>.</w:t>
      </w:r>
    </w:p>
    <w:p w14:paraId="7AF07AFA" w14:textId="77777777" w:rsidR="00560A7B" w:rsidRPr="009D0C3D" w:rsidRDefault="00560A7B">
      <w:pPr>
        <w:spacing w:after="200" w:line="276" w:lineRule="auto"/>
        <w:rPr>
          <w:rFonts w:asciiTheme="minorHAnsi" w:eastAsiaTheme="minorHAnsi" w:hAnsiTheme="minorHAnsi" w:cstheme="minorHAnsi"/>
          <w:caps/>
          <w:lang w:eastAsia="en-US"/>
        </w:rPr>
      </w:pPr>
      <w:r w:rsidRPr="009D0C3D">
        <w:rPr>
          <w:rFonts w:asciiTheme="minorHAnsi" w:hAnsiTheme="minorHAnsi" w:cstheme="minorHAnsi"/>
        </w:rPr>
        <w:br w:type="page"/>
      </w:r>
    </w:p>
    <w:p w14:paraId="09D32130" w14:textId="31142F25" w:rsidR="00560A7B" w:rsidRPr="00A84C80" w:rsidRDefault="00560A7B" w:rsidP="00C127D5">
      <w:pPr>
        <w:pStyle w:val="1"/>
      </w:pPr>
      <w:bookmarkStart w:id="4" w:name="_Toc175215955"/>
      <w:r w:rsidRPr="00C127D5">
        <w:lastRenderedPageBreak/>
        <w:t>Паспорт</w:t>
      </w:r>
      <w:r w:rsidRPr="00A84C80">
        <w:t xml:space="preserve"> </w:t>
      </w:r>
      <w:r w:rsidRPr="001E33F9">
        <w:t>программы</w:t>
      </w:r>
      <w:bookmarkEnd w:id="3"/>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7579"/>
      </w:tblGrid>
      <w:tr w:rsidR="00560A7B" w:rsidRPr="009D0C3D" w14:paraId="5AEEF430" w14:textId="77777777" w:rsidTr="00582800">
        <w:trPr>
          <w:trHeight w:val="20"/>
          <w:jc w:val="center"/>
        </w:trPr>
        <w:tc>
          <w:tcPr>
            <w:tcW w:w="1040" w:type="pct"/>
            <w:shd w:val="clear" w:color="auto" w:fill="auto"/>
            <w:vAlign w:val="center"/>
          </w:tcPr>
          <w:p w14:paraId="03ACF613" w14:textId="2BCEC65E" w:rsidR="00560A7B" w:rsidRPr="009D0C3D" w:rsidRDefault="00560A7B" w:rsidP="00E517A2">
            <w:pPr>
              <w:spacing w:before="20" w:after="20"/>
              <w:rPr>
                <w:rFonts w:asciiTheme="minorHAnsi" w:hAnsiTheme="minorHAnsi" w:cstheme="minorHAnsi"/>
              </w:rPr>
            </w:pPr>
            <w:bookmarkStart w:id="5" w:name="_Hlk166838530"/>
            <w:r w:rsidRPr="009D0C3D">
              <w:rPr>
                <w:rFonts w:asciiTheme="minorHAnsi" w:hAnsiTheme="minorHAnsi" w:cstheme="minorHAnsi"/>
              </w:rPr>
              <w:t xml:space="preserve">Наименование </w:t>
            </w:r>
            <w:r w:rsidR="00E517A2" w:rsidRPr="009D0C3D">
              <w:rPr>
                <w:rFonts w:asciiTheme="minorHAnsi" w:hAnsiTheme="minorHAnsi" w:cstheme="minorHAnsi"/>
              </w:rPr>
              <w:t>П</w:t>
            </w:r>
            <w:r w:rsidRPr="009D0C3D">
              <w:rPr>
                <w:rFonts w:asciiTheme="minorHAnsi" w:hAnsiTheme="minorHAnsi" w:cstheme="minorHAnsi"/>
              </w:rPr>
              <w:t>рограммы</w:t>
            </w:r>
          </w:p>
        </w:tc>
        <w:tc>
          <w:tcPr>
            <w:tcW w:w="3960" w:type="pct"/>
            <w:shd w:val="clear" w:color="auto" w:fill="auto"/>
            <w:vAlign w:val="center"/>
          </w:tcPr>
          <w:p w14:paraId="1D68DCE5" w14:textId="44D79BEA" w:rsidR="00560A7B" w:rsidRPr="009D0C3D" w:rsidRDefault="006376B5" w:rsidP="002328D6">
            <w:pPr>
              <w:pStyle w:val="1f3"/>
              <w:ind w:firstLine="0"/>
            </w:pPr>
            <w:r>
              <w:t>Программа комплексного развития систем коммунальной инфраструктуры города Перми на период до 2034 года</w:t>
            </w:r>
          </w:p>
        </w:tc>
      </w:tr>
      <w:tr w:rsidR="00560A7B" w:rsidRPr="009D0C3D" w14:paraId="0BAA4030" w14:textId="77777777" w:rsidTr="00582800">
        <w:trPr>
          <w:trHeight w:val="20"/>
          <w:jc w:val="center"/>
        </w:trPr>
        <w:tc>
          <w:tcPr>
            <w:tcW w:w="1040" w:type="pct"/>
            <w:shd w:val="clear" w:color="auto" w:fill="auto"/>
            <w:vAlign w:val="center"/>
          </w:tcPr>
          <w:p w14:paraId="1C1ABBB8" w14:textId="4E81135E" w:rsidR="00560A7B" w:rsidRPr="009D0C3D" w:rsidRDefault="00560A7B" w:rsidP="00560A7B">
            <w:pPr>
              <w:spacing w:before="20" w:after="20"/>
              <w:rPr>
                <w:rFonts w:asciiTheme="minorHAnsi" w:hAnsiTheme="minorHAnsi" w:cstheme="minorHAnsi"/>
              </w:rPr>
            </w:pPr>
            <w:r w:rsidRPr="009D0C3D">
              <w:rPr>
                <w:rFonts w:asciiTheme="minorHAnsi" w:hAnsiTheme="minorHAnsi" w:cstheme="minorHAnsi"/>
              </w:rPr>
              <w:t>Основани</w:t>
            </w:r>
            <w:r w:rsidR="00E517A2" w:rsidRPr="009D0C3D">
              <w:rPr>
                <w:rFonts w:asciiTheme="minorHAnsi" w:hAnsiTheme="minorHAnsi" w:cstheme="minorHAnsi"/>
              </w:rPr>
              <w:t>я</w:t>
            </w:r>
            <w:r w:rsidRPr="009D0C3D">
              <w:rPr>
                <w:rFonts w:asciiTheme="minorHAnsi" w:hAnsiTheme="minorHAnsi" w:cstheme="minorHAnsi"/>
              </w:rPr>
              <w:t xml:space="preserve"> для разработки </w:t>
            </w:r>
            <w:r w:rsidR="00E517A2" w:rsidRPr="009D0C3D">
              <w:rPr>
                <w:rFonts w:asciiTheme="minorHAnsi" w:hAnsiTheme="minorHAnsi" w:cstheme="minorHAnsi"/>
              </w:rPr>
              <w:t>П</w:t>
            </w:r>
            <w:r w:rsidRPr="009D0C3D">
              <w:rPr>
                <w:rFonts w:asciiTheme="minorHAnsi" w:hAnsiTheme="minorHAnsi" w:cstheme="minorHAnsi"/>
              </w:rPr>
              <w:t>рограммы</w:t>
            </w:r>
          </w:p>
        </w:tc>
        <w:tc>
          <w:tcPr>
            <w:tcW w:w="3960" w:type="pct"/>
            <w:shd w:val="clear" w:color="auto" w:fill="auto"/>
            <w:vAlign w:val="center"/>
          </w:tcPr>
          <w:p w14:paraId="3EB7A2B9" w14:textId="6D20496F" w:rsidR="00560A7B" w:rsidRPr="0084363C" w:rsidRDefault="006376B5" w:rsidP="002328D6">
            <w:pPr>
              <w:pStyle w:val="1f3"/>
              <w:ind w:firstLine="0"/>
            </w:pPr>
            <w:r w:rsidRPr="0084363C">
              <w:t>1. Муниципальный контракт №</w:t>
            </w:r>
            <w:r w:rsidR="00AD1310">
              <w:t> </w:t>
            </w:r>
            <w:r w:rsidRPr="0084363C">
              <w:t>2 от 13.10.2023</w:t>
            </w:r>
            <w:r w:rsidR="0084363C">
              <w:t>;</w:t>
            </w:r>
          </w:p>
          <w:p w14:paraId="4E1DAAC5" w14:textId="4995A517" w:rsidR="0084363C" w:rsidRPr="0084363C" w:rsidRDefault="0084363C" w:rsidP="002328D6">
            <w:pPr>
              <w:pStyle w:val="1f3"/>
              <w:ind w:firstLine="0"/>
            </w:pPr>
            <w:r w:rsidRPr="0084363C">
              <w:t>2. Градостроительный кодекс Российской Федерации</w:t>
            </w:r>
            <w:r w:rsidR="00D818DC">
              <w:t xml:space="preserve"> </w:t>
            </w:r>
            <w:r w:rsidR="00E82262" w:rsidRPr="00E82262">
              <w:t>[</w:t>
            </w:r>
            <w:r w:rsidR="008431C1">
              <w:fldChar w:fldCharType="begin"/>
            </w:r>
            <w:r w:rsidR="008431C1">
              <w:instrText xml:space="preserve"> REF _Ref167096984 \r \h </w:instrText>
            </w:r>
            <w:r w:rsidR="002328D6">
              <w:instrText xml:space="preserve"> \* MERGEFORMAT </w:instrText>
            </w:r>
            <w:r w:rsidR="008431C1">
              <w:fldChar w:fldCharType="separate"/>
            </w:r>
            <w:r w:rsidR="006D55D5">
              <w:t>3</w:t>
            </w:r>
            <w:r w:rsidR="008431C1">
              <w:fldChar w:fldCharType="end"/>
            </w:r>
            <w:r w:rsidR="00E82262" w:rsidRPr="00E82262">
              <w:t>]</w:t>
            </w:r>
            <w:r w:rsidRPr="0084363C">
              <w:t>;</w:t>
            </w:r>
          </w:p>
          <w:p w14:paraId="632D1903" w14:textId="3521F529" w:rsidR="0084363C" w:rsidRPr="0084363C" w:rsidRDefault="0084363C" w:rsidP="002328D6">
            <w:pPr>
              <w:pStyle w:val="1f3"/>
              <w:ind w:firstLine="0"/>
            </w:pPr>
            <w:r w:rsidRPr="0084363C">
              <w:t>3. Федеральный закон от 27.07.2010 № 190-ФЗ «О теплоснабжении»</w:t>
            </w:r>
            <w:r w:rsidR="00E82262" w:rsidRPr="00E82262">
              <w:t xml:space="preserve"> [</w:t>
            </w:r>
            <w:r w:rsidR="00E82262">
              <w:fldChar w:fldCharType="begin"/>
            </w:r>
            <w:r w:rsidR="00E82262">
              <w:instrText xml:space="preserve"> REF _Ref166658593 \r \h </w:instrText>
            </w:r>
            <w:r w:rsidR="002328D6">
              <w:instrText xml:space="preserve"> \* MERGEFORMAT </w:instrText>
            </w:r>
            <w:r w:rsidR="00E82262">
              <w:fldChar w:fldCharType="separate"/>
            </w:r>
            <w:r w:rsidR="006D55D5">
              <w:t>4</w:t>
            </w:r>
            <w:r w:rsidR="00E82262">
              <w:fldChar w:fldCharType="end"/>
            </w:r>
            <w:r w:rsidR="00E82262" w:rsidRPr="00E82262">
              <w:t>]</w:t>
            </w:r>
            <w:r w:rsidRPr="0084363C">
              <w:t>;</w:t>
            </w:r>
          </w:p>
          <w:p w14:paraId="3BB73BC7" w14:textId="5481E12C" w:rsidR="0084363C" w:rsidRPr="0084363C" w:rsidRDefault="0084363C" w:rsidP="002328D6">
            <w:pPr>
              <w:pStyle w:val="1f3"/>
              <w:ind w:firstLine="0"/>
            </w:pPr>
            <w:r w:rsidRPr="0084363C">
              <w:t>4. Федеральный закон от 07.12.2011 № 416-ФЗ «О водоснабжении и водоотведении»</w:t>
            </w:r>
            <w:r w:rsidR="00E82262" w:rsidRPr="00E82262">
              <w:t xml:space="preserve"> [</w:t>
            </w:r>
            <w:r w:rsidR="00E82262">
              <w:fldChar w:fldCharType="begin"/>
            </w:r>
            <w:r w:rsidR="00E82262">
              <w:instrText xml:space="preserve"> REF _Ref166658604 \r \h </w:instrText>
            </w:r>
            <w:r w:rsidR="002328D6">
              <w:instrText xml:space="preserve"> \* MERGEFORMAT </w:instrText>
            </w:r>
            <w:r w:rsidR="00E82262">
              <w:fldChar w:fldCharType="separate"/>
            </w:r>
            <w:r w:rsidR="006D55D5">
              <w:t>5</w:t>
            </w:r>
            <w:r w:rsidR="00E82262">
              <w:fldChar w:fldCharType="end"/>
            </w:r>
            <w:r w:rsidR="00E82262" w:rsidRPr="00E82262">
              <w:t>]</w:t>
            </w:r>
            <w:r w:rsidRPr="0084363C">
              <w:t>;</w:t>
            </w:r>
          </w:p>
          <w:p w14:paraId="7B3F3346" w14:textId="6E97F7A7" w:rsidR="0084363C" w:rsidRPr="0084363C" w:rsidRDefault="0084363C" w:rsidP="002328D6">
            <w:pPr>
              <w:pStyle w:val="1f3"/>
              <w:ind w:firstLine="0"/>
            </w:pPr>
            <w:r w:rsidRPr="0084363C">
              <w:t>5. Федеральный закон от 31.03.1999 № 69-ФЗ «О газоснабжении в Российской Федерации»</w:t>
            </w:r>
            <w:r w:rsidR="00E82262" w:rsidRPr="00E82262">
              <w:t xml:space="preserve"> [</w:t>
            </w:r>
            <w:r w:rsidR="00E82262">
              <w:fldChar w:fldCharType="begin"/>
            </w:r>
            <w:r w:rsidR="00E82262">
              <w:instrText xml:space="preserve"> REF _Ref166658623 \r \h </w:instrText>
            </w:r>
            <w:r w:rsidR="002328D6">
              <w:instrText xml:space="preserve"> \* MERGEFORMAT </w:instrText>
            </w:r>
            <w:r w:rsidR="00E82262">
              <w:fldChar w:fldCharType="separate"/>
            </w:r>
            <w:r w:rsidR="006D55D5">
              <w:t>6</w:t>
            </w:r>
            <w:r w:rsidR="00E82262">
              <w:fldChar w:fldCharType="end"/>
            </w:r>
            <w:r w:rsidR="00E82262" w:rsidRPr="00E82262">
              <w:t>]</w:t>
            </w:r>
            <w:r w:rsidRPr="0084363C">
              <w:t>;</w:t>
            </w:r>
          </w:p>
          <w:p w14:paraId="429EFCD7" w14:textId="690202A0" w:rsidR="0084363C" w:rsidRPr="0084363C" w:rsidRDefault="0084363C" w:rsidP="002328D6">
            <w:pPr>
              <w:pStyle w:val="1f3"/>
              <w:ind w:firstLine="0"/>
            </w:pPr>
            <w:r w:rsidRPr="0084363C">
              <w:t>6. Федеральный закон от 26.03.2003 № 35-ФЗ «Об электроэнергетике»</w:t>
            </w:r>
            <w:r w:rsidR="00E82262" w:rsidRPr="00E82262">
              <w:t xml:space="preserve"> [</w:t>
            </w:r>
            <w:r w:rsidR="00E82262">
              <w:fldChar w:fldCharType="begin"/>
            </w:r>
            <w:r w:rsidR="00E82262">
              <w:instrText xml:space="preserve"> REF _Ref166658644 \r \h </w:instrText>
            </w:r>
            <w:r w:rsidR="002328D6">
              <w:instrText xml:space="preserve"> \* MERGEFORMAT </w:instrText>
            </w:r>
            <w:r w:rsidR="00E82262">
              <w:fldChar w:fldCharType="separate"/>
            </w:r>
            <w:r w:rsidR="006D55D5">
              <w:t>7</w:t>
            </w:r>
            <w:r w:rsidR="00E82262">
              <w:fldChar w:fldCharType="end"/>
            </w:r>
            <w:r w:rsidR="00E82262" w:rsidRPr="00E82262">
              <w:t>]</w:t>
            </w:r>
            <w:r w:rsidRPr="0084363C">
              <w:t>;</w:t>
            </w:r>
          </w:p>
          <w:p w14:paraId="5D60A54F" w14:textId="5B9BA6C5" w:rsidR="0084363C" w:rsidRPr="0084363C" w:rsidRDefault="0084363C" w:rsidP="002328D6">
            <w:pPr>
              <w:pStyle w:val="1f3"/>
              <w:ind w:firstLine="0"/>
            </w:pPr>
            <w:r w:rsidRPr="0084363C">
              <w:t>7. Федеральный закон от 24.06.1998 № 89-ФЗ «Об отходах производства и потребления»</w:t>
            </w:r>
            <w:r w:rsidR="00E82262" w:rsidRPr="00E82262">
              <w:t xml:space="preserve"> [</w:t>
            </w:r>
            <w:r w:rsidR="00E82262">
              <w:fldChar w:fldCharType="begin"/>
            </w:r>
            <w:r w:rsidR="00E82262">
              <w:instrText xml:space="preserve"> REF _Ref166658652 \r \h </w:instrText>
            </w:r>
            <w:r w:rsidR="002328D6">
              <w:instrText xml:space="preserve"> \* MERGEFORMAT </w:instrText>
            </w:r>
            <w:r w:rsidR="00E82262">
              <w:fldChar w:fldCharType="separate"/>
            </w:r>
            <w:r w:rsidR="006D55D5">
              <w:t>8</w:t>
            </w:r>
            <w:r w:rsidR="00E82262">
              <w:fldChar w:fldCharType="end"/>
            </w:r>
            <w:r w:rsidR="00E82262" w:rsidRPr="00E82262">
              <w:t>]</w:t>
            </w:r>
            <w:r w:rsidRPr="0084363C">
              <w:t>;</w:t>
            </w:r>
          </w:p>
          <w:p w14:paraId="663916C8" w14:textId="781B7562" w:rsidR="0084363C" w:rsidRPr="0084363C" w:rsidRDefault="0084363C" w:rsidP="002328D6">
            <w:pPr>
              <w:pStyle w:val="1f3"/>
              <w:ind w:firstLine="0"/>
            </w:pPr>
            <w:r w:rsidRPr="0084363C">
              <w:t>8. Федеральный закон от 10.01.2002 № 7-ФЗ «Об охране окружающей среды»</w:t>
            </w:r>
            <w:r w:rsidR="00E82262" w:rsidRPr="00E82262">
              <w:t xml:space="preserve"> [</w:t>
            </w:r>
            <w:r w:rsidR="00E82262">
              <w:fldChar w:fldCharType="begin"/>
            </w:r>
            <w:r w:rsidR="00E82262">
              <w:instrText xml:space="preserve"> REF _Ref166658661 \r \h </w:instrText>
            </w:r>
            <w:r w:rsidR="002328D6">
              <w:instrText xml:space="preserve"> \* MERGEFORMAT </w:instrText>
            </w:r>
            <w:r w:rsidR="00E82262">
              <w:fldChar w:fldCharType="separate"/>
            </w:r>
            <w:r w:rsidR="006D55D5">
              <w:t>9</w:t>
            </w:r>
            <w:r w:rsidR="00E82262">
              <w:fldChar w:fldCharType="end"/>
            </w:r>
            <w:r w:rsidR="00E82262" w:rsidRPr="00E82262">
              <w:t>]</w:t>
            </w:r>
            <w:r w:rsidRPr="0084363C">
              <w:t>;</w:t>
            </w:r>
          </w:p>
          <w:p w14:paraId="23200CD9" w14:textId="6F661218" w:rsidR="0084363C" w:rsidRPr="0084363C" w:rsidRDefault="0084363C" w:rsidP="002328D6">
            <w:pPr>
              <w:pStyle w:val="1f3"/>
              <w:ind w:firstLine="0"/>
            </w:pPr>
            <w:r w:rsidRPr="0084363C">
              <w:t>9.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r w:rsidR="00E82262" w:rsidRPr="00E82262">
              <w:t xml:space="preserve"> [</w:t>
            </w:r>
            <w:r w:rsidR="00E82262">
              <w:fldChar w:fldCharType="begin"/>
            </w:r>
            <w:r w:rsidR="00E82262">
              <w:instrText xml:space="preserve"> REF _Ref166658673 \r \h </w:instrText>
            </w:r>
            <w:r w:rsidR="002328D6">
              <w:instrText xml:space="preserve"> \* MERGEFORMAT </w:instrText>
            </w:r>
            <w:r w:rsidR="00E82262">
              <w:fldChar w:fldCharType="separate"/>
            </w:r>
            <w:r w:rsidR="006D55D5">
              <w:t>10</w:t>
            </w:r>
            <w:r w:rsidR="00E82262">
              <w:fldChar w:fldCharType="end"/>
            </w:r>
            <w:r w:rsidR="00E82262" w:rsidRPr="00E82262">
              <w:t>]</w:t>
            </w:r>
            <w:r w:rsidRPr="0084363C">
              <w:t>;</w:t>
            </w:r>
          </w:p>
          <w:p w14:paraId="66719B1E" w14:textId="2801A060" w:rsidR="0084363C" w:rsidRPr="00E82262" w:rsidRDefault="0084363C" w:rsidP="002328D6">
            <w:pPr>
              <w:pStyle w:val="1f3"/>
              <w:ind w:firstLine="0"/>
            </w:pPr>
            <w:r w:rsidRPr="0084363C">
              <w:t>10.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r w:rsidR="00E82262" w:rsidRPr="00E82262">
              <w:t xml:space="preserve"> [</w:t>
            </w:r>
            <w:r w:rsidR="00E82262">
              <w:fldChar w:fldCharType="begin"/>
            </w:r>
            <w:r w:rsidR="00E82262">
              <w:instrText xml:space="preserve"> REF _Ref166658683 \r \h </w:instrText>
            </w:r>
            <w:r w:rsidR="002328D6">
              <w:instrText xml:space="preserve"> \* MERGEFORMAT </w:instrText>
            </w:r>
            <w:r w:rsidR="00E82262">
              <w:fldChar w:fldCharType="separate"/>
            </w:r>
            <w:r w:rsidR="006D55D5">
              <w:t>1</w:t>
            </w:r>
            <w:r w:rsidR="00E82262">
              <w:fldChar w:fldCharType="end"/>
            </w:r>
            <w:r w:rsidR="00E82262" w:rsidRPr="00E82262">
              <w:t>]</w:t>
            </w:r>
            <w:r w:rsidRPr="0084363C">
              <w:t>;</w:t>
            </w:r>
          </w:p>
          <w:p w14:paraId="4125C23E" w14:textId="79C65C62" w:rsidR="0084363C" w:rsidRPr="0084363C" w:rsidRDefault="0084363C" w:rsidP="002328D6">
            <w:pPr>
              <w:pStyle w:val="1f3"/>
              <w:ind w:firstLine="0"/>
            </w:pPr>
            <w:r w:rsidRPr="0084363C">
              <w:t>11. 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r w:rsidR="00E82262" w:rsidRPr="00E82262">
              <w:t xml:space="preserve"> [</w:t>
            </w:r>
            <w:r w:rsidR="00E82262">
              <w:fldChar w:fldCharType="begin"/>
            </w:r>
            <w:r w:rsidR="00E82262">
              <w:instrText xml:space="preserve"> REF _Ref166658690 \r \h </w:instrText>
            </w:r>
            <w:r w:rsidR="002328D6">
              <w:instrText xml:space="preserve"> \* MERGEFORMAT </w:instrText>
            </w:r>
            <w:r w:rsidR="00E82262">
              <w:fldChar w:fldCharType="separate"/>
            </w:r>
            <w:r w:rsidR="006D55D5">
              <w:t>11</w:t>
            </w:r>
            <w:r w:rsidR="00E82262">
              <w:fldChar w:fldCharType="end"/>
            </w:r>
            <w:r w:rsidR="00E82262" w:rsidRPr="00E82262">
              <w:t>]</w:t>
            </w:r>
            <w:r w:rsidRPr="0084363C">
              <w:t>;</w:t>
            </w:r>
          </w:p>
          <w:p w14:paraId="405CE4C9" w14:textId="43A4D696" w:rsidR="0084363C" w:rsidRPr="0084363C" w:rsidRDefault="0084363C" w:rsidP="002328D6">
            <w:pPr>
              <w:pStyle w:val="1f3"/>
              <w:ind w:firstLine="0"/>
            </w:pPr>
            <w:r w:rsidRPr="0084363C">
              <w:t>12. Приказ Минрегионразвития РФ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r w:rsidR="00E82262" w:rsidRPr="00E82262">
              <w:t xml:space="preserve"> [</w:t>
            </w:r>
            <w:r w:rsidR="00E82262">
              <w:fldChar w:fldCharType="begin"/>
            </w:r>
            <w:r w:rsidR="00E82262">
              <w:instrText xml:space="preserve"> REF _Ref166658698 \r \h </w:instrText>
            </w:r>
            <w:r w:rsidR="002328D6">
              <w:instrText xml:space="preserve"> \* MERGEFORMAT </w:instrText>
            </w:r>
            <w:r w:rsidR="00E82262">
              <w:fldChar w:fldCharType="separate"/>
            </w:r>
            <w:r w:rsidR="006D55D5">
              <w:t>12</w:t>
            </w:r>
            <w:r w:rsidR="00E82262">
              <w:fldChar w:fldCharType="end"/>
            </w:r>
            <w:r w:rsidR="00E82262" w:rsidRPr="00E82262">
              <w:t>]</w:t>
            </w:r>
            <w:r w:rsidRPr="0084363C">
              <w:t>;</w:t>
            </w:r>
          </w:p>
          <w:p w14:paraId="0F10952A" w14:textId="2B61549E" w:rsidR="0084363C" w:rsidRPr="0084363C" w:rsidRDefault="0084363C" w:rsidP="002328D6">
            <w:pPr>
              <w:pStyle w:val="1f3"/>
              <w:ind w:firstLine="0"/>
            </w:pPr>
            <w:r w:rsidRPr="0084363C">
              <w:t xml:space="preserve">13. Приказ Госстроя от 28.10.2013 </w:t>
            </w:r>
            <w:r w:rsidR="001232FC">
              <w:t>№</w:t>
            </w:r>
            <w:r w:rsidRPr="0084363C">
              <w:t xml:space="preserve">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r w:rsidR="00E82262" w:rsidRPr="00E82262">
              <w:t xml:space="preserve"> [</w:t>
            </w:r>
            <w:r w:rsidR="00E82262">
              <w:fldChar w:fldCharType="begin"/>
            </w:r>
            <w:r w:rsidR="00E82262">
              <w:instrText xml:space="preserve"> REF _Ref166658713 \r \h </w:instrText>
            </w:r>
            <w:r w:rsidR="002328D6">
              <w:instrText xml:space="preserve"> \* MERGEFORMAT </w:instrText>
            </w:r>
            <w:r w:rsidR="00E82262">
              <w:fldChar w:fldCharType="separate"/>
            </w:r>
            <w:r w:rsidR="006D55D5">
              <w:t>13</w:t>
            </w:r>
            <w:r w:rsidR="00E82262">
              <w:fldChar w:fldCharType="end"/>
            </w:r>
            <w:r w:rsidR="00E82262" w:rsidRPr="00E82262">
              <w:t>]</w:t>
            </w:r>
            <w:r w:rsidRPr="0084363C">
              <w:t>;</w:t>
            </w:r>
          </w:p>
          <w:p w14:paraId="2111A2CF" w14:textId="75CC0342" w:rsidR="0084363C" w:rsidRPr="0084363C" w:rsidRDefault="0084363C" w:rsidP="002328D6">
            <w:pPr>
              <w:pStyle w:val="1f3"/>
              <w:ind w:firstLine="0"/>
            </w:pPr>
            <w:r w:rsidRPr="0084363C">
              <w:t xml:space="preserve">14. ГОСТ 7.32-2017 «Отчет о научно-исследовательской работе. Структура и правила оформления» утвержденным приказом </w:t>
            </w:r>
            <w:proofErr w:type="spellStart"/>
            <w:r w:rsidRPr="0084363C">
              <w:t>Росстандарта</w:t>
            </w:r>
            <w:proofErr w:type="spellEnd"/>
            <w:r w:rsidRPr="0084363C">
              <w:t xml:space="preserve"> от 24.10.1017 № 1494-ст «О введении в действие межгосударственного стандарта»</w:t>
            </w:r>
            <w:r w:rsidR="00E82262" w:rsidRPr="00E82262">
              <w:t xml:space="preserve"> [</w:t>
            </w:r>
            <w:r w:rsidR="00E82262">
              <w:fldChar w:fldCharType="begin"/>
            </w:r>
            <w:r w:rsidR="00E82262">
              <w:instrText xml:space="preserve"> REF _Ref166658729 \r \h </w:instrText>
            </w:r>
            <w:r w:rsidR="002328D6">
              <w:instrText xml:space="preserve"> \* MERGEFORMAT </w:instrText>
            </w:r>
            <w:r w:rsidR="00E82262">
              <w:fldChar w:fldCharType="separate"/>
            </w:r>
            <w:r w:rsidR="006D55D5">
              <w:t>14</w:t>
            </w:r>
            <w:r w:rsidR="00E82262">
              <w:fldChar w:fldCharType="end"/>
            </w:r>
            <w:r w:rsidR="00E82262" w:rsidRPr="00E82262">
              <w:t>]</w:t>
            </w:r>
            <w:r w:rsidRPr="0084363C">
              <w:t>;</w:t>
            </w:r>
          </w:p>
          <w:p w14:paraId="558913DF" w14:textId="2E0FA326" w:rsidR="0084363C" w:rsidRPr="0084363C" w:rsidRDefault="0084363C" w:rsidP="002328D6">
            <w:pPr>
              <w:pStyle w:val="1f3"/>
              <w:ind w:firstLine="0"/>
            </w:pPr>
            <w:r w:rsidRPr="0084363C">
              <w:t>15. Генеральный план города Перми, утвержденный решением Пермской городской думы от 17.12.2010 № 205</w:t>
            </w:r>
            <w:r w:rsidR="00E82262" w:rsidRPr="00E82262">
              <w:t xml:space="preserve"> (</w:t>
            </w:r>
            <w:r w:rsidR="00E82262">
              <w:t xml:space="preserve">далее – ГП города Перми) </w:t>
            </w:r>
            <w:r w:rsidR="00E82262" w:rsidRPr="00E82262">
              <w:t>[</w:t>
            </w:r>
            <w:r w:rsidR="00E82262">
              <w:fldChar w:fldCharType="begin"/>
            </w:r>
            <w:r w:rsidR="00E82262">
              <w:instrText xml:space="preserve"> REF _Ref166658757 \r \h </w:instrText>
            </w:r>
            <w:r w:rsidR="002328D6">
              <w:instrText xml:space="preserve"> \* MERGEFORMAT </w:instrText>
            </w:r>
            <w:r w:rsidR="00E82262">
              <w:fldChar w:fldCharType="separate"/>
            </w:r>
            <w:r w:rsidR="006D55D5">
              <w:t>15</w:t>
            </w:r>
            <w:r w:rsidR="00E82262">
              <w:fldChar w:fldCharType="end"/>
            </w:r>
            <w:r w:rsidR="00E82262" w:rsidRPr="00E82262">
              <w:t>]</w:t>
            </w:r>
            <w:r w:rsidRPr="0084363C">
              <w:t>;</w:t>
            </w:r>
          </w:p>
          <w:p w14:paraId="1338D47A" w14:textId="03DA28DA" w:rsidR="0084363C" w:rsidRPr="0084363C" w:rsidRDefault="0084363C" w:rsidP="002328D6">
            <w:pPr>
              <w:pStyle w:val="1f3"/>
              <w:ind w:firstLine="0"/>
            </w:pPr>
            <w:r w:rsidRPr="0084363C">
              <w:t xml:space="preserve">16. Правила землепользования и </w:t>
            </w:r>
            <w:proofErr w:type="gramStart"/>
            <w:r w:rsidRPr="0084363C">
              <w:t>застройки города</w:t>
            </w:r>
            <w:proofErr w:type="gramEnd"/>
            <w:r w:rsidRPr="0084363C">
              <w:t xml:space="preserve"> Перми, утвержденные решением Пермской городской думы от 26.06.2007 №</w:t>
            </w:r>
            <w:r w:rsidR="002C16F1">
              <w:t> </w:t>
            </w:r>
            <w:r w:rsidRPr="0084363C">
              <w:t>143</w:t>
            </w:r>
            <w:r w:rsidR="00E82262" w:rsidRPr="00E82262">
              <w:t xml:space="preserve"> [</w:t>
            </w:r>
            <w:r w:rsidR="00E82262">
              <w:fldChar w:fldCharType="begin"/>
            </w:r>
            <w:r w:rsidR="00E82262">
              <w:instrText xml:space="preserve"> REF _Ref166658768 \r \h </w:instrText>
            </w:r>
            <w:r w:rsidR="002328D6">
              <w:instrText xml:space="preserve"> \* MERGEFORMAT </w:instrText>
            </w:r>
            <w:r w:rsidR="00E82262">
              <w:fldChar w:fldCharType="separate"/>
            </w:r>
            <w:r w:rsidR="006D55D5">
              <w:t>16</w:t>
            </w:r>
            <w:r w:rsidR="00E82262">
              <w:fldChar w:fldCharType="end"/>
            </w:r>
            <w:r w:rsidR="00E82262" w:rsidRPr="00E82262">
              <w:t>]</w:t>
            </w:r>
            <w:r w:rsidRPr="0084363C">
              <w:t>;</w:t>
            </w:r>
          </w:p>
          <w:p w14:paraId="0A0562C1" w14:textId="22871BC1" w:rsidR="006376B5" w:rsidRPr="0084363C" w:rsidRDefault="0084363C" w:rsidP="002328D6">
            <w:pPr>
              <w:pStyle w:val="1f3"/>
              <w:ind w:firstLine="0"/>
              <w:rPr>
                <w:color w:val="FF0000"/>
              </w:rPr>
            </w:pPr>
            <w:r w:rsidRPr="0084363C">
              <w:t>17. Постановлением Председателя Пермской городской Думы от 10.10.2016 №1-1 «Об утверждении правил оформления правовых актов и проектов правовых актов Пермской городской Думы, председателя Пермской городской Думы»</w:t>
            </w:r>
            <w:r w:rsidR="00E82262" w:rsidRPr="00E82262">
              <w:t xml:space="preserve"> [</w:t>
            </w:r>
            <w:r w:rsidR="00E82262">
              <w:fldChar w:fldCharType="begin"/>
            </w:r>
            <w:r w:rsidR="00E82262">
              <w:instrText xml:space="preserve"> REF _Ref166658780 \r \h </w:instrText>
            </w:r>
            <w:r w:rsidR="002328D6">
              <w:instrText xml:space="preserve"> \* MERGEFORMAT </w:instrText>
            </w:r>
            <w:r w:rsidR="00E82262">
              <w:fldChar w:fldCharType="separate"/>
            </w:r>
            <w:r w:rsidR="006D55D5">
              <w:t>17</w:t>
            </w:r>
            <w:r w:rsidR="00E82262">
              <w:fldChar w:fldCharType="end"/>
            </w:r>
            <w:r w:rsidR="00E82262" w:rsidRPr="00E82262">
              <w:t>]</w:t>
            </w:r>
          </w:p>
        </w:tc>
      </w:tr>
      <w:tr w:rsidR="00560A7B" w:rsidRPr="009D0C3D" w14:paraId="0B072991" w14:textId="77777777" w:rsidTr="00582800">
        <w:trPr>
          <w:trHeight w:val="20"/>
          <w:jc w:val="center"/>
        </w:trPr>
        <w:tc>
          <w:tcPr>
            <w:tcW w:w="1040" w:type="pct"/>
            <w:shd w:val="clear" w:color="auto" w:fill="auto"/>
            <w:vAlign w:val="center"/>
          </w:tcPr>
          <w:p w14:paraId="1D6D1C26" w14:textId="77777777" w:rsidR="00560A7B" w:rsidRPr="009D0C3D" w:rsidRDefault="00560A7B" w:rsidP="00560A7B">
            <w:pPr>
              <w:spacing w:before="20" w:after="20"/>
              <w:rPr>
                <w:rFonts w:asciiTheme="minorHAnsi" w:hAnsiTheme="minorHAnsi" w:cstheme="minorHAnsi"/>
              </w:rPr>
            </w:pPr>
            <w:r w:rsidRPr="009D0C3D">
              <w:rPr>
                <w:rFonts w:asciiTheme="minorHAnsi" w:hAnsiTheme="minorHAnsi" w:cstheme="minorHAnsi"/>
              </w:rPr>
              <w:lastRenderedPageBreak/>
              <w:t>Заказчик Программы</w:t>
            </w:r>
          </w:p>
        </w:tc>
        <w:tc>
          <w:tcPr>
            <w:tcW w:w="3960" w:type="pct"/>
            <w:shd w:val="clear" w:color="auto" w:fill="auto"/>
            <w:vAlign w:val="center"/>
          </w:tcPr>
          <w:p w14:paraId="4ABF26DE" w14:textId="77777777" w:rsidR="00560A7B" w:rsidRDefault="006376B5" w:rsidP="002328D6">
            <w:pPr>
              <w:pStyle w:val="1f3"/>
              <w:ind w:firstLine="0"/>
            </w:pPr>
            <w:r>
              <w:t>Администрация города Перми</w:t>
            </w:r>
          </w:p>
          <w:p w14:paraId="0D5F7AF1" w14:textId="77777777" w:rsidR="006376B5" w:rsidRDefault="006376B5" w:rsidP="002328D6">
            <w:pPr>
              <w:pStyle w:val="1f3"/>
              <w:ind w:firstLine="0"/>
            </w:pPr>
            <w:r>
              <w:t xml:space="preserve">Представитель заказчика – Департамент жилищно-коммунального хозяйства Администрации города Перми </w:t>
            </w:r>
          </w:p>
          <w:p w14:paraId="11231C73" w14:textId="0FE90863" w:rsidR="006376B5" w:rsidRPr="009D0C3D" w:rsidRDefault="006376B5" w:rsidP="002328D6">
            <w:pPr>
              <w:pStyle w:val="1f3"/>
              <w:ind w:firstLine="0"/>
            </w:pPr>
            <w:r>
              <w:t>614015, г. Пермь, ул. Ленина. 34</w:t>
            </w:r>
          </w:p>
        </w:tc>
      </w:tr>
      <w:tr w:rsidR="00560A7B" w:rsidRPr="009D0C3D" w14:paraId="0FB9653F" w14:textId="77777777" w:rsidTr="00582800">
        <w:trPr>
          <w:trHeight w:val="20"/>
          <w:jc w:val="center"/>
        </w:trPr>
        <w:tc>
          <w:tcPr>
            <w:tcW w:w="1040" w:type="pct"/>
            <w:shd w:val="clear" w:color="auto" w:fill="auto"/>
            <w:vAlign w:val="center"/>
          </w:tcPr>
          <w:p w14:paraId="2CD26596" w14:textId="77777777" w:rsidR="00560A7B" w:rsidRPr="009D0C3D" w:rsidRDefault="00560A7B" w:rsidP="00560A7B">
            <w:pPr>
              <w:spacing w:before="20" w:after="20"/>
              <w:rPr>
                <w:rFonts w:asciiTheme="minorHAnsi" w:hAnsiTheme="minorHAnsi" w:cstheme="minorHAnsi"/>
              </w:rPr>
            </w:pPr>
            <w:r w:rsidRPr="009D0C3D">
              <w:rPr>
                <w:rFonts w:asciiTheme="minorHAnsi" w:hAnsiTheme="minorHAnsi" w:cstheme="minorHAnsi"/>
              </w:rPr>
              <w:t>Разработчик Программы</w:t>
            </w:r>
          </w:p>
        </w:tc>
        <w:tc>
          <w:tcPr>
            <w:tcW w:w="3960" w:type="pct"/>
            <w:shd w:val="clear" w:color="auto" w:fill="auto"/>
            <w:vAlign w:val="center"/>
          </w:tcPr>
          <w:p w14:paraId="5A6B6E6F" w14:textId="77777777" w:rsidR="00395278" w:rsidRDefault="00395278" w:rsidP="00395278">
            <w:pPr>
              <w:pStyle w:val="1f3"/>
              <w:ind w:firstLine="0"/>
            </w:pPr>
            <w:r>
              <w:t>Юридический адрес:</w:t>
            </w:r>
          </w:p>
          <w:p w14:paraId="66788F02" w14:textId="77777777" w:rsidR="00395278" w:rsidRDefault="00395278" w:rsidP="00395278">
            <w:pPr>
              <w:pStyle w:val="1f3"/>
              <w:ind w:firstLine="0"/>
            </w:pPr>
            <w:r>
              <w:t xml:space="preserve">105082, г. Москва, </w:t>
            </w:r>
            <w:proofErr w:type="spellStart"/>
            <w:r>
              <w:t>вн</w:t>
            </w:r>
            <w:proofErr w:type="gramStart"/>
            <w:r>
              <w:t>.т</w:t>
            </w:r>
            <w:proofErr w:type="gramEnd"/>
            <w:r>
              <w:t>ер.г.муницип.округ</w:t>
            </w:r>
            <w:proofErr w:type="spellEnd"/>
            <w:r>
              <w:t xml:space="preserve"> </w:t>
            </w:r>
            <w:proofErr w:type="spellStart"/>
            <w:r>
              <w:t>Басманный</w:t>
            </w:r>
            <w:proofErr w:type="spellEnd"/>
            <w:r>
              <w:t xml:space="preserve">, </w:t>
            </w:r>
          </w:p>
          <w:p w14:paraId="3A133524" w14:textId="77777777" w:rsidR="00395278" w:rsidRDefault="00395278" w:rsidP="00395278">
            <w:pPr>
              <w:pStyle w:val="1f3"/>
              <w:ind w:firstLine="0"/>
            </w:pPr>
            <w:r>
              <w:t xml:space="preserve">пер. </w:t>
            </w:r>
            <w:proofErr w:type="spellStart"/>
            <w:r>
              <w:t>Переведеновский</w:t>
            </w:r>
            <w:proofErr w:type="spellEnd"/>
            <w:r>
              <w:t>, д. 13, стр. 18, пом. 21Н/3</w:t>
            </w:r>
          </w:p>
          <w:p w14:paraId="761AE47C" w14:textId="77777777" w:rsidR="00395278" w:rsidRDefault="00395278" w:rsidP="00395278">
            <w:pPr>
              <w:pStyle w:val="1f3"/>
              <w:ind w:firstLine="0"/>
            </w:pPr>
            <w:r>
              <w:t xml:space="preserve">Почтовый адрес, </w:t>
            </w:r>
            <w:proofErr w:type="spellStart"/>
            <w:r>
              <w:t>режимно</w:t>
            </w:r>
            <w:proofErr w:type="spellEnd"/>
            <w:r>
              <w:t xml:space="preserve">-секретное подразделение: </w:t>
            </w:r>
          </w:p>
          <w:p w14:paraId="131E629A" w14:textId="00BC4E0E" w:rsidR="00560A7B" w:rsidRPr="009D0C3D" w:rsidRDefault="00395278" w:rsidP="00395278">
            <w:pPr>
              <w:pStyle w:val="1f3"/>
              <w:ind w:firstLine="0"/>
            </w:pPr>
            <w:r>
              <w:t>Пр-т Московский, д. 1а, пом. 27, г. Ярославль, 150001</w:t>
            </w:r>
          </w:p>
        </w:tc>
      </w:tr>
      <w:tr w:rsidR="00560A7B" w:rsidRPr="009D0C3D" w14:paraId="7D207D0C" w14:textId="77777777" w:rsidTr="009D0C3D">
        <w:trPr>
          <w:trHeight w:val="20"/>
          <w:jc w:val="center"/>
        </w:trPr>
        <w:tc>
          <w:tcPr>
            <w:tcW w:w="1040" w:type="pct"/>
            <w:shd w:val="clear" w:color="auto" w:fill="auto"/>
            <w:vAlign w:val="center"/>
          </w:tcPr>
          <w:p w14:paraId="566DD74F" w14:textId="1135E0BB" w:rsidR="00560A7B" w:rsidRPr="009D0C3D" w:rsidRDefault="00560A7B" w:rsidP="00560A7B">
            <w:pPr>
              <w:spacing w:before="20" w:after="20"/>
              <w:rPr>
                <w:rFonts w:asciiTheme="minorHAnsi" w:hAnsiTheme="minorHAnsi" w:cstheme="minorHAnsi"/>
              </w:rPr>
            </w:pPr>
            <w:r w:rsidRPr="009D0C3D">
              <w:rPr>
                <w:rFonts w:asciiTheme="minorHAnsi" w:hAnsiTheme="minorHAnsi" w:cstheme="minorHAnsi"/>
              </w:rPr>
              <w:t xml:space="preserve">Ответственный исполнитель </w:t>
            </w:r>
            <w:r w:rsidR="005D66A2" w:rsidRPr="009D0C3D">
              <w:rPr>
                <w:rFonts w:asciiTheme="minorHAnsi" w:hAnsiTheme="minorHAnsi" w:cstheme="minorHAnsi"/>
              </w:rPr>
              <w:t>П</w:t>
            </w:r>
            <w:r w:rsidRPr="009D0C3D">
              <w:rPr>
                <w:rFonts w:asciiTheme="minorHAnsi" w:hAnsiTheme="minorHAnsi" w:cstheme="minorHAnsi"/>
              </w:rPr>
              <w:t>рограммы</w:t>
            </w:r>
          </w:p>
        </w:tc>
        <w:tc>
          <w:tcPr>
            <w:tcW w:w="3960" w:type="pct"/>
            <w:shd w:val="clear" w:color="auto" w:fill="auto"/>
            <w:vAlign w:val="center"/>
          </w:tcPr>
          <w:p w14:paraId="4EE9DF18" w14:textId="00D172DE" w:rsidR="00560A7B" w:rsidRPr="009D0C3D" w:rsidRDefault="008305F8" w:rsidP="002328D6">
            <w:pPr>
              <w:pStyle w:val="1f3"/>
              <w:ind w:firstLine="0"/>
            </w:pPr>
            <w:r>
              <w:t>Департамент жилищно-коммунального хозяйства Администрации города Перми</w:t>
            </w:r>
          </w:p>
        </w:tc>
      </w:tr>
      <w:tr w:rsidR="00560A7B" w:rsidRPr="009D0C3D" w14:paraId="0659536A" w14:textId="77777777" w:rsidTr="00582800">
        <w:trPr>
          <w:trHeight w:val="20"/>
          <w:jc w:val="center"/>
        </w:trPr>
        <w:tc>
          <w:tcPr>
            <w:tcW w:w="1040" w:type="pct"/>
            <w:shd w:val="clear" w:color="auto" w:fill="auto"/>
            <w:vAlign w:val="center"/>
          </w:tcPr>
          <w:p w14:paraId="626A33B0" w14:textId="719CB9B0" w:rsidR="00560A7B" w:rsidRPr="009D0C3D" w:rsidRDefault="00560A7B" w:rsidP="00560A7B">
            <w:pPr>
              <w:spacing w:before="20" w:after="20"/>
              <w:rPr>
                <w:rFonts w:asciiTheme="minorHAnsi" w:hAnsiTheme="minorHAnsi" w:cstheme="minorHAnsi"/>
              </w:rPr>
            </w:pPr>
            <w:r w:rsidRPr="009D0C3D">
              <w:rPr>
                <w:rFonts w:asciiTheme="minorHAnsi" w:hAnsiTheme="minorHAnsi" w:cstheme="minorHAnsi"/>
              </w:rPr>
              <w:t xml:space="preserve">Соисполнители </w:t>
            </w:r>
            <w:r w:rsidR="005D66A2" w:rsidRPr="009D0C3D">
              <w:rPr>
                <w:rFonts w:asciiTheme="minorHAnsi" w:hAnsiTheme="minorHAnsi" w:cstheme="minorHAnsi"/>
              </w:rPr>
              <w:t>П</w:t>
            </w:r>
            <w:r w:rsidRPr="009D0C3D">
              <w:rPr>
                <w:rFonts w:asciiTheme="minorHAnsi" w:hAnsiTheme="minorHAnsi" w:cstheme="minorHAnsi"/>
              </w:rPr>
              <w:t>рограммы</w:t>
            </w:r>
          </w:p>
        </w:tc>
        <w:tc>
          <w:tcPr>
            <w:tcW w:w="3960" w:type="pct"/>
            <w:shd w:val="clear" w:color="auto" w:fill="auto"/>
            <w:vAlign w:val="center"/>
          </w:tcPr>
          <w:p w14:paraId="1F4DCA5F" w14:textId="1EE6DD2E" w:rsidR="00560A7B" w:rsidRPr="009D0C3D" w:rsidRDefault="008305F8" w:rsidP="0084363C">
            <w:pPr>
              <w:tabs>
                <w:tab w:val="left" w:pos="284"/>
              </w:tabs>
              <w:rPr>
                <w:rFonts w:asciiTheme="minorHAnsi" w:hAnsiTheme="minorHAnsi" w:cstheme="minorHAnsi"/>
              </w:rPr>
            </w:pPr>
            <w:r w:rsidRPr="002F7CB9">
              <w:rPr>
                <w:rFonts w:asciiTheme="minorHAnsi" w:hAnsiTheme="minorHAnsi" w:cstheme="minorHAnsi"/>
              </w:rPr>
              <w:t>–</w:t>
            </w:r>
          </w:p>
        </w:tc>
      </w:tr>
      <w:tr w:rsidR="00560A7B" w:rsidRPr="009D0C3D" w14:paraId="42ED3389" w14:textId="77777777" w:rsidTr="00582800">
        <w:trPr>
          <w:trHeight w:val="20"/>
          <w:jc w:val="center"/>
        </w:trPr>
        <w:tc>
          <w:tcPr>
            <w:tcW w:w="1040" w:type="pct"/>
            <w:shd w:val="clear" w:color="auto" w:fill="auto"/>
            <w:vAlign w:val="center"/>
          </w:tcPr>
          <w:p w14:paraId="2BE1C620" w14:textId="77777777" w:rsidR="00560A7B" w:rsidRPr="009D0C3D" w:rsidRDefault="00560A7B" w:rsidP="00560A7B">
            <w:pPr>
              <w:spacing w:before="20" w:after="20"/>
              <w:rPr>
                <w:rFonts w:asciiTheme="minorHAnsi" w:hAnsiTheme="minorHAnsi" w:cstheme="minorHAnsi"/>
              </w:rPr>
            </w:pPr>
            <w:r w:rsidRPr="009D0C3D">
              <w:rPr>
                <w:rFonts w:asciiTheme="minorHAnsi" w:hAnsiTheme="minorHAnsi" w:cstheme="minorHAnsi"/>
              </w:rPr>
              <w:t>Цели Программы</w:t>
            </w:r>
          </w:p>
        </w:tc>
        <w:tc>
          <w:tcPr>
            <w:tcW w:w="3960" w:type="pct"/>
            <w:shd w:val="clear" w:color="auto" w:fill="auto"/>
            <w:vAlign w:val="center"/>
          </w:tcPr>
          <w:p w14:paraId="4FFF6320" w14:textId="77777777" w:rsidR="0084363C" w:rsidRPr="0084363C" w:rsidRDefault="0084363C" w:rsidP="0084363C">
            <w:pPr>
              <w:tabs>
                <w:tab w:val="left" w:pos="284"/>
              </w:tabs>
              <w:rPr>
                <w:rFonts w:asciiTheme="minorHAnsi" w:hAnsiTheme="minorHAnsi" w:cstheme="minorHAnsi"/>
              </w:rPr>
            </w:pPr>
            <w:r w:rsidRPr="0084363C">
              <w:rPr>
                <w:rFonts w:asciiTheme="minorHAnsi" w:hAnsiTheme="minorHAnsi" w:cstheme="minorHAnsi"/>
              </w:rPr>
              <w:t>1. О</w:t>
            </w:r>
            <w:r w:rsidR="006376B5" w:rsidRPr="0084363C">
              <w:rPr>
                <w:rFonts w:asciiTheme="minorHAnsi" w:hAnsiTheme="minorHAnsi" w:cstheme="minorHAnsi"/>
              </w:rPr>
              <w:t>беспечения сбалансированного, перспективного развития систем</w:t>
            </w:r>
            <w:r w:rsidRPr="0084363C">
              <w:rPr>
                <w:rFonts w:asciiTheme="minorHAnsi" w:hAnsiTheme="minorHAnsi" w:cstheme="minorHAnsi"/>
              </w:rPr>
              <w:t xml:space="preserve"> </w:t>
            </w:r>
            <w:r w:rsidR="006376B5" w:rsidRPr="0084363C">
              <w:rPr>
                <w:rFonts w:asciiTheme="minorHAnsi" w:hAnsiTheme="minorHAnsi" w:cstheme="minorHAnsi"/>
              </w:rPr>
              <w:t>коммунальной инфраструктуры в соответствии с потребностями в</w:t>
            </w:r>
            <w:r w:rsidRPr="0084363C">
              <w:rPr>
                <w:rFonts w:asciiTheme="minorHAnsi" w:hAnsiTheme="minorHAnsi" w:cstheme="minorHAnsi"/>
              </w:rPr>
              <w:t xml:space="preserve"> </w:t>
            </w:r>
            <w:r w:rsidR="006376B5" w:rsidRPr="0084363C">
              <w:rPr>
                <w:rFonts w:asciiTheme="minorHAnsi" w:hAnsiTheme="minorHAnsi" w:cstheme="minorHAnsi"/>
              </w:rPr>
              <w:t>строительстве объектов капитального строительства и соответствующих</w:t>
            </w:r>
            <w:r w:rsidRPr="0084363C">
              <w:rPr>
                <w:rFonts w:asciiTheme="minorHAnsi" w:hAnsiTheme="minorHAnsi" w:cstheme="minorHAnsi"/>
              </w:rPr>
              <w:t xml:space="preserve"> </w:t>
            </w:r>
            <w:r w:rsidR="006376B5" w:rsidRPr="0084363C">
              <w:rPr>
                <w:rFonts w:asciiTheme="minorHAnsi" w:hAnsiTheme="minorHAnsi" w:cstheme="minorHAnsi"/>
              </w:rPr>
              <w:t>установленным требованиям надежности, энергетической эффективности</w:t>
            </w:r>
            <w:r w:rsidRPr="0084363C">
              <w:rPr>
                <w:rFonts w:asciiTheme="minorHAnsi" w:hAnsiTheme="minorHAnsi" w:cstheme="minorHAnsi"/>
              </w:rPr>
              <w:t xml:space="preserve"> </w:t>
            </w:r>
            <w:r w:rsidR="006376B5" w:rsidRPr="0084363C">
              <w:rPr>
                <w:rFonts w:asciiTheme="minorHAnsi" w:hAnsiTheme="minorHAnsi" w:cstheme="minorHAnsi"/>
              </w:rPr>
              <w:t>систем коммунальной инфраструктуры</w:t>
            </w:r>
            <w:r w:rsidRPr="0084363C">
              <w:rPr>
                <w:rFonts w:asciiTheme="minorHAnsi" w:hAnsiTheme="minorHAnsi" w:cstheme="minorHAnsi"/>
              </w:rPr>
              <w:t>.</w:t>
            </w:r>
          </w:p>
          <w:p w14:paraId="3E634968" w14:textId="77777777" w:rsidR="0084363C" w:rsidRPr="0084363C" w:rsidRDefault="0084363C" w:rsidP="0084363C">
            <w:pPr>
              <w:tabs>
                <w:tab w:val="left" w:pos="284"/>
              </w:tabs>
              <w:rPr>
                <w:rFonts w:asciiTheme="minorHAnsi" w:hAnsiTheme="minorHAnsi" w:cstheme="minorHAnsi"/>
              </w:rPr>
            </w:pPr>
            <w:r w:rsidRPr="0084363C">
              <w:rPr>
                <w:rFonts w:asciiTheme="minorHAnsi" w:hAnsiTheme="minorHAnsi" w:cstheme="minorHAnsi"/>
              </w:rPr>
              <w:t>2. С</w:t>
            </w:r>
            <w:r w:rsidR="006376B5" w:rsidRPr="0084363C">
              <w:rPr>
                <w:rFonts w:asciiTheme="minorHAnsi" w:hAnsiTheme="minorHAnsi" w:cstheme="minorHAnsi"/>
              </w:rPr>
              <w:t>нижения негативного воздействия на окружающую среду и здоровье</w:t>
            </w:r>
            <w:r w:rsidRPr="0084363C">
              <w:rPr>
                <w:rFonts w:asciiTheme="minorHAnsi" w:hAnsiTheme="minorHAnsi" w:cstheme="minorHAnsi"/>
              </w:rPr>
              <w:t xml:space="preserve"> </w:t>
            </w:r>
            <w:r w:rsidR="006376B5" w:rsidRPr="0084363C">
              <w:rPr>
                <w:rFonts w:asciiTheme="minorHAnsi" w:hAnsiTheme="minorHAnsi" w:cstheme="minorHAnsi"/>
              </w:rPr>
              <w:t>человека</w:t>
            </w:r>
            <w:r w:rsidRPr="0084363C">
              <w:rPr>
                <w:rFonts w:asciiTheme="minorHAnsi" w:hAnsiTheme="minorHAnsi" w:cstheme="minorHAnsi"/>
              </w:rPr>
              <w:t>.</w:t>
            </w:r>
          </w:p>
          <w:p w14:paraId="1AB385D2" w14:textId="77777777" w:rsidR="0084363C" w:rsidRPr="0084363C" w:rsidRDefault="0084363C" w:rsidP="0084363C">
            <w:pPr>
              <w:tabs>
                <w:tab w:val="left" w:pos="284"/>
              </w:tabs>
              <w:rPr>
                <w:rFonts w:asciiTheme="minorHAnsi" w:hAnsiTheme="minorHAnsi" w:cstheme="minorHAnsi"/>
              </w:rPr>
            </w:pPr>
            <w:r w:rsidRPr="0084363C">
              <w:rPr>
                <w:rFonts w:asciiTheme="minorHAnsi" w:hAnsiTheme="minorHAnsi" w:cstheme="minorHAnsi"/>
              </w:rPr>
              <w:t>3. П</w:t>
            </w:r>
            <w:r w:rsidR="006376B5" w:rsidRPr="0084363C">
              <w:rPr>
                <w:rFonts w:asciiTheme="minorHAnsi" w:hAnsiTheme="minorHAnsi" w:cstheme="minorHAnsi"/>
              </w:rPr>
              <w:t>овышения качества оказываемых потребителям услуг в сферах</w:t>
            </w:r>
            <w:r w:rsidRPr="0084363C">
              <w:rPr>
                <w:rFonts w:asciiTheme="minorHAnsi" w:hAnsiTheme="minorHAnsi" w:cstheme="minorHAnsi"/>
              </w:rPr>
              <w:t xml:space="preserve"> </w:t>
            </w:r>
            <w:r w:rsidR="006376B5" w:rsidRPr="0084363C">
              <w:rPr>
                <w:rFonts w:asciiTheme="minorHAnsi" w:hAnsiTheme="minorHAnsi" w:cstheme="minorHAnsi"/>
              </w:rPr>
              <w:t>электр</w:t>
            </w:r>
            <w:proofErr w:type="gramStart"/>
            <w:r w:rsidR="006376B5" w:rsidRPr="0084363C">
              <w:rPr>
                <w:rFonts w:asciiTheme="minorHAnsi" w:hAnsiTheme="minorHAnsi" w:cstheme="minorHAnsi"/>
              </w:rPr>
              <w:t>о-</w:t>
            </w:r>
            <w:proofErr w:type="gramEnd"/>
            <w:r w:rsidR="006376B5" w:rsidRPr="0084363C">
              <w:rPr>
                <w:rFonts w:asciiTheme="minorHAnsi" w:hAnsiTheme="minorHAnsi" w:cstheme="minorHAnsi"/>
              </w:rPr>
              <w:t>, газо-, тепло-, водоснабжения и водоотведения, а также</w:t>
            </w:r>
            <w:r w:rsidRPr="0084363C">
              <w:rPr>
                <w:rFonts w:asciiTheme="minorHAnsi" w:hAnsiTheme="minorHAnsi" w:cstheme="minorHAnsi"/>
              </w:rPr>
              <w:t xml:space="preserve"> </w:t>
            </w:r>
            <w:r w:rsidR="006376B5" w:rsidRPr="0084363C">
              <w:rPr>
                <w:rFonts w:asciiTheme="minorHAnsi" w:hAnsiTheme="minorHAnsi" w:cstheme="minorHAnsi"/>
              </w:rPr>
              <w:t>услуг по утилизации, обезвреживанию и захоронению твердых бытовых</w:t>
            </w:r>
            <w:r w:rsidRPr="0084363C">
              <w:rPr>
                <w:rFonts w:asciiTheme="minorHAnsi" w:hAnsiTheme="minorHAnsi" w:cstheme="minorHAnsi"/>
              </w:rPr>
              <w:t xml:space="preserve"> </w:t>
            </w:r>
            <w:r w:rsidR="006376B5" w:rsidRPr="0084363C">
              <w:rPr>
                <w:rFonts w:asciiTheme="minorHAnsi" w:hAnsiTheme="minorHAnsi" w:cstheme="minorHAnsi"/>
              </w:rPr>
              <w:t>отходов.</w:t>
            </w:r>
          </w:p>
          <w:p w14:paraId="5F9A70FB" w14:textId="742181B5" w:rsidR="00560A7B" w:rsidRPr="0084363C" w:rsidRDefault="0084363C" w:rsidP="0084363C">
            <w:pPr>
              <w:tabs>
                <w:tab w:val="left" w:pos="284"/>
              </w:tabs>
              <w:rPr>
                <w:rFonts w:asciiTheme="minorHAnsi" w:hAnsiTheme="minorHAnsi" w:cstheme="minorHAnsi"/>
              </w:rPr>
            </w:pPr>
            <w:r w:rsidRPr="0084363C">
              <w:rPr>
                <w:rFonts w:asciiTheme="minorHAnsi" w:hAnsiTheme="minorHAnsi" w:cstheme="minorHAnsi"/>
              </w:rPr>
              <w:t>4. П</w:t>
            </w:r>
            <w:r w:rsidR="006376B5" w:rsidRPr="0084363C">
              <w:rPr>
                <w:rFonts w:asciiTheme="minorHAnsi" w:hAnsiTheme="minorHAnsi" w:cstheme="minorHAnsi"/>
              </w:rPr>
              <w:t>олучения новых знаний о технических и экономических решениях,</w:t>
            </w:r>
            <w:r w:rsidRPr="0084363C">
              <w:rPr>
                <w:rFonts w:asciiTheme="minorHAnsi" w:hAnsiTheme="minorHAnsi" w:cstheme="minorHAnsi"/>
              </w:rPr>
              <w:t xml:space="preserve"> </w:t>
            </w:r>
            <w:r w:rsidR="006376B5" w:rsidRPr="0084363C">
              <w:rPr>
                <w:rFonts w:asciiTheme="minorHAnsi" w:hAnsiTheme="minorHAnsi" w:cstheme="minorHAnsi"/>
              </w:rPr>
              <w:t>позволяющих оптимальным путем снизить эксплуатационные затраты при</w:t>
            </w:r>
            <w:r w:rsidRPr="0084363C">
              <w:rPr>
                <w:rFonts w:asciiTheme="minorHAnsi" w:hAnsiTheme="minorHAnsi" w:cstheme="minorHAnsi"/>
              </w:rPr>
              <w:t xml:space="preserve"> </w:t>
            </w:r>
            <w:r w:rsidR="006376B5" w:rsidRPr="0084363C">
              <w:rPr>
                <w:rFonts w:asciiTheme="minorHAnsi" w:hAnsiTheme="minorHAnsi" w:cstheme="minorHAnsi"/>
              </w:rPr>
              <w:t>обеспечении необходимой надежности и качества коммунальных услуг.</w:t>
            </w:r>
          </w:p>
        </w:tc>
      </w:tr>
      <w:tr w:rsidR="00560A7B" w:rsidRPr="009D0C3D" w14:paraId="7AA5C58F" w14:textId="77777777" w:rsidTr="00582800">
        <w:trPr>
          <w:trHeight w:val="20"/>
          <w:jc w:val="center"/>
        </w:trPr>
        <w:tc>
          <w:tcPr>
            <w:tcW w:w="1040" w:type="pct"/>
            <w:shd w:val="clear" w:color="auto" w:fill="auto"/>
            <w:vAlign w:val="center"/>
          </w:tcPr>
          <w:p w14:paraId="20DEED42" w14:textId="77777777" w:rsidR="00560A7B" w:rsidRPr="009D0C3D" w:rsidRDefault="00560A7B" w:rsidP="00637258">
            <w:pPr>
              <w:spacing w:before="20"/>
              <w:rPr>
                <w:rFonts w:asciiTheme="minorHAnsi" w:hAnsiTheme="minorHAnsi" w:cstheme="minorHAnsi"/>
              </w:rPr>
            </w:pPr>
            <w:r w:rsidRPr="009D0C3D">
              <w:rPr>
                <w:rFonts w:asciiTheme="minorHAnsi" w:hAnsiTheme="minorHAnsi" w:cstheme="minorHAnsi"/>
              </w:rPr>
              <w:t xml:space="preserve">Задачи Программы </w:t>
            </w:r>
          </w:p>
        </w:tc>
        <w:tc>
          <w:tcPr>
            <w:tcW w:w="3960" w:type="pct"/>
            <w:shd w:val="clear" w:color="auto" w:fill="auto"/>
            <w:vAlign w:val="center"/>
          </w:tcPr>
          <w:p w14:paraId="6820AAD0" w14:textId="4FBE7AB0" w:rsidR="0084363C" w:rsidRPr="0084363C" w:rsidRDefault="008D01FC" w:rsidP="0084363C">
            <w:pPr>
              <w:tabs>
                <w:tab w:val="left" w:pos="284"/>
              </w:tabs>
              <w:spacing w:before="20" w:after="20"/>
              <w:rPr>
                <w:rFonts w:asciiTheme="minorHAnsi" w:hAnsiTheme="minorHAnsi" w:cstheme="minorHAnsi"/>
              </w:rPr>
            </w:pPr>
            <w:r>
              <w:rPr>
                <w:rFonts w:asciiTheme="minorHAnsi" w:hAnsiTheme="minorHAnsi" w:cstheme="minorHAnsi"/>
              </w:rPr>
              <w:t xml:space="preserve">1. </w:t>
            </w:r>
            <w:r w:rsidR="0084363C" w:rsidRPr="0084363C">
              <w:rPr>
                <w:rFonts w:asciiTheme="minorHAnsi" w:hAnsiTheme="minorHAnsi" w:cstheme="minorHAnsi"/>
              </w:rPr>
              <w:t>Исследование путей инженерно-технической оптимизации коммунальных</w:t>
            </w:r>
            <w:r w:rsidR="0084363C">
              <w:rPr>
                <w:rFonts w:asciiTheme="minorHAnsi" w:hAnsiTheme="minorHAnsi" w:cstheme="minorHAnsi"/>
              </w:rPr>
              <w:t xml:space="preserve"> </w:t>
            </w:r>
            <w:r w:rsidR="0084363C" w:rsidRPr="0084363C">
              <w:rPr>
                <w:rFonts w:asciiTheme="minorHAnsi" w:hAnsiTheme="minorHAnsi" w:cstheme="minorHAnsi"/>
              </w:rPr>
              <w:t>систем.</w:t>
            </w:r>
          </w:p>
          <w:p w14:paraId="447054EF" w14:textId="2D6C9C04" w:rsidR="0084363C" w:rsidRPr="0084363C" w:rsidRDefault="0084363C" w:rsidP="0084363C">
            <w:pPr>
              <w:tabs>
                <w:tab w:val="left" w:pos="284"/>
              </w:tabs>
              <w:spacing w:before="20" w:after="20"/>
              <w:rPr>
                <w:rFonts w:asciiTheme="minorHAnsi" w:hAnsiTheme="minorHAnsi" w:cstheme="minorHAnsi"/>
              </w:rPr>
            </w:pPr>
            <w:r w:rsidRPr="0084363C">
              <w:rPr>
                <w:rFonts w:asciiTheme="minorHAnsi" w:hAnsiTheme="minorHAnsi" w:cstheme="minorHAnsi"/>
              </w:rPr>
              <w:t>2. Анализ и создание нового знания в части взаимосвязанного</w:t>
            </w:r>
            <w:r>
              <w:rPr>
                <w:rFonts w:asciiTheme="minorHAnsi" w:hAnsiTheme="minorHAnsi" w:cstheme="minorHAnsi"/>
              </w:rPr>
              <w:t xml:space="preserve"> </w:t>
            </w:r>
            <w:r w:rsidRPr="0084363C">
              <w:rPr>
                <w:rFonts w:asciiTheme="minorHAnsi" w:hAnsiTheme="minorHAnsi" w:cstheme="minorHAnsi"/>
              </w:rPr>
              <w:t xml:space="preserve">перспективного планирования развития коммунальных систем. </w:t>
            </w:r>
            <w:proofErr w:type="gramStart"/>
            <w:r w:rsidRPr="0084363C">
              <w:rPr>
                <w:rFonts w:asciiTheme="minorHAnsi" w:hAnsiTheme="minorHAnsi" w:cstheme="minorHAnsi"/>
              </w:rPr>
              <w:t>Проведение</w:t>
            </w:r>
            <w:r>
              <w:rPr>
                <w:rFonts w:asciiTheme="minorHAnsi" w:hAnsiTheme="minorHAnsi" w:cstheme="minorHAnsi"/>
              </w:rPr>
              <w:t xml:space="preserve"> </w:t>
            </w:r>
            <w:r w:rsidRPr="0084363C">
              <w:rPr>
                <w:rFonts w:asciiTheme="minorHAnsi" w:hAnsiTheme="minorHAnsi" w:cstheme="minorHAnsi"/>
              </w:rPr>
              <w:t>исследований и разработка научно-обоснованных предложений и</w:t>
            </w:r>
            <w:r>
              <w:rPr>
                <w:rFonts w:asciiTheme="minorHAnsi" w:hAnsiTheme="minorHAnsi" w:cstheme="minorHAnsi"/>
              </w:rPr>
              <w:t xml:space="preserve"> </w:t>
            </w:r>
            <w:r w:rsidRPr="0084363C">
              <w:rPr>
                <w:rFonts w:asciiTheme="minorHAnsi" w:hAnsiTheme="minorHAnsi" w:cstheme="minorHAnsi"/>
              </w:rPr>
              <w:t>уточнение проектов, включённых в реестр отраслевых проектов с учетом</w:t>
            </w:r>
            <w:r>
              <w:rPr>
                <w:rFonts w:asciiTheme="minorHAnsi" w:hAnsiTheme="minorHAnsi" w:cstheme="minorHAnsi"/>
              </w:rPr>
              <w:t xml:space="preserve"> </w:t>
            </w:r>
            <w:r w:rsidRPr="0084363C">
              <w:rPr>
                <w:rFonts w:asciiTheme="minorHAnsi" w:hAnsiTheme="minorHAnsi" w:cstheme="minorHAnsi"/>
              </w:rPr>
              <w:t>особенностей и проблем развития города Перми, вызывающих</w:t>
            </w:r>
            <w:r>
              <w:rPr>
                <w:rFonts w:asciiTheme="minorHAnsi" w:hAnsiTheme="minorHAnsi" w:cstheme="minorHAnsi"/>
              </w:rPr>
              <w:t xml:space="preserve"> </w:t>
            </w:r>
            <w:r w:rsidRPr="0084363C">
              <w:rPr>
                <w:rFonts w:asciiTheme="minorHAnsi" w:hAnsiTheme="minorHAnsi" w:cstheme="minorHAnsi"/>
              </w:rPr>
              <w:t>необходимость проведения дополнительных специализированных работ</w:t>
            </w:r>
            <w:r>
              <w:rPr>
                <w:rFonts w:asciiTheme="minorHAnsi" w:hAnsiTheme="minorHAnsi" w:cstheme="minorHAnsi"/>
              </w:rPr>
              <w:t xml:space="preserve"> </w:t>
            </w:r>
            <w:r w:rsidRPr="0084363C">
              <w:rPr>
                <w:rFonts w:asciiTheme="minorHAnsi" w:hAnsiTheme="minorHAnsi" w:cstheme="minorHAnsi"/>
              </w:rPr>
              <w:t>(учитывающих особенности природных условий, экологический,</w:t>
            </w:r>
            <w:r>
              <w:rPr>
                <w:rFonts w:asciiTheme="minorHAnsi" w:hAnsiTheme="minorHAnsi" w:cstheme="minorHAnsi"/>
              </w:rPr>
              <w:t xml:space="preserve"> </w:t>
            </w:r>
            <w:r w:rsidRPr="0084363C">
              <w:rPr>
                <w:rFonts w:asciiTheme="minorHAnsi" w:hAnsiTheme="minorHAnsi" w:cstheme="minorHAnsi"/>
              </w:rPr>
              <w:t>социально-экономической, демографической ситуации, перспектив</w:t>
            </w:r>
            <w:r>
              <w:rPr>
                <w:rFonts w:asciiTheme="minorHAnsi" w:hAnsiTheme="minorHAnsi" w:cstheme="minorHAnsi"/>
              </w:rPr>
              <w:t xml:space="preserve"> </w:t>
            </w:r>
            <w:r w:rsidRPr="0084363C">
              <w:rPr>
                <w:rFonts w:asciiTheme="minorHAnsi" w:hAnsiTheme="minorHAnsi" w:cstheme="minorHAnsi"/>
              </w:rPr>
              <w:t>развития производственной, социальной, инженерно-транспортной</w:t>
            </w:r>
            <w:r>
              <w:rPr>
                <w:rFonts w:asciiTheme="minorHAnsi" w:hAnsiTheme="minorHAnsi" w:cstheme="minorHAnsi"/>
              </w:rPr>
              <w:t xml:space="preserve"> </w:t>
            </w:r>
            <w:r w:rsidRPr="0084363C">
              <w:rPr>
                <w:rFonts w:asciiTheme="minorHAnsi" w:hAnsiTheme="minorHAnsi" w:cstheme="minorHAnsi"/>
              </w:rPr>
              <w:t>инфраструктуры и т.п.).</w:t>
            </w:r>
            <w:proofErr w:type="gramEnd"/>
          </w:p>
          <w:p w14:paraId="0B9F1D6D" w14:textId="336BEB29" w:rsidR="0084363C" w:rsidRPr="0084363C" w:rsidRDefault="0084363C" w:rsidP="0084363C">
            <w:pPr>
              <w:tabs>
                <w:tab w:val="left" w:pos="284"/>
              </w:tabs>
              <w:spacing w:before="20" w:after="20"/>
              <w:rPr>
                <w:rFonts w:asciiTheme="minorHAnsi" w:hAnsiTheme="minorHAnsi" w:cstheme="minorHAnsi"/>
              </w:rPr>
            </w:pPr>
            <w:r w:rsidRPr="0084363C">
              <w:rPr>
                <w:rFonts w:asciiTheme="minorHAnsi" w:hAnsiTheme="minorHAnsi" w:cstheme="minorHAnsi"/>
              </w:rPr>
              <w:t>3. Исследование путей повышения надежности систем и качества</w:t>
            </w:r>
            <w:r>
              <w:rPr>
                <w:rFonts w:asciiTheme="minorHAnsi" w:hAnsiTheme="minorHAnsi" w:cstheme="minorHAnsi"/>
              </w:rPr>
              <w:t xml:space="preserve"> </w:t>
            </w:r>
            <w:r w:rsidRPr="0084363C">
              <w:rPr>
                <w:rFonts w:asciiTheme="minorHAnsi" w:hAnsiTheme="minorHAnsi" w:cstheme="minorHAnsi"/>
              </w:rPr>
              <w:t>предоставления коммунальных услуг</w:t>
            </w:r>
            <w:r>
              <w:rPr>
                <w:rFonts w:asciiTheme="minorHAnsi" w:hAnsiTheme="minorHAnsi" w:cstheme="minorHAnsi"/>
              </w:rPr>
              <w:t>.</w:t>
            </w:r>
          </w:p>
          <w:p w14:paraId="4BE7FA6F" w14:textId="57387298" w:rsidR="0084363C" w:rsidRPr="0084363C" w:rsidRDefault="0084363C" w:rsidP="0084363C">
            <w:pPr>
              <w:tabs>
                <w:tab w:val="left" w:pos="284"/>
              </w:tabs>
              <w:spacing w:before="20" w:after="20"/>
              <w:rPr>
                <w:rFonts w:asciiTheme="minorHAnsi" w:hAnsiTheme="minorHAnsi" w:cstheme="minorHAnsi"/>
              </w:rPr>
            </w:pPr>
            <w:r w:rsidRPr="0084363C">
              <w:rPr>
                <w:rFonts w:asciiTheme="minorHAnsi" w:hAnsiTheme="minorHAnsi" w:cstheme="minorHAnsi"/>
              </w:rPr>
              <w:t>4. Совершенствование механизмов развития энергосбережения и</w:t>
            </w:r>
            <w:r>
              <w:rPr>
                <w:rFonts w:asciiTheme="minorHAnsi" w:hAnsiTheme="minorHAnsi" w:cstheme="minorHAnsi"/>
              </w:rPr>
              <w:t xml:space="preserve"> </w:t>
            </w:r>
            <w:r w:rsidRPr="0084363C">
              <w:rPr>
                <w:rFonts w:asciiTheme="minorHAnsi" w:hAnsiTheme="minorHAnsi" w:cstheme="minorHAnsi"/>
              </w:rPr>
              <w:t xml:space="preserve">повышение </w:t>
            </w:r>
            <w:proofErr w:type="spellStart"/>
            <w:r w:rsidRPr="0084363C">
              <w:rPr>
                <w:rFonts w:asciiTheme="minorHAnsi" w:hAnsiTheme="minorHAnsi" w:cstheme="minorHAnsi"/>
              </w:rPr>
              <w:t>энергоэффективности</w:t>
            </w:r>
            <w:proofErr w:type="spellEnd"/>
            <w:r w:rsidRPr="0084363C">
              <w:rPr>
                <w:rFonts w:asciiTheme="minorHAnsi" w:hAnsiTheme="minorHAnsi" w:cstheme="minorHAnsi"/>
              </w:rPr>
              <w:t xml:space="preserve"> коммунальной инфраструктуры города.</w:t>
            </w:r>
            <w:r>
              <w:rPr>
                <w:rFonts w:asciiTheme="minorHAnsi" w:hAnsiTheme="minorHAnsi" w:cstheme="minorHAnsi"/>
              </w:rPr>
              <w:t xml:space="preserve"> </w:t>
            </w:r>
            <w:r w:rsidRPr="0084363C">
              <w:rPr>
                <w:rFonts w:asciiTheme="minorHAnsi" w:hAnsiTheme="minorHAnsi" w:cstheme="minorHAnsi"/>
              </w:rPr>
              <w:t>Повышение инвестиционной привлекательности коммунальной</w:t>
            </w:r>
            <w:r>
              <w:rPr>
                <w:rFonts w:asciiTheme="minorHAnsi" w:hAnsiTheme="minorHAnsi" w:cstheme="minorHAnsi"/>
              </w:rPr>
              <w:t xml:space="preserve"> </w:t>
            </w:r>
            <w:r w:rsidRPr="0084363C">
              <w:rPr>
                <w:rFonts w:asciiTheme="minorHAnsi" w:hAnsiTheme="minorHAnsi" w:cstheme="minorHAnsi"/>
              </w:rPr>
              <w:t>инфраструктуры города.</w:t>
            </w:r>
          </w:p>
          <w:p w14:paraId="5A86A647" w14:textId="308B6FB1" w:rsidR="00560A7B" w:rsidRPr="0084363C" w:rsidRDefault="0084363C" w:rsidP="0084363C">
            <w:pPr>
              <w:tabs>
                <w:tab w:val="left" w:pos="284"/>
              </w:tabs>
              <w:spacing w:before="20" w:after="20"/>
              <w:rPr>
                <w:rFonts w:asciiTheme="minorHAnsi" w:hAnsiTheme="minorHAnsi" w:cstheme="minorHAnsi"/>
              </w:rPr>
            </w:pPr>
            <w:r w:rsidRPr="0084363C">
              <w:rPr>
                <w:rFonts w:asciiTheme="minorHAnsi" w:hAnsiTheme="minorHAnsi" w:cstheme="minorHAnsi"/>
              </w:rPr>
              <w:t>5. Мониторинг и актуализация тарифных последствий, реализации</w:t>
            </w:r>
            <w:r>
              <w:rPr>
                <w:rFonts w:asciiTheme="minorHAnsi" w:hAnsiTheme="minorHAnsi" w:cstheme="minorHAnsi"/>
              </w:rPr>
              <w:t xml:space="preserve"> </w:t>
            </w:r>
            <w:r w:rsidRPr="0084363C">
              <w:rPr>
                <w:rFonts w:asciiTheme="minorHAnsi" w:hAnsiTheme="minorHAnsi" w:cstheme="minorHAnsi"/>
              </w:rPr>
              <w:t>проектов Программы. Исследование возможных путей снижения</w:t>
            </w:r>
            <w:r>
              <w:rPr>
                <w:rFonts w:asciiTheme="minorHAnsi" w:hAnsiTheme="minorHAnsi" w:cstheme="minorHAnsi"/>
              </w:rPr>
              <w:t xml:space="preserve"> </w:t>
            </w:r>
            <w:r w:rsidRPr="0084363C">
              <w:rPr>
                <w:rFonts w:asciiTheme="minorHAnsi" w:hAnsiTheme="minorHAnsi" w:cstheme="minorHAnsi"/>
              </w:rPr>
              <w:t>себестоимости коммунальных услуг за счет уменьшения затрат на их</w:t>
            </w:r>
            <w:r>
              <w:rPr>
                <w:rFonts w:asciiTheme="minorHAnsi" w:hAnsiTheme="minorHAnsi" w:cstheme="minorHAnsi"/>
              </w:rPr>
              <w:t xml:space="preserve"> </w:t>
            </w:r>
            <w:r w:rsidRPr="0084363C">
              <w:rPr>
                <w:rFonts w:asciiTheme="minorHAnsi" w:hAnsiTheme="minorHAnsi" w:cstheme="minorHAnsi"/>
              </w:rPr>
              <w:lastRenderedPageBreak/>
              <w:t>производство.</w:t>
            </w:r>
          </w:p>
        </w:tc>
      </w:tr>
      <w:tr w:rsidR="0084363C" w:rsidRPr="009D0C3D" w14:paraId="3D7C747D" w14:textId="77777777" w:rsidTr="00582800">
        <w:trPr>
          <w:trHeight w:val="20"/>
          <w:jc w:val="center"/>
        </w:trPr>
        <w:tc>
          <w:tcPr>
            <w:tcW w:w="1040" w:type="pct"/>
            <w:shd w:val="clear" w:color="auto" w:fill="auto"/>
            <w:vAlign w:val="center"/>
          </w:tcPr>
          <w:p w14:paraId="44990200" w14:textId="77777777" w:rsidR="0084363C" w:rsidRPr="009D0C3D" w:rsidRDefault="0084363C" w:rsidP="0084363C">
            <w:pPr>
              <w:spacing w:before="20" w:after="20"/>
              <w:rPr>
                <w:rFonts w:asciiTheme="minorHAnsi" w:hAnsiTheme="minorHAnsi" w:cstheme="minorHAnsi"/>
              </w:rPr>
            </w:pPr>
            <w:r w:rsidRPr="009D0C3D">
              <w:rPr>
                <w:rFonts w:asciiTheme="minorHAnsi" w:hAnsiTheme="minorHAnsi" w:cstheme="minorHAnsi"/>
              </w:rPr>
              <w:lastRenderedPageBreak/>
              <w:t xml:space="preserve">Важнейшие целевые показатели </w:t>
            </w:r>
          </w:p>
          <w:p w14:paraId="3CEE8800" w14:textId="77777777" w:rsidR="0084363C" w:rsidRPr="009D0C3D" w:rsidRDefault="0084363C" w:rsidP="0084363C">
            <w:pPr>
              <w:spacing w:before="20" w:after="20"/>
              <w:rPr>
                <w:rFonts w:asciiTheme="minorHAnsi" w:hAnsiTheme="minorHAnsi" w:cstheme="minorHAnsi"/>
              </w:rPr>
            </w:pPr>
            <w:r w:rsidRPr="009D0C3D">
              <w:rPr>
                <w:rFonts w:asciiTheme="minorHAnsi" w:hAnsiTheme="minorHAnsi" w:cstheme="minorHAnsi"/>
              </w:rPr>
              <w:t xml:space="preserve">Программы </w:t>
            </w:r>
          </w:p>
        </w:tc>
        <w:tc>
          <w:tcPr>
            <w:tcW w:w="3960" w:type="pct"/>
            <w:shd w:val="clear" w:color="auto" w:fill="auto"/>
            <w:vAlign w:val="center"/>
          </w:tcPr>
          <w:p w14:paraId="02AF5554" w14:textId="5F136CB5" w:rsidR="0084363C" w:rsidRPr="00F1500C" w:rsidRDefault="0084363C" w:rsidP="0084363C">
            <w:pPr>
              <w:spacing w:before="20" w:after="20"/>
              <w:jc w:val="both"/>
              <w:rPr>
                <w:rFonts w:asciiTheme="minorHAnsi" w:hAnsiTheme="minorHAnsi" w:cstheme="minorHAnsi"/>
              </w:rPr>
            </w:pPr>
            <w:r w:rsidRPr="00F1500C">
              <w:rPr>
                <w:rFonts w:asciiTheme="minorHAnsi" w:hAnsiTheme="minorHAnsi" w:cstheme="minorHAnsi"/>
              </w:rPr>
              <w:t xml:space="preserve">К концу реализации Программы (2034 год) планируется достичь следующих значений основных целевых показателей: </w:t>
            </w:r>
          </w:p>
          <w:p w14:paraId="1B691D35" w14:textId="77777777" w:rsidR="0084363C" w:rsidRPr="00F1500C" w:rsidRDefault="0084363C" w:rsidP="0084363C">
            <w:pPr>
              <w:spacing w:before="20" w:after="20"/>
              <w:jc w:val="both"/>
              <w:rPr>
                <w:rFonts w:asciiTheme="minorHAnsi" w:hAnsiTheme="minorHAnsi" w:cstheme="minorHAnsi"/>
              </w:rPr>
            </w:pPr>
            <w:r w:rsidRPr="00F1500C">
              <w:rPr>
                <w:rFonts w:asciiTheme="minorHAnsi" w:hAnsiTheme="minorHAnsi" w:cstheme="minorHAnsi"/>
              </w:rPr>
              <w:t>Перспективные показатели развития муниципального образования:</w:t>
            </w:r>
          </w:p>
          <w:p w14:paraId="2A923BBF" w14:textId="298D2722" w:rsidR="0084363C" w:rsidRPr="00F1500C" w:rsidRDefault="0084363C" w:rsidP="00DE129D">
            <w:pPr>
              <w:pStyle w:val="afff4"/>
              <w:numPr>
                <w:ilvl w:val="0"/>
                <w:numId w:val="12"/>
              </w:numPr>
              <w:tabs>
                <w:tab w:val="left" w:pos="284"/>
                <w:tab w:val="left" w:pos="493"/>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численность населения (средняя за год) – </w:t>
            </w:r>
            <w:r w:rsidR="005540EC" w:rsidRPr="00F1500C">
              <w:rPr>
                <w:rFonts w:asciiTheme="minorHAnsi" w:hAnsiTheme="minorHAnsi" w:cstheme="minorHAnsi"/>
              </w:rPr>
              <w:t>998,</w:t>
            </w:r>
            <w:r w:rsidR="00EA226D" w:rsidRPr="00F1500C">
              <w:rPr>
                <w:rFonts w:asciiTheme="minorHAnsi" w:hAnsiTheme="minorHAnsi" w:cstheme="minorHAnsi"/>
              </w:rPr>
              <w:t>8</w:t>
            </w:r>
            <w:r w:rsidR="005540EC" w:rsidRPr="00F1500C">
              <w:rPr>
                <w:rFonts w:asciiTheme="minorHAnsi" w:hAnsiTheme="minorHAnsi" w:cstheme="minorHAnsi"/>
              </w:rPr>
              <w:t xml:space="preserve"> </w:t>
            </w:r>
            <w:r w:rsidRPr="00F1500C">
              <w:rPr>
                <w:rFonts w:asciiTheme="minorHAnsi" w:hAnsiTheme="minorHAnsi" w:cstheme="minorHAnsi"/>
              </w:rPr>
              <w:t>тыс. чел.;</w:t>
            </w:r>
          </w:p>
          <w:p w14:paraId="470ACF6D" w14:textId="10BA71F6" w:rsidR="0084363C" w:rsidRPr="00F1500C" w:rsidRDefault="0084363C" w:rsidP="00DE129D">
            <w:pPr>
              <w:pStyle w:val="afff4"/>
              <w:numPr>
                <w:ilvl w:val="0"/>
                <w:numId w:val="12"/>
              </w:numPr>
              <w:tabs>
                <w:tab w:val="left" w:pos="284"/>
                <w:tab w:val="left" w:pos="493"/>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средняя обеспеченность жильем –</w:t>
            </w:r>
            <w:r w:rsidR="005540EC" w:rsidRPr="00F1500C">
              <w:rPr>
                <w:rFonts w:asciiTheme="minorHAnsi" w:hAnsiTheme="minorHAnsi" w:cstheme="minorHAnsi"/>
              </w:rPr>
              <w:t xml:space="preserve"> 37,6 </w:t>
            </w:r>
            <w:r w:rsidRPr="00F1500C">
              <w:rPr>
                <w:rFonts w:asciiTheme="minorHAnsi" w:hAnsiTheme="minorHAnsi" w:cstheme="minorHAnsi"/>
              </w:rPr>
              <w:t>м</w:t>
            </w:r>
            <w:proofErr w:type="gramStart"/>
            <w:r w:rsidRPr="00F1500C">
              <w:rPr>
                <w:rFonts w:asciiTheme="minorHAnsi" w:hAnsiTheme="minorHAnsi" w:cstheme="minorHAnsi"/>
                <w:vertAlign w:val="superscript"/>
              </w:rPr>
              <w:t>2</w:t>
            </w:r>
            <w:proofErr w:type="gramEnd"/>
            <w:r w:rsidRPr="00F1500C">
              <w:rPr>
                <w:rFonts w:asciiTheme="minorHAnsi" w:hAnsiTheme="minorHAnsi" w:cstheme="minorHAnsi"/>
              </w:rPr>
              <w:t>/чел.;</w:t>
            </w:r>
          </w:p>
          <w:p w14:paraId="0E027BCF" w14:textId="77777777" w:rsidR="005540EC" w:rsidRPr="00F1500C" w:rsidRDefault="0084363C" w:rsidP="00DE129D">
            <w:pPr>
              <w:pStyle w:val="afff4"/>
              <w:numPr>
                <w:ilvl w:val="0"/>
                <w:numId w:val="12"/>
              </w:numPr>
              <w:tabs>
                <w:tab w:val="left" w:pos="284"/>
                <w:tab w:val="left" w:pos="493"/>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средний ввод жилой площади</w:t>
            </w:r>
            <w:r w:rsidR="005540EC" w:rsidRPr="00F1500C">
              <w:rPr>
                <w:rFonts w:asciiTheme="minorHAnsi" w:hAnsiTheme="minorHAnsi" w:cstheme="minorHAnsi"/>
              </w:rPr>
              <w:t xml:space="preserve">: </w:t>
            </w:r>
          </w:p>
          <w:p w14:paraId="04C4558E" w14:textId="0FE2C213" w:rsidR="0084363C" w:rsidRPr="00F1500C" w:rsidRDefault="005540EC" w:rsidP="009D3CAA">
            <w:pPr>
              <w:pStyle w:val="afff4"/>
              <w:numPr>
                <w:ilvl w:val="0"/>
                <w:numId w:val="28"/>
              </w:numPr>
              <w:tabs>
                <w:tab w:val="left" w:pos="284"/>
                <w:tab w:val="left" w:pos="779"/>
              </w:tabs>
              <w:spacing w:before="20" w:after="20" w:line="240" w:lineRule="auto"/>
              <w:ind w:left="638" w:hanging="284"/>
              <w:contextualSpacing w:val="0"/>
              <w:jc w:val="both"/>
              <w:rPr>
                <w:rFonts w:asciiTheme="minorHAnsi" w:hAnsiTheme="minorHAnsi" w:cstheme="minorHAnsi"/>
              </w:rPr>
            </w:pPr>
            <w:r w:rsidRPr="00F1500C">
              <w:rPr>
                <w:rFonts w:asciiTheme="minorHAnsi" w:hAnsiTheme="minorHAnsi" w:cstheme="minorHAnsi"/>
              </w:rPr>
              <w:t xml:space="preserve">МКД </w:t>
            </w:r>
            <w:r w:rsidR="0084363C" w:rsidRPr="00F1500C">
              <w:rPr>
                <w:rFonts w:asciiTheme="minorHAnsi" w:hAnsiTheme="minorHAnsi" w:cstheme="minorHAnsi"/>
              </w:rPr>
              <w:t>–</w:t>
            </w:r>
            <w:r w:rsidRPr="00F1500C">
              <w:rPr>
                <w:rFonts w:asciiTheme="minorHAnsi" w:hAnsiTheme="minorHAnsi" w:cstheme="minorHAnsi"/>
              </w:rPr>
              <w:t xml:space="preserve"> 736-801 </w:t>
            </w:r>
            <w:r w:rsidR="0084363C" w:rsidRPr="00F1500C">
              <w:rPr>
                <w:rFonts w:asciiTheme="minorHAnsi" w:hAnsiTheme="minorHAnsi" w:cstheme="minorHAnsi"/>
              </w:rPr>
              <w:t>тыс. м²;</w:t>
            </w:r>
          </w:p>
          <w:p w14:paraId="093C0D93" w14:textId="72AF38FA" w:rsidR="005540EC" w:rsidRPr="00F1500C" w:rsidRDefault="005540EC" w:rsidP="009D3CAA">
            <w:pPr>
              <w:pStyle w:val="afff4"/>
              <w:numPr>
                <w:ilvl w:val="0"/>
                <w:numId w:val="28"/>
              </w:numPr>
              <w:tabs>
                <w:tab w:val="left" w:pos="284"/>
                <w:tab w:val="left" w:pos="779"/>
              </w:tabs>
              <w:spacing w:before="20" w:after="20" w:line="240" w:lineRule="auto"/>
              <w:ind w:left="638" w:hanging="284"/>
              <w:contextualSpacing w:val="0"/>
              <w:jc w:val="both"/>
              <w:rPr>
                <w:rFonts w:asciiTheme="minorHAnsi" w:hAnsiTheme="minorHAnsi" w:cstheme="minorHAnsi"/>
              </w:rPr>
            </w:pPr>
            <w:r w:rsidRPr="00F1500C">
              <w:rPr>
                <w:rFonts w:asciiTheme="minorHAnsi" w:hAnsiTheme="minorHAnsi" w:cstheme="minorHAnsi"/>
              </w:rPr>
              <w:t>ИЖС – 110-175 тыс. м²;</w:t>
            </w:r>
          </w:p>
          <w:p w14:paraId="7B12CA9A" w14:textId="1F8808A5" w:rsidR="0084363C" w:rsidRPr="00F1500C" w:rsidRDefault="0084363C" w:rsidP="00DE129D">
            <w:pPr>
              <w:pStyle w:val="afff4"/>
              <w:numPr>
                <w:ilvl w:val="0"/>
                <w:numId w:val="12"/>
              </w:numPr>
              <w:tabs>
                <w:tab w:val="left" w:pos="284"/>
                <w:tab w:val="left" w:pos="493"/>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доля расходов населения на коммунальные услуги</w:t>
            </w:r>
            <w:r w:rsidR="00A061C8" w:rsidRPr="00F1500C">
              <w:rPr>
                <w:rFonts w:asciiTheme="minorHAnsi" w:hAnsiTheme="minorHAnsi" w:cstheme="minorHAnsi"/>
              </w:rPr>
              <w:t xml:space="preserve"> в совокупном доходе семьи</w:t>
            </w:r>
            <w:r w:rsidRPr="00F1500C">
              <w:rPr>
                <w:rFonts w:asciiTheme="minorHAnsi" w:hAnsiTheme="minorHAnsi" w:cstheme="minorHAnsi"/>
              </w:rPr>
              <w:t xml:space="preserve"> – </w:t>
            </w:r>
            <w:r w:rsidR="00B3605D" w:rsidRPr="00F1500C">
              <w:rPr>
                <w:rFonts w:asciiTheme="minorHAnsi" w:hAnsiTheme="minorHAnsi" w:cstheme="minorHAnsi"/>
              </w:rPr>
              <w:t>4</w:t>
            </w:r>
            <w:r w:rsidR="002F7CB9" w:rsidRPr="00F1500C">
              <w:rPr>
                <w:rFonts w:asciiTheme="minorHAnsi" w:hAnsiTheme="minorHAnsi" w:cstheme="minorHAnsi"/>
              </w:rPr>
              <w:t>,</w:t>
            </w:r>
            <w:r w:rsidR="00B3605D" w:rsidRPr="00F1500C">
              <w:rPr>
                <w:rFonts w:asciiTheme="minorHAnsi" w:hAnsiTheme="minorHAnsi" w:cstheme="minorHAnsi"/>
              </w:rPr>
              <w:t>2</w:t>
            </w:r>
            <w:r w:rsidRPr="00F1500C">
              <w:rPr>
                <w:rFonts w:asciiTheme="minorHAnsi" w:hAnsiTheme="minorHAnsi" w:cstheme="minorHAnsi"/>
              </w:rPr>
              <w:t> %.</w:t>
            </w:r>
          </w:p>
          <w:p w14:paraId="1AF3619F" w14:textId="77777777" w:rsidR="0084363C" w:rsidRPr="00F1500C" w:rsidRDefault="0084363C" w:rsidP="0084363C">
            <w:pPr>
              <w:spacing w:before="20" w:after="20"/>
              <w:jc w:val="both"/>
              <w:rPr>
                <w:rFonts w:asciiTheme="minorHAnsi" w:hAnsiTheme="minorHAnsi" w:cstheme="minorHAnsi"/>
              </w:rPr>
            </w:pPr>
          </w:p>
          <w:p w14:paraId="05F4C4FE" w14:textId="77777777" w:rsidR="0084363C" w:rsidRPr="00F1500C" w:rsidRDefault="0084363C" w:rsidP="0084363C">
            <w:pPr>
              <w:spacing w:before="20" w:after="20"/>
              <w:jc w:val="both"/>
              <w:rPr>
                <w:rFonts w:asciiTheme="minorHAnsi" w:hAnsiTheme="minorHAnsi" w:cstheme="minorHAnsi"/>
              </w:rPr>
            </w:pPr>
            <w:r w:rsidRPr="00F1500C">
              <w:rPr>
                <w:rFonts w:asciiTheme="minorHAnsi" w:hAnsiTheme="minorHAnsi" w:cstheme="minorHAnsi"/>
              </w:rPr>
              <w:t xml:space="preserve">Система теплоснабжения: </w:t>
            </w:r>
          </w:p>
          <w:p w14:paraId="1A35E88B" w14:textId="1B107D81" w:rsidR="0084363C" w:rsidRPr="00F1500C" w:rsidRDefault="00341DC5" w:rsidP="00DE129D">
            <w:pPr>
              <w:pStyle w:val="afff4"/>
              <w:numPr>
                <w:ilvl w:val="0"/>
                <w:numId w:val="13"/>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полезный отпуск тепловой энергии</w:t>
            </w:r>
            <w:r w:rsidR="0084363C" w:rsidRPr="00F1500C">
              <w:rPr>
                <w:rFonts w:asciiTheme="minorHAnsi" w:hAnsiTheme="minorHAnsi" w:cstheme="minorHAnsi"/>
              </w:rPr>
              <w:t xml:space="preserve"> –</w:t>
            </w:r>
            <w:r w:rsidRPr="00F1500C">
              <w:rPr>
                <w:rFonts w:asciiTheme="minorHAnsi" w:hAnsiTheme="minorHAnsi" w:cstheme="minorHAnsi"/>
              </w:rPr>
              <w:t xml:space="preserve"> 13 </w:t>
            </w:r>
            <w:r w:rsidR="002F7CB9" w:rsidRPr="00F1500C">
              <w:rPr>
                <w:rFonts w:asciiTheme="minorHAnsi" w:hAnsiTheme="minorHAnsi" w:cstheme="minorHAnsi"/>
              </w:rPr>
              <w:t>0</w:t>
            </w:r>
            <w:r w:rsidRPr="00F1500C">
              <w:rPr>
                <w:rFonts w:asciiTheme="minorHAnsi" w:hAnsiTheme="minorHAnsi" w:cstheme="minorHAnsi"/>
              </w:rPr>
              <w:t>0</w:t>
            </w:r>
            <w:r w:rsidR="001C3430" w:rsidRPr="00F1500C">
              <w:rPr>
                <w:rFonts w:asciiTheme="minorHAnsi" w:hAnsiTheme="minorHAnsi" w:cstheme="minorHAnsi"/>
              </w:rPr>
              <w:t>6</w:t>
            </w:r>
            <w:r w:rsidRPr="00F1500C">
              <w:rPr>
                <w:rFonts w:asciiTheme="minorHAnsi" w:hAnsiTheme="minorHAnsi" w:cstheme="minorHAnsi"/>
              </w:rPr>
              <w:t>,</w:t>
            </w:r>
            <w:r w:rsidR="001C3430" w:rsidRPr="00F1500C">
              <w:rPr>
                <w:rFonts w:asciiTheme="minorHAnsi" w:hAnsiTheme="minorHAnsi" w:cstheme="minorHAnsi"/>
              </w:rPr>
              <w:t>0</w:t>
            </w:r>
            <w:r w:rsidRPr="00F1500C">
              <w:rPr>
                <w:rFonts w:asciiTheme="minorHAnsi" w:hAnsiTheme="minorHAnsi" w:cstheme="minorHAnsi"/>
              </w:rPr>
              <w:t xml:space="preserve"> </w:t>
            </w:r>
            <w:r w:rsidR="0084363C" w:rsidRPr="00F1500C">
              <w:rPr>
                <w:rFonts w:asciiTheme="minorHAnsi" w:hAnsiTheme="minorHAnsi" w:cstheme="minorHAnsi"/>
              </w:rPr>
              <w:t>тыс. Гкал в год;</w:t>
            </w:r>
          </w:p>
          <w:p w14:paraId="2126CCAD" w14:textId="5B5C39BB" w:rsidR="0084363C" w:rsidRPr="00F1500C" w:rsidRDefault="00B459E3" w:rsidP="00DE129D">
            <w:pPr>
              <w:pStyle w:val="afff4"/>
              <w:numPr>
                <w:ilvl w:val="0"/>
                <w:numId w:val="13"/>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r w:rsidR="00F345EB" w:rsidRPr="00F1500C">
              <w:rPr>
                <w:rFonts w:asciiTheme="minorHAnsi" w:hAnsiTheme="minorHAnsi" w:cstheme="minorHAnsi"/>
              </w:rPr>
              <w:t xml:space="preserve"> </w:t>
            </w:r>
            <w:r w:rsidR="0084363C" w:rsidRPr="00F1500C">
              <w:rPr>
                <w:rFonts w:asciiTheme="minorHAnsi" w:hAnsiTheme="minorHAnsi" w:cstheme="minorHAnsi"/>
              </w:rPr>
              <w:t xml:space="preserve">– </w:t>
            </w:r>
            <w:r w:rsidRPr="00F1500C">
              <w:rPr>
                <w:rFonts w:asciiTheme="minorHAnsi" w:hAnsiTheme="minorHAnsi" w:cstheme="minorHAnsi"/>
              </w:rPr>
              <w:t>0</w:t>
            </w:r>
            <w:r w:rsidR="00F345EB" w:rsidRPr="00F1500C">
              <w:rPr>
                <w:rFonts w:asciiTheme="minorHAnsi" w:hAnsiTheme="minorHAnsi" w:cstheme="minorHAnsi"/>
              </w:rPr>
              <w:t>,0</w:t>
            </w:r>
            <w:r w:rsidR="0084363C" w:rsidRPr="00F1500C">
              <w:rPr>
                <w:rFonts w:asciiTheme="minorHAnsi" w:hAnsiTheme="minorHAnsi" w:cstheme="minorHAnsi"/>
              </w:rPr>
              <w:t xml:space="preserve"> ед</w:t>
            </w:r>
            <w:r w:rsidR="00F345EB" w:rsidRPr="00F1500C">
              <w:rPr>
                <w:rFonts w:asciiTheme="minorHAnsi" w:hAnsiTheme="minorHAnsi" w:cstheme="minorHAnsi"/>
              </w:rPr>
              <w:t>.</w:t>
            </w:r>
            <w:r w:rsidR="0084363C" w:rsidRPr="00F1500C">
              <w:rPr>
                <w:rFonts w:asciiTheme="minorHAnsi" w:hAnsiTheme="minorHAnsi" w:cstheme="minorHAnsi"/>
              </w:rPr>
              <w:t>/</w:t>
            </w:r>
            <w:r w:rsidRPr="00F1500C">
              <w:rPr>
                <w:rFonts w:asciiTheme="minorHAnsi" w:hAnsiTheme="minorHAnsi" w:cstheme="minorHAnsi"/>
              </w:rPr>
              <w:t>Гкал/</w:t>
            </w:r>
            <w:proofErr w:type="gramStart"/>
            <w:r w:rsidRPr="00F1500C">
              <w:rPr>
                <w:rFonts w:asciiTheme="minorHAnsi" w:hAnsiTheme="minorHAnsi" w:cstheme="minorHAnsi"/>
              </w:rPr>
              <w:t>ч</w:t>
            </w:r>
            <w:proofErr w:type="gramEnd"/>
            <w:r w:rsidR="0084363C" w:rsidRPr="00F1500C">
              <w:rPr>
                <w:rFonts w:asciiTheme="minorHAnsi" w:hAnsiTheme="minorHAnsi" w:cstheme="minorHAnsi"/>
              </w:rPr>
              <w:t>;</w:t>
            </w:r>
          </w:p>
          <w:p w14:paraId="0C21DA83" w14:textId="7044727D" w:rsidR="00F345EB" w:rsidRPr="00F1500C" w:rsidRDefault="00B459E3" w:rsidP="00DE129D">
            <w:pPr>
              <w:pStyle w:val="afff4"/>
              <w:numPr>
                <w:ilvl w:val="0"/>
                <w:numId w:val="13"/>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 в ценовой зоне теплоснабжения</w:t>
            </w:r>
            <w:r w:rsidR="00F345EB" w:rsidRPr="00F1500C">
              <w:rPr>
                <w:rFonts w:asciiTheme="minorHAnsi" w:hAnsiTheme="minorHAnsi" w:cstheme="minorHAnsi"/>
              </w:rPr>
              <w:t xml:space="preserve"> – </w:t>
            </w:r>
            <w:r w:rsidRPr="00F1500C">
              <w:rPr>
                <w:rFonts w:asciiTheme="minorHAnsi" w:hAnsiTheme="minorHAnsi" w:cstheme="minorHAnsi"/>
              </w:rPr>
              <w:t>0,0</w:t>
            </w:r>
            <w:r w:rsidR="001C3430" w:rsidRPr="00F1500C">
              <w:rPr>
                <w:rFonts w:asciiTheme="minorHAnsi" w:hAnsiTheme="minorHAnsi" w:cstheme="minorHAnsi"/>
              </w:rPr>
              <w:t>3</w:t>
            </w:r>
            <w:r w:rsidRPr="00F1500C">
              <w:rPr>
                <w:rFonts w:asciiTheme="minorHAnsi" w:hAnsiTheme="minorHAnsi" w:cstheme="minorHAnsi"/>
              </w:rPr>
              <w:t> </w:t>
            </w:r>
            <w:r w:rsidR="00F345EB" w:rsidRPr="00F1500C">
              <w:rPr>
                <w:rFonts w:asciiTheme="minorHAnsi" w:hAnsiTheme="minorHAnsi" w:cstheme="minorHAnsi"/>
              </w:rPr>
              <w:t>ед./</w:t>
            </w:r>
            <w:r w:rsidRPr="00F1500C">
              <w:rPr>
                <w:rFonts w:asciiTheme="minorHAnsi" w:hAnsiTheme="minorHAnsi" w:cstheme="minorHAnsi"/>
              </w:rPr>
              <w:t>км</w:t>
            </w:r>
            <w:r w:rsidR="00F345EB" w:rsidRPr="00F1500C">
              <w:rPr>
                <w:rFonts w:asciiTheme="minorHAnsi" w:hAnsiTheme="minorHAnsi" w:cstheme="minorHAnsi"/>
              </w:rPr>
              <w:t>;</w:t>
            </w:r>
          </w:p>
          <w:p w14:paraId="35BE1A9A" w14:textId="5E4E2FD8" w:rsidR="00F345EB" w:rsidRPr="00F1500C" w:rsidRDefault="00F345EB" w:rsidP="00DE129D">
            <w:pPr>
              <w:pStyle w:val="afff4"/>
              <w:numPr>
                <w:ilvl w:val="0"/>
                <w:numId w:val="13"/>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уровень потерь тепловой энергии за год – 11,2 %;</w:t>
            </w:r>
          </w:p>
          <w:p w14:paraId="78705A08" w14:textId="2C907218" w:rsidR="00F345EB" w:rsidRPr="00F1500C" w:rsidRDefault="00F345EB" w:rsidP="00F03A44">
            <w:pPr>
              <w:pStyle w:val="afff4"/>
              <w:numPr>
                <w:ilvl w:val="0"/>
                <w:numId w:val="13"/>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удельный годовой расход топлива на производство тепловой энергии – 170,2 </w:t>
            </w:r>
            <w:proofErr w:type="spellStart"/>
            <w:r w:rsidRPr="00F1500C">
              <w:rPr>
                <w:rFonts w:asciiTheme="minorHAnsi" w:hAnsiTheme="minorHAnsi" w:cstheme="minorHAnsi"/>
              </w:rPr>
              <w:t>кг</w:t>
            </w:r>
            <w:proofErr w:type="gramStart"/>
            <w:r w:rsidR="000C0FE3" w:rsidRPr="00F1500C">
              <w:rPr>
                <w:rFonts w:asciiTheme="minorHAnsi" w:hAnsiTheme="minorHAnsi" w:cstheme="minorHAnsi"/>
              </w:rPr>
              <w:t>.</w:t>
            </w:r>
            <w:r w:rsidRPr="00F1500C">
              <w:rPr>
                <w:rFonts w:asciiTheme="minorHAnsi" w:hAnsiTheme="minorHAnsi" w:cstheme="minorHAnsi"/>
              </w:rPr>
              <w:t>у</w:t>
            </w:r>
            <w:proofErr w:type="gramEnd"/>
            <w:r w:rsidR="000C0FE3" w:rsidRPr="00F1500C">
              <w:rPr>
                <w:rFonts w:asciiTheme="minorHAnsi" w:hAnsiTheme="minorHAnsi" w:cstheme="minorHAnsi"/>
              </w:rPr>
              <w:t>.</w:t>
            </w:r>
            <w:r w:rsidRPr="00F1500C">
              <w:rPr>
                <w:rFonts w:asciiTheme="minorHAnsi" w:hAnsiTheme="minorHAnsi" w:cstheme="minorHAnsi"/>
              </w:rPr>
              <w:t>т</w:t>
            </w:r>
            <w:proofErr w:type="spellEnd"/>
            <w:r w:rsidR="000C0FE3" w:rsidRPr="00F1500C">
              <w:rPr>
                <w:rFonts w:asciiTheme="minorHAnsi" w:hAnsiTheme="minorHAnsi" w:cstheme="minorHAnsi"/>
              </w:rPr>
              <w:t>.</w:t>
            </w:r>
            <w:r w:rsidRPr="00F1500C">
              <w:rPr>
                <w:rFonts w:asciiTheme="minorHAnsi" w:hAnsiTheme="minorHAnsi" w:cstheme="minorHAnsi"/>
              </w:rPr>
              <w:t>/Гкал.</w:t>
            </w:r>
          </w:p>
          <w:p w14:paraId="53870A8A" w14:textId="77777777" w:rsidR="0084363C" w:rsidRPr="00F1500C" w:rsidRDefault="0084363C" w:rsidP="0084363C">
            <w:pPr>
              <w:spacing w:before="20" w:after="20"/>
              <w:jc w:val="both"/>
              <w:rPr>
                <w:rFonts w:asciiTheme="minorHAnsi" w:hAnsiTheme="minorHAnsi" w:cstheme="minorHAnsi"/>
              </w:rPr>
            </w:pPr>
          </w:p>
          <w:p w14:paraId="7EAC43BE" w14:textId="6E738280" w:rsidR="0084363C" w:rsidRPr="00F1500C" w:rsidRDefault="0084363C" w:rsidP="0084363C">
            <w:pPr>
              <w:spacing w:before="20" w:after="20"/>
              <w:jc w:val="both"/>
              <w:rPr>
                <w:rFonts w:asciiTheme="minorHAnsi" w:hAnsiTheme="minorHAnsi" w:cstheme="minorHAnsi"/>
              </w:rPr>
            </w:pPr>
            <w:r w:rsidRPr="00F1500C">
              <w:rPr>
                <w:rFonts w:asciiTheme="minorHAnsi" w:hAnsiTheme="minorHAnsi" w:cstheme="minorHAnsi"/>
              </w:rPr>
              <w:t xml:space="preserve">Система </w:t>
            </w:r>
            <w:r w:rsidR="00144794" w:rsidRPr="00F1500C">
              <w:rPr>
                <w:rFonts w:asciiTheme="minorHAnsi" w:hAnsiTheme="minorHAnsi" w:cstheme="minorHAnsi"/>
              </w:rPr>
              <w:t xml:space="preserve">холодного </w:t>
            </w:r>
            <w:r w:rsidRPr="00F1500C">
              <w:rPr>
                <w:rFonts w:asciiTheme="minorHAnsi" w:hAnsiTheme="minorHAnsi" w:cstheme="minorHAnsi"/>
              </w:rPr>
              <w:t>водоснабжения:</w:t>
            </w:r>
          </w:p>
          <w:p w14:paraId="31AFDAA4" w14:textId="4388EAC2" w:rsidR="0084363C" w:rsidRPr="00F1500C" w:rsidRDefault="0084363C" w:rsidP="00DE129D">
            <w:pPr>
              <w:pStyle w:val="afff4"/>
              <w:numPr>
                <w:ilvl w:val="0"/>
                <w:numId w:val="14"/>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потребление питьевой воды абонентами на территории города –</w:t>
            </w:r>
            <w:r w:rsidR="0052795F" w:rsidRPr="00F1500C">
              <w:rPr>
                <w:rFonts w:asciiTheme="minorHAnsi" w:hAnsiTheme="minorHAnsi" w:cstheme="minorHAnsi"/>
              </w:rPr>
              <w:t xml:space="preserve"> 74 945,26 </w:t>
            </w:r>
            <w:r w:rsidRPr="00F1500C">
              <w:rPr>
                <w:rFonts w:asciiTheme="minorHAnsi" w:hAnsiTheme="minorHAnsi" w:cstheme="minorHAnsi"/>
              </w:rPr>
              <w:t>тыс. м³ в год;</w:t>
            </w:r>
          </w:p>
          <w:p w14:paraId="4263A0EA" w14:textId="0F6FB1DB" w:rsidR="0084363C" w:rsidRPr="00F1500C" w:rsidRDefault="0084363C" w:rsidP="00DE129D">
            <w:pPr>
              <w:pStyle w:val="afff4"/>
              <w:numPr>
                <w:ilvl w:val="0"/>
                <w:numId w:val="14"/>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количество перерывов в подаче воды, возникших в результате аварий – </w:t>
            </w:r>
            <w:r w:rsidR="0052795F" w:rsidRPr="00F1500C">
              <w:rPr>
                <w:rFonts w:asciiTheme="minorHAnsi" w:hAnsiTheme="minorHAnsi" w:cstheme="minorHAnsi"/>
              </w:rPr>
              <w:t>0,37 </w:t>
            </w:r>
            <w:r w:rsidRPr="00F1500C">
              <w:rPr>
                <w:rFonts w:asciiTheme="minorHAnsi" w:hAnsiTheme="minorHAnsi" w:cstheme="minorHAnsi"/>
              </w:rPr>
              <w:t>ед</w:t>
            </w:r>
            <w:r w:rsidR="0052795F" w:rsidRPr="00F1500C">
              <w:rPr>
                <w:rFonts w:asciiTheme="minorHAnsi" w:hAnsiTheme="minorHAnsi" w:cstheme="minorHAnsi"/>
              </w:rPr>
              <w:t>.</w:t>
            </w:r>
            <w:r w:rsidRPr="00F1500C">
              <w:rPr>
                <w:rFonts w:asciiTheme="minorHAnsi" w:hAnsiTheme="minorHAnsi" w:cstheme="minorHAnsi"/>
              </w:rPr>
              <w:t>/</w:t>
            </w:r>
            <w:proofErr w:type="gramStart"/>
            <w:r w:rsidRPr="00F1500C">
              <w:rPr>
                <w:rFonts w:asciiTheme="minorHAnsi" w:hAnsiTheme="minorHAnsi" w:cstheme="minorHAnsi"/>
              </w:rPr>
              <w:t>км</w:t>
            </w:r>
            <w:proofErr w:type="gramEnd"/>
            <w:r w:rsidRPr="00F1500C">
              <w:rPr>
                <w:rFonts w:asciiTheme="minorHAnsi" w:hAnsiTheme="minorHAnsi" w:cstheme="minorHAnsi"/>
              </w:rPr>
              <w:t>;</w:t>
            </w:r>
          </w:p>
          <w:p w14:paraId="03211AF6" w14:textId="6D3BD9A5" w:rsidR="0084363C" w:rsidRPr="00F1500C" w:rsidRDefault="0084363C" w:rsidP="00DE129D">
            <w:pPr>
              <w:pStyle w:val="afff4"/>
              <w:numPr>
                <w:ilvl w:val="0"/>
                <w:numId w:val="14"/>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доля потерь воды в централизованных системах водоснабжения при транспортировке в общем объеме воды, поданной в водопроводную сеть – </w:t>
            </w:r>
            <w:r w:rsidR="0052795F" w:rsidRPr="00F1500C">
              <w:rPr>
                <w:rFonts w:asciiTheme="minorHAnsi" w:hAnsiTheme="minorHAnsi" w:cstheme="minorHAnsi"/>
              </w:rPr>
              <w:t>20,86</w:t>
            </w:r>
            <w:r w:rsidRPr="00F1500C">
              <w:rPr>
                <w:rFonts w:asciiTheme="minorHAnsi" w:hAnsiTheme="minorHAnsi" w:cstheme="minorHAnsi"/>
              </w:rPr>
              <w:t> %;</w:t>
            </w:r>
          </w:p>
          <w:p w14:paraId="2813FCB3" w14:textId="672348E5" w:rsidR="0084363C" w:rsidRPr="00F1500C" w:rsidRDefault="0084363C" w:rsidP="00DE129D">
            <w:pPr>
              <w:pStyle w:val="afff4"/>
              <w:numPr>
                <w:ilvl w:val="0"/>
                <w:numId w:val="14"/>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удельный расход электрической энергии, потребляемой в технологическом процессе подготовки питьевой воды – </w:t>
            </w:r>
            <w:r w:rsidR="002F7CB9" w:rsidRPr="00F1500C">
              <w:rPr>
                <w:rFonts w:asciiTheme="minorHAnsi" w:hAnsiTheme="minorHAnsi" w:cstheme="minorHAnsi"/>
              </w:rPr>
              <w:t>0,541</w:t>
            </w:r>
            <w:r w:rsidRPr="00F1500C">
              <w:rPr>
                <w:rFonts w:asciiTheme="minorHAnsi" w:hAnsiTheme="minorHAnsi" w:cstheme="minorHAnsi"/>
              </w:rPr>
              <w:t> </w:t>
            </w:r>
            <w:proofErr w:type="spellStart"/>
            <w:r w:rsidRPr="00F1500C">
              <w:rPr>
                <w:rFonts w:asciiTheme="minorHAnsi" w:hAnsiTheme="minorHAnsi" w:cstheme="minorHAnsi"/>
              </w:rPr>
              <w:t>кВт·</w:t>
            </w:r>
            <w:proofErr w:type="gramStart"/>
            <w:r w:rsidRPr="00F1500C">
              <w:rPr>
                <w:rFonts w:asciiTheme="minorHAnsi" w:hAnsiTheme="minorHAnsi" w:cstheme="minorHAnsi"/>
              </w:rPr>
              <w:t>ч</w:t>
            </w:r>
            <w:proofErr w:type="spellEnd"/>
            <w:proofErr w:type="gramEnd"/>
            <w:r w:rsidRPr="00F1500C">
              <w:rPr>
                <w:rFonts w:asciiTheme="minorHAnsi" w:hAnsiTheme="minorHAnsi" w:cstheme="minorHAnsi"/>
              </w:rPr>
              <w:t>/м³;</w:t>
            </w:r>
          </w:p>
          <w:p w14:paraId="21D234C0" w14:textId="2675C768" w:rsidR="0084363C" w:rsidRPr="00F1500C" w:rsidRDefault="0084363C" w:rsidP="00DE129D">
            <w:pPr>
              <w:pStyle w:val="afff4"/>
              <w:numPr>
                <w:ilvl w:val="0"/>
                <w:numId w:val="14"/>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удельный расход электрической энергии, потребляемой в технологическом процессе транспортировки питьевой воды – </w:t>
            </w:r>
            <w:r w:rsidR="008C126B" w:rsidRPr="00F1500C">
              <w:rPr>
                <w:rFonts w:asciiTheme="minorHAnsi" w:hAnsiTheme="minorHAnsi" w:cstheme="minorHAnsi"/>
              </w:rPr>
              <w:t>0,170</w:t>
            </w:r>
            <w:r w:rsidRPr="00F1500C">
              <w:rPr>
                <w:rFonts w:asciiTheme="minorHAnsi" w:hAnsiTheme="minorHAnsi" w:cstheme="minorHAnsi"/>
              </w:rPr>
              <w:t> </w:t>
            </w:r>
            <w:proofErr w:type="spellStart"/>
            <w:r w:rsidRPr="00F1500C">
              <w:rPr>
                <w:rFonts w:asciiTheme="minorHAnsi" w:hAnsiTheme="minorHAnsi" w:cstheme="minorHAnsi"/>
              </w:rPr>
              <w:t>кВт·</w:t>
            </w:r>
            <w:proofErr w:type="gramStart"/>
            <w:r w:rsidRPr="00F1500C">
              <w:rPr>
                <w:rFonts w:asciiTheme="minorHAnsi" w:hAnsiTheme="minorHAnsi" w:cstheme="minorHAnsi"/>
              </w:rPr>
              <w:t>ч</w:t>
            </w:r>
            <w:proofErr w:type="spellEnd"/>
            <w:proofErr w:type="gramEnd"/>
            <w:r w:rsidRPr="00F1500C">
              <w:rPr>
                <w:rFonts w:asciiTheme="minorHAnsi" w:hAnsiTheme="minorHAnsi" w:cstheme="minorHAnsi"/>
              </w:rPr>
              <w:t>/м³.</w:t>
            </w:r>
          </w:p>
          <w:p w14:paraId="183E6C70" w14:textId="60625598" w:rsidR="0084363C" w:rsidRPr="00F1500C" w:rsidRDefault="0084363C" w:rsidP="0084363C">
            <w:pPr>
              <w:spacing w:before="20" w:after="20"/>
              <w:jc w:val="both"/>
              <w:rPr>
                <w:rFonts w:asciiTheme="minorHAnsi" w:hAnsiTheme="minorHAnsi" w:cstheme="minorHAnsi"/>
              </w:rPr>
            </w:pPr>
          </w:p>
          <w:p w14:paraId="377A940B" w14:textId="599597DB" w:rsidR="00144794" w:rsidRPr="00F1500C" w:rsidRDefault="00144794" w:rsidP="0084363C">
            <w:pPr>
              <w:spacing w:before="20" w:after="20"/>
              <w:jc w:val="both"/>
              <w:rPr>
                <w:rFonts w:asciiTheme="minorHAnsi" w:hAnsiTheme="minorHAnsi" w:cstheme="minorHAnsi"/>
              </w:rPr>
            </w:pPr>
            <w:r w:rsidRPr="00F1500C">
              <w:rPr>
                <w:rFonts w:asciiTheme="minorHAnsi" w:hAnsiTheme="minorHAnsi" w:cstheme="minorHAnsi"/>
              </w:rPr>
              <w:t>Система горячего водоснабжения:</w:t>
            </w:r>
          </w:p>
          <w:p w14:paraId="6A105CA9" w14:textId="103B779A" w:rsidR="00144794" w:rsidRPr="00F1500C" w:rsidRDefault="00144794" w:rsidP="00144794">
            <w:pPr>
              <w:pStyle w:val="afff4"/>
              <w:numPr>
                <w:ilvl w:val="0"/>
                <w:numId w:val="42"/>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потребление горячей воды абонентами на территории города– 8</w:t>
            </w:r>
            <w:r w:rsidR="001C3430" w:rsidRPr="00F1500C">
              <w:rPr>
                <w:rFonts w:asciiTheme="minorHAnsi" w:hAnsiTheme="minorHAnsi" w:cstheme="minorHAnsi"/>
              </w:rPr>
              <w:t> </w:t>
            </w:r>
            <w:r w:rsidRPr="00F1500C">
              <w:rPr>
                <w:rFonts w:asciiTheme="minorHAnsi" w:hAnsiTheme="minorHAnsi" w:cstheme="minorHAnsi"/>
              </w:rPr>
              <w:t>79</w:t>
            </w:r>
            <w:r w:rsidR="001C3430" w:rsidRPr="00F1500C">
              <w:rPr>
                <w:rFonts w:asciiTheme="minorHAnsi" w:hAnsiTheme="minorHAnsi" w:cstheme="minorHAnsi"/>
              </w:rPr>
              <w:t>1,88</w:t>
            </w:r>
            <w:r w:rsidRPr="00F1500C">
              <w:rPr>
                <w:rFonts w:asciiTheme="minorHAnsi" w:hAnsiTheme="minorHAnsi" w:cstheme="minorHAnsi"/>
              </w:rPr>
              <w:t xml:space="preserve"> тыс. м³ в год;</w:t>
            </w:r>
          </w:p>
          <w:p w14:paraId="1DD0B9B0" w14:textId="501A69E2" w:rsidR="00144794" w:rsidRPr="00F1500C" w:rsidRDefault="00144794" w:rsidP="00144794">
            <w:pPr>
              <w:pStyle w:val="afff4"/>
              <w:numPr>
                <w:ilvl w:val="0"/>
                <w:numId w:val="42"/>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 0</w:t>
            </w:r>
            <w:r w:rsidR="001C3430" w:rsidRPr="00F1500C">
              <w:rPr>
                <w:rFonts w:asciiTheme="minorHAnsi" w:hAnsiTheme="minorHAnsi" w:cstheme="minorHAnsi"/>
              </w:rPr>
              <w:t>,00</w:t>
            </w:r>
            <w:r w:rsidRPr="00F1500C">
              <w:rPr>
                <w:rFonts w:asciiTheme="minorHAnsi" w:hAnsiTheme="minorHAnsi" w:cstheme="minorHAnsi"/>
              </w:rPr>
              <w:t xml:space="preserve"> %;</w:t>
            </w:r>
          </w:p>
          <w:p w14:paraId="1CA75871" w14:textId="30E78927" w:rsidR="00144794" w:rsidRPr="00F1500C" w:rsidRDefault="00144794" w:rsidP="00144794">
            <w:pPr>
              <w:pStyle w:val="afff4"/>
              <w:numPr>
                <w:ilvl w:val="0"/>
                <w:numId w:val="42"/>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доля проб горячей воды в тепловой сети или в сети горячего </w:t>
            </w:r>
            <w:r w:rsidRPr="00F1500C">
              <w:rPr>
                <w:rFonts w:asciiTheme="minorHAnsi" w:hAnsiTheme="minorHAnsi" w:cstheme="minorHAnsi"/>
              </w:rPr>
              <w:lastRenderedPageBreak/>
              <w:t>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 0</w:t>
            </w:r>
            <w:r w:rsidR="001C3430" w:rsidRPr="00F1500C">
              <w:rPr>
                <w:rFonts w:asciiTheme="minorHAnsi" w:hAnsiTheme="minorHAnsi" w:cstheme="minorHAnsi"/>
              </w:rPr>
              <w:t>,00</w:t>
            </w:r>
            <w:r w:rsidRPr="00F1500C">
              <w:rPr>
                <w:rFonts w:asciiTheme="minorHAnsi" w:hAnsiTheme="minorHAnsi" w:cstheme="minorHAnsi"/>
              </w:rPr>
              <w:t> %;</w:t>
            </w:r>
          </w:p>
          <w:p w14:paraId="09EC1FFC" w14:textId="3D8570B7" w:rsidR="00144794" w:rsidRPr="00F1500C" w:rsidRDefault="00144794" w:rsidP="00144794">
            <w:pPr>
              <w:pStyle w:val="afff4"/>
              <w:numPr>
                <w:ilvl w:val="0"/>
                <w:numId w:val="42"/>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удельное количество тепловой энергии, расходуемое на подогрев горячей воды (не более) – 0,06 Гкал/м</w:t>
            </w:r>
            <w:r w:rsidRPr="00F1500C">
              <w:rPr>
                <w:rFonts w:asciiTheme="minorHAnsi" w:hAnsiTheme="minorHAnsi" w:cstheme="minorHAnsi"/>
                <w:vertAlign w:val="superscript"/>
              </w:rPr>
              <w:t>3</w:t>
            </w:r>
            <w:r w:rsidRPr="00F1500C">
              <w:rPr>
                <w:rFonts w:asciiTheme="minorHAnsi" w:hAnsiTheme="minorHAnsi" w:cstheme="minorHAnsi"/>
              </w:rPr>
              <w:t>.</w:t>
            </w:r>
          </w:p>
          <w:p w14:paraId="0D3E036A" w14:textId="77777777" w:rsidR="00144794" w:rsidRPr="00F1500C" w:rsidRDefault="00144794" w:rsidP="0084363C">
            <w:pPr>
              <w:spacing w:before="20" w:after="20"/>
              <w:jc w:val="both"/>
              <w:rPr>
                <w:rFonts w:asciiTheme="minorHAnsi" w:hAnsiTheme="minorHAnsi" w:cstheme="minorHAnsi"/>
              </w:rPr>
            </w:pPr>
          </w:p>
          <w:p w14:paraId="2DD2D17E" w14:textId="77777777" w:rsidR="0084363C" w:rsidRPr="00F1500C" w:rsidRDefault="0084363C" w:rsidP="0084363C">
            <w:pPr>
              <w:spacing w:before="20" w:after="20"/>
              <w:jc w:val="both"/>
              <w:rPr>
                <w:rFonts w:asciiTheme="minorHAnsi" w:hAnsiTheme="minorHAnsi" w:cstheme="minorHAnsi"/>
              </w:rPr>
            </w:pPr>
            <w:r w:rsidRPr="00F1500C">
              <w:rPr>
                <w:rFonts w:asciiTheme="minorHAnsi" w:hAnsiTheme="minorHAnsi" w:cstheme="minorHAnsi"/>
              </w:rPr>
              <w:t xml:space="preserve">Система водоотведения: </w:t>
            </w:r>
          </w:p>
          <w:p w14:paraId="0BBB8939" w14:textId="525C5541" w:rsidR="0084363C" w:rsidRPr="00F1500C" w:rsidRDefault="0084363C" w:rsidP="00DE129D">
            <w:pPr>
              <w:pStyle w:val="afff4"/>
              <w:numPr>
                <w:ilvl w:val="0"/>
                <w:numId w:val="15"/>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сброс сточных вод абонентами на территории города – </w:t>
            </w:r>
            <w:r w:rsidR="003307D3" w:rsidRPr="00F1500C">
              <w:rPr>
                <w:rFonts w:asciiTheme="minorHAnsi" w:hAnsiTheme="minorHAnsi" w:cstheme="minorHAnsi"/>
              </w:rPr>
              <w:t>83 470,91 </w:t>
            </w:r>
            <w:r w:rsidRPr="00F1500C">
              <w:rPr>
                <w:rFonts w:asciiTheme="minorHAnsi" w:hAnsiTheme="minorHAnsi" w:cstheme="minorHAnsi"/>
              </w:rPr>
              <w:t>тыс. м³ в год;</w:t>
            </w:r>
          </w:p>
          <w:p w14:paraId="348BF6E5" w14:textId="6B466EB9" w:rsidR="0084363C" w:rsidRPr="00F1500C" w:rsidRDefault="0084363C" w:rsidP="00DE129D">
            <w:pPr>
              <w:pStyle w:val="afff4"/>
              <w:numPr>
                <w:ilvl w:val="0"/>
                <w:numId w:val="15"/>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доля сточных вод, не подвергшихся очистке – </w:t>
            </w:r>
            <w:r w:rsidR="003307D3" w:rsidRPr="00F1500C">
              <w:rPr>
                <w:rFonts w:asciiTheme="minorHAnsi" w:hAnsiTheme="minorHAnsi" w:cstheme="minorHAnsi"/>
              </w:rPr>
              <w:t>0,0</w:t>
            </w:r>
            <w:r w:rsidR="001E2BBA" w:rsidRPr="00F1500C">
              <w:rPr>
                <w:rFonts w:asciiTheme="minorHAnsi" w:hAnsiTheme="minorHAnsi" w:cstheme="minorHAnsi"/>
              </w:rPr>
              <w:t>0</w:t>
            </w:r>
            <w:r w:rsidRPr="00F1500C">
              <w:rPr>
                <w:rFonts w:asciiTheme="minorHAnsi" w:hAnsiTheme="minorHAnsi" w:cstheme="minorHAnsi"/>
              </w:rPr>
              <w:t> %;</w:t>
            </w:r>
          </w:p>
          <w:p w14:paraId="352655D7" w14:textId="08129689" w:rsidR="001E2BBA" w:rsidRPr="00F1500C" w:rsidRDefault="001E2BBA" w:rsidP="00DE129D">
            <w:pPr>
              <w:pStyle w:val="afff4"/>
              <w:numPr>
                <w:ilvl w:val="0"/>
                <w:numId w:val="15"/>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доля проб сточных вод, не соответствующих установленным нормативам допустимых сбросов – 2,93 %;</w:t>
            </w:r>
          </w:p>
          <w:p w14:paraId="788B88F4" w14:textId="742F880F" w:rsidR="0084363C" w:rsidRPr="00F1500C" w:rsidRDefault="0084363C" w:rsidP="00DE129D">
            <w:pPr>
              <w:pStyle w:val="afff4"/>
              <w:numPr>
                <w:ilvl w:val="0"/>
                <w:numId w:val="15"/>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удельное количество аварий в</w:t>
            </w:r>
            <w:r w:rsidR="003307D3" w:rsidRPr="00F1500C">
              <w:rPr>
                <w:rFonts w:asciiTheme="minorHAnsi" w:hAnsiTheme="minorHAnsi" w:cstheme="minorHAnsi"/>
              </w:rPr>
              <w:t xml:space="preserve"> </w:t>
            </w:r>
            <w:r w:rsidRPr="00F1500C">
              <w:rPr>
                <w:rFonts w:asciiTheme="minorHAnsi" w:hAnsiTheme="minorHAnsi" w:cstheme="minorHAnsi"/>
              </w:rPr>
              <w:t>расчете на</w:t>
            </w:r>
            <w:r w:rsidR="003307D3" w:rsidRPr="00F1500C">
              <w:rPr>
                <w:rFonts w:asciiTheme="minorHAnsi" w:hAnsiTheme="minorHAnsi" w:cstheme="minorHAnsi"/>
              </w:rPr>
              <w:t xml:space="preserve"> </w:t>
            </w:r>
            <w:r w:rsidRPr="00F1500C">
              <w:rPr>
                <w:rFonts w:asciiTheme="minorHAnsi" w:hAnsiTheme="minorHAnsi" w:cstheme="minorHAnsi"/>
              </w:rPr>
              <w:t xml:space="preserve">протяженность канализационной сети – </w:t>
            </w:r>
            <w:r w:rsidR="003307D3" w:rsidRPr="00F1500C">
              <w:rPr>
                <w:rFonts w:asciiTheme="minorHAnsi" w:hAnsiTheme="minorHAnsi" w:cstheme="minorHAnsi"/>
              </w:rPr>
              <w:t>0,10</w:t>
            </w:r>
            <w:r w:rsidRPr="00F1500C">
              <w:rPr>
                <w:rFonts w:asciiTheme="minorHAnsi" w:hAnsiTheme="minorHAnsi" w:cstheme="minorHAnsi"/>
              </w:rPr>
              <w:t xml:space="preserve"> </w:t>
            </w:r>
            <w:proofErr w:type="spellStart"/>
            <w:proofErr w:type="gramStart"/>
            <w:r w:rsidRPr="00F1500C">
              <w:rPr>
                <w:rFonts w:asciiTheme="minorHAnsi" w:hAnsiTheme="minorHAnsi" w:cstheme="minorHAnsi"/>
              </w:rPr>
              <w:t>ед</w:t>
            </w:r>
            <w:proofErr w:type="spellEnd"/>
            <w:proofErr w:type="gramEnd"/>
            <w:r w:rsidRPr="00F1500C">
              <w:rPr>
                <w:rFonts w:asciiTheme="minorHAnsi" w:hAnsiTheme="minorHAnsi" w:cstheme="minorHAnsi"/>
              </w:rPr>
              <w:t>/км;</w:t>
            </w:r>
          </w:p>
          <w:p w14:paraId="1C11E9B6" w14:textId="13D987A5" w:rsidR="0084363C" w:rsidRPr="00F1500C" w:rsidRDefault="0084363C" w:rsidP="00DE129D">
            <w:pPr>
              <w:pStyle w:val="afff4"/>
              <w:numPr>
                <w:ilvl w:val="0"/>
                <w:numId w:val="15"/>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удельный расход электрической энергии, потребляемой в технологическом процессе очистки сточных вод – </w:t>
            </w:r>
            <w:r w:rsidR="001E2BBA" w:rsidRPr="00F1500C">
              <w:rPr>
                <w:rFonts w:asciiTheme="minorHAnsi" w:hAnsiTheme="minorHAnsi" w:cstheme="minorHAnsi"/>
              </w:rPr>
              <w:t>0,364</w:t>
            </w:r>
            <w:r w:rsidRPr="00F1500C">
              <w:rPr>
                <w:rFonts w:asciiTheme="minorHAnsi" w:hAnsiTheme="minorHAnsi" w:cstheme="minorHAnsi"/>
              </w:rPr>
              <w:t> </w:t>
            </w:r>
            <w:proofErr w:type="spellStart"/>
            <w:r w:rsidRPr="00F1500C">
              <w:rPr>
                <w:rFonts w:asciiTheme="minorHAnsi" w:hAnsiTheme="minorHAnsi" w:cstheme="minorHAnsi"/>
              </w:rPr>
              <w:t>кВт·</w:t>
            </w:r>
            <w:proofErr w:type="gramStart"/>
            <w:r w:rsidRPr="00F1500C">
              <w:rPr>
                <w:rFonts w:asciiTheme="minorHAnsi" w:hAnsiTheme="minorHAnsi" w:cstheme="minorHAnsi"/>
              </w:rPr>
              <w:t>ч</w:t>
            </w:r>
            <w:proofErr w:type="spellEnd"/>
            <w:proofErr w:type="gramEnd"/>
            <w:r w:rsidRPr="00F1500C">
              <w:rPr>
                <w:rFonts w:asciiTheme="minorHAnsi" w:hAnsiTheme="minorHAnsi" w:cstheme="minorHAnsi"/>
              </w:rPr>
              <w:t>/м³;</w:t>
            </w:r>
          </w:p>
          <w:p w14:paraId="763FA256" w14:textId="552DEA26" w:rsidR="0084363C" w:rsidRPr="00F1500C" w:rsidRDefault="0084363C" w:rsidP="00DE129D">
            <w:pPr>
              <w:pStyle w:val="afff4"/>
              <w:numPr>
                <w:ilvl w:val="0"/>
                <w:numId w:val="15"/>
              </w:numPr>
              <w:tabs>
                <w:tab w:val="left" w:pos="351"/>
                <w:tab w:val="left" w:pos="634"/>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удельный расход электрической энергии, потребляемой в технологическом процессе транспортировки сточных вод – </w:t>
            </w:r>
            <w:r w:rsidR="008C126B" w:rsidRPr="00F1500C">
              <w:rPr>
                <w:rFonts w:asciiTheme="minorHAnsi" w:hAnsiTheme="minorHAnsi" w:cstheme="minorHAnsi"/>
              </w:rPr>
              <w:t>0,458</w:t>
            </w:r>
            <w:r w:rsidRPr="00F1500C">
              <w:rPr>
                <w:rFonts w:asciiTheme="minorHAnsi" w:hAnsiTheme="minorHAnsi" w:cstheme="minorHAnsi"/>
              </w:rPr>
              <w:t> </w:t>
            </w:r>
            <w:proofErr w:type="spellStart"/>
            <w:r w:rsidRPr="00F1500C">
              <w:rPr>
                <w:rFonts w:asciiTheme="minorHAnsi" w:hAnsiTheme="minorHAnsi" w:cstheme="minorHAnsi"/>
              </w:rPr>
              <w:t>кВт·</w:t>
            </w:r>
            <w:proofErr w:type="gramStart"/>
            <w:r w:rsidRPr="00F1500C">
              <w:rPr>
                <w:rFonts w:asciiTheme="minorHAnsi" w:hAnsiTheme="minorHAnsi" w:cstheme="minorHAnsi"/>
              </w:rPr>
              <w:t>ч</w:t>
            </w:r>
            <w:proofErr w:type="spellEnd"/>
            <w:proofErr w:type="gramEnd"/>
            <w:r w:rsidRPr="00F1500C">
              <w:rPr>
                <w:rFonts w:asciiTheme="minorHAnsi" w:hAnsiTheme="minorHAnsi" w:cstheme="minorHAnsi"/>
              </w:rPr>
              <w:t>/м³.</w:t>
            </w:r>
          </w:p>
          <w:p w14:paraId="0243B86E" w14:textId="68974413" w:rsidR="0084363C" w:rsidRPr="00F1500C" w:rsidRDefault="0084363C" w:rsidP="0084363C">
            <w:pPr>
              <w:tabs>
                <w:tab w:val="left" w:pos="634"/>
              </w:tabs>
              <w:spacing w:before="20" w:after="20"/>
              <w:jc w:val="both"/>
              <w:rPr>
                <w:rFonts w:asciiTheme="minorHAnsi" w:hAnsiTheme="minorHAnsi" w:cstheme="minorHAnsi"/>
              </w:rPr>
            </w:pPr>
          </w:p>
          <w:p w14:paraId="7B06F8BF" w14:textId="77777777" w:rsidR="0084363C" w:rsidRPr="00F1500C" w:rsidRDefault="0084363C" w:rsidP="0084363C">
            <w:pPr>
              <w:spacing w:before="20" w:after="20"/>
              <w:jc w:val="both"/>
              <w:rPr>
                <w:rFonts w:asciiTheme="minorHAnsi" w:hAnsiTheme="minorHAnsi" w:cstheme="minorHAnsi"/>
              </w:rPr>
            </w:pPr>
            <w:r w:rsidRPr="00F1500C">
              <w:rPr>
                <w:rFonts w:asciiTheme="minorHAnsi" w:hAnsiTheme="minorHAnsi" w:cstheme="minorHAnsi"/>
              </w:rPr>
              <w:t xml:space="preserve">Система электроснабжения: </w:t>
            </w:r>
          </w:p>
          <w:p w14:paraId="7CCF5962" w14:textId="64C17B98" w:rsidR="006A05E0" w:rsidRPr="00F1500C" w:rsidRDefault="006A05E0" w:rsidP="009D3CAA">
            <w:pPr>
              <w:pStyle w:val="afff4"/>
              <w:numPr>
                <w:ilvl w:val="0"/>
                <w:numId w:val="29"/>
              </w:numPr>
              <w:tabs>
                <w:tab w:val="left" w:pos="351"/>
              </w:tabs>
              <w:spacing w:before="20" w:after="20" w:line="240" w:lineRule="auto"/>
              <w:contextualSpacing w:val="0"/>
              <w:jc w:val="both"/>
              <w:rPr>
                <w:rFonts w:asciiTheme="minorHAnsi" w:hAnsiTheme="minorHAnsi" w:cstheme="minorHAnsi"/>
                <w:szCs w:val="24"/>
              </w:rPr>
            </w:pPr>
            <w:r w:rsidRPr="00F1500C">
              <w:rPr>
                <w:rFonts w:asciiTheme="minorHAnsi" w:hAnsiTheme="minorHAnsi" w:cstheme="minorHAnsi"/>
              </w:rPr>
              <w:t xml:space="preserve">годовой полезный отпуск </w:t>
            </w:r>
            <w:r w:rsidRPr="00F1500C">
              <w:rPr>
                <w:rFonts w:asciiTheme="minorHAnsi" w:hAnsiTheme="minorHAnsi" w:cstheme="minorHAnsi"/>
                <w:szCs w:val="24"/>
              </w:rPr>
              <w:t xml:space="preserve">электроэнергии – </w:t>
            </w:r>
            <w:r w:rsidR="001E2BBA" w:rsidRPr="00F1500C">
              <w:rPr>
                <w:rFonts w:asciiTheme="minorHAnsi" w:hAnsiTheme="minorHAnsi" w:cstheme="minorHAnsi"/>
                <w:szCs w:val="24"/>
              </w:rPr>
              <w:t>9 400,6</w:t>
            </w:r>
            <w:r w:rsidRPr="00F1500C">
              <w:rPr>
                <w:rFonts w:asciiTheme="minorHAnsi" w:hAnsiTheme="minorHAnsi" w:cstheme="minorHAnsi"/>
                <w:szCs w:val="24"/>
              </w:rPr>
              <w:t xml:space="preserve"> </w:t>
            </w:r>
            <w:proofErr w:type="gramStart"/>
            <w:r w:rsidRPr="00F1500C">
              <w:rPr>
                <w:rFonts w:asciiTheme="minorHAnsi" w:hAnsiTheme="minorHAnsi" w:cstheme="minorHAnsi"/>
                <w:szCs w:val="24"/>
              </w:rPr>
              <w:t>млн</w:t>
            </w:r>
            <w:proofErr w:type="gramEnd"/>
            <w:r w:rsidRPr="00F1500C">
              <w:rPr>
                <w:rFonts w:asciiTheme="minorHAnsi" w:hAnsiTheme="minorHAnsi" w:cstheme="minorHAnsi"/>
                <w:szCs w:val="24"/>
              </w:rPr>
              <w:t xml:space="preserve"> </w:t>
            </w:r>
            <w:proofErr w:type="spellStart"/>
            <w:r w:rsidRPr="00F1500C">
              <w:rPr>
                <w:rFonts w:asciiTheme="minorHAnsi" w:hAnsiTheme="minorHAnsi" w:cstheme="minorHAnsi"/>
                <w:szCs w:val="24"/>
              </w:rPr>
              <w:t>кВт·ч</w:t>
            </w:r>
            <w:proofErr w:type="spellEnd"/>
            <w:r w:rsidRPr="00F1500C">
              <w:rPr>
                <w:rFonts w:asciiTheme="minorHAnsi" w:hAnsiTheme="minorHAnsi" w:cstheme="minorHAnsi"/>
                <w:szCs w:val="24"/>
              </w:rPr>
              <w:t>;</w:t>
            </w:r>
          </w:p>
          <w:p w14:paraId="3BDB21C5" w14:textId="4341E443" w:rsidR="006A05E0" w:rsidRPr="00F1500C" w:rsidRDefault="006A05E0" w:rsidP="009D3CAA">
            <w:pPr>
              <w:pStyle w:val="afff4"/>
              <w:numPr>
                <w:ilvl w:val="0"/>
                <w:numId w:val="29"/>
              </w:numPr>
              <w:tabs>
                <w:tab w:val="left" w:pos="351"/>
              </w:tabs>
              <w:spacing w:before="20" w:after="20" w:line="240" w:lineRule="auto"/>
              <w:contextualSpacing w:val="0"/>
              <w:jc w:val="both"/>
              <w:rPr>
                <w:rFonts w:asciiTheme="minorHAnsi" w:hAnsiTheme="minorHAnsi" w:cstheme="minorHAnsi"/>
              </w:rPr>
            </w:pPr>
            <w:r w:rsidRPr="00F1500C">
              <w:rPr>
                <w:rFonts w:asciiTheme="minorHAnsi" w:hAnsiTheme="minorHAnsi" w:cstheme="minorHAnsi"/>
              </w:rPr>
              <w:t>показател</w:t>
            </w:r>
            <w:r w:rsidR="00B459E3" w:rsidRPr="00F1500C">
              <w:rPr>
                <w:rFonts w:asciiTheme="minorHAnsi" w:hAnsiTheme="minorHAnsi" w:cstheme="minorHAnsi"/>
              </w:rPr>
              <w:t xml:space="preserve">ь средней частоты прекращений передачи электрической энергии на точку поставки </w:t>
            </w:r>
            <w:r w:rsidRPr="00F1500C">
              <w:rPr>
                <w:rFonts w:asciiTheme="minorHAnsi" w:hAnsiTheme="minorHAnsi" w:cstheme="minorHAnsi"/>
              </w:rPr>
              <w:t xml:space="preserve">(SAIFI) </w:t>
            </w:r>
            <w:r w:rsidRPr="00F1500C">
              <w:rPr>
                <w:rFonts w:asciiTheme="minorHAnsi" w:hAnsiTheme="minorHAnsi" w:cstheme="minorHAnsi"/>
                <w:szCs w:val="24"/>
              </w:rPr>
              <w:t>– 0,8 ед.</w:t>
            </w:r>
            <w:r w:rsidR="00B459E3" w:rsidRPr="00F1500C">
              <w:rPr>
                <w:rFonts w:asciiTheme="minorHAnsi" w:hAnsiTheme="minorHAnsi" w:cstheme="minorHAnsi"/>
                <w:szCs w:val="24"/>
              </w:rPr>
              <w:t>;</w:t>
            </w:r>
          </w:p>
          <w:p w14:paraId="498133DB" w14:textId="71A59A55" w:rsidR="00B459E3" w:rsidRPr="00F1500C" w:rsidRDefault="00B459E3" w:rsidP="009D3CAA">
            <w:pPr>
              <w:pStyle w:val="afff4"/>
              <w:numPr>
                <w:ilvl w:val="0"/>
                <w:numId w:val="29"/>
              </w:numPr>
              <w:tabs>
                <w:tab w:val="left" w:pos="351"/>
              </w:tabs>
              <w:spacing w:before="20" w:after="20" w:line="240" w:lineRule="auto"/>
              <w:contextualSpacing w:val="0"/>
              <w:jc w:val="both"/>
              <w:rPr>
                <w:rFonts w:asciiTheme="minorHAnsi" w:hAnsiTheme="minorHAnsi" w:cstheme="minorHAnsi"/>
              </w:rPr>
            </w:pPr>
            <w:r w:rsidRPr="00F1500C">
              <w:rPr>
                <w:rFonts w:asciiTheme="minorHAnsi" w:hAnsiTheme="minorHAnsi" w:cstheme="minorHAnsi"/>
              </w:rPr>
              <w:t>показатель средней продолжительности прекращений передачи электрической энергии на точку поставки (SAIDI)</w:t>
            </w:r>
            <w:r w:rsidRPr="00F1500C">
              <w:rPr>
                <w:rFonts w:asciiTheme="minorHAnsi" w:hAnsiTheme="minorHAnsi" w:cstheme="minorHAnsi"/>
                <w:szCs w:val="24"/>
              </w:rPr>
              <w:t xml:space="preserve"> – 2,</w:t>
            </w:r>
            <w:r w:rsidR="001C3430" w:rsidRPr="00F1500C">
              <w:rPr>
                <w:rFonts w:asciiTheme="minorHAnsi" w:hAnsiTheme="minorHAnsi" w:cstheme="minorHAnsi"/>
                <w:szCs w:val="24"/>
              </w:rPr>
              <w:t>5</w:t>
            </w:r>
            <w:r w:rsidRPr="00F1500C">
              <w:rPr>
                <w:rFonts w:asciiTheme="minorHAnsi" w:hAnsiTheme="minorHAnsi" w:cstheme="minorHAnsi"/>
                <w:szCs w:val="24"/>
              </w:rPr>
              <w:t xml:space="preserve"> ч.;</w:t>
            </w:r>
          </w:p>
          <w:p w14:paraId="6331ADCA" w14:textId="72193017" w:rsidR="006A05E0" w:rsidRPr="00F1500C" w:rsidRDefault="006A05E0" w:rsidP="009D3CAA">
            <w:pPr>
              <w:pStyle w:val="afff4"/>
              <w:numPr>
                <w:ilvl w:val="0"/>
                <w:numId w:val="29"/>
              </w:numPr>
              <w:tabs>
                <w:tab w:val="left" w:pos="351"/>
              </w:tabs>
              <w:spacing w:before="20" w:after="20" w:line="240" w:lineRule="auto"/>
              <w:contextualSpacing w:val="0"/>
              <w:jc w:val="both"/>
              <w:rPr>
                <w:rFonts w:asciiTheme="minorHAnsi" w:hAnsiTheme="minorHAnsi" w:cstheme="minorHAnsi"/>
              </w:rPr>
            </w:pPr>
            <w:r w:rsidRPr="00F1500C">
              <w:rPr>
                <w:rFonts w:asciiTheme="minorHAnsi" w:hAnsiTheme="minorHAnsi" w:cstheme="minorHAnsi"/>
              </w:rPr>
              <w:t xml:space="preserve">уровень потерь электроэнергии за год </w:t>
            </w:r>
            <w:r w:rsidRPr="00F1500C">
              <w:rPr>
                <w:rFonts w:asciiTheme="minorHAnsi" w:hAnsiTheme="minorHAnsi" w:cstheme="minorHAnsi"/>
                <w:szCs w:val="24"/>
              </w:rPr>
              <w:t>– 1</w:t>
            </w:r>
            <w:r w:rsidR="001F1703" w:rsidRPr="00F1500C">
              <w:rPr>
                <w:rFonts w:asciiTheme="minorHAnsi" w:hAnsiTheme="minorHAnsi" w:cstheme="minorHAnsi"/>
                <w:szCs w:val="24"/>
              </w:rPr>
              <w:t>1</w:t>
            </w:r>
            <w:r w:rsidRPr="00F1500C">
              <w:rPr>
                <w:rFonts w:asciiTheme="minorHAnsi" w:hAnsiTheme="minorHAnsi" w:cstheme="minorHAnsi"/>
                <w:szCs w:val="24"/>
              </w:rPr>
              <w:t>,</w:t>
            </w:r>
            <w:r w:rsidR="001F1703" w:rsidRPr="00F1500C">
              <w:rPr>
                <w:rFonts w:asciiTheme="minorHAnsi" w:hAnsiTheme="minorHAnsi" w:cstheme="minorHAnsi"/>
                <w:szCs w:val="24"/>
              </w:rPr>
              <w:t>0</w:t>
            </w:r>
            <w:r w:rsidRPr="00F1500C">
              <w:rPr>
                <w:rFonts w:asciiTheme="minorHAnsi" w:hAnsiTheme="minorHAnsi" w:cstheme="minorHAnsi"/>
                <w:szCs w:val="24"/>
              </w:rPr>
              <w:t> %;</w:t>
            </w:r>
          </w:p>
          <w:p w14:paraId="0B947EDE" w14:textId="1FB93E2B" w:rsidR="006A05E0" w:rsidRPr="00F1500C" w:rsidRDefault="006A05E0" w:rsidP="00F03A44">
            <w:pPr>
              <w:pStyle w:val="afff4"/>
              <w:numPr>
                <w:ilvl w:val="0"/>
                <w:numId w:val="29"/>
              </w:numPr>
              <w:tabs>
                <w:tab w:val="left" w:pos="351"/>
              </w:tabs>
              <w:spacing w:before="20" w:after="20" w:line="240" w:lineRule="auto"/>
              <w:contextualSpacing w:val="0"/>
              <w:jc w:val="both"/>
              <w:rPr>
                <w:rFonts w:asciiTheme="minorHAnsi" w:hAnsiTheme="minorHAnsi" w:cstheme="minorHAnsi"/>
              </w:rPr>
            </w:pPr>
            <w:r w:rsidRPr="00F1500C">
              <w:rPr>
                <w:rFonts w:asciiTheme="minorHAnsi" w:hAnsiTheme="minorHAnsi" w:cstheme="minorHAnsi"/>
              </w:rPr>
              <w:t xml:space="preserve">удельный годовой расход топлива на производство электрической энергии </w:t>
            </w:r>
            <w:r w:rsidRPr="00F1500C">
              <w:rPr>
                <w:rFonts w:asciiTheme="minorHAnsi" w:hAnsiTheme="minorHAnsi" w:cstheme="minorHAnsi"/>
                <w:szCs w:val="24"/>
              </w:rPr>
              <w:t>– 171,</w:t>
            </w:r>
            <w:r w:rsidR="00BD4F66" w:rsidRPr="00F1500C">
              <w:rPr>
                <w:rFonts w:asciiTheme="minorHAnsi" w:hAnsiTheme="minorHAnsi" w:cstheme="minorHAnsi"/>
                <w:szCs w:val="24"/>
              </w:rPr>
              <w:t>0</w:t>
            </w:r>
            <w:r w:rsidRPr="00F1500C">
              <w:rPr>
                <w:rFonts w:asciiTheme="minorHAnsi" w:hAnsiTheme="minorHAnsi" w:cstheme="minorHAnsi"/>
                <w:szCs w:val="24"/>
              </w:rPr>
              <w:t xml:space="preserve"> гут/</w:t>
            </w:r>
            <w:proofErr w:type="spellStart"/>
            <w:r w:rsidRPr="00F1500C">
              <w:rPr>
                <w:rFonts w:asciiTheme="minorHAnsi" w:hAnsiTheme="minorHAnsi" w:cstheme="minorHAnsi"/>
                <w:szCs w:val="24"/>
              </w:rPr>
              <w:t>кВт·</w:t>
            </w:r>
            <w:proofErr w:type="gramStart"/>
            <w:r w:rsidRPr="00F1500C">
              <w:rPr>
                <w:rFonts w:asciiTheme="minorHAnsi" w:hAnsiTheme="minorHAnsi" w:cstheme="minorHAnsi"/>
                <w:szCs w:val="24"/>
              </w:rPr>
              <w:t>ч</w:t>
            </w:r>
            <w:proofErr w:type="spellEnd"/>
            <w:proofErr w:type="gramEnd"/>
            <w:r w:rsidRPr="00F1500C">
              <w:rPr>
                <w:rFonts w:asciiTheme="minorHAnsi" w:hAnsiTheme="minorHAnsi" w:cstheme="minorHAnsi"/>
                <w:sz w:val="20"/>
                <w:szCs w:val="20"/>
              </w:rPr>
              <w:t>.</w:t>
            </w:r>
          </w:p>
          <w:p w14:paraId="1977D137" w14:textId="77777777" w:rsidR="0084363C" w:rsidRPr="00F1500C" w:rsidRDefault="0084363C" w:rsidP="0084363C">
            <w:pPr>
              <w:spacing w:before="20" w:after="20"/>
              <w:jc w:val="both"/>
              <w:rPr>
                <w:rFonts w:asciiTheme="minorHAnsi" w:hAnsiTheme="minorHAnsi" w:cstheme="minorHAnsi"/>
              </w:rPr>
            </w:pPr>
          </w:p>
          <w:p w14:paraId="24A1F323" w14:textId="77777777" w:rsidR="0084363C" w:rsidRPr="00F1500C" w:rsidRDefault="0084363C" w:rsidP="0084363C">
            <w:pPr>
              <w:spacing w:before="20" w:after="20"/>
              <w:jc w:val="both"/>
              <w:rPr>
                <w:rFonts w:asciiTheme="minorHAnsi" w:hAnsiTheme="minorHAnsi" w:cstheme="minorHAnsi"/>
              </w:rPr>
            </w:pPr>
            <w:r w:rsidRPr="00F1500C">
              <w:rPr>
                <w:rFonts w:asciiTheme="minorHAnsi" w:hAnsiTheme="minorHAnsi" w:cstheme="minorHAnsi"/>
              </w:rPr>
              <w:t xml:space="preserve">Система газоснабжения: </w:t>
            </w:r>
          </w:p>
          <w:p w14:paraId="779A1B15" w14:textId="0A97F6CF" w:rsidR="006A05E0" w:rsidRPr="00F1500C" w:rsidRDefault="006A05E0" w:rsidP="00DE129D">
            <w:pPr>
              <w:pStyle w:val="afff4"/>
              <w:numPr>
                <w:ilvl w:val="0"/>
                <w:numId w:val="17"/>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годовой отпуск природного газа в сеть – </w:t>
            </w:r>
            <w:r w:rsidR="001E2BBA" w:rsidRPr="00F1500C">
              <w:rPr>
                <w:rFonts w:asciiTheme="minorHAnsi" w:hAnsiTheme="minorHAnsi" w:cstheme="minorHAnsi"/>
              </w:rPr>
              <w:t>15 355,3</w:t>
            </w:r>
            <w:r w:rsidRPr="00F1500C">
              <w:rPr>
                <w:rFonts w:asciiTheme="minorHAnsi" w:hAnsiTheme="minorHAnsi" w:cstheme="minorHAnsi"/>
              </w:rPr>
              <w:t xml:space="preserve"> </w:t>
            </w:r>
            <w:proofErr w:type="gramStart"/>
            <w:r w:rsidRPr="00F1500C">
              <w:rPr>
                <w:rFonts w:asciiTheme="minorHAnsi" w:hAnsiTheme="minorHAnsi" w:cstheme="minorHAnsi"/>
              </w:rPr>
              <w:t>млн</w:t>
            </w:r>
            <w:proofErr w:type="gramEnd"/>
            <w:r w:rsidRPr="00F1500C">
              <w:rPr>
                <w:rFonts w:asciiTheme="minorHAnsi" w:hAnsiTheme="minorHAnsi" w:cstheme="minorHAnsi"/>
              </w:rPr>
              <w:t xml:space="preserve"> м</w:t>
            </w:r>
            <w:r w:rsidRPr="00F1500C">
              <w:rPr>
                <w:rFonts w:asciiTheme="minorHAnsi" w:hAnsiTheme="minorHAnsi" w:cstheme="minorHAnsi"/>
                <w:vertAlign w:val="superscript"/>
              </w:rPr>
              <w:t>3</w:t>
            </w:r>
            <w:r w:rsidRPr="00F1500C">
              <w:rPr>
                <w:rFonts w:asciiTheme="minorHAnsi" w:hAnsiTheme="minorHAnsi" w:cstheme="minorHAnsi"/>
              </w:rPr>
              <w:t>;</w:t>
            </w:r>
          </w:p>
          <w:p w14:paraId="5D3C4E64" w14:textId="059F8A82" w:rsidR="006A05E0" w:rsidRPr="00F1500C" w:rsidRDefault="006A05E0" w:rsidP="00DE129D">
            <w:pPr>
              <w:pStyle w:val="afff4"/>
              <w:numPr>
                <w:ilvl w:val="0"/>
                <w:numId w:val="17"/>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аварийность газовых сетей за год – 0,0 </w:t>
            </w:r>
            <w:r w:rsidR="008B14B4" w:rsidRPr="00F1500C">
              <w:rPr>
                <w:rFonts w:asciiTheme="minorHAnsi" w:hAnsiTheme="minorHAnsi" w:cstheme="minorHAnsi"/>
              </w:rPr>
              <w:t>е</w:t>
            </w:r>
            <w:r w:rsidRPr="00F1500C">
              <w:rPr>
                <w:rFonts w:asciiTheme="minorHAnsi" w:hAnsiTheme="minorHAnsi" w:cstheme="minorHAnsi"/>
              </w:rPr>
              <w:t>д./</w:t>
            </w:r>
            <w:proofErr w:type="gramStart"/>
            <w:r w:rsidRPr="00F1500C">
              <w:rPr>
                <w:rFonts w:asciiTheme="minorHAnsi" w:hAnsiTheme="minorHAnsi" w:cstheme="minorHAnsi"/>
              </w:rPr>
              <w:t>км</w:t>
            </w:r>
            <w:proofErr w:type="gramEnd"/>
            <w:r w:rsidRPr="00F1500C">
              <w:rPr>
                <w:rFonts w:asciiTheme="minorHAnsi" w:hAnsiTheme="minorHAnsi" w:cstheme="minorHAnsi"/>
              </w:rPr>
              <w:t>;</w:t>
            </w:r>
          </w:p>
          <w:p w14:paraId="11184FA0" w14:textId="27C83A9E" w:rsidR="008B14B4" w:rsidRPr="00F1500C" w:rsidRDefault="008B14B4" w:rsidP="00DE129D">
            <w:pPr>
              <w:pStyle w:val="afff4"/>
              <w:numPr>
                <w:ilvl w:val="0"/>
                <w:numId w:val="17"/>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количество абонентов за год, получивших услугу ненадлежащего качества – 0</w:t>
            </w:r>
            <w:r w:rsidR="001C3430" w:rsidRPr="00F1500C">
              <w:rPr>
                <w:rFonts w:asciiTheme="minorHAnsi" w:hAnsiTheme="minorHAnsi" w:cstheme="minorHAnsi"/>
              </w:rPr>
              <w:t>,0</w:t>
            </w:r>
            <w:r w:rsidRPr="00F1500C">
              <w:rPr>
                <w:rFonts w:asciiTheme="minorHAnsi" w:hAnsiTheme="minorHAnsi" w:cstheme="minorHAnsi"/>
              </w:rPr>
              <w:t xml:space="preserve"> </w:t>
            </w:r>
            <w:proofErr w:type="spellStart"/>
            <w:proofErr w:type="gramStart"/>
            <w:r w:rsidRPr="00F1500C">
              <w:rPr>
                <w:rFonts w:asciiTheme="minorHAnsi" w:hAnsiTheme="minorHAnsi" w:cstheme="minorHAnsi"/>
              </w:rPr>
              <w:t>ед</w:t>
            </w:r>
            <w:proofErr w:type="spellEnd"/>
            <w:proofErr w:type="gramEnd"/>
            <w:r w:rsidR="00295C9B" w:rsidRPr="00F1500C">
              <w:rPr>
                <w:rFonts w:asciiTheme="minorHAnsi" w:hAnsiTheme="minorHAnsi" w:cstheme="minorHAnsi"/>
              </w:rPr>
              <w:t>;</w:t>
            </w:r>
          </w:p>
          <w:p w14:paraId="29238820" w14:textId="22BE638F" w:rsidR="001F1703" w:rsidRPr="00F1500C" w:rsidRDefault="001F1703" w:rsidP="00DE129D">
            <w:pPr>
              <w:pStyle w:val="afff4"/>
              <w:numPr>
                <w:ilvl w:val="0"/>
                <w:numId w:val="17"/>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уровень потерь природного газа в сетях за год – </w:t>
            </w:r>
            <w:r w:rsidR="00295C9B" w:rsidRPr="00F1500C">
              <w:rPr>
                <w:rFonts w:asciiTheme="minorHAnsi" w:hAnsiTheme="minorHAnsi" w:cstheme="minorHAnsi"/>
              </w:rPr>
              <w:t>0,4 %.</w:t>
            </w:r>
          </w:p>
          <w:p w14:paraId="4F8710EE" w14:textId="77777777" w:rsidR="0084363C" w:rsidRPr="00F1500C" w:rsidRDefault="0084363C" w:rsidP="0084363C">
            <w:pPr>
              <w:spacing w:before="20" w:after="20"/>
              <w:jc w:val="both"/>
              <w:rPr>
                <w:rFonts w:asciiTheme="minorHAnsi" w:hAnsiTheme="minorHAnsi" w:cstheme="minorHAnsi"/>
              </w:rPr>
            </w:pPr>
          </w:p>
          <w:p w14:paraId="0BA15F65" w14:textId="77777777" w:rsidR="0084363C" w:rsidRPr="00F1500C" w:rsidRDefault="0084363C" w:rsidP="0084363C">
            <w:pPr>
              <w:spacing w:before="20" w:after="20"/>
              <w:jc w:val="both"/>
              <w:rPr>
                <w:rFonts w:asciiTheme="minorHAnsi" w:hAnsiTheme="minorHAnsi" w:cstheme="minorHAnsi"/>
              </w:rPr>
            </w:pPr>
            <w:r w:rsidRPr="00F1500C">
              <w:rPr>
                <w:rFonts w:asciiTheme="minorHAnsi" w:hAnsiTheme="minorHAnsi" w:cstheme="minorHAnsi"/>
              </w:rPr>
              <w:t xml:space="preserve">Сбор и утилизация ТКО: </w:t>
            </w:r>
          </w:p>
          <w:p w14:paraId="66EE80B7" w14:textId="4F9B5D6E" w:rsidR="008B14B4" w:rsidRPr="00F1500C" w:rsidRDefault="008B14B4" w:rsidP="00DE129D">
            <w:pPr>
              <w:pStyle w:val="afff4"/>
              <w:numPr>
                <w:ilvl w:val="0"/>
                <w:numId w:val="18"/>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объём </w:t>
            </w:r>
            <w:proofErr w:type="gramStart"/>
            <w:r w:rsidRPr="00F1500C">
              <w:rPr>
                <w:rFonts w:asciiTheme="minorHAnsi" w:hAnsiTheme="minorHAnsi" w:cstheme="minorHAnsi"/>
              </w:rPr>
              <w:t>образованных</w:t>
            </w:r>
            <w:proofErr w:type="gramEnd"/>
            <w:r w:rsidRPr="00F1500C">
              <w:rPr>
                <w:rFonts w:asciiTheme="minorHAnsi" w:hAnsiTheme="minorHAnsi" w:cstheme="minorHAnsi"/>
              </w:rPr>
              <w:t xml:space="preserve"> ТКО за год – 34</w:t>
            </w:r>
            <w:r w:rsidR="001E2BBA" w:rsidRPr="00F1500C">
              <w:rPr>
                <w:rFonts w:asciiTheme="minorHAnsi" w:hAnsiTheme="minorHAnsi" w:cstheme="minorHAnsi"/>
              </w:rPr>
              <w:t>2</w:t>
            </w:r>
            <w:r w:rsidRPr="00F1500C">
              <w:rPr>
                <w:rFonts w:asciiTheme="minorHAnsi" w:hAnsiTheme="minorHAnsi" w:cstheme="minorHAnsi"/>
              </w:rPr>
              <w:t>,</w:t>
            </w:r>
            <w:r w:rsidR="001E2BBA" w:rsidRPr="00F1500C">
              <w:rPr>
                <w:rFonts w:asciiTheme="minorHAnsi" w:hAnsiTheme="minorHAnsi" w:cstheme="minorHAnsi"/>
              </w:rPr>
              <w:t>1</w:t>
            </w:r>
            <w:r w:rsidRPr="00F1500C">
              <w:rPr>
                <w:rFonts w:asciiTheme="minorHAnsi" w:hAnsiTheme="minorHAnsi" w:cstheme="minorHAnsi"/>
              </w:rPr>
              <w:t xml:space="preserve"> тыс. т;</w:t>
            </w:r>
          </w:p>
          <w:p w14:paraId="165C1570" w14:textId="084A3FFF" w:rsidR="00295C9B" w:rsidRPr="00F1500C" w:rsidRDefault="00295C9B" w:rsidP="00DE129D">
            <w:pPr>
              <w:pStyle w:val="afff4"/>
              <w:numPr>
                <w:ilvl w:val="0"/>
                <w:numId w:val="18"/>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доля </w:t>
            </w:r>
            <w:proofErr w:type="gramStart"/>
            <w:r w:rsidRPr="00F1500C">
              <w:rPr>
                <w:rFonts w:asciiTheme="minorHAnsi" w:hAnsiTheme="minorHAnsi" w:cstheme="minorHAnsi"/>
              </w:rPr>
              <w:t>вывозимых</w:t>
            </w:r>
            <w:proofErr w:type="gramEnd"/>
            <w:r w:rsidRPr="00F1500C">
              <w:rPr>
                <w:rFonts w:asciiTheme="minorHAnsi" w:hAnsiTheme="minorHAnsi" w:cstheme="minorHAnsi"/>
              </w:rPr>
              <w:t xml:space="preserve"> ТКО на объекты размещения, переработки и утилизации – 100</w:t>
            </w:r>
            <w:r w:rsidR="008776A9" w:rsidRPr="00F1500C">
              <w:rPr>
                <w:rFonts w:asciiTheme="minorHAnsi" w:hAnsiTheme="minorHAnsi" w:cstheme="minorHAnsi"/>
              </w:rPr>
              <w:t>,0</w:t>
            </w:r>
            <w:r w:rsidRPr="00F1500C">
              <w:rPr>
                <w:rFonts w:asciiTheme="minorHAnsi" w:hAnsiTheme="minorHAnsi" w:cstheme="minorHAnsi"/>
              </w:rPr>
              <w:t> %;</w:t>
            </w:r>
          </w:p>
          <w:p w14:paraId="21AB5E87" w14:textId="6C86A818" w:rsidR="0084363C" w:rsidRPr="00F1500C" w:rsidRDefault="008B14B4" w:rsidP="00DE129D">
            <w:pPr>
              <w:pStyle w:val="afff4"/>
              <w:numPr>
                <w:ilvl w:val="0"/>
                <w:numId w:val="18"/>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количество мест накопления (площадок), соответствующих нормативным требованиям на конец года – </w:t>
            </w:r>
            <w:r w:rsidR="001E2BBA" w:rsidRPr="00F1500C">
              <w:rPr>
                <w:rFonts w:asciiTheme="minorHAnsi" w:hAnsiTheme="minorHAnsi" w:cstheme="minorHAnsi"/>
              </w:rPr>
              <w:t>4 478</w:t>
            </w:r>
            <w:r w:rsidRPr="00F1500C">
              <w:rPr>
                <w:rFonts w:asciiTheme="minorHAnsi" w:hAnsiTheme="minorHAnsi" w:cstheme="minorHAnsi"/>
              </w:rPr>
              <w:t xml:space="preserve"> ед.</w:t>
            </w:r>
          </w:p>
          <w:p w14:paraId="01F98BA1" w14:textId="77777777" w:rsidR="001E2BBA" w:rsidRPr="00F1500C" w:rsidRDefault="001E2BBA" w:rsidP="001E2BBA">
            <w:pPr>
              <w:pStyle w:val="afff4"/>
              <w:tabs>
                <w:tab w:val="left" w:pos="351"/>
              </w:tabs>
              <w:spacing w:before="20" w:after="20" w:line="240" w:lineRule="auto"/>
              <w:ind w:left="0"/>
              <w:contextualSpacing w:val="0"/>
              <w:jc w:val="both"/>
              <w:rPr>
                <w:rFonts w:asciiTheme="minorHAnsi" w:hAnsiTheme="minorHAnsi" w:cstheme="minorHAnsi"/>
              </w:rPr>
            </w:pPr>
          </w:p>
          <w:p w14:paraId="46561724" w14:textId="77777777" w:rsidR="001E2BBA" w:rsidRPr="00F1500C" w:rsidRDefault="001E2BBA" w:rsidP="001E2BBA">
            <w:pPr>
              <w:tabs>
                <w:tab w:val="left" w:pos="634"/>
              </w:tabs>
              <w:spacing w:before="20" w:after="20"/>
              <w:jc w:val="both"/>
              <w:rPr>
                <w:rFonts w:asciiTheme="minorHAnsi" w:hAnsiTheme="minorHAnsi" w:cstheme="minorHAnsi"/>
              </w:rPr>
            </w:pPr>
            <w:r w:rsidRPr="00F1500C">
              <w:rPr>
                <w:rFonts w:asciiTheme="minorHAnsi" w:hAnsiTheme="minorHAnsi" w:cstheme="minorHAnsi"/>
              </w:rPr>
              <w:t>Система ливневой канализации:</w:t>
            </w:r>
          </w:p>
          <w:p w14:paraId="6FC29F76" w14:textId="77777777" w:rsidR="001E2BBA" w:rsidRPr="00F1500C" w:rsidRDefault="001E2BBA" w:rsidP="001E2BBA">
            <w:pPr>
              <w:pStyle w:val="afff4"/>
              <w:numPr>
                <w:ilvl w:val="0"/>
                <w:numId w:val="16"/>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доля поверхностных сточных вод, не подвергающихся очистке, в общем объеме поверхностных сточных вод, поступивших в централизованную ливневую систему водоотведения – 82,8 %;</w:t>
            </w:r>
          </w:p>
          <w:p w14:paraId="186C547A" w14:textId="77777777" w:rsidR="001E2BBA" w:rsidRPr="00F1500C" w:rsidRDefault="001E2BBA" w:rsidP="001E2BBA">
            <w:pPr>
              <w:pStyle w:val="afff4"/>
              <w:numPr>
                <w:ilvl w:val="0"/>
                <w:numId w:val="16"/>
              </w:numPr>
              <w:tabs>
                <w:tab w:val="left" w:pos="351"/>
              </w:tabs>
              <w:spacing w:before="20" w:after="20" w:line="240" w:lineRule="auto"/>
              <w:ind w:left="0" w:firstLine="0"/>
              <w:contextualSpacing w:val="0"/>
              <w:jc w:val="both"/>
              <w:rPr>
                <w:rFonts w:asciiTheme="minorHAnsi" w:hAnsiTheme="minorHAnsi" w:cstheme="minorHAnsi"/>
              </w:rPr>
            </w:pPr>
            <w:proofErr w:type="gramStart"/>
            <w:r w:rsidRPr="00F1500C">
              <w:rPr>
                <w:rFonts w:asciiTheme="minorHAnsi" w:hAnsiTheme="minorHAnsi" w:cstheme="minorHAnsi"/>
              </w:rPr>
              <w:t xml:space="preserve">доля проб поверхностных сточных вод, не соответствующих </w:t>
            </w:r>
            <w:r w:rsidRPr="00F1500C">
              <w:rPr>
                <w:rFonts w:asciiTheme="minorHAnsi" w:hAnsiTheme="minorHAnsi" w:cstheme="minorHAnsi"/>
              </w:rPr>
              <w:lastRenderedPageBreak/>
              <w:t>установленным нормативам допустимых сбросов, лимитам на сбросы для централизованной ливневой систем водоотведения – 80,0 %;</w:t>
            </w:r>
            <w:proofErr w:type="gramEnd"/>
          </w:p>
          <w:p w14:paraId="0EF1814C" w14:textId="77777777" w:rsidR="001E2BBA" w:rsidRPr="00F1500C" w:rsidRDefault="001E2BBA" w:rsidP="001E2BBA">
            <w:pPr>
              <w:pStyle w:val="afff4"/>
              <w:numPr>
                <w:ilvl w:val="0"/>
                <w:numId w:val="16"/>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удельное количество аварий и засоров в расчете на протяженность ливневой сети в год – 0,5 ед./</w:t>
            </w:r>
            <w:proofErr w:type="gramStart"/>
            <w:r w:rsidRPr="00F1500C">
              <w:rPr>
                <w:rFonts w:asciiTheme="minorHAnsi" w:hAnsiTheme="minorHAnsi" w:cstheme="minorHAnsi"/>
              </w:rPr>
              <w:t>км</w:t>
            </w:r>
            <w:proofErr w:type="gramEnd"/>
            <w:r w:rsidRPr="00F1500C">
              <w:rPr>
                <w:rFonts w:asciiTheme="minorHAnsi" w:hAnsiTheme="minorHAnsi" w:cstheme="minorHAnsi"/>
              </w:rPr>
              <w:t>;</w:t>
            </w:r>
          </w:p>
          <w:p w14:paraId="61FA0431" w14:textId="77777777" w:rsidR="001E2BBA" w:rsidRPr="00F1500C" w:rsidRDefault="001E2BBA" w:rsidP="001E2BBA">
            <w:pPr>
              <w:pStyle w:val="afff4"/>
              <w:numPr>
                <w:ilvl w:val="0"/>
                <w:numId w:val="16"/>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удельный расход электрической энергии, потребляемый в технологическом процессе очистки поверхностных сточных вод, на единицу объема очищаемых ливневых сточных вод – 0,140 </w:t>
            </w:r>
            <w:proofErr w:type="spellStart"/>
            <w:r w:rsidRPr="00F1500C">
              <w:rPr>
                <w:rFonts w:asciiTheme="minorHAnsi" w:hAnsiTheme="minorHAnsi" w:cstheme="minorHAnsi"/>
              </w:rPr>
              <w:t>кВт‧</w:t>
            </w:r>
            <w:proofErr w:type="gramStart"/>
            <w:r w:rsidRPr="00F1500C">
              <w:rPr>
                <w:rFonts w:asciiTheme="minorHAnsi" w:hAnsiTheme="minorHAnsi" w:cstheme="minorHAnsi"/>
              </w:rPr>
              <w:t>ч</w:t>
            </w:r>
            <w:proofErr w:type="spellEnd"/>
            <w:proofErr w:type="gramEnd"/>
            <w:r w:rsidRPr="00F1500C">
              <w:rPr>
                <w:rFonts w:asciiTheme="minorHAnsi" w:hAnsiTheme="minorHAnsi" w:cstheme="minorHAnsi"/>
              </w:rPr>
              <w:t>/м</w:t>
            </w:r>
            <w:r w:rsidRPr="00F1500C">
              <w:rPr>
                <w:rFonts w:asciiTheme="minorHAnsi" w:hAnsiTheme="minorHAnsi" w:cstheme="minorHAnsi"/>
                <w:vertAlign w:val="superscript"/>
              </w:rPr>
              <w:t>3</w:t>
            </w:r>
            <w:r w:rsidRPr="00F1500C">
              <w:rPr>
                <w:rFonts w:asciiTheme="minorHAnsi" w:hAnsiTheme="minorHAnsi" w:cstheme="minorHAnsi"/>
              </w:rPr>
              <w:t>;</w:t>
            </w:r>
          </w:p>
          <w:p w14:paraId="59F23F8A" w14:textId="5D6E4F11" w:rsidR="001E2BBA" w:rsidRPr="00F1500C" w:rsidRDefault="001E2BBA" w:rsidP="001E2BBA">
            <w:pPr>
              <w:pStyle w:val="afff4"/>
              <w:numPr>
                <w:ilvl w:val="0"/>
                <w:numId w:val="16"/>
              </w:numPr>
              <w:tabs>
                <w:tab w:val="left" w:pos="351"/>
              </w:tabs>
              <w:spacing w:before="20" w:after="20" w:line="240" w:lineRule="auto"/>
              <w:ind w:left="0" w:firstLine="0"/>
              <w:contextualSpacing w:val="0"/>
              <w:jc w:val="both"/>
              <w:rPr>
                <w:rFonts w:asciiTheme="minorHAnsi" w:hAnsiTheme="minorHAnsi" w:cstheme="minorHAnsi"/>
              </w:rPr>
            </w:pPr>
            <w:r w:rsidRPr="00F1500C">
              <w:rPr>
                <w:rFonts w:asciiTheme="minorHAnsi" w:hAnsiTheme="minorHAnsi" w:cstheme="minorHAnsi"/>
              </w:rPr>
              <w:t xml:space="preserve">удельный расход электрической энергии, потребляемой в технологическом процессе транспортировки поверхностных сточных вод, на единицу объема транспортируемых ливневых сточных вод – 0,008 </w:t>
            </w:r>
            <w:proofErr w:type="spellStart"/>
            <w:r w:rsidRPr="00F1500C">
              <w:rPr>
                <w:rFonts w:asciiTheme="minorHAnsi" w:hAnsiTheme="minorHAnsi" w:cstheme="minorHAnsi"/>
              </w:rPr>
              <w:t>кВт‧</w:t>
            </w:r>
            <w:proofErr w:type="gramStart"/>
            <w:r w:rsidRPr="00F1500C">
              <w:rPr>
                <w:rFonts w:asciiTheme="minorHAnsi" w:hAnsiTheme="minorHAnsi" w:cstheme="minorHAnsi"/>
              </w:rPr>
              <w:t>ч</w:t>
            </w:r>
            <w:proofErr w:type="spellEnd"/>
            <w:proofErr w:type="gramEnd"/>
            <w:r w:rsidRPr="00F1500C">
              <w:rPr>
                <w:rFonts w:asciiTheme="minorHAnsi" w:hAnsiTheme="minorHAnsi" w:cstheme="minorHAnsi"/>
              </w:rPr>
              <w:t>/м</w:t>
            </w:r>
            <w:r w:rsidRPr="00F1500C">
              <w:rPr>
                <w:rFonts w:asciiTheme="minorHAnsi" w:hAnsiTheme="minorHAnsi" w:cstheme="minorHAnsi"/>
                <w:vertAlign w:val="superscript"/>
              </w:rPr>
              <w:t>3.</w:t>
            </w:r>
          </w:p>
        </w:tc>
      </w:tr>
      <w:tr w:rsidR="0084363C" w:rsidRPr="009D0C3D" w14:paraId="5F5CAAD8" w14:textId="77777777" w:rsidTr="00582800">
        <w:trPr>
          <w:trHeight w:val="20"/>
          <w:jc w:val="center"/>
        </w:trPr>
        <w:tc>
          <w:tcPr>
            <w:tcW w:w="1040" w:type="pct"/>
            <w:shd w:val="clear" w:color="auto" w:fill="auto"/>
            <w:vAlign w:val="center"/>
          </w:tcPr>
          <w:p w14:paraId="6A8DB3B4" w14:textId="45BB0D4D" w:rsidR="0084363C" w:rsidRPr="009D0C3D" w:rsidRDefault="0084363C" w:rsidP="0084363C">
            <w:pPr>
              <w:spacing w:before="20" w:after="20"/>
              <w:rPr>
                <w:rFonts w:asciiTheme="minorHAnsi" w:hAnsiTheme="minorHAnsi" w:cstheme="minorHAnsi"/>
              </w:rPr>
            </w:pPr>
            <w:r w:rsidRPr="009D0C3D">
              <w:rPr>
                <w:rFonts w:asciiTheme="minorHAnsi" w:hAnsiTheme="minorHAnsi" w:cstheme="minorHAnsi"/>
              </w:rPr>
              <w:lastRenderedPageBreak/>
              <w:t>Срок и этапы реализации</w:t>
            </w:r>
          </w:p>
          <w:p w14:paraId="5933E77E" w14:textId="77777777" w:rsidR="0084363C" w:rsidRPr="009D0C3D" w:rsidRDefault="0084363C" w:rsidP="0084363C">
            <w:pPr>
              <w:spacing w:before="20" w:after="20"/>
              <w:rPr>
                <w:rFonts w:asciiTheme="minorHAnsi" w:hAnsiTheme="minorHAnsi" w:cstheme="minorHAnsi"/>
              </w:rPr>
            </w:pPr>
            <w:r w:rsidRPr="009D0C3D">
              <w:rPr>
                <w:rFonts w:asciiTheme="minorHAnsi" w:hAnsiTheme="minorHAnsi" w:cstheme="minorHAnsi"/>
              </w:rPr>
              <w:t xml:space="preserve">Программы </w:t>
            </w:r>
          </w:p>
        </w:tc>
        <w:tc>
          <w:tcPr>
            <w:tcW w:w="3960" w:type="pct"/>
            <w:shd w:val="clear" w:color="auto" w:fill="auto"/>
            <w:vAlign w:val="center"/>
          </w:tcPr>
          <w:p w14:paraId="25EC5E7E" w14:textId="362BF666" w:rsidR="006B5857" w:rsidRPr="00F1500C" w:rsidRDefault="006B5857" w:rsidP="0084363C">
            <w:pPr>
              <w:spacing w:before="20" w:after="20"/>
              <w:jc w:val="both"/>
              <w:rPr>
                <w:rFonts w:asciiTheme="minorHAnsi" w:hAnsiTheme="minorHAnsi" w:cstheme="minorHAnsi"/>
              </w:rPr>
            </w:pPr>
            <w:r w:rsidRPr="00F1500C">
              <w:rPr>
                <w:rFonts w:asciiTheme="minorHAnsi" w:hAnsiTheme="minorHAnsi" w:cstheme="minorHAnsi"/>
              </w:rPr>
              <w:t>Программа разрабатывается на срок не менее 10 лет и не более чем на срок действия генерального плана города Перми.</w:t>
            </w:r>
          </w:p>
          <w:p w14:paraId="45F2C23C" w14:textId="77F1DE9D" w:rsidR="0084363C" w:rsidRPr="00F1500C" w:rsidRDefault="00B53197" w:rsidP="0084363C">
            <w:pPr>
              <w:spacing w:before="20" w:after="20"/>
              <w:jc w:val="both"/>
              <w:rPr>
                <w:rFonts w:asciiTheme="minorHAnsi" w:hAnsiTheme="minorHAnsi" w:cstheme="minorHAnsi"/>
              </w:rPr>
            </w:pPr>
            <w:r w:rsidRPr="00F1500C">
              <w:rPr>
                <w:rFonts w:asciiTheme="minorHAnsi" w:hAnsiTheme="minorHAnsi" w:cstheme="minorHAnsi"/>
              </w:rPr>
              <w:t>Программа реализуется в соответствии со сроком действия Генерального плана города Перми</w:t>
            </w:r>
            <w:r w:rsidR="006B5857" w:rsidRPr="00F1500C">
              <w:rPr>
                <w:rFonts w:asciiTheme="minorHAnsi" w:hAnsiTheme="minorHAnsi" w:cstheme="minorHAnsi"/>
              </w:rPr>
              <w:t>:</w:t>
            </w:r>
          </w:p>
          <w:p w14:paraId="52D30C15" w14:textId="2F2E20CB" w:rsidR="00B53197" w:rsidRPr="00F1500C" w:rsidRDefault="00B53197" w:rsidP="006B5857">
            <w:pPr>
              <w:pStyle w:val="a2"/>
              <w:tabs>
                <w:tab w:val="clear" w:pos="1021"/>
                <w:tab w:val="left" w:pos="638"/>
              </w:tabs>
              <w:ind w:firstLine="354"/>
            </w:pPr>
            <w:r w:rsidRPr="00F1500C">
              <w:t>первая очередь – до конца 2028 года</w:t>
            </w:r>
            <w:r w:rsidR="006B5857" w:rsidRPr="00F1500C">
              <w:t>;</w:t>
            </w:r>
          </w:p>
          <w:p w14:paraId="3744A437" w14:textId="3A634C0B" w:rsidR="00F05442" w:rsidRPr="00F1500C" w:rsidRDefault="00B53197" w:rsidP="00F05442">
            <w:pPr>
              <w:pStyle w:val="a2"/>
              <w:tabs>
                <w:tab w:val="clear" w:pos="1021"/>
                <w:tab w:val="left" w:pos="638"/>
              </w:tabs>
              <w:ind w:firstLine="354"/>
            </w:pPr>
            <w:r w:rsidRPr="00F1500C">
              <w:t>вторая очередь – до конца 2034 года</w:t>
            </w:r>
            <w:r w:rsidR="00F05442" w:rsidRPr="00F1500C">
              <w:t>.</w:t>
            </w:r>
          </w:p>
        </w:tc>
      </w:tr>
      <w:tr w:rsidR="0084363C" w:rsidRPr="009D0C3D" w14:paraId="1239BD5F" w14:textId="77777777" w:rsidTr="00582800">
        <w:trPr>
          <w:trHeight w:val="20"/>
          <w:jc w:val="center"/>
        </w:trPr>
        <w:tc>
          <w:tcPr>
            <w:tcW w:w="1040" w:type="pct"/>
            <w:shd w:val="clear" w:color="auto" w:fill="auto"/>
            <w:vAlign w:val="center"/>
          </w:tcPr>
          <w:p w14:paraId="01130AA5" w14:textId="77777777" w:rsidR="0084363C" w:rsidRPr="009D0C3D" w:rsidRDefault="0084363C" w:rsidP="0084363C">
            <w:pPr>
              <w:spacing w:before="20" w:after="20"/>
              <w:rPr>
                <w:rFonts w:asciiTheme="minorHAnsi" w:hAnsiTheme="minorHAnsi" w:cstheme="minorHAnsi"/>
              </w:rPr>
            </w:pPr>
            <w:r w:rsidRPr="009D0C3D">
              <w:rPr>
                <w:rFonts w:asciiTheme="minorHAnsi" w:hAnsiTheme="minorHAnsi" w:cstheme="minorHAnsi"/>
              </w:rPr>
              <w:t>Объемы требуемых капитальных вложений</w:t>
            </w:r>
          </w:p>
        </w:tc>
        <w:tc>
          <w:tcPr>
            <w:tcW w:w="3960" w:type="pct"/>
            <w:shd w:val="clear" w:color="auto" w:fill="auto"/>
            <w:vAlign w:val="center"/>
          </w:tcPr>
          <w:p w14:paraId="29F5D625" w14:textId="7B637EA1" w:rsidR="0084363C" w:rsidRPr="00F1500C" w:rsidRDefault="0084363C" w:rsidP="0084363C">
            <w:pPr>
              <w:spacing w:before="20" w:after="20"/>
              <w:jc w:val="both"/>
              <w:rPr>
                <w:rFonts w:asciiTheme="minorHAnsi" w:hAnsiTheme="minorHAnsi" w:cstheme="minorHAnsi"/>
              </w:rPr>
            </w:pPr>
            <w:r w:rsidRPr="005540EC">
              <w:rPr>
                <w:rFonts w:asciiTheme="minorHAnsi" w:hAnsiTheme="minorHAnsi" w:cstheme="minorHAnsi"/>
              </w:rPr>
              <w:t xml:space="preserve">За </w:t>
            </w:r>
            <w:r w:rsidRPr="00F1500C">
              <w:rPr>
                <w:rFonts w:asciiTheme="minorHAnsi" w:hAnsiTheme="minorHAnsi" w:cstheme="minorHAnsi"/>
              </w:rPr>
              <w:t xml:space="preserve">время реализации инвестиционных проектов в общей сложности должно быть </w:t>
            </w:r>
            <w:r w:rsidRPr="00217E2F">
              <w:rPr>
                <w:rFonts w:asciiTheme="minorHAnsi" w:hAnsiTheme="minorHAnsi" w:cstheme="minorHAnsi"/>
              </w:rPr>
              <w:t>привлечено</w:t>
            </w:r>
            <w:r w:rsidR="001E2BBA" w:rsidRPr="00217E2F">
              <w:rPr>
                <w:rFonts w:asciiTheme="minorHAnsi" w:hAnsiTheme="minorHAnsi" w:cstheme="minorHAnsi"/>
              </w:rPr>
              <w:t xml:space="preserve"> </w:t>
            </w:r>
            <w:r w:rsidR="00D75255" w:rsidRPr="00217E2F">
              <w:rPr>
                <w:rFonts w:asciiTheme="minorHAnsi" w:hAnsiTheme="minorHAnsi" w:cstheme="minorHAnsi"/>
              </w:rPr>
              <w:t>17</w:t>
            </w:r>
            <w:r w:rsidR="00217E2F" w:rsidRPr="00217E2F">
              <w:rPr>
                <w:rFonts w:asciiTheme="minorHAnsi" w:hAnsiTheme="minorHAnsi" w:cstheme="minorHAnsi"/>
              </w:rPr>
              <w:t>0</w:t>
            </w:r>
            <w:r w:rsidR="00D75255" w:rsidRPr="00217E2F">
              <w:rPr>
                <w:rFonts w:asciiTheme="minorHAnsi" w:hAnsiTheme="minorHAnsi" w:cstheme="minorHAnsi"/>
              </w:rPr>
              <w:t> </w:t>
            </w:r>
            <w:r w:rsidR="00217E2F" w:rsidRPr="00217E2F">
              <w:rPr>
                <w:rFonts w:asciiTheme="minorHAnsi" w:hAnsiTheme="minorHAnsi" w:cstheme="minorHAnsi"/>
              </w:rPr>
              <w:t>682</w:t>
            </w:r>
            <w:r w:rsidR="00D75255" w:rsidRPr="00217E2F">
              <w:rPr>
                <w:rFonts w:asciiTheme="minorHAnsi" w:hAnsiTheme="minorHAnsi" w:cstheme="minorHAnsi"/>
              </w:rPr>
              <w:t>,</w:t>
            </w:r>
            <w:r w:rsidR="00217E2F" w:rsidRPr="00217E2F">
              <w:rPr>
                <w:rFonts w:asciiTheme="minorHAnsi" w:hAnsiTheme="minorHAnsi" w:cstheme="minorHAnsi"/>
              </w:rPr>
              <w:t>5</w:t>
            </w:r>
            <w:r w:rsidRPr="00217E2F">
              <w:rPr>
                <w:rFonts w:asciiTheme="minorHAnsi" w:hAnsiTheme="minorHAnsi" w:cstheme="minorHAnsi"/>
              </w:rPr>
              <w:t xml:space="preserve"> </w:t>
            </w:r>
            <w:proofErr w:type="gramStart"/>
            <w:r w:rsidRPr="00217E2F">
              <w:rPr>
                <w:rFonts w:asciiTheme="minorHAnsi" w:hAnsiTheme="minorHAnsi" w:cstheme="minorHAnsi"/>
              </w:rPr>
              <w:t>мл</w:t>
            </w:r>
            <w:r w:rsidR="00226728" w:rsidRPr="00217E2F">
              <w:rPr>
                <w:rFonts w:asciiTheme="minorHAnsi" w:hAnsiTheme="minorHAnsi" w:cstheme="minorHAnsi"/>
              </w:rPr>
              <w:t>н</w:t>
            </w:r>
            <w:proofErr w:type="gramEnd"/>
            <w:r w:rsidRPr="00F1500C">
              <w:rPr>
                <w:rFonts w:asciiTheme="minorHAnsi" w:hAnsiTheme="minorHAnsi" w:cstheme="minorHAnsi"/>
              </w:rPr>
              <w:t xml:space="preserve"> руб. без НДС</w:t>
            </w:r>
            <w:r w:rsidR="00536AE2" w:rsidRPr="00F1500C">
              <w:rPr>
                <w:rFonts w:asciiTheme="minorHAnsi" w:hAnsiTheme="minorHAnsi" w:cstheme="minorHAnsi"/>
              </w:rPr>
              <w:t>*</w:t>
            </w:r>
            <w:r w:rsidRPr="00F1500C">
              <w:rPr>
                <w:rFonts w:asciiTheme="minorHAnsi" w:hAnsiTheme="minorHAnsi" w:cstheme="minorHAnsi"/>
              </w:rPr>
              <w:t xml:space="preserve"> в ценах соответствующих лет, в том числе: </w:t>
            </w:r>
          </w:p>
          <w:p w14:paraId="57252454" w14:textId="77777777" w:rsidR="0084363C" w:rsidRPr="00217E2F" w:rsidRDefault="0084363C" w:rsidP="00DE129D">
            <w:pPr>
              <w:pStyle w:val="afff4"/>
              <w:numPr>
                <w:ilvl w:val="0"/>
                <w:numId w:val="19"/>
              </w:numPr>
              <w:spacing w:before="20" w:after="20"/>
              <w:ind w:left="236" w:hanging="236"/>
              <w:jc w:val="both"/>
              <w:rPr>
                <w:rFonts w:asciiTheme="minorHAnsi" w:hAnsiTheme="minorHAnsi" w:cstheme="minorHAnsi"/>
              </w:rPr>
            </w:pPr>
            <w:r w:rsidRPr="00F1500C">
              <w:rPr>
                <w:rFonts w:asciiTheme="minorHAnsi" w:hAnsiTheme="minorHAnsi" w:cstheme="minorHAnsi"/>
              </w:rPr>
              <w:t xml:space="preserve">По видам </w:t>
            </w:r>
            <w:r w:rsidRPr="00217E2F">
              <w:rPr>
                <w:rFonts w:asciiTheme="minorHAnsi" w:hAnsiTheme="minorHAnsi" w:cstheme="minorHAnsi"/>
              </w:rPr>
              <w:t xml:space="preserve">коммунальных услуг (системам), без НДС: </w:t>
            </w:r>
          </w:p>
          <w:p w14:paraId="46EF9104" w14:textId="153EBE16" w:rsidR="0084363C" w:rsidRPr="00217E2F" w:rsidRDefault="0084363C" w:rsidP="00DE129D">
            <w:pPr>
              <w:pStyle w:val="afff4"/>
              <w:numPr>
                <w:ilvl w:val="0"/>
                <w:numId w:val="23"/>
              </w:numPr>
              <w:tabs>
                <w:tab w:val="left" w:pos="351"/>
              </w:tabs>
              <w:spacing w:before="20" w:after="20" w:line="240" w:lineRule="auto"/>
              <w:ind w:hanging="1429"/>
              <w:contextualSpacing w:val="0"/>
              <w:jc w:val="both"/>
              <w:rPr>
                <w:rFonts w:asciiTheme="minorHAnsi" w:hAnsiTheme="minorHAnsi" w:cstheme="minorHAnsi"/>
                <w:szCs w:val="24"/>
              </w:rPr>
            </w:pPr>
            <w:r w:rsidRPr="00217E2F">
              <w:rPr>
                <w:rFonts w:asciiTheme="minorHAnsi" w:hAnsiTheme="minorHAnsi" w:cstheme="minorHAnsi"/>
                <w:szCs w:val="24"/>
              </w:rPr>
              <w:t>система теплоснабжения –</w:t>
            </w:r>
            <w:r w:rsidR="005540EC" w:rsidRPr="00217E2F">
              <w:rPr>
                <w:rFonts w:asciiTheme="minorHAnsi" w:hAnsiTheme="minorHAnsi" w:cstheme="minorHAnsi"/>
                <w:szCs w:val="24"/>
              </w:rPr>
              <w:t xml:space="preserve"> </w:t>
            </w:r>
            <w:r w:rsidR="00D75255" w:rsidRPr="00217E2F">
              <w:rPr>
                <w:rFonts w:asciiTheme="minorHAnsi" w:hAnsiTheme="minorHAnsi" w:cstheme="minorHAnsi"/>
                <w:szCs w:val="24"/>
              </w:rPr>
              <w:t>3</w:t>
            </w:r>
            <w:r w:rsidR="00217E2F" w:rsidRPr="00217E2F">
              <w:rPr>
                <w:rFonts w:asciiTheme="minorHAnsi" w:hAnsiTheme="minorHAnsi" w:cstheme="minorHAnsi"/>
                <w:szCs w:val="24"/>
              </w:rPr>
              <w:t>1</w:t>
            </w:r>
            <w:r w:rsidR="00D75255" w:rsidRPr="00217E2F">
              <w:rPr>
                <w:rFonts w:asciiTheme="minorHAnsi" w:hAnsiTheme="minorHAnsi" w:cstheme="minorHAnsi"/>
                <w:szCs w:val="24"/>
              </w:rPr>
              <w:t> </w:t>
            </w:r>
            <w:r w:rsidR="00217E2F" w:rsidRPr="00217E2F">
              <w:rPr>
                <w:rFonts w:asciiTheme="minorHAnsi" w:hAnsiTheme="minorHAnsi" w:cstheme="minorHAnsi"/>
                <w:szCs w:val="24"/>
              </w:rPr>
              <w:t>880</w:t>
            </w:r>
            <w:r w:rsidR="00D75255" w:rsidRPr="00217E2F">
              <w:rPr>
                <w:rFonts w:asciiTheme="minorHAnsi" w:hAnsiTheme="minorHAnsi" w:cstheme="minorHAnsi"/>
                <w:szCs w:val="24"/>
              </w:rPr>
              <w:t>,</w:t>
            </w:r>
            <w:r w:rsidR="00217E2F" w:rsidRPr="00217E2F">
              <w:rPr>
                <w:rFonts w:asciiTheme="minorHAnsi" w:hAnsiTheme="minorHAnsi" w:cstheme="minorHAnsi"/>
                <w:szCs w:val="24"/>
              </w:rPr>
              <w:t>3</w:t>
            </w:r>
            <w:r w:rsidR="00C8228B" w:rsidRPr="00217E2F">
              <w:rPr>
                <w:rFonts w:asciiTheme="minorHAnsi" w:hAnsiTheme="minorHAnsi" w:cstheme="minorHAnsi"/>
                <w:szCs w:val="24"/>
              </w:rPr>
              <w:t xml:space="preserve"> </w:t>
            </w:r>
            <w:proofErr w:type="gramStart"/>
            <w:r w:rsidRPr="00217E2F">
              <w:rPr>
                <w:rFonts w:asciiTheme="minorHAnsi" w:hAnsiTheme="minorHAnsi" w:cstheme="minorHAnsi"/>
                <w:szCs w:val="24"/>
              </w:rPr>
              <w:t>млн</w:t>
            </w:r>
            <w:proofErr w:type="gramEnd"/>
            <w:r w:rsidRPr="00217E2F">
              <w:rPr>
                <w:rFonts w:asciiTheme="minorHAnsi" w:hAnsiTheme="minorHAnsi" w:cstheme="minorHAnsi"/>
                <w:szCs w:val="24"/>
              </w:rPr>
              <w:t xml:space="preserve"> руб.;</w:t>
            </w:r>
          </w:p>
          <w:p w14:paraId="6F9B32DF" w14:textId="424DC4CB" w:rsidR="0084363C" w:rsidRPr="00217E2F" w:rsidRDefault="0084363C" w:rsidP="00DE129D">
            <w:pPr>
              <w:pStyle w:val="afff4"/>
              <w:numPr>
                <w:ilvl w:val="0"/>
                <w:numId w:val="23"/>
              </w:numPr>
              <w:tabs>
                <w:tab w:val="left" w:pos="351"/>
              </w:tabs>
              <w:spacing w:before="20" w:after="20" w:line="240" w:lineRule="auto"/>
              <w:ind w:hanging="1429"/>
              <w:contextualSpacing w:val="0"/>
              <w:jc w:val="both"/>
              <w:rPr>
                <w:rFonts w:asciiTheme="minorHAnsi" w:hAnsiTheme="minorHAnsi" w:cstheme="minorHAnsi"/>
                <w:szCs w:val="24"/>
              </w:rPr>
            </w:pPr>
            <w:r w:rsidRPr="00217E2F">
              <w:rPr>
                <w:rFonts w:asciiTheme="minorHAnsi" w:hAnsiTheme="minorHAnsi" w:cstheme="minorHAnsi"/>
                <w:szCs w:val="24"/>
              </w:rPr>
              <w:t xml:space="preserve">система водоснабжения – </w:t>
            </w:r>
            <w:r w:rsidR="00F1500C" w:rsidRPr="00217E2F">
              <w:rPr>
                <w:rFonts w:asciiTheme="minorHAnsi" w:hAnsiTheme="minorHAnsi" w:cstheme="minorHAnsi"/>
                <w:szCs w:val="24"/>
              </w:rPr>
              <w:t>5</w:t>
            </w:r>
            <w:r w:rsidR="009E6107" w:rsidRPr="00217E2F">
              <w:rPr>
                <w:rFonts w:asciiTheme="minorHAnsi" w:hAnsiTheme="minorHAnsi" w:cstheme="minorHAnsi"/>
                <w:szCs w:val="24"/>
              </w:rPr>
              <w:t>8</w:t>
            </w:r>
            <w:r w:rsidR="009C37AF" w:rsidRPr="00217E2F">
              <w:rPr>
                <w:rFonts w:asciiTheme="minorHAnsi" w:hAnsiTheme="minorHAnsi" w:cstheme="minorHAnsi"/>
                <w:szCs w:val="24"/>
              </w:rPr>
              <w:t> </w:t>
            </w:r>
            <w:r w:rsidR="009E6107" w:rsidRPr="00217E2F">
              <w:rPr>
                <w:rFonts w:asciiTheme="minorHAnsi" w:hAnsiTheme="minorHAnsi" w:cstheme="minorHAnsi"/>
                <w:szCs w:val="24"/>
              </w:rPr>
              <w:t>921</w:t>
            </w:r>
            <w:r w:rsidR="009C37AF" w:rsidRPr="00217E2F">
              <w:rPr>
                <w:rFonts w:asciiTheme="minorHAnsi" w:hAnsiTheme="minorHAnsi" w:cstheme="minorHAnsi"/>
                <w:szCs w:val="24"/>
              </w:rPr>
              <w:t>,</w:t>
            </w:r>
            <w:r w:rsidR="009E6107" w:rsidRPr="00217E2F">
              <w:rPr>
                <w:rFonts w:asciiTheme="minorHAnsi" w:hAnsiTheme="minorHAnsi" w:cstheme="minorHAnsi"/>
                <w:szCs w:val="24"/>
              </w:rPr>
              <w:t>6</w:t>
            </w:r>
            <w:r w:rsidRPr="00217E2F">
              <w:rPr>
                <w:rFonts w:asciiTheme="minorHAnsi" w:hAnsiTheme="minorHAnsi" w:cstheme="minorHAnsi"/>
                <w:szCs w:val="24"/>
              </w:rPr>
              <w:t xml:space="preserve"> </w:t>
            </w:r>
            <w:proofErr w:type="gramStart"/>
            <w:r w:rsidRPr="00217E2F">
              <w:rPr>
                <w:rFonts w:asciiTheme="minorHAnsi" w:hAnsiTheme="minorHAnsi" w:cstheme="minorHAnsi"/>
                <w:szCs w:val="24"/>
              </w:rPr>
              <w:t>млн</w:t>
            </w:r>
            <w:proofErr w:type="gramEnd"/>
            <w:r w:rsidRPr="00217E2F">
              <w:rPr>
                <w:rFonts w:asciiTheme="minorHAnsi" w:hAnsiTheme="minorHAnsi" w:cstheme="minorHAnsi"/>
                <w:szCs w:val="24"/>
              </w:rPr>
              <w:t xml:space="preserve"> руб.;</w:t>
            </w:r>
          </w:p>
          <w:p w14:paraId="2FFB8ED9" w14:textId="70BD558D" w:rsidR="0084363C" w:rsidRPr="00217E2F" w:rsidRDefault="0084363C" w:rsidP="00DE129D">
            <w:pPr>
              <w:pStyle w:val="afff4"/>
              <w:numPr>
                <w:ilvl w:val="0"/>
                <w:numId w:val="23"/>
              </w:numPr>
              <w:tabs>
                <w:tab w:val="left" w:pos="351"/>
              </w:tabs>
              <w:spacing w:before="20" w:after="20" w:line="240" w:lineRule="auto"/>
              <w:ind w:hanging="1429"/>
              <w:contextualSpacing w:val="0"/>
              <w:jc w:val="both"/>
              <w:rPr>
                <w:rFonts w:asciiTheme="minorHAnsi" w:hAnsiTheme="minorHAnsi" w:cstheme="minorHAnsi"/>
                <w:szCs w:val="24"/>
              </w:rPr>
            </w:pPr>
            <w:r w:rsidRPr="00217E2F">
              <w:rPr>
                <w:rFonts w:asciiTheme="minorHAnsi" w:hAnsiTheme="minorHAnsi" w:cstheme="minorHAnsi"/>
                <w:szCs w:val="24"/>
              </w:rPr>
              <w:t xml:space="preserve">система водоотведения – </w:t>
            </w:r>
            <w:r w:rsidR="001E2BBA" w:rsidRPr="00217E2F">
              <w:rPr>
                <w:rFonts w:asciiTheme="minorHAnsi" w:hAnsiTheme="minorHAnsi" w:cstheme="minorHAnsi"/>
                <w:szCs w:val="24"/>
              </w:rPr>
              <w:t>61 </w:t>
            </w:r>
            <w:r w:rsidR="00F1500C" w:rsidRPr="00217E2F">
              <w:rPr>
                <w:rFonts w:asciiTheme="minorHAnsi" w:hAnsiTheme="minorHAnsi" w:cstheme="minorHAnsi"/>
                <w:szCs w:val="24"/>
              </w:rPr>
              <w:t>666</w:t>
            </w:r>
            <w:r w:rsidR="001E2BBA" w:rsidRPr="00217E2F">
              <w:rPr>
                <w:rFonts w:asciiTheme="minorHAnsi" w:hAnsiTheme="minorHAnsi" w:cstheme="minorHAnsi"/>
                <w:szCs w:val="24"/>
              </w:rPr>
              <w:t>,</w:t>
            </w:r>
            <w:r w:rsidR="00F1500C" w:rsidRPr="00217E2F">
              <w:rPr>
                <w:rFonts w:asciiTheme="minorHAnsi" w:hAnsiTheme="minorHAnsi" w:cstheme="minorHAnsi"/>
                <w:szCs w:val="24"/>
              </w:rPr>
              <w:t>7</w:t>
            </w:r>
            <w:r w:rsidRPr="00217E2F">
              <w:rPr>
                <w:rFonts w:asciiTheme="minorHAnsi" w:hAnsiTheme="minorHAnsi" w:cstheme="minorHAnsi"/>
                <w:szCs w:val="24"/>
              </w:rPr>
              <w:t xml:space="preserve"> </w:t>
            </w:r>
            <w:proofErr w:type="gramStart"/>
            <w:r w:rsidRPr="00217E2F">
              <w:rPr>
                <w:rFonts w:asciiTheme="minorHAnsi" w:hAnsiTheme="minorHAnsi" w:cstheme="minorHAnsi"/>
                <w:szCs w:val="24"/>
              </w:rPr>
              <w:t>млн</w:t>
            </w:r>
            <w:proofErr w:type="gramEnd"/>
            <w:r w:rsidRPr="00217E2F">
              <w:rPr>
                <w:rFonts w:asciiTheme="minorHAnsi" w:hAnsiTheme="minorHAnsi" w:cstheme="minorHAnsi"/>
                <w:szCs w:val="24"/>
              </w:rPr>
              <w:t xml:space="preserve"> руб.;</w:t>
            </w:r>
          </w:p>
          <w:p w14:paraId="60A3DBCB" w14:textId="56D53380" w:rsidR="0084363C" w:rsidRPr="00217E2F" w:rsidRDefault="0084363C" w:rsidP="00DE129D">
            <w:pPr>
              <w:pStyle w:val="afff4"/>
              <w:numPr>
                <w:ilvl w:val="0"/>
                <w:numId w:val="23"/>
              </w:numPr>
              <w:tabs>
                <w:tab w:val="left" w:pos="351"/>
              </w:tabs>
              <w:spacing w:before="20" w:after="20" w:line="240" w:lineRule="auto"/>
              <w:ind w:hanging="1429"/>
              <w:contextualSpacing w:val="0"/>
              <w:jc w:val="both"/>
              <w:rPr>
                <w:rFonts w:asciiTheme="minorHAnsi" w:hAnsiTheme="minorHAnsi" w:cstheme="minorHAnsi"/>
                <w:szCs w:val="24"/>
              </w:rPr>
            </w:pPr>
            <w:r w:rsidRPr="00217E2F">
              <w:rPr>
                <w:rFonts w:asciiTheme="minorHAnsi" w:hAnsiTheme="minorHAnsi" w:cstheme="minorHAnsi"/>
                <w:szCs w:val="24"/>
              </w:rPr>
              <w:t xml:space="preserve">система электроснабжения – </w:t>
            </w:r>
            <w:r w:rsidR="001E2BBA" w:rsidRPr="00217E2F">
              <w:rPr>
                <w:rFonts w:asciiTheme="minorHAnsi" w:hAnsiTheme="minorHAnsi" w:cstheme="minorHAnsi"/>
                <w:szCs w:val="24"/>
              </w:rPr>
              <w:t>4</w:t>
            </w:r>
            <w:r w:rsidR="00BD4F66" w:rsidRPr="00217E2F">
              <w:rPr>
                <w:rFonts w:asciiTheme="minorHAnsi" w:hAnsiTheme="minorHAnsi" w:cstheme="minorHAnsi"/>
                <w:szCs w:val="24"/>
              </w:rPr>
              <w:t> </w:t>
            </w:r>
            <w:r w:rsidR="00F1500C" w:rsidRPr="00217E2F">
              <w:rPr>
                <w:rFonts w:asciiTheme="minorHAnsi" w:hAnsiTheme="minorHAnsi" w:cstheme="minorHAnsi"/>
                <w:szCs w:val="24"/>
              </w:rPr>
              <w:t>418</w:t>
            </w:r>
            <w:r w:rsidR="00BD4F66" w:rsidRPr="00217E2F">
              <w:rPr>
                <w:rFonts w:asciiTheme="minorHAnsi" w:hAnsiTheme="minorHAnsi" w:cstheme="minorHAnsi"/>
                <w:szCs w:val="24"/>
              </w:rPr>
              <w:t>,</w:t>
            </w:r>
            <w:r w:rsidR="00F1500C" w:rsidRPr="00217E2F">
              <w:rPr>
                <w:rFonts w:asciiTheme="minorHAnsi" w:hAnsiTheme="minorHAnsi" w:cstheme="minorHAnsi"/>
                <w:szCs w:val="24"/>
              </w:rPr>
              <w:t>6</w:t>
            </w:r>
            <w:r w:rsidRPr="00217E2F">
              <w:rPr>
                <w:rFonts w:asciiTheme="minorHAnsi" w:hAnsiTheme="minorHAnsi" w:cstheme="minorHAnsi"/>
                <w:szCs w:val="24"/>
              </w:rPr>
              <w:t xml:space="preserve"> </w:t>
            </w:r>
            <w:proofErr w:type="gramStart"/>
            <w:r w:rsidRPr="00217E2F">
              <w:rPr>
                <w:rFonts w:asciiTheme="minorHAnsi" w:hAnsiTheme="minorHAnsi" w:cstheme="minorHAnsi"/>
                <w:szCs w:val="24"/>
              </w:rPr>
              <w:t>млн</w:t>
            </w:r>
            <w:proofErr w:type="gramEnd"/>
            <w:r w:rsidRPr="00217E2F">
              <w:rPr>
                <w:rFonts w:asciiTheme="minorHAnsi" w:hAnsiTheme="minorHAnsi" w:cstheme="minorHAnsi"/>
                <w:szCs w:val="24"/>
              </w:rPr>
              <w:t xml:space="preserve"> руб.;</w:t>
            </w:r>
          </w:p>
          <w:p w14:paraId="0933E719" w14:textId="57E057A3" w:rsidR="0084363C" w:rsidRPr="00217E2F" w:rsidRDefault="0084363C" w:rsidP="00DE129D">
            <w:pPr>
              <w:pStyle w:val="afff4"/>
              <w:numPr>
                <w:ilvl w:val="0"/>
                <w:numId w:val="23"/>
              </w:numPr>
              <w:tabs>
                <w:tab w:val="left" w:pos="351"/>
              </w:tabs>
              <w:spacing w:before="20" w:after="20" w:line="240" w:lineRule="auto"/>
              <w:ind w:hanging="1429"/>
              <w:contextualSpacing w:val="0"/>
              <w:jc w:val="both"/>
              <w:rPr>
                <w:rFonts w:asciiTheme="minorHAnsi" w:hAnsiTheme="minorHAnsi" w:cstheme="minorHAnsi"/>
                <w:szCs w:val="24"/>
              </w:rPr>
            </w:pPr>
            <w:r w:rsidRPr="00217E2F">
              <w:rPr>
                <w:rFonts w:asciiTheme="minorHAnsi" w:hAnsiTheme="minorHAnsi" w:cstheme="minorHAnsi"/>
                <w:szCs w:val="24"/>
              </w:rPr>
              <w:t xml:space="preserve">система газоснабжения – </w:t>
            </w:r>
            <w:r w:rsidR="00F1500C" w:rsidRPr="00217E2F">
              <w:rPr>
                <w:rFonts w:asciiTheme="minorHAnsi" w:hAnsiTheme="minorHAnsi" w:cstheme="minorHAnsi"/>
                <w:szCs w:val="24"/>
              </w:rPr>
              <w:t>1 241</w:t>
            </w:r>
            <w:r w:rsidR="001E2BBA" w:rsidRPr="00217E2F">
              <w:rPr>
                <w:rFonts w:asciiTheme="minorHAnsi" w:hAnsiTheme="minorHAnsi" w:cstheme="minorHAnsi"/>
                <w:szCs w:val="24"/>
              </w:rPr>
              <w:t>,</w:t>
            </w:r>
            <w:r w:rsidR="00F1500C" w:rsidRPr="00217E2F">
              <w:rPr>
                <w:rFonts w:asciiTheme="minorHAnsi" w:hAnsiTheme="minorHAnsi" w:cstheme="minorHAnsi"/>
                <w:szCs w:val="24"/>
              </w:rPr>
              <w:t>4</w:t>
            </w:r>
            <w:r w:rsidRPr="00217E2F">
              <w:rPr>
                <w:rFonts w:asciiTheme="minorHAnsi" w:hAnsiTheme="minorHAnsi" w:cstheme="minorHAnsi"/>
                <w:szCs w:val="24"/>
              </w:rPr>
              <w:t xml:space="preserve"> </w:t>
            </w:r>
            <w:proofErr w:type="gramStart"/>
            <w:r w:rsidRPr="00217E2F">
              <w:rPr>
                <w:rFonts w:asciiTheme="minorHAnsi" w:hAnsiTheme="minorHAnsi" w:cstheme="minorHAnsi"/>
                <w:szCs w:val="24"/>
              </w:rPr>
              <w:t>млн</w:t>
            </w:r>
            <w:proofErr w:type="gramEnd"/>
            <w:r w:rsidRPr="00217E2F">
              <w:rPr>
                <w:rFonts w:asciiTheme="minorHAnsi" w:hAnsiTheme="minorHAnsi" w:cstheme="minorHAnsi"/>
                <w:szCs w:val="24"/>
              </w:rPr>
              <w:t xml:space="preserve"> руб.;</w:t>
            </w:r>
          </w:p>
          <w:p w14:paraId="27355039" w14:textId="7B001D83" w:rsidR="0084363C" w:rsidRPr="00F1500C" w:rsidRDefault="008A5117" w:rsidP="00DE129D">
            <w:pPr>
              <w:pStyle w:val="afff4"/>
              <w:numPr>
                <w:ilvl w:val="0"/>
                <w:numId w:val="23"/>
              </w:numPr>
              <w:tabs>
                <w:tab w:val="left" w:pos="351"/>
              </w:tabs>
              <w:spacing w:before="20" w:after="20" w:line="240" w:lineRule="auto"/>
              <w:ind w:hanging="1429"/>
              <w:contextualSpacing w:val="0"/>
              <w:jc w:val="both"/>
              <w:rPr>
                <w:rFonts w:asciiTheme="minorHAnsi" w:hAnsiTheme="minorHAnsi" w:cstheme="minorHAnsi"/>
                <w:szCs w:val="24"/>
              </w:rPr>
            </w:pPr>
            <w:r w:rsidRPr="00217E2F">
              <w:rPr>
                <w:rFonts w:asciiTheme="minorHAnsi" w:hAnsiTheme="minorHAnsi" w:cstheme="minorHAnsi"/>
                <w:szCs w:val="24"/>
              </w:rPr>
              <w:t>сфера (</w:t>
            </w:r>
            <w:r w:rsidR="0084363C" w:rsidRPr="00217E2F">
              <w:rPr>
                <w:rFonts w:asciiTheme="minorHAnsi" w:hAnsiTheme="minorHAnsi" w:cstheme="minorHAnsi"/>
                <w:szCs w:val="24"/>
              </w:rPr>
              <w:t>система</w:t>
            </w:r>
            <w:r w:rsidRPr="00217E2F">
              <w:rPr>
                <w:rFonts w:asciiTheme="minorHAnsi" w:hAnsiTheme="minorHAnsi" w:cstheme="minorHAnsi"/>
                <w:szCs w:val="24"/>
              </w:rPr>
              <w:t>)</w:t>
            </w:r>
            <w:r w:rsidR="00226728" w:rsidRPr="00217E2F">
              <w:rPr>
                <w:rFonts w:asciiTheme="minorHAnsi" w:hAnsiTheme="minorHAnsi" w:cstheme="minorHAnsi"/>
                <w:szCs w:val="24"/>
              </w:rPr>
              <w:t xml:space="preserve"> обращения с</w:t>
            </w:r>
            <w:r w:rsidR="0084363C" w:rsidRPr="00217E2F">
              <w:rPr>
                <w:rFonts w:asciiTheme="minorHAnsi" w:hAnsiTheme="minorHAnsi" w:cstheme="minorHAnsi"/>
                <w:szCs w:val="24"/>
              </w:rPr>
              <w:t xml:space="preserve"> ТКО – </w:t>
            </w:r>
            <w:r w:rsidR="00F1500C" w:rsidRPr="00217E2F">
              <w:rPr>
                <w:rFonts w:asciiTheme="minorHAnsi" w:hAnsiTheme="minorHAnsi" w:cstheme="minorHAnsi"/>
                <w:szCs w:val="24"/>
              </w:rPr>
              <w:t>12</w:t>
            </w:r>
            <w:r w:rsidR="00A2541E" w:rsidRPr="00217E2F">
              <w:rPr>
                <w:rFonts w:asciiTheme="minorHAnsi" w:hAnsiTheme="minorHAnsi" w:cstheme="minorHAnsi"/>
                <w:szCs w:val="24"/>
              </w:rPr>
              <w:t> </w:t>
            </w:r>
            <w:r w:rsidR="00F1500C" w:rsidRPr="00217E2F">
              <w:rPr>
                <w:rFonts w:asciiTheme="minorHAnsi" w:hAnsiTheme="minorHAnsi" w:cstheme="minorHAnsi"/>
                <w:szCs w:val="24"/>
              </w:rPr>
              <w:t>554</w:t>
            </w:r>
            <w:r w:rsidR="00A2541E" w:rsidRPr="00F1500C">
              <w:rPr>
                <w:rFonts w:asciiTheme="minorHAnsi" w:hAnsiTheme="minorHAnsi" w:cstheme="minorHAnsi"/>
                <w:szCs w:val="24"/>
              </w:rPr>
              <w:t>,</w:t>
            </w:r>
            <w:r w:rsidR="00F1500C" w:rsidRPr="00F1500C">
              <w:rPr>
                <w:rFonts w:asciiTheme="minorHAnsi" w:hAnsiTheme="minorHAnsi" w:cstheme="minorHAnsi"/>
                <w:szCs w:val="24"/>
              </w:rPr>
              <w:t>0</w:t>
            </w:r>
            <w:r w:rsidR="0084363C" w:rsidRPr="00F1500C">
              <w:rPr>
                <w:rFonts w:asciiTheme="minorHAnsi" w:hAnsiTheme="minorHAnsi" w:cstheme="minorHAnsi"/>
                <w:szCs w:val="24"/>
              </w:rPr>
              <w:t xml:space="preserve"> </w:t>
            </w:r>
            <w:proofErr w:type="gramStart"/>
            <w:r w:rsidR="0084363C" w:rsidRPr="00F1500C">
              <w:rPr>
                <w:rFonts w:asciiTheme="minorHAnsi" w:hAnsiTheme="minorHAnsi" w:cstheme="minorHAnsi"/>
                <w:szCs w:val="24"/>
              </w:rPr>
              <w:t>млн</w:t>
            </w:r>
            <w:proofErr w:type="gramEnd"/>
            <w:r w:rsidR="0084363C" w:rsidRPr="00F1500C">
              <w:rPr>
                <w:rFonts w:asciiTheme="minorHAnsi" w:hAnsiTheme="minorHAnsi" w:cstheme="minorHAnsi"/>
                <w:szCs w:val="24"/>
              </w:rPr>
              <w:t xml:space="preserve"> руб.</w:t>
            </w:r>
          </w:p>
          <w:p w14:paraId="43535FA4" w14:textId="77777777" w:rsidR="0084363C" w:rsidRPr="00F1500C" w:rsidRDefault="0084363C" w:rsidP="0084363C">
            <w:pPr>
              <w:spacing w:before="20" w:after="20"/>
              <w:ind w:left="462"/>
              <w:jc w:val="both"/>
              <w:rPr>
                <w:rFonts w:asciiTheme="minorHAnsi" w:hAnsiTheme="minorHAnsi" w:cstheme="minorHAnsi"/>
              </w:rPr>
            </w:pPr>
          </w:p>
          <w:p w14:paraId="7088F49C" w14:textId="233402ED" w:rsidR="0084363C" w:rsidRPr="00F1500C" w:rsidRDefault="0084363C" w:rsidP="00DE129D">
            <w:pPr>
              <w:pStyle w:val="afff4"/>
              <w:numPr>
                <w:ilvl w:val="0"/>
                <w:numId w:val="19"/>
              </w:numPr>
              <w:spacing w:before="20" w:after="20"/>
              <w:ind w:left="236" w:hanging="236"/>
              <w:jc w:val="both"/>
              <w:rPr>
                <w:rFonts w:asciiTheme="minorHAnsi" w:hAnsiTheme="minorHAnsi" w:cstheme="minorHAnsi"/>
              </w:rPr>
            </w:pPr>
            <w:r w:rsidRPr="00F1500C">
              <w:rPr>
                <w:rFonts w:asciiTheme="minorHAnsi" w:hAnsiTheme="minorHAnsi" w:cstheme="minorHAnsi"/>
              </w:rPr>
              <w:t>По источникам финансирования, без НДС</w:t>
            </w:r>
            <w:r w:rsidR="00536AE2" w:rsidRPr="00F1500C">
              <w:rPr>
                <w:rFonts w:asciiTheme="minorHAnsi" w:hAnsiTheme="minorHAnsi" w:cstheme="minorHAnsi"/>
              </w:rPr>
              <w:t>*</w:t>
            </w:r>
            <w:r w:rsidRPr="00F1500C">
              <w:rPr>
                <w:rFonts w:asciiTheme="minorHAnsi" w:hAnsiTheme="minorHAnsi" w:cstheme="minorHAnsi"/>
              </w:rPr>
              <w:t>:</w:t>
            </w:r>
          </w:p>
          <w:p w14:paraId="024F4BD4" w14:textId="555D04A0" w:rsidR="001E2BBA" w:rsidRPr="00F1500C" w:rsidRDefault="00A15051" w:rsidP="00DE129D">
            <w:pPr>
              <w:pStyle w:val="afff4"/>
              <w:numPr>
                <w:ilvl w:val="0"/>
                <w:numId w:val="24"/>
              </w:numPr>
              <w:tabs>
                <w:tab w:val="left" w:pos="351"/>
              </w:tabs>
              <w:spacing w:before="20" w:after="20" w:line="240" w:lineRule="auto"/>
              <w:ind w:hanging="1429"/>
              <w:contextualSpacing w:val="0"/>
              <w:jc w:val="both"/>
              <w:rPr>
                <w:rFonts w:asciiTheme="minorHAnsi" w:hAnsiTheme="minorHAnsi" w:cstheme="minorHAnsi"/>
                <w:szCs w:val="24"/>
              </w:rPr>
            </w:pPr>
            <w:r w:rsidRPr="00F1500C">
              <w:rPr>
                <w:rFonts w:asciiTheme="minorHAnsi" w:hAnsiTheme="minorHAnsi" w:cstheme="minorHAnsi"/>
                <w:szCs w:val="24"/>
              </w:rPr>
              <w:t>с</w:t>
            </w:r>
            <w:r w:rsidR="001E2BBA" w:rsidRPr="00F1500C">
              <w:rPr>
                <w:rFonts w:asciiTheme="minorHAnsi" w:hAnsiTheme="minorHAnsi" w:cstheme="minorHAnsi"/>
                <w:szCs w:val="24"/>
              </w:rPr>
              <w:t xml:space="preserve">обственные/кредитные средства – </w:t>
            </w:r>
            <w:r w:rsidR="00F1500C" w:rsidRPr="00F1500C">
              <w:rPr>
                <w:rFonts w:asciiTheme="minorHAnsi" w:hAnsiTheme="minorHAnsi" w:cstheme="minorHAnsi"/>
                <w:szCs w:val="24"/>
              </w:rPr>
              <w:t>41</w:t>
            </w:r>
            <w:r w:rsidR="002328D6" w:rsidRPr="00F1500C">
              <w:rPr>
                <w:rFonts w:asciiTheme="minorHAnsi" w:hAnsiTheme="minorHAnsi" w:cstheme="minorHAnsi"/>
                <w:szCs w:val="24"/>
              </w:rPr>
              <w:t> </w:t>
            </w:r>
            <w:r w:rsidR="00F1500C" w:rsidRPr="00F1500C">
              <w:rPr>
                <w:rFonts w:asciiTheme="minorHAnsi" w:hAnsiTheme="minorHAnsi" w:cstheme="minorHAnsi"/>
                <w:szCs w:val="24"/>
              </w:rPr>
              <w:t>833</w:t>
            </w:r>
            <w:r w:rsidR="002328D6" w:rsidRPr="00F1500C">
              <w:rPr>
                <w:rFonts w:asciiTheme="minorHAnsi" w:hAnsiTheme="minorHAnsi" w:cstheme="minorHAnsi"/>
                <w:szCs w:val="24"/>
              </w:rPr>
              <w:t>,</w:t>
            </w:r>
            <w:r w:rsidR="00F1500C" w:rsidRPr="00F1500C">
              <w:rPr>
                <w:rFonts w:asciiTheme="minorHAnsi" w:hAnsiTheme="minorHAnsi" w:cstheme="minorHAnsi"/>
                <w:szCs w:val="24"/>
              </w:rPr>
              <w:t>8</w:t>
            </w:r>
            <w:r w:rsidR="001E2BBA" w:rsidRPr="00F1500C">
              <w:rPr>
                <w:rFonts w:asciiTheme="minorHAnsi" w:hAnsiTheme="minorHAnsi" w:cstheme="minorHAnsi"/>
                <w:szCs w:val="24"/>
              </w:rPr>
              <w:t xml:space="preserve"> </w:t>
            </w:r>
            <w:proofErr w:type="gramStart"/>
            <w:r w:rsidR="001E2BBA" w:rsidRPr="00F1500C">
              <w:rPr>
                <w:rFonts w:asciiTheme="minorHAnsi" w:hAnsiTheme="minorHAnsi" w:cstheme="minorHAnsi"/>
                <w:szCs w:val="24"/>
              </w:rPr>
              <w:t>млн</w:t>
            </w:r>
            <w:proofErr w:type="gramEnd"/>
            <w:r w:rsidR="001E2BBA" w:rsidRPr="00F1500C">
              <w:rPr>
                <w:rFonts w:asciiTheme="minorHAnsi" w:hAnsiTheme="minorHAnsi" w:cstheme="minorHAnsi"/>
                <w:szCs w:val="24"/>
              </w:rPr>
              <w:t xml:space="preserve"> руб.;</w:t>
            </w:r>
          </w:p>
          <w:p w14:paraId="511D034D" w14:textId="0EDEF05C" w:rsidR="0084363C" w:rsidRPr="00F1500C" w:rsidRDefault="0084363C" w:rsidP="00DE129D">
            <w:pPr>
              <w:pStyle w:val="afff4"/>
              <w:numPr>
                <w:ilvl w:val="0"/>
                <w:numId w:val="24"/>
              </w:numPr>
              <w:tabs>
                <w:tab w:val="left" w:pos="351"/>
              </w:tabs>
              <w:spacing w:before="20" w:after="20" w:line="240" w:lineRule="auto"/>
              <w:ind w:hanging="1429"/>
              <w:contextualSpacing w:val="0"/>
              <w:jc w:val="both"/>
              <w:rPr>
                <w:rFonts w:asciiTheme="minorHAnsi" w:hAnsiTheme="minorHAnsi" w:cstheme="minorHAnsi"/>
                <w:szCs w:val="24"/>
              </w:rPr>
            </w:pPr>
            <w:r w:rsidRPr="00F1500C">
              <w:rPr>
                <w:rFonts w:asciiTheme="minorHAnsi" w:hAnsiTheme="minorHAnsi" w:cstheme="minorHAnsi"/>
                <w:szCs w:val="24"/>
              </w:rPr>
              <w:t xml:space="preserve">плата за подключение – </w:t>
            </w:r>
            <w:r w:rsidR="00D75255">
              <w:rPr>
                <w:rFonts w:asciiTheme="minorHAnsi" w:hAnsiTheme="minorHAnsi" w:cstheme="minorHAnsi"/>
                <w:szCs w:val="24"/>
              </w:rPr>
              <w:t>2</w:t>
            </w:r>
            <w:r w:rsidR="00217E2F">
              <w:rPr>
                <w:rFonts w:asciiTheme="minorHAnsi" w:hAnsiTheme="minorHAnsi" w:cstheme="minorHAnsi"/>
                <w:szCs w:val="24"/>
              </w:rPr>
              <w:t>1</w:t>
            </w:r>
            <w:r w:rsidR="00D75255">
              <w:rPr>
                <w:rFonts w:asciiTheme="minorHAnsi" w:hAnsiTheme="minorHAnsi" w:cstheme="minorHAnsi"/>
                <w:szCs w:val="24"/>
              </w:rPr>
              <w:t> </w:t>
            </w:r>
            <w:r w:rsidR="00217E2F">
              <w:rPr>
                <w:rFonts w:asciiTheme="minorHAnsi" w:hAnsiTheme="minorHAnsi" w:cstheme="minorHAnsi"/>
                <w:szCs w:val="24"/>
              </w:rPr>
              <w:t>507</w:t>
            </w:r>
            <w:r w:rsidR="00D75255">
              <w:rPr>
                <w:rFonts w:asciiTheme="minorHAnsi" w:hAnsiTheme="minorHAnsi" w:cstheme="minorHAnsi"/>
                <w:szCs w:val="24"/>
              </w:rPr>
              <w:t>,</w:t>
            </w:r>
            <w:r w:rsidR="00217E2F">
              <w:rPr>
                <w:rFonts w:asciiTheme="minorHAnsi" w:hAnsiTheme="minorHAnsi" w:cstheme="minorHAnsi"/>
                <w:szCs w:val="24"/>
              </w:rPr>
              <w:t>3</w:t>
            </w:r>
            <w:r w:rsidR="001E2BBA" w:rsidRPr="00F1500C">
              <w:rPr>
                <w:rFonts w:asciiTheme="minorHAnsi" w:hAnsiTheme="minorHAnsi" w:cstheme="minorHAnsi"/>
                <w:szCs w:val="24"/>
              </w:rPr>
              <w:t xml:space="preserve"> </w:t>
            </w:r>
            <w:proofErr w:type="gramStart"/>
            <w:r w:rsidRPr="00F1500C">
              <w:rPr>
                <w:rFonts w:asciiTheme="minorHAnsi" w:hAnsiTheme="minorHAnsi" w:cstheme="minorHAnsi"/>
                <w:szCs w:val="24"/>
              </w:rPr>
              <w:t>млн</w:t>
            </w:r>
            <w:proofErr w:type="gramEnd"/>
            <w:r w:rsidRPr="00F1500C">
              <w:rPr>
                <w:rFonts w:asciiTheme="minorHAnsi" w:hAnsiTheme="minorHAnsi" w:cstheme="minorHAnsi"/>
                <w:szCs w:val="24"/>
              </w:rPr>
              <w:t xml:space="preserve"> руб.;</w:t>
            </w:r>
          </w:p>
          <w:p w14:paraId="611479E9" w14:textId="2D9ED0C1" w:rsidR="0084363C" w:rsidRPr="00F1500C" w:rsidRDefault="00A15051" w:rsidP="00DE129D">
            <w:pPr>
              <w:pStyle w:val="afff4"/>
              <w:numPr>
                <w:ilvl w:val="0"/>
                <w:numId w:val="24"/>
              </w:numPr>
              <w:tabs>
                <w:tab w:val="left" w:pos="351"/>
              </w:tabs>
              <w:spacing w:before="20" w:after="20" w:line="240" w:lineRule="auto"/>
              <w:ind w:hanging="1429"/>
              <w:contextualSpacing w:val="0"/>
              <w:jc w:val="both"/>
              <w:rPr>
                <w:rFonts w:asciiTheme="minorHAnsi" w:hAnsiTheme="minorHAnsi" w:cstheme="minorHAnsi"/>
                <w:szCs w:val="24"/>
              </w:rPr>
            </w:pPr>
            <w:r w:rsidRPr="00F1500C">
              <w:rPr>
                <w:rFonts w:asciiTheme="minorHAnsi" w:hAnsiTheme="minorHAnsi" w:cstheme="minorHAnsi"/>
                <w:szCs w:val="24"/>
              </w:rPr>
              <w:t xml:space="preserve">бюджеты различных уровней </w:t>
            </w:r>
            <w:r w:rsidR="0084363C" w:rsidRPr="00F1500C">
              <w:rPr>
                <w:rFonts w:asciiTheme="minorHAnsi" w:hAnsiTheme="minorHAnsi" w:cstheme="minorHAnsi"/>
                <w:szCs w:val="24"/>
              </w:rPr>
              <w:t xml:space="preserve">– </w:t>
            </w:r>
            <w:r w:rsidR="00F1500C" w:rsidRPr="00F1500C">
              <w:rPr>
                <w:rFonts w:asciiTheme="minorHAnsi" w:hAnsiTheme="minorHAnsi" w:cstheme="minorHAnsi"/>
                <w:szCs w:val="24"/>
              </w:rPr>
              <w:t>10</w:t>
            </w:r>
            <w:r w:rsidR="00BD4F66" w:rsidRPr="00F1500C">
              <w:rPr>
                <w:rFonts w:asciiTheme="minorHAnsi" w:hAnsiTheme="minorHAnsi" w:cstheme="minorHAnsi"/>
                <w:szCs w:val="24"/>
              </w:rPr>
              <w:t> </w:t>
            </w:r>
            <w:r w:rsidR="009E6107">
              <w:rPr>
                <w:rFonts w:asciiTheme="minorHAnsi" w:hAnsiTheme="minorHAnsi" w:cstheme="minorHAnsi"/>
                <w:szCs w:val="24"/>
              </w:rPr>
              <w:t>566</w:t>
            </w:r>
            <w:r w:rsidR="00BD4F66" w:rsidRPr="00F1500C">
              <w:rPr>
                <w:rFonts w:asciiTheme="minorHAnsi" w:hAnsiTheme="minorHAnsi" w:cstheme="minorHAnsi"/>
                <w:szCs w:val="24"/>
              </w:rPr>
              <w:t>,</w:t>
            </w:r>
            <w:r w:rsidR="009E6107">
              <w:rPr>
                <w:rFonts w:asciiTheme="minorHAnsi" w:hAnsiTheme="minorHAnsi" w:cstheme="minorHAnsi"/>
                <w:szCs w:val="24"/>
              </w:rPr>
              <w:t>6</w:t>
            </w:r>
            <w:r w:rsidRPr="00F1500C">
              <w:rPr>
                <w:rFonts w:asciiTheme="minorHAnsi" w:hAnsiTheme="minorHAnsi" w:cstheme="minorHAnsi"/>
                <w:szCs w:val="24"/>
              </w:rPr>
              <w:t xml:space="preserve"> </w:t>
            </w:r>
            <w:proofErr w:type="gramStart"/>
            <w:r w:rsidR="0084363C" w:rsidRPr="00F1500C">
              <w:rPr>
                <w:rFonts w:asciiTheme="minorHAnsi" w:hAnsiTheme="minorHAnsi" w:cstheme="minorHAnsi"/>
                <w:szCs w:val="24"/>
              </w:rPr>
              <w:t>млн</w:t>
            </w:r>
            <w:proofErr w:type="gramEnd"/>
            <w:r w:rsidR="0084363C" w:rsidRPr="00F1500C">
              <w:rPr>
                <w:rFonts w:asciiTheme="minorHAnsi" w:hAnsiTheme="minorHAnsi" w:cstheme="minorHAnsi"/>
                <w:szCs w:val="24"/>
              </w:rPr>
              <w:t xml:space="preserve"> руб.;</w:t>
            </w:r>
          </w:p>
          <w:p w14:paraId="33779380" w14:textId="75207126" w:rsidR="0084363C" w:rsidRPr="00F1500C" w:rsidRDefault="00A15051" w:rsidP="00DE129D">
            <w:pPr>
              <w:pStyle w:val="afff4"/>
              <w:numPr>
                <w:ilvl w:val="0"/>
                <w:numId w:val="24"/>
              </w:numPr>
              <w:tabs>
                <w:tab w:val="left" w:pos="351"/>
              </w:tabs>
              <w:spacing w:before="20" w:after="20" w:line="240" w:lineRule="auto"/>
              <w:ind w:hanging="1429"/>
              <w:contextualSpacing w:val="0"/>
              <w:jc w:val="both"/>
              <w:rPr>
                <w:rFonts w:asciiTheme="minorHAnsi" w:hAnsiTheme="minorHAnsi" w:cstheme="minorHAnsi"/>
                <w:szCs w:val="24"/>
              </w:rPr>
            </w:pPr>
            <w:r w:rsidRPr="00F1500C">
              <w:rPr>
                <w:rFonts w:asciiTheme="minorHAnsi" w:hAnsiTheme="minorHAnsi" w:cstheme="minorHAnsi"/>
                <w:szCs w:val="24"/>
              </w:rPr>
              <w:t>прочие источники</w:t>
            </w:r>
            <w:r w:rsidR="0084363C" w:rsidRPr="00F1500C">
              <w:rPr>
                <w:rFonts w:asciiTheme="minorHAnsi" w:hAnsiTheme="minorHAnsi" w:cstheme="minorHAnsi"/>
                <w:szCs w:val="24"/>
              </w:rPr>
              <w:t xml:space="preserve"> – </w:t>
            </w:r>
            <w:r w:rsidR="00F1500C" w:rsidRPr="00F1500C">
              <w:rPr>
                <w:rFonts w:asciiTheme="minorHAnsi" w:hAnsiTheme="minorHAnsi" w:cstheme="minorHAnsi"/>
                <w:szCs w:val="24"/>
              </w:rPr>
              <w:t>7</w:t>
            </w:r>
            <w:r w:rsidRPr="00F1500C">
              <w:rPr>
                <w:rFonts w:asciiTheme="minorHAnsi" w:hAnsiTheme="minorHAnsi" w:cstheme="minorHAnsi"/>
                <w:szCs w:val="24"/>
              </w:rPr>
              <w:t> </w:t>
            </w:r>
            <w:r w:rsidR="00F1500C" w:rsidRPr="00F1500C">
              <w:rPr>
                <w:rFonts w:asciiTheme="minorHAnsi" w:hAnsiTheme="minorHAnsi" w:cstheme="minorHAnsi"/>
                <w:szCs w:val="24"/>
              </w:rPr>
              <w:t>009</w:t>
            </w:r>
            <w:r w:rsidRPr="00F1500C">
              <w:rPr>
                <w:rFonts w:asciiTheme="minorHAnsi" w:hAnsiTheme="minorHAnsi" w:cstheme="minorHAnsi"/>
                <w:szCs w:val="24"/>
              </w:rPr>
              <w:t>,</w:t>
            </w:r>
            <w:r w:rsidR="00F1500C" w:rsidRPr="00F1500C">
              <w:rPr>
                <w:rFonts w:asciiTheme="minorHAnsi" w:hAnsiTheme="minorHAnsi" w:cstheme="minorHAnsi"/>
                <w:szCs w:val="24"/>
              </w:rPr>
              <w:t>7</w:t>
            </w:r>
            <w:r w:rsidRPr="00F1500C">
              <w:rPr>
                <w:rFonts w:asciiTheme="minorHAnsi" w:hAnsiTheme="minorHAnsi" w:cstheme="minorHAnsi"/>
                <w:szCs w:val="24"/>
              </w:rPr>
              <w:t xml:space="preserve"> </w:t>
            </w:r>
            <w:proofErr w:type="gramStart"/>
            <w:r w:rsidR="0084363C" w:rsidRPr="00F1500C">
              <w:rPr>
                <w:rFonts w:asciiTheme="minorHAnsi" w:hAnsiTheme="minorHAnsi" w:cstheme="minorHAnsi"/>
                <w:szCs w:val="24"/>
              </w:rPr>
              <w:t>млн</w:t>
            </w:r>
            <w:proofErr w:type="gramEnd"/>
            <w:r w:rsidR="0084363C" w:rsidRPr="00F1500C">
              <w:rPr>
                <w:rFonts w:asciiTheme="minorHAnsi" w:hAnsiTheme="minorHAnsi" w:cstheme="minorHAnsi"/>
                <w:szCs w:val="24"/>
              </w:rPr>
              <w:t xml:space="preserve"> руб.;</w:t>
            </w:r>
          </w:p>
          <w:p w14:paraId="2E705FED" w14:textId="31C38399" w:rsidR="001E2BBA" w:rsidRPr="00F1500C" w:rsidRDefault="00A15051" w:rsidP="002328D6">
            <w:pPr>
              <w:pStyle w:val="afff4"/>
              <w:numPr>
                <w:ilvl w:val="0"/>
                <w:numId w:val="24"/>
              </w:numPr>
              <w:tabs>
                <w:tab w:val="left" w:pos="351"/>
              </w:tabs>
              <w:spacing w:before="20" w:after="20" w:line="240" w:lineRule="auto"/>
              <w:ind w:hanging="1429"/>
              <w:contextualSpacing w:val="0"/>
              <w:jc w:val="both"/>
              <w:rPr>
                <w:i/>
                <w:iCs/>
                <w:sz w:val="20"/>
                <w:szCs w:val="20"/>
              </w:rPr>
            </w:pPr>
            <w:r w:rsidRPr="00F1500C">
              <w:rPr>
                <w:rFonts w:asciiTheme="minorHAnsi" w:hAnsiTheme="minorHAnsi" w:cstheme="minorHAnsi"/>
                <w:szCs w:val="24"/>
              </w:rPr>
              <w:t>источник не определен</w:t>
            </w:r>
            <w:r w:rsidR="0084363C" w:rsidRPr="00F1500C">
              <w:rPr>
                <w:rFonts w:asciiTheme="minorHAnsi" w:hAnsiTheme="minorHAnsi" w:cstheme="minorHAnsi"/>
                <w:szCs w:val="24"/>
              </w:rPr>
              <w:t xml:space="preserve"> – </w:t>
            </w:r>
            <w:r w:rsidR="00F1500C" w:rsidRPr="00F1500C">
              <w:rPr>
                <w:rFonts w:asciiTheme="minorHAnsi" w:hAnsiTheme="minorHAnsi" w:cstheme="minorHAnsi"/>
                <w:szCs w:val="24"/>
              </w:rPr>
              <w:t>89</w:t>
            </w:r>
            <w:r w:rsidR="009C37AF" w:rsidRPr="00F1500C">
              <w:rPr>
                <w:rFonts w:asciiTheme="minorHAnsi" w:hAnsiTheme="minorHAnsi" w:cstheme="minorHAnsi"/>
                <w:szCs w:val="24"/>
              </w:rPr>
              <w:t> </w:t>
            </w:r>
            <w:r w:rsidR="00F1500C" w:rsidRPr="00F1500C">
              <w:rPr>
                <w:rFonts w:asciiTheme="minorHAnsi" w:hAnsiTheme="minorHAnsi" w:cstheme="minorHAnsi"/>
                <w:szCs w:val="24"/>
              </w:rPr>
              <w:t>765</w:t>
            </w:r>
            <w:r w:rsidR="009C37AF" w:rsidRPr="00F1500C">
              <w:rPr>
                <w:rFonts w:asciiTheme="minorHAnsi" w:hAnsiTheme="minorHAnsi" w:cstheme="minorHAnsi"/>
                <w:szCs w:val="24"/>
              </w:rPr>
              <w:t>,</w:t>
            </w:r>
            <w:r w:rsidR="00F1500C" w:rsidRPr="00F1500C">
              <w:rPr>
                <w:rFonts w:asciiTheme="minorHAnsi" w:hAnsiTheme="minorHAnsi" w:cstheme="minorHAnsi"/>
                <w:szCs w:val="24"/>
              </w:rPr>
              <w:t>0</w:t>
            </w:r>
            <w:r w:rsidRPr="00F1500C">
              <w:rPr>
                <w:rFonts w:asciiTheme="minorHAnsi" w:hAnsiTheme="minorHAnsi" w:cstheme="minorHAnsi"/>
                <w:szCs w:val="24"/>
              </w:rPr>
              <w:t xml:space="preserve"> </w:t>
            </w:r>
            <w:proofErr w:type="gramStart"/>
            <w:r w:rsidR="0084363C" w:rsidRPr="00F1500C">
              <w:rPr>
                <w:rFonts w:asciiTheme="minorHAnsi" w:hAnsiTheme="minorHAnsi" w:cstheme="minorHAnsi"/>
                <w:szCs w:val="24"/>
              </w:rPr>
              <w:t>млн</w:t>
            </w:r>
            <w:proofErr w:type="gramEnd"/>
            <w:r w:rsidR="0084363C" w:rsidRPr="00F1500C">
              <w:rPr>
                <w:rFonts w:asciiTheme="minorHAnsi" w:hAnsiTheme="minorHAnsi" w:cstheme="minorHAnsi"/>
                <w:szCs w:val="24"/>
              </w:rPr>
              <w:t xml:space="preserve"> руб.</w:t>
            </w:r>
          </w:p>
          <w:p w14:paraId="4826C3FE" w14:textId="0B35094C" w:rsidR="00536AE2" w:rsidRPr="00536AE2" w:rsidRDefault="00536AE2" w:rsidP="00536AE2">
            <w:pPr>
              <w:tabs>
                <w:tab w:val="left" w:pos="351"/>
              </w:tabs>
              <w:spacing w:before="20" w:after="20"/>
              <w:jc w:val="both"/>
              <w:rPr>
                <w:i/>
                <w:iCs/>
                <w:sz w:val="20"/>
                <w:szCs w:val="20"/>
              </w:rPr>
            </w:pPr>
            <w:r w:rsidRPr="00A15051">
              <w:rPr>
                <w:i/>
                <w:sz w:val="20"/>
                <w:szCs w:val="20"/>
              </w:rPr>
              <w:t xml:space="preserve">* - </w:t>
            </w:r>
            <w:r w:rsidR="008D32A1" w:rsidRPr="008D32A1">
              <w:rPr>
                <w:i/>
                <w:sz w:val="20"/>
                <w:szCs w:val="20"/>
              </w:rPr>
              <w:t>без учета финансовых потребностей по прочим инвестиционным проектам: система ливневой канализации, система наружного освещения, многоквартирные дома, общественно-деловые здания</w:t>
            </w:r>
          </w:p>
        </w:tc>
      </w:tr>
      <w:tr w:rsidR="0084363C" w:rsidRPr="009D0C3D" w14:paraId="52F1A84E" w14:textId="77777777" w:rsidTr="00582800">
        <w:trPr>
          <w:trHeight w:val="20"/>
          <w:jc w:val="center"/>
        </w:trPr>
        <w:tc>
          <w:tcPr>
            <w:tcW w:w="1040" w:type="pct"/>
            <w:shd w:val="clear" w:color="auto" w:fill="auto"/>
            <w:vAlign w:val="center"/>
          </w:tcPr>
          <w:p w14:paraId="4C228DAC" w14:textId="77777777" w:rsidR="0084363C" w:rsidRPr="009D0C3D" w:rsidRDefault="0084363C" w:rsidP="0084363C">
            <w:pPr>
              <w:spacing w:before="20" w:after="20"/>
              <w:rPr>
                <w:rFonts w:asciiTheme="minorHAnsi" w:hAnsiTheme="minorHAnsi" w:cstheme="minorHAnsi"/>
              </w:rPr>
            </w:pPr>
            <w:r w:rsidRPr="009D0C3D">
              <w:rPr>
                <w:rFonts w:asciiTheme="minorHAnsi" w:hAnsiTheme="minorHAnsi" w:cstheme="minorHAnsi"/>
              </w:rPr>
              <w:t xml:space="preserve">Ожидаемые результаты </w:t>
            </w:r>
          </w:p>
          <w:p w14:paraId="64A1E71C" w14:textId="0D0813F9" w:rsidR="0084363C" w:rsidRPr="009D0C3D" w:rsidRDefault="0084363C" w:rsidP="0084363C">
            <w:pPr>
              <w:spacing w:before="20" w:after="20"/>
              <w:rPr>
                <w:rFonts w:asciiTheme="minorHAnsi" w:hAnsiTheme="minorHAnsi" w:cstheme="minorHAnsi"/>
              </w:rPr>
            </w:pPr>
            <w:r w:rsidRPr="009D0C3D">
              <w:rPr>
                <w:rFonts w:asciiTheme="minorHAnsi" w:hAnsiTheme="minorHAnsi" w:cstheme="minorHAnsi"/>
              </w:rPr>
              <w:t xml:space="preserve">реализации Программы </w:t>
            </w:r>
          </w:p>
        </w:tc>
        <w:tc>
          <w:tcPr>
            <w:tcW w:w="3960" w:type="pct"/>
            <w:shd w:val="clear" w:color="auto" w:fill="auto"/>
          </w:tcPr>
          <w:p w14:paraId="4E4603F2" w14:textId="77777777" w:rsidR="00CA25E5" w:rsidRPr="00A15051" w:rsidRDefault="00CA25E5" w:rsidP="00AD1310">
            <w:pPr>
              <w:pStyle w:val="1f3"/>
              <w:tabs>
                <w:tab w:val="left" w:pos="358"/>
              </w:tabs>
              <w:ind w:firstLine="0"/>
            </w:pPr>
            <w:r w:rsidRPr="00CA25E5">
              <w:t>1</w:t>
            </w:r>
            <w:r w:rsidRPr="00A15051">
              <w:t>.</w:t>
            </w:r>
            <w:r w:rsidRPr="00A15051">
              <w:tab/>
              <w:t>повышение надёжности и качества предоставляемых коммунальных услуг;</w:t>
            </w:r>
          </w:p>
          <w:p w14:paraId="6F1234C0" w14:textId="77777777" w:rsidR="00CA25E5" w:rsidRPr="00A15051" w:rsidRDefault="00CA25E5" w:rsidP="00AD1310">
            <w:pPr>
              <w:pStyle w:val="1f3"/>
              <w:tabs>
                <w:tab w:val="left" w:pos="358"/>
              </w:tabs>
              <w:ind w:firstLine="0"/>
            </w:pPr>
            <w:r w:rsidRPr="00A15051">
              <w:t>2.</w:t>
            </w:r>
            <w:r w:rsidRPr="00A15051">
              <w:tab/>
              <w:t>повышение экономической и энергетической эффективности коммунального муниципального имущества;</w:t>
            </w:r>
          </w:p>
          <w:p w14:paraId="287EA1C9" w14:textId="77777777" w:rsidR="00CA25E5" w:rsidRPr="00A15051" w:rsidRDefault="00CA25E5" w:rsidP="00AD1310">
            <w:pPr>
              <w:pStyle w:val="1f3"/>
              <w:tabs>
                <w:tab w:val="left" w:pos="358"/>
              </w:tabs>
              <w:ind w:firstLine="0"/>
            </w:pPr>
            <w:r w:rsidRPr="00A15051">
              <w:t>3.</w:t>
            </w:r>
            <w:r w:rsidRPr="00A15051">
              <w:tab/>
              <w:t>инженерно-техническая оптимизация систем коммунальной инфраструктуры;</w:t>
            </w:r>
          </w:p>
          <w:p w14:paraId="1D117590" w14:textId="3EFE515A" w:rsidR="00CA25E5" w:rsidRPr="00A15051" w:rsidRDefault="00CA25E5" w:rsidP="00AD1310">
            <w:pPr>
              <w:pStyle w:val="1f3"/>
              <w:tabs>
                <w:tab w:val="left" w:pos="358"/>
              </w:tabs>
              <w:ind w:firstLine="0"/>
            </w:pPr>
            <w:r w:rsidRPr="00A15051">
              <w:t>4.</w:t>
            </w:r>
            <w:r w:rsidRPr="00A15051">
              <w:tab/>
              <w:t xml:space="preserve">обеспечение более комфортных условий проживания населения </w:t>
            </w:r>
            <w:r w:rsidR="006A1361">
              <w:t>города Перми</w:t>
            </w:r>
            <w:r w:rsidRPr="00A15051">
              <w:t>;</w:t>
            </w:r>
          </w:p>
          <w:p w14:paraId="41D7CB1C" w14:textId="77777777" w:rsidR="00CA25E5" w:rsidRPr="00A15051" w:rsidRDefault="00CA25E5" w:rsidP="00AD1310">
            <w:pPr>
              <w:pStyle w:val="1f3"/>
              <w:tabs>
                <w:tab w:val="left" w:pos="358"/>
              </w:tabs>
              <w:ind w:firstLine="0"/>
            </w:pPr>
            <w:r w:rsidRPr="00A15051">
              <w:t>5.</w:t>
            </w:r>
            <w:r w:rsidRPr="00A15051">
              <w:tab/>
              <w:t>снижение потерь при поставке ресурсов потребителям;</w:t>
            </w:r>
          </w:p>
          <w:p w14:paraId="0E97DB0D" w14:textId="77777777" w:rsidR="00CA25E5" w:rsidRPr="00A15051" w:rsidRDefault="00CA25E5" w:rsidP="00AD1310">
            <w:pPr>
              <w:pStyle w:val="1f3"/>
              <w:tabs>
                <w:tab w:val="left" w:pos="358"/>
              </w:tabs>
              <w:ind w:firstLine="0"/>
            </w:pPr>
            <w:r w:rsidRPr="00A15051">
              <w:t>6.</w:t>
            </w:r>
            <w:r w:rsidRPr="00A15051">
              <w:tab/>
              <w:t>улучшение экологической обстановки в городском округе;</w:t>
            </w:r>
          </w:p>
          <w:p w14:paraId="72BB2815" w14:textId="77777777" w:rsidR="00CA25E5" w:rsidRPr="00A15051" w:rsidRDefault="00CA25E5" w:rsidP="00AD1310">
            <w:pPr>
              <w:pStyle w:val="1f3"/>
              <w:tabs>
                <w:tab w:val="left" w:pos="358"/>
              </w:tabs>
              <w:ind w:firstLine="0"/>
            </w:pPr>
            <w:r w:rsidRPr="00A15051">
              <w:t>7.</w:t>
            </w:r>
            <w:r w:rsidRPr="00A15051">
              <w:tab/>
              <w:t>повышение инвестиционной привлекательности коммунальной инфраструктуры;</w:t>
            </w:r>
          </w:p>
          <w:p w14:paraId="10FDADD6" w14:textId="77777777" w:rsidR="00CA25E5" w:rsidRPr="00A15051" w:rsidRDefault="00CA25E5" w:rsidP="00AD1310">
            <w:pPr>
              <w:pStyle w:val="1f3"/>
              <w:tabs>
                <w:tab w:val="left" w:pos="358"/>
              </w:tabs>
              <w:ind w:firstLine="0"/>
            </w:pPr>
            <w:r w:rsidRPr="00A15051">
              <w:t>8.</w:t>
            </w:r>
            <w:r w:rsidRPr="00A15051">
              <w:tab/>
              <w:t>обеспечение сбалансированности интересов субъектов коммунальной инфраструктуры и потребителей;</w:t>
            </w:r>
          </w:p>
          <w:p w14:paraId="7FFAC8AE" w14:textId="1D2D98E7" w:rsidR="0084363C" w:rsidRPr="009D0C3D" w:rsidRDefault="00CA25E5" w:rsidP="00AD1310">
            <w:pPr>
              <w:pStyle w:val="1f3"/>
              <w:tabs>
                <w:tab w:val="left" w:pos="358"/>
              </w:tabs>
              <w:ind w:firstLine="0"/>
            </w:pPr>
            <w:r w:rsidRPr="00A15051">
              <w:lastRenderedPageBreak/>
              <w:t>9.</w:t>
            </w:r>
            <w:r w:rsidRPr="00A15051">
              <w:tab/>
              <w:t>обеспечение технической и экономической доступности коммунальных ресурсов для устойчивого экономического развития</w:t>
            </w:r>
          </w:p>
        </w:tc>
      </w:tr>
      <w:bookmarkEnd w:id="5"/>
    </w:tbl>
    <w:p w14:paraId="656FEC5E" w14:textId="42D569A7" w:rsidR="00560A7B" w:rsidRPr="009D0C3D" w:rsidRDefault="00560A7B" w:rsidP="00560A7B">
      <w:pPr>
        <w:pStyle w:val="a8"/>
        <w:rPr>
          <w:rFonts w:asciiTheme="minorHAnsi" w:hAnsiTheme="minorHAnsi" w:cstheme="minorHAnsi"/>
          <w:noProof/>
          <w:lang w:eastAsia="ru-RU"/>
        </w:rPr>
      </w:pPr>
    </w:p>
    <w:p w14:paraId="6D3ED21E" w14:textId="488F2DF0" w:rsidR="00560A7B" w:rsidRPr="009D0C3D" w:rsidRDefault="00560A7B" w:rsidP="00602C82">
      <w:pPr>
        <w:spacing w:after="200"/>
        <w:rPr>
          <w:rFonts w:asciiTheme="minorHAnsi" w:hAnsiTheme="minorHAnsi" w:cstheme="minorHAnsi"/>
        </w:rPr>
        <w:sectPr w:rsidR="00560A7B" w:rsidRPr="009D0C3D" w:rsidSect="00070ED6">
          <w:headerReference w:type="even" r:id="rId9"/>
          <w:headerReference w:type="default" r:id="rId10"/>
          <w:footerReference w:type="even" r:id="rId11"/>
          <w:footerReference w:type="default" r:id="rId12"/>
          <w:headerReference w:type="first" r:id="rId13"/>
          <w:footerReference w:type="first" r:id="rId14"/>
          <w:pgSz w:w="11906" w:h="16838" w:code="9"/>
          <w:pgMar w:top="1134" w:right="851" w:bottom="1134" w:left="1701" w:header="567" w:footer="567" w:gutter="0"/>
          <w:cols w:space="708"/>
          <w:titlePg/>
          <w:docGrid w:linePitch="360"/>
        </w:sectPr>
      </w:pPr>
    </w:p>
    <w:p w14:paraId="66F68931" w14:textId="405827C6" w:rsidR="006C57BA" w:rsidRDefault="002820DA" w:rsidP="00C127D5">
      <w:pPr>
        <w:pStyle w:val="1"/>
      </w:pPr>
      <w:bookmarkStart w:id="7" w:name="_Toc119947431"/>
      <w:bookmarkStart w:id="8" w:name="_Toc175215956"/>
      <w:r w:rsidRPr="00C127D5">
        <w:lastRenderedPageBreak/>
        <w:t>Характеристика</w:t>
      </w:r>
      <w:r w:rsidRPr="009D0C3D">
        <w:t xml:space="preserve"> существующего состояния систем коммунальной</w:t>
      </w:r>
      <w:r w:rsidR="005540EC">
        <w:t xml:space="preserve"> </w:t>
      </w:r>
      <w:r w:rsidRPr="001E33F9">
        <w:t>инфраструктуры</w:t>
      </w:r>
      <w:bookmarkEnd w:id="7"/>
      <w:bookmarkEnd w:id="8"/>
    </w:p>
    <w:p w14:paraId="5343D829" w14:textId="0BBE8633" w:rsidR="00201D12" w:rsidRDefault="00B07B83" w:rsidP="00B07B83">
      <w:pPr>
        <w:pStyle w:val="1f3"/>
      </w:pPr>
      <w:r w:rsidRPr="00B07B83">
        <w:t>Подробная характеристика существующего состояния систем коммунальной инфраструктуры город</w:t>
      </w:r>
      <w:r>
        <w:t>а Перми</w:t>
      </w:r>
      <w:r w:rsidRPr="00B07B83">
        <w:t xml:space="preserve"> приведена в обосновывающих материалах</w:t>
      </w:r>
      <w:r w:rsidR="008305F8">
        <w:t xml:space="preserve"> Программы.</w:t>
      </w:r>
    </w:p>
    <w:p w14:paraId="79A33B16" w14:textId="19459205" w:rsidR="002820DA" w:rsidRPr="009D0C3D" w:rsidRDefault="002820DA" w:rsidP="00B07B83">
      <w:pPr>
        <w:pStyle w:val="20"/>
        <w:spacing w:before="240"/>
      </w:pPr>
      <w:bookmarkStart w:id="9" w:name="_Toc119947432"/>
      <w:bookmarkStart w:id="10" w:name="_Toc175215957"/>
      <w:r w:rsidRPr="00C127D5">
        <w:t>Краткий</w:t>
      </w:r>
      <w:r w:rsidRPr="009D0C3D">
        <w:t xml:space="preserve"> </w:t>
      </w:r>
      <w:r w:rsidRPr="004A6F88">
        <w:t>анализ</w:t>
      </w:r>
      <w:r w:rsidRPr="009D0C3D">
        <w:t xml:space="preserve"> существующего состояния системы теплоснабжения</w:t>
      </w:r>
      <w:bookmarkEnd w:id="9"/>
      <w:bookmarkEnd w:id="10"/>
    </w:p>
    <w:p w14:paraId="06C16A14" w14:textId="16596290" w:rsidR="001A3E93" w:rsidRDefault="001A3E93" w:rsidP="00DA5A7E">
      <w:pPr>
        <w:pStyle w:val="3"/>
      </w:pPr>
      <w:bookmarkStart w:id="11" w:name="_Toc119947433"/>
      <w:bookmarkStart w:id="12" w:name="_Toc175215958"/>
      <w:r w:rsidRPr="001E33F9">
        <w:t>Институциональная</w:t>
      </w:r>
      <w:r w:rsidRPr="009D0C3D">
        <w:t xml:space="preserve"> </w:t>
      </w:r>
      <w:r w:rsidRPr="00C127D5">
        <w:t>структура</w:t>
      </w:r>
      <w:bookmarkEnd w:id="11"/>
      <w:bookmarkEnd w:id="12"/>
    </w:p>
    <w:p w14:paraId="685E243E" w14:textId="77777777" w:rsidR="00B07B83" w:rsidRDefault="00B07B83" w:rsidP="00B07B83">
      <w:pPr>
        <w:pStyle w:val="1f3"/>
      </w:pPr>
      <w:r>
        <w:t xml:space="preserve">Система централизованного теплоснабжения городского округа в общем виде состоит из источников тепловой энергии, тепловых сетей и объектов </w:t>
      </w:r>
      <w:proofErr w:type="spellStart"/>
      <w:r>
        <w:t>теплосетевого</w:t>
      </w:r>
      <w:proofErr w:type="spellEnd"/>
      <w:r>
        <w:t xml:space="preserve"> хозяйства (центральные тепловые пункты и т.п.). </w:t>
      </w:r>
    </w:p>
    <w:p w14:paraId="26E2B492" w14:textId="17508F25" w:rsidR="001232FC" w:rsidRDefault="00B07B83" w:rsidP="00B07B83">
      <w:pPr>
        <w:pStyle w:val="1f3"/>
      </w:pPr>
      <w:r>
        <w:t>Подачу тепловой энергии от источников (ТЭЦ и котельные) осуществляет большое количество теплоснабжающих организаций, владеющих объектами на праве собственности или другом законном основании, среди которых:</w:t>
      </w:r>
    </w:p>
    <w:p w14:paraId="3DAE38FA" w14:textId="77777777" w:rsidR="00B07B83" w:rsidRDefault="00B07B83" w:rsidP="00B07B83">
      <w:pPr>
        <w:pStyle w:val="a2"/>
      </w:pPr>
      <w:bookmarkStart w:id="13" w:name="_Hlk164926940"/>
      <w:r>
        <w:t xml:space="preserve">АО «Газпром газораспределение Пермь» </w:t>
      </w:r>
      <w:bookmarkEnd w:id="13"/>
      <w:r>
        <w:t>(форма собственности – иная смешанная российская);</w:t>
      </w:r>
    </w:p>
    <w:p w14:paraId="5FCC9720" w14:textId="77777777" w:rsidR="00B07B83" w:rsidRDefault="00B07B83" w:rsidP="00B07B83">
      <w:pPr>
        <w:pStyle w:val="a2"/>
      </w:pPr>
      <w:bookmarkStart w:id="14" w:name="_Hlk164926945"/>
      <w:r>
        <w:t>АО «</w:t>
      </w:r>
      <w:proofErr w:type="spellStart"/>
      <w:r>
        <w:t>ГалоПолимер</w:t>
      </w:r>
      <w:proofErr w:type="spellEnd"/>
      <w:r>
        <w:t>-Пермь»</w:t>
      </w:r>
      <w:bookmarkEnd w:id="14"/>
      <w:r>
        <w:t xml:space="preserve"> (форма собственности – частная);</w:t>
      </w:r>
    </w:p>
    <w:p w14:paraId="46CE8B54" w14:textId="77777777" w:rsidR="00B07B83" w:rsidRDefault="00B07B83" w:rsidP="00B07B83">
      <w:pPr>
        <w:pStyle w:val="a2"/>
      </w:pPr>
      <w:bookmarkStart w:id="15" w:name="_Hlk164926949"/>
      <w:r>
        <w:t>АО «Держава-М»</w:t>
      </w:r>
      <w:bookmarkEnd w:id="15"/>
      <w:r>
        <w:t xml:space="preserve"> (форма собственности – частная);</w:t>
      </w:r>
    </w:p>
    <w:p w14:paraId="7CC3F426" w14:textId="77777777" w:rsidR="00B07B83" w:rsidRDefault="00B07B83" w:rsidP="00B07B83">
      <w:pPr>
        <w:pStyle w:val="a2"/>
      </w:pPr>
      <w:bookmarkStart w:id="16" w:name="_Hlk164926954"/>
      <w:r>
        <w:t>АО «</w:t>
      </w:r>
      <w:proofErr w:type="spellStart"/>
      <w:r>
        <w:t>Камтэкс</w:t>
      </w:r>
      <w:proofErr w:type="spellEnd"/>
      <w:r>
        <w:t xml:space="preserve">–Химпром» </w:t>
      </w:r>
      <w:bookmarkEnd w:id="16"/>
      <w:r>
        <w:t>(форма собственности – частная);</w:t>
      </w:r>
    </w:p>
    <w:p w14:paraId="047A3F75" w14:textId="77777777" w:rsidR="00B07B83" w:rsidRDefault="00B07B83" w:rsidP="00B07B83">
      <w:pPr>
        <w:pStyle w:val="a2"/>
      </w:pPr>
      <w:bookmarkStart w:id="17" w:name="_Hlk164926958"/>
      <w:r>
        <w:t>АО «</w:t>
      </w:r>
      <w:proofErr w:type="spellStart"/>
      <w:r>
        <w:t>Новомет</w:t>
      </w:r>
      <w:proofErr w:type="spellEnd"/>
      <w:r>
        <w:t xml:space="preserve">-Пермь» </w:t>
      </w:r>
      <w:bookmarkEnd w:id="17"/>
      <w:r>
        <w:t>(форма собственности – собственность иностранных юридических лиц);</w:t>
      </w:r>
    </w:p>
    <w:p w14:paraId="60E12379" w14:textId="39480482" w:rsidR="00B07B83" w:rsidRDefault="002C16F1" w:rsidP="00B07B83">
      <w:pPr>
        <w:pStyle w:val="a2"/>
      </w:pPr>
      <w:bookmarkStart w:id="18" w:name="_Hlk164926962"/>
      <w:proofErr w:type="gramStart"/>
      <w:r w:rsidRPr="002C16F1">
        <w:t xml:space="preserve">АО «Пермский завод «Машиностроитель» (далее </w:t>
      </w:r>
      <w:r w:rsidR="00217E2F">
        <w:t>–</w:t>
      </w:r>
      <w:r w:rsidRPr="002C16F1">
        <w:t xml:space="preserve"> АО «ПЗ «Машиностроитель»)</w:t>
      </w:r>
      <w:r w:rsidR="00B07B83">
        <w:t xml:space="preserve"> </w:t>
      </w:r>
      <w:bookmarkEnd w:id="18"/>
      <w:r w:rsidR="00B07B83">
        <w:t>(форма собственности – иная смешанная российская);</w:t>
      </w:r>
      <w:proofErr w:type="gramEnd"/>
    </w:p>
    <w:p w14:paraId="381ACD19" w14:textId="45A983C6" w:rsidR="00B07B83" w:rsidRDefault="002C16F1" w:rsidP="00B07B83">
      <w:pPr>
        <w:pStyle w:val="a2"/>
      </w:pPr>
      <w:bookmarkStart w:id="19" w:name="_Hlk164926975"/>
      <w:r w:rsidRPr="002C16F1">
        <w:t xml:space="preserve">АО Пермский </w:t>
      </w:r>
      <w:proofErr w:type="spellStart"/>
      <w:r w:rsidRPr="002C16F1">
        <w:t>мотовозорементный</w:t>
      </w:r>
      <w:proofErr w:type="spellEnd"/>
      <w:r w:rsidRPr="002C16F1">
        <w:t xml:space="preserve"> завод «</w:t>
      </w:r>
      <w:proofErr w:type="spellStart"/>
      <w:r w:rsidRPr="002C16F1">
        <w:t>Ремпутьмаш</w:t>
      </w:r>
      <w:proofErr w:type="spellEnd"/>
      <w:r w:rsidRPr="002C16F1">
        <w:t>» (далее - АО Пермский МРЗ «</w:t>
      </w:r>
      <w:proofErr w:type="spellStart"/>
      <w:r w:rsidRPr="002C16F1">
        <w:t>Ремпутьмаш</w:t>
      </w:r>
      <w:proofErr w:type="spellEnd"/>
      <w:r w:rsidRPr="002C16F1">
        <w:t>»)</w:t>
      </w:r>
      <w:r w:rsidR="00B07B83">
        <w:t xml:space="preserve"> </w:t>
      </w:r>
      <w:bookmarkEnd w:id="19"/>
      <w:r w:rsidR="00B07B83">
        <w:t>(форма собственности – частная);</w:t>
      </w:r>
    </w:p>
    <w:p w14:paraId="773B0063" w14:textId="77777777" w:rsidR="00B07B83" w:rsidRDefault="00B07B83" w:rsidP="00B07B83">
      <w:pPr>
        <w:pStyle w:val="a2"/>
      </w:pPr>
      <w:bookmarkStart w:id="20" w:name="_Hlk164926980"/>
      <w:r>
        <w:t xml:space="preserve">АО «Пермский мукомольный завод» </w:t>
      </w:r>
      <w:bookmarkEnd w:id="20"/>
      <w:r>
        <w:t>(форма собственности – частная);</w:t>
      </w:r>
    </w:p>
    <w:p w14:paraId="2D8ABAAB" w14:textId="0CA16240" w:rsidR="00B07B83" w:rsidRDefault="00DC707B" w:rsidP="00B07B83">
      <w:pPr>
        <w:pStyle w:val="a2"/>
      </w:pPr>
      <w:bookmarkStart w:id="21" w:name="_Hlk164926989"/>
      <w:r w:rsidRPr="00DC707B">
        <w:t>АО «Пермский завод силикатных панелей» (далее – АО «ПЗСП»)</w:t>
      </w:r>
      <w:r w:rsidR="00B07B83">
        <w:t xml:space="preserve"> (форма собственности – частная);</w:t>
      </w:r>
    </w:p>
    <w:p w14:paraId="3E2810C2" w14:textId="77777777" w:rsidR="00B07B83" w:rsidRDefault="00B07B83" w:rsidP="00B07B83">
      <w:pPr>
        <w:pStyle w:val="a2"/>
      </w:pPr>
      <w:r>
        <w:t>АО «СИБУР-Химпром» (форма собственности – частная);</w:t>
      </w:r>
    </w:p>
    <w:p w14:paraId="2217A5C4" w14:textId="77777777" w:rsidR="00B07B83" w:rsidRDefault="00B07B83" w:rsidP="00B07B83">
      <w:pPr>
        <w:pStyle w:val="a2"/>
      </w:pPr>
      <w:r>
        <w:t>АО «Сорбент» (форма собственности – частная);</w:t>
      </w:r>
    </w:p>
    <w:p w14:paraId="003F0807" w14:textId="61D48F64" w:rsidR="00B07B83" w:rsidRDefault="00B07B83" w:rsidP="00B07B83">
      <w:pPr>
        <w:pStyle w:val="a2"/>
      </w:pPr>
      <w:r>
        <w:t>АО «</w:t>
      </w:r>
      <w:proofErr w:type="spellStart"/>
      <w:r>
        <w:t>СтройПанельКомплект</w:t>
      </w:r>
      <w:proofErr w:type="spellEnd"/>
      <w:r>
        <w:t xml:space="preserve">» (далее </w:t>
      </w:r>
      <w:r w:rsidR="00217E2F">
        <w:t>–</w:t>
      </w:r>
      <w:r>
        <w:t xml:space="preserve"> АО «СПК») (форма собственности – частная);</w:t>
      </w:r>
    </w:p>
    <w:p w14:paraId="0D23B463" w14:textId="77777777" w:rsidR="00B07B83" w:rsidRDefault="00B07B83" w:rsidP="00B07B83">
      <w:pPr>
        <w:pStyle w:val="a2"/>
      </w:pPr>
      <w:r>
        <w:t>АО «Федеральная пассажирская компания» Уральский филиал «Пассажирское вагонное депо» (далее - АО «ФПК» Уральский филиал «Пассажирское вагонное депо») (форма собственности – смешанная российская с долей федеральной собственности);</w:t>
      </w:r>
    </w:p>
    <w:p w14:paraId="2DCBE427" w14:textId="77777777" w:rsidR="00B07B83" w:rsidRDefault="00B07B83" w:rsidP="00B07B83">
      <w:pPr>
        <w:pStyle w:val="a2"/>
      </w:pPr>
      <w:r>
        <w:t>АО «</w:t>
      </w:r>
      <w:proofErr w:type="gramStart"/>
      <w:r>
        <w:t>Энергетик–Пермские</w:t>
      </w:r>
      <w:proofErr w:type="gramEnd"/>
      <w:r>
        <w:t xml:space="preserve"> моторы» (далее – АО «Энергетик-ПМ») (форма собственности – частная);</w:t>
      </w:r>
    </w:p>
    <w:p w14:paraId="01FC7824" w14:textId="77777777" w:rsidR="00B07B83" w:rsidRDefault="00B07B83" w:rsidP="00B07B83">
      <w:pPr>
        <w:pStyle w:val="a2"/>
      </w:pPr>
      <w:r>
        <w:t>ЖСК № 43 (форма собственности – частная);</w:t>
      </w:r>
    </w:p>
    <w:p w14:paraId="4D99A859" w14:textId="77777777" w:rsidR="00B07B83" w:rsidRDefault="00B07B83" w:rsidP="00B07B83">
      <w:pPr>
        <w:pStyle w:val="a2"/>
      </w:pPr>
      <w:r>
        <w:t xml:space="preserve">ОАО «Центральный </w:t>
      </w:r>
      <w:proofErr w:type="spellStart"/>
      <w:r>
        <w:t>агроснаб</w:t>
      </w:r>
      <w:proofErr w:type="spellEnd"/>
      <w:r>
        <w:t>» (форма собственности – частная);</w:t>
      </w:r>
    </w:p>
    <w:p w14:paraId="1ADC476D" w14:textId="77777777" w:rsidR="00B07B83" w:rsidRDefault="00B07B83" w:rsidP="00B07B83">
      <w:pPr>
        <w:pStyle w:val="a2"/>
      </w:pPr>
      <w:r>
        <w:t>ООО «Армейский Обоз» (форма собственности – частная);</w:t>
      </w:r>
    </w:p>
    <w:p w14:paraId="0FACCE4F" w14:textId="77777777" w:rsidR="00B07B83" w:rsidRDefault="00B07B83" w:rsidP="00B07B83">
      <w:pPr>
        <w:pStyle w:val="a2"/>
      </w:pPr>
      <w:r>
        <w:t>ООО «</w:t>
      </w:r>
      <w:proofErr w:type="spellStart"/>
      <w:r>
        <w:t>Головановская</w:t>
      </w:r>
      <w:proofErr w:type="spellEnd"/>
      <w:r>
        <w:t xml:space="preserve"> энергетическая компания» (далее – ООО «ГЭК») (форма собственности – частная);</w:t>
      </w:r>
    </w:p>
    <w:p w14:paraId="73735888" w14:textId="77777777" w:rsidR="00B07B83" w:rsidRDefault="00B07B83" w:rsidP="00B07B83">
      <w:pPr>
        <w:pStyle w:val="a2"/>
      </w:pPr>
      <w:r>
        <w:t>ООО «</w:t>
      </w:r>
      <w:proofErr w:type="spellStart"/>
      <w:r>
        <w:t>Граунд</w:t>
      </w:r>
      <w:proofErr w:type="spellEnd"/>
      <w:r>
        <w:t>» (форма собственности – частная);</w:t>
      </w:r>
    </w:p>
    <w:p w14:paraId="2B183D36" w14:textId="77777777" w:rsidR="00B07B83" w:rsidRDefault="00B07B83" w:rsidP="00B07B83">
      <w:pPr>
        <w:pStyle w:val="a2"/>
      </w:pPr>
      <w:r>
        <w:t>ООО «Домен» (форма собственности – частная);</w:t>
      </w:r>
    </w:p>
    <w:p w14:paraId="5BF1185B" w14:textId="77777777" w:rsidR="00B07B83" w:rsidRDefault="00B07B83" w:rsidP="00B07B83">
      <w:pPr>
        <w:pStyle w:val="a2"/>
      </w:pPr>
      <w:r>
        <w:t>ООО «Импульс Урала» (форма собственности – частная);</w:t>
      </w:r>
    </w:p>
    <w:p w14:paraId="4B404FCC" w14:textId="77777777" w:rsidR="00B07B83" w:rsidRDefault="00B07B83" w:rsidP="00B07B83">
      <w:pPr>
        <w:pStyle w:val="a2"/>
      </w:pPr>
      <w:r>
        <w:t>ООО «Камский кабель» (форма собственности – частная);</w:t>
      </w:r>
    </w:p>
    <w:p w14:paraId="7D421ECC" w14:textId="77777777" w:rsidR="00B07B83" w:rsidRDefault="00B07B83" w:rsidP="00B07B83">
      <w:pPr>
        <w:pStyle w:val="a2"/>
      </w:pPr>
      <w:r>
        <w:t>ООО «ЛУКОЙЛ-</w:t>
      </w:r>
      <w:proofErr w:type="spellStart"/>
      <w:r>
        <w:t>Пермнефтеоргсинтез</w:t>
      </w:r>
      <w:proofErr w:type="spellEnd"/>
      <w:r>
        <w:t>» (форма собственности – частная);</w:t>
      </w:r>
    </w:p>
    <w:p w14:paraId="6CA46235" w14:textId="77777777" w:rsidR="00B07B83" w:rsidRDefault="00B07B83" w:rsidP="00B07B83">
      <w:pPr>
        <w:pStyle w:val="a2"/>
      </w:pPr>
      <w:r>
        <w:t>ООО «МЖК-Строй» (форма собственности – частная);</w:t>
      </w:r>
    </w:p>
    <w:p w14:paraId="79586CE2" w14:textId="1833D46C" w:rsidR="00B07B83" w:rsidRDefault="00DC707B" w:rsidP="00B07B83">
      <w:pPr>
        <w:pStyle w:val="a2"/>
      </w:pPr>
      <w:r w:rsidRPr="00DC707B">
        <w:lastRenderedPageBreak/>
        <w:t xml:space="preserve">ООО «Новая городская инфраструктура </w:t>
      </w:r>
      <w:proofErr w:type="spellStart"/>
      <w:r w:rsidRPr="00DC707B">
        <w:t>Прикамья</w:t>
      </w:r>
      <w:proofErr w:type="spellEnd"/>
      <w:r w:rsidRPr="00DC707B">
        <w:t>» (далее - ООО «НОВОГОР-</w:t>
      </w:r>
      <w:proofErr w:type="spellStart"/>
      <w:r w:rsidRPr="00DC707B">
        <w:t>Прикамье</w:t>
      </w:r>
      <w:proofErr w:type="spellEnd"/>
      <w:r w:rsidRPr="00DC707B">
        <w:t>»)</w:t>
      </w:r>
      <w:r w:rsidR="00B07B83">
        <w:t xml:space="preserve"> (форма собственности – частная);</w:t>
      </w:r>
    </w:p>
    <w:p w14:paraId="50560E04" w14:textId="77777777" w:rsidR="00B07B83" w:rsidRDefault="00B07B83" w:rsidP="00B07B83">
      <w:pPr>
        <w:pStyle w:val="a2"/>
      </w:pPr>
      <w:r>
        <w:t>ООО Пермский насосный завод» (форма собственности – частная);</w:t>
      </w:r>
    </w:p>
    <w:p w14:paraId="1064894C" w14:textId="1E35ABED" w:rsidR="00B07B83" w:rsidRDefault="00B07B83" w:rsidP="00B07B83">
      <w:pPr>
        <w:pStyle w:val="a2"/>
      </w:pPr>
      <w:r>
        <w:t xml:space="preserve">ООО «Пермская теплоэнергетическая компания» (далее </w:t>
      </w:r>
      <w:r w:rsidR="00217E2F">
        <w:t>–</w:t>
      </w:r>
      <w:r>
        <w:t xml:space="preserve"> ООО «ПТЭК») (форма собственности – частая);</w:t>
      </w:r>
    </w:p>
    <w:p w14:paraId="7BF3D3EA" w14:textId="77777777" w:rsidR="00B07B83" w:rsidRDefault="00B07B83" w:rsidP="00B07B83">
      <w:pPr>
        <w:pStyle w:val="a2"/>
      </w:pPr>
      <w:r>
        <w:t>ООО «Пермская электроремонтная компания» (далее – ООО «ПЭРК») (форма собственности – частная);</w:t>
      </w:r>
    </w:p>
    <w:p w14:paraId="5415B7C2" w14:textId="42480629" w:rsidR="00B07B83" w:rsidRDefault="00DC707B" w:rsidP="00B07B83">
      <w:pPr>
        <w:pStyle w:val="a2"/>
      </w:pPr>
      <w:r w:rsidRPr="00DC707B">
        <w:t>АО «</w:t>
      </w:r>
      <w:proofErr w:type="gramStart"/>
      <w:r w:rsidRPr="00DC707B">
        <w:t>Протон-Пермские</w:t>
      </w:r>
      <w:proofErr w:type="gramEnd"/>
      <w:r w:rsidRPr="00DC707B">
        <w:t xml:space="preserve"> моторы» (далее – АО «Протон-ПМ»)</w:t>
      </w:r>
      <w:r w:rsidR="00B07B83">
        <w:t xml:space="preserve"> (форма собственности – смешанная российская с долей федеральной);</w:t>
      </w:r>
    </w:p>
    <w:p w14:paraId="60378223" w14:textId="77777777" w:rsidR="00B07B83" w:rsidRDefault="00B07B83" w:rsidP="00B07B83">
      <w:pPr>
        <w:pStyle w:val="a2"/>
      </w:pPr>
      <w:r>
        <w:t>ООО «</w:t>
      </w:r>
      <w:proofErr w:type="spellStart"/>
      <w:r>
        <w:t>РесурсЭнергоТранс</w:t>
      </w:r>
      <w:proofErr w:type="spellEnd"/>
      <w:r>
        <w:t>» (форма собственности – частная);</w:t>
      </w:r>
    </w:p>
    <w:p w14:paraId="4C8871CC" w14:textId="2A3DB1C9" w:rsidR="00B07B83" w:rsidRDefault="00DC707B" w:rsidP="00B07B83">
      <w:pPr>
        <w:pStyle w:val="a2"/>
      </w:pPr>
      <w:r w:rsidRPr="00DC707B">
        <w:t xml:space="preserve">АО «РЭМОС-Пермские моторы» (далее </w:t>
      </w:r>
      <w:r w:rsidR="00217E2F">
        <w:t>–</w:t>
      </w:r>
      <w:r w:rsidRPr="00DC707B">
        <w:t xml:space="preserve"> АО «РЭМОС-ПМ»)</w:t>
      </w:r>
      <w:r w:rsidR="00B07B83">
        <w:t xml:space="preserve"> (форма собственности – частная);</w:t>
      </w:r>
    </w:p>
    <w:p w14:paraId="29828D55" w14:textId="77777777" w:rsidR="00B07B83" w:rsidRDefault="00B07B83" w:rsidP="00B07B83">
      <w:pPr>
        <w:pStyle w:val="a2"/>
      </w:pPr>
      <w:r>
        <w:t>ООО «Сетевая компания Вышка-2» (далее – ООО «СК Вышка-2») (форма собственности – частная);</w:t>
      </w:r>
    </w:p>
    <w:p w14:paraId="1074B0C7" w14:textId="77777777" w:rsidR="00B07B83" w:rsidRDefault="00B07B83" w:rsidP="00B07B83">
      <w:pPr>
        <w:pStyle w:val="a2"/>
      </w:pPr>
      <w:r>
        <w:t>ООО «Строительно-монтажное управление-11» (далее – ООО «СМУ № 11») (форма собственности – частная);</w:t>
      </w:r>
    </w:p>
    <w:p w14:paraId="67AE6CED" w14:textId="77777777" w:rsidR="00B07B83" w:rsidRDefault="00B07B83" w:rsidP="00B07B83">
      <w:pPr>
        <w:pStyle w:val="a2"/>
      </w:pPr>
      <w:r>
        <w:t>ООО «</w:t>
      </w:r>
      <w:proofErr w:type="spellStart"/>
      <w:r>
        <w:t>Строн</w:t>
      </w:r>
      <w:proofErr w:type="spellEnd"/>
      <w:r>
        <w:t>-М» (форма собственности – частная);</w:t>
      </w:r>
    </w:p>
    <w:p w14:paraId="2995A780" w14:textId="77777777" w:rsidR="00B07B83" w:rsidRDefault="00B07B83" w:rsidP="00B07B83">
      <w:pPr>
        <w:pStyle w:val="a2"/>
      </w:pPr>
      <w:r>
        <w:t>ООО «Тепло-М» (форма собственности – частная);</w:t>
      </w:r>
    </w:p>
    <w:p w14:paraId="6D47A673" w14:textId="77777777" w:rsidR="00B07B83" w:rsidRDefault="00B07B83" w:rsidP="00B07B83">
      <w:pPr>
        <w:pStyle w:val="a2"/>
      </w:pPr>
      <w:r>
        <w:t>ООО «Теплосеть» (форма собственности – частная);</w:t>
      </w:r>
    </w:p>
    <w:p w14:paraId="70C97885" w14:textId="77777777" w:rsidR="00B07B83" w:rsidRDefault="00B07B83" w:rsidP="00B07B83">
      <w:pPr>
        <w:pStyle w:val="a2"/>
      </w:pPr>
      <w:r>
        <w:t>ООО «Тепло-Терм» (форма собственности – частная);</w:t>
      </w:r>
    </w:p>
    <w:p w14:paraId="7C217223" w14:textId="77777777" w:rsidR="00B07B83" w:rsidRDefault="00B07B83" w:rsidP="00B07B83">
      <w:pPr>
        <w:pStyle w:val="a2"/>
      </w:pPr>
      <w:r>
        <w:t>ООО «</w:t>
      </w:r>
      <w:proofErr w:type="spellStart"/>
      <w:r>
        <w:t>Тимсервис</w:t>
      </w:r>
      <w:proofErr w:type="spellEnd"/>
      <w:r>
        <w:t>» (форма собственности – частная);</w:t>
      </w:r>
    </w:p>
    <w:p w14:paraId="2A24913E" w14:textId="77777777" w:rsidR="00B07B83" w:rsidRDefault="00B07B83" w:rsidP="00B07B83">
      <w:pPr>
        <w:pStyle w:val="a2"/>
      </w:pPr>
      <w:proofErr w:type="gramStart"/>
      <w:r>
        <w:t>ООО «Управляющая компания Кедр» (далее – ООО «УК Кедр») (форма собственности – частная);</w:t>
      </w:r>
      <w:proofErr w:type="gramEnd"/>
    </w:p>
    <w:p w14:paraId="57E4B9FC" w14:textId="77777777" w:rsidR="00B07B83" w:rsidRDefault="00B07B83" w:rsidP="00B07B83">
      <w:pPr>
        <w:pStyle w:val="a2"/>
      </w:pPr>
      <w:r>
        <w:t xml:space="preserve">ООО «Урал </w:t>
      </w:r>
      <w:proofErr w:type="spellStart"/>
      <w:r>
        <w:t>Девелопмент</w:t>
      </w:r>
      <w:proofErr w:type="spellEnd"/>
      <w:r>
        <w:t>» (форма собственности – частная);</w:t>
      </w:r>
    </w:p>
    <w:p w14:paraId="7CBFD6CE" w14:textId="77777777" w:rsidR="00B07B83" w:rsidRDefault="00B07B83" w:rsidP="00B07B83">
      <w:pPr>
        <w:pStyle w:val="a2"/>
      </w:pPr>
      <w:r>
        <w:t>ООО «Энергия-М» (форма собственности – частная);</w:t>
      </w:r>
    </w:p>
    <w:p w14:paraId="66A08A01" w14:textId="77777777" w:rsidR="00B07B83" w:rsidRDefault="00B07B83" w:rsidP="00B07B83">
      <w:pPr>
        <w:pStyle w:val="a2"/>
      </w:pPr>
      <w:r>
        <w:t>ООО «Энергия-С» (форма собственности – частная);</w:t>
      </w:r>
    </w:p>
    <w:p w14:paraId="37DB3B3B" w14:textId="77777777" w:rsidR="00B07B83" w:rsidRDefault="00B07B83" w:rsidP="00B07B83">
      <w:pPr>
        <w:pStyle w:val="a2"/>
      </w:pPr>
      <w:r>
        <w:t>ПАО «НПО «Искра (форма собственности – иная смешанная российская);</w:t>
      </w:r>
    </w:p>
    <w:p w14:paraId="707C0B5D" w14:textId="77777777" w:rsidR="00B07B83" w:rsidRDefault="00B07B83" w:rsidP="00B07B83">
      <w:pPr>
        <w:pStyle w:val="a2"/>
      </w:pPr>
      <w:r>
        <w:t>Пермское МУП «Городское коммунальное и тепловое хозяйство» (далее – П</w:t>
      </w:r>
      <w:bookmarkStart w:id="22" w:name="_Hlk164926739"/>
      <w:r>
        <w:t>МУП</w:t>
      </w:r>
      <w:bookmarkEnd w:id="22"/>
      <w:r>
        <w:t> «ГКТХ») (форма собственности – муниципальная);</w:t>
      </w:r>
    </w:p>
    <w:p w14:paraId="61CCF32F" w14:textId="77777777" w:rsidR="00B07B83" w:rsidRDefault="00B07B83" w:rsidP="00B07B83">
      <w:pPr>
        <w:pStyle w:val="a2"/>
      </w:pPr>
      <w:r>
        <w:t>филиал «Пермский» ПАО «Т Плюс» (форма собственности – частная);</w:t>
      </w:r>
    </w:p>
    <w:p w14:paraId="0E9A2A6B" w14:textId="77777777" w:rsidR="00B07B83" w:rsidRDefault="00B07B83" w:rsidP="00B07B83">
      <w:pPr>
        <w:pStyle w:val="a2"/>
      </w:pPr>
      <w:r>
        <w:t xml:space="preserve">ФГАОУ </w:t>
      </w:r>
      <w:proofErr w:type="gramStart"/>
      <w:r>
        <w:t>ВО</w:t>
      </w:r>
      <w:proofErr w:type="gramEnd"/>
      <w:r>
        <w:t xml:space="preserve"> «Пермский национальный исследовательский политехнический университет» (далее – </w:t>
      </w:r>
      <w:bookmarkStart w:id="23" w:name="_Hlk164926793"/>
      <w:r>
        <w:t xml:space="preserve">ФГАОУ ВО </w:t>
      </w:r>
      <w:bookmarkEnd w:id="23"/>
      <w:r>
        <w:t>«ПНИПУ») (форма собственности – федеральная);</w:t>
      </w:r>
    </w:p>
    <w:p w14:paraId="034F8B8C" w14:textId="2CA519B9" w:rsidR="00D75255" w:rsidRPr="00316A76" w:rsidRDefault="00450E5B" w:rsidP="00B07B83">
      <w:pPr>
        <w:pStyle w:val="a2"/>
      </w:pPr>
      <w:r w:rsidRPr="00316A76">
        <w:t>ф</w:t>
      </w:r>
      <w:r w:rsidR="00D75255" w:rsidRPr="00316A76">
        <w:t>илиал «</w:t>
      </w:r>
      <w:proofErr w:type="spellStart"/>
      <w:r w:rsidR="00D75255" w:rsidRPr="00316A76">
        <w:t>ЗиД</w:t>
      </w:r>
      <w:proofErr w:type="spellEnd"/>
      <w:r w:rsidR="00D75255" w:rsidRPr="00316A76">
        <w:t>» АО «НПО «</w:t>
      </w:r>
      <w:proofErr w:type="spellStart"/>
      <w:r w:rsidR="00D75255" w:rsidRPr="00316A76">
        <w:t>Курганприбор</w:t>
      </w:r>
      <w:proofErr w:type="spellEnd"/>
      <w:r w:rsidR="00D75255" w:rsidRPr="00316A76">
        <w:t>» г. Пермь</w:t>
      </w:r>
      <w:r w:rsidR="00452C24">
        <w:t xml:space="preserve"> (форма собственности – частная)</w:t>
      </w:r>
      <w:r w:rsidR="00D75255" w:rsidRPr="00316A76">
        <w:t>;</w:t>
      </w:r>
    </w:p>
    <w:p w14:paraId="576283C9" w14:textId="71D49470" w:rsidR="00B07B83" w:rsidRDefault="00B07B83" w:rsidP="00B07B83">
      <w:pPr>
        <w:pStyle w:val="a2"/>
      </w:pPr>
      <w:r w:rsidRPr="00CE5B35">
        <w:t xml:space="preserve">Пермский территориальный участок Свердловской дирекции по </w:t>
      </w:r>
      <w:proofErr w:type="spellStart"/>
      <w:r w:rsidRPr="00CE5B35">
        <w:t>тепловодоснабжению</w:t>
      </w:r>
      <w:proofErr w:type="spellEnd"/>
      <w:r w:rsidRPr="00CE5B35">
        <w:t xml:space="preserve"> Центральной дирекции по </w:t>
      </w:r>
      <w:proofErr w:type="spellStart"/>
      <w:r w:rsidRPr="00CE5B35">
        <w:t>тепловодоснабжению</w:t>
      </w:r>
      <w:proofErr w:type="spellEnd"/>
      <w:r w:rsidRPr="00CE5B35">
        <w:t xml:space="preserve"> - филиала ОАО</w:t>
      </w:r>
      <w:r>
        <w:t> </w:t>
      </w:r>
      <w:r w:rsidRPr="00CE5B35">
        <w:t xml:space="preserve">«Российский железные дороги» (далее - Пермский ТУ Свердловской дирекции по ТВ ЦДТВ - филиала ОАО «РЖД») </w:t>
      </w:r>
      <w:r>
        <w:t>(форма собственности – федеральная);</w:t>
      </w:r>
    </w:p>
    <w:p w14:paraId="7966A31D" w14:textId="77777777" w:rsidR="00B07B83" w:rsidRDefault="00B07B83" w:rsidP="00B07B83">
      <w:pPr>
        <w:pStyle w:val="a2"/>
      </w:pPr>
      <w:bookmarkStart w:id="24" w:name="_Hlk164926865"/>
      <w:proofErr w:type="gramStart"/>
      <w:r>
        <w:t>ФКП</w:t>
      </w:r>
      <w:bookmarkEnd w:id="24"/>
      <w:r>
        <w:t> «Пермский пороховой завод») (форма собственности – федеральная);</w:t>
      </w:r>
      <w:proofErr w:type="gramEnd"/>
    </w:p>
    <w:p w14:paraId="718C7B5B" w14:textId="77777777" w:rsidR="00B07B83" w:rsidRDefault="00B07B83" w:rsidP="00B07B83">
      <w:pPr>
        <w:pStyle w:val="a2"/>
      </w:pPr>
      <w:r>
        <w:t>ФКУ ИК-29 ГУФСИН России по Пермскому краю (форма собственности – федеральная);</w:t>
      </w:r>
    </w:p>
    <w:p w14:paraId="35653A96" w14:textId="77777777" w:rsidR="00B07B83" w:rsidRDefault="00B07B83" w:rsidP="00B07B83">
      <w:pPr>
        <w:pStyle w:val="a2"/>
      </w:pPr>
      <w:r>
        <w:t>ФКУ ИК-32 ГУФСИН России по Пермскому краю (форма собственности – федеральная).</w:t>
      </w:r>
    </w:p>
    <w:bookmarkEnd w:id="21"/>
    <w:p w14:paraId="0890487A" w14:textId="6CF53D15" w:rsidR="00B07B83" w:rsidRDefault="00B01BAB" w:rsidP="00B07B83">
      <w:pPr>
        <w:pStyle w:val="1f3"/>
      </w:pPr>
      <w:proofErr w:type="gramStart"/>
      <w:r>
        <w:t xml:space="preserve">Согласно </w:t>
      </w:r>
      <w:r w:rsidRPr="001249BE">
        <w:t>Схем</w:t>
      </w:r>
      <w:r>
        <w:t>ы</w:t>
      </w:r>
      <w:proofErr w:type="gramEnd"/>
      <w:r w:rsidRPr="001249BE">
        <w:t xml:space="preserve"> теплоснабжения муниципального образования «город Пермь» на период до 2043 года</w:t>
      </w:r>
      <w:r>
        <w:t>, утвержденной приказом Министерства энергетики Российской Федерации от 17.11.2023 № 298д «</w:t>
      </w:r>
      <w:r w:rsidRPr="00582C0A">
        <w:t>Об утверждении схемы теплоснабжения в административных границах города Перми на период до 2043 года</w:t>
      </w:r>
      <w:r>
        <w:t>»</w:t>
      </w:r>
      <w:r w:rsidRPr="00E82262">
        <w:t xml:space="preserve"> (</w:t>
      </w:r>
      <w:r>
        <w:t>далее – Схема теплоснабжения</w:t>
      </w:r>
      <w:r w:rsidRPr="00E82262">
        <w:t>)</w:t>
      </w:r>
      <w:r>
        <w:t xml:space="preserve"> </w:t>
      </w:r>
      <w:r w:rsidRPr="00E82262">
        <w:t>[</w:t>
      </w:r>
      <w:r>
        <w:fldChar w:fldCharType="begin"/>
      </w:r>
      <w:r>
        <w:instrText xml:space="preserve"> REF _Ref166658875 \r \h </w:instrText>
      </w:r>
      <w:r>
        <w:fldChar w:fldCharType="separate"/>
      </w:r>
      <w:r w:rsidR="006D55D5">
        <w:t>18</w:t>
      </w:r>
      <w:r>
        <w:fldChar w:fldCharType="end"/>
      </w:r>
      <w:r w:rsidRPr="00E82262">
        <w:t>]</w:t>
      </w:r>
      <w:r w:rsidR="00B07B83" w:rsidRPr="00B07B83">
        <w:t xml:space="preserve"> общее количество источников тепловой энергии составляет 79</w:t>
      </w:r>
      <w:r>
        <w:t> </w:t>
      </w:r>
      <w:r w:rsidR="00B07B83" w:rsidRPr="00B07B83">
        <w:t>единиц.</w:t>
      </w:r>
    </w:p>
    <w:p w14:paraId="37D572E7" w14:textId="77777777" w:rsidR="00B07B83" w:rsidRDefault="00B07B83" w:rsidP="00B07B83">
      <w:pPr>
        <w:pStyle w:val="1f3"/>
      </w:pPr>
      <w:r>
        <w:t>Транспортировка</w:t>
      </w:r>
      <w:r w:rsidRPr="00C60610">
        <w:t xml:space="preserve"> тепловой энергии </w:t>
      </w:r>
      <w:r>
        <w:t xml:space="preserve">от источников </w:t>
      </w:r>
      <w:r w:rsidRPr="00C60610">
        <w:t>осуществля</w:t>
      </w:r>
      <w:r>
        <w:t>е</w:t>
      </w:r>
      <w:r w:rsidRPr="00C60610">
        <w:t>т</w:t>
      </w:r>
      <w:r>
        <w:t>ся</w:t>
      </w:r>
      <w:r w:rsidRPr="00C60610">
        <w:t xml:space="preserve"> </w:t>
      </w:r>
      <w:r>
        <w:t>по магистральным, распределительным и квартальным сетям организаций</w:t>
      </w:r>
      <w:r w:rsidRPr="00C60610">
        <w:t>, владеющи</w:t>
      </w:r>
      <w:r>
        <w:t>х</w:t>
      </w:r>
      <w:r w:rsidRPr="00C60610">
        <w:t xml:space="preserve"> </w:t>
      </w:r>
      <w:r>
        <w:lastRenderedPageBreak/>
        <w:t xml:space="preserve">объектами </w:t>
      </w:r>
      <w:proofErr w:type="spellStart"/>
      <w:r>
        <w:t>теплосетевого</w:t>
      </w:r>
      <w:proofErr w:type="spellEnd"/>
      <w:r>
        <w:t xml:space="preserve"> хозяйства </w:t>
      </w:r>
      <w:r w:rsidRPr="00C60610">
        <w:t>на праве собственности или другом законном основании</w:t>
      </w:r>
      <w:r>
        <w:t xml:space="preserve">. </w:t>
      </w:r>
    </w:p>
    <w:p w14:paraId="61713E61" w14:textId="77777777" w:rsidR="00B07B83" w:rsidRDefault="00B07B83" w:rsidP="00B07B83">
      <w:pPr>
        <w:pStyle w:val="1f3"/>
      </w:pPr>
      <w:r>
        <w:t xml:space="preserve">Реализацией тепловой энергии, выставлением счетов и сбором платежей теплоснабжающие организации либо занимаются самостоятельно, либо передают на аутсорсинг (например, расчётно-кассовым центрам). Наиболее крупный игрок системы теплоснабжения муниципального образования осуществляет эти функции через </w:t>
      </w:r>
      <w:bookmarkStart w:id="25" w:name="_Hlk164927776"/>
      <w:r>
        <w:t>Пермский филиал АО «</w:t>
      </w:r>
      <w:proofErr w:type="spellStart"/>
      <w:r>
        <w:t>ЭнергосбыТ</w:t>
      </w:r>
      <w:proofErr w:type="spellEnd"/>
      <w:r>
        <w:t xml:space="preserve"> Плюс»</w:t>
      </w:r>
      <w:bookmarkEnd w:id="25"/>
      <w:r>
        <w:t xml:space="preserve"> (форма собственности – частная). </w:t>
      </w:r>
    </w:p>
    <w:p w14:paraId="03BEFAA1" w14:textId="723DE54A" w:rsidR="00B07B83" w:rsidRDefault="00B07B83" w:rsidP="00B07B83">
      <w:pPr>
        <w:pStyle w:val="1f3"/>
      </w:pPr>
      <w:r w:rsidRPr="00C60610">
        <w:t>Услуги по снабжению потребителей тепловой энергией вышеперечисленные компании оказывают по прямым договорам с бюджетными и прочими организациями. С населением заключаются либо прямые договора, либо услуга оказывается опосредованно (</w:t>
      </w:r>
      <w:r>
        <w:t xml:space="preserve">например, через </w:t>
      </w:r>
      <w:r w:rsidRPr="00C60610">
        <w:t>управляющ</w:t>
      </w:r>
      <w:r>
        <w:t>ую</w:t>
      </w:r>
      <w:r w:rsidRPr="00C60610">
        <w:t xml:space="preserve"> компани</w:t>
      </w:r>
      <w:r>
        <w:t>ю</w:t>
      </w:r>
      <w:r w:rsidRPr="00C60610">
        <w:t>).</w:t>
      </w:r>
      <w:r>
        <w:t xml:space="preserve"> Часть договоров на покупку и транспортировку тепловой энергии теплоснабжающие и </w:t>
      </w:r>
      <w:proofErr w:type="spellStart"/>
      <w:r>
        <w:t>теплосетевые</w:t>
      </w:r>
      <w:proofErr w:type="spellEnd"/>
      <w:r>
        <w:t xml:space="preserve"> организации поставкой заключают между собой.</w:t>
      </w:r>
    </w:p>
    <w:p w14:paraId="0F98B8F7" w14:textId="375A2AEB" w:rsidR="00675FBB" w:rsidRPr="008F198A" w:rsidRDefault="002E64B5" w:rsidP="00675FBB">
      <w:pPr>
        <w:pStyle w:val="1f3"/>
      </w:pPr>
      <w:r w:rsidRPr="008F198A">
        <w:t xml:space="preserve">Помимо регулируемых теплоснабжающих и </w:t>
      </w:r>
      <w:proofErr w:type="spellStart"/>
      <w:r w:rsidRPr="008F198A">
        <w:t>теплосетевых</w:t>
      </w:r>
      <w:proofErr w:type="spellEnd"/>
      <w:r w:rsidRPr="008F198A">
        <w:t xml:space="preserve"> организаций на территории города имеются организации, имеющие в собственности или на ином законном основании котельные производственно-отопительного назначения</w:t>
      </w:r>
      <w:r>
        <w:t xml:space="preserve">, которые производят отпуск тепловой энергии </w:t>
      </w:r>
      <w:r w:rsidRPr="008F198A">
        <w:t xml:space="preserve">исключительно </w:t>
      </w:r>
      <w:r>
        <w:t xml:space="preserve">на </w:t>
      </w:r>
      <w:r w:rsidRPr="008F198A">
        <w:t>собственны</w:t>
      </w:r>
      <w:r>
        <w:t>е</w:t>
      </w:r>
      <w:r w:rsidRPr="008F198A">
        <w:t xml:space="preserve"> нужд</w:t>
      </w:r>
      <w:r>
        <w:t>ы</w:t>
      </w:r>
      <w:r w:rsidRPr="008F198A">
        <w:t xml:space="preserve"> </w:t>
      </w:r>
      <w:r>
        <w:t xml:space="preserve">и находятся преимущественно </w:t>
      </w:r>
      <w:r w:rsidRPr="008F198A">
        <w:t>в производственных зонах.</w:t>
      </w:r>
      <w:r>
        <w:t xml:space="preserve"> </w:t>
      </w:r>
    </w:p>
    <w:p w14:paraId="70A6C0D3" w14:textId="2AC06910" w:rsidR="002E64B5" w:rsidRPr="009619F1" w:rsidRDefault="002E64B5" w:rsidP="00675FBB">
      <w:pPr>
        <w:pStyle w:val="a2"/>
        <w:numPr>
          <w:ilvl w:val="0"/>
          <w:numId w:val="0"/>
        </w:numPr>
        <w:ind w:left="709"/>
      </w:pPr>
    </w:p>
    <w:p w14:paraId="450F3D35" w14:textId="36969E33" w:rsidR="001A3E93" w:rsidRDefault="001A3E93" w:rsidP="00DA5A7E">
      <w:pPr>
        <w:pStyle w:val="3"/>
      </w:pPr>
      <w:bookmarkStart w:id="26" w:name="_Toc119947434"/>
      <w:bookmarkStart w:id="27" w:name="_Toc175215959"/>
      <w:r w:rsidRPr="009D0C3D">
        <w:t>Характеристика системы теплоснабжения</w:t>
      </w:r>
      <w:bookmarkEnd w:id="26"/>
      <w:bookmarkEnd w:id="27"/>
    </w:p>
    <w:p w14:paraId="65BF429B" w14:textId="77777777" w:rsidR="007D76E2" w:rsidRPr="008922A4" w:rsidRDefault="007D76E2" w:rsidP="007D76E2">
      <w:pPr>
        <w:pStyle w:val="1f3"/>
        <w:rPr>
          <w:b/>
          <w:bCs/>
        </w:rPr>
      </w:pPr>
      <w:r w:rsidRPr="008922A4">
        <w:rPr>
          <w:b/>
          <w:bCs/>
        </w:rPr>
        <w:t>Пермская ТЭЦ-6.</w:t>
      </w:r>
    </w:p>
    <w:p w14:paraId="756B211A" w14:textId="1837ED22" w:rsidR="007D76E2" w:rsidRDefault="00FC1084" w:rsidP="007D76E2">
      <w:pPr>
        <w:pStyle w:val="1f3"/>
      </w:pPr>
      <w:bookmarkStart w:id="28" w:name="_Hlk164929438"/>
      <w:r>
        <w:t xml:space="preserve">Пермская теплоэлектроцентраль 6 (далее – </w:t>
      </w:r>
      <w:r w:rsidR="007D76E2" w:rsidRPr="009619F1">
        <w:t>ПТЭЦ</w:t>
      </w:r>
      <w:bookmarkEnd w:id="28"/>
      <w:r w:rsidR="007D76E2" w:rsidRPr="009619F1">
        <w:t>-6</w:t>
      </w:r>
      <w:r>
        <w:t>)</w:t>
      </w:r>
      <w:r w:rsidR="007D76E2" w:rsidRPr="009619F1">
        <w:t xml:space="preserve"> находится в собственности </w:t>
      </w:r>
      <w:r w:rsidR="007D76E2">
        <w:t>ф</w:t>
      </w:r>
      <w:r w:rsidR="007D76E2" w:rsidRPr="009619F1">
        <w:t>илиал</w:t>
      </w:r>
      <w:r w:rsidR="007D76E2">
        <w:t>а</w:t>
      </w:r>
      <w:r w:rsidR="007D76E2" w:rsidRPr="009619F1">
        <w:t xml:space="preserve"> «Пермский» ПАО «Т Плюс». Основным потребителем тепловой энергии в паре является Пермский моторостроительный комплекс</w:t>
      </w:r>
      <w:r w:rsidR="007D76E2">
        <w:t>;</w:t>
      </w:r>
      <w:r w:rsidR="007D76E2" w:rsidRPr="009619F1">
        <w:t xml:space="preserve"> в горячей воде – жилые массивы Свердловского, Мотовилихинского и Ленинского районов города.</w:t>
      </w:r>
      <w:r w:rsidR="007D76E2">
        <w:t xml:space="preserve"> </w:t>
      </w:r>
      <w:r w:rsidR="007D76E2" w:rsidRPr="009619F1">
        <w:t xml:space="preserve">Станция введена в эксплуатацию в 1942 году. </w:t>
      </w:r>
    </w:p>
    <w:p w14:paraId="29E1D8C2" w14:textId="77777777" w:rsidR="007D76E2" w:rsidRPr="000A320C" w:rsidRDefault="007D76E2" w:rsidP="007D76E2">
      <w:pPr>
        <w:pStyle w:val="1f3"/>
      </w:pPr>
      <w:r w:rsidRPr="001F2E08">
        <w:t xml:space="preserve">Регулирование отпуска тепла </w:t>
      </w:r>
      <w:r>
        <w:t xml:space="preserve">на источнике </w:t>
      </w:r>
      <w:r w:rsidRPr="001F2E08">
        <w:t xml:space="preserve">качественное, путем изменения температуры сетевой воды в подающем трубопроводе в соответствии с прогнозируемой температурой наружного воздуха. В переходный период – </w:t>
      </w:r>
      <w:proofErr w:type="gramStart"/>
      <w:r w:rsidRPr="001F2E08">
        <w:t>качественно-количественное</w:t>
      </w:r>
      <w:proofErr w:type="gramEnd"/>
      <w:r w:rsidRPr="001F2E08">
        <w:t>. Отпуск тепла производится по температурному графику 150-70</w:t>
      </w:r>
      <w:proofErr w:type="gramStart"/>
      <w:r w:rsidRPr="001F2E08">
        <w:t>ºС</w:t>
      </w:r>
      <w:proofErr w:type="gramEnd"/>
      <w:r w:rsidRPr="001F2E08">
        <w:t xml:space="preserve"> со срезкой </w:t>
      </w:r>
      <w:r>
        <w:t xml:space="preserve">на </w:t>
      </w:r>
      <w:r w:rsidRPr="001F2E08">
        <w:t>125ºС с учетом увеличения располагаемого напора при температурах наружного воздуха ниже, чем в точке срезки (регулирование режима в указанном диапазоне – количественно-качественное). Работа систем теплоснабжения при температурах наружного воздуха ниже точки срезки, определяемая температурой теплоносителя в подающем трубопроводе равной 125</w:t>
      </w:r>
      <w:proofErr w:type="gramStart"/>
      <w:r w:rsidRPr="001F2E08">
        <w:t>ºС</w:t>
      </w:r>
      <w:proofErr w:type="gramEnd"/>
      <w:r w:rsidRPr="001F2E08">
        <w:t>, компенсируется отпущенным расходом.</w:t>
      </w:r>
    </w:p>
    <w:p w14:paraId="58455D1F" w14:textId="77777777" w:rsidR="007D76E2" w:rsidRDefault="007D76E2" w:rsidP="007D76E2">
      <w:pPr>
        <w:pStyle w:val="1f3"/>
      </w:pPr>
      <w:r w:rsidRPr="009619F1">
        <w:t>Используемый вид топлива на электростанции – природный газ</w:t>
      </w:r>
      <w:r>
        <w:t xml:space="preserve"> (потребление в 2022 году – 312,2 млн. м</w:t>
      </w:r>
      <w:r w:rsidRPr="008922A4">
        <w:rPr>
          <w:vertAlign w:val="superscript"/>
        </w:rPr>
        <w:t>3</w:t>
      </w:r>
      <w:r>
        <w:t>)</w:t>
      </w:r>
      <w:r w:rsidRPr="009619F1">
        <w:t>. Резервное проектное топливо – мазут. Электростанция обеспечена необходимыми инженерными и транспортными коммуникациями - на территории имеются железнодорожные пути, связанные с магистральной трассой, а также соответствующей инфраструктурой, необходимой для производства тепла и электроэнергии, и выдачи их во внешние сети.</w:t>
      </w:r>
    </w:p>
    <w:p w14:paraId="058F4FDB" w14:textId="77777777" w:rsidR="007D76E2" w:rsidRPr="00B80AC1" w:rsidRDefault="007D76E2" w:rsidP="007D76E2">
      <w:pPr>
        <w:pStyle w:val="1f3"/>
        <w:rPr>
          <w:b/>
          <w:bCs/>
        </w:rPr>
      </w:pPr>
      <w:r w:rsidRPr="00B80AC1">
        <w:rPr>
          <w:b/>
          <w:bCs/>
        </w:rPr>
        <w:t>Пермская ТЭЦ-9</w:t>
      </w:r>
      <w:r>
        <w:rPr>
          <w:b/>
          <w:bCs/>
        </w:rPr>
        <w:t>.</w:t>
      </w:r>
    </w:p>
    <w:p w14:paraId="65F7466B" w14:textId="711B5D63" w:rsidR="007D76E2" w:rsidRPr="00E749BC" w:rsidRDefault="00FC1084" w:rsidP="007D76E2">
      <w:pPr>
        <w:pStyle w:val="1f3"/>
      </w:pPr>
      <w:r>
        <w:t xml:space="preserve">Пермская теплоэлектроцентраль 9 (далее – </w:t>
      </w:r>
      <w:r w:rsidR="007D76E2" w:rsidRPr="00E749BC">
        <w:t>ПТЭЦ-9</w:t>
      </w:r>
      <w:r>
        <w:t>)</w:t>
      </w:r>
      <w:r w:rsidR="007D76E2" w:rsidRPr="00E749BC">
        <w:t xml:space="preserve"> находится в собственности </w:t>
      </w:r>
      <w:r w:rsidR="007D76E2">
        <w:t>ф</w:t>
      </w:r>
      <w:r w:rsidR="007D76E2" w:rsidRPr="00E749BC">
        <w:t>илиал</w:t>
      </w:r>
      <w:r w:rsidR="007D76E2">
        <w:t>а</w:t>
      </w:r>
      <w:r w:rsidR="007D76E2" w:rsidRPr="00E749BC">
        <w:t xml:space="preserve"> «Пермский» ПАО</w:t>
      </w:r>
      <w:r w:rsidR="007D76E2">
        <w:t> </w:t>
      </w:r>
      <w:r w:rsidR="007D76E2" w:rsidRPr="00E749BC">
        <w:t>«Т Плюс». Основным потребителем тепловой энергии в паре является Пермский нефтеперерабатывающий комбинат</w:t>
      </w:r>
      <w:r w:rsidR="007D76E2">
        <w:t>;</w:t>
      </w:r>
      <w:r w:rsidR="007D76E2" w:rsidRPr="00E749BC">
        <w:t xml:space="preserve"> в горячей воде – жилые массивы Индустриального, Дзержинского и частично Ленинского и Свердловского районов города, а также д.</w:t>
      </w:r>
      <w:r w:rsidR="007D76E2">
        <w:t> </w:t>
      </w:r>
      <w:proofErr w:type="spellStart"/>
      <w:r w:rsidR="007D76E2" w:rsidRPr="00E749BC">
        <w:t>Кондратово</w:t>
      </w:r>
      <w:proofErr w:type="spellEnd"/>
      <w:r w:rsidR="007D76E2" w:rsidRPr="00E749BC">
        <w:t xml:space="preserve"> Пермского </w:t>
      </w:r>
      <w:r w:rsidR="007D76E2">
        <w:t xml:space="preserve">муниципального </w:t>
      </w:r>
      <w:r w:rsidR="007D76E2" w:rsidRPr="00E749BC">
        <w:t>района.</w:t>
      </w:r>
      <w:r w:rsidR="007D76E2">
        <w:t xml:space="preserve"> </w:t>
      </w:r>
      <w:r w:rsidR="007D76E2" w:rsidRPr="00E749BC">
        <w:t>Станция введена в эксплуатацию в 1957</w:t>
      </w:r>
      <w:r w:rsidR="007D76E2">
        <w:t> </w:t>
      </w:r>
      <w:r w:rsidR="007D76E2" w:rsidRPr="00E749BC">
        <w:t>году</w:t>
      </w:r>
      <w:r w:rsidR="007D76E2">
        <w:t>.</w:t>
      </w:r>
      <w:r w:rsidR="007D76E2" w:rsidRPr="00E749BC">
        <w:t xml:space="preserve"> </w:t>
      </w:r>
    </w:p>
    <w:p w14:paraId="5A556A1C" w14:textId="77777777" w:rsidR="007D76E2" w:rsidRDefault="007D76E2" w:rsidP="007D76E2">
      <w:pPr>
        <w:pStyle w:val="1f3"/>
      </w:pPr>
      <w:r w:rsidRPr="00E749BC">
        <w:t>Используемый вид топлива на электростанции – природный газ</w:t>
      </w:r>
      <w:r>
        <w:t xml:space="preserve"> (потребление в 2022 году – 616 млн. м</w:t>
      </w:r>
      <w:r w:rsidRPr="00B80AC1">
        <w:rPr>
          <w:vertAlign w:val="superscript"/>
        </w:rPr>
        <w:t>3</w:t>
      </w:r>
      <w:r>
        <w:t>)</w:t>
      </w:r>
      <w:r w:rsidRPr="00E749BC">
        <w:t xml:space="preserve">. Резервное проектное топливо – мазут. Электростанция обеспечена необходимыми инженерными и транспортными коммуникациями </w:t>
      </w:r>
      <w:r>
        <w:t>–</w:t>
      </w:r>
      <w:r w:rsidRPr="00E749BC">
        <w:t xml:space="preserve"> на территории имеются железнодорожные пути, связанные с магистральной трассой, а также </w:t>
      </w:r>
      <w:r w:rsidRPr="00E749BC">
        <w:lastRenderedPageBreak/>
        <w:t>соответствующей инфраструктурой, необходимой для производства тепла и электроэнергии, и выдачи их во внешние сети.</w:t>
      </w:r>
    </w:p>
    <w:p w14:paraId="19D49BF3" w14:textId="77777777" w:rsidR="007D76E2" w:rsidRDefault="007D76E2" w:rsidP="007D76E2">
      <w:pPr>
        <w:pStyle w:val="1f3"/>
      </w:pPr>
      <w:r w:rsidRPr="001F2E08">
        <w:t xml:space="preserve">Регулирование отпуска тепла </w:t>
      </w:r>
      <w:r>
        <w:t xml:space="preserve">на источнике </w:t>
      </w:r>
      <w:r w:rsidRPr="001F2E08">
        <w:t xml:space="preserve">качественное, путем изменения температуры сетевой воды в подающем трубопроводе в соответствии с прогнозируемой температурой наружного воздуха. В переходный период – </w:t>
      </w:r>
      <w:proofErr w:type="gramStart"/>
      <w:r w:rsidRPr="001F2E08">
        <w:t>качественно-количественное</w:t>
      </w:r>
      <w:proofErr w:type="gramEnd"/>
      <w:r w:rsidRPr="001F2E08">
        <w:t>. Отпуск тепла производится по температурному графику 150-70</w:t>
      </w:r>
      <w:proofErr w:type="gramStart"/>
      <w:r w:rsidRPr="001F2E08">
        <w:t>ºС</w:t>
      </w:r>
      <w:proofErr w:type="gramEnd"/>
      <w:r w:rsidRPr="001F2E08">
        <w:t xml:space="preserve"> со срезкой </w:t>
      </w:r>
      <w:r>
        <w:t xml:space="preserve">на </w:t>
      </w:r>
      <w:r w:rsidRPr="001F2E08">
        <w:t>125ºС с учетом увеличения располагаемого напора при температурах наружного воздуха ниже, чем в точке срезки (регулирование режима в указанном диапазоне – количественно-качественное). Работа систем теплоснабжения при температурах наружного воздуха ниже точки срезки, определяемая температурой теплоносителя в подающем трубопроводе равной 125</w:t>
      </w:r>
      <w:proofErr w:type="gramStart"/>
      <w:r w:rsidRPr="001F2E08">
        <w:t>ºС</w:t>
      </w:r>
      <w:proofErr w:type="gramEnd"/>
      <w:r w:rsidRPr="001F2E08">
        <w:t>, компенсируется отпущенным расходом.</w:t>
      </w:r>
    </w:p>
    <w:p w14:paraId="377BC0CC" w14:textId="77777777" w:rsidR="00C47D38" w:rsidRPr="003712FC" w:rsidRDefault="00C47D38" w:rsidP="00C47D38">
      <w:pPr>
        <w:pStyle w:val="1f3"/>
        <w:rPr>
          <w:b/>
          <w:bCs/>
        </w:rPr>
      </w:pPr>
      <w:r w:rsidRPr="003712FC">
        <w:rPr>
          <w:b/>
          <w:bCs/>
        </w:rPr>
        <w:t>Пермская ТЭЦ-13.</w:t>
      </w:r>
    </w:p>
    <w:p w14:paraId="21A033D1" w14:textId="749B4FC6" w:rsidR="00C47D38" w:rsidRPr="003712FC" w:rsidRDefault="00FC1084" w:rsidP="00C47D38">
      <w:pPr>
        <w:pStyle w:val="1f3"/>
      </w:pPr>
      <w:r>
        <w:t xml:space="preserve">Пермская теплоэлектроцентраль 13 (далее – </w:t>
      </w:r>
      <w:r w:rsidR="00C47D38" w:rsidRPr="003712FC">
        <w:t>ПТЭЦ-13</w:t>
      </w:r>
      <w:r>
        <w:t>)</w:t>
      </w:r>
      <w:r w:rsidR="00F05442">
        <w:t xml:space="preserve"> н</w:t>
      </w:r>
      <w:r w:rsidR="00C47D38" w:rsidRPr="003712FC">
        <w:t xml:space="preserve">аходится в собственности филиала «Пермский» ПАО «Т Плюс». Основным потребителем тепловой энергии в паре является кабельный завод; в горячей воде – жилой массив микрорайона </w:t>
      </w:r>
      <w:proofErr w:type="spellStart"/>
      <w:r w:rsidR="00C47D38" w:rsidRPr="003712FC">
        <w:t>Гайва</w:t>
      </w:r>
      <w:proofErr w:type="spellEnd"/>
      <w:r w:rsidR="00C47D38" w:rsidRPr="003712FC">
        <w:t xml:space="preserve">. Станция введена в эксплуатацию в 1962 году. </w:t>
      </w:r>
    </w:p>
    <w:p w14:paraId="19F0AD5F" w14:textId="77777777" w:rsidR="00C47D38" w:rsidRPr="003712FC" w:rsidRDefault="00C47D38" w:rsidP="00C47D38">
      <w:pPr>
        <w:pStyle w:val="1f3"/>
      </w:pPr>
      <w:r w:rsidRPr="003712FC">
        <w:t>Используемый вид топлива на электростанции – природный газ (потребление в 2022</w:t>
      </w:r>
      <w:r>
        <w:t> </w:t>
      </w:r>
      <w:r w:rsidRPr="003712FC">
        <w:t xml:space="preserve">году – 91,4 </w:t>
      </w:r>
      <w:proofErr w:type="gramStart"/>
      <w:r w:rsidRPr="003712FC">
        <w:t>млн</w:t>
      </w:r>
      <w:proofErr w:type="gramEnd"/>
      <w:r w:rsidRPr="003712FC">
        <w:t xml:space="preserve"> м</w:t>
      </w:r>
      <w:r w:rsidRPr="00AF77EC">
        <w:rPr>
          <w:vertAlign w:val="superscript"/>
        </w:rPr>
        <w:t>3</w:t>
      </w:r>
      <w:r w:rsidRPr="003712FC">
        <w:t>). Резервное проектное топливо – мазут. Электростанция обеспечена необходимыми инженерными и транспортными коммуникациями – на территории имеются железнодорожные пути, связанные с магистральной трассой, а также соответствующей инфраструктурой, необходимой для производства тепла и электроэнергии, и выдачи их во внешние сети.</w:t>
      </w:r>
    </w:p>
    <w:p w14:paraId="4137E430" w14:textId="77777777" w:rsidR="00C47D38" w:rsidRPr="003712FC" w:rsidRDefault="00C47D38" w:rsidP="00C47D38">
      <w:pPr>
        <w:pStyle w:val="1f3"/>
      </w:pPr>
      <w:r w:rsidRPr="003712FC">
        <w:t xml:space="preserve">Регулирование отпуска тепла на источнике качественное, путем изменения температуры сетевой воды в подающем трубопроводе в соответствии с прогнозируемой температурой наружного воздуха. В переходный период – </w:t>
      </w:r>
      <w:proofErr w:type="gramStart"/>
      <w:r w:rsidRPr="003712FC">
        <w:t>качественно-количественное</w:t>
      </w:r>
      <w:proofErr w:type="gramEnd"/>
      <w:r w:rsidRPr="003712FC">
        <w:t>. Отпуск тепла производится по температурному графику 150-70</w:t>
      </w:r>
      <w:proofErr w:type="gramStart"/>
      <w:r w:rsidRPr="003712FC">
        <w:t>ºС</w:t>
      </w:r>
      <w:proofErr w:type="gramEnd"/>
      <w:r w:rsidRPr="003712FC">
        <w:t xml:space="preserve"> со срезкой на 125ºС с учетом увеличения располагаемого напора при температурах наружного воздуха ниже, чем в точке срезки (регулирование режима в указанном диапазоне – количественно-качественное). Работа систем теплоснабжения при температурах наружного воздуха ниже точки срезки, определяемая температурой теплоносителя в подающем трубопроводе равной 125</w:t>
      </w:r>
      <w:proofErr w:type="gramStart"/>
      <w:r w:rsidRPr="003712FC">
        <w:t>ºС</w:t>
      </w:r>
      <w:proofErr w:type="gramEnd"/>
      <w:r w:rsidRPr="003712FC">
        <w:t>, компенсируется отпущенным расходом.</w:t>
      </w:r>
    </w:p>
    <w:p w14:paraId="6B25AE3D" w14:textId="77777777" w:rsidR="00C47D38" w:rsidRPr="00285E10" w:rsidRDefault="00C47D38" w:rsidP="00C47D38">
      <w:pPr>
        <w:pStyle w:val="1f3"/>
        <w:rPr>
          <w:b/>
          <w:bCs/>
        </w:rPr>
      </w:pPr>
      <w:r w:rsidRPr="00285E10">
        <w:rPr>
          <w:b/>
          <w:bCs/>
        </w:rPr>
        <w:t>Пермская ТЭЦ-14</w:t>
      </w:r>
      <w:r>
        <w:rPr>
          <w:b/>
          <w:bCs/>
        </w:rPr>
        <w:t>.</w:t>
      </w:r>
    </w:p>
    <w:p w14:paraId="1F9A5173" w14:textId="2890A2EB" w:rsidR="00C47D38" w:rsidRDefault="00FC1084" w:rsidP="00C47D38">
      <w:pPr>
        <w:pStyle w:val="1f3"/>
      </w:pPr>
      <w:r>
        <w:t xml:space="preserve">Пермская теплоэлектроцентраль 14 (далее – </w:t>
      </w:r>
      <w:r w:rsidR="00C47D38" w:rsidRPr="000A320C">
        <w:t>ПТЭЦ-14</w:t>
      </w:r>
      <w:r>
        <w:t>)</w:t>
      </w:r>
      <w:r w:rsidR="00C47D38" w:rsidRPr="000A320C">
        <w:t xml:space="preserve"> находится в собственности </w:t>
      </w:r>
      <w:r w:rsidR="00C47D38">
        <w:t>ф</w:t>
      </w:r>
      <w:r w:rsidR="00C47D38" w:rsidRPr="000A320C">
        <w:t>илиал</w:t>
      </w:r>
      <w:r w:rsidR="00C47D38">
        <w:t>а</w:t>
      </w:r>
      <w:r w:rsidR="00C47D38" w:rsidRPr="000A320C">
        <w:t xml:space="preserve"> «Пермский» ПАО «Т Плюс». Основным потребителем тепловой энергии в паре является завод</w:t>
      </w:r>
      <w:r w:rsidR="00C47D38">
        <w:t xml:space="preserve"> АО</w:t>
      </w:r>
      <w:r w:rsidR="00C47D38" w:rsidRPr="000A320C">
        <w:t xml:space="preserve"> «</w:t>
      </w:r>
      <w:proofErr w:type="spellStart"/>
      <w:r w:rsidR="00C47D38" w:rsidRPr="000A320C">
        <w:t>Гало</w:t>
      </w:r>
      <w:r w:rsidR="00C47D38">
        <w:t>П</w:t>
      </w:r>
      <w:r w:rsidR="00C47D38" w:rsidRPr="000A320C">
        <w:t>олимер</w:t>
      </w:r>
      <w:proofErr w:type="spellEnd"/>
      <w:r w:rsidR="00C47D38">
        <w:t>-Пермь</w:t>
      </w:r>
      <w:r w:rsidR="00C47D38" w:rsidRPr="000A320C">
        <w:t>»</w:t>
      </w:r>
      <w:r w:rsidR="00C47D38">
        <w:t>;</w:t>
      </w:r>
      <w:r w:rsidR="00C47D38" w:rsidRPr="000A320C">
        <w:t xml:space="preserve"> в горячей воде – жилые массивы Кировского района.</w:t>
      </w:r>
      <w:r w:rsidR="00C47D38">
        <w:t xml:space="preserve"> </w:t>
      </w:r>
      <w:r w:rsidR="00C47D38" w:rsidRPr="000A320C">
        <w:t>Станция введена в эксплуатацию в 1966</w:t>
      </w:r>
      <w:r w:rsidR="002C4BEA">
        <w:t> </w:t>
      </w:r>
      <w:r w:rsidR="00C47D38" w:rsidRPr="000A320C">
        <w:t>году</w:t>
      </w:r>
      <w:r w:rsidR="00C47D38">
        <w:t>.</w:t>
      </w:r>
      <w:r w:rsidR="00C47D38" w:rsidRPr="000A320C">
        <w:t xml:space="preserve"> </w:t>
      </w:r>
    </w:p>
    <w:p w14:paraId="7E3362D8" w14:textId="77777777" w:rsidR="00C47D38" w:rsidRDefault="00C47D38" w:rsidP="00C47D38">
      <w:pPr>
        <w:pStyle w:val="1f3"/>
      </w:pPr>
      <w:r w:rsidRPr="000A320C">
        <w:t>Используемый вид топлива на электростанции – природный газ</w:t>
      </w:r>
      <w:r>
        <w:t xml:space="preserve"> (потребление в 2022 году – 437 млн. м</w:t>
      </w:r>
      <w:r w:rsidRPr="00285E10">
        <w:rPr>
          <w:vertAlign w:val="superscript"/>
        </w:rPr>
        <w:t>3</w:t>
      </w:r>
      <w:r>
        <w:t>)</w:t>
      </w:r>
      <w:r w:rsidRPr="000A320C">
        <w:t xml:space="preserve">. Резервное проектное топливо – мазут. Электростанция обеспечена необходимыми инженерными и транспортными коммуникациями </w:t>
      </w:r>
      <w:r>
        <w:t>–</w:t>
      </w:r>
      <w:r w:rsidRPr="000A320C">
        <w:t xml:space="preserve"> на территории имеются железнодорожные пути, связанные с магистральной трассой, а также соответствующей инфраструктурой, необходимой для производства тепла и электроэнергии, и выдачи их во внешние сети.</w:t>
      </w:r>
    </w:p>
    <w:p w14:paraId="1463EFE8" w14:textId="77777777" w:rsidR="00C47D38" w:rsidRDefault="00C47D38" w:rsidP="00C47D38">
      <w:pPr>
        <w:pStyle w:val="1f3"/>
      </w:pPr>
      <w:r w:rsidRPr="001F2E08">
        <w:t xml:space="preserve">Регулирование отпуска тепла </w:t>
      </w:r>
      <w:r>
        <w:t xml:space="preserve">на источнике </w:t>
      </w:r>
      <w:r w:rsidRPr="001F2E08">
        <w:t xml:space="preserve">качественное, путем изменения температуры сетевой воды в подающем трубопроводе в соответствии с прогнозируемой температурой наружного воздуха. В переходный период – </w:t>
      </w:r>
      <w:proofErr w:type="gramStart"/>
      <w:r w:rsidRPr="001F2E08">
        <w:t>качественно-количественное</w:t>
      </w:r>
      <w:proofErr w:type="gramEnd"/>
      <w:r w:rsidRPr="001F2E08">
        <w:t>. Отпуск тепла производится по температурному графику 150-70</w:t>
      </w:r>
      <w:proofErr w:type="gramStart"/>
      <w:r w:rsidRPr="001F2E08">
        <w:t>ºС</w:t>
      </w:r>
      <w:proofErr w:type="gramEnd"/>
      <w:r w:rsidRPr="001F2E08">
        <w:t xml:space="preserve"> со срезкой </w:t>
      </w:r>
      <w:r>
        <w:t xml:space="preserve">на </w:t>
      </w:r>
      <w:r w:rsidRPr="001F2E08">
        <w:t>125ºС с учетом увеличения располагаемого напора при температурах наружного воздуха ниже, чем в точке срезки (регулирование режима в указанном диапазоне – количественно-качественное). Работа систем теплоснабжения при температурах наружного воздуха ниже точки срезки, определяемая температурой теплоносителя в подающем трубопроводе равной 125</w:t>
      </w:r>
      <w:proofErr w:type="gramStart"/>
      <w:r w:rsidRPr="001F2E08">
        <w:t>ºС</w:t>
      </w:r>
      <w:proofErr w:type="gramEnd"/>
      <w:r w:rsidRPr="001F2E08">
        <w:t>, компенсируется отпущенным расходом.</w:t>
      </w:r>
      <w:r>
        <w:t xml:space="preserve"> </w:t>
      </w:r>
    </w:p>
    <w:p w14:paraId="2E17B76B" w14:textId="77777777" w:rsidR="00C47D38" w:rsidRPr="005306F7" w:rsidRDefault="00C47D38" w:rsidP="00C47D38">
      <w:pPr>
        <w:pStyle w:val="1f3"/>
        <w:keepNext/>
        <w:keepLines/>
        <w:rPr>
          <w:b/>
          <w:bCs/>
        </w:rPr>
      </w:pPr>
      <w:r w:rsidRPr="005306F7">
        <w:rPr>
          <w:b/>
          <w:bCs/>
        </w:rPr>
        <w:lastRenderedPageBreak/>
        <w:t>Котельные.</w:t>
      </w:r>
    </w:p>
    <w:p w14:paraId="5EE4413C" w14:textId="77777777" w:rsidR="00C47D38" w:rsidRPr="00DE2CD6" w:rsidRDefault="00C47D38" w:rsidP="00C47D38">
      <w:pPr>
        <w:pStyle w:val="1f3"/>
      </w:pPr>
      <w:r w:rsidRPr="00DE2CD6">
        <w:t xml:space="preserve">На территории города функционирует 30 котельных </w:t>
      </w:r>
      <w:r>
        <w:t>ф</w:t>
      </w:r>
      <w:r w:rsidRPr="00DE2CD6">
        <w:t>илиала «Пермский» ПАО</w:t>
      </w:r>
      <w:r>
        <w:t> </w:t>
      </w:r>
      <w:r w:rsidRPr="00DE2CD6">
        <w:t>«Т</w:t>
      </w:r>
      <w:r>
        <w:t> </w:t>
      </w:r>
      <w:r w:rsidRPr="00DE2CD6">
        <w:t xml:space="preserve">Плюс», 5 котельных ПМУП «ГКТХ», 5 котельных АО «ПЗСП», 2 ведомственных котельных </w:t>
      </w:r>
      <w:r w:rsidRPr="00CE5B35">
        <w:t>Пермск</w:t>
      </w:r>
      <w:r>
        <w:t>ого</w:t>
      </w:r>
      <w:r w:rsidRPr="00CE5B35">
        <w:t xml:space="preserve"> ТУ Свердловской дирекции по ТВ ЦДТВ - филиала ОАО «РЖД» </w:t>
      </w:r>
      <w:r w:rsidRPr="00DE2CD6">
        <w:t>и 33 котельных прочих ТСО (в том числе ведомственных).</w:t>
      </w:r>
      <w:r>
        <w:t xml:space="preserve"> </w:t>
      </w:r>
    </w:p>
    <w:p w14:paraId="75A791EE" w14:textId="77777777" w:rsidR="00C47D38" w:rsidRPr="00DE2CD6" w:rsidRDefault="00C47D38" w:rsidP="00C47D38">
      <w:pPr>
        <w:pStyle w:val="1f3"/>
      </w:pPr>
      <w:r w:rsidRPr="00DE2CD6">
        <w:t>Котельные ООО «ЛУКОЙЛ-</w:t>
      </w:r>
      <w:proofErr w:type="spellStart"/>
      <w:r w:rsidRPr="00DE2CD6">
        <w:t>Пермнефтеоргсинтез</w:t>
      </w:r>
      <w:proofErr w:type="spellEnd"/>
      <w:r w:rsidRPr="00DE2CD6">
        <w:t>», АО «</w:t>
      </w:r>
      <w:r>
        <w:t>СИБУР</w:t>
      </w:r>
      <w:r w:rsidRPr="00DE2CD6">
        <w:t>-Химпром», ООО</w:t>
      </w:r>
      <w:r>
        <w:t> </w:t>
      </w:r>
      <w:r w:rsidRPr="00DE2CD6">
        <w:t xml:space="preserve">«ГЭК», АО «Протон-ПМ» обеспечивают тепловой энергией в паре и горячей воде собственные промышленные площадки и в теплоснабжении населения и бюджетных организаций не участвуют. </w:t>
      </w:r>
    </w:p>
    <w:p w14:paraId="38965052" w14:textId="77777777" w:rsidR="00C47D38" w:rsidRPr="00DE2CD6" w:rsidRDefault="00C47D38" w:rsidP="00C47D38">
      <w:pPr>
        <w:pStyle w:val="1f3"/>
      </w:pPr>
      <w:r w:rsidRPr="00DE2CD6">
        <w:t xml:space="preserve">Источники тепловой энергии </w:t>
      </w:r>
      <w:r>
        <w:t>ф</w:t>
      </w:r>
      <w:r w:rsidRPr="00DE2CD6">
        <w:t>илиал</w:t>
      </w:r>
      <w:r>
        <w:t>а</w:t>
      </w:r>
      <w:r w:rsidRPr="00DE2CD6">
        <w:t xml:space="preserve"> «Пермский» ПАО «Т Плюс», ПМУП «ГКТХ», АО «ПЗСП», </w:t>
      </w:r>
      <w:r w:rsidRPr="00CE5B35">
        <w:t xml:space="preserve">Пермский ТУ Свердловской дирекции по ТВ ЦДТВ - филиала ОАО «РЖД» </w:t>
      </w:r>
      <w:r w:rsidRPr="00DE2CD6">
        <w:t>и прочих ТСО обеспечивают:</w:t>
      </w:r>
    </w:p>
    <w:p w14:paraId="7994332D" w14:textId="77777777" w:rsidR="00C47D38" w:rsidRPr="00DE2CD6" w:rsidRDefault="00C47D38" w:rsidP="00C47D38">
      <w:pPr>
        <w:pStyle w:val="a2"/>
        <w:ind w:left="510" w:firstLine="199"/>
      </w:pPr>
      <w:r w:rsidRPr="00DE2CD6">
        <w:t>нагрузки отопления и горячего водоснабжения жилищно-коммунального сектора города;</w:t>
      </w:r>
    </w:p>
    <w:p w14:paraId="457C39F0" w14:textId="77777777" w:rsidR="00C47D38" w:rsidRPr="00DE2CD6" w:rsidRDefault="00C47D38" w:rsidP="00C47D38">
      <w:pPr>
        <w:pStyle w:val="a2"/>
        <w:ind w:left="510" w:firstLine="199"/>
      </w:pPr>
      <w:r w:rsidRPr="00DE2CD6">
        <w:t>технологические нагрузки и нагрузки отопления, вентиляции, горячего водоснабжения промышленных предприятий, расположенных в зонах действия указанных котельных.</w:t>
      </w:r>
    </w:p>
    <w:p w14:paraId="49C777F1" w14:textId="77777777" w:rsidR="00C47D38" w:rsidRPr="00DE2CD6" w:rsidRDefault="00C47D38" w:rsidP="00C47D38">
      <w:pPr>
        <w:pStyle w:val="1f3"/>
      </w:pPr>
      <w:r w:rsidRPr="00DE2CD6">
        <w:t>Ведомственные (промышленные) котельные обеспечивают нагрузки отопления, вентиляции, горячего водоснабжения и технологические нагрузки в паре и горячей воде промышленных предприятий, на балансе которых они находятся.</w:t>
      </w:r>
    </w:p>
    <w:p w14:paraId="04512488" w14:textId="77777777" w:rsidR="00C47D38" w:rsidRPr="00DE2CD6" w:rsidRDefault="00C47D38" w:rsidP="00C47D38">
      <w:pPr>
        <w:pStyle w:val="1f3"/>
      </w:pPr>
      <w:r w:rsidRPr="00DE2CD6">
        <w:t>Часть котельных технологически связаны тепловыми сетями с источниками комбинированной выработки тепловой и электрической энергии. К котельным, имеющим связи с ТЭЦ, относятся:</w:t>
      </w:r>
      <w:r>
        <w:t xml:space="preserve"> </w:t>
      </w:r>
      <w:r w:rsidRPr="00DE2CD6">
        <w:t>ВК-3 Филиал «Пермский» ПАО «Т Плюс»</w:t>
      </w:r>
      <w:r>
        <w:t xml:space="preserve"> и </w:t>
      </w:r>
      <w:r w:rsidRPr="00DE2CD6">
        <w:t>ВК-2 ООО «Тепло-М».</w:t>
      </w:r>
    </w:p>
    <w:p w14:paraId="4F276B6C" w14:textId="77777777" w:rsidR="00C47D38" w:rsidRDefault="00C47D38" w:rsidP="00F97C3E">
      <w:pPr>
        <w:pStyle w:val="1f3"/>
      </w:pPr>
      <w:r w:rsidRPr="00DE2CD6">
        <w:t xml:space="preserve">В основном на котельных установлены котлы различной производительности как водогрейные, так и </w:t>
      </w:r>
      <w:r w:rsidRPr="00F97C3E">
        <w:t>паровые</w:t>
      </w:r>
      <w:r w:rsidRPr="00DE2CD6">
        <w:t xml:space="preserve">: ПТВМ, КВГМ, ДКВР, ДЕ, </w:t>
      </w:r>
      <w:proofErr w:type="spellStart"/>
      <w:r w:rsidRPr="00DE2CD6">
        <w:t>КСВа</w:t>
      </w:r>
      <w:proofErr w:type="spellEnd"/>
      <w:r w:rsidRPr="00DE2CD6">
        <w:t xml:space="preserve">, Универсал, КВГ, Братск, </w:t>
      </w:r>
      <w:proofErr w:type="spellStart"/>
      <w:r w:rsidRPr="00DE2CD6">
        <w:t>Термотехник</w:t>
      </w:r>
      <w:proofErr w:type="spellEnd"/>
      <w:r w:rsidRPr="00DE2CD6">
        <w:t xml:space="preserve">, </w:t>
      </w:r>
      <w:proofErr w:type="spellStart"/>
      <w:r w:rsidRPr="00DE2CD6">
        <w:t>Logano</w:t>
      </w:r>
      <w:proofErr w:type="spellEnd"/>
      <w:r w:rsidRPr="00DE2CD6">
        <w:t xml:space="preserve">, SLIM, </w:t>
      </w:r>
      <w:proofErr w:type="spellStart"/>
      <w:r w:rsidRPr="00DE2CD6">
        <w:t>Turbomat</w:t>
      </w:r>
      <w:proofErr w:type="spellEnd"/>
      <w:r w:rsidRPr="00DE2CD6">
        <w:t xml:space="preserve">, ICI REX, </w:t>
      </w:r>
      <w:proofErr w:type="spellStart"/>
      <w:r w:rsidRPr="00DE2CD6">
        <w:t>Riman</w:t>
      </w:r>
      <w:proofErr w:type="spellEnd"/>
      <w:r w:rsidRPr="00DE2CD6">
        <w:t xml:space="preserve"> </w:t>
      </w:r>
      <w:proofErr w:type="spellStart"/>
      <w:r w:rsidRPr="00DE2CD6">
        <w:t>Stark</w:t>
      </w:r>
      <w:proofErr w:type="spellEnd"/>
      <w:r w:rsidRPr="00DE2CD6">
        <w:t>, UNIMAT и прочие котлы малой мощности.</w:t>
      </w:r>
    </w:p>
    <w:p w14:paraId="46A72E06" w14:textId="4C08307B" w:rsidR="001232FC" w:rsidRDefault="00C47D38" w:rsidP="00F97C3E">
      <w:pPr>
        <w:pStyle w:val="1f3"/>
      </w:pPr>
      <w:r>
        <w:t xml:space="preserve">Большинство котельных используют в качестве основного топлива природный газ, за исключением следующих источников: </w:t>
      </w:r>
      <w:proofErr w:type="gramStart"/>
      <w:r>
        <w:t>ВК ПДК (мазут), ВК Подснежник (мазут), ВК Б. Революции (уголь), ВК Бахаревская (мазут), ВК Блочная (мазут), Котельная (</w:t>
      </w:r>
      <w:proofErr w:type="spellStart"/>
      <w:r>
        <w:t>отбензиненный</w:t>
      </w:r>
      <w:proofErr w:type="spellEnd"/>
      <w:r>
        <w:t xml:space="preserve"> газ).</w:t>
      </w:r>
      <w:proofErr w:type="gramEnd"/>
    </w:p>
    <w:p w14:paraId="1B41CD38" w14:textId="77777777" w:rsidR="00C47D38" w:rsidRPr="00071C60" w:rsidRDefault="00C47D38" w:rsidP="00C47D38">
      <w:pPr>
        <w:pStyle w:val="1f3"/>
      </w:pPr>
      <w:r>
        <w:t>На</w:t>
      </w:r>
      <w:r w:rsidRPr="00071C60">
        <w:t xml:space="preserve"> котельных осуществляется центральное качественное регулирование отпуска тепла. Графики изменения температур теплоносителя определены при проектировании и строительстве систем теплоснабжения.</w:t>
      </w:r>
      <w:r>
        <w:t xml:space="preserve"> </w:t>
      </w:r>
      <w:r w:rsidRPr="00071C60">
        <w:t>Изменение температуры теплоносителя производится посредством изменения количества подаваемого на горение топлива.</w:t>
      </w:r>
    </w:p>
    <w:p w14:paraId="2FA627EF" w14:textId="15C59F72" w:rsidR="001232FC" w:rsidRDefault="00C47D38" w:rsidP="00C47D38">
      <w:pPr>
        <w:pStyle w:val="1f3"/>
      </w:pPr>
      <w:r>
        <w:t>В целом производительность водоподготовительных устройств на источниках тепловой энергии достаточная для компенсации потерь теплоносителя. Однако</w:t>
      </w:r>
      <w:proofErr w:type="gramStart"/>
      <w:r>
        <w:t>,</w:t>
      </w:r>
      <w:proofErr w:type="gramEnd"/>
      <w:r>
        <w:t xml:space="preserve"> п</w:t>
      </w:r>
      <w:r w:rsidRPr="001C088C">
        <w:t xml:space="preserve">о </w:t>
      </w:r>
      <w:r>
        <w:t xml:space="preserve">некоторым из них </w:t>
      </w:r>
      <w:r w:rsidRPr="001C088C">
        <w:t>выявлена сверхнормативная подпитка</w:t>
      </w:r>
      <w:r>
        <w:t>.</w:t>
      </w:r>
      <w:r w:rsidRPr="001C088C">
        <w:t xml:space="preserve"> </w:t>
      </w:r>
      <w:r>
        <w:t>В то же время по другим подпитка отсутствует, что является следствием либо отсутствия тепловых сетей, либо их крайне незначительной протяжённости.</w:t>
      </w:r>
    </w:p>
    <w:p w14:paraId="7F5D4595" w14:textId="3636CB9A" w:rsidR="00FC1084" w:rsidRPr="00FC1084" w:rsidRDefault="00FC1084" w:rsidP="00FC1084">
      <w:pPr>
        <w:pStyle w:val="1f3"/>
      </w:pPr>
      <w:r w:rsidRPr="00FC1084">
        <w:t xml:space="preserve">Общая характеристика магистральных тепловых сетей представлена в таблице </w:t>
      </w:r>
      <w:r w:rsidRPr="00FC1084">
        <w:fldChar w:fldCharType="begin"/>
      </w:r>
      <w:r w:rsidRPr="00FC1084">
        <w:instrText xml:space="preserve"> REF _Ref163036837 \h </w:instrText>
      </w:r>
      <w:r w:rsidRPr="00FC1084">
        <w:fldChar w:fldCharType="separate"/>
      </w:r>
      <w:r w:rsidR="006D55D5">
        <w:rPr>
          <w:noProof/>
        </w:rPr>
        <w:t>2</w:t>
      </w:r>
      <w:r w:rsidR="006D55D5" w:rsidRPr="00FC1084">
        <w:t>.</w:t>
      </w:r>
      <w:r w:rsidR="006D55D5">
        <w:rPr>
          <w:noProof/>
        </w:rPr>
        <w:t>1</w:t>
      </w:r>
      <w:r w:rsidRPr="00FC1084">
        <w:fldChar w:fldCharType="end"/>
      </w:r>
      <w:r w:rsidRPr="00FC1084">
        <w:t>, распределительных тепловых сетей – в таблице</w:t>
      </w:r>
      <w:r w:rsidR="002328D6">
        <w:t xml:space="preserve"> </w:t>
      </w:r>
      <w:r w:rsidR="002328D6">
        <w:fldChar w:fldCharType="begin"/>
      </w:r>
      <w:r w:rsidR="002328D6">
        <w:instrText xml:space="preserve"> REF _Ref167173803 \h </w:instrText>
      </w:r>
      <w:r w:rsidR="002328D6">
        <w:fldChar w:fldCharType="separate"/>
      </w:r>
      <w:r w:rsidR="006D55D5">
        <w:rPr>
          <w:noProof/>
        </w:rPr>
        <w:t>2</w:t>
      </w:r>
      <w:r w:rsidR="006D55D5" w:rsidRPr="00FC1084">
        <w:t>.</w:t>
      </w:r>
      <w:r w:rsidR="006D55D5">
        <w:rPr>
          <w:noProof/>
        </w:rPr>
        <w:t>2</w:t>
      </w:r>
      <w:r w:rsidR="002328D6">
        <w:fldChar w:fldCharType="end"/>
      </w:r>
      <w:r w:rsidRPr="00FC1084">
        <w:t>, распределительных сетей ГВС –  в таблице</w:t>
      </w:r>
      <w:r w:rsidR="002328D6">
        <w:t xml:space="preserve"> </w:t>
      </w:r>
      <w:r w:rsidR="002328D6">
        <w:fldChar w:fldCharType="begin"/>
      </w:r>
      <w:r w:rsidR="002328D6">
        <w:instrText xml:space="preserve"> REF _Ref167173810 \h </w:instrText>
      </w:r>
      <w:r w:rsidR="002328D6">
        <w:fldChar w:fldCharType="separate"/>
      </w:r>
      <w:r w:rsidR="006D55D5">
        <w:rPr>
          <w:noProof/>
        </w:rPr>
        <w:t>2</w:t>
      </w:r>
      <w:r w:rsidR="006D55D5" w:rsidRPr="00FC1084">
        <w:t>.</w:t>
      </w:r>
      <w:r w:rsidR="006D55D5">
        <w:rPr>
          <w:noProof/>
        </w:rPr>
        <w:t>3</w:t>
      </w:r>
      <w:r w:rsidR="002328D6">
        <w:fldChar w:fldCharType="end"/>
      </w:r>
      <w:r w:rsidRPr="00FC1084">
        <w:t xml:space="preserve">. </w:t>
      </w:r>
    </w:p>
    <w:p w14:paraId="3843736B" w14:textId="145EE191" w:rsidR="00FC1084" w:rsidRPr="00FC1084" w:rsidRDefault="00FC1084" w:rsidP="002328D6">
      <w:pPr>
        <w:pStyle w:val="affe"/>
      </w:pPr>
      <w:bookmarkStart w:id="29" w:name="_Toc164855523"/>
      <w:bookmarkStart w:id="30" w:name="_Toc175216077"/>
      <w:r w:rsidRPr="00FC1084">
        <w:t xml:space="preserve">Таблица </w:t>
      </w:r>
      <w:bookmarkStart w:id="31" w:name="_Ref163036837"/>
      <w:r w:rsidRPr="00FC1084">
        <w:fldChar w:fldCharType="begin"/>
      </w:r>
      <w:r w:rsidRPr="00FC1084">
        <w:instrText xml:space="preserve"> STYLEREF 1 \s </w:instrText>
      </w:r>
      <w:r w:rsidRPr="00FC1084">
        <w:fldChar w:fldCharType="separate"/>
      </w:r>
      <w:r w:rsidR="006D55D5">
        <w:rPr>
          <w:noProof/>
        </w:rPr>
        <w:t>2</w:t>
      </w:r>
      <w:r w:rsidRPr="00FC1084">
        <w:fldChar w:fldCharType="end"/>
      </w:r>
      <w:r w:rsidRPr="00FC1084">
        <w:t>.</w:t>
      </w:r>
      <w:r w:rsidR="00F82B01">
        <w:fldChar w:fldCharType="begin"/>
      </w:r>
      <w:r w:rsidR="00F82B01">
        <w:instrText xml:space="preserve"> SEQ Таблица \* ARABIC </w:instrText>
      </w:r>
      <w:r w:rsidR="00F82B01">
        <w:instrText xml:space="preserve">\s 1 </w:instrText>
      </w:r>
      <w:r w:rsidR="00F82B01">
        <w:fldChar w:fldCharType="separate"/>
      </w:r>
      <w:r w:rsidR="006D55D5">
        <w:rPr>
          <w:noProof/>
        </w:rPr>
        <w:t>1</w:t>
      </w:r>
      <w:r w:rsidR="00F82B01">
        <w:rPr>
          <w:noProof/>
        </w:rPr>
        <w:fldChar w:fldCharType="end"/>
      </w:r>
      <w:bookmarkEnd w:id="31"/>
      <w:r w:rsidRPr="00FC1084">
        <w:t xml:space="preserve"> – Общая </w:t>
      </w:r>
      <w:r w:rsidRPr="002328D6">
        <w:t>характеристика</w:t>
      </w:r>
      <w:r w:rsidRPr="00FC1084">
        <w:t xml:space="preserve"> магистральных тепловых сетей</w:t>
      </w:r>
      <w:bookmarkEnd w:id="29"/>
      <w:bookmarkEnd w:id="30"/>
    </w:p>
    <w:tbl>
      <w:tblPr>
        <w:tblW w:w="0" w:type="auto"/>
        <w:tblLayout w:type="fixed"/>
        <w:tblLook w:val="04A0" w:firstRow="1" w:lastRow="0" w:firstColumn="1" w:lastColumn="0" w:noHBand="0" w:noVBand="1"/>
      </w:tblPr>
      <w:tblGrid>
        <w:gridCol w:w="2547"/>
        <w:gridCol w:w="3402"/>
        <w:gridCol w:w="1276"/>
        <w:gridCol w:w="2119"/>
      </w:tblGrid>
      <w:tr w:rsidR="00344FCC" w14:paraId="575658B2" w14:textId="77777777" w:rsidTr="00886572">
        <w:trPr>
          <w:trHeight w:val="20"/>
          <w:tblHead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13837" w14:textId="77777777" w:rsidR="00344FCC" w:rsidRDefault="00344FCC">
            <w:pPr>
              <w:jc w:val="center"/>
              <w:rPr>
                <w:color w:val="000000"/>
                <w:sz w:val="20"/>
                <w:szCs w:val="20"/>
              </w:rPr>
            </w:pPr>
            <w:r>
              <w:rPr>
                <w:color w:val="000000"/>
                <w:sz w:val="20"/>
                <w:szCs w:val="20"/>
              </w:rPr>
              <w:t>Наименование ЕТО</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0767A17" w14:textId="77777777" w:rsidR="00344FCC" w:rsidRDefault="00344FCC">
            <w:pPr>
              <w:jc w:val="center"/>
              <w:rPr>
                <w:color w:val="000000"/>
                <w:sz w:val="20"/>
                <w:szCs w:val="20"/>
              </w:rPr>
            </w:pPr>
            <w:r>
              <w:rPr>
                <w:color w:val="000000"/>
                <w:sz w:val="20"/>
                <w:szCs w:val="20"/>
              </w:rPr>
              <w:t>Наименование организации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366B3F" w14:textId="77777777" w:rsidR="00344FCC" w:rsidRDefault="00344FCC">
            <w:pPr>
              <w:jc w:val="center"/>
              <w:rPr>
                <w:color w:val="000000"/>
                <w:sz w:val="20"/>
                <w:szCs w:val="20"/>
              </w:rPr>
            </w:pPr>
            <w:r>
              <w:rPr>
                <w:color w:val="000000"/>
                <w:sz w:val="20"/>
                <w:szCs w:val="20"/>
              </w:rPr>
              <w:t xml:space="preserve">Условный диаметр, </w:t>
            </w:r>
            <w:proofErr w:type="gramStart"/>
            <w:r>
              <w:rPr>
                <w:color w:val="000000"/>
                <w:sz w:val="20"/>
                <w:szCs w:val="20"/>
              </w:rPr>
              <w:t>мм</w:t>
            </w:r>
            <w:proofErr w:type="gramEnd"/>
          </w:p>
        </w:tc>
        <w:tc>
          <w:tcPr>
            <w:tcW w:w="2119" w:type="dxa"/>
            <w:tcBorders>
              <w:top w:val="single" w:sz="4" w:space="0" w:color="auto"/>
              <w:left w:val="nil"/>
              <w:bottom w:val="single" w:sz="4" w:space="0" w:color="auto"/>
              <w:right w:val="single" w:sz="4" w:space="0" w:color="auto"/>
            </w:tcBorders>
            <w:shd w:val="clear" w:color="auto" w:fill="auto"/>
            <w:vAlign w:val="center"/>
            <w:hideMark/>
          </w:tcPr>
          <w:p w14:paraId="3EBD0DC7" w14:textId="77777777" w:rsidR="00344FCC" w:rsidRDefault="00344FCC" w:rsidP="00344FCC">
            <w:pPr>
              <w:ind w:left="-101" w:right="-117"/>
              <w:jc w:val="center"/>
              <w:rPr>
                <w:color w:val="000000"/>
                <w:sz w:val="20"/>
                <w:szCs w:val="20"/>
              </w:rPr>
            </w:pPr>
            <w:r>
              <w:rPr>
                <w:color w:val="000000"/>
                <w:sz w:val="20"/>
                <w:szCs w:val="20"/>
              </w:rPr>
              <w:t xml:space="preserve">Протяженность трубопроводов в 1-трубном исчислении, </w:t>
            </w:r>
            <w:proofErr w:type="gramStart"/>
            <w:r>
              <w:rPr>
                <w:color w:val="000000"/>
                <w:sz w:val="20"/>
                <w:szCs w:val="20"/>
              </w:rPr>
              <w:t>м</w:t>
            </w:r>
            <w:proofErr w:type="gramEnd"/>
          </w:p>
        </w:tc>
      </w:tr>
      <w:tr w:rsidR="00344FCC" w14:paraId="06861FD1" w14:textId="77777777" w:rsidTr="00886572">
        <w:trPr>
          <w:trHeight w:val="2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2695809A" w14:textId="77777777" w:rsidR="00344FCC" w:rsidRDefault="00344FCC" w:rsidP="00886572">
            <w:pPr>
              <w:ind w:left="-112" w:right="-102"/>
              <w:jc w:val="center"/>
              <w:rPr>
                <w:color w:val="000000"/>
                <w:sz w:val="20"/>
                <w:szCs w:val="20"/>
              </w:rPr>
            </w:pPr>
            <w:r>
              <w:rPr>
                <w:color w:val="000000"/>
                <w:sz w:val="20"/>
                <w:szCs w:val="20"/>
              </w:rPr>
              <w:t>ЕТО № 01 - Филиал «Пермский» ПАО «Т Плюс»</w:t>
            </w:r>
          </w:p>
        </w:tc>
        <w:tc>
          <w:tcPr>
            <w:tcW w:w="3402" w:type="dxa"/>
            <w:tcBorders>
              <w:top w:val="nil"/>
              <w:left w:val="nil"/>
              <w:bottom w:val="single" w:sz="4" w:space="0" w:color="auto"/>
              <w:right w:val="single" w:sz="4" w:space="0" w:color="auto"/>
            </w:tcBorders>
            <w:shd w:val="clear" w:color="auto" w:fill="auto"/>
            <w:vAlign w:val="center"/>
            <w:hideMark/>
          </w:tcPr>
          <w:p w14:paraId="507368EA" w14:textId="712CD46E" w:rsidR="00344FCC" w:rsidRDefault="00344FCC">
            <w:pPr>
              <w:jc w:val="center"/>
              <w:rPr>
                <w:color w:val="000000"/>
                <w:sz w:val="20"/>
                <w:szCs w:val="20"/>
              </w:rPr>
            </w:pPr>
            <w:r>
              <w:rPr>
                <w:color w:val="000000"/>
                <w:sz w:val="20"/>
                <w:szCs w:val="20"/>
              </w:rPr>
              <w:t>Филиал «Пермский» ПАО «Т</w:t>
            </w:r>
            <w:r w:rsidR="00886572">
              <w:rPr>
                <w:color w:val="000000"/>
                <w:sz w:val="20"/>
                <w:szCs w:val="20"/>
              </w:rPr>
              <w:t> </w:t>
            </w:r>
            <w:r>
              <w:rPr>
                <w:color w:val="000000"/>
                <w:sz w:val="20"/>
                <w:szCs w:val="20"/>
              </w:rPr>
              <w:t>Плюс»</w:t>
            </w:r>
          </w:p>
        </w:tc>
        <w:tc>
          <w:tcPr>
            <w:tcW w:w="1276" w:type="dxa"/>
            <w:tcBorders>
              <w:top w:val="nil"/>
              <w:left w:val="nil"/>
              <w:bottom w:val="single" w:sz="4" w:space="0" w:color="auto"/>
              <w:right w:val="single" w:sz="4" w:space="0" w:color="auto"/>
            </w:tcBorders>
            <w:shd w:val="clear" w:color="auto" w:fill="auto"/>
            <w:vAlign w:val="center"/>
            <w:hideMark/>
          </w:tcPr>
          <w:p w14:paraId="768CB218" w14:textId="77777777" w:rsidR="00344FCC" w:rsidRDefault="00344FCC">
            <w:pPr>
              <w:jc w:val="center"/>
              <w:rPr>
                <w:color w:val="000000"/>
                <w:sz w:val="20"/>
                <w:szCs w:val="20"/>
              </w:rPr>
            </w:pPr>
            <w:r>
              <w:rPr>
                <w:color w:val="000000"/>
                <w:sz w:val="20"/>
                <w:szCs w:val="20"/>
              </w:rPr>
              <w:t>350-1 000</w:t>
            </w:r>
          </w:p>
        </w:tc>
        <w:tc>
          <w:tcPr>
            <w:tcW w:w="2119" w:type="dxa"/>
            <w:tcBorders>
              <w:top w:val="nil"/>
              <w:left w:val="nil"/>
              <w:bottom w:val="single" w:sz="4" w:space="0" w:color="auto"/>
              <w:right w:val="single" w:sz="4" w:space="0" w:color="auto"/>
            </w:tcBorders>
            <w:shd w:val="clear" w:color="auto" w:fill="auto"/>
            <w:vAlign w:val="center"/>
            <w:hideMark/>
          </w:tcPr>
          <w:p w14:paraId="0E9941CD" w14:textId="77777777" w:rsidR="00344FCC" w:rsidRDefault="00344FCC">
            <w:pPr>
              <w:jc w:val="center"/>
              <w:rPr>
                <w:color w:val="000000"/>
                <w:sz w:val="20"/>
                <w:szCs w:val="20"/>
              </w:rPr>
            </w:pPr>
            <w:r>
              <w:rPr>
                <w:color w:val="000000"/>
                <w:sz w:val="20"/>
                <w:szCs w:val="20"/>
              </w:rPr>
              <w:t>324 695,80</w:t>
            </w:r>
          </w:p>
        </w:tc>
      </w:tr>
      <w:tr w:rsidR="00344FCC" w14:paraId="577F83E1" w14:textId="77777777" w:rsidTr="00886572">
        <w:trPr>
          <w:trHeight w:val="20"/>
        </w:trPr>
        <w:tc>
          <w:tcPr>
            <w:tcW w:w="2547" w:type="dxa"/>
            <w:vMerge/>
            <w:tcBorders>
              <w:top w:val="nil"/>
              <w:left w:val="single" w:sz="4" w:space="0" w:color="auto"/>
              <w:bottom w:val="single" w:sz="4" w:space="0" w:color="000000"/>
              <w:right w:val="single" w:sz="4" w:space="0" w:color="auto"/>
            </w:tcBorders>
            <w:vAlign w:val="center"/>
            <w:hideMark/>
          </w:tcPr>
          <w:p w14:paraId="627F372B" w14:textId="77777777" w:rsidR="00344FCC" w:rsidRDefault="00344FCC" w:rsidP="00886572">
            <w:pPr>
              <w:ind w:left="-112" w:right="-102"/>
              <w:rPr>
                <w:color w:val="000000"/>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14:paraId="457446D6" w14:textId="77777777" w:rsidR="00344FCC" w:rsidRDefault="00344FCC">
            <w:pPr>
              <w:jc w:val="center"/>
              <w:rPr>
                <w:color w:val="000000"/>
                <w:sz w:val="20"/>
                <w:szCs w:val="20"/>
              </w:rPr>
            </w:pPr>
            <w:r>
              <w:rPr>
                <w:color w:val="000000"/>
                <w:sz w:val="20"/>
                <w:szCs w:val="20"/>
              </w:rPr>
              <w:t>Прочие организации</w:t>
            </w:r>
          </w:p>
        </w:tc>
        <w:tc>
          <w:tcPr>
            <w:tcW w:w="1276" w:type="dxa"/>
            <w:tcBorders>
              <w:top w:val="nil"/>
              <w:left w:val="nil"/>
              <w:bottom w:val="single" w:sz="4" w:space="0" w:color="auto"/>
              <w:right w:val="single" w:sz="4" w:space="0" w:color="auto"/>
            </w:tcBorders>
            <w:shd w:val="clear" w:color="auto" w:fill="auto"/>
            <w:vAlign w:val="center"/>
            <w:hideMark/>
          </w:tcPr>
          <w:p w14:paraId="18CE4DE5" w14:textId="77777777" w:rsidR="00344FCC" w:rsidRDefault="00344FCC">
            <w:pPr>
              <w:jc w:val="center"/>
              <w:rPr>
                <w:color w:val="000000"/>
                <w:sz w:val="20"/>
                <w:szCs w:val="20"/>
              </w:rPr>
            </w:pPr>
            <w:r>
              <w:rPr>
                <w:color w:val="000000"/>
                <w:sz w:val="20"/>
                <w:szCs w:val="20"/>
              </w:rPr>
              <w:t>350-800</w:t>
            </w:r>
          </w:p>
        </w:tc>
        <w:tc>
          <w:tcPr>
            <w:tcW w:w="2119" w:type="dxa"/>
            <w:tcBorders>
              <w:top w:val="nil"/>
              <w:left w:val="nil"/>
              <w:bottom w:val="single" w:sz="4" w:space="0" w:color="auto"/>
              <w:right w:val="single" w:sz="4" w:space="0" w:color="auto"/>
            </w:tcBorders>
            <w:shd w:val="clear" w:color="auto" w:fill="auto"/>
            <w:vAlign w:val="center"/>
            <w:hideMark/>
          </w:tcPr>
          <w:p w14:paraId="3D8F0EFA" w14:textId="77777777" w:rsidR="00344FCC" w:rsidRDefault="00344FCC">
            <w:pPr>
              <w:jc w:val="center"/>
              <w:rPr>
                <w:color w:val="000000"/>
                <w:sz w:val="20"/>
                <w:szCs w:val="20"/>
              </w:rPr>
            </w:pPr>
            <w:r>
              <w:rPr>
                <w:color w:val="000000"/>
                <w:sz w:val="20"/>
                <w:szCs w:val="20"/>
              </w:rPr>
              <w:t>5 680,60</w:t>
            </w:r>
          </w:p>
        </w:tc>
      </w:tr>
      <w:tr w:rsidR="00344FCC" w14:paraId="1A8D5A29" w14:textId="77777777" w:rsidTr="00886572">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1F326C7" w14:textId="77777777" w:rsidR="00344FCC" w:rsidRDefault="00344FCC" w:rsidP="00886572">
            <w:pPr>
              <w:ind w:left="-112" w:right="-102"/>
              <w:jc w:val="center"/>
              <w:rPr>
                <w:color w:val="000000"/>
                <w:sz w:val="20"/>
                <w:szCs w:val="20"/>
              </w:rPr>
            </w:pPr>
            <w:r>
              <w:rPr>
                <w:color w:val="000000"/>
                <w:sz w:val="20"/>
                <w:szCs w:val="20"/>
              </w:rPr>
              <w:t>ЕТО № 01-2 - Филиал «Пермский» ПАО «Т Плюс»</w:t>
            </w:r>
          </w:p>
        </w:tc>
        <w:tc>
          <w:tcPr>
            <w:tcW w:w="3402" w:type="dxa"/>
            <w:tcBorders>
              <w:top w:val="nil"/>
              <w:left w:val="nil"/>
              <w:bottom w:val="single" w:sz="4" w:space="0" w:color="auto"/>
              <w:right w:val="single" w:sz="4" w:space="0" w:color="auto"/>
            </w:tcBorders>
            <w:shd w:val="clear" w:color="auto" w:fill="auto"/>
            <w:vAlign w:val="center"/>
            <w:hideMark/>
          </w:tcPr>
          <w:p w14:paraId="78238A8A" w14:textId="74F06820" w:rsidR="00344FCC" w:rsidRDefault="00344FCC">
            <w:pPr>
              <w:jc w:val="center"/>
              <w:rPr>
                <w:color w:val="000000"/>
                <w:sz w:val="20"/>
                <w:szCs w:val="20"/>
              </w:rPr>
            </w:pPr>
            <w:r>
              <w:rPr>
                <w:color w:val="000000"/>
                <w:sz w:val="20"/>
                <w:szCs w:val="20"/>
              </w:rPr>
              <w:t>Филиал «Пермский» ПАО «Т</w:t>
            </w:r>
            <w:r w:rsidR="00886572">
              <w:rPr>
                <w:color w:val="000000"/>
                <w:sz w:val="20"/>
                <w:szCs w:val="20"/>
              </w:rPr>
              <w:t> </w:t>
            </w:r>
            <w:r>
              <w:rPr>
                <w:color w:val="000000"/>
                <w:sz w:val="20"/>
                <w:szCs w:val="20"/>
              </w:rPr>
              <w:t>Плюс»</w:t>
            </w:r>
          </w:p>
        </w:tc>
        <w:tc>
          <w:tcPr>
            <w:tcW w:w="1276" w:type="dxa"/>
            <w:tcBorders>
              <w:top w:val="nil"/>
              <w:left w:val="nil"/>
              <w:bottom w:val="single" w:sz="4" w:space="0" w:color="auto"/>
              <w:right w:val="single" w:sz="4" w:space="0" w:color="auto"/>
            </w:tcBorders>
            <w:shd w:val="clear" w:color="auto" w:fill="auto"/>
            <w:vAlign w:val="center"/>
            <w:hideMark/>
          </w:tcPr>
          <w:p w14:paraId="0686BFB4" w14:textId="77777777" w:rsidR="00344FCC" w:rsidRDefault="00344FCC">
            <w:pPr>
              <w:jc w:val="center"/>
              <w:rPr>
                <w:color w:val="000000"/>
                <w:sz w:val="20"/>
                <w:szCs w:val="20"/>
              </w:rPr>
            </w:pPr>
            <w:r>
              <w:rPr>
                <w:color w:val="000000"/>
                <w:sz w:val="20"/>
                <w:szCs w:val="20"/>
              </w:rPr>
              <w:t>350-800</w:t>
            </w:r>
          </w:p>
        </w:tc>
        <w:tc>
          <w:tcPr>
            <w:tcW w:w="2119" w:type="dxa"/>
            <w:tcBorders>
              <w:top w:val="nil"/>
              <w:left w:val="nil"/>
              <w:bottom w:val="single" w:sz="4" w:space="0" w:color="auto"/>
              <w:right w:val="single" w:sz="4" w:space="0" w:color="auto"/>
            </w:tcBorders>
            <w:shd w:val="clear" w:color="auto" w:fill="auto"/>
            <w:vAlign w:val="center"/>
            <w:hideMark/>
          </w:tcPr>
          <w:p w14:paraId="7A7521B2" w14:textId="77777777" w:rsidR="00344FCC" w:rsidRDefault="00344FCC">
            <w:pPr>
              <w:jc w:val="center"/>
              <w:rPr>
                <w:color w:val="000000"/>
                <w:sz w:val="20"/>
                <w:szCs w:val="20"/>
              </w:rPr>
            </w:pPr>
            <w:r>
              <w:rPr>
                <w:color w:val="000000"/>
                <w:sz w:val="20"/>
                <w:szCs w:val="20"/>
              </w:rPr>
              <w:t>16 182,50</w:t>
            </w:r>
          </w:p>
        </w:tc>
      </w:tr>
      <w:tr w:rsidR="00344FCC" w14:paraId="0BFEF5D6" w14:textId="77777777" w:rsidTr="00886572">
        <w:trPr>
          <w:trHeight w:val="2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3BC88B45" w14:textId="77777777" w:rsidR="00344FCC" w:rsidRDefault="00344FCC" w:rsidP="00886572">
            <w:pPr>
              <w:ind w:left="-112" w:right="-102"/>
              <w:jc w:val="center"/>
              <w:rPr>
                <w:color w:val="000000"/>
                <w:sz w:val="20"/>
                <w:szCs w:val="20"/>
              </w:rPr>
            </w:pPr>
            <w:r>
              <w:rPr>
                <w:color w:val="000000"/>
                <w:sz w:val="20"/>
                <w:szCs w:val="20"/>
              </w:rPr>
              <w:t xml:space="preserve">ЕТО № 01-3 - Филиал </w:t>
            </w:r>
            <w:r>
              <w:rPr>
                <w:color w:val="000000"/>
                <w:sz w:val="20"/>
                <w:szCs w:val="20"/>
              </w:rPr>
              <w:lastRenderedPageBreak/>
              <w:t>«Пермский» ПАО «Т Плюс»</w:t>
            </w:r>
          </w:p>
        </w:tc>
        <w:tc>
          <w:tcPr>
            <w:tcW w:w="3402" w:type="dxa"/>
            <w:tcBorders>
              <w:top w:val="nil"/>
              <w:left w:val="nil"/>
              <w:bottom w:val="single" w:sz="4" w:space="0" w:color="auto"/>
              <w:right w:val="single" w:sz="4" w:space="0" w:color="auto"/>
            </w:tcBorders>
            <w:shd w:val="clear" w:color="auto" w:fill="auto"/>
            <w:vAlign w:val="center"/>
            <w:hideMark/>
          </w:tcPr>
          <w:p w14:paraId="1793AEA2" w14:textId="76E804DF" w:rsidR="00344FCC" w:rsidRDefault="00344FCC">
            <w:pPr>
              <w:jc w:val="center"/>
              <w:rPr>
                <w:color w:val="000000"/>
                <w:sz w:val="20"/>
                <w:szCs w:val="20"/>
              </w:rPr>
            </w:pPr>
            <w:r>
              <w:rPr>
                <w:color w:val="000000"/>
                <w:sz w:val="20"/>
                <w:szCs w:val="20"/>
              </w:rPr>
              <w:lastRenderedPageBreak/>
              <w:t>Филиал «Пермский» ПАО «Т</w:t>
            </w:r>
            <w:r w:rsidR="00886572">
              <w:rPr>
                <w:color w:val="000000"/>
                <w:sz w:val="20"/>
                <w:szCs w:val="20"/>
              </w:rPr>
              <w:t> </w:t>
            </w:r>
            <w:r>
              <w:rPr>
                <w:color w:val="000000"/>
                <w:sz w:val="20"/>
                <w:szCs w:val="20"/>
              </w:rPr>
              <w:t>Плюс»</w:t>
            </w:r>
          </w:p>
        </w:tc>
        <w:tc>
          <w:tcPr>
            <w:tcW w:w="1276" w:type="dxa"/>
            <w:tcBorders>
              <w:top w:val="nil"/>
              <w:left w:val="nil"/>
              <w:bottom w:val="single" w:sz="4" w:space="0" w:color="auto"/>
              <w:right w:val="single" w:sz="4" w:space="0" w:color="auto"/>
            </w:tcBorders>
            <w:shd w:val="clear" w:color="auto" w:fill="auto"/>
            <w:vAlign w:val="center"/>
            <w:hideMark/>
          </w:tcPr>
          <w:p w14:paraId="179F4B28" w14:textId="77777777" w:rsidR="00344FCC" w:rsidRDefault="00344FCC">
            <w:pPr>
              <w:jc w:val="center"/>
              <w:rPr>
                <w:color w:val="000000"/>
                <w:sz w:val="20"/>
                <w:szCs w:val="20"/>
              </w:rPr>
            </w:pPr>
            <w:r>
              <w:rPr>
                <w:color w:val="000000"/>
                <w:sz w:val="20"/>
                <w:szCs w:val="20"/>
              </w:rPr>
              <w:t>350-500</w:t>
            </w:r>
          </w:p>
        </w:tc>
        <w:tc>
          <w:tcPr>
            <w:tcW w:w="2119" w:type="dxa"/>
            <w:tcBorders>
              <w:top w:val="nil"/>
              <w:left w:val="nil"/>
              <w:bottom w:val="single" w:sz="4" w:space="0" w:color="auto"/>
              <w:right w:val="single" w:sz="4" w:space="0" w:color="auto"/>
            </w:tcBorders>
            <w:shd w:val="clear" w:color="auto" w:fill="auto"/>
            <w:vAlign w:val="center"/>
            <w:hideMark/>
          </w:tcPr>
          <w:p w14:paraId="5512E9E3" w14:textId="77777777" w:rsidR="00344FCC" w:rsidRDefault="00344FCC">
            <w:pPr>
              <w:jc w:val="center"/>
              <w:rPr>
                <w:color w:val="000000"/>
                <w:sz w:val="20"/>
                <w:szCs w:val="20"/>
              </w:rPr>
            </w:pPr>
            <w:r>
              <w:rPr>
                <w:color w:val="000000"/>
                <w:sz w:val="20"/>
                <w:szCs w:val="20"/>
              </w:rPr>
              <w:t>3 714,20</w:t>
            </w:r>
          </w:p>
        </w:tc>
      </w:tr>
      <w:tr w:rsidR="00344FCC" w14:paraId="678C7FB4" w14:textId="77777777" w:rsidTr="00886572">
        <w:trPr>
          <w:trHeight w:val="20"/>
        </w:trPr>
        <w:tc>
          <w:tcPr>
            <w:tcW w:w="2547" w:type="dxa"/>
            <w:vMerge/>
            <w:tcBorders>
              <w:top w:val="nil"/>
              <w:left w:val="single" w:sz="4" w:space="0" w:color="auto"/>
              <w:bottom w:val="single" w:sz="4" w:space="0" w:color="000000"/>
              <w:right w:val="single" w:sz="4" w:space="0" w:color="auto"/>
            </w:tcBorders>
            <w:vAlign w:val="center"/>
            <w:hideMark/>
          </w:tcPr>
          <w:p w14:paraId="4F29BD60" w14:textId="77777777" w:rsidR="00344FCC" w:rsidRDefault="00344FCC" w:rsidP="00886572">
            <w:pPr>
              <w:ind w:left="-112" w:right="-102"/>
              <w:rPr>
                <w:color w:val="000000"/>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14:paraId="0F52F348" w14:textId="77777777" w:rsidR="00344FCC" w:rsidRDefault="00344FCC">
            <w:pPr>
              <w:jc w:val="center"/>
              <w:rPr>
                <w:color w:val="000000"/>
                <w:sz w:val="20"/>
                <w:szCs w:val="20"/>
              </w:rPr>
            </w:pPr>
            <w:r>
              <w:rPr>
                <w:color w:val="000000"/>
                <w:sz w:val="20"/>
                <w:szCs w:val="20"/>
              </w:rPr>
              <w:t>Прочие организации</w:t>
            </w:r>
          </w:p>
        </w:tc>
        <w:tc>
          <w:tcPr>
            <w:tcW w:w="1276" w:type="dxa"/>
            <w:tcBorders>
              <w:top w:val="nil"/>
              <w:left w:val="nil"/>
              <w:bottom w:val="single" w:sz="4" w:space="0" w:color="auto"/>
              <w:right w:val="single" w:sz="4" w:space="0" w:color="auto"/>
            </w:tcBorders>
            <w:shd w:val="clear" w:color="auto" w:fill="auto"/>
            <w:vAlign w:val="center"/>
            <w:hideMark/>
          </w:tcPr>
          <w:p w14:paraId="7C4BB7BE" w14:textId="77777777" w:rsidR="00344FCC" w:rsidRDefault="00344FCC">
            <w:pPr>
              <w:jc w:val="center"/>
              <w:rPr>
                <w:color w:val="000000"/>
                <w:sz w:val="20"/>
                <w:szCs w:val="20"/>
              </w:rPr>
            </w:pPr>
            <w:r>
              <w:rPr>
                <w:color w:val="000000"/>
                <w:sz w:val="20"/>
                <w:szCs w:val="20"/>
              </w:rPr>
              <w:t>400</w:t>
            </w:r>
          </w:p>
        </w:tc>
        <w:tc>
          <w:tcPr>
            <w:tcW w:w="2119" w:type="dxa"/>
            <w:tcBorders>
              <w:top w:val="nil"/>
              <w:left w:val="nil"/>
              <w:bottom w:val="single" w:sz="4" w:space="0" w:color="auto"/>
              <w:right w:val="single" w:sz="4" w:space="0" w:color="auto"/>
            </w:tcBorders>
            <w:shd w:val="clear" w:color="auto" w:fill="auto"/>
            <w:vAlign w:val="center"/>
            <w:hideMark/>
          </w:tcPr>
          <w:p w14:paraId="7FD4E2C4" w14:textId="77777777" w:rsidR="00344FCC" w:rsidRDefault="00344FCC">
            <w:pPr>
              <w:jc w:val="center"/>
              <w:rPr>
                <w:color w:val="000000"/>
                <w:sz w:val="20"/>
                <w:szCs w:val="20"/>
              </w:rPr>
            </w:pPr>
            <w:r>
              <w:rPr>
                <w:color w:val="000000"/>
                <w:sz w:val="20"/>
                <w:szCs w:val="20"/>
              </w:rPr>
              <w:t>209,8</w:t>
            </w:r>
          </w:p>
        </w:tc>
      </w:tr>
      <w:tr w:rsidR="00344FCC" w14:paraId="53DD1FE1" w14:textId="77777777" w:rsidTr="00886572">
        <w:trPr>
          <w:trHeight w:val="2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140C0525" w14:textId="77777777" w:rsidR="00344FCC" w:rsidRDefault="00344FCC" w:rsidP="00886572">
            <w:pPr>
              <w:ind w:left="-112" w:right="-102"/>
              <w:jc w:val="center"/>
              <w:rPr>
                <w:color w:val="000000"/>
                <w:sz w:val="20"/>
                <w:szCs w:val="20"/>
              </w:rPr>
            </w:pPr>
            <w:r>
              <w:rPr>
                <w:color w:val="000000"/>
                <w:sz w:val="20"/>
                <w:szCs w:val="20"/>
              </w:rPr>
              <w:lastRenderedPageBreak/>
              <w:t>ЕТО № 02 - Филиал «Пермский» ПАО «Т Плюс»</w:t>
            </w:r>
          </w:p>
        </w:tc>
        <w:tc>
          <w:tcPr>
            <w:tcW w:w="3402" w:type="dxa"/>
            <w:tcBorders>
              <w:top w:val="nil"/>
              <w:left w:val="nil"/>
              <w:bottom w:val="single" w:sz="4" w:space="0" w:color="auto"/>
              <w:right w:val="single" w:sz="4" w:space="0" w:color="auto"/>
            </w:tcBorders>
            <w:shd w:val="clear" w:color="auto" w:fill="auto"/>
            <w:vAlign w:val="center"/>
            <w:hideMark/>
          </w:tcPr>
          <w:p w14:paraId="2C2E0D5F" w14:textId="7F49D173" w:rsidR="00344FCC" w:rsidRDefault="00344FCC">
            <w:pPr>
              <w:jc w:val="center"/>
              <w:rPr>
                <w:color w:val="000000"/>
                <w:sz w:val="20"/>
                <w:szCs w:val="20"/>
              </w:rPr>
            </w:pPr>
            <w:r>
              <w:rPr>
                <w:color w:val="000000"/>
                <w:sz w:val="20"/>
                <w:szCs w:val="20"/>
              </w:rPr>
              <w:t>Филиал «Пермский» ПАО «Т</w:t>
            </w:r>
            <w:r w:rsidR="00886572">
              <w:rPr>
                <w:color w:val="000000"/>
                <w:sz w:val="20"/>
                <w:szCs w:val="20"/>
              </w:rPr>
              <w:t> </w:t>
            </w:r>
            <w:r>
              <w:rPr>
                <w:color w:val="000000"/>
                <w:sz w:val="20"/>
                <w:szCs w:val="20"/>
              </w:rPr>
              <w:t>Плюс»</w:t>
            </w:r>
          </w:p>
        </w:tc>
        <w:tc>
          <w:tcPr>
            <w:tcW w:w="1276" w:type="dxa"/>
            <w:tcBorders>
              <w:top w:val="nil"/>
              <w:left w:val="nil"/>
              <w:bottom w:val="single" w:sz="4" w:space="0" w:color="auto"/>
              <w:right w:val="single" w:sz="4" w:space="0" w:color="auto"/>
            </w:tcBorders>
            <w:shd w:val="clear" w:color="auto" w:fill="auto"/>
            <w:vAlign w:val="center"/>
            <w:hideMark/>
          </w:tcPr>
          <w:p w14:paraId="7DC3C070" w14:textId="77777777" w:rsidR="00344FCC" w:rsidRDefault="00344FCC">
            <w:pPr>
              <w:jc w:val="center"/>
              <w:rPr>
                <w:color w:val="000000"/>
                <w:sz w:val="20"/>
                <w:szCs w:val="20"/>
              </w:rPr>
            </w:pPr>
            <w:r>
              <w:rPr>
                <w:color w:val="000000"/>
                <w:sz w:val="20"/>
                <w:szCs w:val="20"/>
              </w:rPr>
              <w:t>400-800</w:t>
            </w:r>
          </w:p>
        </w:tc>
        <w:tc>
          <w:tcPr>
            <w:tcW w:w="2119" w:type="dxa"/>
            <w:tcBorders>
              <w:top w:val="nil"/>
              <w:left w:val="nil"/>
              <w:bottom w:val="single" w:sz="4" w:space="0" w:color="auto"/>
              <w:right w:val="single" w:sz="4" w:space="0" w:color="auto"/>
            </w:tcBorders>
            <w:shd w:val="clear" w:color="auto" w:fill="auto"/>
            <w:vAlign w:val="center"/>
            <w:hideMark/>
          </w:tcPr>
          <w:p w14:paraId="59BA7B1A" w14:textId="77777777" w:rsidR="00344FCC" w:rsidRDefault="00344FCC">
            <w:pPr>
              <w:jc w:val="center"/>
              <w:rPr>
                <w:color w:val="000000"/>
                <w:sz w:val="20"/>
                <w:szCs w:val="20"/>
              </w:rPr>
            </w:pPr>
            <w:r>
              <w:rPr>
                <w:color w:val="000000"/>
                <w:sz w:val="20"/>
                <w:szCs w:val="20"/>
              </w:rPr>
              <w:t>61 288,00</w:t>
            </w:r>
          </w:p>
        </w:tc>
      </w:tr>
      <w:tr w:rsidR="00344FCC" w14:paraId="3B69BDF0" w14:textId="77777777" w:rsidTr="00886572">
        <w:trPr>
          <w:trHeight w:val="20"/>
        </w:trPr>
        <w:tc>
          <w:tcPr>
            <w:tcW w:w="2547" w:type="dxa"/>
            <w:vMerge/>
            <w:tcBorders>
              <w:top w:val="nil"/>
              <w:left w:val="single" w:sz="4" w:space="0" w:color="auto"/>
              <w:bottom w:val="single" w:sz="4" w:space="0" w:color="000000"/>
              <w:right w:val="single" w:sz="4" w:space="0" w:color="auto"/>
            </w:tcBorders>
            <w:vAlign w:val="center"/>
            <w:hideMark/>
          </w:tcPr>
          <w:p w14:paraId="651CCCA2" w14:textId="77777777" w:rsidR="00344FCC" w:rsidRDefault="00344FCC" w:rsidP="00886572">
            <w:pPr>
              <w:ind w:left="-112" w:right="-102"/>
              <w:rPr>
                <w:color w:val="000000"/>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14:paraId="1CE35126" w14:textId="77777777" w:rsidR="00344FCC" w:rsidRDefault="00344FCC">
            <w:pPr>
              <w:jc w:val="center"/>
              <w:rPr>
                <w:color w:val="000000"/>
                <w:sz w:val="20"/>
                <w:szCs w:val="20"/>
              </w:rPr>
            </w:pPr>
            <w:r>
              <w:rPr>
                <w:color w:val="000000"/>
                <w:sz w:val="20"/>
                <w:szCs w:val="20"/>
              </w:rPr>
              <w:t>Прочие организации</w:t>
            </w:r>
          </w:p>
        </w:tc>
        <w:tc>
          <w:tcPr>
            <w:tcW w:w="1276" w:type="dxa"/>
            <w:tcBorders>
              <w:top w:val="nil"/>
              <w:left w:val="nil"/>
              <w:bottom w:val="single" w:sz="4" w:space="0" w:color="auto"/>
              <w:right w:val="single" w:sz="4" w:space="0" w:color="auto"/>
            </w:tcBorders>
            <w:shd w:val="clear" w:color="auto" w:fill="auto"/>
            <w:vAlign w:val="center"/>
            <w:hideMark/>
          </w:tcPr>
          <w:p w14:paraId="57ACE0AA" w14:textId="77777777" w:rsidR="00344FCC" w:rsidRDefault="00344FCC">
            <w:pPr>
              <w:jc w:val="center"/>
              <w:rPr>
                <w:color w:val="000000"/>
                <w:sz w:val="20"/>
                <w:szCs w:val="20"/>
              </w:rPr>
            </w:pPr>
            <w:r>
              <w:rPr>
                <w:color w:val="000000"/>
                <w:sz w:val="20"/>
                <w:szCs w:val="20"/>
              </w:rPr>
              <w:t>400-500</w:t>
            </w:r>
          </w:p>
        </w:tc>
        <w:tc>
          <w:tcPr>
            <w:tcW w:w="2119" w:type="dxa"/>
            <w:tcBorders>
              <w:top w:val="nil"/>
              <w:left w:val="nil"/>
              <w:bottom w:val="single" w:sz="4" w:space="0" w:color="auto"/>
              <w:right w:val="single" w:sz="4" w:space="0" w:color="auto"/>
            </w:tcBorders>
            <w:shd w:val="clear" w:color="auto" w:fill="auto"/>
            <w:vAlign w:val="center"/>
            <w:hideMark/>
          </w:tcPr>
          <w:p w14:paraId="1E33CD00" w14:textId="77777777" w:rsidR="00344FCC" w:rsidRDefault="00344FCC">
            <w:pPr>
              <w:jc w:val="center"/>
              <w:rPr>
                <w:color w:val="000000"/>
                <w:sz w:val="20"/>
                <w:szCs w:val="20"/>
              </w:rPr>
            </w:pPr>
            <w:r>
              <w:rPr>
                <w:color w:val="000000"/>
                <w:sz w:val="20"/>
                <w:szCs w:val="20"/>
              </w:rPr>
              <w:t>3 134,70</w:t>
            </w:r>
          </w:p>
        </w:tc>
      </w:tr>
      <w:tr w:rsidR="00344FCC" w14:paraId="34938701" w14:textId="77777777" w:rsidTr="00886572">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2A87A53" w14:textId="77777777" w:rsidR="00344FCC" w:rsidRDefault="00344FCC" w:rsidP="00886572">
            <w:pPr>
              <w:ind w:left="-112" w:right="-102"/>
              <w:jc w:val="center"/>
              <w:rPr>
                <w:color w:val="000000"/>
                <w:sz w:val="20"/>
                <w:szCs w:val="20"/>
              </w:rPr>
            </w:pPr>
            <w:r>
              <w:rPr>
                <w:color w:val="000000"/>
                <w:sz w:val="20"/>
                <w:szCs w:val="20"/>
              </w:rPr>
              <w:t>ЕТО № 03 - ПМУП «ГКТХ»</w:t>
            </w:r>
          </w:p>
        </w:tc>
        <w:tc>
          <w:tcPr>
            <w:tcW w:w="3402" w:type="dxa"/>
            <w:tcBorders>
              <w:top w:val="nil"/>
              <w:left w:val="nil"/>
              <w:bottom w:val="single" w:sz="4" w:space="0" w:color="auto"/>
              <w:right w:val="single" w:sz="4" w:space="0" w:color="auto"/>
            </w:tcBorders>
            <w:shd w:val="clear" w:color="auto" w:fill="auto"/>
            <w:vAlign w:val="center"/>
            <w:hideMark/>
          </w:tcPr>
          <w:p w14:paraId="7469AFB2" w14:textId="77777777" w:rsidR="00344FCC" w:rsidRDefault="00344FCC">
            <w:pPr>
              <w:jc w:val="center"/>
              <w:rPr>
                <w:color w:val="000000"/>
                <w:sz w:val="20"/>
                <w:szCs w:val="20"/>
              </w:rPr>
            </w:pPr>
            <w:r>
              <w:rPr>
                <w:color w:val="000000"/>
                <w:sz w:val="20"/>
                <w:szCs w:val="20"/>
              </w:rPr>
              <w:t>ПМУП «ГКТХ»</w:t>
            </w:r>
          </w:p>
        </w:tc>
        <w:tc>
          <w:tcPr>
            <w:tcW w:w="1276" w:type="dxa"/>
            <w:tcBorders>
              <w:top w:val="nil"/>
              <w:left w:val="nil"/>
              <w:bottom w:val="single" w:sz="4" w:space="0" w:color="auto"/>
              <w:right w:val="single" w:sz="4" w:space="0" w:color="auto"/>
            </w:tcBorders>
            <w:shd w:val="clear" w:color="auto" w:fill="auto"/>
            <w:vAlign w:val="center"/>
            <w:hideMark/>
          </w:tcPr>
          <w:p w14:paraId="15862EEF" w14:textId="77777777" w:rsidR="00344FCC" w:rsidRDefault="00344FCC">
            <w:pPr>
              <w:jc w:val="center"/>
              <w:rPr>
                <w:color w:val="000000"/>
                <w:sz w:val="20"/>
                <w:szCs w:val="20"/>
              </w:rPr>
            </w:pPr>
            <w:r>
              <w:rPr>
                <w:color w:val="000000"/>
                <w:sz w:val="20"/>
                <w:szCs w:val="20"/>
              </w:rPr>
              <w:t>350-500</w:t>
            </w:r>
          </w:p>
        </w:tc>
        <w:tc>
          <w:tcPr>
            <w:tcW w:w="2119" w:type="dxa"/>
            <w:tcBorders>
              <w:top w:val="nil"/>
              <w:left w:val="nil"/>
              <w:bottom w:val="single" w:sz="4" w:space="0" w:color="auto"/>
              <w:right w:val="single" w:sz="4" w:space="0" w:color="auto"/>
            </w:tcBorders>
            <w:shd w:val="clear" w:color="auto" w:fill="auto"/>
            <w:vAlign w:val="center"/>
            <w:hideMark/>
          </w:tcPr>
          <w:p w14:paraId="57C3569F" w14:textId="77777777" w:rsidR="00344FCC" w:rsidRDefault="00344FCC">
            <w:pPr>
              <w:jc w:val="center"/>
              <w:rPr>
                <w:color w:val="000000"/>
                <w:sz w:val="20"/>
                <w:szCs w:val="20"/>
              </w:rPr>
            </w:pPr>
            <w:r>
              <w:rPr>
                <w:color w:val="000000"/>
                <w:sz w:val="20"/>
                <w:szCs w:val="20"/>
              </w:rPr>
              <w:t>927</w:t>
            </w:r>
          </w:p>
        </w:tc>
      </w:tr>
      <w:tr w:rsidR="00344FCC" w14:paraId="3259F956" w14:textId="77777777" w:rsidTr="00886572">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AAEF3D4" w14:textId="77777777" w:rsidR="00344FCC" w:rsidRDefault="00344FCC" w:rsidP="00886572">
            <w:pPr>
              <w:ind w:left="-112" w:right="-102"/>
              <w:jc w:val="center"/>
              <w:rPr>
                <w:color w:val="000000"/>
                <w:sz w:val="20"/>
                <w:szCs w:val="20"/>
              </w:rPr>
            </w:pPr>
            <w:r>
              <w:rPr>
                <w:color w:val="000000"/>
                <w:sz w:val="20"/>
                <w:szCs w:val="20"/>
              </w:rPr>
              <w:t>ЕТО № 07 - ООО «ГЭК»</w:t>
            </w:r>
          </w:p>
        </w:tc>
        <w:tc>
          <w:tcPr>
            <w:tcW w:w="3402" w:type="dxa"/>
            <w:tcBorders>
              <w:top w:val="nil"/>
              <w:left w:val="nil"/>
              <w:bottom w:val="single" w:sz="4" w:space="0" w:color="auto"/>
              <w:right w:val="single" w:sz="4" w:space="0" w:color="auto"/>
            </w:tcBorders>
            <w:shd w:val="clear" w:color="auto" w:fill="auto"/>
            <w:vAlign w:val="center"/>
            <w:hideMark/>
          </w:tcPr>
          <w:p w14:paraId="44CCC3EA" w14:textId="77777777" w:rsidR="00344FCC" w:rsidRDefault="00344FCC">
            <w:pPr>
              <w:jc w:val="center"/>
              <w:rPr>
                <w:color w:val="000000"/>
                <w:sz w:val="20"/>
                <w:szCs w:val="20"/>
              </w:rPr>
            </w:pPr>
            <w:r>
              <w:rPr>
                <w:color w:val="000000"/>
                <w:sz w:val="20"/>
                <w:szCs w:val="20"/>
              </w:rPr>
              <w:t>ООО «ГЭК»</w:t>
            </w:r>
          </w:p>
        </w:tc>
        <w:tc>
          <w:tcPr>
            <w:tcW w:w="1276" w:type="dxa"/>
            <w:tcBorders>
              <w:top w:val="nil"/>
              <w:left w:val="nil"/>
              <w:bottom w:val="single" w:sz="4" w:space="0" w:color="auto"/>
              <w:right w:val="single" w:sz="4" w:space="0" w:color="auto"/>
            </w:tcBorders>
            <w:shd w:val="clear" w:color="auto" w:fill="auto"/>
            <w:vAlign w:val="center"/>
            <w:hideMark/>
          </w:tcPr>
          <w:p w14:paraId="7E84AED0" w14:textId="77777777" w:rsidR="00344FCC" w:rsidRDefault="00344FCC">
            <w:pPr>
              <w:jc w:val="center"/>
              <w:rPr>
                <w:color w:val="000000"/>
                <w:sz w:val="20"/>
                <w:szCs w:val="20"/>
              </w:rPr>
            </w:pPr>
            <w:r>
              <w:rPr>
                <w:color w:val="000000"/>
                <w:sz w:val="20"/>
                <w:szCs w:val="20"/>
              </w:rPr>
              <w:t>350-500</w:t>
            </w:r>
          </w:p>
        </w:tc>
        <w:tc>
          <w:tcPr>
            <w:tcW w:w="2119" w:type="dxa"/>
            <w:tcBorders>
              <w:top w:val="nil"/>
              <w:left w:val="nil"/>
              <w:bottom w:val="single" w:sz="4" w:space="0" w:color="auto"/>
              <w:right w:val="single" w:sz="4" w:space="0" w:color="auto"/>
            </w:tcBorders>
            <w:shd w:val="clear" w:color="auto" w:fill="auto"/>
            <w:vAlign w:val="center"/>
            <w:hideMark/>
          </w:tcPr>
          <w:p w14:paraId="4333545A" w14:textId="77777777" w:rsidR="00344FCC" w:rsidRDefault="00344FCC">
            <w:pPr>
              <w:jc w:val="center"/>
              <w:rPr>
                <w:color w:val="000000"/>
                <w:sz w:val="20"/>
                <w:szCs w:val="20"/>
              </w:rPr>
            </w:pPr>
            <w:r>
              <w:rPr>
                <w:color w:val="000000"/>
                <w:sz w:val="20"/>
                <w:szCs w:val="20"/>
              </w:rPr>
              <w:t>3 455,40</w:t>
            </w:r>
          </w:p>
        </w:tc>
      </w:tr>
      <w:tr w:rsidR="00344FCC" w14:paraId="3DBFBF18" w14:textId="77777777" w:rsidTr="00886572">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0BF3022" w14:textId="77777777" w:rsidR="00344FCC" w:rsidRDefault="00344FCC" w:rsidP="00886572">
            <w:pPr>
              <w:ind w:left="-112" w:right="-102"/>
              <w:jc w:val="center"/>
              <w:rPr>
                <w:color w:val="000000"/>
                <w:sz w:val="20"/>
                <w:szCs w:val="20"/>
              </w:rPr>
            </w:pPr>
            <w:r>
              <w:rPr>
                <w:color w:val="000000"/>
                <w:sz w:val="20"/>
                <w:szCs w:val="20"/>
              </w:rPr>
              <w:t>ЕТО № 08 - ФГАОУ «ПНИПУ»</w:t>
            </w:r>
          </w:p>
        </w:tc>
        <w:tc>
          <w:tcPr>
            <w:tcW w:w="3402" w:type="dxa"/>
            <w:tcBorders>
              <w:top w:val="nil"/>
              <w:left w:val="nil"/>
              <w:bottom w:val="single" w:sz="4" w:space="0" w:color="auto"/>
              <w:right w:val="single" w:sz="4" w:space="0" w:color="auto"/>
            </w:tcBorders>
            <w:shd w:val="clear" w:color="auto" w:fill="auto"/>
            <w:vAlign w:val="center"/>
            <w:hideMark/>
          </w:tcPr>
          <w:p w14:paraId="01A664AB" w14:textId="77777777" w:rsidR="00344FCC" w:rsidRDefault="00344FCC">
            <w:pPr>
              <w:jc w:val="center"/>
              <w:rPr>
                <w:color w:val="000000"/>
                <w:sz w:val="20"/>
                <w:szCs w:val="20"/>
              </w:rPr>
            </w:pPr>
            <w:r>
              <w:rPr>
                <w:color w:val="000000"/>
                <w:sz w:val="20"/>
                <w:szCs w:val="20"/>
              </w:rPr>
              <w:t>ФГАОУ «ПНИПУ»</w:t>
            </w:r>
          </w:p>
        </w:tc>
        <w:tc>
          <w:tcPr>
            <w:tcW w:w="1276" w:type="dxa"/>
            <w:tcBorders>
              <w:top w:val="nil"/>
              <w:left w:val="nil"/>
              <w:bottom w:val="single" w:sz="4" w:space="0" w:color="auto"/>
              <w:right w:val="single" w:sz="4" w:space="0" w:color="auto"/>
            </w:tcBorders>
            <w:shd w:val="clear" w:color="auto" w:fill="auto"/>
            <w:vAlign w:val="center"/>
            <w:hideMark/>
          </w:tcPr>
          <w:p w14:paraId="67709F34" w14:textId="77777777" w:rsidR="00344FCC" w:rsidRDefault="00344FCC">
            <w:pPr>
              <w:jc w:val="center"/>
              <w:rPr>
                <w:color w:val="000000"/>
                <w:sz w:val="20"/>
                <w:szCs w:val="20"/>
              </w:rPr>
            </w:pPr>
            <w:r>
              <w:rPr>
                <w:color w:val="000000"/>
                <w:sz w:val="20"/>
                <w:szCs w:val="20"/>
              </w:rPr>
              <w:t>400</w:t>
            </w:r>
          </w:p>
        </w:tc>
        <w:tc>
          <w:tcPr>
            <w:tcW w:w="2119" w:type="dxa"/>
            <w:tcBorders>
              <w:top w:val="nil"/>
              <w:left w:val="nil"/>
              <w:bottom w:val="single" w:sz="4" w:space="0" w:color="auto"/>
              <w:right w:val="single" w:sz="4" w:space="0" w:color="auto"/>
            </w:tcBorders>
            <w:shd w:val="clear" w:color="auto" w:fill="auto"/>
            <w:vAlign w:val="center"/>
            <w:hideMark/>
          </w:tcPr>
          <w:p w14:paraId="669878BD" w14:textId="77777777" w:rsidR="00344FCC" w:rsidRDefault="00344FCC">
            <w:pPr>
              <w:jc w:val="center"/>
              <w:rPr>
                <w:color w:val="000000"/>
                <w:sz w:val="20"/>
                <w:szCs w:val="20"/>
              </w:rPr>
            </w:pPr>
            <w:r>
              <w:rPr>
                <w:color w:val="000000"/>
                <w:sz w:val="20"/>
                <w:szCs w:val="20"/>
              </w:rPr>
              <w:t>2 296,00</w:t>
            </w:r>
          </w:p>
        </w:tc>
      </w:tr>
      <w:tr w:rsidR="00344FCC" w14:paraId="10223480" w14:textId="77777777" w:rsidTr="007B101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012C18F" w14:textId="7EF2EB8D" w:rsidR="00344FCC" w:rsidRDefault="00344FCC" w:rsidP="00886572">
            <w:pPr>
              <w:ind w:left="-112" w:right="-102"/>
              <w:jc w:val="center"/>
              <w:rPr>
                <w:color w:val="000000"/>
                <w:sz w:val="20"/>
                <w:szCs w:val="20"/>
              </w:rPr>
            </w:pPr>
            <w:r>
              <w:rPr>
                <w:color w:val="000000"/>
                <w:sz w:val="20"/>
                <w:szCs w:val="20"/>
              </w:rPr>
              <w:t xml:space="preserve">ЕТО № 40 </w:t>
            </w:r>
            <w:r w:rsidR="00886572">
              <w:rPr>
                <w:color w:val="000000"/>
                <w:sz w:val="20"/>
                <w:szCs w:val="20"/>
              </w:rPr>
              <w:t>–</w:t>
            </w:r>
            <w:r>
              <w:rPr>
                <w:color w:val="000000"/>
                <w:sz w:val="20"/>
                <w:szCs w:val="20"/>
              </w:rPr>
              <w:t xml:space="preserve"> АО</w:t>
            </w:r>
            <w:r w:rsidR="00886572">
              <w:rPr>
                <w:color w:val="000000"/>
                <w:sz w:val="20"/>
                <w:szCs w:val="20"/>
              </w:rPr>
              <w:t> </w:t>
            </w:r>
            <w:r>
              <w:rPr>
                <w:color w:val="000000"/>
                <w:sz w:val="20"/>
                <w:szCs w:val="20"/>
              </w:rPr>
              <w:t>«</w:t>
            </w:r>
            <w:proofErr w:type="spellStart"/>
            <w:r>
              <w:rPr>
                <w:color w:val="000000"/>
                <w:sz w:val="20"/>
                <w:szCs w:val="20"/>
              </w:rPr>
              <w:t>Галополимер</w:t>
            </w:r>
            <w:proofErr w:type="spellEnd"/>
            <w:r>
              <w:rPr>
                <w:color w:val="000000"/>
                <w:sz w:val="20"/>
                <w:szCs w:val="20"/>
              </w:rPr>
              <w:t xml:space="preserve"> Пермь»</w:t>
            </w:r>
          </w:p>
        </w:tc>
        <w:tc>
          <w:tcPr>
            <w:tcW w:w="3402" w:type="dxa"/>
            <w:tcBorders>
              <w:top w:val="nil"/>
              <w:left w:val="nil"/>
              <w:bottom w:val="single" w:sz="4" w:space="0" w:color="auto"/>
              <w:right w:val="single" w:sz="4" w:space="0" w:color="auto"/>
            </w:tcBorders>
            <w:shd w:val="clear" w:color="auto" w:fill="auto"/>
            <w:vAlign w:val="center"/>
            <w:hideMark/>
          </w:tcPr>
          <w:p w14:paraId="6A983A27" w14:textId="77777777" w:rsidR="00344FCC" w:rsidRDefault="00344FCC">
            <w:pPr>
              <w:jc w:val="center"/>
              <w:rPr>
                <w:color w:val="000000"/>
                <w:sz w:val="20"/>
                <w:szCs w:val="20"/>
              </w:rPr>
            </w:pPr>
            <w:r>
              <w:rPr>
                <w:color w:val="000000"/>
                <w:sz w:val="20"/>
                <w:szCs w:val="20"/>
              </w:rPr>
              <w:t>АО «</w:t>
            </w:r>
            <w:proofErr w:type="spellStart"/>
            <w:r>
              <w:rPr>
                <w:color w:val="000000"/>
                <w:sz w:val="20"/>
                <w:szCs w:val="20"/>
              </w:rPr>
              <w:t>Галополимер</w:t>
            </w:r>
            <w:proofErr w:type="spellEnd"/>
            <w:r>
              <w:rPr>
                <w:color w:val="000000"/>
                <w:sz w:val="20"/>
                <w:szCs w:val="20"/>
              </w:rPr>
              <w:t xml:space="preserve"> Пермь»</w:t>
            </w:r>
          </w:p>
        </w:tc>
        <w:tc>
          <w:tcPr>
            <w:tcW w:w="1276" w:type="dxa"/>
            <w:tcBorders>
              <w:top w:val="nil"/>
              <w:left w:val="nil"/>
              <w:bottom w:val="single" w:sz="4" w:space="0" w:color="auto"/>
              <w:right w:val="single" w:sz="4" w:space="0" w:color="auto"/>
            </w:tcBorders>
            <w:shd w:val="clear" w:color="auto" w:fill="auto"/>
            <w:vAlign w:val="center"/>
            <w:hideMark/>
          </w:tcPr>
          <w:p w14:paraId="6CFBD4A4" w14:textId="77777777" w:rsidR="00344FCC" w:rsidRDefault="00344FCC">
            <w:pPr>
              <w:jc w:val="center"/>
              <w:rPr>
                <w:color w:val="000000"/>
                <w:sz w:val="20"/>
                <w:szCs w:val="20"/>
              </w:rPr>
            </w:pPr>
            <w:r>
              <w:rPr>
                <w:color w:val="000000"/>
                <w:sz w:val="20"/>
                <w:szCs w:val="20"/>
              </w:rPr>
              <w:t>350-500</w:t>
            </w:r>
          </w:p>
        </w:tc>
        <w:tc>
          <w:tcPr>
            <w:tcW w:w="2119" w:type="dxa"/>
            <w:tcBorders>
              <w:top w:val="nil"/>
              <w:left w:val="nil"/>
              <w:bottom w:val="single" w:sz="4" w:space="0" w:color="auto"/>
              <w:right w:val="single" w:sz="4" w:space="0" w:color="auto"/>
            </w:tcBorders>
            <w:shd w:val="clear" w:color="auto" w:fill="auto"/>
            <w:vAlign w:val="center"/>
            <w:hideMark/>
          </w:tcPr>
          <w:p w14:paraId="14198354" w14:textId="77777777" w:rsidR="00344FCC" w:rsidRDefault="00344FCC">
            <w:pPr>
              <w:jc w:val="center"/>
              <w:rPr>
                <w:color w:val="000000"/>
                <w:sz w:val="20"/>
                <w:szCs w:val="20"/>
              </w:rPr>
            </w:pPr>
            <w:r>
              <w:rPr>
                <w:color w:val="000000"/>
                <w:sz w:val="20"/>
                <w:szCs w:val="20"/>
              </w:rPr>
              <w:t>15 360,00</w:t>
            </w:r>
          </w:p>
        </w:tc>
      </w:tr>
      <w:tr w:rsidR="00344FCC" w14:paraId="3C52711D" w14:textId="77777777" w:rsidTr="007B101E">
        <w:trPr>
          <w:trHeight w:val="20"/>
        </w:trPr>
        <w:tc>
          <w:tcPr>
            <w:tcW w:w="59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44BEF0" w14:textId="367025DC" w:rsidR="00344FCC" w:rsidRDefault="00344FCC">
            <w:pPr>
              <w:jc w:val="center"/>
              <w:rPr>
                <w:color w:val="000000"/>
                <w:sz w:val="20"/>
                <w:szCs w:val="20"/>
              </w:rPr>
            </w:pPr>
            <w:r>
              <w:rPr>
                <w:color w:val="000000"/>
                <w:sz w:val="20"/>
                <w:szCs w:val="20"/>
              </w:rPr>
              <w:t>Итого Система теплоснабжения г. Перми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DA5A6" w14:textId="77777777" w:rsidR="00344FCC" w:rsidRDefault="00344FCC">
            <w:pPr>
              <w:jc w:val="center"/>
              <w:rPr>
                <w:color w:val="000000"/>
                <w:sz w:val="20"/>
                <w:szCs w:val="20"/>
              </w:rPr>
            </w:pPr>
            <w:r>
              <w:rPr>
                <w:color w:val="000000"/>
                <w:sz w:val="20"/>
                <w:szCs w:val="20"/>
              </w:rPr>
              <w:t>350-1 000</w:t>
            </w:r>
          </w:p>
        </w:tc>
        <w:tc>
          <w:tcPr>
            <w:tcW w:w="2119" w:type="dxa"/>
            <w:tcBorders>
              <w:top w:val="nil"/>
              <w:left w:val="nil"/>
              <w:bottom w:val="single" w:sz="4" w:space="0" w:color="auto"/>
              <w:right w:val="single" w:sz="4" w:space="0" w:color="auto"/>
            </w:tcBorders>
            <w:shd w:val="clear" w:color="auto" w:fill="auto"/>
            <w:vAlign w:val="center"/>
            <w:hideMark/>
          </w:tcPr>
          <w:p w14:paraId="0EA8AE72" w14:textId="77777777" w:rsidR="00344FCC" w:rsidRDefault="00344FCC">
            <w:pPr>
              <w:jc w:val="center"/>
              <w:rPr>
                <w:color w:val="000000"/>
                <w:sz w:val="20"/>
                <w:szCs w:val="20"/>
              </w:rPr>
            </w:pPr>
            <w:r>
              <w:rPr>
                <w:color w:val="000000"/>
                <w:sz w:val="20"/>
                <w:szCs w:val="20"/>
              </w:rPr>
              <w:t>436 944,20</w:t>
            </w:r>
          </w:p>
        </w:tc>
      </w:tr>
    </w:tbl>
    <w:p w14:paraId="36A5A803" w14:textId="3DD978CD" w:rsidR="00FC1084" w:rsidRPr="00ED3BC0" w:rsidRDefault="00FC1084" w:rsidP="00FC1084">
      <w:pPr>
        <w:rPr>
          <w:i/>
          <w:iCs/>
          <w:sz w:val="20"/>
          <w:szCs w:val="20"/>
        </w:rPr>
      </w:pPr>
      <w:r w:rsidRPr="00ED3BC0">
        <w:rPr>
          <w:i/>
          <w:iCs/>
          <w:sz w:val="20"/>
          <w:szCs w:val="20"/>
        </w:rPr>
        <w:t xml:space="preserve">Источник: Схема теплоснабжения. </w:t>
      </w:r>
    </w:p>
    <w:p w14:paraId="0C2B3BFB" w14:textId="77777777" w:rsidR="00FC1084" w:rsidRPr="00FC1084" w:rsidRDefault="00FC1084" w:rsidP="00FC1084"/>
    <w:p w14:paraId="71A8CB32" w14:textId="13474E9F" w:rsidR="00FC1084" w:rsidRPr="00FC1084" w:rsidRDefault="00FC1084" w:rsidP="00ED3BC0">
      <w:pPr>
        <w:pStyle w:val="affe"/>
      </w:pPr>
      <w:bookmarkStart w:id="32" w:name="_Ref163036866"/>
      <w:bookmarkStart w:id="33" w:name="_Toc164855524"/>
      <w:bookmarkStart w:id="34" w:name="_Toc175216078"/>
      <w:r w:rsidRPr="00FC1084">
        <w:t xml:space="preserve">Таблица </w:t>
      </w:r>
      <w:bookmarkStart w:id="35" w:name="_Ref167173803"/>
      <w:r w:rsidRPr="00FC1084">
        <w:fldChar w:fldCharType="begin"/>
      </w:r>
      <w:r w:rsidRPr="00FC1084">
        <w:instrText xml:space="preserve"> STYLEREF 1 \s </w:instrText>
      </w:r>
      <w:r w:rsidRPr="00FC1084">
        <w:fldChar w:fldCharType="separate"/>
      </w:r>
      <w:r w:rsidR="006D55D5">
        <w:rPr>
          <w:noProof/>
        </w:rPr>
        <w:t>2</w:t>
      </w:r>
      <w:r w:rsidRPr="00FC1084">
        <w:fldChar w:fldCharType="end"/>
      </w:r>
      <w:r w:rsidRPr="00FC1084">
        <w:t>.</w:t>
      </w:r>
      <w:r w:rsidR="00F82B01">
        <w:fldChar w:fldCharType="begin"/>
      </w:r>
      <w:r w:rsidR="00F82B01">
        <w:instrText xml:space="preserve"> SEQ Таблица \* ARABIC \s 1 </w:instrText>
      </w:r>
      <w:r w:rsidR="00F82B01">
        <w:fldChar w:fldCharType="separate"/>
      </w:r>
      <w:r w:rsidR="006D55D5">
        <w:rPr>
          <w:noProof/>
        </w:rPr>
        <w:t>2</w:t>
      </w:r>
      <w:r w:rsidR="00F82B01">
        <w:rPr>
          <w:noProof/>
        </w:rPr>
        <w:fldChar w:fldCharType="end"/>
      </w:r>
      <w:bookmarkEnd w:id="32"/>
      <w:bookmarkEnd w:id="35"/>
      <w:r w:rsidRPr="00FC1084">
        <w:t xml:space="preserve"> – Общая характеристика распределительных тепловых сетей</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gridCol w:w="1276"/>
        <w:gridCol w:w="2119"/>
      </w:tblGrid>
      <w:tr w:rsidR="00344FCC" w14:paraId="02E2A66D" w14:textId="77777777" w:rsidTr="00104E60">
        <w:trPr>
          <w:trHeight w:val="20"/>
          <w:tblHeader/>
        </w:trPr>
        <w:tc>
          <w:tcPr>
            <w:tcW w:w="2547" w:type="dxa"/>
            <w:shd w:val="clear" w:color="auto" w:fill="auto"/>
            <w:vAlign w:val="center"/>
            <w:hideMark/>
          </w:tcPr>
          <w:p w14:paraId="6531A076" w14:textId="77777777" w:rsidR="00344FCC" w:rsidRDefault="00344FCC">
            <w:pPr>
              <w:jc w:val="center"/>
              <w:rPr>
                <w:color w:val="000000"/>
                <w:sz w:val="20"/>
                <w:szCs w:val="20"/>
              </w:rPr>
            </w:pPr>
            <w:r>
              <w:rPr>
                <w:color w:val="000000"/>
                <w:sz w:val="20"/>
                <w:szCs w:val="20"/>
              </w:rPr>
              <w:t>Наименование ЕТО</w:t>
            </w:r>
          </w:p>
        </w:tc>
        <w:tc>
          <w:tcPr>
            <w:tcW w:w="3402" w:type="dxa"/>
            <w:shd w:val="clear" w:color="auto" w:fill="auto"/>
            <w:vAlign w:val="center"/>
            <w:hideMark/>
          </w:tcPr>
          <w:p w14:paraId="3BE5BD76" w14:textId="77777777" w:rsidR="00344FCC" w:rsidRDefault="00344FCC">
            <w:pPr>
              <w:jc w:val="center"/>
              <w:rPr>
                <w:color w:val="000000"/>
                <w:sz w:val="20"/>
                <w:szCs w:val="20"/>
              </w:rPr>
            </w:pPr>
            <w:r>
              <w:rPr>
                <w:color w:val="000000"/>
                <w:sz w:val="20"/>
                <w:szCs w:val="20"/>
              </w:rPr>
              <w:t>Наименование организации</w:t>
            </w:r>
          </w:p>
        </w:tc>
        <w:tc>
          <w:tcPr>
            <w:tcW w:w="1276" w:type="dxa"/>
            <w:shd w:val="clear" w:color="auto" w:fill="auto"/>
            <w:vAlign w:val="center"/>
            <w:hideMark/>
          </w:tcPr>
          <w:p w14:paraId="77A23599" w14:textId="77777777" w:rsidR="00344FCC" w:rsidRDefault="00344FCC">
            <w:pPr>
              <w:jc w:val="center"/>
              <w:rPr>
                <w:color w:val="000000"/>
                <w:sz w:val="20"/>
                <w:szCs w:val="20"/>
              </w:rPr>
            </w:pPr>
            <w:r>
              <w:rPr>
                <w:color w:val="000000"/>
                <w:sz w:val="20"/>
                <w:szCs w:val="20"/>
              </w:rPr>
              <w:t xml:space="preserve">Условный диаметр, </w:t>
            </w:r>
            <w:proofErr w:type="gramStart"/>
            <w:r>
              <w:rPr>
                <w:color w:val="000000"/>
                <w:sz w:val="20"/>
                <w:szCs w:val="20"/>
              </w:rPr>
              <w:t>мм</w:t>
            </w:r>
            <w:proofErr w:type="gramEnd"/>
          </w:p>
        </w:tc>
        <w:tc>
          <w:tcPr>
            <w:tcW w:w="2119" w:type="dxa"/>
            <w:shd w:val="clear" w:color="auto" w:fill="auto"/>
            <w:vAlign w:val="center"/>
            <w:hideMark/>
          </w:tcPr>
          <w:p w14:paraId="24EF37B4" w14:textId="77777777" w:rsidR="00344FCC" w:rsidRDefault="00344FCC" w:rsidP="00344FCC">
            <w:pPr>
              <w:ind w:left="-101" w:right="-117"/>
              <w:jc w:val="center"/>
              <w:rPr>
                <w:color w:val="000000"/>
                <w:sz w:val="20"/>
                <w:szCs w:val="20"/>
              </w:rPr>
            </w:pPr>
            <w:r>
              <w:rPr>
                <w:color w:val="000000"/>
                <w:sz w:val="20"/>
                <w:szCs w:val="20"/>
              </w:rPr>
              <w:t xml:space="preserve">Протяженность трубопроводов в 1-трубном исчислении, </w:t>
            </w:r>
            <w:proofErr w:type="gramStart"/>
            <w:r>
              <w:rPr>
                <w:color w:val="000000"/>
                <w:sz w:val="20"/>
                <w:szCs w:val="20"/>
              </w:rPr>
              <w:t>м</w:t>
            </w:r>
            <w:proofErr w:type="gramEnd"/>
          </w:p>
        </w:tc>
      </w:tr>
      <w:tr w:rsidR="00344FCC" w14:paraId="70A422DE" w14:textId="77777777" w:rsidTr="00104E60">
        <w:trPr>
          <w:trHeight w:val="20"/>
        </w:trPr>
        <w:tc>
          <w:tcPr>
            <w:tcW w:w="2547" w:type="dxa"/>
            <w:vMerge w:val="restart"/>
            <w:shd w:val="clear" w:color="auto" w:fill="auto"/>
            <w:vAlign w:val="center"/>
            <w:hideMark/>
          </w:tcPr>
          <w:p w14:paraId="4C174970" w14:textId="77777777" w:rsidR="00344FCC" w:rsidRDefault="00344FCC" w:rsidP="00886572">
            <w:pPr>
              <w:ind w:left="-112" w:right="-102"/>
              <w:jc w:val="center"/>
              <w:rPr>
                <w:color w:val="000000"/>
                <w:sz w:val="20"/>
                <w:szCs w:val="20"/>
              </w:rPr>
            </w:pPr>
            <w:r>
              <w:rPr>
                <w:color w:val="000000"/>
                <w:sz w:val="20"/>
                <w:szCs w:val="20"/>
              </w:rPr>
              <w:t>ЕТО № 01 - Филиал «Пермский» ПАО «Т Плюс»</w:t>
            </w:r>
          </w:p>
        </w:tc>
        <w:tc>
          <w:tcPr>
            <w:tcW w:w="3402" w:type="dxa"/>
            <w:shd w:val="clear" w:color="auto" w:fill="auto"/>
            <w:vAlign w:val="center"/>
            <w:hideMark/>
          </w:tcPr>
          <w:p w14:paraId="34691D1D" w14:textId="77777777" w:rsidR="00344FCC" w:rsidRDefault="00344FCC">
            <w:pPr>
              <w:jc w:val="center"/>
              <w:rPr>
                <w:color w:val="000000"/>
                <w:sz w:val="20"/>
                <w:szCs w:val="20"/>
              </w:rPr>
            </w:pPr>
            <w:r>
              <w:rPr>
                <w:color w:val="000000"/>
                <w:sz w:val="20"/>
                <w:szCs w:val="20"/>
              </w:rPr>
              <w:t>Филиал «Пермский» ПАО «Т Плюс»</w:t>
            </w:r>
          </w:p>
        </w:tc>
        <w:tc>
          <w:tcPr>
            <w:tcW w:w="1276" w:type="dxa"/>
            <w:shd w:val="clear" w:color="auto" w:fill="auto"/>
            <w:vAlign w:val="center"/>
            <w:hideMark/>
          </w:tcPr>
          <w:p w14:paraId="3F8EC0B2" w14:textId="77777777" w:rsidR="00344FCC" w:rsidRDefault="00344FCC">
            <w:pPr>
              <w:jc w:val="center"/>
              <w:rPr>
                <w:color w:val="000000"/>
                <w:sz w:val="20"/>
                <w:szCs w:val="20"/>
              </w:rPr>
            </w:pPr>
            <w:r>
              <w:rPr>
                <w:color w:val="000000"/>
                <w:sz w:val="20"/>
                <w:szCs w:val="20"/>
              </w:rPr>
              <w:t>20-300</w:t>
            </w:r>
          </w:p>
        </w:tc>
        <w:tc>
          <w:tcPr>
            <w:tcW w:w="2119" w:type="dxa"/>
            <w:shd w:val="clear" w:color="auto" w:fill="auto"/>
            <w:vAlign w:val="center"/>
            <w:hideMark/>
          </w:tcPr>
          <w:p w14:paraId="62833A5D" w14:textId="77777777" w:rsidR="00344FCC" w:rsidRDefault="00344FCC">
            <w:pPr>
              <w:jc w:val="center"/>
              <w:rPr>
                <w:color w:val="000000"/>
                <w:sz w:val="20"/>
                <w:szCs w:val="20"/>
              </w:rPr>
            </w:pPr>
            <w:r>
              <w:rPr>
                <w:color w:val="000000"/>
                <w:sz w:val="20"/>
                <w:szCs w:val="20"/>
              </w:rPr>
              <w:t>706 570,20</w:t>
            </w:r>
          </w:p>
        </w:tc>
      </w:tr>
      <w:tr w:rsidR="00344FCC" w14:paraId="6A68370A" w14:textId="77777777" w:rsidTr="00104E60">
        <w:trPr>
          <w:trHeight w:val="20"/>
        </w:trPr>
        <w:tc>
          <w:tcPr>
            <w:tcW w:w="2547" w:type="dxa"/>
            <w:vMerge/>
            <w:vAlign w:val="center"/>
            <w:hideMark/>
          </w:tcPr>
          <w:p w14:paraId="63DAA345" w14:textId="77777777" w:rsidR="00344FCC" w:rsidRDefault="00344FCC" w:rsidP="00886572">
            <w:pPr>
              <w:ind w:left="-112" w:right="-102"/>
              <w:rPr>
                <w:color w:val="000000"/>
                <w:sz w:val="20"/>
                <w:szCs w:val="20"/>
              </w:rPr>
            </w:pPr>
          </w:p>
        </w:tc>
        <w:tc>
          <w:tcPr>
            <w:tcW w:w="3402" w:type="dxa"/>
            <w:shd w:val="clear" w:color="auto" w:fill="auto"/>
            <w:vAlign w:val="center"/>
            <w:hideMark/>
          </w:tcPr>
          <w:p w14:paraId="55B67B63" w14:textId="77777777" w:rsidR="00344FCC" w:rsidRDefault="00344FCC">
            <w:pPr>
              <w:jc w:val="center"/>
              <w:rPr>
                <w:color w:val="000000"/>
                <w:sz w:val="20"/>
                <w:szCs w:val="20"/>
              </w:rPr>
            </w:pPr>
            <w:r>
              <w:rPr>
                <w:color w:val="000000"/>
                <w:sz w:val="20"/>
                <w:szCs w:val="20"/>
              </w:rPr>
              <w:t>ПМУП «ГКТХ»</w:t>
            </w:r>
          </w:p>
        </w:tc>
        <w:tc>
          <w:tcPr>
            <w:tcW w:w="1276" w:type="dxa"/>
            <w:shd w:val="clear" w:color="auto" w:fill="auto"/>
            <w:vAlign w:val="center"/>
            <w:hideMark/>
          </w:tcPr>
          <w:p w14:paraId="54A85F54" w14:textId="77777777" w:rsidR="00344FCC" w:rsidRDefault="00344FCC">
            <w:pPr>
              <w:jc w:val="center"/>
              <w:rPr>
                <w:color w:val="000000"/>
                <w:sz w:val="20"/>
                <w:szCs w:val="20"/>
              </w:rPr>
            </w:pPr>
            <w:r>
              <w:rPr>
                <w:color w:val="000000"/>
                <w:sz w:val="20"/>
                <w:szCs w:val="20"/>
              </w:rPr>
              <w:t>50-150</w:t>
            </w:r>
          </w:p>
        </w:tc>
        <w:tc>
          <w:tcPr>
            <w:tcW w:w="2119" w:type="dxa"/>
            <w:shd w:val="clear" w:color="auto" w:fill="auto"/>
            <w:vAlign w:val="center"/>
            <w:hideMark/>
          </w:tcPr>
          <w:p w14:paraId="5A5DF59A" w14:textId="77777777" w:rsidR="00344FCC" w:rsidRDefault="00344FCC">
            <w:pPr>
              <w:jc w:val="center"/>
              <w:rPr>
                <w:color w:val="000000"/>
                <w:sz w:val="20"/>
                <w:szCs w:val="20"/>
              </w:rPr>
            </w:pPr>
            <w:r>
              <w:rPr>
                <w:color w:val="000000"/>
                <w:sz w:val="20"/>
                <w:szCs w:val="20"/>
              </w:rPr>
              <w:t>1 527,80</w:t>
            </w:r>
          </w:p>
        </w:tc>
      </w:tr>
      <w:tr w:rsidR="00344FCC" w14:paraId="02FB8698" w14:textId="77777777" w:rsidTr="00104E60">
        <w:trPr>
          <w:trHeight w:val="20"/>
        </w:trPr>
        <w:tc>
          <w:tcPr>
            <w:tcW w:w="2547" w:type="dxa"/>
            <w:vMerge/>
            <w:vAlign w:val="center"/>
            <w:hideMark/>
          </w:tcPr>
          <w:p w14:paraId="3B147A76" w14:textId="77777777" w:rsidR="00344FCC" w:rsidRDefault="00344FCC" w:rsidP="00886572">
            <w:pPr>
              <w:ind w:left="-112" w:right="-102"/>
              <w:rPr>
                <w:color w:val="000000"/>
                <w:sz w:val="20"/>
                <w:szCs w:val="20"/>
              </w:rPr>
            </w:pPr>
          </w:p>
        </w:tc>
        <w:tc>
          <w:tcPr>
            <w:tcW w:w="3402" w:type="dxa"/>
            <w:shd w:val="clear" w:color="auto" w:fill="auto"/>
            <w:vAlign w:val="center"/>
            <w:hideMark/>
          </w:tcPr>
          <w:p w14:paraId="1BAAD610" w14:textId="77777777" w:rsidR="00344FCC" w:rsidRDefault="00344FCC">
            <w:pPr>
              <w:jc w:val="center"/>
              <w:rPr>
                <w:color w:val="000000"/>
                <w:sz w:val="20"/>
                <w:szCs w:val="20"/>
              </w:rPr>
            </w:pPr>
            <w:r>
              <w:rPr>
                <w:color w:val="000000"/>
                <w:sz w:val="20"/>
                <w:szCs w:val="20"/>
              </w:rPr>
              <w:t xml:space="preserve">ООО «Урал </w:t>
            </w:r>
            <w:proofErr w:type="spellStart"/>
            <w:r>
              <w:rPr>
                <w:color w:val="000000"/>
                <w:sz w:val="20"/>
                <w:szCs w:val="20"/>
              </w:rPr>
              <w:t>Девелопмент</w:t>
            </w:r>
            <w:proofErr w:type="spellEnd"/>
            <w:r>
              <w:rPr>
                <w:color w:val="000000"/>
                <w:sz w:val="20"/>
                <w:szCs w:val="20"/>
              </w:rPr>
              <w:t>»</w:t>
            </w:r>
          </w:p>
        </w:tc>
        <w:tc>
          <w:tcPr>
            <w:tcW w:w="1276" w:type="dxa"/>
            <w:shd w:val="clear" w:color="auto" w:fill="auto"/>
            <w:vAlign w:val="center"/>
            <w:hideMark/>
          </w:tcPr>
          <w:p w14:paraId="03E2EB73" w14:textId="77777777" w:rsidR="00344FCC" w:rsidRDefault="00344FCC">
            <w:pPr>
              <w:jc w:val="center"/>
              <w:rPr>
                <w:color w:val="000000"/>
                <w:sz w:val="20"/>
                <w:szCs w:val="20"/>
              </w:rPr>
            </w:pPr>
            <w:r>
              <w:rPr>
                <w:color w:val="000000"/>
                <w:sz w:val="20"/>
                <w:szCs w:val="20"/>
              </w:rPr>
              <w:t>50-200</w:t>
            </w:r>
          </w:p>
        </w:tc>
        <w:tc>
          <w:tcPr>
            <w:tcW w:w="2119" w:type="dxa"/>
            <w:shd w:val="clear" w:color="auto" w:fill="auto"/>
            <w:vAlign w:val="center"/>
            <w:hideMark/>
          </w:tcPr>
          <w:p w14:paraId="336F40C4" w14:textId="77777777" w:rsidR="00344FCC" w:rsidRDefault="00344FCC">
            <w:pPr>
              <w:jc w:val="center"/>
              <w:rPr>
                <w:color w:val="000000"/>
                <w:sz w:val="20"/>
                <w:szCs w:val="20"/>
              </w:rPr>
            </w:pPr>
            <w:r>
              <w:rPr>
                <w:color w:val="000000"/>
                <w:sz w:val="20"/>
                <w:szCs w:val="20"/>
              </w:rPr>
              <w:t>6 449,80</w:t>
            </w:r>
          </w:p>
        </w:tc>
      </w:tr>
      <w:tr w:rsidR="00344FCC" w14:paraId="1E199337" w14:textId="77777777" w:rsidTr="00104E60">
        <w:trPr>
          <w:trHeight w:val="20"/>
        </w:trPr>
        <w:tc>
          <w:tcPr>
            <w:tcW w:w="2547" w:type="dxa"/>
            <w:vMerge/>
            <w:vAlign w:val="center"/>
            <w:hideMark/>
          </w:tcPr>
          <w:p w14:paraId="06672660" w14:textId="77777777" w:rsidR="00344FCC" w:rsidRDefault="00344FCC" w:rsidP="00886572">
            <w:pPr>
              <w:ind w:left="-112" w:right="-102"/>
              <w:rPr>
                <w:color w:val="000000"/>
                <w:sz w:val="20"/>
                <w:szCs w:val="20"/>
              </w:rPr>
            </w:pPr>
          </w:p>
        </w:tc>
        <w:tc>
          <w:tcPr>
            <w:tcW w:w="3402" w:type="dxa"/>
            <w:shd w:val="clear" w:color="auto" w:fill="auto"/>
            <w:vAlign w:val="center"/>
            <w:hideMark/>
          </w:tcPr>
          <w:p w14:paraId="3E37EA59" w14:textId="77777777" w:rsidR="00344FCC" w:rsidRDefault="00344FCC">
            <w:pPr>
              <w:jc w:val="center"/>
              <w:rPr>
                <w:color w:val="000000"/>
                <w:sz w:val="20"/>
                <w:szCs w:val="20"/>
              </w:rPr>
            </w:pPr>
            <w:r>
              <w:rPr>
                <w:color w:val="000000"/>
                <w:sz w:val="20"/>
                <w:szCs w:val="20"/>
              </w:rPr>
              <w:t>Прочие организации</w:t>
            </w:r>
          </w:p>
        </w:tc>
        <w:tc>
          <w:tcPr>
            <w:tcW w:w="1276" w:type="dxa"/>
            <w:shd w:val="clear" w:color="auto" w:fill="auto"/>
            <w:vAlign w:val="center"/>
            <w:hideMark/>
          </w:tcPr>
          <w:p w14:paraId="02262F05" w14:textId="77777777" w:rsidR="00344FCC" w:rsidRDefault="00344FCC">
            <w:pPr>
              <w:jc w:val="center"/>
              <w:rPr>
                <w:color w:val="000000"/>
                <w:sz w:val="20"/>
                <w:szCs w:val="20"/>
              </w:rPr>
            </w:pPr>
            <w:r>
              <w:rPr>
                <w:color w:val="000000"/>
                <w:sz w:val="20"/>
                <w:szCs w:val="20"/>
              </w:rPr>
              <w:t>25-300</w:t>
            </w:r>
          </w:p>
        </w:tc>
        <w:tc>
          <w:tcPr>
            <w:tcW w:w="2119" w:type="dxa"/>
            <w:shd w:val="clear" w:color="auto" w:fill="auto"/>
            <w:vAlign w:val="center"/>
            <w:hideMark/>
          </w:tcPr>
          <w:p w14:paraId="0DE67D14" w14:textId="77777777" w:rsidR="00344FCC" w:rsidRDefault="00344FCC">
            <w:pPr>
              <w:jc w:val="center"/>
              <w:rPr>
                <w:color w:val="000000"/>
                <w:sz w:val="20"/>
                <w:szCs w:val="20"/>
              </w:rPr>
            </w:pPr>
            <w:r>
              <w:rPr>
                <w:color w:val="000000"/>
                <w:sz w:val="20"/>
                <w:szCs w:val="20"/>
              </w:rPr>
              <w:t>432 640,50</w:t>
            </w:r>
          </w:p>
        </w:tc>
      </w:tr>
      <w:tr w:rsidR="00344FCC" w14:paraId="57A787E0" w14:textId="77777777" w:rsidTr="00104E60">
        <w:trPr>
          <w:trHeight w:val="20"/>
        </w:trPr>
        <w:tc>
          <w:tcPr>
            <w:tcW w:w="2547" w:type="dxa"/>
            <w:vMerge w:val="restart"/>
            <w:shd w:val="clear" w:color="auto" w:fill="auto"/>
            <w:vAlign w:val="center"/>
            <w:hideMark/>
          </w:tcPr>
          <w:p w14:paraId="5631626C" w14:textId="77777777" w:rsidR="00344FCC" w:rsidRDefault="00344FCC" w:rsidP="00886572">
            <w:pPr>
              <w:ind w:left="-112" w:right="-102"/>
              <w:jc w:val="center"/>
              <w:rPr>
                <w:color w:val="000000"/>
                <w:sz w:val="20"/>
                <w:szCs w:val="20"/>
              </w:rPr>
            </w:pPr>
            <w:r>
              <w:rPr>
                <w:color w:val="000000"/>
                <w:sz w:val="20"/>
                <w:szCs w:val="20"/>
              </w:rPr>
              <w:t>ЕТО № 01-2 - Филиал «Пермский» ПАО «Т Плюс»</w:t>
            </w:r>
          </w:p>
        </w:tc>
        <w:tc>
          <w:tcPr>
            <w:tcW w:w="3402" w:type="dxa"/>
            <w:shd w:val="clear" w:color="auto" w:fill="auto"/>
            <w:vAlign w:val="center"/>
            <w:hideMark/>
          </w:tcPr>
          <w:p w14:paraId="3F99A0FA" w14:textId="77777777" w:rsidR="00344FCC" w:rsidRDefault="00344FCC">
            <w:pPr>
              <w:jc w:val="center"/>
              <w:rPr>
                <w:color w:val="000000"/>
                <w:sz w:val="20"/>
                <w:szCs w:val="20"/>
              </w:rPr>
            </w:pPr>
            <w:r>
              <w:rPr>
                <w:color w:val="000000"/>
                <w:sz w:val="20"/>
                <w:szCs w:val="20"/>
              </w:rPr>
              <w:t>Филиал «Пермский» ПАО «Т Плюс»</w:t>
            </w:r>
          </w:p>
        </w:tc>
        <w:tc>
          <w:tcPr>
            <w:tcW w:w="1276" w:type="dxa"/>
            <w:shd w:val="clear" w:color="auto" w:fill="auto"/>
            <w:vAlign w:val="center"/>
            <w:hideMark/>
          </w:tcPr>
          <w:p w14:paraId="03C16533" w14:textId="77777777" w:rsidR="00344FCC" w:rsidRDefault="00344FCC">
            <w:pPr>
              <w:jc w:val="center"/>
              <w:rPr>
                <w:color w:val="000000"/>
                <w:sz w:val="20"/>
                <w:szCs w:val="20"/>
              </w:rPr>
            </w:pPr>
            <w:r>
              <w:rPr>
                <w:color w:val="000000"/>
                <w:sz w:val="20"/>
                <w:szCs w:val="20"/>
              </w:rPr>
              <w:t>40-300</w:t>
            </w:r>
          </w:p>
        </w:tc>
        <w:tc>
          <w:tcPr>
            <w:tcW w:w="2119" w:type="dxa"/>
            <w:shd w:val="clear" w:color="auto" w:fill="auto"/>
            <w:vAlign w:val="center"/>
            <w:hideMark/>
          </w:tcPr>
          <w:p w14:paraId="2D5408DB" w14:textId="77777777" w:rsidR="00344FCC" w:rsidRDefault="00344FCC">
            <w:pPr>
              <w:jc w:val="center"/>
              <w:rPr>
                <w:color w:val="000000"/>
                <w:sz w:val="20"/>
                <w:szCs w:val="20"/>
              </w:rPr>
            </w:pPr>
            <w:r>
              <w:rPr>
                <w:color w:val="000000"/>
                <w:sz w:val="20"/>
                <w:szCs w:val="20"/>
              </w:rPr>
              <w:t>64 480,60</w:t>
            </w:r>
          </w:p>
        </w:tc>
      </w:tr>
      <w:tr w:rsidR="00344FCC" w14:paraId="671C7A75" w14:textId="77777777" w:rsidTr="00104E60">
        <w:trPr>
          <w:trHeight w:val="20"/>
        </w:trPr>
        <w:tc>
          <w:tcPr>
            <w:tcW w:w="2547" w:type="dxa"/>
            <w:vMerge/>
            <w:vAlign w:val="center"/>
            <w:hideMark/>
          </w:tcPr>
          <w:p w14:paraId="51149037" w14:textId="77777777" w:rsidR="00344FCC" w:rsidRDefault="00344FCC" w:rsidP="00886572">
            <w:pPr>
              <w:ind w:left="-112" w:right="-102"/>
              <w:rPr>
                <w:color w:val="000000"/>
                <w:sz w:val="20"/>
                <w:szCs w:val="20"/>
              </w:rPr>
            </w:pPr>
          </w:p>
        </w:tc>
        <w:tc>
          <w:tcPr>
            <w:tcW w:w="3402" w:type="dxa"/>
            <w:shd w:val="clear" w:color="auto" w:fill="auto"/>
            <w:vAlign w:val="center"/>
            <w:hideMark/>
          </w:tcPr>
          <w:p w14:paraId="1CED60C7" w14:textId="77777777" w:rsidR="00344FCC" w:rsidRDefault="00344FCC">
            <w:pPr>
              <w:jc w:val="center"/>
              <w:rPr>
                <w:color w:val="000000"/>
                <w:sz w:val="20"/>
                <w:szCs w:val="20"/>
              </w:rPr>
            </w:pPr>
            <w:r>
              <w:rPr>
                <w:color w:val="000000"/>
                <w:sz w:val="20"/>
                <w:szCs w:val="20"/>
              </w:rPr>
              <w:t>Прочие организации</w:t>
            </w:r>
          </w:p>
        </w:tc>
        <w:tc>
          <w:tcPr>
            <w:tcW w:w="1276" w:type="dxa"/>
            <w:shd w:val="clear" w:color="auto" w:fill="auto"/>
            <w:vAlign w:val="center"/>
            <w:hideMark/>
          </w:tcPr>
          <w:p w14:paraId="59A6811E" w14:textId="77777777" w:rsidR="00344FCC" w:rsidRDefault="00344FCC">
            <w:pPr>
              <w:jc w:val="center"/>
              <w:rPr>
                <w:color w:val="000000"/>
                <w:sz w:val="20"/>
                <w:szCs w:val="20"/>
              </w:rPr>
            </w:pPr>
            <w:r>
              <w:rPr>
                <w:color w:val="000000"/>
                <w:sz w:val="20"/>
                <w:szCs w:val="20"/>
              </w:rPr>
              <w:t>40-300</w:t>
            </w:r>
          </w:p>
        </w:tc>
        <w:tc>
          <w:tcPr>
            <w:tcW w:w="2119" w:type="dxa"/>
            <w:shd w:val="clear" w:color="auto" w:fill="auto"/>
            <w:vAlign w:val="center"/>
            <w:hideMark/>
          </w:tcPr>
          <w:p w14:paraId="63B43908" w14:textId="77777777" w:rsidR="00344FCC" w:rsidRDefault="00344FCC">
            <w:pPr>
              <w:jc w:val="center"/>
              <w:rPr>
                <w:color w:val="000000"/>
                <w:sz w:val="20"/>
                <w:szCs w:val="20"/>
              </w:rPr>
            </w:pPr>
            <w:r>
              <w:rPr>
                <w:color w:val="000000"/>
                <w:sz w:val="20"/>
                <w:szCs w:val="20"/>
              </w:rPr>
              <w:t>19 833,80</w:t>
            </w:r>
          </w:p>
        </w:tc>
      </w:tr>
      <w:tr w:rsidR="00344FCC" w14:paraId="4DF43B0C" w14:textId="77777777" w:rsidTr="00104E60">
        <w:trPr>
          <w:trHeight w:val="20"/>
        </w:trPr>
        <w:tc>
          <w:tcPr>
            <w:tcW w:w="2547" w:type="dxa"/>
            <w:vMerge w:val="restart"/>
            <w:shd w:val="clear" w:color="auto" w:fill="auto"/>
            <w:vAlign w:val="center"/>
            <w:hideMark/>
          </w:tcPr>
          <w:p w14:paraId="4A92B937" w14:textId="77777777" w:rsidR="00344FCC" w:rsidRDefault="00344FCC" w:rsidP="00886572">
            <w:pPr>
              <w:ind w:left="-112" w:right="-102"/>
              <w:jc w:val="center"/>
              <w:rPr>
                <w:color w:val="000000"/>
                <w:sz w:val="20"/>
                <w:szCs w:val="20"/>
              </w:rPr>
            </w:pPr>
            <w:r>
              <w:rPr>
                <w:color w:val="000000"/>
                <w:sz w:val="20"/>
                <w:szCs w:val="20"/>
              </w:rPr>
              <w:t>ЕТО № 01-3 - Филиал «Пермский» ПАО «Т Плюс»</w:t>
            </w:r>
          </w:p>
        </w:tc>
        <w:tc>
          <w:tcPr>
            <w:tcW w:w="3402" w:type="dxa"/>
            <w:shd w:val="clear" w:color="auto" w:fill="auto"/>
            <w:vAlign w:val="center"/>
            <w:hideMark/>
          </w:tcPr>
          <w:p w14:paraId="79D83D3B" w14:textId="77777777" w:rsidR="00344FCC" w:rsidRDefault="00344FCC">
            <w:pPr>
              <w:jc w:val="center"/>
              <w:rPr>
                <w:color w:val="000000"/>
                <w:sz w:val="20"/>
                <w:szCs w:val="20"/>
              </w:rPr>
            </w:pPr>
            <w:r>
              <w:rPr>
                <w:color w:val="000000"/>
                <w:sz w:val="20"/>
                <w:szCs w:val="20"/>
              </w:rPr>
              <w:t>Филиал «Пермский» ПАО «Т Плюс»</w:t>
            </w:r>
          </w:p>
        </w:tc>
        <w:tc>
          <w:tcPr>
            <w:tcW w:w="1276" w:type="dxa"/>
            <w:shd w:val="clear" w:color="auto" w:fill="auto"/>
            <w:vAlign w:val="center"/>
            <w:hideMark/>
          </w:tcPr>
          <w:p w14:paraId="77B200DC" w14:textId="77777777" w:rsidR="00344FCC" w:rsidRDefault="00344FCC">
            <w:pPr>
              <w:jc w:val="center"/>
              <w:rPr>
                <w:color w:val="000000"/>
                <w:sz w:val="20"/>
                <w:szCs w:val="20"/>
              </w:rPr>
            </w:pPr>
            <w:r>
              <w:rPr>
                <w:color w:val="000000"/>
                <w:sz w:val="20"/>
                <w:szCs w:val="20"/>
              </w:rPr>
              <w:t>15-300</w:t>
            </w:r>
          </w:p>
        </w:tc>
        <w:tc>
          <w:tcPr>
            <w:tcW w:w="2119" w:type="dxa"/>
            <w:shd w:val="clear" w:color="auto" w:fill="auto"/>
            <w:vAlign w:val="center"/>
            <w:hideMark/>
          </w:tcPr>
          <w:p w14:paraId="02D7DEA7" w14:textId="77777777" w:rsidR="00344FCC" w:rsidRDefault="00344FCC">
            <w:pPr>
              <w:jc w:val="center"/>
              <w:rPr>
                <w:color w:val="000000"/>
                <w:sz w:val="20"/>
                <w:szCs w:val="20"/>
              </w:rPr>
            </w:pPr>
            <w:r>
              <w:rPr>
                <w:color w:val="000000"/>
                <w:sz w:val="20"/>
                <w:szCs w:val="20"/>
              </w:rPr>
              <w:t>180 653,60</w:t>
            </w:r>
          </w:p>
        </w:tc>
      </w:tr>
      <w:tr w:rsidR="00344FCC" w14:paraId="56AC665C" w14:textId="77777777" w:rsidTr="00104E60">
        <w:trPr>
          <w:trHeight w:val="20"/>
        </w:trPr>
        <w:tc>
          <w:tcPr>
            <w:tcW w:w="2547" w:type="dxa"/>
            <w:vMerge/>
            <w:vAlign w:val="center"/>
            <w:hideMark/>
          </w:tcPr>
          <w:p w14:paraId="2D8A102E" w14:textId="77777777" w:rsidR="00344FCC" w:rsidRDefault="00344FCC" w:rsidP="00886572">
            <w:pPr>
              <w:ind w:left="-112" w:right="-102"/>
              <w:rPr>
                <w:color w:val="000000"/>
                <w:sz w:val="20"/>
                <w:szCs w:val="20"/>
              </w:rPr>
            </w:pPr>
          </w:p>
        </w:tc>
        <w:tc>
          <w:tcPr>
            <w:tcW w:w="3402" w:type="dxa"/>
            <w:shd w:val="clear" w:color="auto" w:fill="auto"/>
            <w:vAlign w:val="center"/>
            <w:hideMark/>
          </w:tcPr>
          <w:p w14:paraId="249B7FDE" w14:textId="77777777" w:rsidR="00344FCC" w:rsidRDefault="00344FCC">
            <w:pPr>
              <w:jc w:val="center"/>
              <w:rPr>
                <w:color w:val="000000"/>
                <w:sz w:val="20"/>
                <w:szCs w:val="20"/>
              </w:rPr>
            </w:pPr>
            <w:r>
              <w:rPr>
                <w:color w:val="000000"/>
                <w:sz w:val="20"/>
                <w:szCs w:val="20"/>
              </w:rPr>
              <w:t>Прочие организации</w:t>
            </w:r>
          </w:p>
        </w:tc>
        <w:tc>
          <w:tcPr>
            <w:tcW w:w="1276" w:type="dxa"/>
            <w:shd w:val="clear" w:color="auto" w:fill="auto"/>
            <w:vAlign w:val="center"/>
            <w:hideMark/>
          </w:tcPr>
          <w:p w14:paraId="7C85223D" w14:textId="77777777" w:rsidR="00344FCC" w:rsidRDefault="00344FCC">
            <w:pPr>
              <w:jc w:val="center"/>
              <w:rPr>
                <w:color w:val="000000"/>
                <w:sz w:val="20"/>
                <w:szCs w:val="20"/>
              </w:rPr>
            </w:pPr>
            <w:r>
              <w:rPr>
                <w:color w:val="000000"/>
                <w:sz w:val="20"/>
                <w:szCs w:val="20"/>
              </w:rPr>
              <w:t>25-300</w:t>
            </w:r>
          </w:p>
        </w:tc>
        <w:tc>
          <w:tcPr>
            <w:tcW w:w="2119" w:type="dxa"/>
            <w:shd w:val="clear" w:color="auto" w:fill="auto"/>
            <w:vAlign w:val="center"/>
            <w:hideMark/>
          </w:tcPr>
          <w:p w14:paraId="1A7F8003" w14:textId="77777777" w:rsidR="00344FCC" w:rsidRDefault="00344FCC">
            <w:pPr>
              <w:jc w:val="center"/>
              <w:rPr>
                <w:color w:val="000000"/>
                <w:sz w:val="20"/>
                <w:szCs w:val="20"/>
              </w:rPr>
            </w:pPr>
            <w:r>
              <w:rPr>
                <w:color w:val="000000"/>
                <w:sz w:val="20"/>
                <w:szCs w:val="20"/>
              </w:rPr>
              <w:t>39 302,80</w:t>
            </w:r>
          </w:p>
        </w:tc>
      </w:tr>
      <w:tr w:rsidR="00344FCC" w14:paraId="3F382177" w14:textId="77777777" w:rsidTr="00104E60">
        <w:trPr>
          <w:trHeight w:val="20"/>
        </w:trPr>
        <w:tc>
          <w:tcPr>
            <w:tcW w:w="2547" w:type="dxa"/>
            <w:vMerge w:val="restart"/>
            <w:shd w:val="clear" w:color="auto" w:fill="auto"/>
            <w:vAlign w:val="center"/>
            <w:hideMark/>
          </w:tcPr>
          <w:p w14:paraId="2EDFA9C5" w14:textId="77777777" w:rsidR="00344FCC" w:rsidRDefault="00344FCC" w:rsidP="00886572">
            <w:pPr>
              <w:ind w:left="-112" w:right="-102"/>
              <w:jc w:val="center"/>
              <w:rPr>
                <w:color w:val="000000"/>
                <w:sz w:val="20"/>
                <w:szCs w:val="20"/>
              </w:rPr>
            </w:pPr>
            <w:r>
              <w:rPr>
                <w:color w:val="000000"/>
                <w:sz w:val="20"/>
                <w:szCs w:val="20"/>
              </w:rPr>
              <w:t>ЕТО № 02 - Филиал «Пермский» ПАО «Т Плюс»</w:t>
            </w:r>
          </w:p>
        </w:tc>
        <w:tc>
          <w:tcPr>
            <w:tcW w:w="3402" w:type="dxa"/>
            <w:shd w:val="clear" w:color="auto" w:fill="auto"/>
            <w:vAlign w:val="center"/>
            <w:hideMark/>
          </w:tcPr>
          <w:p w14:paraId="5580B5F1" w14:textId="77777777" w:rsidR="00344FCC" w:rsidRDefault="00344FCC">
            <w:pPr>
              <w:jc w:val="center"/>
              <w:rPr>
                <w:color w:val="000000"/>
                <w:sz w:val="20"/>
                <w:szCs w:val="20"/>
              </w:rPr>
            </w:pPr>
            <w:r>
              <w:rPr>
                <w:color w:val="000000"/>
                <w:sz w:val="20"/>
                <w:szCs w:val="20"/>
              </w:rPr>
              <w:t>Филиал «Пермский» ПАО «Т Плюс»</w:t>
            </w:r>
          </w:p>
        </w:tc>
        <w:tc>
          <w:tcPr>
            <w:tcW w:w="1276" w:type="dxa"/>
            <w:shd w:val="clear" w:color="auto" w:fill="auto"/>
            <w:vAlign w:val="center"/>
            <w:hideMark/>
          </w:tcPr>
          <w:p w14:paraId="45D0D46A" w14:textId="77777777" w:rsidR="00344FCC" w:rsidRDefault="00344FCC">
            <w:pPr>
              <w:jc w:val="center"/>
              <w:rPr>
                <w:color w:val="000000"/>
                <w:sz w:val="20"/>
                <w:szCs w:val="20"/>
              </w:rPr>
            </w:pPr>
            <w:r>
              <w:rPr>
                <w:color w:val="000000"/>
                <w:sz w:val="20"/>
                <w:szCs w:val="20"/>
              </w:rPr>
              <w:t>25-300</w:t>
            </w:r>
          </w:p>
        </w:tc>
        <w:tc>
          <w:tcPr>
            <w:tcW w:w="2119" w:type="dxa"/>
            <w:shd w:val="clear" w:color="auto" w:fill="auto"/>
            <w:vAlign w:val="center"/>
            <w:hideMark/>
          </w:tcPr>
          <w:p w14:paraId="7771B5A1" w14:textId="77777777" w:rsidR="00344FCC" w:rsidRDefault="00344FCC">
            <w:pPr>
              <w:jc w:val="center"/>
              <w:rPr>
                <w:color w:val="000000"/>
                <w:sz w:val="20"/>
                <w:szCs w:val="20"/>
              </w:rPr>
            </w:pPr>
            <w:r>
              <w:rPr>
                <w:color w:val="000000"/>
                <w:sz w:val="20"/>
                <w:szCs w:val="20"/>
              </w:rPr>
              <w:t>204 893,70</w:t>
            </w:r>
          </w:p>
        </w:tc>
      </w:tr>
      <w:tr w:rsidR="00344FCC" w14:paraId="0C013777" w14:textId="77777777" w:rsidTr="00104E60">
        <w:trPr>
          <w:trHeight w:val="20"/>
        </w:trPr>
        <w:tc>
          <w:tcPr>
            <w:tcW w:w="2547" w:type="dxa"/>
            <w:vMerge/>
            <w:vAlign w:val="center"/>
            <w:hideMark/>
          </w:tcPr>
          <w:p w14:paraId="67689836" w14:textId="77777777" w:rsidR="00344FCC" w:rsidRDefault="00344FCC" w:rsidP="00886572">
            <w:pPr>
              <w:ind w:left="-112" w:right="-102"/>
              <w:rPr>
                <w:color w:val="000000"/>
                <w:sz w:val="20"/>
                <w:szCs w:val="20"/>
              </w:rPr>
            </w:pPr>
          </w:p>
        </w:tc>
        <w:tc>
          <w:tcPr>
            <w:tcW w:w="3402" w:type="dxa"/>
            <w:shd w:val="clear" w:color="auto" w:fill="auto"/>
            <w:vAlign w:val="center"/>
            <w:hideMark/>
          </w:tcPr>
          <w:p w14:paraId="32A4427C" w14:textId="77777777" w:rsidR="00344FCC" w:rsidRDefault="00344FCC">
            <w:pPr>
              <w:jc w:val="center"/>
              <w:rPr>
                <w:color w:val="000000"/>
                <w:sz w:val="20"/>
                <w:szCs w:val="20"/>
              </w:rPr>
            </w:pPr>
            <w:r>
              <w:rPr>
                <w:color w:val="000000"/>
                <w:sz w:val="20"/>
                <w:szCs w:val="20"/>
              </w:rPr>
              <w:t>Прочие организации</w:t>
            </w:r>
          </w:p>
        </w:tc>
        <w:tc>
          <w:tcPr>
            <w:tcW w:w="1276" w:type="dxa"/>
            <w:shd w:val="clear" w:color="auto" w:fill="auto"/>
            <w:vAlign w:val="center"/>
            <w:hideMark/>
          </w:tcPr>
          <w:p w14:paraId="629753FB" w14:textId="77777777" w:rsidR="00344FCC" w:rsidRDefault="00344FCC">
            <w:pPr>
              <w:jc w:val="center"/>
              <w:rPr>
                <w:color w:val="000000"/>
                <w:sz w:val="20"/>
                <w:szCs w:val="20"/>
              </w:rPr>
            </w:pPr>
            <w:r>
              <w:rPr>
                <w:color w:val="000000"/>
                <w:sz w:val="20"/>
                <w:szCs w:val="20"/>
              </w:rPr>
              <w:t>25-300</w:t>
            </w:r>
          </w:p>
        </w:tc>
        <w:tc>
          <w:tcPr>
            <w:tcW w:w="2119" w:type="dxa"/>
            <w:shd w:val="clear" w:color="auto" w:fill="auto"/>
            <w:vAlign w:val="center"/>
            <w:hideMark/>
          </w:tcPr>
          <w:p w14:paraId="627DA238" w14:textId="77777777" w:rsidR="00344FCC" w:rsidRDefault="00344FCC">
            <w:pPr>
              <w:jc w:val="center"/>
              <w:rPr>
                <w:color w:val="000000"/>
                <w:sz w:val="20"/>
                <w:szCs w:val="20"/>
              </w:rPr>
            </w:pPr>
            <w:r>
              <w:rPr>
                <w:color w:val="000000"/>
                <w:sz w:val="20"/>
                <w:szCs w:val="20"/>
              </w:rPr>
              <w:t>80 241,50</w:t>
            </w:r>
          </w:p>
        </w:tc>
      </w:tr>
      <w:tr w:rsidR="00344FCC" w14:paraId="5AC87AE0" w14:textId="77777777" w:rsidTr="00104E60">
        <w:trPr>
          <w:trHeight w:val="20"/>
        </w:trPr>
        <w:tc>
          <w:tcPr>
            <w:tcW w:w="2547" w:type="dxa"/>
            <w:vMerge w:val="restart"/>
            <w:shd w:val="clear" w:color="auto" w:fill="auto"/>
            <w:vAlign w:val="center"/>
            <w:hideMark/>
          </w:tcPr>
          <w:p w14:paraId="25B98D13" w14:textId="77777777" w:rsidR="00344FCC" w:rsidRDefault="00344FCC" w:rsidP="00886572">
            <w:pPr>
              <w:ind w:left="-112" w:right="-102"/>
              <w:jc w:val="center"/>
              <w:rPr>
                <w:color w:val="000000"/>
                <w:sz w:val="20"/>
                <w:szCs w:val="20"/>
              </w:rPr>
            </w:pPr>
            <w:r>
              <w:rPr>
                <w:color w:val="000000"/>
                <w:sz w:val="20"/>
                <w:szCs w:val="20"/>
              </w:rPr>
              <w:t>ЕТО № 03 - ПМУП «ГКТХ»</w:t>
            </w:r>
          </w:p>
        </w:tc>
        <w:tc>
          <w:tcPr>
            <w:tcW w:w="3402" w:type="dxa"/>
            <w:shd w:val="clear" w:color="auto" w:fill="auto"/>
            <w:vAlign w:val="center"/>
            <w:hideMark/>
          </w:tcPr>
          <w:p w14:paraId="5A65D842" w14:textId="77777777" w:rsidR="00344FCC" w:rsidRDefault="00344FCC">
            <w:pPr>
              <w:jc w:val="center"/>
              <w:rPr>
                <w:color w:val="000000"/>
                <w:sz w:val="20"/>
                <w:szCs w:val="20"/>
              </w:rPr>
            </w:pPr>
            <w:r>
              <w:rPr>
                <w:color w:val="000000"/>
                <w:sz w:val="20"/>
                <w:szCs w:val="20"/>
              </w:rPr>
              <w:t>Филиал «Пермский» ПАО «Т Плюс»</w:t>
            </w:r>
          </w:p>
        </w:tc>
        <w:tc>
          <w:tcPr>
            <w:tcW w:w="1276" w:type="dxa"/>
            <w:shd w:val="clear" w:color="auto" w:fill="auto"/>
            <w:vAlign w:val="center"/>
            <w:hideMark/>
          </w:tcPr>
          <w:p w14:paraId="10264B53" w14:textId="77777777" w:rsidR="00344FCC" w:rsidRDefault="00344FCC">
            <w:pPr>
              <w:jc w:val="center"/>
              <w:rPr>
                <w:color w:val="000000"/>
                <w:sz w:val="20"/>
                <w:szCs w:val="20"/>
              </w:rPr>
            </w:pPr>
            <w:r>
              <w:rPr>
                <w:color w:val="000000"/>
                <w:sz w:val="20"/>
                <w:szCs w:val="20"/>
              </w:rPr>
              <w:t>70-150</w:t>
            </w:r>
          </w:p>
        </w:tc>
        <w:tc>
          <w:tcPr>
            <w:tcW w:w="2119" w:type="dxa"/>
            <w:shd w:val="clear" w:color="auto" w:fill="auto"/>
            <w:vAlign w:val="center"/>
            <w:hideMark/>
          </w:tcPr>
          <w:p w14:paraId="28245F7C" w14:textId="77777777" w:rsidR="00344FCC" w:rsidRDefault="00344FCC">
            <w:pPr>
              <w:jc w:val="center"/>
              <w:rPr>
                <w:color w:val="000000"/>
                <w:sz w:val="20"/>
                <w:szCs w:val="20"/>
              </w:rPr>
            </w:pPr>
            <w:r>
              <w:rPr>
                <w:color w:val="000000"/>
                <w:sz w:val="20"/>
                <w:szCs w:val="20"/>
              </w:rPr>
              <w:t>334,1</w:t>
            </w:r>
          </w:p>
        </w:tc>
      </w:tr>
      <w:tr w:rsidR="00344FCC" w14:paraId="29DFF052" w14:textId="77777777" w:rsidTr="00104E60">
        <w:trPr>
          <w:trHeight w:val="20"/>
        </w:trPr>
        <w:tc>
          <w:tcPr>
            <w:tcW w:w="2547" w:type="dxa"/>
            <w:vMerge/>
            <w:vAlign w:val="center"/>
            <w:hideMark/>
          </w:tcPr>
          <w:p w14:paraId="581EC83A" w14:textId="77777777" w:rsidR="00344FCC" w:rsidRDefault="00344FCC" w:rsidP="00886572">
            <w:pPr>
              <w:ind w:left="-112" w:right="-102"/>
              <w:rPr>
                <w:color w:val="000000"/>
                <w:sz w:val="20"/>
                <w:szCs w:val="20"/>
              </w:rPr>
            </w:pPr>
          </w:p>
        </w:tc>
        <w:tc>
          <w:tcPr>
            <w:tcW w:w="3402" w:type="dxa"/>
            <w:shd w:val="clear" w:color="auto" w:fill="auto"/>
            <w:vAlign w:val="center"/>
            <w:hideMark/>
          </w:tcPr>
          <w:p w14:paraId="2FF445A5" w14:textId="77777777" w:rsidR="00344FCC" w:rsidRDefault="00344FCC">
            <w:pPr>
              <w:jc w:val="center"/>
              <w:rPr>
                <w:color w:val="000000"/>
                <w:sz w:val="20"/>
                <w:szCs w:val="20"/>
              </w:rPr>
            </w:pPr>
            <w:r>
              <w:rPr>
                <w:color w:val="000000"/>
                <w:sz w:val="20"/>
                <w:szCs w:val="20"/>
              </w:rPr>
              <w:t>ПМУП «ГКТХ»</w:t>
            </w:r>
          </w:p>
        </w:tc>
        <w:tc>
          <w:tcPr>
            <w:tcW w:w="1276" w:type="dxa"/>
            <w:shd w:val="clear" w:color="auto" w:fill="auto"/>
            <w:vAlign w:val="center"/>
            <w:hideMark/>
          </w:tcPr>
          <w:p w14:paraId="492085FC" w14:textId="77777777" w:rsidR="00344FCC" w:rsidRDefault="00344FCC">
            <w:pPr>
              <w:jc w:val="center"/>
              <w:rPr>
                <w:color w:val="000000"/>
                <w:sz w:val="20"/>
                <w:szCs w:val="20"/>
              </w:rPr>
            </w:pPr>
            <w:r>
              <w:rPr>
                <w:color w:val="000000"/>
                <w:sz w:val="20"/>
                <w:szCs w:val="20"/>
              </w:rPr>
              <w:t>32-300</w:t>
            </w:r>
          </w:p>
        </w:tc>
        <w:tc>
          <w:tcPr>
            <w:tcW w:w="2119" w:type="dxa"/>
            <w:shd w:val="clear" w:color="auto" w:fill="auto"/>
            <w:vAlign w:val="center"/>
            <w:hideMark/>
          </w:tcPr>
          <w:p w14:paraId="7FC0F37A" w14:textId="77777777" w:rsidR="00344FCC" w:rsidRDefault="00344FCC">
            <w:pPr>
              <w:jc w:val="center"/>
              <w:rPr>
                <w:color w:val="000000"/>
                <w:sz w:val="20"/>
                <w:szCs w:val="20"/>
              </w:rPr>
            </w:pPr>
            <w:r>
              <w:rPr>
                <w:color w:val="000000"/>
                <w:sz w:val="20"/>
                <w:szCs w:val="20"/>
              </w:rPr>
              <w:t>33 926,60</w:t>
            </w:r>
          </w:p>
        </w:tc>
      </w:tr>
      <w:tr w:rsidR="00344FCC" w14:paraId="5BC5C33F" w14:textId="77777777" w:rsidTr="00104E60">
        <w:trPr>
          <w:trHeight w:val="20"/>
        </w:trPr>
        <w:tc>
          <w:tcPr>
            <w:tcW w:w="2547" w:type="dxa"/>
            <w:vMerge/>
            <w:vAlign w:val="center"/>
            <w:hideMark/>
          </w:tcPr>
          <w:p w14:paraId="0F134911" w14:textId="77777777" w:rsidR="00344FCC" w:rsidRDefault="00344FCC" w:rsidP="00886572">
            <w:pPr>
              <w:ind w:left="-112" w:right="-102"/>
              <w:rPr>
                <w:color w:val="000000"/>
                <w:sz w:val="20"/>
                <w:szCs w:val="20"/>
              </w:rPr>
            </w:pPr>
          </w:p>
        </w:tc>
        <w:tc>
          <w:tcPr>
            <w:tcW w:w="3402" w:type="dxa"/>
            <w:shd w:val="clear" w:color="auto" w:fill="auto"/>
            <w:vAlign w:val="center"/>
            <w:hideMark/>
          </w:tcPr>
          <w:p w14:paraId="71E6CB64" w14:textId="77777777" w:rsidR="00344FCC" w:rsidRDefault="00344FCC">
            <w:pPr>
              <w:jc w:val="center"/>
              <w:rPr>
                <w:color w:val="000000"/>
                <w:sz w:val="20"/>
                <w:szCs w:val="20"/>
              </w:rPr>
            </w:pPr>
            <w:r>
              <w:rPr>
                <w:color w:val="000000"/>
                <w:sz w:val="20"/>
                <w:szCs w:val="20"/>
              </w:rPr>
              <w:t>Прочие организации</w:t>
            </w:r>
          </w:p>
        </w:tc>
        <w:tc>
          <w:tcPr>
            <w:tcW w:w="1276" w:type="dxa"/>
            <w:shd w:val="clear" w:color="auto" w:fill="auto"/>
            <w:vAlign w:val="center"/>
            <w:hideMark/>
          </w:tcPr>
          <w:p w14:paraId="3E15C0B3" w14:textId="77777777" w:rsidR="00344FCC" w:rsidRDefault="00344FCC">
            <w:pPr>
              <w:jc w:val="center"/>
              <w:rPr>
                <w:color w:val="000000"/>
                <w:sz w:val="20"/>
                <w:szCs w:val="20"/>
              </w:rPr>
            </w:pPr>
            <w:r>
              <w:rPr>
                <w:color w:val="000000"/>
                <w:sz w:val="20"/>
                <w:szCs w:val="20"/>
              </w:rPr>
              <w:t>70-150</w:t>
            </w:r>
          </w:p>
        </w:tc>
        <w:tc>
          <w:tcPr>
            <w:tcW w:w="2119" w:type="dxa"/>
            <w:shd w:val="clear" w:color="auto" w:fill="auto"/>
            <w:vAlign w:val="center"/>
            <w:hideMark/>
          </w:tcPr>
          <w:p w14:paraId="638E7927" w14:textId="77777777" w:rsidR="00344FCC" w:rsidRDefault="00344FCC">
            <w:pPr>
              <w:jc w:val="center"/>
              <w:rPr>
                <w:color w:val="000000"/>
                <w:sz w:val="20"/>
                <w:szCs w:val="20"/>
              </w:rPr>
            </w:pPr>
            <w:r>
              <w:rPr>
                <w:color w:val="000000"/>
                <w:sz w:val="20"/>
                <w:szCs w:val="20"/>
              </w:rPr>
              <w:t>237,8</w:t>
            </w:r>
          </w:p>
        </w:tc>
      </w:tr>
      <w:tr w:rsidR="00344FCC" w14:paraId="559005DE" w14:textId="77777777" w:rsidTr="00104E60">
        <w:trPr>
          <w:trHeight w:val="20"/>
        </w:trPr>
        <w:tc>
          <w:tcPr>
            <w:tcW w:w="2547" w:type="dxa"/>
            <w:shd w:val="clear" w:color="auto" w:fill="auto"/>
            <w:vAlign w:val="center"/>
            <w:hideMark/>
          </w:tcPr>
          <w:p w14:paraId="4CE02D44" w14:textId="77777777" w:rsidR="00344FCC" w:rsidRDefault="00344FCC" w:rsidP="00886572">
            <w:pPr>
              <w:ind w:left="-112" w:right="-102"/>
              <w:jc w:val="center"/>
              <w:rPr>
                <w:color w:val="000000"/>
                <w:sz w:val="20"/>
                <w:szCs w:val="20"/>
              </w:rPr>
            </w:pPr>
            <w:r>
              <w:rPr>
                <w:color w:val="000000"/>
                <w:sz w:val="20"/>
                <w:szCs w:val="20"/>
              </w:rPr>
              <w:t>ЕТО № 04 - АО «ПЗСП»</w:t>
            </w:r>
          </w:p>
        </w:tc>
        <w:tc>
          <w:tcPr>
            <w:tcW w:w="3402" w:type="dxa"/>
            <w:shd w:val="clear" w:color="auto" w:fill="auto"/>
            <w:vAlign w:val="center"/>
            <w:hideMark/>
          </w:tcPr>
          <w:p w14:paraId="4F355A53" w14:textId="77777777" w:rsidR="00344FCC" w:rsidRDefault="00344FCC">
            <w:pPr>
              <w:jc w:val="center"/>
              <w:rPr>
                <w:color w:val="000000"/>
                <w:sz w:val="20"/>
                <w:szCs w:val="20"/>
              </w:rPr>
            </w:pPr>
            <w:r>
              <w:rPr>
                <w:color w:val="000000"/>
                <w:sz w:val="20"/>
                <w:szCs w:val="20"/>
              </w:rPr>
              <w:t>АО «ПЗСП»</w:t>
            </w:r>
          </w:p>
        </w:tc>
        <w:tc>
          <w:tcPr>
            <w:tcW w:w="1276" w:type="dxa"/>
            <w:shd w:val="clear" w:color="auto" w:fill="auto"/>
            <w:vAlign w:val="center"/>
            <w:hideMark/>
          </w:tcPr>
          <w:p w14:paraId="4CD70D13" w14:textId="77777777" w:rsidR="00344FCC" w:rsidRDefault="00344FCC">
            <w:pPr>
              <w:jc w:val="center"/>
              <w:rPr>
                <w:color w:val="000000"/>
                <w:sz w:val="20"/>
                <w:szCs w:val="20"/>
              </w:rPr>
            </w:pPr>
            <w:r>
              <w:rPr>
                <w:color w:val="000000"/>
                <w:sz w:val="20"/>
                <w:szCs w:val="20"/>
              </w:rPr>
              <w:t>80-300</w:t>
            </w:r>
          </w:p>
        </w:tc>
        <w:tc>
          <w:tcPr>
            <w:tcW w:w="2119" w:type="dxa"/>
            <w:shd w:val="clear" w:color="auto" w:fill="auto"/>
            <w:vAlign w:val="center"/>
            <w:hideMark/>
          </w:tcPr>
          <w:p w14:paraId="711D7375" w14:textId="77777777" w:rsidR="00344FCC" w:rsidRDefault="00344FCC">
            <w:pPr>
              <w:jc w:val="center"/>
              <w:rPr>
                <w:color w:val="000000"/>
                <w:sz w:val="20"/>
                <w:szCs w:val="20"/>
              </w:rPr>
            </w:pPr>
            <w:r>
              <w:rPr>
                <w:color w:val="000000"/>
                <w:sz w:val="20"/>
                <w:szCs w:val="20"/>
              </w:rPr>
              <w:t>7 448,80</w:t>
            </w:r>
          </w:p>
        </w:tc>
      </w:tr>
      <w:tr w:rsidR="00344FCC" w14:paraId="23F70C40" w14:textId="77777777" w:rsidTr="00104E60">
        <w:trPr>
          <w:trHeight w:val="20"/>
        </w:trPr>
        <w:tc>
          <w:tcPr>
            <w:tcW w:w="2547" w:type="dxa"/>
            <w:shd w:val="clear" w:color="auto" w:fill="auto"/>
            <w:vAlign w:val="center"/>
            <w:hideMark/>
          </w:tcPr>
          <w:p w14:paraId="113DEB12" w14:textId="77777777" w:rsidR="00344FCC" w:rsidRDefault="00344FCC" w:rsidP="00886572">
            <w:pPr>
              <w:ind w:left="-112" w:right="-102"/>
              <w:jc w:val="center"/>
              <w:rPr>
                <w:color w:val="000000"/>
                <w:sz w:val="20"/>
                <w:szCs w:val="20"/>
              </w:rPr>
            </w:pPr>
            <w:r>
              <w:rPr>
                <w:color w:val="000000"/>
                <w:sz w:val="20"/>
                <w:szCs w:val="20"/>
              </w:rPr>
              <w:t>ЕТО № 06 - ООО «СК Вышка-2»</w:t>
            </w:r>
          </w:p>
        </w:tc>
        <w:tc>
          <w:tcPr>
            <w:tcW w:w="3402" w:type="dxa"/>
            <w:shd w:val="clear" w:color="auto" w:fill="auto"/>
            <w:vAlign w:val="center"/>
            <w:hideMark/>
          </w:tcPr>
          <w:p w14:paraId="0F6FC7B7" w14:textId="77777777" w:rsidR="00344FCC" w:rsidRDefault="00344FCC">
            <w:pPr>
              <w:jc w:val="center"/>
              <w:rPr>
                <w:color w:val="000000"/>
                <w:sz w:val="20"/>
                <w:szCs w:val="20"/>
              </w:rPr>
            </w:pPr>
            <w:r>
              <w:rPr>
                <w:color w:val="000000"/>
                <w:sz w:val="20"/>
                <w:szCs w:val="20"/>
              </w:rPr>
              <w:t>ООО «СК Вышка-2»</w:t>
            </w:r>
          </w:p>
        </w:tc>
        <w:tc>
          <w:tcPr>
            <w:tcW w:w="1276" w:type="dxa"/>
            <w:shd w:val="clear" w:color="auto" w:fill="auto"/>
            <w:vAlign w:val="center"/>
            <w:hideMark/>
          </w:tcPr>
          <w:p w14:paraId="4E4D7778" w14:textId="77777777" w:rsidR="00344FCC" w:rsidRDefault="00344FCC">
            <w:pPr>
              <w:jc w:val="center"/>
              <w:rPr>
                <w:color w:val="000000"/>
                <w:sz w:val="20"/>
                <w:szCs w:val="20"/>
              </w:rPr>
            </w:pPr>
            <w:r>
              <w:rPr>
                <w:color w:val="000000"/>
                <w:sz w:val="20"/>
                <w:szCs w:val="20"/>
              </w:rPr>
              <w:t>125-250</w:t>
            </w:r>
          </w:p>
        </w:tc>
        <w:tc>
          <w:tcPr>
            <w:tcW w:w="2119" w:type="dxa"/>
            <w:shd w:val="clear" w:color="auto" w:fill="auto"/>
            <w:vAlign w:val="center"/>
            <w:hideMark/>
          </w:tcPr>
          <w:p w14:paraId="0CED1515" w14:textId="77777777" w:rsidR="00344FCC" w:rsidRDefault="00344FCC">
            <w:pPr>
              <w:jc w:val="center"/>
              <w:rPr>
                <w:color w:val="000000"/>
                <w:sz w:val="20"/>
                <w:szCs w:val="20"/>
              </w:rPr>
            </w:pPr>
            <w:r>
              <w:rPr>
                <w:color w:val="000000"/>
                <w:sz w:val="20"/>
                <w:szCs w:val="20"/>
              </w:rPr>
              <w:t>3 361,40</w:t>
            </w:r>
          </w:p>
        </w:tc>
      </w:tr>
      <w:tr w:rsidR="00344FCC" w14:paraId="6B7CAC9A" w14:textId="77777777" w:rsidTr="00104E60">
        <w:trPr>
          <w:trHeight w:val="20"/>
        </w:trPr>
        <w:tc>
          <w:tcPr>
            <w:tcW w:w="2547" w:type="dxa"/>
            <w:shd w:val="clear" w:color="auto" w:fill="auto"/>
            <w:vAlign w:val="center"/>
            <w:hideMark/>
          </w:tcPr>
          <w:p w14:paraId="579DB26A" w14:textId="77777777" w:rsidR="00344FCC" w:rsidRDefault="00344FCC" w:rsidP="00886572">
            <w:pPr>
              <w:ind w:left="-112" w:right="-102"/>
              <w:jc w:val="center"/>
              <w:rPr>
                <w:color w:val="000000"/>
                <w:sz w:val="20"/>
                <w:szCs w:val="20"/>
              </w:rPr>
            </w:pPr>
            <w:r>
              <w:rPr>
                <w:color w:val="000000"/>
                <w:sz w:val="20"/>
                <w:szCs w:val="20"/>
              </w:rPr>
              <w:t>ЕТО № 07 - ООО «ГЭК»</w:t>
            </w:r>
          </w:p>
        </w:tc>
        <w:tc>
          <w:tcPr>
            <w:tcW w:w="3402" w:type="dxa"/>
            <w:shd w:val="clear" w:color="auto" w:fill="auto"/>
            <w:vAlign w:val="center"/>
            <w:hideMark/>
          </w:tcPr>
          <w:p w14:paraId="57D26B11" w14:textId="77777777" w:rsidR="00344FCC" w:rsidRDefault="00344FCC">
            <w:pPr>
              <w:jc w:val="center"/>
              <w:rPr>
                <w:color w:val="000000"/>
                <w:sz w:val="20"/>
                <w:szCs w:val="20"/>
              </w:rPr>
            </w:pPr>
            <w:r>
              <w:rPr>
                <w:color w:val="000000"/>
                <w:sz w:val="20"/>
                <w:szCs w:val="20"/>
              </w:rPr>
              <w:t>ООО «ГЭК»</w:t>
            </w:r>
          </w:p>
        </w:tc>
        <w:tc>
          <w:tcPr>
            <w:tcW w:w="1276" w:type="dxa"/>
            <w:shd w:val="clear" w:color="auto" w:fill="auto"/>
            <w:vAlign w:val="center"/>
            <w:hideMark/>
          </w:tcPr>
          <w:p w14:paraId="3E624DDB" w14:textId="77777777" w:rsidR="00344FCC" w:rsidRDefault="00344FCC">
            <w:pPr>
              <w:jc w:val="center"/>
              <w:rPr>
                <w:color w:val="000000"/>
                <w:sz w:val="20"/>
                <w:szCs w:val="20"/>
              </w:rPr>
            </w:pPr>
            <w:r>
              <w:rPr>
                <w:color w:val="000000"/>
                <w:sz w:val="20"/>
                <w:szCs w:val="20"/>
              </w:rPr>
              <w:t>25-300</w:t>
            </w:r>
          </w:p>
        </w:tc>
        <w:tc>
          <w:tcPr>
            <w:tcW w:w="2119" w:type="dxa"/>
            <w:shd w:val="clear" w:color="auto" w:fill="auto"/>
            <w:vAlign w:val="center"/>
            <w:hideMark/>
          </w:tcPr>
          <w:p w14:paraId="5C51ACDD" w14:textId="77777777" w:rsidR="00344FCC" w:rsidRDefault="00344FCC">
            <w:pPr>
              <w:jc w:val="center"/>
              <w:rPr>
                <w:color w:val="000000"/>
                <w:sz w:val="20"/>
                <w:szCs w:val="20"/>
              </w:rPr>
            </w:pPr>
            <w:r>
              <w:rPr>
                <w:color w:val="000000"/>
                <w:sz w:val="20"/>
                <w:szCs w:val="20"/>
              </w:rPr>
              <w:t>20 876,20</w:t>
            </w:r>
          </w:p>
        </w:tc>
      </w:tr>
      <w:tr w:rsidR="00344FCC" w14:paraId="29317F3F" w14:textId="77777777" w:rsidTr="00104E60">
        <w:trPr>
          <w:trHeight w:val="20"/>
        </w:trPr>
        <w:tc>
          <w:tcPr>
            <w:tcW w:w="2547" w:type="dxa"/>
            <w:shd w:val="clear" w:color="auto" w:fill="auto"/>
            <w:vAlign w:val="center"/>
            <w:hideMark/>
          </w:tcPr>
          <w:p w14:paraId="28F68882" w14:textId="77777777" w:rsidR="00344FCC" w:rsidRDefault="00344FCC" w:rsidP="00886572">
            <w:pPr>
              <w:ind w:left="-112" w:right="-102"/>
              <w:jc w:val="center"/>
              <w:rPr>
                <w:color w:val="000000"/>
                <w:sz w:val="20"/>
                <w:szCs w:val="20"/>
              </w:rPr>
            </w:pPr>
            <w:r>
              <w:rPr>
                <w:color w:val="000000"/>
                <w:sz w:val="20"/>
                <w:szCs w:val="20"/>
              </w:rPr>
              <w:t>ЕТО № 08 - ФГАОУ «ПНИПУ»</w:t>
            </w:r>
          </w:p>
        </w:tc>
        <w:tc>
          <w:tcPr>
            <w:tcW w:w="3402" w:type="dxa"/>
            <w:shd w:val="clear" w:color="auto" w:fill="auto"/>
            <w:vAlign w:val="center"/>
            <w:hideMark/>
          </w:tcPr>
          <w:p w14:paraId="14DFA0BF" w14:textId="77777777" w:rsidR="00344FCC" w:rsidRDefault="00344FCC">
            <w:pPr>
              <w:jc w:val="center"/>
              <w:rPr>
                <w:color w:val="000000"/>
                <w:sz w:val="20"/>
                <w:szCs w:val="20"/>
              </w:rPr>
            </w:pPr>
            <w:r>
              <w:rPr>
                <w:color w:val="000000"/>
                <w:sz w:val="20"/>
                <w:szCs w:val="20"/>
              </w:rPr>
              <w:t>ФГАОУ «ПНИПУ»</w:t>
            </w:r>
          </w:p>
        </w:tc>
        <w:tc>
          <w:tcPr>
            <w:tcW w:w="1276" w:type="dxa"/>
            <w:shd w:val="clear" w:color="auto" w:fill="auto"/>
            <w:vAlign w:val="center"/>
            <w:hideMark/>
          </w:tcPr>
          <w:p w14:paraId="622677BB" w14:textId="77777777" w:rsidR="00344FCC" w:rsidRDefault="00344FCC">
            <w:pPr>
              <w:jc w:val="center"/>
              <w:rPr>
                <w:color w:val="000000"/>
                <w:sz w:val="20"/>
                <w:szCs w:val="20"/>
              </w:rPr>
            </w:pPr>
            <w:r>
              <w:rPr>
                <w:color w:val="000000"/>
                <w:sz w:val="20"/>
                <w:szCs w:val="20"/>
              </w:rPr>
              <w:t>50-300</w:t>
            </w:r>
          </w:p>
        </w:tc>
        <w:tc>
          <w:tcPr>
            <w:tcW w:w="2119" w:type="dxa"/>
            <w:shd w:val="clear" w:color="auto" w:fill="auto"/>
            <w:vAlign w:val="center"/>
            <w:hideMark/>
          </w:tcPr>
          <w:p w14:paraId="78CC318C" w14:textId="77777777" w:rsidR="00344FCC" w:rsidRDefault="00344FCC">
            <w:pPr>
              <w:jc w:val="center"/>
              <w:rPr>
                <w:color w:val="000000"/>
                <w:sz w:val="20"/>
                <w:szCs w:val="20"/>
              </w:rPr>
            </w:pPr>
            <w:r>
              <w:rPr>
                <w:color w:val="000000"/>
                <w:sz w:val="20"/>
                <w:szCs w:val="20"/>
              </w:rPr>
              <w:t>10 148,20</w:t>
            </w:r>
          </w:p>
        </w:tc>
      </w:tr>
      <w:tr w:rsidR="00344FCC" w14:paraId="4D9B5E00" w14:textId="77777777" w:rsidTr="00104E60">
        <w:trPr>
          <w:trHeight w:val="20"/>
        </w:trPr>
        <w:tc>
          <w:tcPr>
            <w:tcW w:w="2547" w:type="dxa"/>
            <w:shd w:val="clear" w:color="auto" w:fill="auto"/>
            <w:vAlign w:val="center"/>
            <w:hideMark/>
          </w:tcPr>
          <w:p w14:paraId="6AEB6ED9" w14:textId="77777777" w:rsidR="00344FCC" w:rsidRDefault="00344FCC" w:rsidP="00886572">
            <w:pPr>
              <w:ind w:left="-112" w:right="-102"/>
              <w:jc w:val="center"/>
              <w:rPr>
                <w:color w:val="000000"/>
                <w:sz w:val="20"/>
                <w:szCs w:val="20"/>
              </w:rPr>
            </w:pPr>
            <w:r>
              <w:rPr>
                <w:color w:val="000000"/>
                <w:sz w:val="20"/>
                <w:szCs w:val="20"/>
              </w:rPr>
              <w:t>ЕТО № 09 - АО «</w:t>
            </w:r>
            <w:proofErr w:type="spellStart"/>
            <w:r>
              <w:rPr>
                <w:color w:val="000000"/>
                <w:sz w:val="20"/>
                <w:szCs w:val="20"/>
              </w:rPr>
              <w:t>Новомет</w:t>
            </w:r>
            <w:proofErr w:type="spellEnd"/>
            <w:r>
              <w:rPr>
                <w:color w:val="000000"/>
                <w:sz w:val="20"/>
                <w:szCs w:val="20"/>
              </w:rPr>
              <w:t>-Пермь»</w:t>
            </w:r>
          </w:p>
        </w:tc>
        <w:tc>
          <w:tcPr>
            <w:tcW w:w="3402" w:type="dxa"/>
            <w:shd w:val="clear" w:color="auto" w:fill="auto"/>
            <w:vAlign w:val="center"/>
            <w:hideMark/>
          </w:tcPr>
          <w:p w14:paraId="6508684D" w14:textId="77777777" w:rsidR="00344FCC" w:rsidRDefault="00344FCC">
            <w:pPr>
              <w:jc w:val="center"/>
              <w:rPr>
                <w:color w:val="000000"/>
                <w:sz w:val="20"/>
                <w:szCs w:val="20"/>
              </w:rPr>
            </w:pPr>
            <w:r>
              <w:rPr>
                <w:color w:val="000000"/>
                <w:sz w:val="20"/>
                <w:szCs w:val="20"/>
              </w:rPr>
              <w:t>ЗАО «</w:t>
            </w:r>
            <w:proofErr w:type="spellStart"/>
            <w:r>
              <w:rPr>
                <w:color w:val="000000"/>
                <w:sz w:val="20"/>
                <w:szCs w:val="20"/>
              </w:rPr>
              <w:t>Новомет</w:t>
            </w:r>
            <w:proofErr w:type="spellEnd"/>
            <w:r>
              <w:rPr>
                <w:color w:val="000000"/>
                <w:sz w:val="20"/>
                <w:szCs w:val="20"/>
              </w:rPr>
              <w:t>-Пермь»</w:t>
            </w:r>
          </w:p>
        </w:tc>
        <w:tc>
          <w:tcPr>
            <w:tcW w:w="1276" w:type="dxa"/>
            <w:shd w:val="clear" w:color="auto" w:fill="auto"/>
            <w:vAlign w:val="center"/>
            <w:hideMark/>
          </w:tcPr>
          <w:p w14:paraId="0E963A5A" w14:textId="77777777" w:rsidR="00344FCC" w:rsidRDefault="00344FCC">
            <w:pPr>
              <w:jc w:val="center"/>
              <w:rPr>
                <w:color w:val="000000"/>
                <w:sz w:val="20"/>
                <w:szCs w:val="20"/>
              </w:rPr>
            </w:pPr>
            <w:r>
              <w:rPr>
                <w:color w:val="000000"/>
                <w:sz w:val="20"/>
                <w:szCs w:val="20"/>
              </w:rPr>
              <w:t>50-200</w:t>
            </w:r>
          </w:p>
        </w:tc>
        <w:tc>
          <w:tcPr>
            <w:tcW w:w="2119" w:type="dxa"/>
            <w:shd w:val="clear" w:color="auto" w:fill="auto"/>
            <w:vAlign w:val="center"/>
            <w:hideMark/>
          </w:tcPr>
          <w:p w14:paraId="34494325" w14:textId="77777777" w:rsidR="00344FCC" w:rsidRDefault="00344FCC">
            <w:pPr>
              <w:jc w:val="center"/>
              <w:rPr>
                <w:color w:val="000000"/>
                <w:sz w:val="20"/>
                <w:szCs w:val="20"/>
              </w:rPr>
            </w:pPr>
            <w:r>
              <w:rPr>
                <w:color w:val="000000"/>
                <w:sz w:val="20"/>
                <w:szCs w:val="20"/>
              </w:rPr>
              <w:t>1 986,50</w:t>
            </w:r>
          </w:p>
        </w:tc>
      </w:tr>
      <w:tr w:rsidR="00344FCC" w14:paraId="42C2B348" w14:textId="77777777" w:rsidTr="00104E60">
        <w:trPr>
          <w:trHeight w:val="20"/>
        </w:trPr>
        <w:tc>
          <w:tcPr>
            <w:tcW w:w="2547" w:type="dxa"/>
            <w:shd w:val="clear" w:color="auto" w:fill="auto"/>
            <w:vAlign w:val="center"/>
            <w:hideMark/>
          </w:tcPr>
          <w:p w14:paraId="5C71F93E" w14:textId="77777777" w:rsidR="00344FCC" w:rsidRDefault="00344FCC" w:rsidP="00886572">
            <w:pPr>
              <w:ind w:left="-112" w:right="-102"/>
              <w:jc w:val="center"/>
              <w:rPr>
                <w:color w:val="000000"/>
                <w:sz w:val="20"/>
                <w:szCs w:val="20"/>
              </w:rPr>
            </w:pPr>
            <w:r>
              <w:rPr>
                <w:color w:val="000000"/>
                <w:sz w:val="20"/>
                <w:szCs w:val="20"/>
              </w:rPr>
              <w:t>ЕТО № 11 - ООО «</w:t>
            </w:r>
            <w:proofErr w:type="spellStart"/>
            <w:r>
              <w:rPr>
                <w:color w:val="000000"/>
                <w:sz w:val="20"/>
                <w:szCs w:val="20"/>
              </w:rPr>
              <w:t>Тимсервис</w:t>
            </w:r>
            <w:proofErr w:type="spellEnd"/>
            <w:r>
              <w:rPr>
                <w:color w:val="000000"/>
                <w:sz w:val="20"/>
                <w:szCs w:val="20"/>
              </w:rPr>
              <w:t>»</w:t>
            </w:r>
          </w:p>
        </w:tc>
        <w:tc>
          <w:tcPr>
            <w:tcW w:w="3402" w:type="dxa"/>
            <w:shd w:val="clear" w:color="auto" w:fill="auto"/>
            <w:vAlign w:val="center"/>
            <w:hideMark/>
          </w:tcPr>
          <w:p w14:paraId="1B73B829" w14:textId="77777777" w:rsidR="00344FCC" w:rsidRDefault="00344FCC">
            <w:pPr>
              <w:jc w:val="center"/>
              <w:rPr>
                <w:color w:val="000000"/>
                <w:sz w:val="20"/>
                <w:szCs w:val="20"/>
              </w:rPr>
            </w:pPr>
            <w:r>
              <w:rPr>
                <w:color w:val="000000"/>
                <w:sz w:val="20"/>
                <w:szCs w:val="20"/>
              </w:rPr>
              <w:t>ООО «</w:t>
            </w:r>
            <w:proofErr w:type="spellStart"/>
            <w:r>
              <w:rPr>
                <w:color w:val="000000"/>
                <w:sz w:val="20"/>
                <w:szCs w:val="20"/>
              </w:rPr>
              <w:t>Тимсервис</w:t>
            </w:r>
            <w:proofErr w:type="spellEnd"/>
            <w:r>
              <w:rPr>
                <w:color w:val="000000"/>
                <w:sz w:val="20"/>
                <w:szCs w:val="20"/>
              </w:rPr>
              <w:t>»</w:t>
            </w:r>
          </w:p>
        </w:tc>
        <w:tc>
          <w:tcPr>
            <w:tcW w:w="1276" w:type="dxa"/>
            <w:shd w:val="clear" w:color="auto" w:fill="auto"/>
            <w:vAlign w:val="center"/>
            <w:hideMark/>
          </w:tcPr>
          <w:p w14:paraId="416CC14E" w14:textId="77777777" w:rsidR="00344FCC" w:rsidRDefault="00344FCC">
            <w:pPr>
              <w:jc w:val="center"/>
              <w:rPr>
                <w:color w:val="000000"/>
                <w:sz w:val="20"/>
                <w:szCs w:val="20"/>
              </w:rPr>
            </w:pPr>
            <w:r>
              <w:rPr>
                <w:color w:val="000000"/>
                <w:sz w:val="20"/>
                <w:szCs w:val="20"/>
              </w:rPr>
              <w:t>50-250</w:t>
            </w:r>
          </w:p>
        </w:tc>
        <w:tc>
          <w:tcPr>
            <w:tcW w:w="2119" w:type="dxa"/>
            <w:shd w:val="clear" w:color="auto" w:fill="auto"/>
            <w:vAlign w:val="center"/>
            <w:hideMark/>
          </w:tcPr>
          <w:p w14:paraId="0440A0F6" w14:textId="77777777" w:rsidR="00344FCC" w:rsidRDefault="00344FCC">
            <w:pPr>
              <w:jc w:val="center"/>
              <w:rPr>
                <w:color w:val="000000"/>
                <w:sz w:val="20"/>
                <w:szCs w:val="20"/>
              </w:rPr>
            </w:pPr>
            <w:r>
              <w:rPr>
                <w:color w:val="000000"/>
                <w:sz w:val="20"/>
                <w:szCs w:val="20"/>
              </w:rPr>
              <w:t>3 127,90</w:t>
            </w:r>
          </w:p>
        </w:tc>
      </w:tr>
      <w:tr w:rsidR="00344FCC" w14:paraId="53485E94" w14:textId="77777777" w:rsidTr="00104E60">
        <w:trPr>
          <w:trHeight w:val="20"/>
        </w:trPr>
        <w:tc>
          <w:tcPr>
            <w:tcW w:w="2547" w:type="dxa"/>
            <w:shd w:val="clear" w:color="auto" w:fill="auto"/>
            <w:vAlign w:val="center"/>
            <w:hideMark/>
          </w:tcPr>
          <w:p w14:paraId="4264A6A6" w14:textId="77777777" w:rsidR="00344FCC" w:rsidRDefault="00344FCC" w:rsidP="00886572">
            <w:pPr>
              <w:ind w:left="-112" w:right="-102"/>
              <w:jc w:val="center"/>
              <w:rPr>
                <w:color w:val="000000"/>
                <w:sz w:val="20"/>
                <w:szCs w:val="20"/>
              </w:rPr>
            </w:pPr>
            <w:r>
              <w:rPr>
                <w:color w:val="000000"/>
                <w:sz w:val="20"/>
                <w:szCs w:val="20"/>
              </w:rPr>
              <w:t>ЕТО № 13 - ООО «НОВОГОР-</w:t>
            </w:r>
            <w:proofErr w:type="spellStart"/>
            <w:r>
              <w:rPr>
                <w:color w:val="000000"/>
                <w:sz w:val="20"/>
                <w:szCs w:val="20"/>
              </w:rPr>
              <w:t>Прикамье</w:t>
            </w:r>
            <w:proofErr w:type="spellEnd"/>
            <w:r>
              <w:rPr>
                <w:color w:val="000000"/>
                <w:sz w:val="20"/>
                <w:szCs w:val="20"/>
              </w:rPr>
              <w:t>»</w:t>
            </w:r>
          </w:p>
        </w:tc>
        <w:tc>
          <w:tcPr>
            <w:tcW w:w="3402" w:type="dxa"/>
            <w:shd w:val="clear" w:color="auto" w:fill="auto"/>
            <w:vAlign w:val="center"/>
            <w:hideMark/>
          </w:tcPr>
          <w:p w14:paraId="2A5A11D0" w14:textId="77777777" w:rsidR="00344FCC" w:rsidRDefault="00344FCC">
            <w:pPr>
              <w:jc w:val="center"/>
              <w:rPr>
                <w:color w:val="000000"/>
                <w:sz w:val="20"/>
                <w:szCs w:val="20"/>
              </w:rPr>
            </w:pPr>
            <w:r>
              <w:rPr>
                <w:color w:val="000000"/>
                <w:sz w:val="20"/>
                <w:szCs w:val="20"/>
              </w:rPr>
              <w:t>ООО «НОВОГОР-</w:t>
            </w:r>
            <w:proofErr w:type="spellStart"/>
            <w:r>
              <w:rPr>
                <w:color w:val="000000"/>
                <w:sz w:val="20"/>
                <w:szCs w:val="20"/>
              </w:rPr>
              <w:t>Прикамье</w:t>
            </w:r>
            <w:proofErr w:type="spellEnd"/>
            <w:r>
              <w:rPr>
                <w:color w:val="000000"/>
                <w:sz w:val="20"/>
                <w:szCs w:val="20"/>
              </w:rPr>
              <w:t>»</w:t>
            </w:r>
          </w:p>
        </w:tc>
        <w:tc>
          <w:tcPr>
            <w:tcW w:w="1276" w:type="dxa"/>
            <w:shd w:val="clear" w:color="auto" w:fill="auto"/>
            <w:vAlign w:val="center"/>
            <w:hideMark/>
          </w:tcPr>
          <w:p w14:paraId="5C6A146E" w14:textId="77777777" w:rsidR="00344FCC" w:rsidRDefault="00344FCC">
            <w:pPr>
              <w:jc w:val="center"/>
              <w:rPr>
                <w:color w:val="000000"/>
                <w:sz w:val="20"/>
                <w:szCs w:val="20"/>
              </w:rPr>
            </w:pPr>
            <w:r>
              <w:rPr>
                <w:color w:val="000000"/>
                <w:sz w:val="20"/>
                <w:szCs w:val="20"/>
              </w:rPr>
              <w:t>50-200</w:t>
            </w:r>
          </w:p>
        </w:tc>
        <w:tc>
          <w:tcPr>
            <w:tcW w:w="2119" w:type="dxa"/>
            <w:shd w:val="clear" w:color="auto" w:fill="auto"/>
            <w:vAlign w:val="center"/>
            <w:hideMark/>
          </w:tcPr>
          <w:p w14:paraId="6C9E9ED1" w14:textId="77777777" w:rsidR="00344FCC" w:rsidRDefault="00344FCC">
            <w:pPr>
              <w:jc w:val="center"/>
              <w:rPr>
                <w:color w:val="000000"/>
                <w:sz w:val="20"/>
                <w:szCs w:val="20"/>
              </w:rPr>
            </w:pPr>
            <w:r>
              <w:rPr>
                <w:color w:val="000000"/>
                <w:sz w:val="20"/>
                <w:szCs w:val="20"/>
              </w:rPr>
              <w:t>2 885,40</w:t>
            </w:r>
          </w:p>
        </w:tc>
      </w:tr>
      <w:tr w:rsidR="00344FCC" w14:paraId="363B3AD5" w14:textId="77777777" w:rsidTr="00104E60">
        <w:trPr>
          <w:trHeight w:val="20"/>
        </w:trPr>
        <w:tc>
          <w:tcPr>
            <w:tcW w:w="2547" w:type="dxa"/>
            <w:shd w:val="clear" w:color="auto" w:fill="auto"/>
            <w:vAlign w:val="center"/>
            <w:hideMark/>
          </w:tcPr>
          <w:p w14:paraId="1A614210" w14:textId="77777777" w:rsidR="00344FCC" w:rsidRDefault="00344FCC" w:rsidP="00886572">
            <w:pPr>
              <w:ind w:left="-112" w:right="-102"/>
              <w:jc w:val="center"/>
              <w:rPr>
                <w:color w:val="000000"/>
                <w:sz w:val="20"/>
                <w:szCs w:val="20"/>
              </w:rPr>
            </w:pPr>
            <w:r>
              <w:rPr>
                <w:color w:val="000000"/>
                <w:sz w:val="20"/>
                <w:szCs w:val="20"/>
              </w:rPr>
              <w:t>ЕТО № 15 - ООО «Пермский насосный завод»</w:t>
            </w:r>
          </w:p>
        </w:tc>
        <w:tc>
          <w:tcPr>
            <w:tcW w:w="3402" w:type="dxa"/>
            <w:shd w:val="clear" w:color="auto" w:fill="auto"/>
            <w:vAlign w:val="center"/>
            <w:hideMark/>
          </w:tcPr>
          <w:p w14:paraId="203021AD" w14:textId="77777777" w:rsidR="00344FCC" w:rsidRDefault="00344FCC">
            <w:pPr>
              <w:jc w:val="center"/>
              <w:rPr>
                <w:color w:val="000000"/>
                <w:sz w:val="20"/>
                <w:szCs w:val="20"/>
              </w:rPr>
            </w:pPr>
            <w:r>
              <w:rPr>
                <w:color w:val="000000"/>
                <w:sz w:val="20"/>
                <w:szCs w:val="20"/>
              </w:rPr>
              <w:t>ООО «Пермский насосный завод»</w:t>
            </w:r>
          </w:p>
        </w:tc>
        <w:tc>
          <w:tcPr>
            <w:tcW w:w="1276" w:type="dxa"/>
            <w:shd w:val="clear" w:color="auto" w:fill="auto"/>
            <w:vAlign w:val="center"/>
            <w:hideMark/>
          </w:tcPr>
          <w:p w14:paraId="7188B6B9" w14:textId="77777777" w:rsidR="00344FCC" w:rsidRDefault="00344FCC">
            <w:pPr>
              <w:jc w:val="center"/>
              <w:rPr>
                <w:color w:val="000000"/>
                <w:sz w:val="20"/>
                <w:szCs w:val="20"/>
              </w:rPr>
            </w:pPr>
            <w:r>
              <w:rPr>
                <w:color w:val="000000"/>
                <w:sz w:val="20"/>
                <w:szCs w:val="20"/>
              </w:rPr>
              <w:t>80-150</w:t>
            </w:r>
          </w:p>
        </w:tc>
        <w:tc>
          <w:tcPr>
            <w:tcW w:w="2119" w:type="dxa"/>
            <w:shd w:val="clear" w:color="auto" w:fill="auto"/>
            <w:vAlign w:val="center"/>
            <w:hideMark/>
          </w:tcPr>
          <w:p w14:paraId="24D6BEFC" w14:textId="77777777" w:rsidR="00344FCC" w:rsidRDefault="00344FCC">
            <w:pPr>
              <w:jc w:val="center"/>
              <w:rPr>
                <w:color w:val="000000"/>
                <w:sz w:val="20"/>
                <w:szCs w:val="20"/>
              </w:rPr>
            </w:pPr>
            <w:r>
              <w:rPr>
                <w:color w:val="000000"/>
                <w:sz w:val="20"/>
                <w:szCs w:val="20"/>
              </w:rPr>
              <w:t>2 261,50</w:t>
            </w:r>
          </w:p>
        </w:tc>
      </w:tr>
      <w:tr w:rsidR="00344FCC" w14:paraId="3E2CE05E" w14:textId="77777777" w:rsidTr="00104E60">
        <w:trPr>
          <w:trHeight w:val="20"/>
        </w:trPr>
        <w:tc>
          <w:tcPr>
            <w:tcW w:w="2547" w:type="dxa"/>
            <w:shd w:val="clear" w:color="auto" w:fill="auto"/>
            <w:vAlign w:val="center"/>
            <w:hideMark/>
          </w:tcPr>
          <w:p w14:paraId="194CC071" w14:textId="77777777" w:rsidR="00344FCC" w:rsidRDefault="00344FCC" w:rsidP="00886572">
            <w:pPr>
              <w:ind w:left="-112" w:right="-102"/>
              <w:jc w:val="center"/>
              <w:rPr>
                <w:color w:val="000000"/>
                <w:sz w:val="20"/>
                <w:szCs w:val="20"/>
              </w:rPr>
            </w:pPr>
            <w:r>
              <w:rPr>
                <w:color w:val="000000"/>
                <w:sz w:val="20"/>
                <w:szCs w:val="20"/>
              </w:rPr>
              <w:t>ЕТО № 20 - АО «ПЗ «Машиностроитель»</w:t>
            </w:r>
          </w:p>
        </w:tc>
        <w:tc>
          <w:tcPr>
            <w:tcW w:w="3402" w:type="dxa"/>
            <w:shd w:val="clear" w:color="auto" w:fill="auto"/>
            <w:vAlign w:val="center"/>
            <w:hideMark/>
          </w:tcPr>
          <w:p w14:paraId="307F7855" w14:textId="77777777" w:rsidR="00344FCC" w:rsidRDefault="00344FCC">
            <w:pPr>
              <w:jc w:val="center"/>
              <w:rPr>
                <w:color w:val="000000"/>
                <w:sz w:val="20"/>
                <w:szCs w:val="20"/>
              </w:rPr>
            </w:pPr>
            <w:r>
              <w:rPr>
                <w:color w:val="000000"/>
                <w:sz w:val="20"/>
                <w:szCs w:val="20"/>
              </w:rPr>
              <w:t>АО «ПЗ «Машиностроитель»</w:t>
            </w:r>
          </w:p>
        </w:tc>
        <w:tc>
          <w:tcPr>
            <w:tcW w:w="1276" w:type="dxa"/>
            <w:shd w:val="clear" w:color="auto" w:fill="auto"/>
            <w:vAlign w:val="center"/>
            <w:hideMark/>
          </w:tcPr>
          <w:p w14:paraId="25382115" w14:textId="77777777" w:rsidR="00344FCC" w:rsidRDefault="00344FCC">
            <w:pPr>
              <w:jc w:val="center"/>
              <w:rPr>
                <w:color w:val="000000"/>
                <w:sz w:val="20"/>
                <w:szCs w:val="20"/>
              </w:rPr>
            </w:pPr>
            <w:r>
              <w:rPr>
                <w:color w:val="000000"/>
                <w:sz w:val="20"/>
                <w:szCs w:val="20"/>
              </w:rPr>
              <w:t>50-200</w:t>
            </w:r>
          </w:p>
        </w:tc>
        <w:tc>
          <w:tcPr>
            <w:tcW w:w="2119" w:type="dxa"/>
            <w:shd w:val="clear" w:color="auto" w:fill="auto"/>
            <w:vAlign w:val="center"/>
            <w:hideMark/>
          </w:tcPr>
          <w:p w14:paraId="7559F20D" w14:textId="77777777" w:rsidR="00344FCC" w:rsidRDefault="00344FCC">
            <w:pPr>
              <w:jc w:val="center"/>
              <w:rPr>
                <w:color w:val="000000"/>
                <w:sz w:val="20"/>
                <w:szCs w:val="20"/>
              </w:rPr>
            </w:pPr>
            <w:r>
              <w:rPr>
                <w:color w:val="000000"/>
                <w:sz w:val="20"/>
                <w:szCs w:val="20"/>
              </w:rPr>
              <w:t>23 017,60</w:t>
            </w:r>
          </w:p>
        </w:tc>
      </w:tr>
      <w:tr w:rsidR="00344FCC" w14:paraId="3A763E72" w14:textId="77777777" w:rsidTr="00104E60">
        <w:trPr>
          <w:trHeight w:val="20"/>
        </w:trPr>
        <w:tc>
          <w:tcPr>
            <w:tcW w:w="2547" w:type="dxa"/>
            <w:shd w:val="clear" w:color="auto" w:fill="auto"/>
            <w:vAlign w:val="center"/>
            <w:hideMark/>
          </w:tcPr>
          <w:p w14:paraId="5AA83DA1" w14:textId="77777777" w:rsidR="00344FCC" w:rsidRDefault="00344FCC" w:rsidP="00886572">
            <w:pPr>
              <w:ind w:left="-112" w:right="-102"/>
              <w:jc w:val="center"/>
              <w:rPr>
                <w:color w:val="000000"/>
                <w:sz w:val="20"/>
                <w:szCs w:val="20"/>
              </w:rPr>
            </w:pPr>
            <w:r>
              <w:rPr>
                <w:color w:val="000000"/>
                <w:sz w:val="20"/>
                <w:szCs w:val="20"/>
              </w:rPr>
              <w:t xml:space="preserve">ЕТО № 25 - ОАО «Центральный </w:t>
            </w:r>
            <w:proofErr w:type="spellStart"/>
            <w:r>
              <w:rPr>
                <w:color w:val="000000"/>
                <w:sz w:val="20"/>
                <w:szCs w:val="20"/>
              </w:rPr>
              <w:t>Агроснаб</w:t>
            </w:r>
            <w:proofErr w:type="spellEnd"/>
            <w:r>
              <w:rPr>
                <w:color w:val="000000"/>
                <w:sz w:val="20"/>
                <w:szCs w:val="20"/>
              </w:rPr>
              <w:t>»</w:t>
            </w:r>
          </w:p>
        </w:tc>
        <w:tc>
          <w:tcPr>
            <w:tcW w:w="3402" w:type="dxa"/>
            <w:shd w:val="clear" w:color="auto" w:fill="auto"/>
            <w:vAlign w:val="center"/>
            <w:hideMark/>
          </w:tcPr>
          <w:p w14:paraId="03512E45" w14:textId="77777777" w:rsidR="00344FCC" w:rsidRDefault="00344FCC">
            <w:pPr>
              <w:jc w:val="center"/>
              <w:rPr>
                <w:color w:val="000000"/>
                <w:sz w:val="20"/>
                <w:szCs w:val="20"/>
              </w:rPr>
            </w:pPr>
            <w:r>
              <w:rPr>
                <w:color w:val="000000"/>
                <w:sz w:val="20"/>
                <w:szCs w:val="20"/>
              </w:rPr>
              <w:t xml:space="preserve">ОАО «Центральный </w:t>
            </w:r>
            <w:proofErr w:type="spellStart"/>
            <w:r>
              <w:rPr>
                <w:color w:val="000000"/>
                <w:sz w:val="20"/>
                <w:szCs w:val="20"/>
              </w:rPr>
              <w:t>Агроснаб</w:t>
            </w:r>
            <w:proofErr w:type="spellEnd"/>
            <w:r>
              <w:rPr>
                <w:color w:val="000000"/>
                <w:sz w:val="20"/>
                <w:szCs w:val="20"/>
              </w:rPr>
              <w:t>»</w:t>
            </w:r>
          </w:p>
        </w:tc>
        <w:tc>
          <w:tcPr>
            <w:tcW w:w="1276" w:type="dxa"/>
            <w:shd w:val="clear" w:color="auto" w:fill="auto"/>
            <w:vAlign w:val="center"/>
            <w:hideMark/>
          </w:tcPr>
          <w:p w14:paraId="5C68CC4E" w14:textId="77777777" w:rsidR="00344FCC" w:rsidRDefault="00344FCC">
            <w:pPr>
              <w:jc w:val="center"/>
              <w:rPr>
                <w:color w:val="000000"/>
                <w:sz w:val="20"/>
                <w:szCs w:val="20"/>
              </w:rPr>
            </w:pPr>
            <w:r>
              <w:rPr>
                <w:color w:val="000000"/>
                <w:sz w:val="20"/>
                <w:szCs w:val="20"/>
              </w:rPr>
              <w:t>150-200</w:t>
            </w:r>
          </w:p>
        </w:tc>
        <w:tc>
          <w:tcPr>
            <w:tcW w:w="2119" w:type="dxa"/>
            <w:shd w:val="clear" w:color="auto" w:fill="auto"/>
            <w:vAlign w:val="center"/>
            <w:hideMark/>
          </w:tcPr>
          <w:p w14:paraId="3B72B1DE" w14:textId="77777777" w:rsidR="00344FCC" w:rsidRDefault="00344FCC">
            <w:pPr>
              <w:jc w:val="center"/>
              <w:rPr>
                <w:color w:val="000000"/>
                <w:sz w:val="20"/>
                <w:szCs w:val="20"/>
              </w:rPr>
            </w:pPr>
            <w:r>
              <w:rPr>
                <w:color w:val="000000"/>
                <w:sz w:val="20"/>
                <w:szCs w:val="20"/>
              </w:rPr>
              <w:t>551,7</w:t>
            </w:r>
          </w:p>
        </w:tc>
      </w:tr>
      <w:tr w:rsidR="00344FCC" w14:paraId="2268A695" w14:textId="77777777" w:rsidTr="00104E60">
        <w:trPr>
          <w:trHeight w:val="20"/>
        </w:trPr>
        <w:tc>
          <w:tcPr>
            <w:tcW w:w="2547" w:type="dxa"/>
            <w:shd w:val="clear" w:color="auto" w:fill="auto"/>
            <w:vAlign w:val="center"/>
            <w:hideMark/>
          </w:tcPr>
          <w:p w14:paraId="65467E8B" w14:textId="77777777" w:rsidR="00344FCC" w:rsidRDefault="00344FCC" w:rsidP="00886572">
            <w:pPr>
              <w:ind w:left="-112" w:right="-102"/>
              <w:jc w:val="center"/>
              <w:rPr>
                <w:color w:val="000000"/>
                <w:sz w:val="20"/>
                <w:szCs w:val="20"/>
              </w:rPr>
            </w:pPr>
            <w:r>
              <w:rPr>
                <w:color w:val="000000"/>
                <w:sz w:val="20"/>
                <w:szCs w:val="20"/>
              </w:rPr>
              <w:t>ЕТО № 33 - АО «Протон-ПМ»</w:t>
            </w:r>
          </w:p>
        </w:tc>
        <w:tc>
          <w:tcPr>
            <w:tcW w:w="3402" w:type="dxa"/>
            <w:shd w:val="clear" w:color="auto" w:fill="auto"/>
            <w:vAlign w:val="center"/>
            <w:hideMark/>
          </w:tcPr>
          <w:p w14:paraId="5C71803F" w14:textId="77777777" w:rsidR="00344FCC" w:rsidRDefault="00344FCC">
            <w:pPr>
              <w:jc w:val="center"/>
              <w:rPr>
                <w:color w:val="000000"/>
                <w:sz w:val="20"/>
                <w:szCs w:val="20"/>
              </w:rPr>
            </w:pPr>
            <w:r>
              <w:rPr>
                <w:color w:val="000000"/>
                <w:sz w:val="20"/>
                <w:szCs w:val="20"/>
              </w:rPr>
              <w:t>АО «Протон-ПМ»</w:t>
            </w:r>
          </w:p>
        </w:tc>
        <w:tc>
          <w:tcPr>
            <w:tcW w:w="1276" w:type="dxa"/>
            <w:shd w:val="clear" w:color="auto" w:fill="auto"/>
            <w:vAlign w:val="center"/>
            <w:hideMark/>
          </w:tcPr>
          <w:p w14:paraId="0951E45B" w14:textId="77777777" w:rsidR="00344FCC" w:rsidRDefault="00344FCC">
            <w:pPr>
              <w:jc w:val="center"/>
              <w:rPr>
                <w:color w:val="000000"/>
                <w:sz w:val="20"/>
                <w:szCs w:val="20"/>
              </w:rPr>
            </w:pPr>
            <w:r>
              <w:rPr>
                <w:color w:val="000000"/>
                <w:sz w:val="20"/>
                <w:szCs w:val="20"/>
              </w:rPr>
              <w:t>25-300</w:t>
            </w:r>
          </w:p>
        </w:tc>
        <w:tc>
          <w:tcPr>
            <w:tcW w:w="2119" w:type="dxa"/>
            <w:shd w:val="clear" w:color="auto" w:fill="auto"/>
            <w:vAlign w:val="center"/>
            <w:hideMark/>
          </w:tcPr>
          <w:p w14:paraId="25B22704" w14:textId="77777777" w:rsidR="00344FCC" w:rsidRDefault="00344FCC">
            <w:pPr>
              <w:jc w:val="center"/>
              <w:rPr>
                <w:color w:val="000000"/>
                <w:sz w:val="20"/>
                <w:szCs w:val="20"/>
              </w:rPr>
            </w:pPr>
            <w:r>
              <w:rPr>
                <w:color w:val="000000"/>
                <w:sz w:val="20"/>
                <w:szCs w:val="20"/>
              </w:rPr>
              <w:t>11 629,40</w:t>
            </w:r>
          </w:p>
        </w:tc>
      </w:tr>
      <w:tr w:rsidR="00344FCC" w14:paraId="5E8E0317" w14:textId="77777777" w:rsidTr="00104E60">
        <w:trPr>
          <w:trHeight w:val="20"/>
        </w:trPr>
        <w:tc>
          <w:tcPr>
            <w:tcW w:w="2547" w:type="dxa"/>
            <w:shd w:val="clear" w:color="auto" w:fill="auto"/>
            <w:vAlign w:val="center"/>
            <w:hideMark/>
          </w:tcPr>
          <w:p w14:paraId="23CB5EBF" w14:textId="77777777" w:rsidR="00344FCC" w:rsidRDefault="00344FCC" w:rsidP="00886572">
            <w:pPr>
              <w:ind w:left="-112" w:right="-102"/>
              <w:jc w:val="center"/>
              <w:rPr>
                <w:color w:val="000000"/>
                <w:sz w:val="20"/>
                <w:szCs w:val="20"/>
              </w:rPr>
            </w:pPr>
            <w:r>
              <w:rPr>
                <w:color w:val="000000"/>
                <w:sz w:val="20"/>
                <w:szCs w:val="20"/>
              </w:rPr>
              <w:t>ЕТО № 37 - ОАО «РЖД»</w:t>
            </w:r>
          </w:p>
        </w:tc>
        <w:tc>
          <w:tcPr>
            <w:tcW w:w="3402" w:type="dxa"/>
            <w:shd w:val="clear" w:color="auto" w:fill="auto"/>
            <w:vAlign w:val="center"/>
            <w:hideMark/>
          </w:tcPr>
          <w:p w14:paraId="4BFE9D34" w14:textId="77777777" w:rsidR="00344FCC" w:rsidRDefault="00344FCC">
            <w:pPr>
              <w:jc w:val="center"/>
              <w:rPr>
                <w:color w:val="000000"/>
                <w:sz w:val="20"/>
                <w:szCs w:val="20"/>
              </w:rPr>
            </w:pPr>
            <w:r>
              <w:rPr>
                <w:color w:val="000000"/>
                <w:sz w:val="20"/>
                <w:szCs w:val="20"/>
              </w:rPr>
              <w:t>ОАО «РЖД»</w:t>
            </w:r>
          </w:p>
        </w:tc>
        <w:tc>
          <w:tcPr>
            <w:tcW w:w="1276" w:type="dxa"/>
            <w:shd w:val="clear" w:color="auto" w:fill="auto"/>
            <w:vAlign w:val="center"/>
            <w:hideMark/>
          </w:tcPr>
          <w:p w14:paraId="01E1A93D" w14:textId="77777777" w:rsidR="00344FCC" w:rsidRDefault="00344FCC">
            <w:pPr>
              <w:jc w:val="center"/>
              <w:rPr>
                <w:color w:val="000000"/>
                <w:sz w:val="20"/>
                <w:szCs w:val="20"/>
              </w:rPr>
            </w:pPr>
            <w:r>
              <w:rPr>
                <w:color w:val="000000"/>
                <w:sz w:val="20"/>
                <w:szCs w:val="20"/>
              </w:rPr>
              <w:t>50-100</w:t>
            </w:r>
          </w:p>
        </w:tc>
        <w:tc>
          <w:tcPr>
            <w:tcW w:w="2119" w:type="dxa"/>
            <w:shd w:val="clear" w:color="auto" w:fill="auto"/>
            <w:vAlign w:val="center"/>
            <w:hideMark/>
          </w:tcPr>
          <w:p w14:paraId="4926385D" w14:textId="77777777" w:rsidR="00344FCC" w:rsidRDefault="00344FCC">
            <w:pPr>
              <w:jc w:val="center"/>
              <w:rPr>
                <w:color w:val="000000"/>
                <w:sz w:val="20"/>
                <w:szCs w:val="20"/>
              </w:rPr>
            </w:pPr>
            <w:r>
              <w:rPr>
                <w:color w:val="000000"/>
                <w:sz w:val="20"/>
                <w:szCs w:val="20"/>
              </w:rPr>
              <w:t>978</w:t>
            </w:r>
          </w:p>
        </w:tc>
      </w:tr>
      <w:tr w:rsidR="00344FCC" w14:paraId="311EB3E1" w14:textId="77777777" w:rsidTr="00104E60">
        <w:trPr>
          <w:trHeight w:val="20"/>
        </w:trPr>
        <w:tc>
          <w:tcPr>
            <w:tcW w:w="2547" w:type="dxa"/>
            <w:shd w:val="clear" w:color="auto" w:fill="auto"/>
            <w:vAlign w:val="center"/>
            <w:hideMark/>
          </w:tcPr>
          <w:p w14:paraId="09195F87" w14:textId="39DE335A" w:rsidR="00344FCC" w:rsidRDefault="00344FCC" w:rsidP="00886572">
            <w:pPr>
              <w:ind w:left="-112" w:right="-102"/>
              <w:jc w:val="center"/>
              <w:rPr>
                <w:color w:val="000000"/>
                <w:sz w:val="20"/>
                <w:szCs w:val="20"/>
              </w:rPr>
            </w:pPr>
            <w:r>
              <w:rPr>
                <w:color w:val="000000"/>
                <w:sz w:val="20"/>
                <w:szCs w:val="20"/>
              </w:rPr>
              <w:t xml:space="preserve">ЕТО № 40 </w:t>
            </w:r>
            <w:r w:rsidR="00886572">
              <w:rPr>
                <w:color w:val="000000"/>
                <w:sz w:val="20"/>
                <w:szCs w:val="20"/>
              </w:rPr>
              <w:t>–</w:t>
            </w:r>
            <w:r>
              <w:rPr>
                <w:color w:val="000000"/>
                <w:sz w:val="20"/>
                <w:szCs w:val="20"/>
              </w:rPr>
              <w:t xml:space="preserve"> АО</w:t>
            </w:r>
            <w:r w:rsidR="00886572">
              <w:rPr>
                <w:color w:val="000000"/>
                <w:sz w:val="20"/>
                <w:szCs w:val="20"/>
              </w:rPr>
              <w:t> </w:t>
            </w:r>
            <w:r>
              <w:rPr>
                <w:color w:val="000000"/>
                <w:sz w:val="20"/>
                <w:szCs w:val="20"/>
              </w:rPr>
              <w:t>«</w:t>
            </w:r>
            <w:proofErr w:type="spellStart"/>
            <w:r>
              <w:rPr>
                <w:color w:val="000000"/>
                <w:sz w:val="20"/>
                <w:szCs w:val="20"/>
              </w:rPr>
              <w:t>Галополимер</w:t>
            </w:r>
            <w:proofErr w:type="spellEnd"/>
            <w:r>
              <w:rPr>
                <w:color w:val="000000"/>
                <w:sz w:val="20"/>
                <w:szCs w:val="20"/>
              </w:rPr>
              <w:t xml:space="preserve"> Пермь»</w:t>
            </w:r>
          </w:p>
        </w:tc>
        <w:tc>
          <w:tcPr>
            <w:tcW w:w="3402" w:type="dxa"/>
            <w:shd w:val="clear" w:color="auto" w:fill="auto"/>
            <w:vAlign w:val="center"/>
            <w:hideMark/>
          </w:tcPr>
          <w:p w14:paraId="2D726D2D" w14:textId="77777777" w:rsidR="00344FCC" w:rsidRDefault="00344FCC">
            <w:pPr>
              <w:jc w:val="center"/>
              <w:rPr>
                <w:color w:val="000000"/>
                <w:sz w:val="20"/>
                <w:szCs w:val="20"/>
              </w:rPr>
            </w:pPr>
            <w:r>
              <w:rPr>
                <w:color w:val="000000"/>
                <w:sz w:val="20"/>
                <w:szCs w:val="20"/>
              </w:rPr>
              <w:t>АО «</w:t>
            </w:r>
            <w:proofErr w:type="spellStart"/>
            <w:r>
              <w:rPr>
                <w:color w:val="000000"/>
                <w:sz w:val="20"/>
                <w:szCs w:val="20"/>
              </w:rPr>
              <w:t>Галополимер</w:t>
            </w:r>
            <w:proofErr w:type="spellEnd"/>
            <w:r>
              <w:rPr>
                <w:color w:val="000000"/>
                <w:sz w:val="20"/>
                <w:szCs w:val="20"/>
              </w:rPr>
              <w:t xml:space="preserve"> Пермь»</w:t>
            </w:r>
          </w:p>
        </w:tc>
        <w:tc>
          <w:tcPr>
            <w:tcW w:w="1276" w:type="dxa"/>
            <w:shd w:val="clear" w:color="auto" w:fill="auto"/>
            <w:vAlign w:val="center"/>
            <w:hideMark/>
          </w:tcPr>
          <w:p w14:paraId="19D3147E" w14:textId="77777777" w:rsidR="00344FCC" w:rsidRDefault="00344FCC">
            <w:pPr>
              <w:jc w:val="center"/>
              <w:rPr>
                <w:color w:val="000000"/>
                <w:sz w:val="20"/>
                <w:szCs w:val="20"/>
              </w:rPr>
            </w:pPr>
            <w:r>
              <w:rPr>
                <w:color w:val="000000"/>
                <w:sz w:val="20"/>
                <w:szCs w:val="20"/>
              </w:rPr>
              <w:t>40-300</w:t>
            </w:r>
          </w:p>
        </w:tc>
        <w:tc>
          <w:tcPr>
            <w:tcW w:w="2119" w:type="dxa"/>
            <w:shd w:val="clear" w:color="auto" w:fill="auto"/>
            <w:vAlign w:val="center"/>
            <w:hideMark/>
          </w:tcPr>
          <w:p w14:paraId="51C5E1A4" w14:textId="77777777" w:rsidR="00344FCC" w:rsidRDefault="00344FCC">
            <w:pPr>
              <w:jc w:val="center"/>
              <w:rPr>
                <w:color w:val="000000"/>
                <w:sz w:val="20"/>
                <w:szCs w:val="20"/>
              </w:rPr>
            </w:pPr>
            <w:r>
              <w:rPr>
                <w:color w:val="000000"/>
                <w:sz w:val="20"/>
                <w:szCs w:val="20"/>
              </w:rPr>
              <w:t>26 400,00</w:t>
            </w:r>
          </w:p>
        </w:tc>
      </w:tr>
      <w:tr w:rsidR="00344FCC" w14:paraId="5783DF57" w14:textId="77777777" w:rsidTr="00104E60">
        <w:trPr>
          <w:trHeight w:val="20"/>
        </w:trPr>
        <w:tc>
          <w:tcPr>
            <w:tcW w:w="5949" w:type="dxa"/>
            <w:gridSpan w:val="2"/>
            <w:shd w:val="clear" w:color="auto" w:fill="auto"/>
            <w:vAlign w:val="center"/>
            <w:hideMark/>
          </w:tcPr>
          <w:p w14:paraId="01E79090" w14:textId="77777777" w:rsidR="00344FCC" w:rsidRDefault="00344FCC">
            <w:pPr>
              <w:jc w:val="center"/>
              <w:rPr>
                <w:color w:val="000000"/>
                <w:sz w:val="20"/>
                <w:szCs w:val="20"/>
              </w:rPr>
            </w:pPr>
            <w:r>
              <w:rPr>
                <w:color w:val="000000"/>
                <w:sz w:val="20"/>
                <w:szCs w:val="20"/>
              </w:rPr>
              <w:t>Итого Система теплоснабжения г. Перми</w:t>
            </w:r>
          </w:p>
        </w:tc>
        <w:tc>
          <w:tcPr>
            <w:tcW w:w="1276" w:type="dxa"/>
            <w:shd w:val="clear" w:color="auto" w:fill="auto"/>
            <w:vAlign w:val="center"/>
            <w:hideMark/>
          </w:tcPr>
          <w:p w14:paraId="2BA1A547" w14:textId="77777777" w:rsidR="00344FCC" w:rsidRDefault="00344FCC">
            <w:pPr>
              <w:jc w:val="center"/>
              <w:rPr>
                <w:color w:val="000000"/>
                <w:sz w:val="20"/>
                <w:szCs w:val="20"/>
              </w:rPr>
            </w:pPr>
            <w:r>
              <w:rPr>
                <w:color w:val="000000"/>
                <w:sz w:val="20"/>
                <w:szCs w:val="20"/>
              </w:rPr>
              <w:t>15-300</w:t>
            </w:r>
          </w:p>
        </w:tc>
        <w:tc>
          <w:tcPr>
            <w:tcW w:w="2119" w:type="dxa"/>
            <w:shd w:val="clear" w:color="auto" w:fill="auto"/>
            <w:vAlign w:val="center"/>
            <w:hideMark/>
          </w:tcPr>
          <w:p w14:paraId="734E5AC7" w14:textId="77777777" w:rsidR="00344FCC" w:rsidRDefault="00344FCC">
            <w:pPr>
              <w:jc w:val="center"/>
              <w:rPr>
                <w:color w:val="000000"/>
                <w:sz w:val="20"/>
                <w:szCs w:val="20"/>
              </w:rPr>
            </w:pPr>
            <w:r>
              <w:rPr>
                <w:color w:val="000000"/>
                <w:sz w:val="20"/>
                <w:szCs w:val="20"/>
              </w:rPr>
              <w:t>1 885 765,50</w:t>
            </w:r>
          </w:p>
        </w:tc>
      </w:tr>
    </w:tbl>
    <w:p w14:paraId="6955099D" w14:textId="5DC1287C" w:rsidR="00FC1084" w:rsidRPr="00D741A4" w:rsidRDefault="00FC1084" w:rsidP="00FC1084">
      <w:pPr>
        <w:rPr>
          <w:i/>
          <w:iCs/>
          <w:sz w:val="20"/>
          <w:szCs w:val="20"/>
        </w:rPr>
      </w:pPr>
      <w:r w:rsidRPr="00D741A4">
        <w:rPr>
          <w:i/>
          <w:iCs/>
          <w:sz w:val="20"/>
          <w:szCs w:val="20"/>
        </w:rPr>
        <w:t xml:space="preserve">Источник: Схема теплоснабжения. </w:t>
      </w:r>
    </w:p>
    <w:p w14:paraId="7E5EAD37" w14:textId="77777777" w:rsidR="00FC1084" w:rsidRPr="00FC1084" w:rsidRDefault="00FC1084" w:rsidP="00FC1084"/>
    <w:p w14:paraId="11280760" w14:textId="295A183A" w:rsidR="00FC1084" w:rsidRPr="00FC1084" w:rsidRDefault="00FC1084" w:rsidP="00D741A4">
      <w:pPr>
        <w:pStyle w:val="affe"/>
      </w:pPr>
      <w:bookmarkStart w:id="36" w:name="_Ref163036871"/>
      <w:bookmarkStart w:id="37" w:name="_Toc164855525"/>
      <w:bookmarkStart w:id="38" w:name="_Toc175216079"/>
      <w:r w:rsidRPr="00FC1084">
        <w:t xml:space="preserve">Таблица </w:t>
      </w:r>
      <w:bookmarkStart w:id="39" w:name="_Ref167173810"/>
      <w:r w:rsidRPr="00FC1084">
        <w:fldChar w:fldCharType="begin"/>
      </w:r>
      <w:r w:rsidRPr="00FC1084">
        <w:instrText xml:space="preserve"> STYLEREF 1 \s </w:instrText>
      </w:r>
      <w:r w:rsidRPr="00FC1084">
        <w:fldChar w:fldCharType="separate"/>
      </w:r>
      <w:r w:rsidR="006D55D5">
        <w:rPr>
          <w:noProof/>
        </w:rPr>
        <w:t>2</w:t>
      </w:r>
      <w:r w:rsidRPr="00FC1084">
        <w:fldChar w:fldCharType="end"/>
      </w:r>
      <w:r w:rsidRPr="00FC1084">
        <w:t>.</w:t>
      </w:r>
      <w:r w:rsidR="00F82B01">
        <w:fldChar w:fldCharType="begin"/>
      </w:r>
      <w:r w:rsidR="00F82B01">
        <w:instrText xml:space="preserve"> SEQ Таблица \* ARABIC \s 1 </w:instrText>
      </w:r>
      <w:r w:rsidR="00F82B01">
        <w:fldChar w:fldCharType="separate"/>
      </w:r>
      <w:r w:rsidR="006D55D5">
        <w:rPr>
          <w:noProof/>
        </w:rPr>
        <w:t>3</w:t>
      </w:r>
      <w:r w:rsidR="00F82B01">
        <w:rPr>
          <w:noProof/>
        </w:rPr>
        <w:fldChar w:fldCharType="end"/>
      </w:r>
      <w:bookmarkEnd w:id="36"/>
      <w:bookmarkEnd w:id="39"/>
      <w:r w:rsidRPr="00FC1084">
        <w:t xml:space="preserve"> – Общая характеристика распределительных сетей ГВС</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483"/>
        <w:gridCol w:w="1307"/>
        <w:gridCol w:w="2170"/>
      </w:tblGrid>
      <w:tr w:rsidR="00886572" w:rsidRPr="00886572" w14:paraId="0AD88125" w14:textId="77777777" w:rsidTr="00886572">
        <w:trPr>
          <w:trHeight w:val="20"/>
        </w:trPr>
        <w:tc>
          <w:tcPr>
            <w:tcW w:w="1363" w:type="pct"/>
            <w:shd w:val="clear" w:color="auto" w:fill="auto"/>
            <w:vAlign w:val="center"/>
            <w:hideMark/>
          </w:tcPr>
          <w:p w14:paraId="3683788A" w14:textId="77777777" w:rsidR="00886572" w:rsidRPr="00886572" w:rsidRDefault="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Наименование ЕТО</w:t>
            </w:r>
          </w:p>
        </w:tc>
        <w:tc>
          <w:tcPr>
            <w:tcW w:w="1820" w:type="pct"/>
            <w:shd w:val="clear" w:color="auto" w:fill="auto"/>
            <w:vAlign w:val="center"/>
            <w:hideMark/>
          </w:tcPr>
          <w:p w14:paraId="6CB41362" w14:textId="77777777" w:rsidR="00886572" w:rsidRPr="00886572" w:rsidRDefault="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Наименование организации</w:t>
            </w:r>
          </w:p>
        </w:tc>
        <w:tc>
          <w:tcPr>
            <w:tcW w:w="683" w:type="pct"/>
            <w:shd w:val="clear" w:color="auto" w:fill="auto"/>
            <w:vAlign w:val="center"/>
            <w:hideMark/>
          </w:tcPr>
          <w:p w14:paraId="53587ADB" w14:textId="77777777" w:rsidR="00886572" w:rsidRPr="00886572" w:rsidRDefault="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 xml:space="preserve">Условный </w:t>
            </w:r>
            <w:r w:rsidRPr="00886572">
              <w:rPr>
                <w:rFonts w:asciiTheme="minorHAnsi" w:hAnsiTheme="minorHAnsi" w:cstheme="minorHAnsi"/>
                <w:color w:val="000000"/>
                <w:sz w:val="20"/>
                <w:szCs w:val="20"/>
              </w:rPr>
              <w:lastRenderedPageBreak/>
              <w:t xml:space="preserve">диаметр, </w:t>
            </w:r>
            <w:proofErr w:type="gramStart"/>
            <w:r w:rsidRPr="00886572">
              <w:rPr>
                <w:rFonts w:asciiTheme="minorHAnsi" w:hAnsiTheme="minorHAnsi" w:cstheme="minorHAnsi"/>
                <w:color w:val="000000"/>
                <w:sz w:val="20"/>
                <w:szCs w:val="20"/>
              </w:rPr>
              <w:t>мм</w:t>
            </w:r>
            <w:proofErr w:type="gramEnd"/>
          </w:p>
        </w:tc>
        <w:tc>
          <w:tcPr>
            <w:tcW w:w="1134" w:type="pct"/>
            <w:shd w:val="clear" w:color="auto" w:fill="auto"/>
            <w:vAlign w:val="center"/>
            <w:hideMark/>
          </w:tcPr>
          <w:p w14:paraId="046DFEE6" w14:textId="77777777" w:rsidR="00886572" w:rsidRPr="00886572" w:rsidRDefault="00886572" w:rsidP="00886572">
            <w:pPr>
              <w:ind w:left="-101" w:right="-117"/>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lastRenderedPageBreak/>
              <w:t xml:space="preserve">Протяженность </w:t>
            </w:r>
            <w:r w:rsidRPr="00886572">
              <w:rPr>
                <w:rFonts w:asciiTheme="minorHAnsi" w:hAnsiTheme="minorHAnsi" w:cstheme="minorHAnsi"/>
                <w:color w:val="000000"/>
                <w:sz w:val="20"/>
                <w:szCs w:val="20"/>
              </w:rPr>
              <w:lastRenderedPageBreak/>
              <w:t xml:space="preserve">трубопроводов в 1-трубном исчислении, </w:t>
            </w:r>
            <w:proofErr w:type="gramStart"/>
            <w:r w:rsidRPr="00886572">
              <w:rPr>
                <w:rFonts w:asciiTheme="minorHAnsi" w:hAnsiTheme="minorHAnsi" w:cstheme="minorHAnsi"/>
                <w:color w:val="000000"/>
                <w:sz w:val="20"/>
                <w:szCs w:val="20"/>
              </w:rPr>
              <w:t>м</w:t>
            </w:r>
            <w:proofErr w:type="gramEnd"/>
          </w:p>
        </w:tc>
      </w:tr>
      <w:tr w:rsidR="00886572" w:rsidRPr="00886572" w14:paraId="0410AA73" w14:textId="77777777" w:rsidTr="00886572">
        <w:trPr>
          <w:trHeight w:val="20"/>
        </w:trPr>
        <w:tc>
          <w:tcPr>
            <w:tcW w:w="1363" w:type="pct"/>
            <w:vMerge w:val="restart"/>
            <w:shd w:val="clear" w:color="auto" w:fill="auto"/>
            <w:vAlign w:val="center"/>
            <w:hideMark/>
          </w:tcPr>
          <w:p w14:paraId="2EDF15C6" w14:textId="77777777" w:rsidR="00886572" w:rsidRPr="00886572" w:rsidRDefault="00886572" w:rsidP="00886572">
            <w:pPr>
              <w:ind w:left="-112" w:right="-103"/>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lastRenderedPageBreak/>
              <w:t>ЕТО № 01 - Филиал «Пермский» ПАО «Т Плюс»</w:t>
            </w:r>
          </w:p>
        </w:tc>
        <w:tc>
          <w:tcPr>
            <w:tcW w:w="1820" w:type="pct"/>
            <w:shd w:val="clear" w:color="auto" w:fill="auto"/>
            <w:vAlign w:val="center"/>
            <w:hideMark/>
          </w:tcPr>
          <w:p w14:paraId="3F5322A6"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Филиал «Пермский» ПАО «Т Плюс»</w:t>
            </w:r>
          </w:p>
        </w:tc>
        <w:tc>
          <w:tcPr>
            <w:tcW w:w="683" w:type="pct"/>
            <w:shd w:val="clear" w:color="auto" w:fill="auto"/>
            <w:vAlign w:val="center"/>
            <w:hideMark/>
          </w:tcPr>
          <w:p w14:paraId="73650C59"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15-250</w:t>
            </w:r>
          </w:p>
        </w:tc>
        <w:tc>
          <w:tcPr>
            <w:tcW w:w="1134" w:type="pct"/>
            <w:shd w:val="clear" w:color="auto" w:fill="auto"/>
            <w:vAlign w:val="center"/>
            <w:hideMark/>
          </w:tcPr>
          <w:p w14:paraId="0697AE91"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181 655,80</w:t>
            </w:r>
          </w:p>
        </w:tc>
      </w:tr>
      <w:tr w:rsidR="00886572" w:rsidRPr="00886572" w14:paraId="14608541" w14:textId="77777777" w:rsidTr="00886572">
        <w:trPr>
          <w:trHeight w:val="20"/>
        </w:trPr>
        <w:tc>
          <w:tcPr>
            <w:tcW w:w="1363" w:type="pct"/>
            <w:vMerge/>
            <w:vAlign w:val="center"/>
            <w:hideMark/>
          </w:tcPr>
          <w:p w14:paraId="0E67B2FB" w14:textId="77777777" w:rsidR="00886572" w:rsidRPr="00886572" w:rsidRDefault="00886572" w:rsidP="00886572">
            <w:pPr>
              <w:ind w:left="-112" w:right="-103"/>
              <w:jc w:val="center"/>
              <w:rPr>
                <w:rFonts w:asciiTheme="minorHAnsi" w:hAnsiTheme="minorHAnsi" w:cstheme="minorHAnsi"/>
                <w:color w:val="000000"/>
                <w:sz w:val="20"/>
                <w:szCs w:val="20"/>
              </w:rPr>
            </w:pPr>
          </w:p>
        </w:tc>
        <w:tc>
          <w:tcPr>
            <w:tcW w:w="1820" w:type="pct"/>
            <w:shd w:val="clear" w:color="auto" w:fill="auto"/>
            <w:vAlign w:val="center"/>
            <w:hideMark/>
          </w:tcPr>
          <w:p w14:paraId="3B49F950"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ПМУП «ГКТХ»</w:t>
            </w:r>
          </w:p>
        </w:tc>
        <w:tc>
          <w:tcPr>
            <w:tcW w:w="683" w:type="pct"/>
            <w:shd w:val="clear" w:color="auto" w:fill="auto"/>
            <w:vAlign w:val="center"/>
            <w:hideMark/>
          </w:tcPr>
          <w:p w14:paraId="1FEE3966"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50-80</w:t>
            </w:r>
          </w:p>
        </w:tc>
        <w:tc>
          <w:tcPr>
            <w:tcW w:w="1134" w:type="pct"/>
            <w:shd w:val="clear" w:color="auto" w:fill="auto"/>
            <w:vAlign w:val="center"/>
            <w:hideMark/>
          </w:tcPr>
          <w:p w14:paraId="111CAE89"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212,7</w:t>
            </w:r>
          </w:p>
        </w:tc>
      </w:tr>
      <w:tr w:rsidR="00886572" w:rsidRPr="00886572" w14:paraId="0848D85A" w14:textId="77777777" w:rsidTr="00886572">
        <w:trPr>
          <w:trHeight w:val="20"/>
        </w:trPr>
        <w:tc>
          <w:tcPr>
            <w:tcW w:w="1363" w:type="pct"/>
            <w:vMerge/>
            <w:vAlign w:val="center"/>
            <w:hideMark/>
          </w:tcPr>
          <w:p w14:paraId="55E4CD07" w14:textId="77777777" w:rsidR="00886572" w:rsidRPr="00886572" w:rsidRDefault="00886572" w:rsidP="00886572">
            <w:pPr>
              <w:ind w:left="-112" w:right="-103"/>
              <w:jc w:val="center"/>
              <w:rPr>
                <w:rFonts w:asciiTheme="minorHAnsi" w:hAnsiTheme="minorHAnsi" w:cstheme="minorHAnsi"/>
                <w:color w:val="000000"/>
                <w:sz w:val="20"/>
                <w:szCs w:val="20"/>
              </w:rPr>
            </w:pPr>
          </w:p>
        </w:tc>
        <w:tc>
          <w:tcPr>
            <w:tcW w:w="1820" w:type="pct"/>
            <w:shd w:val="clear" w:color="auto" w:fill="auto"/>
            <w:vAlign w:val="center"/>
            <w:hideMark/>
          </w:tcPr>
          <w:p w14:paraId="459A6B25"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 xml:space="preserve">ООО «Урал </w:t>
            </w:r>
            <w:proofErr w:type="spellStart"/>
            <w:r w:rsidRPr="00886572">
              <w:rPr>
                <w:rFonts w:asciiTheme="minorHAnsi" w:hAnsiTheme="minorHAnsi" w:cstheme="minorHAnsi"/>
                <w:color w:val="000000"/>
                <w:sz w:val="20"/>
                <w:szCs w:val="20"/>
              </w:rPr>
              <w:t>Девелопмент</w:t>
            </w:r>
            <w:proofErr w:type="spellEnd"/>
            <w:r w:rsidRPr="00886572">
              <w:rPr>
                <w:rFonts w:asciiTheme="minorHAnsi" w:hAnsiTheme="minorHAnsi" w:cstheme="minorHAnsi"/>
                <w:color w:val="000000"/>
                <w:sz w:val="20"/>
                <w:szCs w:val="20"/>
              </w:rPr>
              <w:t>»</w:t>
            </w:r>
          </w:p>
        </w:tc>
        <w:tc>
          <w:tcPr>
            <w:tcW w:w="683" w:type="pct"/>
            <w:shd w:val="clear" w:color="auto" w:fill="auto"/>
            <w:vAlign w:val="center"/>
            <w:hideMark/>
          </w:tcPr>
          <w:p w14:paraId="500D4FF8"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50-100</w:t>
            </w:r>
          </w:p>
        </w:tc>
        <w:tc>
          <w:tcPr>
            <w:tcW w:w="1134" w:type="pct"/>
            <w:shd w:val="clear" w:color="auto" w:fill="auto"/>
            <w:vAlign w:val="center"/>
            <w:hideMark/>
          </w:tcPr>
          <w:p w14:paraId="29C1BBA8"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958,6</w:t>
            </w:r>
          </w:p>
        </w:tc>
      </w:tr>
      <w:tr w:rsidR="00886572" w:rsidRPr="00886572" w14:paraId="5AECC935" w14:textId="77777777" w:rsidTr="00886572">
        <w:trPr>
          <w:trHeight w:val="20"/>
        </w:trPr>
        <w:tc>
          <w:tcPr>
            <w:tcW w:w="1363" w:type="pct"/>
            <w:vMerge/>
            <w:vAlign w:val="center"/>
            <w:hideMark/>
          </w:tcPr>
          <w:p w14:paraId="6DA0B0A3" w14:textId="77777777" w:rsidR="00886572" w:rsidRPr="00886572" w:rsidRDefault="00886572" w:rsidP="00886572">
            <w:pPr>
              <w:ind w:left="-112" w:right="-103"/>
              <w:jc w:val="center"/>
              <w:rPr>
                <w:rFonts w:asciiTheme="minorHAnsi" w:hAnsiTheme="minorHAnsi" w:cstheme="minorHAnsi"/>
                <w:color w:val="000000"/>
                <w:sz w:val="20"/>
                <w:szCs w:val="20"/>
              </w:rPr>
            </w:pPr>
          </w:p>
        </w:tc>
        <w:tc>
          <w:tcPr>
            <w:tcW w:w="1820" w:type="pct"/>
            <w:shd w:val="clear" w:color="auto" w:fill="auto"/>
            <w:vAlign w:val="center"/>
            <w:hideMark/>
          </w:tcPr>
          <w:p w14:paraId="48A5430B"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Прочие организации</w:t>
            </w:r>
          </w:p>
        </w:tc>
        <w:tc>
          <w:tcPr>
            <w:tcW w:w="683" w:type="pct"/>
            <w:shd w:val="clear" w:color="auto" w:fill="auto"/>
            <w:vAlign w:val="center"/>
            <w:hideMark/>
          </w:tcPr>
          <w:p w14:paraId="0709D125"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15-200</w:t>
            </w:r>
          </w:p>
        </w:tc>
        <w:tc>
          <w:tcPr>
            <w:tcW w:w="1134" w:type="pct"/>
            <w:shd w:val="clear" w:color="auto" w:fill="auto"/>
            <w:vAlign w:val="center"/>
            <w:hideMark/>
          </w:tcPr>
          <w:p w14:paraId="1EA92B3F"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70 977,00</w:t>
            </w:r>
          </w:p>
        </w:tc>
      </w:tr>
      <w:tr w:rsidR="00886572" w:rsidRPr="00886572" w14:paraId="5F6380E1" w14:textId="77777777" w:rsidTr="00886572">
        <w:trPr>
          <w:trHeight w:val="20"/>
        </w:trPr>
        <w:tc>
          <w:tcPr>
            <w:tcW w:w="1363" w:type="pct"/>
            <w:vMerge w:val="restart"/>
            <w:shd w:val="clear" w:color="auto" w:fill="auto"/>
            <w:vAlign w:val="center"/>
            <w:hideMark/>
          </w:tcPr>
          <w:p w14:paraId="48EFCE5F" w14:textId="77777777" w:rsidR="00886572" w:rsidRPr="00886572" w:rsidRDefault="00886572" w:rsidP="00886572">
            <w:pPr>
              <w:ind w:left="-112" w:right="-103"/>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ЕТО № 01-2 - Филиал «Пермский» ПАО «Т Плюс»</w:t>
            </w:r>
          </w:p>
        </w:tc>
        <w:tc>
          <w:tcPr>
            <w:tcW w:w="1820" w:type="pct"/>
            <w:shd w:val="clear" w:color="auto" w:fill="auto"/>
            <w:vAlign w:val="center"/>
            <w:hideMark/>
          </w:tcPr>
          <w:p w14:paraId="32CCDD5E"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Филиал «Пермский» ПАО «Т Плюс»</w:t>
            </w:r>
          </w:p>
        </w:tc>
        <w:tc>
          <w:tcPr>
            <w:tcW w:w="683" w:type="pct"/>
            <w:shd w:val="clear" w:color="auto" w:fill="auto"/>
            <w:vAlign w:val="center"/>
            <w:hideMark/>
          </w:tcPr>
          <w:p w14:paraId="7855243B"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20-150</w:t>
            </w:r>
          </w:p>
        </w:tc>
        <w:tc>
          <w:tcPr>
            <w:tcW w:w="1134" w:type="pct"/>
            <w:shd w:val="clear" w:color="auto" w:fill="auto"/>
            <w:vAlign w:val="center"/>
            <w:hideMark/>
          </w:tcPr>
          <w:p w14:paraId="755BD767"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23 930,00</w:t>
            </w:r>
          </w:p>
        </w:tc>
      </w:tr>
      <w:tr w:rsidR="00886572" w:rsidRPr="00886572" w14:paraId="2014EBE3" w14:textId="77777777" w:rsidTr="00886572">
        <w:trPr>
          <w:trHeight w:val="20"/>
        </w:trPr>
        <w:tc>
          <w:tcPr>
            <w:tcW w:w="1363" w:type="pct"/>
            <w:vMerge/>
            <w:vAlign w:val="center"/>
            <w:hideMark/>
          </w:tcPr>
          <w:p w14:paraId="07541853" w14:textId="77777777" w:rsidR="00886572" w:rsidRPr="00886572" w:rsidRDefault="00886572" w:rsidP="00886572">
            <w:pPr>
              <w:ind w:left="-112" w:right="-103"/>
              <w:jc w:val="center"/>
              <w:rPr>
                <w:rFonts w:asciiTheme="minorHAnsi" w:hAnsiTheme="minorHAnsi" w:cstheme="minorHAnsi"/>
                <w:color w:val="000000"/>
                <w:sz w:val="20"/>
                <w:szCs w:val="20"/>
              </w:rPr>
            </w:pPr>
          </w:p>
        </w:tc>
        <w:tc>
          <w:tcPr>
            <w:tcW w:w="1820" w:type="pct"/>
            <w:shd w:val="clear" w:color="auto" w:fill="auto"/>
            <w:vAlign w:val="center"/>
            <w:hideMark/>
          </w:tcPr>
          <w:p w14:paraId="4035E0CC"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Прочие организации</w:t>
            </w:r>
          </w:p>
        </w:tc>
        <w:tc>
          <w:tcPr>
            <w:tcW w:w="683" w:type="pct"/>
            <w:shd w:val="clear" w:color="auto" w:fill="auto"/>
            <w:vAlign w:val="center"/>
            <w:hideMark/>
          </w:tcPr>
          <w:p w14:paraId="6DFDD83C"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50-150</w:t>
            </w:r>
          </w:p>
        </w:tc>
        <w:tc>
          <w:tcPr>
            <w:tcW w:w="1134" w:type="pct"/>
            <w:shd w:val="clear" w:color="auto" w:fill="auto"/>
            <w:vAlign w:val="center"/>
            <w:hideMark/>
          </w:tcPr>
          <w:p w14:paraId="3E5D65BD"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3 659,00</w:t>
            </w:r>
          </w:p>
        </w:tc>
      </w:tr>
      <w:tr w:rsidR="00886572" w:rsidRPr="00886572" w14:paraId="3D09328B" w14:textId="77777777" w:rsidTr="00886572">
        <w:trPr>
          <w:trHeight w:val="20"/>
        </w:trPr>
        <w:tc>
          <w:tcPr>
            <w:tcW w:w="1363" w:type="pct"/>
            <w:vMerge w:val="restart"/>
            <w:shd w:val="clear" w:color="auto" w:fill="auto"/>
            <w:vAlign w:val="center"/>
            <w:hideMark/>
          </w:tcPr>
          <w:p w14:paraId="5DAA3057" w14:textId="77777777" w:rsidR="00886572" w:rsidRPr="00886572" w:rsidRDefault="00886572" w:rsidP="00886572">
            <w:pPr>
              <w:ind w:left="-112" w:right="-103"/>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ЕТО № 01-3 - Филиал «Пермский» ПАО «Т Плюс»</w:t>
            </w:r>
          </w:p>
        </w:tc>
        <w:tc>
          <w:tcPr>
            <w:tcW w:w="1820" w:type="pct"/>
            <w:shd w:val="clear" w:color="auto" w:fill="auto"/>
            <w:vAlign w:val="center"/>
            <w:hideMark/>
          </w:tcPr>
          <w:p w14:paraId="650D6161"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Филиал «Пермский» ПАО «Т Плюс»</w:t>
            </w:r>
          </w:p>
        </w:tc>
        <w:tc>
          <w:tcPr>
            <w:tcW w:w="683" w:type="pct"/>
            <w:shd w:val="clear" w:color="auto" w:fill="auto"/>
            <w:vAlign w:val="center"/>
            <w:hideMark/>
          </w:tcPr>
          <w:p w14:paraId="4D5DB608"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20-200</w:t>
            </w:r>
          </w:p>
        </w:tc>
        <w:tc>
          <w:tcPr>
            <w:tcW w:w="1134" w:type="pct"/>
            <w:shd w:val="clear" w:color="auto" w:fill="auto"/>
            <w:vAlign w:val="center"/>
            <w:hideMark/>
          </w:tcPr>
          <w:p w14:paraId="1F1D2B0C"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29 982,30</w:t>
            </w:r>
          </w:p>
        </w:tc>
      </w:tr>
      <w:tr w:rsidR="00886572" w:rsidRPr="00886572" w14:paraId="3DF84576" w14:textId="77777777" w:rsidTr="00886572">
        <w:trPr>
          <w:trHeight w:val="20"/>
        </w:trPr>
        <w:tc>
          <w:tcPr>
            <w:tcW w:w="1363" w:type="pct"/>
            <w:vMerge/>
            <w:vAlign w:val="center"/>
            <w:hideMark/>
          </w:tcPr>
          <w:p w14:paraId="24E4C767" w14:textId="77777777" w:rsidR="00886572" w:rsidRPr="00886572" w:rsidRDefault="00886572" w:rsidP="00886572">
            <w:pPr>
              <w:ind w:left="-112" w:right="-103"/>
              <w:jc w:val="center"/>
              <w:rPr>
                <w:rFonts w:asciiTheme="minorHAnsi" w:hAnsiTheme="minorHAnsi" w:cstheme="minorHAnsi"/>
                <w:color w:val="000000"/>
                <w:sz w:val="20"/>
                <w:szCs w:val="20"/>
              </w:rPr>
            </w:pPr>
          </w:p>
        </w:tc>
        <w:tc>
          <w:tcPr>
            <w:tcW w:w="1820" w:type="pct"/>
            <w:shd w:val="clear" w:color="auto" w:fill="auto"/>
            <w:vAlign w:val="center"/>
            <w:hideMark/>
          </w:tcPr>
          <w:p w14:paraId="77C28A23"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Прочие организации</w:t>
            </w:r>
          </w:p>
        </w:tc>
        <w:tc>
          <w:tcPr>
            <w:tcW w:w="683" w:type="pct"/>
            <w:shd w:val="clear" w:color="auto" w:fill="auto"/>
            <w:vAlign w:val="center"/>
            <w:hideMark/>
          </w:tcPr>
          <w:p w14:paraId="7D3A6B1B"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15-150</w:t>
            </w:r>
          </w:p>
        </w:tc>
        <w:tc>
          <w:tcPr>
            <w:tcW w:w="1134" w:type="pct"/>
            <w:shd w:val="clear" w:color="auto" w:fill="auto"/>
            <w:vAlign w:val="center"/>
            <w:hideMark/>
          </w:tcPr>
          <w:p w14:paraId="452BD788"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12 490,60</w:t>
            </w:r>
          </w:p>
        </w:tc>
      </w:tr>
      <w:tr w:rsidR="00886572" w:rsidRPr="00886572" w14:paraId="4E3AD00C" w14:textId="77777777" w:rsidTr="00886572">
        <w:trPr>
          <w:trHeight w:val="20"/>
        </w:trPr>
        <w:tc>
          <w:tcPr>
            <w:tcW w:w="1363" w:type="pct"/>
            <w:vMerge w:val="restart"/>
            <w:shd w:val="clear" w:color="auto" w:fill="auto"/>
            <w:vAlign w:val="center"/>
            <w:hideMark/>
          </w:tcPr>
          <w:p w14:paraId="788D9D86" w14:textId="77777777" w:rsidR="00886572" w:rsidRPr="00886572" w:rsidRDefault="00886572" w:rsidP="00886572">
            <w:pPr>
              <w:ind w:left="-112" w:right="-103"/>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ЕТО № 02 - Филиал «Пермский» ПАО «Т Плюс»</w:t>
            </w:r>
          </w:p>
        </w:tc>
        <w:tc>
          <w:tcPr>
            <w:tcW w:w="1820" w:type="pct"/>
            <w:shd w:val="clear" w:color="auto" w:fill="auto"/>
            <w:vAlign w:val="center"/>
            <w:hideMark/>
          </w:tcPr>
          <w:p w14:paraId="6BE11FD4"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Филиал «Пермский» ПАО «Т Плюс»</w:t>
            </w:r>
          </w:p>
        </w:tc>
        <w:tc>
          <w:tcPr>
            <w:tcW w:w="683" w:type="pct"/>
            <w:shd w:val="clear" w:color="auto" w:fill="auto"/>
            <w:vAlign w:val="center"/>
            <w:hideMark/>
          </w:tcPr>
          <w:p w14:paraId="368EF57D"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20-200</w:t>
            </w:r>
          </w:p>
        </w:tc>
        <w:tc>
          <w:tcPr>
            <w:tcW w:w="1134" w:type="pct"/>
            <w:shd w:val="clear" w:color="auto" w:fill="auto"/>
            <w:vAlign w:val="center"/>
            <w:hideMark/>
          </w:tcPr>
          <w:p w14:paraId="256C7E6D"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33 892,40</w:t>
            </w:r>
          </w:p>
        </w:tc>
      </w:tr>
      <w:tr w:rsidR="00886572" w:rsidRPr="00886572" w14:paraId="38FB0361" w14:textId="77777777" w:rsidTr="00886572">
        <w:trPr>
          <w:trHeight w:val="20"/>
        </w:trPr>
        <w:tc>
          <w:tcPr>
            <w:tcW w:w="1363" w:type="pct"/>
            <w:vMerge/>
            <w:vAlign w:val="center"/>
            <w:hideMark/>
          </w:tcPr>
          <w:p w14:paraId="414C3BE5" w14:textId="77777777" w:rsidR="00886572" w:rsidRPr="00886572" w:rsidRDefault="00886572" w:rsidP="00886572">
            <w:pPr>
              <w:ind w:left="-112" w:right="-103"/>
              <w:jc w:val="center"/>
              <w:rPr>
                <w:rFonts w:asciiTheme="minorHAnsi" w:hAnsiTheme="minorHAnsi" w:cstheme="minorHAnsi"/>
                <w:color w:val="000000"/>
                <w:sz w:val="20"/>
                <w:szCs w:val="20"/>
              </w:rPr>
            </w:pPr>
          </w:p>
        </w:tc>
        <w:tc>
          <w:tcPr>
            <w:tcW w:w="1820" w:type="pct"/>
            <w:shd w:val="clear" w:color="auto" w:fill="auto"/>
            <w:vAlign w:val="center"/>
            <w:hideMark/>
          </w:tcPr>
          <w:p w14:paraId="24A28A5F"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Прочие организации</w:t>
            </w:r>
          </w:p>
        </w:tc>
        <w:tc>
          <w:tcPr>
            <w:tcW w:w="683" w:type="pct"/>
            <w:shd w:val="clear" w:color="auto" w:fill="auto"/>
            <w:vAlign w:val="center"/>
            <w:hideMark/>
          </w:tcPr>
          <w:p w14:paraId="0AA3319C"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20-150</w:t>
            </w:r>
          </w:p>
        </w:tc>
        <w:tc>
          <w:tcPr>
            <w:tcW w:w="1134" w:type="pct"/>
            <w:shd w:val="clear" w:color="auto" w:fill="auto"/>
            <w:vAlign w:val="center"/>
            <w:hideMark/>
          </w:tcPr>
          <w:p w14:paraId="31B2F202"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8 918,40</w:t>
            </w:r>
          </w:p>
        </w:tc>
      </w:tr>
      <w:tr w:rsidR="00886572" w:rsidRPr="00886572" w14:paraId="4B34C7B6" w14:textId="77777777" w:rsidTr="00886572">
        <w:trPr>
          <w:trHeight w:val="20"/>
        </w:trPr>
        <w:tc>
          <w:tcPr>
            <w:tcW w:w="1363" w:type="pct"/>
            <w:vMerge w:val="restart"/>
            <w:shd w:val="clear" w:color="auto" w:fill="auto"/>
            <w:vAlign w:val="center"/>
            <w:hideMark/>
          </w:tcPr>
          <w:p w14:paraId="10BD731D" w14:textId="77777777" w:rsidR="00886572" w:rsidRPr="00886572" w:rsidRDefault="00886572" w:rsidP="00886572">
            <w:pPr>
              <w:ind w:left="-112" w:right="-103"/>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ЕТО № 03 - ПМУП «ГКТХ»</w:t>
            </w:r>
          </w:p>
        </w:tc>
        <w:tc>
          <w:tcPr>
            <w:tcW w:w="1820" w:type="pct"/>
            <w:shd w:val="clear" w:color="auto" w:fill="auto"/>
            <w:vAlign w:val="center"/>
            <w:hideMark/>
          </w:tcPr>
          <w:p w14:paraId="4EF5CEF7"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Филиал «Пермский» ПАО «Т Плюс»</w:t>
            </w:r>
          </w:p>
        </w:tc>
        <w:tc>
          <w:tcPr>
            <w:tcW w:w="683" w:type="pct"/>
            <w:shd w:val="clear" w:color="auto" w:fill="auto"/>
            <w:vAlign w:val="center"/>
            <w:hideMark/>
          </w:tcPr>
          <w:p w14:paraId="4711B2BF"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80</w:t>
            </w:r>
          </w:p>
        </w:tc>
        <w:tc>
          <w:tcPr>
            <w:tcW w:w="1134" w:type="pct"/>
            <w:shd w:val="clear" w:color="auto" w:fill="auto"/>
            <w:vAlign w:val="center"/>
            <w:hideMark/>
          </w:tcPr>
          <w:p w14:paraId="0D031B23"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248,4</w:t>
            </w:r>
          </w:p>
        </w:tc>
      </w:tr>
      <w:tr w:rsidR="00886572" w:rsidRPr="00886572" w14:paraId="1621883B" w14:textId="77777777" w:rsidTr="00886572">
        <w:trPr>
          <w:trHeight w:val="20"/>
        </w:trPr>
        <w:tc>
          <w:tcPr>
            <w:tcW w:w="1363" w:type="pct"/>
            <w:vMerge/>
            <w:vAlign w:val="center"/>
            <w:hideMark/>
          </w:tcPr>
          <w:p w14:paraId="42DE5B39" w14:textId="77777777" w:rsidR="00886572" w:rsidRPr="00886572" w:rsidRDefault="00886572" w:rsidP="00886572">
            <w:pPr>
              <w:ind w:left="-112" w:right="-103"/>
              <w:jc w:val="center"/>
              <w:rPr>
                <w:rFonts w:asciiTheme="minorHAnsi" w:hAnsiTheme="minorHAnsi" w:cstheme="minorHAnsi"/>
                <w:color w:val="000000"/>
                <w:sz w:val="20"/>
                <w:szCs w:val="20"/>
              </w:rPr>
            </w:pPr>
          </w:p>
        </w:tc>
        <w:tc>
          <w:tcPr>
            <w:tcW w:w="1820" w:type="pct"/>
            <w:shd w:val="clear" w:color="auto" w:fill="auto"/>
            <w:vAlign w:val="center"/>
            <w:hideMark/>
          </w:tcPr>
          <w:p w14:paraId="675E65D5"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ПМУП «ГКТХ»</w:t>
            </w:r>
          </w:p>
        </w:tc>
        <w:tc>
          <w:tcPr>
            <w:tcW w:w="683" w:type="pct"/>
            <w:shd w:val="clear" w:color="auto" w:fill="auto"/>
            <w:vAlign w:val="center"/>
            <w:hideMark/>
          </w:tcPr>
          <w:p w14:paraId="2B758B33"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32-200</w:t>
            </w:r>
          </w:p>
        </w:tc>
        <w:tc>
          <w:tcPr>
            <w:tcW w:w="1134" w:type="pct"/>
            <w:shd w:val="clear" w:color="auto" w:fill="auto"/>
            <w:vAlign w:val="center"/>
            <w:hideMark/>
          </w:tcPr>
          <w:p w14:paraId="5769EFCE"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10 994,30</w:t>
            </w:r>
          </w:p>
        </w:tc>
      </w:tr>
      <w:tr w:rsidR="00886572" w:rsidRPr="00886572" w14:paraId="57334A78" w14:textId="77777777" w:rsidTr="00886572">
        <w:trPr>
          <w:trHeight w:val="20"/>
        </w:trPr>
        <w:tc>
          <w:tcPr>
            <w:tcW w:w="1363" w:type="pct"/>
            <w:vMerge/>
            <w:vAlign w:val="center"/>
            <w:hideMark/>
          </w:tcPr>
          <w:p w14:paraId="1F740379" w14:textId="77777777" w:rsidR="00886572" w:rsidRPr="00886572" w:rsidRDefault="00886572" w:rsidP="00886572">
            <w:pPr>
              <w:ind w:left="-112" w:right="-103"/>
              <w:jc w:val="center"/>
              <w:rPr>
                <w:rFonts w:asciiTheme="minorHAnsi" w:hAnsiTheme="minorHAnsi" w:cstheme="minorHAnsi"/>
                <w:color w:val="000000"/>
                <w:sz w:val="20"/>
                <w:szCs w:val="20"/>
              </w:rPr>
            </w:pPr>
          </w:p>
        </w:tc>
        <w:tc>
          <w:tcPr>
            <w:tcW w:w="1820" w:type="pct"/>
            <w:shd w:val="clear" w:color="auto" w:fill="auto"/>
            <w:vAlign w:val="center"/>
            <w:hideMark/>
          </w:tcPr>
          <w:p w14:paraId="40B5E9BC"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Прочие организации</w:t>
            </w:r>
          </w:p>
        </w:tc>
        <w:tc>
          <w:tcPr>
            <w:tcW w:w="683" w:type="pct"/>
            <w:shd w:val="clear" w:color="auto" w:fill="auto"/>
            <w:vAlign w:val="center"/>
            <w:hideMark/>
          </w:tcPr>
          <w:p w14:paraId="1DD4B4A7"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15-80</w:t>
            </w:r>
          </w:p>
        </w:tc>
        <w:tc>
          <w:tcPr>
            <w:tcW w:w="1134" w:type="pct"/>
            <w:shd w:val="clear" w:color="auto" w:fill="auto"/>
            <w:vAlign w:val="center"/>
            <w:hideMark/>
          </w:tcPr>
          <w:p w14:paraId="04233EF7"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352,7</w:t>
            </w:r>
          </w:p>
        </w:tc>
      </w:tr>
      <w:tr w:rsidR="00886572" w:rsidRPr="00886572" w14:paraId="5678CD83" w14:textId="77777777" w:rsidTr="00886572">
        <w:trPr>
          <w:trHeight w:val="20"/>
        </w:trPr>
        <w:tc>
          <w:tcPr>
            <w:tcW w:w="1363" w:type="pct"/>
            <w:shd w:val="clear" w:color="auto" w:fill="auto"/>
            <w:vAlign w:val="center"/>
            <w:hideMark/>
          </w:tcPr>
          <w:p w14:paraId="65BCB508" w14:textId="77777777" w:rsidR="00886572" w:rsidRPr="00886572" w:rsidRDefault="00886572" w:rsidP="00886572">
            <w:pPr>
              <w:ind w:left="-112" w:right="-103"/>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ЕТО № 04 - АО «ПЗСП»</w:t>
            </w:r>
          </w:p>
        </w:tc>
        <w:tc>
          <w:tcPr>
            <w:tcW w:w="1820" w:type="pct"/>
            <w:shd w:val="clear" w:color="auto" w:fill="auto"/>
            <w:vAlign w:val="center"/>
            <w:hideMark/>
          </w:tcPr>
          <w:p w14:paraId="1379F323"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АО «ПЗСП»</w:t>
            </w:r>
          </w:p>
        </w:tc>
        <w:tc>
          <w:tcPr>
            <w:tcW w:w="683" w:type="pct"/>
            <w:shd w:val="clear" w:color="auto" w:fill="auto"/>
            <w:vAlign w:val="center"/>
            <w:hideMark/>
          </w:tcPr>
          <w:p w14:paraId="48714986"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100-300</w:t>
            </w:r>
          </w:p>
        </w:tc>
        <w:tc>
          <w:tcPr>
            <w:tcW w:w="1134" w:type="pct"/>
            <w:shd w:val="clear" w:color="auto" w:fill="auto"/>
            <w:vAlign w:val="center"/>
            <w:hideMark/>
          </w:tcPr>
          <w:p w14:paraId="3D1E8248"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3 708,20</w:t>
            </w:r>
          </w:p>
        </w:tc>
      </w:tr>
      <w:tr w:rsidR="00886572" w:rsidRPr="00886572" w14:paraId="06FFA88E" w14:textId="77777777" w:rsidTr="00886572">
        <w:trPr>
          <w:trHeight w:val="20"/>
        </w:trPr>
        <w:tc>
          <w:tcPr>
            <w:tcW w:w="1363" w:type="pct"/>
            <w:shd w:val="clear" w:color="auto" w:fill="auto"/>
            <w:vAlign w:val="center"/>
            <w:hideMark/>
          </w:tcPr>
          <w:p w14:paraId="7370EDC2" w14:textId="77777777" w:rsidR="00886572" w:rsidRPr="00886572" w:rsidRDefault="00886572" w:rsidP="00886572">
            <w:pPr>
              <w:ind w:left="-112" w:right="-103"/>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ЕТО № 09 - АО «</w:t>
            </w:r>
            <w:proofErr w:type="spellStart"/>
            <w:r w:rsidRPr="00886572">
              <w:rPr>
                <w:rFonts w:asciiTheme="minorHAnsi" w:hAnsiTheme="minorHAnsi" w:cstheme="minorHAnsi"/>
                <w:color w:val="000000"/>
                <w:sz w:val="20"/>
                <w:szCs w:val="20"/>
              </w:rPr>
              <w:t>Новомет</w:t>
            </w:r>
            <w:proofErr w:type="spellEnd"/>
            <w:r w:rsidRPr="00886572">
              <w:rPr>
                <w:rFonts w:asciiTheme="minorHAnsi" w:hAnsiTheme="minorHAnsi" w:cstheme="minorHAnsi"/>
                <w:color w:val="000000"/>
                <w:sz w:val="20"/>
                <w:szCs w:val="20"/>
              </w:rPr>
              <w:t>-Пермь»</w:t>
            </w:r>
          </w:p>
        </w:tc>
        <w:tc>
          <w:tcPr>
            <w:tcW w:w="1820" w:type="pct"/>
            <w:shd w:val="clear" w:color="auto" w:fill="auto"/>
            <w:vAlign w:val="center"/>
            <w:hideMark/>
          </w:tcPr>
          <w:p w14:paraId="4E5E1D24"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ЗАО «</w:t>
            </w:r>
            <w:proofErr w:type="spellStart"/>
            <w:r w:rsidRPr="00886572">
              <w:rPr>
                <w:rFonts w:asciiTheme="minorHAnsi" w:hAnsiTheme="minorHAnsi" w:cstheme="minorHAnsi"/>
                <w:color w:val="000000"/>
                <w:sz w:val="20"/>
                <w:szCs w:val="20"/>
              </w:rPr>
              <w:t>Новомет</w:t>
            </w:r>
            <w:proofErr w:type="spellEnd"/>
            <w:r w:rsidRPr="00886572">
              <w:rPr>
                <w:rFonts w:asciiTheme="minorHAnsi" w:hAnsiTheme="minorHAnsi" w:cstheme="minorHAnsi"/>
                <w:color w:val="000000"/>
                <w:sz w:val="20"/>
                <w:szCs w:val="20"/>
              </w:rPr>
              <w:t>-Пермь»</w:t>
            </w:r>
          </w:p>
        </w:tc>
        <w:tc>
          <w:tcPr>
            <w:tcW w:w="683" w:type="pct"/>
            <w:shd w:val="clear" w:color="auto" w:fill="auto"/>
            <w:vAlign w:val="center"/>
            <w:hideMark/>
          </w:tcPr>
          <w:p w14:paraId="0B90DD0D"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50-100</w:t>
            </w:r>
          </w:p>
        </w:tc>
        <w:tc>
          <w:tcPr>
            <w:tcW w:w="1134" w:type="pct"/>
            <w:shd w:val="clear" w:color="auto" w:fill="auto"/>
            <w:vAlign w:val="center"/>
            <w:hideMark/>
          </w:tcPr>
          <w:p w14:paraId="4F7CEF93"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413</w:t>
            </w:r>
          </w:p>
        </w:tc>
      </w:tr>
      <w:tr w:rsidR="00886572" w:rsidRPr="00886572" w14:paraId="42469500" w14:textId="77777777" w:rsidTr="00886572">
        <w:trPr>
          <w:trHeight w:val="20"/>
        </w:trPr>
        <w:tc>
          <w:tcPr>
            <w:tcW w:w="1363" w:type="pct"/>
            <w:shd w:val="clear" w:color="auto" w:fill="auto"/>
            <w:vAlign w:val="center"/>
            <w:hideMark/>
          </w:tcPr>
          <w:p w14:paraId="18F2145F" w14:textId="77777777" w:rsidR="00886572" w:rsidRPr="00886572" w:rsidRDefault="00886572" w:rsidP="00886572">
            <w:pPr>
              <w:ind w:left="-112" w:right="-103"/>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ЕТО № 20 - АО «ПЗ «Машиностроитель»</w:t>
            </w:r>
          </w:p>
        </w:tc>
        <w:tc>
          <w:tcPr>
            <w:tcW w:w="1820" w:type="pct"/>
            <w:shd w:val="clear" w:color="auto" w:fill="auto"/>
            <w:vAlign w:val="center"/>
            <w:hideMark/>
          </w:tcPr>
          <w:p w14:paraId="1A04509D"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АО «ПЗ «Машиностроитель»</w:t>
            </w:r>
          </w:p>
        </w:tc>
        <w:tc>
          <w:tcPr>
            <w:tcW w:w="683" w:type="pct"/>
            <w:shd w:val="clear" w:color="auto" w:fill="auto"/>
            <w:vAlign w:val="center"/>
            <w:hideMark/>
          </w:tcPr>
          <w:p w14:paraId="3295512E"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100</w:t>
            </w:r>
          </w:p>
        </w:tc>
        <w:tc>
          <w:tcPr>
            <w:tcW w:w="1134" w:type="pct"/>
            <w:shd w:val="clear" w:color="auto" w:fill="auto"/>
            <w:vAlign w:val="center"/>
            <w:hideMark/>
          </w:tcPr>
          <w:p w14:paraId="255829C1"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270</w:t>
            </w:r>
          </w:p>
        </w:tc>
      </w:tr>
      <w:tr w:rsidR="00886572" w:rsidRPr="00886572" w14:paraId="4D378CC9" w14:textId="77777777" w:rsidTr="00886572">
        <w:trPr>
          <w:trHeight w:val="20"/>
        </w:trPr>
        <w:tc>
          <w:tcPr>
            <w:tcW w:w="3183" w:type="pct"/>
            <w:gridSpan w:val="2"/>
            <w:shd w:val="clear" w:color="auto" w:fill="auto"/>
            <w:vAlign w:val="bottom"/>
            <w:hideMark/>
          </w:tcPr>
          <w:p w14:paraId="28CEEA35" w14:textId="77777777" w:rsidR="00886572" w:rsidRPr="00886572" w:rsidRDefault="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Итого Система теплоснабжения г. Перми</w:t>
            </w:r>
          </w:p>
        </w:tc>
        <w:tc>
          <w:tcPr>
            <w:tcW w:w="683" w:type="pct"/>
            <w:shd w:val="clear" w:color="auto" w:fill="auto"/>
            <w:vAlign w:val="center"/>
            <w:hideMark/>
          </w:tcPr>
          <w:p w14:paraId="24FBB87D"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15-300</w:t>
            </w:r>
          </w:p>
        </w:tc>
        <w:tc>
          <w:tcPr>
            <w:tcW w:w="1134" w:type="pct"/>
            <w:shd w:val="clear" w:color="auto" w:fill="auto"/>
            <w:vAlign w:val="center"/>
            <w:hideMark/>
          </w:tcPr>
          <w:p w14:paraId="67E166F4" w14:textId="77777777" w:rsidR="00886572" w:rsidRPr="00886572" w:rsidRDefault="00886572" w:rsidP="00886572">
            <w:pPr>
              <w:jc w:val="center"/>
              <w:rPr>
                <w:rFonts w:asciiTheme="minorHAnsi" w:hAnsiTheme="minorHAnsi" w:cstheme="minorHAnsi"/>
                <w:color w:val="000000"/>
                <w:sz w:val="20"/>
                <w:szCs w:val="20"/>
              </w:rPr>
            </w:pPr>
            <w:r w:rsidRPr="00886572">
              <w:rPr>
                <w:rFonts w:asciiTheme="minorHAnsi" w:hAnsiTheme="minorHAnsi" w:cstheme="minorHAnsi"/>
                <w:color w:val="000000"/>
                <w:sz w:val="20"/>
                <w:szCs w:val="20"/>
              </w:rPr>
              <w:t>382 663,40</w:t>
            </w:r>
          </w:p>
        </w:tc>
      </w:tr>
    </w:tbl>
    <w:p w14:paraId="315334E2" w14:textId="7C73F3C2" w:rsidR="00FC1084" w:rsidRPr="00D741A4" w:rsidRDefault="00FC1084" w:rsidP="00FC1084">
      <w:pPr>
        <w:rPr>
          <w:i/>
          <w:iCs/>
          <w:sz w:val="20"/>
          <w:szCs w:val="20"/>
        </w:rPr>
      </w:pPr>
      <w:r w:rsidRPr="00D741A4">
        <w:rPr>
          <w:i/>
          <w:iCs/>
          <w:sz w:val="20"/>
          <w:szCs w:val="20"/>
        </w:rPr>
        <w:t xml:space="preserve">Источник: Схема теплоснабжения. </w:t>
      </w:r>
    </w:p>
    <w:p w14:paraId="7CCCFA2D" w14:textId="77777777" w:rsidR="00F97C3E" w:rsidRDefault="00F97C3E" w:rsidP="00F97C3E">
      <w:pPr>
        <w:pStyle w:val="1f3"/>
      </w:pPr>
      <w:r>
        <w:t xml:space="preserve">Доля магистральных тепловых сетей в общей протяжённости составляет 46 %, распределительных – 47,7 %, трубопроводов горячего водоснабжения – 6,3 %. Доля надземной прокладки тепловых сетей и трубопроводов горячего водоснабжения составляет 32,3 %, канальной – 63,0 %, </w:t>
      </w:r>
      <w:proofErr w:type="spellStart"/>
      <w:r>
        <w:t>бесканальной</w:t>
      </w:r>
      <w:proofErr w:type="spellEnd"/>
      <w:r>
        <w:t xml:space="preserve"> – 4,8 %.</w:t>
      </w:r>
    </w:p>
    <w:p w14:paraId="5EA68ADB" w14:textId="77777777" w:rsidR="00F97C3E" w:rsidRDefault="00F97C3E" w:rsidP="00F97C3E">
      <w:pPr>
        <w:pStyle w:val="1f3"/>
      </w:pPr>
      <w:r>
        <w:t xml:space="preserve">На территории городского округа также имеются бесхозяйные сети. Работа по их приему на баланс теплоснабжающих организацией </w:t>
      </w:r>
      <w:proofErr w:type="gramStart"/>
      <w:r>
        <w:t>ведется</w:t>
      </w:r>
      <w:proofErr w:type="gramEnd"/>
      <w:r>
        <w:t xml:space="preserve"> и протяженность с течением времени уменьшается. </w:t>
      </w:r>
    </w:p>
    <w:p w14:paraId="74AC0014" w14:textId="1537A6A6" w:rsidR="001A3E93" w:rsidRDefault="001A3E93" w:rsidP="008C1780">
      <w:pPr>
        <w:pStyle w:val="3"/>
        <w:spacing w:before="240"/>
      </w:pPr>
      <w:bookmarkStart w:id="40" w:name="_Toc119947435"/>
      <w:bookmarkStart w:id="41" w:name="_Toc175215960"/>
      <w:r w:rsidRPr="009D0C3D">
        <w:t>Балансы мощности и</w:t>
      </w:r>
      <w:r w:rsidR="00077097">
        <w:t xml:space="preserve"> </w:t>
      </w:r>
      <w:r w:rsidRPr="009D0C3D">
        <w:t>ресурса</w:t>
      </w:r>
      <w:bookmarkEnd w:id="40"/>
      <w:bookmarkEnd w:id="41"/>
    </w:p>
    <w:p w14:paraId="4AF16DFA" w14:textId="53DB1590" w:rsidR="00E90D00" w:rsidRPr="00741697" w:rsidRDefault="00E90D00" w:rsidP="00E90D00">
      <w:pPr>
        <w:pStyle w:val="1f3"/>
      </w:pPr>
      <w:r w:rsidRPr="00741697">
        <w:t>Баланс тепловой энергии за 201</w:t>
      </w:r>
      <w:r>
        <w:t>9</w:t>
      </w:r>
      <w:r w:rsidRPr="00741697">
        <w:t>-202</w:t>
      </w:r>
      <w:r>
        <w:t>3</w:t>
      </w:r>
      <w:r w:rsidRPr="00741697">
        <w:t xml:space="preserve"> </w:t>
      </w:r>
      <w:r>
        <w:t>годы</w:t>
      </w:r>
      <w:r w:rsidRPr="00741697">
        <w:t xml:space="preserve"> составлен на основании</w:t>
      </w:r>
      <w:r w:rsidR="003E0675" w:rsidRPr="003E0675">
        <w:t xml:space="preserve"> </w:t>
      </w:r>
      <w:r w:rsidR="003E0675">
        <w:t>ф</w:t>
      </w:r>
      <w:r w:rsidR="003E0675" w:rsidRPr="003E0675">
        <w:t xml:space="preserve">орм федерального статистического наблюдения 1-ТЕП «Сведения о снабжение </w:t>
      </w:r>
      <w:proofErr w:type="spellStart"/>
      <w:r w:rsidR="003E0675" w:rsidRPr="003E0675">
        <w:t>теплоэнергией</w:t>
      </w:r>
      <w:proofErr w:type="spellEnd"/>
      <w:r w:rsidR="003E0675" w:rsidRPr="003E0675">
        <w:t>»</w:t>
      </w:r>
      <w:bookmarkStart w:id="42" w:name="_Hlk166591182"/>
      <w:r>
        <w:t>, 4-ТЭР</w:t>
      </w:r>
      <w:r w:rsidR="000B2BA8" w:rsidRPr="000B2BA8">
        <w:t xml:space="preserve"> «Сведения об использования топливно-энергетических ресурсов»</w:t>
      </w:r>
      <w:r w:rsidRPr="00741697">
        <w:t xml:space="preserve"> </w:t>
      </w:r>
      <w:bookmarkEnd w:id="42"/>
      <w:r w:rsidRPr="00741697">
        <w:t>и представлен в</w:t>
      </w:r>
      <w:r>
        <w:rPr>
          <w:color w:val="000000" w:themeColor="text1"/>
        </w:rPr>
        <w:t xml:space="preserve"> таблице </w:t>
      </w:r>
      <w:r>
        <w:rPr>
          <w:color w:val="000000" w:themeColor="text1"/>
        </w:rPr>
        <w:fldChar w:fldCharType="begin"/>
      </w:r>
      <w:r>
        <w:rPr>
          <w:color w:val="000000" w:themeColor="text1"/>
        </w:rPr>
        <w:instrText xml:space="preserve"> REF _Ref163204761 \h </w:instrText>
      </w:r>
      <w:r>
        <w:rPr>
          <w:color w:val="000000" w:themeColor="text1"/>
        </w:rPr>
      </w:r>
      <w:r>
        <w:rPr>
          <w:color w:val="000000" w:themeColor="text1"/>
        </w:rPr>
        <w:fldChar w:fldCharType="separate"/>
      </w:r>
      <w:r w:rsidR="006D55D5">
        <w:rPr>
          <w:noProof/>
        </w:rPr>
        <w:t>2</w:t>
      </w:r>
      <w:r w:rsidR="006D55D5" w:rsidRPr="000A76E8">
        <w:t>.</w:t>
      </w:r>
      <w:r w:rsidR="006D55D5">
        <w:rPr>
          <w:noProof/>
        </w:rPr>
        <w:t>4</w:t>
      </w:r>
      <w:r>
        <w:rPr>
          <w:color w:val="000000" w:themeColor="text1"/>
        </w:rPr>
        <w:fldChar w:fldCharType="end"/>
      </w:r>
      <w:r w:rsidRPr="00F91BC7">
        <w:rPr>
          <w:color w:val="000000" w:themeColor="text1"/>
        </w:rPr>
        <w:t xml:space="preserve">. </w:t>
      </w:r>
    </w:p>
    <w:p w14:paraId="3C37D0FB" w14:textId="71C6754C" w:rsidR="00E90D00" w:rsidRPr="000A76E8" w:rsidRDefault="00E90D00" w:rsidP="00E90D00">
      <w:pPr>
        <w:pStyle w:val="affe"/>
      </w:pPr>
      <w:bookmarkStart w:id="43" w:name="_Ref159681690"/>
      <w:bookmarkStart w:id="44" w:name="_Toc175216080"/>
      <w:r w:rsidRPr="000A76E8">
        <w:t xml:space="preserve">Таблица </w:t>
      </w:r>
      <w:bookmarkStart w:id="45" w:name="_Ref163204761"/>
      <w:r w:rsidRPr="000A76E8">
        <w:fldChar w:fldCharType="begin"/>
      </w:r>
      <w:r w:rsidRPr="000A76E8">
        <w:instrText xml:space="preserve"> STYLEREF 1 \s </w:instrText>
      </w:r>
      <w:r w:rsidRPr="000A76E8">
        <w:fldChar w:fldCharType="separate"/>
      </w:r>
      <w:r w:rsidR="006D55D5">
        <w:rPr>
          <w:noProof/>
        </w:rPr>
        <w:t>2</w:t>
      </w:r>
      <w:r w:rsidRPr="000A76E8">
        <w:fldChar w:fldCharType="end"/>
      </w:r>
      <w:r w:rsidRPr="000A76E8">
        <w:t>.</w:t>
      </w:r>
      <w:r w:rsidR="00F82B01">
        <w:fldChar w:fldCharType="begin"/>
      </w:r>
      <w:r w:rsidR="00F82B01">
        <w:instrText xml:space="preserve"> SEQ Таблица \* ARABIC \s 1 </w:instrText>
      </w:r>
      <w:r w:rsidR="00F82B01">
        <w:fldChar w:fldCharType="separate"/>
      </w:r>
      <w:r w:rsidR="006D55D5">
        <w:rPr>
          <w:noProof/>
        </w:rPr>
        <w:t>4</w:t>
      </w:r>
      <w:r w:rsidR="00F82B01">
        <w:rPr>
          <w:noProof/>
        </w:rPr>
        <w:fldChar w:fldCharType="end"/>
      </w:r>
      <w:bookmarkEnd w:id="45"/>
      <w:r w:rsidRPr="000A76E8">
        <w:t xml:space="preserve"> – Баланс тепловой энергии</w:t>
      </w:r>
      <w:bookmarkEnd w:id="43"/>
      <w:bookmarkEnd w:id="44"/>
    </w:p>
    <w:tbl>
      <w:tblPr>
        <w:tblStyle w:val="af1"/>
        <w:tblW w:w="9351" w:type="dxa"/>
        <w:tblLook w:val="04A0" w:firstRow="1" w:lastRow="0" w:firstColumn="1" w:lastColumn="0" w:noHBand="0" w:noVBand="1"/>
      </w:tblPr>
      <w:tblGrid>
        <w:gridCol w:w="3397"/>
        <w:gridCol w:w="1110"/>
        <w:gridCol w:w="969"/>
        <w:gridCol w:w="969"/>
        <w:gridCol w:w="968"/>
        <w:gridCol w:w="969"/>
        <w:gridCol w:w="969"/>
      </w:tblGrid>
      <w:tr w:rsidR="00E90D00" w:rsidRPr="00711338" w14:paraId="649D979B" w14:textId="77777777" w:rsidTr="00AF5A3E">
        <w:trPr>
          <w:tblHeader/>
        </w:trPr>
        <w:tc>
          <w:tcPr>
            <w:tcW w:w="3397" w:type="dxa"/>
            <w:tcBorders>
              <w:bottom w:val="single" w:sz="4" w:space="0" w:color="auto"/>
            </w:tcBorders>
            <w:vAlign w:val="center"/>
          </w:tcPr>
          <w:p w14:paraId="4458F916" w14:textId="77777777" w:rsidR="00E90D00" w:rsidRPr="00A267FF" w:rsidRDefault="00E90D00" w:rsidP="002C4BEA">
            <w:pPr>
              <w:jc w:val="center"/>
              <w:rPr>
                <w:color w:val="000000"/>
                <w:sz w:val="20"/>
                <w:szCs w:val="20"/>
              </w:rPr>
            </w:pPr>
            <w:bookmarkStart w:id="46" w:name="_Hlk63958897"/>
            <w:r w:rsidRPr="00A267FF">
              <w:rPr>
                <w:color w:val="000000"/>
                <w:sz w:val="20"/>
                <w:szCs w:val="20"/>
              </w:rPr>
              <w:t>Показатели</w:t>
            </w:r>
          </w:p>
        </w:tc>
        <w:tc>
          <w:tcPr>
            <w:tcW w:w="1110" w:type="dxa"/>
            <w:tcBorders>
              <w:bottom w:val="single" w:sz="4" w:space="0" w:color="auto"/>
            </w:tcBorders>
            <w:vAlign w:val="center"/>
          </w:tcPr>
          <w:p w14:paraId="24589AE8" w14:textId="77777777" w:rsidR="00E90D00" w:rsidRPr="00A267FF" w:rsidRDefault="00E90D00" w:rsidP="002C4BEA">
            <w:pPr>
              <w:jc w:val="center"/>
              <w:rPr>
                <w:color w:val="000000"/>
                <w:sz w:val="20"/>
                <w:szCs w:val="20"/>
              </w:rPr>
            </w:pPr>
            <w:r w:rsidRPr="00A267FF">
              <w:rPr>
                <w:color w:val="000000"/>
                <w:sz w:val="20"/>
                <w:szCs w:val="20"/>
              </w:rPr>
              <w:t>Ед. изм.</w:t>
            </w:r>
          </w:p>
        </w:tc>
        <w:tc>
          <w:tcPr>
            <w:tcW w:w="969" w:type="dxa"/>
            <w:tcBorders>
              <w:bottom w:val="single" w:sz="4" w:space="0" w:color="auto"/>
            </w:tcBorders>
            <w:vAlign w:val="center"/>
          </w:tcPr>
          <w:p w14:paraId="763B8EEB" w14:textId="77777777" w:rsidR="00E90D00" w:rsidRPr="00A267FF" w:rsidRDefault="00E90D00" w:rsidP="002C4BEA">
            <w:pPr>
              <w:jc w:val="center"/>
              <w:rPr>
                <w:color w:val="000000"/>
                <w:sz w:val="20"/>
                <w:szCs w:val="20"/>
              </w:rPr>
            </w:pPr>
            <w:r w:rsidRPr="00A267FF">
              <w:rPr>
                <w:color w:val="000000"/>
                <w:sz w:val="20"/>
                <w:szCs w:val="20"/>
              </w:rPr>
              <w:t>2019</w:t>
            </w:r>
          </w:p>
        </w:tc>
        <w:tc>
          <w:tcPr>
            <w:tcW w:w="969" w:type="dxa"/>
            <w:tcBorders>
              <w:bottom w:val="single" w:sz="4" w:space="0" w:color="auto"/>
            </w:tcBorders>
            <w:vAlign w:val="center"/>
          </w:tcPr>
          <w:p w14:paraId="65E6C900" w14:textId="77777777" w:rsidR="00E90D00" w:rsidRPr="00A267FF" w:rsidRDefault="00E90D00" w:rsidP="002C4BEA">
            <w:pPr>
              <w:jc w:val="center"/>
              <w:rPr>
                <w:color w:val="000000"/>
                <w:sz w:val="20"/>
                <w:szCs w:val="20"/>
              </w:rPr>
            </w:pPr>
            <w:r w:rsidRPr="00A267FF">
              <w:rPr>
                <w:color w:val="000000"/>
                <w:sz w:val="20"/>
                <w:szCs w:val="20"/>
              </w:rPr>
              <w:t>2020</w:t>
            </w:r>
          </w:p>
        </w:tc>
        <w:tc>
          <w:tcPr>
            <w:tcW w:w="968" w:type="dxa"/>
            <w:tcBorders>
              <w:bottom w:val="single" w:sz="4" w:space="0" w:color="auto"/>
            </w:tcBorders>
            <w:vAlign w:val="center"/>
          </w:tcPr>
          <w:p w14:paraId="61B9FA1C" w14:textId="77777777" w:rsidR="00E90D00" w:rsidRPr="00A267FF" w:rsidRDefault="00E90D00" w:rsidP="002C4BEA">
            <w:pPr>
              <w:jc w:val="center"/>
              <w:rPr>
                <w:color w:val="000000"/>
                <w:sz w:val="20"/>
                <w:szCs w:val="20"/>
              </w:rPr>
            </w:pPr>
            <w:r w:rsidRPr="00A267FF">
              <w:rPr>
                <w:color w:val="000000"/>
                <w:sz w:val="20"/>
                <w:szCs w:val="20"/>
              </w:rPr>
              <w:t>2021</w:t>
            </w:r>
          </w:p>
        </w:tc>
        <w:tc>
          <w:tcPr>
            <w:tcW w:w="969" w:type="dxa"/>
            <w:tcBorders>
              <w:bottom w:val="single" w:sz="4" w:space="0" w:color="auto"/>
            </w:tcBorders>
            <w:vAlign w:val="center"/>
          </w:tcPr>
          <w:p w14:paraId="36BD00B4" w14:textId="77777777" w:rsidR="00E90D00" w:rsidRPr="00A267FF" w:rsidRDefault="00E90D00" w:rsidP="002C4BEA">
            <w:pPr>
              <w:jc w:val="center"/>
              <w:rPr>
                <w:color w:val="000000"/>
                <w:sz w:val="20"/>
                <w:szCs w:val="20"/>
              </w:rPr>
            </w:pPr>
            <w:r w:rsidRPr="00A267FF">
              <w:rPr>
                <w:color w:val="000000"/>
                <w:sz w:val="20"/>
                <w:szCs w:val="20"/>
              </w:rPr>
              <w:t>2022</w:t>
            </w:r>
          </w:p>
        </w:tc>
        <w:tc>
          <w:tcPr>
            <w:tcW w:w="969" w:type="dxa"/>
            <w:tcBorders>
              <w:bottom w:val="single" w:sz="4" w:space="0" w:color="auto"/>
            </w:tcBorders>
            <w:vAlign w:val="center"/>
          </w:tcPr>
          <w:p w14:paraId="0BD0CEE3" w14:textId="77777777" w:rsidR="00E90D00" w:rsidRPr="00A267FF" w:rsidRDefault="00E90D00" w:rsidP="002C4BEA">
            <w:pPr>
              <w:jc w:val="center"/>
              <w:rPr>
                <w:color w:val="000000"/>
                <w:sz w:val="20"/>
                <w:szCs w:val="20"/>
              </w:rPr>
            </w:pPr>
            <w:r w:rsidRPr="00A267FF">
              <w:rPr>
                <w:color w:val="000000"/>
                <w:sz w:val="20"/>
                <w:szCs w:val="20"/>
              </w:rPr>
              <w:t>2023</w:t>
            </w:r>
            <w:r w:rsidRPr="00A267FF">
              <w:rPr>
                <w:color w:val="000000"/>
                <w:sz w:val="20"/>
                <w:szCs w:val="20"/>
                <w:vertAlign w:val="superscript"/>
              </w:rPr>
              <w:t>1</w:t>
            </w:r>
          </w:p>
        </w:tc>
      </w:tr>
      <w:tr w:rsidR="00E90D00" w:rsidRPr="00711338" w14:paraId="737D2CE8" w14:textId="77777777" w:rsidTr="00AF5A3E">
        <w:tc>
          <w:tcPr>
            <w:tcW w:w="3397" w:type="dxa"/>
            <w:vAlign w:val="center"/>
          </w:tcPr>
          <w:p w14:paraId="0CCDF78B" w14:textId="77777777" w:rsidR="00E90D00" w:rsidRPr="00741697" w:rsidRDefault="00E90D00" w:rsidP="002C4BEA">
            <w:pPr>
              <w:rPr>
                <w:bCs/>
                <w:sz w:val="20"/>
                <w:szCs w:val="20"/>
              </w:rPr>
            </w:pPr>
            <w:r w:rsidRPr="00741697">
              <w:rPr>
                <w:bCs/>
                <w:sz w:val="20"/>
                <w:szCs w:val="20"/>
              </w:rPr>
              <w:t>Выработано тепловой энергии</w:t>
            </w:r>
          </w:p>
        </w:tc>
        <w:tc>
          <w:tcPr>
            <w:tcW w:w="1110" w:type="dxa"/>
            <w:vAlign w:val="center"/>
          </w:tcPr>
          <w:p w14:paraId="549E47FE" w14:textId="77777777" w:rsidR="00E90D00" w:rsidRPr="00741697" w:rsidRDefault="00E90D00" w:rsidP="002C4BEA">
            <w:pPr>
              <w:jc w:val="center"/>
              <w:rPr>
                <w:bCs/>
                <w:color w:val="000000"/>
                <w:sz w:val="20"/>
                <w:szCs w:val="20"/>
              </w:rPr>
            </w:pPr>
            <w:r>
              <w:rPr>
                <w:bCs/>
                <w:color w:val="000000"/>
                <w:sz w:val="20"/>
                <w:szCs w:val="20"/>
              </w:rPr>
              <w:t xml:space="preserve">тыс. </w:t>
            </w:r>
            <w:r w:rsidRPr="00741697">
              <w:rPr>
                <w:bCs/>
                <w:color w:val="000000"/>
                <w:sz w:val="20"/>
                <w:szCs w:val="20"/>
              </w:rPr>
              <w:t>Гкал</w:t>
            </w:r>
          </w:p>
        </w:tc>
        <w:tc>
          <w:tcPr>
            <w:tcW w:w="969" w:type="dxa"/>
            <w:vAlign w:val="center"/>
          </w:tcPr>
          <w:p w14:paraId="573CB377" w14:textId="77777777" w:rsidR="00E90D00" w:rsidRPr="000735EF" w:rsidRDefault="00E90D00" w:rsidP="002C4BEA">
            <w:pPr>
              <w:jc w:val="center"/>
              <w:rPr>
                <w:bCs/>
                <w:color w:val="000000"/>
                <w:sz w:val="20"/>
                <w:szCs w:val="20"/>
              </w:rPr>
            </w:pPr>
            <w:r w:rsidRPr="000735EF">
              <w:rPr>
                <w:bCs/>
                <w:color w:val="000000"/>
                <w:sz w:val="20"/>
                <w:szCs w:val="20"/>
              </w:rPr>
              <w:t>14 049,9</w:t>
            </w:r>
          </w:p>
        </w:tc>
        <w:tc>
          <w:tcPr>
            <w:tcW w:w="969" w:type="dxa"/>
            <w:vAlign w:val="center"/>
          </w:tcPr>
          <w:p w14:paraId="4EBDAE0D" w14:textId="77777777" w:rsidR="00E90D00" w:rsidRPr="000735EF" w:rsidRDefault="00E90D00" w:rsidP="002C4BEA">
            <w:pPr>
              <w:jc w:val="center"/>
              <w:rPr>
                <w:bCs/>
                <w:color w:val="000000"/>
                <w:sz w:val="20"/>
                <w:szCs w:val="20"/>
              </w:rPr>
            </w:pPr>
            <w:r w:rsidRPr="000735EF">
              <w:rPr>
                <w:bCs/>
                <w:color w:val="000000"/>
                <w:sz w:val="20"/>
                <w:szCs w:val="20"/>
              </w:rPr>
              <w:t>13 162,5</w:t>
            </w:r>
          </w:p>
        </w:tc>
        <w:tc>
          <w:tcPr>
            <w:tcW w:w="968" w:type="dxa"/>
            <w:vAlign w:val="center"/>
          </w:tcPr>
          <w:p w14:paraId="5DCB100C" w14:textId="77777777" w:rsidR="00E90D00" w:rsidRPr="000735EF" w:rsidRDefault="00E90D00" w:rsidP="002C4BEA">
            <w:pPr>
              <w:jc w:val="center"/>
              <w:rPr>
                <w:bCs/>
                <w:color w:val="000000"/>
                <w:sz w:val="20"/>
                <w:szCs w:val="20"/>
              </w:rPr>
            </w:pPr>
            <w:r w:rsidRPr="000735EF">
              <w:rPr>
                <w:bCs/>
                <w:color w:val="000000"/>
                <w:sz w:val="20"/>
                <w:szCs w:val="20"/>
              </w:rPr>
              <w:t>14 813,1</w:t>
            </w:r>
          </w:p>
        </w:tc>
        <w:tc>
          <w:tcPr>
            <w:tcW w:w="969" w:type="dxa"/>
            <w:vAlign w:val="center"/>
          </w:tcPr>
          <w:p w14:paraId="523388B4" w14:textId="77777777" w:rsidR="00E90D00" w:rsidRPr="000735EF" w:rsidRDefault="00E90D00" w:rsidP="002C4BEA">
            <w:pPr>
              <w:jc w:val="center"/>
              <w:rPr>
                <w:bCs/>
                <w:color w:val="000000"/>
                <w:sz w:val="20"/>
                <w:szCs w:val="20"/>
              </w:rPr>
            </w:pPr>
            <w:r w:rsidRPr="000735EF">
              <w:rPr>
                <w:bCs/>
                <w:color w:val="000000"/>
                <w:sz w:val="20"/>
                <w:szCs w:val="20"/>
              </w:rPr>
              <w:t>14 204,6</w:t>
            </w:r>
          </w:p>
        </w:tc>
        <w:tc>
          <w:tcPr>
            <w:tcW w:w="969" w:type="dxa"/>
            <w:vAlign w:val="center"/>
          </w:tcPr>
          <w:p w14:paraId="1E105442" w14:textId="77777777" w:rsidR="00E90D00" w:rsidRPr="000735EF" w:rsidRDefault="00E90D00" w:rsidP="002C4BEA">
            <w:pPr>
              <w:jc w:val="center"/>
              <w:rPr>
                <w:bCs/>
                <w:color w:val="000000"/>
                <w:sz w:val="20"/>
                <w:szCs w:val="20"/>
              </w:rPr>
            </w:pPr>
            <w:r w:rsidRPr="000735EF">
              <w:rPr>
                <w:bCs/>
                <w:color w:val="000000"/>
                <w:sz w:val="20"/>
                <w:szCs w:val="20"/>
              </w:rPr>
              <w:t>1</w:t>
            </w:r>
            <w:r>
              <w:rPr>
                <w:bCs/>
                <w:color w:val="000000"/>
                <w:sz w:val="20"/>
                <w:szCs w:val="20"/>
              </w:rPr>
              <w:t>3</w:t>
            </w:r>
            <w:r w:rsidRPr="000735EF">
              <w:rPr>
                <w:bCs/>
                <w:color w:val="000000"/>
                <w:sz w:val="20"/>
                <w:szCs w:val="20"/>
              </w:rPr>
              <w:t xml:space="preserve"> </w:t>
            </w:r>
            <w:r>
              <w:rPr>
                <w:bCs/>
                <w:color w:val="000000"/>
                <w:sz w:val="20"/>
                <w:szCs w:val="20"/>
              </w:rPr>
              <w:t>783</w:t>
            </w:r>
            <w:r w:rsidRPr="000735EF">
              <w:rPr>
                <w:bCs/>
                <w:color w:val="000000"/>
                <w:sz w:val="20"/>
                <w:szCs w:val="20"/>
              </w:rPr>
              <w:t>,3</w:t>
            </w:r>
          </w:p>
        </w:tc>
      </w:tr>
      <w:tr w:rsidR="00E90D00" w:rsidRPr="00711338" w14:paraId="6B1A7E29" w14:textId="77777777" w:rsidTr="00AF5A3E">
        <w:tc>
          <w:tcPr>
            <w:tcW w:w="3397" w:type="dxa"/>
            <w:vAlign w:val="center"/>
          </w:tcPr>
          <w:p w14:paraId="2430C4AE" w14:textId="77777777" w:rsidR="00E90D00" w:rsidRPr="00741697" w:rsidRDefault="00E90D00" w:rsidP="002C4BEA">
            <w:pPr>
              <w:rPr>
                <w:bCs/>
                <w:sz w:val="20"/>
                <w:szCs w:val="20"/>
              </w:rPr>
            </w:pPr>
            <w:r w:rsidRPr="00741697">
              <w:rPr>
                <w:bCs/>
                <w:sz w:val="20"/>
                <w:szCs w:val="20"/>
              </w:rPr>
              <w:t>Собственные нужды</w:t>
            </w:r>
          </w:p>
        </w:tc>
        <w:tc>
          <w:tcPr>
            <w:tcW w:w="1110" w:type="dxa"/>
            <w:vAlign w:val="center"/>
          </w:tcPr>
          <w:p w14:paraId="7DF61F8C" w14:textId="77777777" w:rsidR="00E90D00" w:rsidRDefault="00E90D00" w:rsidP="002C4BEA">
            <w:pPr>
              <w:jc w:val="center"/>
            </w:pPr>
            <w:r w:rsidRPr="001973A3">
              <w:rPr>
                <w:bCs/>
                <w:color w:val="000000"/>
                <w:sz w:val="20"/>
                <w:szCs w:val="20"/>
              </w:rPr>
              <w:t>тыс. Гкал</w:t>
            </w:r>
          </w:p>
        </w:tc>
        <w:tc>
          <w:tcPr>
            <w:tcW w:w="969" w:type="dxa"/>
            <w:vAlign w:val="center"/>
          </w:tcPr>
          <w:p w14:paraId="662543FB" w14:textId="77777777" w:rsidR="00E90D00" w:rsidRPr="000735EF" w:rsidRDefault="00E90D00" w:rsidP="002C4BEA">
            <w:pPr>
              <w:jc w:val="center"/>
              <w:rPr>
                <w:color w:val="000000"/>
                <w:sz w:val="20"/>
                <w:szCs w:val="20"/>
              </w:rPr>
            </w:pPr>
            <w:r w:rsidRPr="000735EF">
              <w:rPr>
                <w:color w:val="000000"/>
                <w:sz w:val="20"/>
                <w:szCs w:val="20"/>
              </w:rPr>
              <w:t>-285,2</w:t>
            </w:r>
          </w:p>
        </w:tc>
        <w:tc>
          <w:tcPr>
            <w:tcW w:w="969" w:type="dxa"/>
            <w:vAlign w:val="center"/>
          </w:tcPr>
          <w:p w14:paraId="3EADD36B" w14:textId="77777777" w:rsidR="00E90D00" w:rsidRPr="000735EF" w:rsidRDefault="00E90D00" w:rsidP="002C4BEA">
            <w:pPr>
              <w:jc w:val="center"/>
              <w:rPr>
                <w:color w:val="000000"/>
                <w:sz w:val="20"/>
                <w:szCs w:val="20"/>
              </w:rPr>
            </w:pPr>
            <w:r w:rsidRPr="000735EF">
              <w:rPr>
                <w:color w:val="000000"/>
                <w:sz w:val="20"/>
                <w:szCs w:val="20"/>
              </w:rPr>
              <w:t>-267,2</w:t>
            </w:r>
          </w:p>
        </w:tc>
        <w:tc>
          <w:tcPr>
            <w:tcW w:w="968" w:type="dxa"/>
            <w:vAlign w:val="center"/>
          </w:tcPr>
          <w:p w14:paraId="2D94848B" w14:textId="77777777" w:rsidR="00E90D00" w:rsidRPr="000735EF" w:rsidRDefault="00E90D00" w:rsidP="002C4BEA">
            <w:pPr>
              <w:jc w:val="center"/>
              <w:rPr>
                <w:color w:val="000000"/>
                <w:sz w:val="20"/>
                <w:szCs w:val="20"/>
              </w:rPr>
            </w:pPr>
            <w:r w:rsidRPr="000735EF">
              <w:rPr>
                <w:color w:val="000000"/>
                <w:sz w:val="20"/>
                <w:szCs w:val="20"/>
              </w:rPr>
              <w:t>-300,7</w:t>
            </w:r>
          </w:p>
        </w:tc>
        <w:tc>
          <w:tcPr>
            <w:tcW w:w="969" w:type="dxa"/>
            <w:vAlign w:val="center"/>
          </w:tcPr>
          <w:p w14:paraId="35AD85B7" w14:textId="77777777" w:rsidR="00E90D00" w:rsidRPr="000735EF" w:rsidRDefault="00E90D00" w:rsidP="002C4BEA">
            <w:pPr>
              <w:jc w:val="center"/>
              <w:rPr>
                <w:color w:val="000000"/>
                <w:sz w:val="20"/>
                <w:szCs w:val="20"/>
              </w:rPr>
            </w:pPr>
            <w:r w:rsidRPr="000735EF">
              <w:rPr>
                <w:color w:val="000000"/>
                <w:sz w:val="20"/>
                <w:szCs w:val="20"/>
              </w:rPr>
              <w:t>-500,4</w:t>
            </w:r>
          </w:p>
        </w:tc>
        <w:tc>
          <w:tcPr>
            <w:tcW w:w="969" w:type="dxa"/>
            <w:vAlign w:val="center"/>
          </w:tcPr>
          <w:p w14:paraId="5CEF8051" w14:textId="77777777" w:rsidR="00E90D00" w:rsidRPr="000735EF" w:rsidRDefault="00E90D00" w:rsidP="002C4BEA">
            <w:pPr>
              <w:jc w:val="center"/>
              <w:rPr>
                <w:color w:val="000000"/>
                <w:sz w:val="20"/>
                <w:szCs w:val="20"/>
              </w:rPr>
            </w:pPr>
            <w:r w:rsidRPr="000735EF">
              <w:rPr>
                <w:color w:val="000000"/>
                <w:sz w:val="20"/>
                <w:szCs w:val="20"/>
              </w:rPr>
              <w:t>-4</w:t>
            </w:r>
            <w:r>
              <w:rPr>
                <w:color w:val="000000"/>
                <w:sz w:val="20"/>
                <w:szCs w:val="20"/>
              </w:rPr>
              <w:t>6</w:t>
            </w:r>
            <w:r w:rsidRPr="000735EF">
              <w:rPr>
                <w:color w:val="000000"/>
                <w:sz w:val="20"/>
                <w:szCs w:val="20"/>
              </w:rPr>
              <w:t>6,</w:t>
            </w:r>
            <w:r>
              <w:rPr>
                <w:color w:val="000000"/>
                <w:sz w:val="20"/>
                <w:szCs w:val="20"/>
              </w:rPr>
              <w:t>1</w:t>
            </w:r>
          </w:p>
        </w:tc>
      </w:tr>
      <w:tr w:rsidR="00E90D00" w:rsidRPr="00711338" w14:paraId="55944C59" w14:textId="77777777" w:rsidTr="00AF5A3E">
        <w:tc>
          <w:tcPr>
            <w:tcW w:w="3397" w:type="dxa"/>
            <w:vAlign w:val="center"/>
          </w:tcPr>
          <w:p w14:paraId="7266E9D2" w14:textId="77777777" w:rsidR="00E90D00" w:rsidRPr="00741697" w:rsidRDefault="00E90D00" w:rsidP="002C4BEA">
            <w:pPr>
              <w:rPr>
                <w:bCs/>
                <w:sz w:val="20"/>
                <w:szCs w:val="20"/>
              </w:rPr>
            </w:pPr>
            <w:r w:rsidRPr="00741697">
              <w:rPr>
                <w:bCs/>
                <w:sz w:val="20"/>
                <w:szCs w:val="20"/>
              </w:rPr>
              <w:t>Отпуск в сеть</w:t>
            </w:r>
          </w:p>
        </w:tc>
        <w:tc>
          <w:tcPr>
            <w:tcW w:w="1110" w:type="dxa"/>
            <w:vAlign w:val="center"/>
          </w:tcPr>
          <w:p w14:paraId="71251219" w14:textId="77777777" w:rsidR="00E90D00" w:rsidRDefault="00E90D00" w:rsidP="002C4BEA">
            <w:pPr>
              <w:jc w:val="center"/>
            </w:pPr>
            <w:r w:rsidRPr="001973A3">
              <w:rPr>
                <w:bCs/>
                <w:color w:val="000000"/>
                <w:sz w:val="20"/>
                <w:szCs w:val="20"/>
              </w:rPr>
              <w:t>тыс. Гкал</w:t>
            </w:r>
          </w:p>
        </w:tc>
        <w:tc>
          <w:tcPr>
            <w:tcW w:w="969" w:type="dxa"/>
            <w:vAlign w:val="center"/>
          </w:tcPr>
          <w:p w14:paraId="3634502E" w14:textId="77777777" w:rsidR="00E90D00" w:rsidRPr="000735EF" w:rsidRDefault="00E90D00" w:rsidP="002C4BEA">
            <w:pPr>
              <w:jc w:val="center"/>
              <w:rPr>
                <w:bCs/>
                <w:color w:val="000000"/>
                <w:sz w:val="20"/>
                <w:szCs w:val="20"/>
              </w:rPr>
            </w:pPr>
            <w:r w:rsidRPr="000735EF">
              <w:rPr>
                <w:bCs/>
                <w:color w:val="000000"/>
                <w:sz w:val="20"/>
                <w:szCs w:val="20"/>
              </w:rPr>
              <w:t>13 764,7</w:t>
            </w:r>
          </w:p>
        </w:tc>
        <w:tc>
          <w:tcPr>
            <w:tcW w:w="969" w:type="dxa"/>
            <w:vAlign w:val="center"/>
          </w:tcPr>
          <w:p w14:paraId="0FF4BB5F" w14:textId="77777777" w:rsidR="00E90D00" w:rsidRPr="000735EF" w:rsidRDefault="00E90D00" w:rsidP="002C4BEA">
            <w:pPr>
              <w:jc w:val="center"/>
              <w:rPr>
                <w:bCs/>
                <w:color w:val="000000"/>
                <w:sz w:val="20"/>
                <w:szCs w:val="20"/>
              </w:rPr>
            </w:pPr>
            <w:r w:rsidRPr="000735EF">
              <w:rPr>
                <w:bCs/>
                <w:color w:val="000000"/>
                <w:sz w:val="20"/>
                <w:szCs w:val="20"/>
              </w:rPr>
              <w:t>12 895,3</w:t>
            </w:r>
          </w:p>
        </w:tc>
        <w:tc>
          <w:tcPr>
            <w:tcW w:w="968" w:type="dxa"/>
            <w:vAlign w:val="center"/>
          </w:tcPr>
          <w:p w14:paraId="3AC4EA01" w14:textId="77777777" w:rsidR="00E90D00" w:rsidRPr="000735EF" w:rsidRDefault="00E90D00" w:rsidP="002C4BEA">
            <w:pPr>
              <w:jc w:val="center"/>
              <w:rPr>
                <w:bCs/>
                <w:color w:val="000000"/>
                <w:sz w:val="20"/>
                <w:szCs w:val="20"/>
              </w:rPr>
            </w:pPr>
            <w:r w:rsidRPr="000735EF">
              <w:rPr>
                <w:bCs/>
                <w:color w:val="000000"/>
                <w:sz w:val="20"/>
                <w:szCs w:val="20"/>
              </w:rPr>
              <w:t>14 512,4</w:t>
            </w:r>
          </w:p>
        </w:tc>
        <w:tc>
          <w:tcPr>
            <w:tcW w:w="969" w:type="dxa"/>
            <w:vAlign w:val="center"/>
          </w:tcPr>
          <w:p w14:paraId="2F51EE93" w14:textId="77777777" w:rsidR="00E90D00" w:rsidRPr="000735EF" w:rsidRDefault="00E90D00" w:rsidP="002C4BEA">
            <w:pPr>
              <w:jc w:val="center"/>
              <w:rPr>
                <w:bCs/>
                <w:color w:val="000000"/>
                <w:sz w:val="20"/>
                <w:szCs w:val="20"/>
              </w:rPr>
            </w:pPr>
            <w:r w:rsidRPr="000735EF">
              <w:rPr>
                <w:bCs/>
                <w:color w:val="000000"/>
                <w:sz w:val="20"/>
                <w:szCs w:val="20"/>
              </w:rPr>
              <w:t>13 704,2</w:t>
            </w:r>
          </w:p>
        </w:tc>
        <w:tc>
          <w:tcPr>
            <w:tcW w:w="969" w:type="dxa"/>
            <w:vAlign w:val="center"/>
          </w:tcPr>
          <w:p w14:paraId="753A3871" w14:textId="77777777" w:rsidR="00E90D00" w:rsidRPr="000735EF" w:rsidRDefault="00E90D00" w:rsidP="002C4BEA">
            <w:pPr>
              <w:jc w:val="center"/>
              <w:rPr>
                <w:bCs/>
                <w:color w:val="000000"/>
                <w:sz w:val="20"/>
                <w:szCs w:val="20"/>
              </w:rPr>
            </w:pPr>
            <w:r w:rsidRPr="000735EF">
              <w:rPr>
                <w:bCs/>
                <w:color w:val="000000"/>
                <w:sz w:val="20"/>
                <w:szCs w:val="20"/>
              </w:rPr>
              <w:t xml:space="preserve">13 </w:t>
            </w:r>
            <w:r>
              <w:rPr>
                <w:bCs/>
                <w:color w:val="000000"/>
                <w:sz w:val="20"/>
                <w:szCs w:val="20"/>
              </w:rPr>
              <w:t>317</w:t>
            </w:r>
            <w:r w:rsidRPr="000735EF">
              <w:rPr>
                <w:bCs/>
                <w:color w:val="000000"/>
                <w:sz w:val="20"/>
                <w:szCs w:val="20"/>
              </w:rPr>
              <w:t>,</w:t>
            </w:r>
            <w:r>
              <w:rPr>
                <w:bCs/>
                <w:color w:val="000000"/>
                <w:sz w:val="20"/>
                <w:szCs w:val="20"/>
              </w:rPr>
              <w:t>2</w:t>
            </w:r>
          </w:p>
        </w:tc>
      </w:tr>
      <w:tr w:rsidR="00E90D00" w:rsidRPr="00711338" w14:paraId="44C0237B" w14:textId="77777777" w:rsidTr="00AF5A3E">
        <w:tc>
          <w:tcPr>
            <w:tcW w:w="3397" w:type="dxa"/>
            <w:vAlign w:val="center"/>
          </w:tcPr>
          <w:p w14:paraId="3541D191" w14:textId="77777777" w:rsidR="00E90D00" w:rsidRPr="00741697" w:rsidRDefault="00E90D00" w:rsidP="002C4BEA">
            <w:pPr>
              <w:rPr>
                <w:bCs/>
                <w:sz w:val="20"/>
                <w:szCs w:val="20"/>
              </w:rPr>
            </w:pPr>
            <w:r w:rsidRPr="00741697">
              <w:rPr>
                <w:bCs/>
                <w:sz w:val="20"/>
                <w:szCs w:val="20"/>
              </w:rPr>
              <w:t>Потери</w:t>
            </w:r>
          </w:p>
        </w:tc>
        <w:tc>
          <w:tcPr>
            <w:tcW w:w="1110" w:type="dxa"/>
            <w:vAlign w:val="center"/>
          </w:tcPr>
          <w:p w14:paraId="39117C58" w14:textId="77777777" w:rsidR="00E90D00" w:rsidRDefault="00E90D00" w:rsidP="002C4BEA">
            <w:pPr>
              <w:jc w:val="center"/>
            </w:pPr>
            <w:r w:rsidRPr="001973A3">
              <w:rPr>
                <w:bCs/>
                <w:color w:val="000000"/>
                <w:sz w:val="20"/>
                <w:szCs w:val="20"/>
              </w:rPr>
              <w:t>тыс. Гкал</w:t>
            </w:r>
          </w:p>
        </w:tc>
        <w:tc>
          <w:tcPr>
            <w:tcW w:w="969" w:type="dxa"/>
            <w:vAlign w:val="center"/>
          </w:tcPr>
          <w:p w14:paraId="6EDC1F8C" w14:textId="77777777" w:rsidR="00E90D00" w:rsidRPr="000735EF" w:rsidRDefault="00E90D00" w:rsidP="002C4BEA">
            <w:pPr>
              <w:jc w:val="center"/>
              <w:rPr>
                <w:color w:val="000000"/>
                <w:sz w:val="20"/>
                <w:szCs w:val="20"/>
              </w:rPr>
            </w:pPr>
            <w:r w:rsidRPr="000735EF">
              <w:rPr>
                <w:color w:val="000000"/>
                <w:sz w:val="20"/>
                <w:szCs w:val="20"/>
              </w:rPr>
              <w:t>-1 718,9</w:t>
            </w:r>
          </w:p>
        </w:tc>
        <w:tc>
          <w:tcPr>
            <w:tcW w:w="969" w:type="dxa"/>
            <w:vAlign w:val="center"/>
          </w:tcPr>
          <w:p w14:paraId="0DB32710" w14:textId="77777777" w:rsidR="00E90D00" w:rsidRPr="000735EF" w:rsidRDefault="00E90D00" w:rsidP="002C4BEA">
            <w:pPr>
              <w:jc w:val="center"/>
              <w:rPr>
                <w:color w:val="000000"/>
                <w:sz w:val="20"/>
                <w:szCs w:val="20"/>
              </w:rPr>
            </w:pPr>
            <w:r w:rsidRPr="000735EF">
              <w:rPr>
                <w:color w:val="000000"/>
                <w:sz w:val="20"/>
                <w:szCs w:val="20"/>
              </w:rPr>
              <w:t>-1 642,7</w:t>
            </w:r>
          </w:p>
        </w:tc>
        <w:tc>
          <w:tcPr>
            <w:tcW w:w="968" w:type="dxa"/>
            <w:vAlign w:val="center"/>
          </w:tcPr>
          <w:p w14:paraId="2CEE4530" w14:textId="77777777" w:rsidR="00E90D00" w:rsidRPr="000735EF" w:rsidRDefault="00E90D00" w:rsidP="002C4BEA">
            <w:pPr>
              <w:jc w:val="center"/>
              <w:rPr>
                <w:color w:val="000000"/>
                <w:sz w:val="20"/>
                <w:szCs w:val="20"/>
              </w:rPr>
            </w:pPr>
            <w:r w:rsidRPr="000735EF">
              <w:rPr>
                <w:color w:val="000000"/>
                <w:sz w:val="20"/>
                <w:szCs w:val="20"/>
              </w:rPr>
              <w:t>-1 848,7</w:t>
            </w:r>
          </w:p>
        </w:tc>
        <w:tc>
          <w:tcPr>
            <w:tcW w:w="969" w:type="dxa"/>
            <w:vAlign w:val="center"/>
          </w:tcPr>
          <w:p w14:paraId="4BE11B01" w14:textId="77777777" w:rsidR="00E90D00" w:rsidRPr="000735EF" w:rsidRDefault="00E90D00" w:rsidP="002C4BEA">
            <w:pPr>
              <w:jc w:val="center"/>
              <w:rPr>
                <w:color w:val="000000"/>
                <w:sz w:val="20"/>
                <w:szCs w:val="20"/>
              </w:rPr>
            </w:pPr>
            <w:r w:rsidRPr="000735EF">
              <w:rPr>
                <w:color w:val="000000"/>
                <w:sz w:val="20"/>
                <w:szCs w:val="20"/>
              </w:rPr>
              <w:t>-1 800,4</w:t>
            </w:r>
          </w:p>
        </w:tc>
        <w:tc>
          <w:tcPr>
            <w:tcW w:w="969" w:type="dxa"/>
            <w:vAlign w:val="center"/>
          </w:tcPr>
          <w:p w14:paraId="15D5C3AB" w14:textId="77777777" w:rsidR="00E90D00" w:rsidRPr="000735EF" w:rsidRDefault="00E90D00" w:rsidP="002C4BEA">
            <w:pPr>
              <w:jc w:val="center"/>
              <w:rPr>
                <w:color w:val="000000"/>
                <w:sz w:val="20"/>
                <w:szCs w:val="20"/>
              </w:rPr>
            </w:pPr>
            <w:r w:rsidRPr="000735EF">
              <w:rPr>
                <w:color w:val="000000"/>
                <w:sz w:val="20"/>
                <w:szCs w:val="20"/>
              </w:rPr>
              <w:t>-1 800,</w:t>
            </w:r>
            <w:r>
              <w:rPr>
                <w:color w:val="000000"/>
                <w:sz w:val="20"/>
                <w:szCs w:val="20"/>
              </w:rPr>
              <w:t>3</w:t>
            </w:r>
          </w:p>
        </w:tc>
      </w:tr>
      <w:tr w:rsidR="00E90D00" w:rsidRPr="00711338" w14:paraId="1A8E5FDB" w14:textId="77777777" w:rsidTr="00AF5A3E">
        <w:tc>
          <w:tcPr>
            <w:tcW w:w="3397" w:type="dxa"/>
            <w:vAlign w:val="center"/>
          </w:tcPr>
          <w:p w14:paraId="1A1DED8B" w14:textId="77777777" w:rsidR="00E90D00" w:rsidRPr="00741697" w:rsidRDefault="00E90D00" w:rsidP="002C4BEA">
            <w:pPr>
              <w:rPr>
                <w:bCs/>
                <w:sz w:val="20"/>
                <w:szCs w:val="20"/>
              </w:rPr>
            </w:pPr>
            <w:r w:rsidRPr="00741697">
              <w:rPr>
                <w:bCs/>
                <w:sz w:val="20"/>
                <w:szCs w:val="20"/>
              </w:rPr>
              <w:t xml:space="preserve">Полезный отпуск, в </w:t>
            </w:r>
            <w:proofErr w:type="spellStart"/>
            <w:r w:rsidRPr="00741697">
              <w:rPr>
                <w:bCs/>
                <w:sz w:val="20"/>
                <w:szCs w:val="20"/>
              </w:rPr>
              <w:t>т.ч</w:t>
            </w:r>
            <w:proofErr w:type="spellEnd"/>
            <w:r w:rsidRPr="00741697">
              <w:rPr>
                <w:bCs/>
                <w:sz w:val="20"/>
                <w:szCs w:val="20"/>
              </w:rPr>
              <w:t>.:</w:t>
            </w:r>
          </w:p>
        </w:tc>
        <w:tc>
          <w:tcPr>
            <w:tcW w:w="1110" w:type="dxa"/>
            <w:vAlign w:val="center"/>
          </w:tcPr>
          <w:p w14:paraId="092EA865" w14:textId="77777777" w:rsidR="00E90D00" w:rsidRDefault="00E90D00" w:rsidP="002C4BEA">
            <w:pPr>
              <w:jc w:val="center"/>
            </w:pPr>
            <w:r w:rsidRPr="001973A3">
              <w:rPr>
                <w:bCs/>
                <w:color w:val="000000"/>
                <w:sz w:val="20"/>
                <w:szCs w:val="20"/>
              </w:rPr>
              <w:t>тыс. Гкал</w:t>
            </w:r>
          </w:p>
        </w:tc>
        <w:tc>
          <w:tcPr>
            <w:tcW w:w="969" w:type="dxa"/>
            <w:vAlign w:val="center"/>
          </w:tcPr>
          <w:p w14:paraId="5DFED553" w14:textId="77777777" w:rsidR="00E90D00" w:rsidRPr="00C81D25" w:rsidRDefault="00E90D00" w:rsidP="002C4BEA">
            <w:pPr>
              <w:jc w:val="center"/>
              <w:rPr>
                <w:bCs/>
                <w:color w:val="000000"/>
                <w:sz w:val="20"/>
                <w:szCs w:val="20"/>
              </w:rPr>
            </w:pPr>
            <w:r w:rsidRPr="00C81D25">
              <w:rPr>
                <w:bCs/>
                <w:color w:val="000000"/>
                <w:sz w:val="20"/>
                <w:szCs w:val="20"/>
              </w:rPr>
              <w:t>12 045,8</w:t>
            </w:r>
          </w:p>
        </w:tc>
        <w:tc>
          <w:tcPr>
            <w:tcW w:w="969" w:type="dxa"/>
            <w:vAlign w:val="center"/>
          </w:tcPr>
          <w:p w14:paraId="144AB88E" w14:textId="77777777" w:rsidR="00E90D00" w:rsidRPr="00C81D25" w:rsidRDefault="00E90D00" w:rsidP="002C4BEA">
            <w:pPr>
              <w:jc w:val="center"/>
              <w:rPr>
                <w:bCs/>
                <w:color w:val="000000"/>
                <w:sz w:val="20"/>
                <w:szCs w:val="20"/>
              </w:rPr>
            </w:pPr>
            <w:r w:rsidRPr="00C81D25">
              <w:rPr>
                <w:bCs/>
                <w:color w:val="000000"/>
                <w:sz w:val="20"/>
                <w:szCs w:val="20"/>
              </w:rPr>
              <w:t>11 252,6</w:t>
            </w:r>
          </w:p>
        </w:tc>
        <w:tc>
          <w:tcPr>
            <w:tcW w:w="968" w:type="dxa"/>
            <w:vAlign w:val="center"/>
          </w:tcPr>
          <w:p w14:paraId="1196EC8A" w14:textId="77777777" w:rsidR="00E90D00" w:rsidRPr="00C81D25" w:rsidRDefault="00E90D00" w:rsidP="002C4BEA">
            <w:pPr>
              <w:jc w:val="center"/>
              <w:rPr>
                <w:bCs/>
                <w:color w:val="000000"/>
                <w:sz w:val="20"/>
                <w:szCs w:val="20"/>
              </w:rPr>
            </w:pPr>
            <w:r w:rsidRPr="00C81D25">
              <w:rPr>
                <w:bCs/>
                <w:color w:val="000000"/>
                <w:sz w:val="20"/>
                <w:szCs w:val="20"/>
              </w:rPr>
              <w:t>12 663,7</w:t>
            </w:r>
          </w:p>
        </w:tc>
        <w:tc>
          <w:tcPr>
            <w:tcW w:w="969" w:type="dxa"/>
            <w:vAlign w:val="center"/>
          </w:tcPr>
          <w:p w14:paraId="65FD3283" w14:textId="77777777" w:rsidR="00E90D00" w:rsidRPr="00C81D25" w:rsidRDefault="00E90D00" w:rsidP="002C4BEA">
            <w:pPr>
              <w:jc w:val="center"/>
              <w:rPr>
                <w:bCs/>
                <w:color w:val="000000"/>
                <w:sz w:val="20"/>
                <w:szCs w:val="20"/>
              </w:rPr>
            </w:pPr>
            <w:r w:rsidRPr="00C81D25">
              <w:rPr>
                <w:bCs/>
                <w:color w:val="000000"/>
                <w:sz w:val="20"/>
                <w:szCs w:val="20"/>
              </w:rPr>
              <w:t>11 903,8</w:t>
            </w:r>
          </w:p>
        </w:tc>
        <w:tc>
          <w:tcPr>
            <w:tcW w:w="969" w:type="dxa"/>
            <w:vAlign w:val="center"/>
          </w:tcPr>
          <w:p w14:paraId="3D87B743" w14:textId="77777777" w:rsidR="00E90D00" w:rsidRPr="00C81D25" w:rsidRDefault="00E90D00" w:rsidP="002C4BEA">
            <w:pPr>
              <w:jc w:val="center"/>
              <w:rPr>
                <w:bCs/>
                <w:color w:val="000000"/>
                <w:sz w:val="20"/>
                <w:szCs w:val="20"/>
              </w:rPr>
            </w:pPr>
            <w:r w:rsidRPr="00C81D25">
              <w:rPr>
                <w:bCs/>
                <w:color w:val="000000"/>
                <w:sz w:val="20"/>
                <w:szCs w:val="20"/>
              </w:rPr>
              <w:t xml:space="preserve">11 </w:t>
            </w:r>
            <w:r>
              <w:rPr>
                <w:bCs/>
                <w:color w:val="000000"/>
                <w:sz w:val="20"/>
                <w:szCs w:val="20"/>
              </w:rPr>
              <w:t>516</w:t>
            </w:r>
            <w:r w:rsidRPr="00C81D25">
              <w:rPr>
                <w:bCs/>
                <w:color w:val="000000"/>
                <w:sz w:val="20"/>
                <w:szCs w:val="20"/>
              </w:rPr>
              <w:t>,</w:t>
            </w:r>
            <w:r>
              <w:rPr>
                <w:bCs/>
                <w:color w:val="000000"/>
                <w:sz w:val="20"/>
                <w:szCs w:val="20"/>
              </w:rPr>
              <w:t>9</w:t>
            </w:r>
          </w:p>
        </w:tc>
      </w:tr>
      <w:tr w:rsidR="00E90D00" w:rsidRPr="00711338" w14:paraId="462B4447" w14:textId="77777777" w:rsidTr="00AF5A3E">
        <w:tc>
          <w:tcPr>
            <w:tcW w:w="3397" w:type="dxa"/>
            <w:vAlign w:val="center"/>
          </w:tcPr>
          <w:p w14:paraId="63001838" w14:textId="77777777" w:rsidR="00E90D00" w:rsidRPr="00D918F5" w:rsidRDefault="00E90D00" w:rsidP="002C4BEA">
            <w:pPr>
              <w:ind w:left="171"/>
              <w:rPr>
                <w:bCs/>
                <w:i/>
                <w:sz w:val="20"/>
                <w:szCs w:val="20"/>
              </w:rPr>
            </w:pPr>
            <w:r>
              <w:rPr>
                <w:bCs/>
                <w:i/>
                <w:sz w:val="20"/>
                <w:szCs w:val="20"/>
              </w:rPr>
              <w:t>по целевому назначению:</w:t>
            </w:r>
          </w:p>
        </w:tc>
        <w:tc>
          <w:tcPr>
            <w:tcW w:w="1110" w:type="dxa"/>
            <w:vAlign w:val="center"/>
          </w:tcPr>
          <w:p w14:paraId="15ADF703" w14:textId="4DEA0646" w:rsidR="00E90D00" w:rsidRDefault="00EB5A1D" w:rsidP="002C4BEA">
            <w:pPr>
              <w:jc w:val="center"/>
            </w:pPr>
            <w:r>
              <w:t>-</w:t>
            </w:r>
          </w:p>
        </w:tc>
        <w:tc>
          <w:tcPr>
            <w:tcW w:w="969" w:type="dxa"/>
            <w:vAlign w:val="center"/>
          </w:tcPr>
          <w:p w14:paraId="4DE9D953" w14:textId="25FF851F" w:rsidR="00E90D00" w:rsidRPr="00D918F5" w:rsidRDefault="00EB5A1D" w:rsidP="002C4BEA">
            <w:pPr>
              <w:jc w:val="center"/>
              <w:rPr>
                <w:i/>
                <w:color w:val="000000"/>
                <w:sz w:val="20"/>
                <w:szCs w:val="20"/>
              </w:rPr>
            </w:pPr>
            <w:r>
              <w:rPr>
                <w:i/>
                <w:color w:val="000000"/>
                <w:sz w:val="20"/>
                <w:szCs w:val="20"/>
              </w:rPr>
              <w:t>-</w:t>
            </w:r>
          </w:p>
        </w:tc>
        <w:tc>
          <w:tcPr>
            <w:tcW w:w="969" w:type="dxa"/>
            <w:vAlign w:val="center"/>
          </w:tcPr>
          <w:p w14:paraId="1F431793" w14:textId="56A2B9FF" w:rsidR="00E90D00" w:rsidRPr="00D918F5" w:rsidRDefault="00EB5A1D" w:rsidP="002C4BEA">
            <w:pPr>
              <w:jc w:val="center"/>
              <w:rPr>
                <w:i/>
                <w:color w:val="000000"/>
                <w:sz w:val="20"/>
                <w:szCs w:val="20"/>
              </w:rPr>
            </w:pPr>
            <w:r>
              <w:rPr>
                <w:i/>
                <w:color w:val="000000"/>
                <w:sz w:val="20"/>
                <w:szCs w:val="20"/>
              </w:rPr>
              <w:t>-</w:t>
            </w:r>
          </w:p>
        </w:tc>
        <w:tc>
          <w:tcPr>
            <w:tcW w:w="968" w:type="dxa"/>
            <w:vAlign w:val="center"/>
          </w:tcPr>
          <w:p w14:paraId="6BEC34BF" w14:textId="3BC64D45" w:rsidR="00E90D00" w:rsidRPr="00D918F5" w:rsidRDefault="00EB5A1D" w:rsidP="002C4BEA">
            <w:pPr>
              <w:jc w:val="center"/>
              <w:rPr>
                <w:i/>
                <w:color w:val="000000"/>
                <w:sz w:val="20"/>
                <w:szCs w:val="20"/>
              </w:rPr>
            </w:pPr>
            <w:r>
              <w:rPr>
                <w:i/>
                <w:color w:val="000000"/>
                <w:sz w:val="20"/>
                <w:szCs w:val="20"/>
              </w:rPr>
              <w:t>-</w:t>
            </w:r>
          </w:p>
        </w:tc>
        <w:tc>
          <w:tcPr>
            <w:tcW w:w="969" w:type="dxa"/>
            <w:vAlign w:val="center"/>
          </w:tcPr>
          <w:p w14:paraId="5FB07520" w14:textId="418F1D8B" w:rsidR="00E90D00" w:rsidRPr="00D918F5" w:rsidRDefault="00EB5A1D" w:rsidP="002C4BEA">
            <w:pPr>
              <w:jc w:val="center"/>
              <w:rPr>
                <w:i/>
                <w:color w:val="000000"/>
                <w:sz w:val="20"/>
                <w:szCs w:val="20"/>
              </w:rPr>
            </w:pPr>
            <w:r>
              <w:rPr>
                <w:i/>
                <w:color w:val="000000"/>
                <w:sz w:val="20"/>
                <w:szCs w:val="20"/>
              </w:rPr>
              <w:t>-</w:t>
            </w:r>
          </w:p>
        </w:tc>
        <w:tc>
          <w:tcPr>
            <w:tcW w:w="969" w:type="dxa"/>
            <w:vAlign w:val="center"/>
          </w:tcPr>
          <w:p w14:paraId="0F8A42A4" w14:textId="2A6D304B" w:rsidR="00E90D00" w:rsidRPr="00D918F5" w:rsidRDefault="00EB5A1D" w:rsidP="002C4BEA">
            <w:pPr>
              <w:jc w:val="center"/>
              <w:rPr>
                <w:i/>
                <w:color w:val="000000"/>
                <w:sz w:val="20"/>
                <w:szCs w:val="20"/>
              </w:rPr>
            </w:pPr>
            <w:r>
              <w:rPr>
                <w:i/>
                <w:color w:val="000000"/>
                <w:sz w:val="20"/>
                <w:szCs w:val="20"/>
              </w:rPr>
              <w:t>-</w:t>
            </w:r>
          </w:p>
        </w:tc>
      </w:tr>
      <w:tr w:rsidR="00E90D00" w:rsidRPr="00711338" w14:paraId="759B1788" w14:textId="77777777" w:rsidTr="00AF5A3E">
        <w:tc>
          <w:tcPr>
            <w:tcW w:w="3397" w:type="dxa"/>
            <w:vAlign w:val="center"/>
          </w:tcPr>
          <w:p w14:paraId="04E72233" w14:textId="77777777" w:rsidR="00E90D00" w:rsidRPr="00711338" w:rsidRDefault="00E90D00" w:rsidP="002C4BEA">
            <w:pPr>
              <w:ind w:left="317"/>
              <w:rPr>
                <w:bCs/>
                <w:sz w:val="20"/>
                <w:szCs w:val="20"/>
              </w:rPr>
            </w:pPr>
            <w:r>
              <w:rPr>
                <w:bCs/>
                <w:sz w:val="20"/>
                <w:szCs w:val="20"/>
              </w:rPr>
              <w:t>отопление и вентиляция</w:t>
            </w:r>
          </w:p>
        </w:tc>
        <w:tc>
          <w:tcPr>
            <w:tcW w:w="1110" w:type="dxa"/>
            <w:vAlign w:val="center"/>
          </w:tcPr>
          <w:p w14:paraId="3217C02A" w14:textId="77777777" w:rsidR="00E90D00" w:rsidRDefault="00E90D00" w:rsidP="002C4BEA">
            <w:pPr>
              <w:jc w:val="center"/>
            </w:pPr>
            <w:r w:rsidRPr="001973A3">
              <w:rPr>
                <w:bCs/>
                <w:color w:val="000000"/>
                <w:sz w:val="20"/>
                <w:szCs w:val="20"/>
              </w:rPr>
              <w:t>тыс. Гкал</w:t>
            </w:r>
          </w:p>
        </w:tc>
        <w:tc>
          <w:tcPr>
            <w:tcW w:w="969" w:type="dxa"/>
            <w:vAlign w:val="center"/>
          </w:tcPr>
          <w:p w14:paraId="5433E997" w14:textId="77777777" w:rsidR="00E90D00" w:rsidRDefault="00E90D00" w:rsidP="002C4BEA">
            <w:pPr>
              <w:jc w:val="center"/>
              <w:rPr>
                <w:color w:val="000000"/>
                <w:sz w:val="20"/>
                <w:szCs w:val="20"/>
              </w:rPr>
            </w:pPr>
            <w:r>
              <w:rPr>
                <w:color w:val="000000"/>
                <w:sz w:val="20"/>
                <w:szCs w:val="20"/>
              </w:rPr>
              <w:t>5 758,4</w:t>
            </w:r>
          </w:p>
        </w:tc>
        <w:tc>
          <w:tcPr>
            <w:tcW w:w="969" w:type="dxa"/>
            <w:vAlign w:val="center"/>
          </w:tcPr>
          <w:p w14:paraId="669539FE" w14:textId="77777777" w:rsidR="00E90D00" w:rsidRDefault="00E90D00" w:rsidP="002C4BEA">
            <w:pPr>
              <w:jc w:val="center"/>
              <w:rPr>
                <w:color w:val="000000"/>
                <w:sz w:val="20"/>
                <w:szCs w:val="20"/>
              </w:rPr>
            </w:pPr>
            <w:r>
              <w:rPr>
                <w:color w:val="000000"/>
                <w:sz w:val="20"/>
                <w:szCs w:val="20"/>
              </w:rPr>
              <w:t>5 358,5</w:t>
            </w:r>
          </w:p>
        </w:tc>
        <w:tc>
          <w:tcPr>
            <w:tcW w:w="968" w:type="dxa"/>
            <w:vAlign w:val="center"/>
          </w:tcPr>
          <w:p w14:paraId="05DEB3F2" w14:textId="77777777" w:rsidR="00E90D00" w:rsidRDefault="00E90D00" w:rsidP="002C4BEA">
            <w:pPr>
              <w:jc w:val="center"/>
              <w:rPr>
                <w:color w:val="000000"/>
                <w:sz w:val="20"/>
                <w:szCs w:val="20"/>
              </w:rPr>
            </w:pPr>
            <w:r>
              <w:rPr>
                <w:color w:val="000000"/>
                <w:sz w:val="20"/>
                <w:szCs w:val="20"/>
              </w:rPr>
              <w:t>5 679,9</w:t>
            </w:r>
          </w:p>
        </w:tc>
        <w:tc>
          <w:tcPr>
            <w:tcW w:w="969" w:type="dxa"/>
            <w:vAlign w:val="center"/>
          </w:tcPr>
          <w:p w14:paraId="4BAA0941" w14:textId="77777777" w:rsidR="00E90D00" w:rsidRDefault="00E90D00" w:rsidP="002C4BEA">
            <w:pPr>
              <w:jc w:val="center"/>
              <w:rPr>
                <w:color w:val="000000"/>
                <w:sz w:val="20"/>
                <w:szCs w:val="20"/>
              </w:rPr>
            </w:pPr>
            <w:r>
              <w:rPr>
                <w:color w:val="000000"/>
                <w:sz w:val="20"/>
                <w:szCs w:val="20"/>
              </w:rPr>
              <w:t>5 159,4</w:t>
            </w:r>
          </w:p>
        </w:tc>
        <w:tc>
          <w:tcPr>
            <w:tcW w:w="969" w:type="dxa"/>
            <w:vAlign w:val="center"/>
          </w:tcPr>
          <w:p w14:paraId="5531E13F" w14:textId="77777777" w:rsidR="00E90D00" w:rsidRDefault="00E90D00" w:rsidP="002C4BEA">
            <w:pPr>
              <w:jc w:val="center"/>
              <w:rPr>
                <w:color w:val="000000"/>
                <w:sz w:val="20"/>
                <w:szCs w:val="20"/>
              </w:rPr>
            </w:pPr>
            <w:r>
              <w:rPr>
                <w:color w:val="000000"/>
                <w:sz w:val="20"/>
                <w:szCs w:val="20"/>
              </w:rPr>
              <w:t>4 976,6</w:t>
            </w:r>
          </w:p>
        </w:tc>
      </w:tr>
      <w:tr w:rsidR="00E90D00" w:rsidRPr="00711338" w14:paraId="785FB7E5" w14:textId="77777777" w:rsidTr="00AF5A3E">
        <w:tc>
          <w:tcPr>
            <w:tcW w:w="3397" w:type="dxa"/>
            <w:vAlign w:val="center"/>
          </w:tcPr>
          <w:p w14:paraId="59E2C0F4" w14:textId="77777777" w:rsidR="00E90D00" w:rsidRPr="00711338" w:rsidRDefault="00E90D00" w:rsidP="002C4BEA">
            <w:pPr>
              <w:ind w:left="317"/>
              <w:rPr>
                <w:bCs/>
                <w:sz w:val="20"/>
                <w:szCs w:val="20"/>
              </w:rPr>
            </w:pPr>
            <w:r>
              <w:rPr>
                <w:bCs/>
                <w:sz w:val="20"/>
                <w:szCs w:val="20"/>
              </w:rPr>
              <w:t>горячая вода</w:t>
            </w:r>
          </w:p>
        </w:tc>
        <w:tc>
          <w:tcPr>
            <w:tcW w:w="1110" w:type="dxa"/>
            <w:vAlign w:val="center"/>
          </w:tcPr>
          <w:p w14:paraId="6B1136EA" w14:textId="77777777" w:rsidR="00E90D00" w:rsidRDefault="00E90D00" w:rsidP="002C4BEA">
            <w:pPr>
              <w:jc w:val="center"/>
            </w:pPr>
            <w:r w:rsidRPr="001973A3">
              <w:rPr>
                <w:bCs/>
                <w:color w:val="000000"/>
                <w:sz w:val="20"/>
                <w:szCs w:val="20"/>
              </w:rPr>
              <w:t>тыс. Гкал</w:t>
            </w:r>
          </w:p>
        </w:tc>
        <w:tc>
          <w:tcPr>
            <w:tcW w:w="969" w:type="dxa"/>
            <w:vAlign w:val="center"/>
          </w:tcPr>
          <w:p w14:paraId="0E74ACE4" w14:textId="77777777" w:rsidR="00E90D00" w:rsidRDefault="00E90D00" w:rsidP="002C4BEA">
            <w:pPr>
              <w:jc w:val="center"/>
              <w:rPr>
                <w:color w:val="000000"/>
                <w:sz w:val="20"/>
                <w:szCs w:val="20"/>
              </w:rPr>
            </w:pPr>
            <w:r>
              <w:rPr>
                <w:color w:val="000000"/>
                <w:sz w:val="20"/>
                <w:szCs w:val="20"/>
              </w:rPr>
              <w:t>664,2</w:t>
            </w:r>
          </w:p>
        </w:tc>
        <w:tc>
          <w:tcPr>
            <w:tcW w:w="969" w:type="dxa"/>
            <w:vAlign w:val="center"/>
          </w:tcPr>
          <w:p w14:paraId="2D19604D" w14:textId="77777777" w:rsidR="00E90D00" w:rsidRDefault="00E90D00" w:rsidP="002C4BEA">
            <w:pPr>
              <w:jc w:val="center"/>
              <w:rPr>
                <w:color w:val="000000"/>
                <w:sz w:val="20"/>
                <w:szCs w:val="20"/>
              </w:rPr>
            </w:pPr>
            <w:r>
              <w:rPr>
                <w:color w:val="000000"/>
                <w:sz w:val="20"/>
                <w:szCs w:val="20"/>
              </w:rPr>
              <w:t>588,3</w:t>
            </w:r>
          </w:p>
        </w:tc>
        <w:tc>
          <w:tcPr>
            <w:tcW w:w="968" w:type="dxa"/>
            <w:vAlign w:val="center"/>
          </w:tcPr>
          <w:p w14:paraId="419029A9" w14:textId="77777777" w:rsidR="00E90D00" w:rsidRDefault="00E90D00" w:rsidP="002C4BEA">
            <w:pPr>
              <w:jc w:val="center"/>
              <w:rPr>
                <w:color w:val="000000"/>
                <w:sz w:val="20"/>
                <w:szCs w:val="20"/>
              </w:rPr>
            </w:pPr>
            <w:r>
              <w:rPr>
                <w:color w:val="000000"/>
                <w:sz w:val="20"/>
                <w:szCs w:val="20"/>
              </w:rPr>
              <w:t>557,4</w:t>
            </w:r>
          </w:p>
        </w:tc>
        <w:tc>
          <w:tcPr>
            <w:tcW w:w="969" w:type="dxa"/>
            <w:vAlign w:val="center"/>
          </w:tcPr>
          <w:p w14:paraId="529B215E" w14:textId="77777777" w:rsidR="00E90D00" w:rsidRDefault="00E90D00" w:rsidP="002C4BEA">
            <w:pPr>
              <w:jc w:val="center"/>
              <w:rPr>
                <w:color w:val="000000"/>
                <w:sz w:val="20"/>
                <w:szCs w:val="20"/>
              </w:rPr>
            </w:pPr>
            <w:r>
              <w:rPr>
                <w:color w:val="000000"/>
                <w:sz w:val="20"/>
                <w:szCs w:val="20"/>
              </w:rPr>
              <w:t>599,7</w:t>
            </w:r>
          </w:p>
        </w:tc>
        <w:tc>
          <w:tcPr>
            <w:tcW w:w="969" w:type="dxa"/>
            <w:vAlign w:val="center"/>
          </w:tcPr>
          <w:p w14:paraId="245BFF59" w14:textId="77777777" w:rsidR="00E90D00" w:rsidRDefault="00E90D00" w:rsidP="002C4BEA">
            <w:pPr>
              <w:jc w:val="center"/>
              <w:rPr>
                <w:color w:val="000000"/>
                <w:sz w:val="20"/>
                <w:szCs w:val="20"/>
              </w:rPr>
            </w:pPr>
            <w:r>
              <w:rPr>
                <w:color w:val="000000"/>
                <w:sz w:val="20"/>
                <w:szCs w:val="20"/>
              </w:rPr>
              <w:t>541,3</w:t>
            </w:r>
          </w:p>
        </w:tc>
      </w:tr>
      <w:tr w:rsidR="00E90D00" w:rsidRPr="00711338" w14:paraId="7E700EF5" w14:textId="77777777" w:rsidTr="00AF5A3E">
        <w:tc>
          <w:tcPr>
            <w:tcW w:w="3397" w:type="dxa"/>
            <w:vAlign w:val="center"/>
          </w:tcPr>
          <w:p w14:paraId="0B1EBFBC" w14:textId="77777777" w:rsidR="00E90D00" w:rsidRDefault="00E90D00" w:rsidP="002C4BEA">
            <w:pPr>
              <w:ind w:left="317"/>
              <w:rPr>
                <w:bCs/>
                <w:sz w:val="20"/>
                <w:szCs w:val="20"/>
              </w:rPr>
            </w:pPr>
            <w:r>
              <w:rPr>
                <w:bCs/>
                <w:sz w:val="20"/>
                <w:szCs w:val="20"/>
              </w:rPr>
              <w:t>производственные нужды</w:t>
            </w:r>
          </w:p>
        </w:tc>
        <w:tc>
          <w:tcPr>
            <w:tcW w:w="1110" w:type="dxa"/>
            <w:vAlign w:val="center"/>
          </w:tcPr>
          <w:p w14:paraId="35AE465F" w14:textId="77777777" w:rsidR="00E90D00" w:rsidRDefault="00E90D00" w:rsidP="002C4BEA">
            <w:pPr>
              <w:jc w:val="center"/>
            </w:pPr>
            <w:r w:rsidRPr="001973A3">
              <w:rPr>
                <w:bCs/>
                <w:color w:val="000000"/>
                <w:sz w:val="20"/>
                <w:szCs w:val="20"/>
              </w:rPr>
              <w:t>тыс. Гкал</w:t>
            </w:r>
          </w:p>
        </w:tc>
        <w:tc>
          <w:tcPr>
            <w:tcW w:w="969" w:type="dxa"/>
            <w:vAlign w:val="center"/>
          </w:tcPr>
          <w:p w14:paraId="79CE7164" w14:textId="77777777" w:rsidR="00E90D00" w:rsidRDefault="00E90D00" w:rsidP="002C4BEA">
            <w:pPr>
              <w:jc w:val="center"/>
              <w:rPr>
                <w:color w:val="000000"/>
                <w:sz w:val="20"/>
                <w:szCs w:val="20"/>
              </w:rPr>
            </w:pPr>
            <w:r>
              <w:rPr>
                <w:color w:val="000000"/>
                <w:sz w:val="20"/>
                <w:szCs w:val="20"/>
              </w:rPr>
              <w:t>5 623,2</w:t>
            </w:r>
          </w:p>
        </w:tc>
        <w:tc>
          <w:tcPr>
            <w:tcW w:w="969" w:type="dxa"/>
            <w:vAlign w:val="center"/>
          </w:tcPr>
          <w:p w14:paraId="7FE10315" w14:textId="77777777" w:rsidR="00E90D00" w:rsidRDefault="00E90D00" w:rsidP="002C4BEA">
            <w:pPr>
              <w:jc w:val="center"/>
              <w:rPr>
                <w:color w:val="000000"/>
                <w:sz w:val="20"/>
                <w:szCs w:val="20"/>
              </w:rPr>
            </w:pPr>
            <w:r>
              <w:rPr>
                <w:color w:val="000000"/>
                <w:sz w:val="20"/>
                <w:szCs w:val="20"/>
              </w:rPr>
              <w:t>5 305,8</w:t>
            </w:r>
          </w:p>
        </w:tc>
        <w:tc>
          <w:tcPr>
            <w:tcW w:w="968" w:type="dxa"/>
            <w:vAlign w:val="center"/>
          </w:tcPr>
          <w:p w14:paraId="76404346" w14:textId="77777777" w:rsidR="00E90D00" w:rsidRDefault="00E90D00" w:rsidP="002C4BEA">
            <w:pPr>
              <w:jc w:val="center"/>
              <w:rPr>
                <w:color w:val="000000"/>
                <w:sz w:val="20"/>
                <w:szCs w:val="20"/>
              </w:rPr>
            </w:pPr>
            <w:r>
              <w:rPr>
                <w:color w:val="000000"/>
                <w:sz w:val="20"/>
                <w:szCs w:val="20"/>
              </w:rPr>
              <w:t>6 426,4</w:t>
            </w:r>
          </w:p>
        </w:tc>
        <w:tc>
          <w:tcPr>
            <w:tcW w:w="969" w:type="dxa"/>
            <w:vAlign w:val="center"/>
          </w:tcPr>
          <w:p w14:paraId="1A61BE02" w14:textId="77777777" w:rsidR="00E90D00" w:rsidRDefault="00E90D00" w:rsidP="002C4BEA">
            <w:pPr>
              <w:jc w:val="center"/>
              <w:rPr>
                <w:color w:val="000000"/>
                <w:sz w:val="20"/>
                <w:szCs w:val="20"/>
              </w:rPr>
            </w:pPr>
            <w:r>
              <w:rPr>
                <w:color w:val="000000"/>
                <w:sz w:val="20"/>
                <w:szCs w:val="20"/>
              </w:rPr>
              <w:t>6 144,7</w:t>
            </w:r>
          </w:p>
        </w:tc>
        <w:tc>
          <w:tcPr>
            <w:tcW w:w="969" w:type="dxa"/>
            <w:vAlign w:val="center"/>
          </w:tcPr>
          <w:p w14:paraId="32C303A8" w14:textId="77777777" w:rsidR="00E90D00" w:rsidRDefault="00E90D00" w:rsidP="002C4BEA">
            <w:pPr>
              <w:jc w:val="center"/>
              <w:rPr>
                <w:color w:val="000000"/>
                <w:sz w:val="20"/>
                <w:szCs w:val="20"/>
              </w:rPr>
            </w:pPr>
            <w:r>
              <w:rPr>
                <w:color w:val="000000"/>
                <w:sz w:val="20"/>
                <w:szCs w:val="20"/>
              </w:rPr>
              <w:t>5 999,0</w:t>
            </w:r>
          </w:p>
        </w:tc>
      </w:tr>
      <w:tr w:rsidR="00E90D00" w:rsidRPr="00711338" w14:paraId="7A26D40E" w14:textId="77777777" w:rsidTr="00AF5A3E">
        <w:tc>
          <w:tcPr>
            <w:tcW w:w="3397" w:type="dxa"/>
            <w:vAlign w:val="center"/>
          </w:tcPr>
          <w:p w14:paraId="2BFABF6C" w14:textId="77777777" w:rsidR="00E90D00" w:rsidRPr="00D918F5" w:rsidRDefault="00E90D00" w:rsidP="002C4BEA">
            <w:pPr>
              <w:ind w:left="171"/>
              <w:rPr>
                <w:bCs/>
                <w:i/>
                <w:sz w:val="20"/>
                <w:szCs w:val="20"/>
              </w:rPr>
            </w:pPr>
            <w:r>
              <w:rPr>
                <w:bCs/>
                <w:i/>
                <w:sz w:val="20"/>
                <w:szCs w:val="20"/>
              </w:rPr>
              <w:t>по группам потребителей:</w:t>
            </w:r>
          </w:p>
        </w:tc>
        <w:tc>
          <w:tcPr>
            <w:tcW w:w="1110" w:type="dxa"/>
            <w:vAlign w:val="center"/>
          </w:tcPr>
          <w:p w14:paraId="4D8E53CC" w14:textId="39E27C12" w:rsidR="00E90D00" w:rsidRDefault="00EB5A1D" w:rsidP="002C4BEA">
            <w:pPr>
              <w:jc w:val="center"/>
            </w:pPr>
            <w:r>
              <w:t>-</w:t>
            </w:r>
          </w:p>
        </w:tc>
        <w:tc>
          <w:tcPr>
            <w:tcW w:w="969" w:type="dxa"/>
            <w:vAlign w:val="center"/>
          </w:tcPr>
          <w:p w14:paraId="68319079" w14:textId="40BE9BAD" w:rsidR="00E90D00" w:rsidRPr="00D918F5" w:rsidRDefault="00EB5A1D" w:rsidP="002C4BEA">
            <w:pPr>
              <w:jc w:val="center"/>
              <w:rPr>
                <w:i/>
                <w:color w:val="000000"/>
                <w:sz w:val="20"/>
                <w:szCs w:val="20"/>
              </w:rPr>
            </w:pPr>
            <w:r>
              <w:rPr>
                <w:i/>
                <w:color w:val="000000"/>
                <w:sz w:val="20"/>
                <w:szCs w:val="20"/>
              </w:rPr>
              <w:t>-</w:t>
            </w:r>
          </w:p>
        </w:tc>
        <w:tc>
          <w:tcPr>
            <w:tcW w:w="969" w:type="dxa"/>
            <w:vAlign w:val="center"/>
          </w:tcPr>
          <w:p w14:paraId="50806A37" w14:textId="6B670D38" w:rsidR="00E90D00" w:rsidRPr="00D918F5" w:rsidRDefault="00EB5A1D" w:rsidP="002C4BEA">
            <w:pPr>
              <w:jc w:val="center"/>
              <w:rPr>
                <w:i/>
                <w:color w:val="000000"/>
                <w:sz w:val="20"/>
                <w:szCs w:val="20"/>
              </w:rPr>
            </w:pPr>
            <w:r>
              <w:rPr>
                <w:i/>
                <w:color w:val="000000"/>
                <w:sz w:val="20"/>
                <w:szCs w:val="20"/>
              </w:rPr>
              <w:t>-</w:t>
            </w:r>
          </w:p>
        </w:tc>
        <w:tc>
          <w:tcPr>
            <w:tcW w:w="968" w:type="dxa"/>
            <w:vAlign w:val="center"/>
          </w:tcPr>
          <w:p w14:paraId="6977AE46" w14:textId="6B730139" w:rsidR="00E90D00" w:rsidRPr="00D918F5" w:rsidRDefault="00EB5A1D" w:rsidP="002C4BEA">
            <w:pPr>
              <w:jc w:val="center"/>
              <w:rPr>
                <w:i/>
                <w:color w:val="000000"/>
                <w:sz w:val="20"/>
                <w:szCs w:val="20"/>
              </w:rPr>
            </w:pPr>
            <w:r>
              <w:rPr>
                <w:i/>
                <w:color w:val="000000"/>
                <w:sz w:val="20"/>
                <w:szCs w:val="20"/>
              </w:rPr>
              <w:t>-</w:t>
            </w:r>
          </w:p>
        </w:tc>
        <w:tc>
          <w:tcPr>
            <w:tcW w:w="969" w:type="dxa"/>
            <w:vAlign w:val="center"/>
          </w:tcPr>
          <w:p w14:paraId="2F659BA8" w14:textId="3602C67E" w:rsidR="00E90D00" w:rsidRPr="00D918F5" w:rsidRDefault="00EB5A1D" w:rsidP="002C4BEA">
            <w:pPr>
              <w:jc w:val="center"/>
              <w:rPr>
                <w:i/>
                <w:color w:val="000000"/>
                <w:sz w:val="20"/>
                <w:szCs w:val="20"/>
              </w:rPr>
            </w:pPr>
            <w:r>
              <w:rPr>
                <w:i/>
                <w:color w:val="000000"/>
                <w:sz w:val="20"/>
                <w:szCs w:val="20"/>
              </w:rPr>
              <w:t>-</w:t>
            </w:r>
          </w:p>
        </w:tc>
        <w:tc>
          <w:tcPr>
            <w:tcW w:w="969" w:type="dxa"/>
            <w:vAlign w:val="center"/>
          </w:tcPr>
          <w:p w14:paraId="681148E8" w14:textId="2385A113" w:rsidR="00E90D00" w:rsidRPr="00D918F5" w:rsidRDefault="00EB5A1D" w:rsidP="002C4BEA">
            <w:pPr>
              <w:jc w:val="center"/>
              <w:rPr>
                <w:i/>
                <w:color w:val="000000"/>
                <w:sz w:val="20"/>
                <w:szCs w:val="20"/>
              </w:rPr>
            </w:pPr>
            <w:r>
              <w:rPr>
                <w:i/>
                <w:color w:val="000000"/>
                <w:sz w:val="20"/>
                <w:szCs w:val="20"/>
              </w:rPr>
              <w:t>-</w:t>
            </w:r>
          </w:p>
        </w:tc>
      </w:tr>
      <w:tr w:rsidR="00E90D00" w:rsidRPr="00711338" w14:paraId="4CDD7C51" w14:textId="77777777" w:rsidTr="00AF5A3E">
        <w:tc>
          <w:tcPr>
            <w:tcW w:w="3397" w:type="dxa"/>
            <w:vAlign w:val="center"/>
          </w:tcPr>
          <w:p w14:paraId="3EA20CE1" w14:textId="77777777" w:rsidR="00E90D00" w:rsidRPr="00711338" w:rsidRDefault="00E90D00" w:rsidP="002C4BEA">
            <w:pPr>
              <w:ind w:left="171"/>
              <w:rPr>
                <w:bCs/>
                <w:sz w:val="20"/>
                <w:szCs w:val="20"/>
              </w:rPr>
            </w:pPr>
            <w:r>
              <w:rPr>
                <w:bCs/>
                <w:sz w:val="20"/>
                <w:szCs w:val="20"/>
              </w:rPr>
              <w:t>н</w:t>
            </w:r>
            <w:r w:rsidRPr="00711338">
              <w:rPr>
                <w:bCs/>
                <w:sz w:val="20"/>
                <w:szCs w:val="20"/>
              </w:rPr>
              <w:t>аселение</w:t>
            </w:r>
            <w:r>
              <w:rPr>
                <w:bCs/>
                <w:sz w:val="20"/>
                <w:szCs w:val="20"/>
              </w:rPr>
              <w:t xml:space="preserve">, в </w:t>
            </w:r>
            <w:proofErr w:type="spellStart"/>
            <w:r>
              <w:rPr>
                <w:bCs/>
                <w:sz w:val="20"/>
                <w:szCs w:val="20"/>
              </w:rPr>
              <w:t>т.ч</w:t>
            </w:r>
            <w:proofErr w:type="spellEnd"/>
            <w:r>
              <w:rPr>
                <w:bCs/>
                <w:sz w:val="20"/>
                <w:szCs w:val="20"/>
              </w:rPr>
              <w:t>.:</w:t>
            </w:r>
          </w:p>
        </w:tc>
        <w:tc>
          <w:tcPr>
            <w:tcW w:w="1110" w:type="dxa"/>
            <w:vAlign w:val="center"/>
          </w:tcPr>
          <w:p w14:paraId="69D4EDE0" w14:textId="77777777" w:rsidR="00E90D00" w:rsidRDefault="00E90D00" w:rsidP="002C4BEA">
            <w:pPr>
              <w:jc w:val="center"/>
            </w:pPr>
            <w:r w:rsidRPr="001973A3">
              <w:rPr>
                <w:bCs/>
                <w:color w:val="000000"/>
                <w:sz w:val="20"/>
                <w:szCs w:val="20"/>
              </w:rPr>
              <w:t>тыс. Гкал</w:t>
            </w:r>
          </w:p>
        </w:tc>
        <w:tc>
          <w:tcPr>
            <w:tcW w:w="969" w:type="dxa"/>
            <w:vAlign w:val="center"/>
          </w:tcPr>
          <w:p w14:paraId="28B697EC" w14:textId="77777777" w:rsidR="00E90D00" w:rsidRPr="00C81D25" w:rsidRDefault="00E90D00" w:rsidP="002C4BEA">
            <w:pPr>
              <w:jc w:val="center"/>
              <w:rPr>
                <w:color w:val="000000"/>
                <w:sz w:val="20"/>
                <w:szCs w:val="20"/>
              </w:rPr>
            </w:pPr>
            <w:r w:rsidRPr="00C81D25">
              <w:rPr>
                <w:color w:val="000000"/>
                <w:sz w:val="20"/>
                <w:szCs w:val="20"/>
              </w:rPr>
              <w:t>4 586,5</w:t>
            </w:r>
          </w:p>
        </w:tc>
        <w:tc>
          <w:tcPr>
            <w:tcW w:w="969" w:type="dxa"/>
            <w:vAlign w:val="center"/>
          </w:tcPr>
          <w:p w14:paraId="7FEF01A3" w14:textId="77777777" w:rsidR="00E90D00" w:rsidRPr="00C81D25" w:rsidRDefault="00E90D00" w:rsidP="002C4BEA">
            <w:pPr>
              <w:jc w:val="center"/>
              <w:rPr>
                <w:color w:val="000000"/>
                <w:sz w:val="20"/>
                <w:szCs w:val="20"/>
              </w:rPr>
            </w:pPr>
            <w:r w:rsidRPr="00C81D25">
              <w:rPr>
                <w:color w:val="000000"/>
                <w:sz w:val="20"/>
                <w:szCs w:val="20"/>
              </w:rPr>
              <w:t>4 363,3</w:t>
            </w:r>
          </w:p>
        </w:tc>
        <w:tc>
          <w:tcPr>
            <w:tcW w:w="968" w:type="dxa"/>
            <w:vAlign w:val="center"/>
          </w:tcPr>
          <w:p w14:paraId="0F1EC04E" w14:textId="77777777" w:rsidR="00E90D00" w:rsidRPr="00C81D25" w:rsidRDefault="00E90D00" w:rsidP="002C4BEA">
            <w:pPr>
              <w:jc w:val="center"/>
              <w:rPr>
                <w:color w:val="000000"/>
                <w:sz w:val="20"/>
                <w:szCs w:val="20"/>
              </w:rPr>
            </w:pPr>
            <w:r w:rsidRPr="00C81D25">
              <w:rPr>
                <w:color w:val="000000"/>
                <w:sz w:val="20"/>
                <w:szCs w:val="20"/>
              </w:rPr>
              <w:t>4 761,1</w:t>
            </w:r>
          </w:p>
        </w:tc>
        <w:tc>
          <w:tcPr>
            <w:tcW w:w="969" w:type="dxa"/>
            <w:vAlign w:val="center"/>
          </w:tcPr>
          <w:p w14:paraId="29C42E01" w14:textId="77777777" w:rsidR="00E90D00" w:rsidRPr="00C81D25" w:rsidRDefault="00E90D00" w:rsidP="002C4BEA">
            <w:pPr>
              <w:jc w:val="center"/>
              <w:rPr>
                <w:color w:val="000000"/>
                <w:sz w:val="20"/>
                <w:szCs w:val="20"/>
              </w:rPr>
            </w:pPr>
            <w:r w:rsidRPr="00C81D25">
              <w:rPr>
                <w:color w:val="000000"/>
                <w:sz w:val="20"/>
                <w:szCs w:val="20"/>
              </w:rPr>
              <w:t>4 753,0</w:t>
            </w:r>
          </w:p>
        </w:tc>
        <w:tc>
          <w:tcPr>
            <w:tcW w:w="969" w:type="dxa"/>
            <w:vAlign w:val="center"/>
          </w:tcPr>
          <w:p w14:paraId="6625A2A5" w14:textId="77777777" w:rsidR="00E90D00" w:rsidRPr="00C81D25" w:rsidRDefault="00E90D00" w:rsidP="002C4BEA">
            <w:pPr>
              <w:jc w:val="center"/>
              <w:rPr>
                <w:color w:val="000000"/>
                <w:sz w:val="20"/>
                <w:szCs w:val="20"/>
              </w:rPr>
            </w:pPr>
            <w:r w:rsidRPr="00C81D25">
              <w:rPr>
                <w:color w:val="000000"/>
                <w:sz w:val="20"/>
                <w:szCs w:val="20"/>
              </w:rPr>
              <w:t xml:space="preserve">4 </w:t>
            </w:r>
            <w:r>
              <w:rPr>
                <w:color w:val="000000"/>
                <w:sz w:val="20"/>
                <w:szCs w:val="20"/>
              </w:rPr>
              <w:t>473</w:t>
            </w:r>
            <w:r w:rsidRPr="00C81D25">
              <w:rPr>
                <w:color w:val="000000"/>
                <w:sz w:val="20"/>
                <w:szCs w:val="20"/>
              </w:rPr>
              <w:t>,</w:t>
            </w:r>
            <w:r>
              <w:rPr>
                <w:color w:val="000000"/>
                <w:sz w:val="20"/>
                <w:szCs w:val="20"/>
              </w:rPr>
              <w:t>3</w:t>
            </w:r>
          </w:p>
        </w:tc>
      </w:tr>
      <w:tr w:rsidR="00E90D00" w:rsidRPr="00711338" w14:paraId="72DBB3FB" w14:textId="77777777" w:rsidTr="00AF5A3E">
        <w:tc>
          <w:tcPr>
            <w:tcW w:w="3397" w:type="dxa"/>
            <w:tcBorders>
              <w:bottom w:val="single" w:sz="4" w:space="0" w:color="auto"/>
            </w:tcBorders>
            <w:vAlign w:val="center"/>
          </w:tcPr>
          <w:p w14:paraId="67F70A3D" w14:textId="77777777" w:rsidR="00E90D00" w:rsidRPr="00711338" w:rsidRDefault="00E90D00" w:rsidP="002C4BEA">
            <w:pPr>
              <w:ind w:left="317"/>
              <w:rPr>
                <w:bCs/>
                <w:sz w:val="20"/>
                <w:szCs w:val="20"/>
              </w:rPr>
            </w:pPr>
            <w:r>
              <w:rPr>
                <w:bCs/>
                <w:sz w:val="20"/>
                <w:szCs w:val="20"/>
              </w:rPr>
              <w:t>отопление и вентиляция</w:t>
            </w:r>
          </w:p>
        </w:tc>
        <w:tc>
          <w:tcPr>
            <w:tcW w:w="1110" w:type="dxa"/>
            <w:tcBorders>
              <w:bottom w:val="single" w:sz="4" w:space="0" w:color="auto"/>
            </w:tcBorders>
            <w:vAlign w:val="center"/>
          </w:tcPr>
          <w:p w14:paraId="0B50A5B3" w14:textId="77777777" w:rsidR="00E90D00" w:rsidRDefault="00E90D00" w:rsidP="002C4BEA">
            <w:pPr>
              <w:jc w:val="center"/>
            </w:pPr>
            <w:r w:rsidRPr="001973A3">
              <w:rPr>
                <w:bCs/>
                <w:color w:val="000000"/>
                <w:sz w:val="20"/>
                <w:szCs w:val="20"/>
              </w:rPr>
              <w:t>тыс. Гкал</w:t>
            </w:r>
          </w:p>
        </w:tc>
        <w:tc>
          <w:tcPr>
            <w:tcW w:w="969" w:type="dxa"/>
            <w:tcBorders>
              <w:bottom w:val="single" w:sz="4" w:space="0" w:color="auto"/>
            </w:tcBorders>
            <w:vAlign w:val="center"/>
          </w:tcPr>
          <w:p w14:paraId="2FF167D8" w14:textId="77777777" w:rsidR="00E90D00" w:rsidRDefault="00E90D00" w:rsidP="002C4BEA">
            <w:pPr>
              <w:jc w:val="center"/>
              <w:rPr>
                <w:color w:val="000000"/>
                <w:sz w:val="20"/>
                <w:szCs w:val="20"/>
              </w:rPr>
            </w:pPr>
            <w:r>
              <w:rPr>
                <w:color w:val="000000"/>
                <w:sz w:val="20"/>
                <w:szCs w:val="20"/>
              </w:rPr>
              <w:t>3 975,6</w:t>
            </w:r>
          </w:p>
        </w:tc>
        <w:tc>
          <w:tcPr>
            <w:tcW w:w="969" w:type="dxa"/>
            <w:tcBorders>
              <w:bottom w:val="single" w:sz="4" w:space="0" w:color="auto"/>
            </w:tcBorders>
            <w:vAlign w:val="center"/>
          </w:tcPr>
          <w:p w14:paraId="5B299C90" w14:textId="77777777" w:rsidR="00E90D00" w:rsidRDefault="00E90D00" w:rsidP="002C4BEA">
            <w:pPr>
              <w:jc w:val="center"/>
              <w:rPr>
                <w:color w:val="000000"/>
                <w:sz w:val="20"/>
                <w:szCs w:val="20"/>
              </w:rPr>
            </w:pPr>
            <w:r>
              <w:rPr>
                <w:color w:val="000000"/>
                <w:sz w:val="20"/>
                <w:szCs w:val="20"/>
              </w:rPr>
              <w:t>3 819,4</w:t>
            </w:r>
          </w:p>
        </w:tc>
        <w:tc>
          <w:tcPr>
            <w:tcW w:w="968" w:type="dxa"/>
            <w:tcBorders>
              <w:bottom w:val="single" w:sz="4" w:space="0" w:color="auto"/>
            </w:tcBorders>
            <w:vAlign w:val="center"/>
          </w:tcPr>
          <w:p w14:paraId="66682B02" w14:textId="77777777" w:rsidR="00E90D00" w:rsidRDefault="00E90D00" w:rsidP="002C4BEA">
            <w:pPr>
              <w:jc w:val="center"/>
              <w:rPr>
                <w:color w:val="000000"/>
                <w:sz w:val="20"/>
                <w:szCs w:val="20"/>
              </w:rPr>
            </w:pPr>
            <w:r>
              <w:rPr>
                <w:color w:val="000000"/>
                <w:sz w:val="20"/>
                <w:szCs w:val="20"/>
              </w:rPr>
              <w:t>4 242,7</w:t>
            </w:r>
          </w:p>
        </w:tc>
        <w:tc>
          <w:tcPr>
            <w:tcW w:w="969" w:type="dxa"/>
            <w:tcBorders>
              <w:bottom w:val="single" w:sz="4" w:space="0" w:color="auto"/>
            </w:tcBorders>
            <w:vAlign w:val="center"/>
          </w:tcPr>
          <w:p w14:paraId="4546DEBE" w14:textId="77777777" w:rsidR="00E90D00" w:rsidRDefault="00E90D00" w:rsidP="002C4BEA">
            <w:pPr>
              <w:jc w:val="center"/>
              <w:rPr>
                <w:color w:val="000000"/>
                <w:sz w:val="20"/>
                <w:szCs w:val="20"/>
              </w:rPr>
            </w:pPr>
            <w:r>
              <w:rPr>
                <w:color w:val="000000"/>
                <w:sz w:val="20"/>
                <w:szCs w:val="20"/>
              </w:rPr>
              <w:t>4 188,0</w:t>
            </w:r>
          </w:p>
        </w:tc>
        <w:tc>
          <w:tcPr>
            <w:tcW w:w="969" w:type="dxa"/>
            <w:tcBorders>
              <w:bottom w:val="single" w:sz="4" w:space="0" w:color="auto"/>
            </w:tcBorders>
            <w:vAlign w:val="center"/>
          </w:tcPr>
          <w:p w14:paraId="4ADBF1E5" w14:textId="77777777" w:rsidR="00E90D00" w:rsidRDefault="00E90D00" w:rsidP="002C4BEA">
            <w:pPr>
              <w:jc w:val="center"/>
              <w:rPr>
                <w:color w:val="000000"/>
                <w:sz w:val="20"/>
                <w:szCs w:val="20"/>
              </w:rPr>
            </w:pPr>
            <w:r>
              <w:rPr>
                <w:color w:val="000000"/>
                <w:sz w:val="20"/>
                <w:szCs w:val="20"/>
              </w:rPr>
              <w:t>3 981,2</w:t>
            </w:r>
          </w:p>
        </w:tc>
      </w:tr>
      <w:tr w:rsidR="00E90D00" w:rsidRPr="00711338" w14:paraId="2BB6E2A6" w14:textId="77777777" w:rsidTr="00AF5A3E">
        <w:tc>
          <w:tcPr>
            <w:tcW w:w="3397" w:type="dxa"/>
            <w:tcBorders>
              <w:bottom w:val="single" w:sz="4" w:space="0" w:color="auto"/>
            </w:tcBorders>
            <w:vAlign w:val="center"/>
          </w:tcPr>
          <w:p w14:paraId="7194A38F" w14:textId="77777777" w:rsidR="00E90D00" w:rsidRDefault="00E90D00" w:rsidP="002C4BEA">
            <w:pPr>
              <w:ind w:left="449"/>
              <w:rPr>
                <w:bCs/>
                <w:sz w:val="20"/>
                <w:szCs w:val="20"/>
              </w:rPr>
            </w:pPr>
            <w:r>
              <w:rPr>
                <w:bCs/>
                <w:sz w:val="20"/>
                <w:szCs w:val="20"/>
              </w:rPr>
              <w:t>МКД</w:t>
            </w:r>
          </w:p>
        </w:tc>
        <w:tc>
          <w:tcPr>
            <w:tcW w:w="1110" w:type="dxa"/>
            <w:tcBorders>
              <w:bottom w:val="single" w:sz="4" w:space="0" w:color="auto"/>
            </w:tcBorders>
            <w:vAlign w:val="center"/>
          </w:tcPr>
          <w:p w14:paraId="6E539D0F" w14:textId="77777777" w:rsidR="00E90D00" w:rsidRDefault="00E90D00" w:rsidP="002C4BEA">
            <w:pPr>
              <w:jc w:val="center"/>
            </w:pPr>
            <w:r w:rsidRPr="007E1117">
              <w:rPr>
                <w:bCs/>
                <w:color w:val="000000"/>
                <w:sz w:val="20"/>
                <w:szCs w:val="20"/>
              </w:rPr>
              <w:t>тыс. Гкал</w:t>
            </w:r>
          </w:p>
        </w:tc>
        <w:tc>
          <w:tcPr>
            <w:tcW w:w="969" w:type="dxa"/>
            <w:tcBorders>
              <w:bottom w:val="single" w:sz="4" w:space="0" w:color="auto"/>
            </w:tcBorders>
            <w:vAlign w:val="center"/>
          </w:tcPr>
          <w:p w14:paraId="18BD28E2" w14:textId="77777777" w:rsidR="00E90D00" w:rsidRDefault="00E90D00" w:rsidP="002C4BEA">
            <w:pPr>
              <w:jc w:val="center"/>
              <w:rPr>
                <w:color w:val="000000"/>
                <w:sz w:val="20"/>
                <w:szCs w:val="20"/>
              </w:rPr>
            </w:pPr>
            <w:r>
              <w:rPr>
                <w:color w:val="000000"/>
                <w:sz w:val="20"/>
                <w:szCs w:val="20"/>
              </w:rPr>
              <w:t>3 537,8</w:t>
            </w:r>
          </w:p>
        </w:tc>
        <w:tc>
          <w:tcPr>
            <w:tcW w:w="969" w:type="dxa"/>
            <w:tcBorders>
              <w:bottom w:val="single" w:sz="4" w:space="0" w:color="auto"/>
            </w:tcBorders>
            <w:vAlign w:val="center"/>
          </w:tcPr>
          <w:p w14:paraId="2BD63740" w14:textId="77777777" w:rsidR="00E90D00" w:rsidRDefault="00E90D00" w:rsidP="002C4BEA">
            <w:pPr>
              <w:jc w:val="center"/>
              <w:rPr>
                <w:color w:val="000000"/>
                <w:sz w:val="20"/>
                <w:szCs w:val="20"/>
              </w:rPr>
            </w:pPr>
            <w:r>
              <w:rPr>
                <w:color w:val="000000"/>
                <w:sz w:val="20"/>
                <w:szCs w:val="20"/>
              </w:rPr>
              <w:t>3 373,0</w:t>
            </w:r>
          </w:p>
        </w:tc>
        <w:tc>
          <w:tcPr>
            <w:tcW w:w="968" w:type="dxa"/>
            <w:tcBorders>
              <w:bottom w:val="single" w:sz="4" w:space="0" w:color="auto"/>
            </w:tcBorders>
            <w:vAlign w:val="center"/>
          </w:tcPr>
          <w:p w14:paraId="54126139" w14:textId="77777777" w:rsidR="00E90D00" w:rsidRDefault="00E90D00" w:rsidP="002C4BEA">
            <w:pPr>
              <w:jc w:val="center"/>
              <w:rPr>
                <w:color w:val="000000"/>
                <w:sz w:val="20"/>
                <w:szCs w:val="20"/>
              </w:rPr>
            </w:pPr>
            <w:r>
              <w:rPr>
                <w:color w:val="000000"/>
                <w:sz w:val="20"/>
                <w:szCs w:val="20"/>
              </w:rPr>
              <w:t>3 744,3</w:t>
            </w:r>
          </w:p>
        </w:tc>
        <w:tc>
          <w:tcPr>
            <w:tcW w:w="969" w:type="dxa"/>
            <w:tcBorders>
              <w:bottom w:val="single" w:sz="4" w:space="0" w:color="auto"/>
            </w:tcBorders>
            <w:vAlign w:val="center"/>
          </w:tcPr>
          <w:p w14:paraId="6028B2C7" w14:textId="77777777" w:rsidR="00E90D00" w:rsidRDefault="00E90D00" w:rsidP="002C4BEA">
            <w:pPr>
              <w:jc w:val="center"/>
              <w:rPr>
                <w:color w:val="000000"/>
                <w:sz w:val="20"/>
                <w:szCs w:val="20"/>
              </w:rPr>
            </w:pPr>
            <w:r>
              <w:rPr>
                <w:color w:val="000000"/>
                <w:sz w:val="20"/>
                <w:szCs w:val="20"/>
              </w:rPr>
              <w:t>3 621,6</w:t>
            </w:r>
          </w:p>
        </w:tc>
        <w:tc>
          <w:tcPr>
            <w:tcW w:w="969" w:type="dxa"/>
            <w:tcBorders>
              <w:bottom w:val="single" w:sz="4" w:space="0" w:color="auto"/>
            </w:tcBorders>
            <w:vAlign w:val="center"/>
          </w:tcPr>
          <w:p w14:paraId="145F6BCA" w14:textId="77777777" w:rsidR="00E90D00" w:rsidRDefault="00E90D00" w:rsidP="002C4BEA">
            <w:pPr>
              <w:jc w:val="center"/>
              <w:rPr>
                <w:color w:val="000000"/>
                <w:sz w:val="20"/>
                <w:szCs w:val="20"/>
              </w:rPr>
            </w:pPr>
            <w:r>
              <w:rPr>
                <w:color w:val="000000"/>
                <w:sz w:val="20"/>
                <w:szCs w:val="20"/>
              </w:rPr>
              <w:t>3 488,6</w:t>
            </w:r>
          </w:p>
        </w:tc>
      </w:tr>
      <w:tr w:rsidR="00E90D00" w:rsidRPr="00711338" w14:paraId="15E768AD" w14:textId="77777777" w:rsidTr="00AF5A3E">
        <w:tc>
          <w:tcPr>
            <w:tcW w:w="3397" w:type="dxa"/>
            <w:tcBorders>
              <w:bottom w:val="single" w:sz="4" w:space="0" w:color="auto"/>
            </w:tcBorders>
            <w:vAlign w:val="center"/>
          </w:tcPr>
          <w:p w14:paraId="2221D1F9" w14:textId="77777777" w:rsidR="00E90D00" w:rsidRDefault="00E90D00" w:rsidP="002C4BEA">
            <w:pPr>
              <w:ind w:left="449"/>
              <w:rPr>
                <w:bCs/>
                <w:sz w:val="20"/>
                <w:szCs w:val="20"/>
              </w:rPr>
            </w:pPr>
            <w:r>
              <w:rPr>
                <w:bCs/>
                <w:sz w:val="20"/>
                <w:szCs w:val="20"/>
              </w:rPr>
              <w:t>ИОЗ</w:t>
            </w:r>
          </w:p>
        </w:tc>
        <w:tc>
          <w:tcPr>
            <w:tcW w:w="1110" w:type="dxa"/>
            <w:tcBorders>
              <w:bottom w:val="single" w:sz="4" w:space="0" w:color="auto"/>
            </w:tcBorders>
            <w:vAlign w:val="center"/>
          </w:tcPr>
          <w:p w14:paraId="068104DE" w14:textId="77777777" w:rsidR="00E90D00" w:rsidRDefault="00E90D00" w:rsidP="002C4BEA">
            <w:pPr>
              <w:jc w:val="center"/>
            </w:pPr>
            <w:r w:rsidRPr="007E1117">
              <w:rPr>
                <w:bCs/>
                <w:color w:val="000000"/>
                <w:sz w:val="20"/>
                <w:szCs w:val="20"/>
              </w:rPr>
              <w:t>тыс. Гкал</w:t>
            </w:r>
          </w:p>
        </w:tc>
        <w:tc>
          <w:tcPr>
            <w:tcW w:w="969" w:type="dxa"/>
            <w:tcBorders>
              <w:bottom w:val="single" w:sz="4" w:space="0" w:color="auto"/>
            </w:tcBorders>
            <w:vAlign w:val="center"/>
          </w:tcPr>
          <w:p w14:paraId="1EA47019" w14:textId="77777777" w:rsidR="00E90D00" w:rsidRDefault="00E90D00" w:rsidP="002C4BEA">
            <w:pPr>
              <w:jc w:val="center"/>
              <w:rPr>
                <w:color w:val="000000"/>
                <w:sz w:val="20"/>
                <w:szCs w:val="20"/>
              </w:rPr>
            </w:pPr>
            <w:r>
              <w:rPr>
                <w:color w:val="000000"/>
                <w:sz w:val="20"/>
                <w:szCs w:val="20"/>
              </w:rPr>
              <w:t>437,8</w:t>
            </w:r>
          </w:p>
        </w:tc>
        <w:tc>
          <w:tcPr>
            <w:tcW w:w="969" w:type="dxa"/>
            <w:tcBorders>
              <w:bottom w:val="single" w:sz="4" w:space="0" w:color="auto"/>
            </w:tcBorders>
            <w:vAlign w:val="center"/>
          </w:tcPr>
          <w:p w14:paraId="256D3272" w14:textId="77777777" w:rsidR="00E90D00" w:rsidRDefault="00E90D00" w:rsidP="002C4BEA">
            <w:pPr>
              <w:jc w:val="center"/>
              <w:rPr>
                <w:color w:val="000000"/>
                <w:sz w:val="20"/>
                <w:szCs w:val="20"/>
              </w:rPr>
            </w:pPr>
            <w:r>
              <w:rPr>
                <w:color w:val="000000"/>
                <w:sz w:val="20"/>
                <w:szCs w:val="20"/>
              </w:rPr>
              <w:t>446,4</w:t>
            </w:r>
          </w:p>
        </w:tc>
        <w:tc>
          <w:tcPr>
            <w:tcW w:w="968" w:type="dxa"/>
            <w:tcBorders>
              <w:bottom w:val="single" w:sz="4" w:space="0" w:color="auto"/>
            </w:tcBorders>
            <w:vAlign w:val="center"/>
          </w:tcPr>
          <w:p w14:paraId="6934FE34" w14:textId="77777777" w:rsidR="00E90D00" w:rsidRDefault="00E90D00" w:rsidP="002C4BEA">
            <w:pPr>
              <w:jc w:val="center"/>
              <w:rPr>
                <w:color w:val="000000"/>
                <w:sz w:val="20"/>
                <w:szCs w:val="20"/>
              </w:rPr>
            </w:pPr>
            <w:r>
              <w:rPr>
                <w:color w:val="000000"/>
                <w:sz w:val="20"/>
                <w:szCs w:val="20"/>
              </w:rPr>
              <w:t>498,4</w:t>
            </w:r>
          </w:p>
        </w:tc>
        <w:tc>
          <w:tcPr>
            <w:tcW w:w="969" w:type="dxa"/>
            <w:tcBorders>
              <w:bottom w:val="single" w:sz="4" w:space="0" w:color="auto"/>
            </w:tcBorders>
            <w:vAlign w:val="center"/>
          </w:tcPr>
          <w:p w14:paraId="3108F2F9" w14:textId="77777777" w:rsidR="00E90D00" w:rsidRDefault="00E90D00" w:rsidP="002C4BEA">
            <w:pPr>
              <w:jc w:val="center"/>
              <w:rPr>
                <w:color w:val="000000"/>
                <w:sz w:val="20"/>
                <w:szCs w:val="20"/>
              </w:rPr>
            </w:pPr>
            <w:r>
              <w:rPr>
                <w:color w:val="000000"/>
                <w:sz w:val="20"/>
                <w:szCs w:val="20"/>
              </w:rPr>
              <w:t>566,4</w:t>
            </w:r>
          </w:p>
        </w:tc>
        <w:tc>
          <w:tcPr>
            <w:tcW w:w="969" w:type="dxa"/>
            <w:tcBorders>
              <w:bottom w:val="single" w:sz="4" w:space="0" w:color="auto"/>
            </w:tcBorders>
            <w:vAlign w:val="center"/>
          </w:tcPr>
          <w:p w14:paraId="3F5E0B61" w14:textId="77777777" w:rsidR="00E90D00" w:rsidRDefault="00E90D00" w:rsidP="002C4BEA">
            <w:pPr>
              <w:jc w:val="center"/>
              <w:rPr>
                <w:color w:val="000000"/>
                <w:sz w:val="20"/>
                <w:szCs w:val="20"/>
              </w:rPr>
            </w:pPr>
            <w:r>
              <w:rPr>
                <w:color w:val="000000"/>
                <w:sz w:val="20"/>
                <w:szCs w:val="20"/>
              </w:rPr>
              <w:t>492,6</w:t>
            </w:r>
          </w:p>
        </w:tc>
      </w:tr>
      <w:tr w:rsidR="00E90D00" w:rsidRPr="00711338" w14:paraId="577FA16A" w14:textId="77777777" w:rsidTr="00AF5A3E">
        <w:tc>
          <w:tcPr>
            <w:tcW w:w="3397" w:type="dxa"/>
            <w:tcBorders>
              <w:bottom w:val="single" w:sz="4" w:space="0" w:color="auto"/>
            </w:tcBorders>
            <w:vAlign w:val="center"/>
          </w:tcPr>
          <w:p w14:paraId="69A75F8E" w14:textId="77777777" w:rsidR="00E90D00" w:rsidRPr="00711338" w:rsidRDefault="00E90D00" w:rsidP="002C4BEA">
            <w:pPr>
              <w:ind w:left="317"/>
              <w:rPr>
                <w:bCs/>
                <w:sz w:val="20"/>
                <w:szCs w:val="20"/>
              </w:rPr>
            </w:pPr>
            <w:r>
              <w:rPr>
                <w:bCs/>
                <w:sz w:val="20"/>
                <w:szCs w:val="20"/>
              </w:rPr>
              <w:t>горячая вода</w:t>
            </w:r>
          </w:p>
        </w:tc>
        <w:tc>
          <w:tcPr>
            <w:tcW w:w="1110" w:type="dxa"/>
            <w:tcBorders>
              <w:bottom w:val="single" w:sz="4" w:space="0" w:color="auto"/>
            </w:tcBorders>
            <w:vAlign w:val="center"/>
          </w:tcPr>
          <w:p w14:paraId="5509B8F4" w14:textId="77777777" w:rsidR="00E90D00" w:rsidRDefault="00E90D00" w:rsidP="002C4BEA">
            <w:pPr>
              <w:jc w:val="center"/>
            </w:pPr>
            <w:r w:rsidRPr="007E1117">
              <w:rPr>
                <w:bCs/>
                <w:color w:val="000000"/>
                <w:sz w:val="20"/>
                <w:szCs w:val="20"/>
              </w:rPr>
              <w:t>тыс. Гкал</w:t>
            </w:r>
          </w:p>
        </w:tc>
        <w:tc>
          <w:tcPr>
            <w:tcW w:w="969" w:type="dxa"/>
            <w:tcBorders>
              <w:bottom w:val="single" w:sz="4" w:space="0" w:color="auto"/>
            </w:tcBorders>
            <w:vAlign w:val="center"/>
          </w:tcPr>
          <w:p w14:paraId="710957D5" w14:textId="77777777" w:rsidR="00E90D00" w:rsidRDefault="00E90D00" w:rsidP="002C4BEA">
            <w:pPr>
              <w:jc w:val="center"/>
              <w:rPr>
                <w:color w:val="000000"/>
                <w:sz w:val="20"/>
                <w:szCs w:val="20"/>
              </w:rPr>
            </w:pPr>
            <w:r>
              <w:rPr>
                <w:color w:val="000000"/>
                <w:sz w:val="20"/>
                <w:szCs w:val="20"/>
              </w:rPr>
              <w:t>610,9</w:t>
            </w:r>
          </w:p>
        </w:tc>
        <w:tc>
          <w:tcPr>
            <w:tcW w:w="969" w:type="dxa"/>
            <w:tcBorders>
              <w:bottom w:val="single" w:sz="4" w:space="0" w:color="auto"/>
            </w:tcBorders>
            <w:vAlign w:val="center"/>
          </w:tcPr>
          <w:p w14:paraId="0E7B7580" w14:textId="77777777" w:rsidR="00E90D00" w:rsidRDefault="00E90D00" w:rsidP="002C4BEA">
            <w:pPr>
              <w:jc w:val="center"/>
              <w:rPr>
                <w:color w:val="000000"/>
                <w:sz w:val="20"/>
                <w:szCs w:val="20"/>
              </w:rPr>
            </w:pPr>
            <w:r>
              <w:rPr>
                <w:color w:val="000000"/>
                <w:sz w:val="20"/>
                <w:szCs w:val="20"/>
              </w:rPr>
              <w:t>543,9</w:t>
            </w:r>
          </w:p>
        </w:tc>
        <w:tc>
          <w:tcPr>
            <w:tcW w:w="968" w:type="dxa"/>
            <w:tcBorders>
              <w:bottom w:val="single" w:sz="4" w:space="0" w:color="auto"/>
            </w:tcBorders>
            <w:vAlign w:val="center"/>
          </w:tcPr>
          <w:p w14:paraId="3157715D" w14:textId="77777777" w:rsidR="00E90D00" w:rsidRDefault="00E90D00" w:rsidP="002C4BEA">
            <w:pPr>
              <w:jc w:val="center"/>
              <w:rPr>
                <w:color w:val="000000"/>
                <w:sz w:val="20"/>
                <w:szCs w:val="20"/>
              </w:rPr>
            </w:pPr>
            <w:r>
              <w:rPr>
                <w:color w:val="000000"/>
                <w:sz w:val="20"/>
                <w:szCs w:val="20"/>
              </w:rPr>
              <w:t>518,4</w:t>
            </w:r>
          </w:p>
        </w:tc>
        <w:tc>
          <w:tcPr>
            <w:tcW w:w="969" w:type="dxa"/>
            <w:tcBorders>
              <w:bottom w:val="single" w:sz="4" w:space="0" w:color="auto"/>
            </w:tcBorders>
            <w:vAlign w:val="center"/>
          </w:tcPr>
          <w:p w14:paraId="02A4C9AA" w14:textId="77777777" w:rsidR="00E90D00" w:rsidRDefault="00E90D00" w:rsidP="002C4BEA">
            <w:pPr>
              <w:jc w:val="center"/>
              <w:rPr>
                <w:color w:val="000000"/>
                <w:sz w:val="20"/>
                <w:szCs w:val="20"/>
              </w:rPr>
            </w:pPr>
            <w:r>
              <w:rPr>
                <w:color w:val="000000"/>
                <w:sz w:val="20"/>
                <w:szCs w:val="20"/>
              </w:rPr>
              <w:t>565,0</w:t>
            </w:r>
          </w:p>
        </w:tc>
        <w:tc>
          <w:tcPr>
            <w:tcW w:w="969" w:type="dxa"/>
            <w:tcBorders>
              <w:bottom w:val="single" w:sz="4" w:space="0" w:color="auto"/>
            </w:tcBorders>
            <w:vAlign w:val="center"/>
          </w:tcPr>
          <w:p w14:paraId="06D9402D" w14:textId="77777777" w:rsidR="00E90D00" w:rsidRDefault="00E90D00" w:rsidP="002C4BEA">
            <w:pPr>
              <w:jc w:val="center"/>
              <w:rPr>
                <w:color w:val="000000"/>
                <w:sz w:val="20"/>
                <w:szCs w:val="20"/>
              </w:rPr>
            </w:pPr>
            <w:r>
              <w:rPr>
                <w:color w:val="000000"/>
                <w:sz w:val="20"/>
                <w:szCs w:val="20"/>
              </w:rPr>
              <w:t>492,1</w:t>
            </w:r>
          </w:p>
        </w:tc>
      </w:tr>
      <w:tr w:rsidR="00E90D00" w:rsidRPr="00711338" w14:paraId="5788AE1E" w14:textId="77777777" w:rsidTr="00AF5A3E">
        <w:tc>
          <w:tcPr>
            <w:tcW w:w="3397" w:type="dxa"/>
            <w:tcBorders>
              <w:bottom w:val="single" w:sz="4" w:space="0" w:color="auto"/>
            </w:tcBorders>
            <w:vAlign w:val="center"/>
          </w:tcPr>
          <w:p w14:paraId="566050A4" w14:textId="77777777" w:rsidR="00E90D00" w:rsidRPr="00711338" w:rsidRDefault="00E90D00" w:rsidP="002C4BEA">
            <w:pPr>
              <w:ind w:left="449"/>
              <w:rPr>
                <w:bCs/>
                <w:sz w:val="20"/>
                <w:szCs w:val="20"/>
              </w:rPr>
            </w:pPr>
            <w:r>
              <w:rPr>
                <w:bCs/>
                <w:sz w:val="20"/>
                <w:szCs w:val="20"/>
              </w:rPr>
              <w:t>МКД</w:t>
            </w:r>
          </w:p>
        </w:tc>
        <w:tc>
          <w:tcPr>
            <w:tcW w:w="1110" w:type="dxa"/>
            <w:tcBorders>
              <w:bottom w:val="single" w:sz="4" w:space="0" w:color="auto"/>
            </w:tcBorders>
            <w:vAlign w:val="center"/>
          </w:tcPr>
          <w:p w14:paraId="480278C5" w14:textId="77777777" w:rsidR="00E90D00" w:rsidRDefault="00E90D00" w:rsidP="002C4BEA">
            <w:pPr>
              <w:jc w:val="center"/>
            </w:pPr>
            <w:r w:rsidRPr="007E1117">
              <w:rPr>
                <w:bCs/>
                <w:color w:val="000000"/>
                <w:sz w:val="20"/>
                <w:szCs w:val="20"/>
              </w:rPr>
              <w:t>тыс. Гкал</w:t>
            </w:r>
          </w:p>
        </w:tc>
        <w:tc>
          <w:tcPr>
            <w:tcW w:w="969" w:type="dxa"/>
            <w:tcBorders>
              <w:bottom w:val="single" w:sz="4" w:space="0" w:color="auto"/>
            </w:tcBorders>
            <w:vAlign w:val="center"/>
          </w:tcPr>
          <w:p w14:paraId="21E00B90" w14:textId="77777777" w:rsidR="00E90D00" w:rsidRDefault="00E90D00" w:rsidP="002C4BEA">
            <w:pPr>
              <w:jc w:val="center"/>
              <w:rPr>
                <w:color w:val="000000"/>
                <w:sz w:val="20"/>
                <w:szCs w:val="20"/>
              </w:rPr>
            </w:pPr>
            <w:r>
              <w:rPr>
                <w:color w:val="000000"/>
                <w:sz w:val="20"/>
                <w:szCs w:val="20"/>
              </w:rPr>
              <w:t>585,0</w:t>
            </w:r>
          </w:p>
        </w:tc>
        <w:tc>
          <w:tcPr>
            <w:tcW w:w="969" w:type="dxa"/>
            <w:tcBorders>
              <w:bottom w:val="single" w:sz="4" w:space="0" w:color="auto"/>
            </w:tcBorders>
            <w:vAlign w:val="center"/>
          </w:tcPr>
          <w:p w14:paraId="2B285FAB" w14:textId="77777777" w:rsidR="00E90D00" w:rsidRDefault="00E90D00" w:rsidP="002C4BEA">
            <w:pPr>
              <w:jc w:val="center"/>
              <w:rPr>
                <w:color w:val="000000"/>
                <w:sz w:val="20"/>
                <w:szCs w:val="20"/>
              </w:rPr>
            </w:pPr>
            <w:r>
              <w:rPr>
                <w:color w:val="000000"/>
                <w:sz w:val="20"/>
                <w:szCs w:val="20"/>
              </w:rPr>
              <w:t>518,4</w:t>
            </w:r>
          </w:p>
        </w:tc>
        <w:tc>
          <w:tcPr>
            <w:tcW w:w="968" w:type="dxa"/>
            <w:tcBorders>
              <w:bottom w:val="single" w:sz="4" w:space="0" w:color="auto"/>
            </w:tcBorders>
            <w:vAlign w:val="center"/>
          </w:tcPr>
          <w:p w14:paraId="46EADA1E" w14:textId="77777777" w:rsidR="00E90D00" w:rsidRDefault="00E90D00" w:rsidP="002C4BEA">
            <w:pPr>
              <w:jc w:val="center"/>
              <w:rPr>
                <w:color w:val="000000"/>
                <w:sz w:val="20"/>
                <w:szCs w:val="20"/>
              </w:rPr>
            </w:pPr>
            <w:r>
              <w:rPr>
                <w:color w:val="000000"/>
                <w:sz w:val="20"/>
                <w:szCs w:val="20"/>
              </w:rPr>
              <w:t>471,5</w:t>
            </w:r>
          </w:p>
        </w:tc>
        <w:tc>
          <w:tcPr>
            <w:tcW w:w="969" w:type="dxa"/>
            <w:tcBorders>
              <w:bottom w:val="single" w:sz="4" w:space="0" w:color="auto"/>
            </w:tcBorders>
            <w:vAlign w:val="center"/>
          </w:tcPr>
          <w:p w14:paraId="3ABE972D" w14:textId="77777777" w:rsidR="00E90D00" w:rsidRDefault="00E90D00" w:rsidP="002C4BEA">
            <w:pPr>
              <w:jc w:val="center"/>
              <w:rPr>
                <w:color w:val="000000"/>
                <w:sz w:val="20"/>
                <w:szCs w:val="20"/>
              </w:rPr>
            </w:pPr>
            <w:r>
              <w:rPr>
                <w:color w:val="000000"/>
                <w:sz w:val="20"/>
                <w:szCs w:val="20"/>
              </w:rPr>
              <w:t>499,5</w:t>
            </w:r>
          </w:p>
        </w:tc>
        <w:tc>
          <w:tcPr>
            <w:tcW w:w="969" w:type="dxa"/>
            <w:tcBorders>
              <w:bottom w:val="single" w:sz="4" w:space="0" w:color="auto"/>
            </w:tcBorders>
            <w:vAlign w:val="center"/>
          </w:tcPr>
          <w:p w14:paraId="3CBA70DD" w14:textId="77777777" w:rsidR="00E90D00" w:rsidRDefault="00E90D00" w:rsidP="002C4BEA">
            <w:pPr>
              <w:jc w:val="center"/>
              <w:rPr>
                <w:color w:val="000000"/>
                <w:sz w:val="20"/>
                <w:szCs w:val="20"/>
              </w:rPr>
            </w:pPr>
            <w:r>
              <w:rPr>
                <w:color w:val="000000"/>
                <w:sz w:val="20"/>
                <w:szCs w:val="20"/>
              </w:rPr>
              <w:t>461,9</w:t>
            </w:r>
          </w:p>
        </w:tc>
      </w:tr>
      <w:tr w:rsidR="00E90D00" w:rsidRPr="00711338" w14:paraId="38FF5060" w14:textId="77777777" w:rsidTr="00AF5A3E">
        <w:tc>
          <w:tcPr>
            <w:tcW w:w="3397" w:type="dxa"/>
            <w:tcBorders>
              <w:bottom w:val="single" w:sz="4" w:space="0" w:color="auto"/>
            </w:tcBorders>
            <w:vAlign w:val="center"/>
          </w:tcPr>
          <w:p w14:paraId="318C9AF4" w14:textId="77777777" w:rsidR="00E90D00" w:rsidRPr="00711338" w:rsidRDefault="00E90D00" w:rsidP="002C4BEA">
            <w:pPr>
              <w:ind w:left="449"/>
              <w:rPr>
                <w:bCs/>
                <w:sz w:val="20"/>
                <w:szCs w:val="20"/>
              </w:rPr>
            </w:pPr>
            <w:r>
              <w:rPr>
                <w:bCs/>
                <w:sz w:val="20"/>
                <w:szCs w:val="20"/>
              </w:rPr>
              <w:t>ИОЗ</w:t>
            </w:r>
          </w:p>
        </w:tc>
        <w:tc>
          <w:tcPr>
            <w:tcW w:w="1110" w:type="dxa"/>
            <w:tcBorders>
              <w:bottom w:val="single" w:sz="4" w:space="0" w:color="auto"/>
            </w:tcBorders>
            <w:vAlign w:val="center"/>
          </w:tcPr>
          <w:p w14:paraId="7A214540" w14:textId="77777777" w:rsidR="00E90D00" w:rsidRDefault="00E90D00" w:rsidP="002C4BEA">
            <w:pPr>
              <w:jc w:val="center"/>
            </w:pPr>
            <w:r w:rsidRPr="007E1117">
              <w:rPr>
                <w:bCs/>
                <w:color w:val="000000"/>
                <w:sz w:val="20"/>
                <w:szCs w:val="20"/>
              </w:rPr>
              <w:t>тыс. Гкал</w:t>
            </w:r>
          </w:p>
        </w:tc>
        <w:tc>
          <w:tcPr>
            <w:tcW w:w="969" w:type="dxa"/>
            <w:tcBorders>
              <w:bottom w:val="single" w:sz="4" w:space="0" w:color="auto"/>
            </w:tcBorders>
            <w:vAlign w:val="center"/>
          </w:tcPr>
          <w:p w14:paraId="696A9472" w14:textId="77777777" w:rsidR="00E90D00" w:rsidRDefault="00E90D00" w:rsidP="002C4BEA">
            <w:pPr>
              <w:jc w:val="center"/>
              <w:rPr>
                <w:color w:val="000000"/>
                <w:sz w:val="20"/>
                <w:szCs w:val="20"/>
              </w:rPr>
            </w:pPr>
            <w:r>
              <w:rPr>
                <w:color w:val="000000"/>
                <w:sz w:val="20"/>
                <w:szCs w:val="20"/>
              </w:rPr>
              <w:t>25,9</w:t>
            </w:r>
          </w:p>
        </w:tc>
        <w:tc>
          <w:tcPr>
            <w:tcW w:w="969" w:type="dxa"/>
            <w:tcBorders>
              <w:bottom w:val="single" w:sz="4" w:space="0" w:color="auto"/>
            </w:tcBorders>
            <w:vAlign w:val="center"/>
          </w:tcPr>
          <w:p w14:paraId="38CDBE58" w14:textId="77777777" w:rsidR="00E90D00" w:rsidRDefault="00E90D00" w:rsidP="002C4BEA">
            <w:pPr>
              <w:jc w:val="center"/>
              <w:rPr>
                <w:color w:val="000000"/>
                <w:sz w:val="20"/>
                <w:szCs w:val="20"/>
              </w:rPr>
            </w:pPr>
            <w:r>
              <w:rPr>
                <w:color w:val="000000"/>
                <w:sz w:val="20"/>
                <w:szCs w:val="20"/>
              </w:rPr>
              <w:t>25,5</w:t>
            </w:r>
          </w:p>
        </w:tc>
        <w:tc>
          <w:tcPr>
            <w:tcW w:w="968" w:type="dxa"/>
            <w:tcBorders>
              <w:bottom w:val="single" w:sz="4" w:space="0" w:color="auto"/>
            </w:tcBorders>
            <w:vAlign w:val="center"/>
          </w:tcPr>
          <w:p w14:paraId="480C0325" w14:textId="77777777" w:rsidR="00E90D00" w:rsidRDefault="00E90D00" w:rsidP="002C4BEA">
            <w:pPr>
              <w:jc w:val="center"/>
              <w:rPr>
                <w:color w:val="000000"/>
                <w:sz w:val="20"/>
                <w:szCs w:val="20"/>
              </w:rPr>
            </w:pPr>
            <w:r>
              <w:rPr>
                <w:color w:val="000000"/>
                <w:sz w:val="20"/>
                <w:szCs w:val="20"/>
              </w:rPr>
              <w:t>46,9</w:t>
            </w:r>
          </w:p>
        </w:tc>
        <w:tc>
          <w:tcPr>
            <w:tcW w:w="969" w:type="dxa"/>
            <w:tcBorders>
              <w:bottom w:val="single" w:sz="4" w:space="0" w:color="auto"/>
            </w:tcBorders>
            <w:vAlign w:val="center"/>
          </w:tcPr>
          <w:p w14:paraId="0FE17FBB" w14:textId="77777777" w:rsidR="00E90D00" w:rsidRDefault="00E90D00" w:rsidP="002C4BEA">
            <w:pPr>
              <w:jc w:val="center"/>
              <w:rPr>
                <w:color w:val="000000"/>
                <w:sz w:val="20"/>
                <w:szCs w:val="20"/>
              </w:rPr>
            </w:pPr>
            <w:r>
              <w:rPr>
                <w:color w:val="000000"/>
                <w:sz w:val="20"/>
                <w:szCs w:val="20"/>
              </w:rPr>
              <w:t>65,5</w:t>
            </w:r>
          </w:p>
        </w:tc>
        <w:tc>
          <w:tcPr>
            <w:tcW w:w="969" w:type="dxa"/>
            <w:tcBorders>
              <w:bottom w:val="single" w:sz="4" w:space="0" w:color="auto"/>
            </w:tcBorders>
            <w:vAlign w:val="center"/>
          </w:tcPr>
          <w:p w14:paraId="58EDE1E1" w14:textId="77777777" w:rsidR="00E90D00" w:rsidRDefault="00E90D00" w:rsidP="002C4BEA">
            <w:pPr>
              <w:jc w:val="center"/>
              <w:rPr>
                <w:color w:val="000000"/>
                <w:sz w:val="20"/>
                <w:szCs w:val="20"/>
              </w:rPr>
            </w:pPr>
            <w:r>
              <w:rPr>
                <w:color w:val="000000"/>
                <w:sz w:val="20"/>
                <w:szCs w:val="20"/>
              </w:rPr>
              <w:t>30,2</w:t>
            </w:r>
          </w:p>
        </w:tc>
      </w:tr>
      <w:tr w:rsidR="00E90D00" w:rsidRPr="00711338" w14:paraId="28A454E5" w14:textId="77777777" w:rsidTr="00AF5A3E">
        <w:tc>
          <w:tcPr>
            <w:tcW w:w="3397" w:type="dxa"/>
            <w:tcBorders>
              <w:bottom w:val="single" w:sz="4" w:space="0" w:color="auto"/>
            </w:tcBorders>
            <w:vAlign w:val="center"/>
          </w:tcPr>
          <w:p w14:paraId="35BB5256" w14:textId="77777777" w:rsidR="00E90D00" w:rsidRPr="00711338" w:rsidRDefault="00E90D00" w:rsidP="002C4BEA">
            <w:pPr>
              <w:ind w:left="171"/>
              <w:rPr>
                <w:bCs/>
                <w:sz w:val="20"/>
                <w:szCs w:val="20"/>
              </w:rPr>
            </w:pPr>
            <w:r w:rsidRPr="00711338">
              <w:rPr>
                <w:bCs/>
                <w:sz w:val="20"/>
                <w:szCs w:val="20"/>
              </w:rPr>
              <w:t>бюджетные организации</w:t>
            </w:r>
          </w:p>
        </w:tc>
        <w:tc>
          <w:tcPr>
            <w:tcW w:w="1110" w:type="dxa"/>
            <w:tcBorders>
              <w:bottom w:val="single" w:sz="4" w:space="0" w:color="auto"/>
            </w:tcBorders>
            <w:vAlign w:val="center"/>
          </w:tcPr>
          <w:p w14:paraId="6E527073" w14:textId="77777777" w:rsidR="00E90D00" w:rsidRDefault="00E90D00" w:rsidP="002C4BEA">
            <w:pPr>
              <w:jc w:val="center"/>
            </w:pPr>
            <w:r w:rsidRPr="001973A3">
              <w:rPr>
                <w:bCs/>
                <w:color w:val="000000"/>
                <w:sz w:val="20"/>
                <w:szCs w:val="20"/>
              </w:rPr>
              <w:t>тыс. Гкал</w:t>
            </w:r>
          </w:p>
        </w:tc>
        <w:tc>
          <w:tcPr>
            <w:tcW w:w="969" w:type="dxa"/>
            <w:tcBorders>
              <w:bottom w:val="single" w:sz="4" w:space="0" w:color="auto"/>
            </w:tcBorders>
            <w:vAlign w:val="center"/>
          </w:tcPr>
          <w:p w14:paraId="6BB0E95B" w14:textId="77777777" w:rsidR="00E90D00" w:rsidRPr="00C81D25" w:rsidRDefault="00E90D00" w:rsidP="002C4BEA">
            <w:pPr>
              <w:jc w:val="center"/>
              <w:rPr>
                <w:color w:val="000000"/>
                <w:sz w:val="20"/>
                <w:szCs w:val="20"/>
              </w:rPr>
            </w:pPr>
            <w:r w:rsidRPr="00C81D25">
              <w:rPr>
                <w:color w:val="000000"/>
                <w:sz w:val="20"/>
                <w:szCs w:val="20"/>
              </w:rPr>
              <w:t>738,3</w:t>
            </w:r>
          </w:p>
        </w:tc>
        <w:tc>
          <w:tcPr>
            <w:tcW w:w="969" w:type="dxa"/>
            <w:tcBorders>
              <w:bottom w:val="single" w:sz="4" w:space="0" w:color="auto"/>
            </w:tcBorders>
            <w:vAlign w:val="center"/>
          </w:tcPr>
          <w:p w14:paraId="7CF53261" w14:textId="77777777" w:rsidR="00E90D00" w:rsidRPr="00C81D25" w:rsidRDefault="00E90D00" w:rsidP="002C4BEA">
            <w:pPr>
              <w:jc w:val="center"/>
              <w:rPr>
                <w:color w:val="000000"/>
                <w:sz w:val="20"/>
                <w:szCs w:val="20"/>
              </w:rPr>
            </w:pPr>
            <w:r w:rsidRPr="00C81D25">
              <w:rPr>
                <w:color w:val="000000"/>
                <w:sz w:val="20"/>
                <w:szCs w:val="20"/>
              </w:rPr>
              <w:t>677,9</w:t>
            </w:r>
          </w:p>
        </w:tc>
        <w:tc>
          <w:tcPr>
            <w:tcW w:w="968" w:type="dxa"/>
            <w:tcBorders>
              <w:bottom w:val="single" w:sz="4" w:space="0" w:color="auto"/>
            </w:tcBorders>
            <w:vAlign w:val="center"/>
          </w:tcPr>
          <w:p w14:paraId="659AA9D9" w14:textId="77777777" w:rsidR="00E90D00" w:rsidRPr="00C81D25" w:rsidRDefault="00E90D00" w:rsidP="002C4BEA">
            <w:pPr>
              <w:jc w:val="center"/>
              <w:rPr>
                <w:color w:val="000000"/>
                <w:sz w:val="20"/>
                <w:szCs w:val="20"/>
              </w:rPr>
            </w:pPr>
            <w:r w:rsidRPr="00C81D25">
              <w:rPr>
                <w:color w:val="000000"/>
                <w:sz w:val="20"/>
                <w:szCs w:val="20"/>
              </w:rPr>
              <w:t>754,1</w:t>
            </w:r>
          </w:p>
        </w:tc>
        <w:tc>
          <w:tcPr>
            <w:tcW w:w="969" w:type="dxa"/>
            <w:tcBorders>
              <w:bottom w:val="single" w:sz="4" w:space="0" w:color="auto"/>
            </w:tcBorders>
            <w:vAlign w:val="center"/>
          </w:tcPr>
          <w:p w14:paraId="7972D859" w14:textId="77777777" w:rsidR="00E90D00" w:rsidRPr="00C81D25" w:rsidRDefault="00E90D00" w:rsidP="002C4BEA">
            <w:pPr>
              <w:jc w:val="center"/>
              <w:rPr>
                <w:color w:val="000000"/>
                <w:sz w:val="20"/>
                <w:szCs w:val="20"/>
              </w:rPr>
            </w:pPr>
            <w:r w:rsidRPr="00C81D25">
              <w:rPr>
                <w:color w:val="000000"/>
                <w:sz w:val="20"/>
                <w:szCs w:val="20"/>
              </w:rPr>
              <w:t>750,5</w:t>
            </w:r>
          </w:p>
        </w:tc>
        <w:tc>
          <w:tcPr>
            <w:tcW w:w="969" w:type="dxa"/>
            <w:tcBorders>
              <w:bottom w:val="single" w:sz="4" w:space="0" w:color="auto"/>
            </w:tcBorders>
            <w:vAlign w:val="center"/>
          </w:tcPr>
          <w:p w14:paraId="45E2CB76" w14:textId="77777777" w:rsidR="00E90D00" w:rsidRPr="00C81D25" w:rsidRDefault="00E90D00" w:rsidP="002C4BEA">
            <w:pPr>
              <w:jc w:val="center"/>
              <w:rPr>
                <w:color w:val="000000"/>
                <w:sz w:val="20"/>
                <w:szCs w:val="20"/>
              </w:rPr>
            </w:pPr>
            <w:r w:rsidRPr="00C81D25">
              <w:rPr>
                <w:color w:val="000000"/>
                <w:sz w:val="20"/>
                <w:szCs w:val="20"/>
              </w:rPr>
              <w:t>754,2</w:t>
            </w:r>
          </w:p>
        </w:tc>
      </w:tr>
      <w:tr w:rsidR="00E90D00" w:rsidRPr="00711338" w14:paraId="32A791AD" w14:textId="77777777" w:rsidTr="00AF5A3E">
        <w:tc>
          <w:tcPr>
            <w:tcW w:w="3397" w:type="dxa"/>
            <w:tcBorders>
              <w:top w:val="single" w:sz="4" w:space="0" w:color="auto"/>
              <w:left w:val="single" w:sz="4" w:space="0" w:color="auto"/>
              <w:bottom w:val="single" w:sz="4" w:space="0" w:color="auto"/>
              <w:right w:val="single" w:sz="4" w:space="0" w:color="auto"/>
            </w:tcBorders>
            <w:vAlign w:val="center"/>
          </w:tcPr>
          <w:p w14:paraId="4359A5AA" w14:textId="77777777" w:rsidR="00E90D00" w:rsidRPr="00711338" w:rsidRDefault="00E90D00" w:rsidP="002C4BEA">
            <w:pPr>
              <w:ind w:left="171"/>
              <w:rPr>
                <w:bCs/>
                <w:sz w:val="20"/>
                <w:szCs w:val="20"/>
              </w:rPr>
            </w:pPr>
            <w:r w:rsidRPr="00711338">
              <w:rPr>
                <w:bCs/>
                <w:sz w:val="20"/>
                <w:szCs w:val="20"/>
              </w:rPr>
              <w:t>прочие потребители</w:t>
            </w:r>
          </w:p>
        </w:tc>
        <w:tc>
          <w:tcPr>
            <w:tcW w:w="1110" w:type="dxa"/>
            <w:tcBorders>
              <w:top w:val="single" w:sz="4" w:space="0" w:color="auto"/>
              <w:left w:val="single" w:sz="4" w:space="0" w:color="auto"/>
              <w:bottom w:val="single" w:sz="4" w:space="0" w:color="auto"/>
              <w:right w:val="single" w:sz="4" w:space="0" w:color="auto"/>
            </w:tcBorders>
            <w:vAlign w:val="center"/>
          </w:tcPr>
          <w:p w14:paraId="613547BE" w14:textId="77777777" w:rsidR="00E90D00" w:rsidRDefault="00E90D00" w:rsidP="002C4BEA">
            <w:pPr>
              <w:jc w:val="center"/>
            </w:pPr>
            <w:r w:rsidRPr="001973A3">
              <w:rPr>
                <w:bCs/>
                <w:color w:val="000000"/>
                <w:sz w:val="20"/>
                <w:szCs w:val="20"/>
              </w:rPr>
              <w:t>тыс. Гкал</w:t>
            </w:r>
          </w:p>
        </w:tc>
        <w:tc>
          <w:tcPr>
            <w:tcW w:w="969" w:type="dxa"/>
            <w:tcBorders>
              <w:top w:val="single" w:sz="4" w:space="0" w:color="auto"/>
              <w:left w:val="single" w:sz="4" w:space="0" w:color="auto"/>
              <w:bottom w:val="single" w:sz="4" w:space="0" w:color="auto"/>
              <w:right w:val="single" w:sz="4" w:space="0" w:color="auto"/>
            </w:tcBorders>
            <w:vAlign w:val="center"/>
          </w:tcPr>
          <w:p w14:paraId="540E2DD2" w14:textId="77777777" w:rsidR="00E90D00" w:rsidRPr="00C81D25" w:rsidRDefault="00E90D00" w:rsidP="002C4BEA">
            <w:pPr>
              <w:jc w:val="center"/>
              <w:rPr>
                <w:color w:val="000000"/>
                <w:sz w:val="20"/>
                <w:szCs w:val="20"/>
              </w:rPr>
            </w:pPr>
            <w:r w:rsidRPr="00C81D25">
              <w:rPr>
                <w:color w:val="000000"/>
                <w:sz w:val="20"/>
                <w:szCs w:val="20"/>
              </w:rPr>
              <w:t>6 721,0</w:t>
            </w:r>
          </w:p>
        </w:tc>
        <w:tc>
          <w:tcPr>
            <w:tcW w:w="969" w:type="dxa"/>
            <w:tcBorders>
              <w:top w:val="single" w:sz="4" w:space="0" w:color="auto"/>
              <w:left w:val="single" w:sz="4" w:space="0" w:color="auto"/>
              <w:bottom w:val="single" w:sz="4" w:space="0" w:color="auto"/>
              <w:right w:val="single" w:sz="4" w:space="0" w:color="auto"/>
            </w:tcBorders>
            <w:vAlign w:val="center"/>
          </w:tcPr>
          <w:p w14:paraId="3F00BD69" w14:textId="77777777" w:rsidR="00E90D00" w:rsidRPr="00C81D25" w:rsidRDefault="00E90D00" w:rsidP="002C4BEA">
            <w:pPr>
              <w:jc w:val="center"/>
              <w:rPr>
                <w:color w:val="000000"/>
                <w:sz w:val="20"/>
                <w:szCs w:val="20"/>
              </w:rPr>
            </w:pPr>
            <w:r w:rsidRPr="00C81D25">
              <w:rPr>
                <w:color w:val="000000"/>
                <w:sz w:val="20"/>
                <w:szCs w:val="20"/>
              </w:rPr>
              <w:t>6 211,4</w:t>
            </w:r>
          </w:p>
        </w:tc>
        <w:tc>
          <w:tcPr>
            <w:tcW w:w="968" w:type="dxa"/>
            <w:tcBorders>
              <w:top w:val="single" w:sz="4" w:space="0" w:color="auto"/>
              <w:left w:val="single" w:sz="4" w:space="0" w:color="auto"/>
              <w:bottom w:val="single" w:sz="4" w:space="0" w:color="auto"/>
              <w:right w:val="single" w:sz="4" w:space="0" w:color="auto"/>
            </w:tcBorders>
            <w:vAlign w:val="center"/>
          </w:tcPr>
          <w:p w14:paraId="1A6F431B" w14:textId="77777777" w:rsidR="00E90D00" w:rsidRPr="00C81D25" w:rsidRDefault="00E90D00" w:rsidP="002C4BEA">
            <w:pPr>
              <w:jc w:val="center"/>
              <w:rPr>
                <w:color w:val="000000"/>
                <w:sz w:val="20"/>
                <w:szCs w:val="20"/>
              </w:rPr>
            </w:pPr>
            <w:r w:rsidRPr="00C81D25">
              <w:rPr>
                <w:color w:val="000000"/>
                <w:sz w:val="20"/>
                <w:szCs w:val="20"/>
              </w:rPr>
              <w:t>7 148,5</w:t>
            </w:r>
          </w:p>
        </w:tc>
        <w:tc>
          <w:tcPr>
            <w:tcW w:w="969" w:type="dxa"/>
            <w:tcBorders>
              <w:top w:val="single" w:sz="4" w:space="0" w:color="auto"/>
              <w:left w:val="single" w:sz="4" w:space="0" w:color="auto"/>
              <w:bottom w:val="single" w:sz="4" w:space="0" w:color="auto"/>
              <w:right w:val="single" w:sz="4" w:space="0" w:color="auto"/>
            </w:tcBorders>
            <w:vAlign w:val="center"/>
          </w:tcPr>
          <w:p w14:paraId="396E341B" w14:textId="77777777" w:rsidR="00E90D00" w:rsidRPr="00C81D25" w:rsidRDefault="00E90D00" w:rsidP="002C4BEA">
            <w:pPr>
              <w:jc w:val="center"/>
              <w:rPr>
                <w:color w:val="000000"/>
                <w:sz w:val="20"/>
                <w:szCs w:val="20"/>
              </w:rPr>
            </w:pPr>
            <w:r w:rsidRPr="00C81D25">
              <w:rPr>
                <w:color w:val="000000"/>
                <w:sz w:val="20"/>
                <w:szCs w:val="20"/>
              </w:rPr>
              <w:t>6 400,</w:t>
            </w:r>
            <w:r>
              <w:rPr>
                <w:color w:val="000000"/>
                <w:sz w:val="20"/>
                <w:szCs w:val="20"/>
              </w:rPr>
              <w:t>3</w:t>
            </w:r>
          </w:p>
        </w:tc>
        <w:tc>
          <w:tcPr>
            <w:tcW w:w="969" w:type="dxa"/>
            <w:tcBorders>
              <w:top w:val="single" w:sz="4" w:space="0" w:color="auto"/>
              <w:left w:val="single" w:sz="4" w:space="0" w:color="auto"/>
              <w:bottom w:val="single" w:sz="4" w:space="0" w:color="auto"/>
              <w:right w:val="single" w:sz="4" w:space="0" w:color="auto"/>
            </w:tcBorders>
            <w:vAlign w:val="center"/>
          </w:tcPr>
          <w:p w14:paraId="53D1CCB8" w14:textId="77777777" w:rsidR="00E90D00" w:rsidRPr="00C81D25" w:rsidRDefault="00E90D00" w:rsidP="002C4BEA">
            <w:pPr>
              <w:jc w:val="center"/>
              <w:rPr>
                <w:color w:val="000000"/>
                <w:sz w:val="20"/>
                <w:szCs w:val="20"/>
              </w:rPr>
            </w:pPr>
            <w:r w:rsidRPr="00C81D25">
              <w:rPr>
                <w:color w:val="000000"/>
                <w:sz w:val="20"/>
                <w:szCs w:val="20"/>
              </w:rPr>
              <w:t>6 289,</w:t>
            </w:r>
            <w:r>
              <w:rPr>
                <w:color w:val="000000"/>
                <w:sz w:val="20"/>
                <w:szCs w:val="20"/>
              </w:rPr>
              <w:t>4</w:t>
            </w:r>
          </w:p>
        </w:tc>
      </w:tr>
      <w:tr w:rsidR="00E90D00" w:rsidRPr="00711338" w14:paraId="461E1A39" w14:textId="77777777" w:rsidTr="00AF5A3E">
        <w:tc>
          <w:tcPr>
            <w:tcW w:w="3397" w:type="dxa"/>
            <w:tcBorders>
              <w:top w:val="single" w:sz="4" w:space="0" w:color="auto"/>
              <w:left w:val="single" w:sz="4" w:space="0" w:color="auto"/>
              <w:bottom w:val="single" w:sz="4" w:space="0" w:color="auto"/>
              <w:right w:val="single" w:sz="4" w:space="0" w:color="auto"/>
            </w:tcBorders>
            <w:vAlign w:val="center"/>
          </w:tcPr>
          <w:p w14:paraId="618C63BA" w14:textId="77777777" w:rsidR="00E90D00" w:rsidRPr="00711338" w:rsidRDefault="00E90D00" w:rsidP="002C4BEA">
            <w:pPr>
              <w:rPr>
                <w:bCs/>
                <w:sz w:val="20"/>
                <w:szCs w:val="20"/>
              </w:rPr>
            </w:pPr>
            <w:r>
              <w:rPr>
                <w:bCs/>
                <w:sz w:val="20"/>
                <w:szCs w:val="20"/>
              </w:rPr>
              <w:t>ГСОП - факт</w:t>
            </w:r>
          </w:p>
        </w:tc>
        <w:tc>
          <w:tcPr>
            <w:tcW w:w="1110" w:type="dxa"/>
            <w:tcBorders>
              <w:top w:val="single" w:sz="4" w:space="0" w:color="auto"/>
              <w:left w:val="single" w:sz="4" w:space="0" w:color="auto"/>
              <w:bottom w:val="single" w:sz="4" w:space="0" w:color="auto"/>
              <w:right w:val="single" w:sz="4" w:space="0" w:color="auto"/>
            </w:tcBorders>
            <w:vAlign w:val="center"/>
          </w:tcPr>
          <w:p w14:paraId="61DAB427" w14:textId="77777777" w:rsidR="00E90D00" w:rsidRPr="001973A3" w:rsidRDefault="00E90D00" w:rsidP="002C4BEA">
            <w:pPr>
              <w:jc w:val="center"/>
              <w:rPr>
                <w:bCs/>
                <w:color w:val="000000"/>
                <w:sz w:val="20"/>
                <w:szCs w:val="20"/>
              </w:rPr>
            </w:pPr>
            <w:r>
              <w:rPr>
                <w:bCs/>
                <w:color w:val="000000"/>
                <w:sz w:val="20"/>
                <w:szCs w:val="20"/>
              </w:rPr>
              <w:t>°С-</w:t>
            </w:r>
            <w:proofErr w:type="spellStart"/>
            <w:r>
              <w:rPr>
                <w:bCs/>
                <w:color w:val="000000"/>
                <w:sz w:val="20"/>
                <w:szCs w:val="20"/>
              </w:rPr>
              <w:t>сут</w:t>
            </w:r>
            <w:proofErr w:type="spellEnd"/>
          </w:p>
        </w:tc>
        <w:tc>
          <w:tcPr>
            <w:tcW w:w="969" w:type="dxa"/>
            <w:tcBorders>
              <w:top w:val="single" w:sz="4" w:space="0" w:color="auto"/>
              <w:left w:val="single" w:sz="4" w:space="0" w:color="auto"/>
              <w:bottom w:val="single" w:sz="4" w:space="0" w:color="auto"/>
              <w:right w:val="single" w:sz="4" w:space="0" w:color="auto"/>
            </w:tcBorders>
            <w:vAlign w:val="center"/>
          </w:tcPr>
          <w:p w14:paraId="1E3E375A" w14:textId="77777777" w:rsidR="00E90D00" w:rsidRDefault="00E90D00" w:rsidP="002C4BEA">
            <w:pPr>
              <w:jc w:val="center"/>
              <w:rPr>
                <w:sz w:val="20"/>
                <w:szCs w:val="20"/>
              </w:rPr>
            </w:pPr>
            <w:r>
              <w:rPr>
                <w:sz w:val="20"/>
                <w:szCs w:val="20"/>
              </w:rPr>
              <w:t>5 580</w:t>
            </w:r>
          </w:p>
        </w:tc>
        <w:tc>
          <w:tcPr>
            <w:tcW w:w="969" w:type="dxa"/>
            <w:tcBorders>
              <w:top w:val="single" w:sz="4" w:space="0" w:color="auto"/>
              <w:left w:val="single" w:sz="4" w:space="0" w:color="auto"/>
              <w:bottom w:val="single" w:sz="4" w:space="0" w:color="auto"/>
              <w:right w:val="single" w:sz="4" w:space="0" w:color="auto"/>
            </w:tcBorders>
            <w:vAlign w:val="center"/>
          </w:tcPr>
          <w:p w14:paraId="53DE42D9" w14:textId="77777777" w:rsidR="00E90D00" w:rsidRDefault="00E90D00" w:rsidP="002C4BEA">
            <w:pPr>
              <w:jc w:val="center"/>
              <w:rPr>
                <w:sz w:val="20"/>
                <w:szCs w:val="20"/>
              </w:rPr>
            </w:pPr>
            <w:r>
              <w:rPr>
                <w:sz w:val="20"/>
                <w:szCs w:val="20"/>
              </w:rPr>
              <w:t>5 130</w:t>
            </w:r>
          </w:p>
        </w:tc>
        <w:tc>
          <w:tcPr>
            <w:tcW w:w="968" w:type="dxa"/>
            <w:tcBorders>
              <w:top w:val="single" w:sz="4" w:space="0" w:color="auto"/>
              <w:left w:val="single" w:sz="4" w:space="0" w:color="auto"/>
              <w:bottom w:val="single" w:sz="4" w:space="0" w:color="auto"/>
              <w:right w:val="single" w:sz="4" w:space="0" w:color="auto"/>
            </w:tcBorders>
            <w:vAlign w:val="center"/>
          </w:tcPr>
          <w:p w14:paraId="10B75FCB" w14:textId="77777777" w:rsidR="00E90D00" w:rsidRDefault="00E90D00" w:rsidP="002C4BEA">
            <w:pPr>
              <w:jc w:val="center"/>
              <w:rPr>
                <w:sz w:val="20"/>
                <w:szCs w:val="20"/>
              </w:rPr>
            </w:pPr>
            <w:r>
              <w:rPr>
                <w:sz w:val="20"/>
                <w:szCs w:val="20"/>
              </w:rPr>
              <w:t>5 028</w:t>
            </w:r>
          </w:p>
        </w:tc>
        <w:tc>
          <w:tcPr>
            <w:tcW w:w="969" w:type="dxa"/>
            <w:tcBorders>
              <w:top w:val="single" w:sz="4" w:space="0" w:color="auto"/>
              <w:left w:val="single" w:sz="4" w:space="0" w:color="auto"/>
              <w:bottom w:val="single" w:sz="4" w:space="0" w:color="auto"/>
              <w:right w:val="single" w:sz="4" w:space="0" w:color="auto"/>
            </w:tcBorders>
            <w:vAlign w:val="center"/>
          </w:tcPr>
          <w:p w14:paraId="65E2A3DE" w14:textId="77777777" w:rsidR="00E90D00" w:rsidRDefault="00E90D00" w:rsidP="002C4BEA">
            <w:pPr>
              <w:jc w:val="center"/>
              <w:rPr>
                <w:sz w:val="20"/>
                <w:szCs w:val="20"/>
              </w:rPr>
            </w:pPr>
            <w:r>
              <w:rPr>
                <w:sz w:val="20"/>
                <w:szCs w:val="20"/>
              </w:rPr>
              <w:t>5 630</w:t>
            </w:r>
          </w:p>
        </w:tc>
        <w:tc>
          <w:tcPr>
            <w:tcW w:w="969" w:type="dxa"/>
            <w:tcBorders>
              <w:top w:val="single" w:sz="4" w:space="0" w:color="auto"/>
              <w:left w:val="single" w:sz="4" w:space="0" w:color="auto"/>
              <w:bottom w:val="single" w:sz="4" w:space="0" w:color="auto"/>
              <w:right w:val="single" w:sz="4" w:space="0" w:color="auto"/>
            </w:tcBorders>
            <w:vAlign w:val="center"/>
          </w:tcPr>
          <w:p w14:paraId="42B57389" w14:textId="77777777" w:rsidR="00E90D00" w:rsidRDefault="00E90D00" w:rsidP="002C4BEA">
            <w:pPr>
              <w:jc w:val="center"/>
              <w:rPr>
                <w:sz w:val="20"/>
                <w:szCs w:val="20"/>
              </w:rPr>
            </w:pPr>
            <w:r>
              <w:rPr>
                <w:sz w:val="20"/>
                <w:szCs w:val="20"/>
              </w:rPr>
              <w:t>5 352</w:t>
            </w:r>
          </w:p>
        </w:tc>
      </w:tr>
      <w:tr w:rsidR="00E90D00" w:rsidRPr="00711338" w14:paraId="35D5955A" w14:textId="77777777" w:rsidTr="00AF5A3E">
        <w:tc>
          <w:tcPr>
            <w:tcW w:w="3397" w:type="dxa"/>
            <w:tcBorders>
              <w:top w:val="single" w:sz="4" w:space="0" w:color="auto"/>
              <w:left w:val="single" w:sz="4" w:space="0" w:color="auto"/>
              <w:bottom w:val="single" w:sz="4" w:space="0" w:color="auto"/>
              <w:right w:val="single" w:sz="4" w:space="0" w:color="auto"/>
            </w:tcBorders>
            <w:vAlign w:val="center"/>
          </w:tcPr>
          <w:p w14:paraId="0BE0D32E" w14:textId="77777777" w:rsidR="00E90D00" w:rsidRDefault="00E90D00" w:rsidP="002C4BEA">
            <w:pPr>
              <w:rPr>
                <w:bCs/>
                <w:sz w:val="20"/>
                <w:szCs w:val="20"/>
              </w:rPr>
            </w:pPr>
            <w:r>
              <w:rPr>
                <w:bCs/>
                <w:sz w:val="20"/>
                <w:szCs w:val="20"/>
              </w:rPr>
              <w:lastRenderedPageBreak/>
              <w:t>ИПП по Пермскому краю</w:t>
            </w:r>
          </w:p>
        </w:tc>
        <w:tc>
          <w:tcPr>
            <w:tcW w:w="1110" w:type="dxa"/>
            <w:tcBorders>
              <w:top w:val="single" w:sz="4" w:space="0" w:color="auto"/>
              <w:left w:val="single" w:sz="4" w:space="0" w:color="auto"/>
              <w:bottom w:val="single" w:sz="4" w:space="0" w:color="auto"/>
              <w:right w:val="single" w:sz="4" w:space="0" w:color="auto"/>
            </w:tcBorders>
            <w:vAlign w:val="center"/>
          </w:tcPr>
          <w:p w14:paraId="4B12305A" w14:textId="77777777" w:rsidR="00E90D00" w:rsidRDefault="00E90D00" w:rsidP="002C4BEA">
            <w:pPr>
              <w:jc w:val="center"/>
              <w:rPr>
                <w:bCs/>
                <w:color w:val="000000"/>
                <w:sz w:val="20"/>
                <w:szCs w:val="20"/>
              </w:rPr>
            </w:pPr>
            <w:r>
              <w:rPr>
                <w:bCs/>
                <w:color w:val="000000"/>
                <w:sz w:val="20"/>
                <w:szCs w:val="20"/>
              </w:rPr>
              <w:t>%</w:t>
            </w:r>
          </w:p>
        </w:tc>
        <w:tc>
          <w:tcPr>
            <w:tcW w:w="969" w:type="dxa"/>
            <w:tcBorders>
              <w:top w:val="single" w:sz="4" w:space="0" w:color="auto"/>
              <w:left w:val="single" w:sz="4" w:space="0" w:color="auto"/>
              <w:bottom w:val="single" w:sz="4" w:space="0" w:color="auto"/>
              <w:right w:val="single" w:sz="4" w:space="0" w:color="auto"/>
            </w:tcBorders>
            <w:vAlign w:val="center"/>
          </w:tcPr>
          <w:p w14:paraId="13D5BFB8" w14:textId="77777777" w:rsidR="00E90D00" w:rsidRDefault="00E90D00" w:rsidP="002C4BEA">
            <w:pPr>
              <w:jc w:val="center"/>
              <w:rPr>
                <w:sz w:val="20"/>
                <w:szCs w:val="20"/>
              </w:rPr>
            </w:pPr>
            <w:r>
              <w:rPr>
                <w:sz w:val="20"/>
                <w:szCs w:val="20"/>
              </w:rPr>
              <w:t>98,9</w:t>
            </w:r>
          </w:p>
        </w:tc>
        <w:tc>
          <w:tcPr>
            <w:tcW w:w="969" w:type="dxa"/>
            <w:tcBorders>
              <w:top w:val="single" w:sz="4" w:space="0" w:color="auto"/>
              <w:left w:val="single" w:sz="4" w:space="0" w:color="auto"/>
              <w:bottom w:val="single" w:sz="4" w:space="0" w:color="auto"/>
              <w:right w:val="single" w:sz="4" w:space="0" w:color="auto"/>
            </w:tcBorders>
            <w:vAlign w:val="center"/>
          </w:tcPr>
          <w:p w14:paraId="0A28B337" w14:textId="77777777" w:rsidR="00E90D00" w:rsidRDefault="00E90D00" w:rsidP="002C4BEA">
            <w:pPr>
              <w:jc w:val="center"/>
              <w:rPr>
                <w:sz w:val="20"/>
                <w:szCs w:val="20"/>
              </w:rPr>
            </w:pPr>
            <w:r>
              <w:rPr>
                <w:sz w:val="20"/>
                <w:szCs w:val="20"/>
              </w:rPr>
              <w:t>97,5</w:t>
            </w:r>
          </w:p>
        </w:tc>
        <w:tc>
          <w:tcPr>
            <w:tcW w:w="968" w:type="dxa"/>
            <w:tcBorders>
              <w:top w:val="single" w:sz="4" w:space="0" w:color="auto"/>
              <w:left w:val="single" w:sz="4" w:space="0" w:color="auto"/>
              <w:bottom w:val="single" w:sz="4" w:space="0" w:color="auto"/>
              <w:right w:val="single" w:sz="4" w:space="0" w:color="auto"/>
            </w:tcBorders>
            <w:vAlign w:val="center"/>
          </w:tcPr>
          <w:p w14:paraId="566FEF64" w14:textId="77777777" w:rsidR="00E90D00" w:rsidRDefault="00E90D00" w:rsidP="002C4BEA">
            <w:pPr>
              <w:jc w:val="center"/>
              <w:rPr>
                <w:sz w:val="20"/>
                <w:szCs w:val="20"/>
              </w:rPr>
            </w:pPr>
            <w:r>
              <w:rPr>
                <w:sz w:val="20"/>
                <w:szCs w:val="20"/>
              </w:rPr>
              <w:t>104,3</w:t>
            </w:r>
          </w:p>
        </w:tc>
        <w:tc>
          <w:tcPr>
            <w:tcW w:w="969" w:type="dxa"/>
            <w:tcBorders>
              <w:top w:val="single" w:sz="4" w:space="0" w:color="auto"/>
              <w:left w:val="single" w:sz="4" w:space="0" w:color="auto"/>
              <w:bottom w:val="single" w:sz="4" w:space="0" w:color="auto"/>
              <w:right w:val="single" w:sz="4" w:space="0" w:color="auto"/>
            </w:tcBorders>
            <w:vAlign w:val="center"/>
          </w:tcPr>
          <w:p w14:paraId="1F3FA1D4" w14:textId="77777777" w:rsidR="00E90D00" w:rsidRDefault="00E90D00" w:rsidP="002C4BEA">
            <w:pPr>
              <w:jc w:val="center"/>
              <w:rPr>
                <w:sz w:val="20"/>
                <w:szCs w:val="20"/>
              </w:rPr>
            </w:pPr>
            <w:r>
              <w:rPr>
                <w:sz w:val="20"/>
                <w:szCs w:val="20"/>
              </w:rPr>
              <w:t>98,4</w:t>
            </w:r>
          </w:p>
        </w:tc>
        <w:tc>
          <w:tcPr>
            <w:tcW w:w="969" w:type="dxa"/>
            <w:tcBorders>
              <w:top w:val="single" w:sz="4" w:space="0" w:color="auto"/>
              <w:left w:val="single" w:sz="4" w:space="0" w:color="auto"/>
              <w:bottom w:val="single" w:sz="4" w:space="0" w:color="auto"/>
              <w:right w:val="single" w:sz="4" w:space="0" w:color="auto"/>
            </w:tcBorders>
            <w:vAlign w:val="center"/>
          </w:tcPr>
          <w:p w14:paraId="672FF4F7" w14:textId="77777777" w:rsidR="00E90D00" w:rsidRDefault="00E90D00" w:rsidP="002C4BEA">
            <w:pPr>
              <w:jc w:val="center"/>
              <w:rPr>
                <w:sz w:val="20"/>
                <w:szCs w:val="20"/>
              </w:rPr>
            </w:pPr>
            <w:r>
              <w:rPr>
                <w:sz w:val="20"/>
                <w:szCs w:val="20"/>
              </w:rPr>
              <w:t>н/д</w:t>
            </w:r>
          </w:p>
        </w:tc>
      </w:tr>
    </w:tbl>
    <w:bookmarkEnd w:id="46"/>
    <w:p w14:paraId="5DCF6D91" w14:textId="77777777" w:rsidR="00E90D00" w:rsidRPr="000A76E8" w:rsidRDefault="00E90D00" w:rsidP="00E90D00">
      <w:pPr>
        <w:pStyle w:val="1f3"/>
        <w:ind w:firstLine="0"/>
        <w:jc w:val="left"/>
        <w:rPr>
          <w:i/>
          <w:iCs w:val="0"/>
          <w:sz w:val="20"/>
          <w:szCs w:val="20"/>
        </w:rPr>
      </w:pPr>
      <w:r w:rsidRPr="000A76E8">
        <w:rPr>
          <w:i/>
          <w:iCs w:val="0"/>
          <w:sz w:val="20"/>
          <w:szCs w:val="20"/>
        </w:rPr>
        <w:t xml:space="preserve">1 – оценка. </w:t>
      </w:r>
    </w:p>
    <w:p w14:paraId="79AB45A3" w14:textId="77777777" w:rsidR="00E90D00" w:rsidRPr="000A76E8" w:rsidRDefault="00E90D00" w:rsidP="00E90D00">
      <w:pPr>
        <w:pStyle w:val="1f3"/>
        <w:ind w:firstLine="0"/>
        <w:jc w:val="left"/>
        <w:rPr>
          <w:i/>
          <w:iCs w:val="0"/>
          <w:sz w:val="20"/>
          <w:szCs w:val="20"/>
        </w:rPr>
      </w:pPr>
      <w:r w:rsidRPr="000A76E8">
        <w:rPr>
          <w:i/>
          <w:iCs w:val="0"/>
          <w:sz w:val="20"/>
          <w:szCs w:val="20"/>
        </w:rPr>
        <w:t xml:space="preserve">ГСОП – </w:t>
      </w:r>
      <w:proofErr w:type="spellStart"/>
      <w:r w:rsidRPr="000A76E8">
        <w:rPr>
          <w:i/>
          <w:iCs w:val="0"/>
          <w:sz w:val="20"/>
          <w:szCs w:val="20"/>
        </w:rPr>
        <w:t>градусосутки</w:t>
      </w:r>
      <w:proofErr w:type="spellEnd"/>
      <w:r w:rsidRPr="000A76E8">
        <w:rPr>
          <w:i/>
          <w:iCs w:val="0"/>
          <w:sz w:val="20"/>
          <w:szCs w:val="20"/>
        </w:rPr>
        <w:t xml:space="preserve"> отопительного периода. </w:t>
      </w:r>
    </w:p>
    <w:p w14:paraId="3A9B88FC" w14:textId="77777777" w:rsidR="00E90D00" w:rsidRPr="000A76E8" w:rsidRDefault="00E90D00" w:rsidP="00E90D00">
      <w:pPr>
        <w:pStyle w:val="1f3"/>
        <w:ind w:firstLine="0"/>
        <w:jc w:val="left"/>
        <w:rPr>
          <w:i/>
          <w:iCs w:val="0"/>
          <w:sz w:val="20"/>
          <w:szCs w:val="20"/>
        </w:rPr>
      </w:pPr>
      <w:r w:rsidRPr="000A76E8">
        <w:rPr>
          <w:i/>
          <w:iCs w:val="0"/>
          <w:sz w:val="20"/>
          <w:szCs w:val="20"/>
        </w:rPr>
        <w:t xml:space="preserve">ИПП – индекс промышленного производства. </w:t>
      </w:r>
    </w:p>
    <w:p w14:paraId="7BE2EE4E" w14:textId="3C456EE4" w:rsidR="00E90D00" w:rsidRDefault="00E90D00" w:rsidP="00E90D00">
      <w:pPr>
        <w:pStyle w:val="1f3"/>
        <w:ind w:firstLine="0"/>
        <w:jc w:val="left"/>
        <w:rPr>
          <w:i/>
          <w:iCs w:val="0"/>
          <w:sz w:val="20"/>
          <w:szCs w:val="20"/>
        </w:rPr>
      </w:pPr>
      <w:r w:rsidRPr="000A76E8">
        <w:rPr>
          <w:i/>
          <w:iCs w:val="0"/>
          <w:sz w:val="20"/>
          <w:szCs w:val="20"/>
        </w:rPr>
        <w:t xml:space="preserve">Источники: </w:t>
      </w:r>
      <w:r w:rsidR="000B2BA8">
        <w:rPr>
          <w:i/>
          <w:iCs w:val="0"/>
          <w:sz w:val="20"/>
          <w:szCs w:val="20"/>
        </w:rPr>
        <w:t>ф</w:t>
      </w:r>
      <w:r w:rsidR="000B2BA8" w:rsidRPr="000B2BA8">
        <w:rPr>
          <w:i/>
          <w:iCs w:val="0"/>
          <w:sz w:val="20"/>
          <w:szCs w:val="20"/>
        </w:rPr>
        <w:t xml:space="preserve">орма федерального статистического наблюдения 1-ТЕП «Сведения о снабжение </w:t>
      </w:r>
      <w:proofErr w:type="spellStart"/>
      <w:r w:rsidR="000B2BA8" w:rsidRPr="000B2BA8">
        <w:rPr>
          <w:i/>
          <w:iCs w:val="0"/>
          <w:sz w:val="20"/>
          <w:szCs w:val="20"/>
        </w:rPr>
        <w:t>теплоэнергией</w:t>
      </w:r>
      <w:proofErr w:type="spellEnd"/>
      <w:r w:rsidR="000B2BA8" w:rsidRPr="000B2BA8">
        <w:rPr>
          <w:i/>
          <w:iCs w:val="0"/>
          <w:sz w:val="20"/>
          <w:szCs w:val="20"/>
        </w:rPr>
        <w:t>»</w:t>
      </w:r>
      <w:r w:rsidR="000B2BA8">
        <w:rPr>
          <w:i/>
          <w:iCs w:val="0"/>
          <w:sz w:val="20"/>
          <w:szCs w:val="20"/>
        </w:rPr>
        <w:t>, ф</w:t>
      </w:r>
      <w:r w:rsidR="000B2BA8" w:rsidRPr="000B2BA8">
        <w:rPr>
          <w:i/>
          <w:iCs w:val="0"/>
          <w:sz w:val="20"/>
          <w:szCs w:val="20"/>
        </w:rPr>
        <w:t>орма федерального статистического наблюдения 4-ТЭР «Сведения об использования топливно-энергетических ресурсов»</w:t>
      </w:r>
      <w:r w:rsidRPr="000A76E8">
        <w:rPr>
          <w:i/>
          <w:iCs w:val="0"/>
          <w:sz w:val="20"/>
          <w:szCs w:val="20"/>
        </w:rPr>
        <w:t xml:space="preserve"> и оценки разработчика настоящей Программы.</w:t>
      </w:r>
    </w:p>
    <w:p w14:paraId="6A5C806F" w14:textId="68BC30BA" w:rsidR="00F43BA7" w:rsidRPr="00F43BA7" w:rsidRDefault="00F43BA7" w:rsidP="00F43BA7">
      <w:pPr>
        <w:pStyle w:val="1f3"/>
      </w:pPr>
      <w:proofErr w:type="gramStart"/>
      <w:r w:rsidRPr="00F43BA7">
        <w:t xml:space="preserve">Тепловой баланс системы теплоснабжения на базе источников тепловой энергии, функционирующих в режиме комбинированной выработки электрической и тепловой энергии общего пользования, в зоне деятельности единой теплоснабжающей организации №01, 02, 01-2, 01-3 представлен в таблице </w:t>
      </w:r>
      <w:r w:rsidRPr="00F43BA7">
        <w:fldChar w:fldCharType="begin"/>
      </w:r>
      <w:r w:rsidRPr="00F43BA7">
        <w:instrText xml:space="preserve"> REF _Ref167187614 \h  \* MERGEFORMAT </w:instrText>
      </w:r>
      <w:r w:rsidRPr="00F43BA7">
        <w:fldChar w:fldCharType="separate"/>
      </w:r>
      <w:r w:rsidR="006D55D5">
        <w:t>2</w:t>
      </w:r>
      <w:r w:rsidR="006D55D5" w:rsidRPr="000A76E8">
        <w:t>.</w:t>
      </w:r>
      <w:r w:rsidR="006D55D5">
        <w:t>5</w:t>
      </w:r>
      <w:r w:rsidRPr="00F43BA7">
        <w:fldChar w:fldCharType="end"/>
      </w:r>
      <w:r w:rsidRPr="00F43BA7">
        <w:t>. В зоне действия ПТЭЦ-6 и ПТЭЦ-9 возникает локальный дефицит тепловой мощности, который нивелируется переключениями тепловой нагрузки и иными вариантами, представленными в Схеме теплоснабжения.</w:t>
      </w:r>
      <w:proofErr w:type="gramEnd"/>
    </w:p>
    <w:p w14:paraId="79B81E07" w14:textId="3EC8439D" w:rsidR="00F43BA7" w:rsidRDefault="00F43BA7" w:rsidP="00F43BA7">
      <w:pPr>
        <w:pStyle w:val="affe"/>
        <w:rPr>
          <w:i/>
          <w:iCs/>
          <w:sz w:val="20"/>
          <w:szCs w:val="20"/>
        </w:rPr>
      </w:pPr>
      <w:bookmarkStart w:id="47" w:name="_Toc175216081"/>
      <w:r w:rsidRPr="000A76E8">
        <w:t xml:space="preserve">Таблица </w:t>
      </w:r>
      <w:bookmarkStart w:id="48" w:name="_Ref167187614"/>
      <w:r w:rsidRPr="000A76E8">
        <w:fldChar w:fldCharType="begin"/>
      </w:r>
      <w:r w:rsidRPr="000A76E8">
        <w:instrText xml:space="preserve"> STYLEREF 1 \s </w:instrText>
      </w:r>
      <w:r w:rsidRPr="000A76E8">
        <w:fldChar w:fldCharType="separate"/>
      </w:r>
      <w:r w:rsidR="006D55D5">
        <w:rPr>
          <w:noProof/>
        </w:rPr>
        <w:t>2</w:t>
      </w:r>
      <w:r w:rsidRPr="000A76E8">
        <w:fldChar w:fldCharType="end"/>
      </w:r>
      <w:r w:rsidRPr="000A76E8">
        <w:t>.</w:t>
      </w:r>
      <w:r w:rsidR="00F82B01">
        <w:fldChar w:fldCharType="begin"/>
      </w:r>
      <w:r w:rsidR="00F82B01">
        <w:instrText xml:space="preserve"> SEQ Таблица \* ARABIC \s 1 </w:instrText>
      </w:r>
      <w:r w:rsidR="00F82B01">
        <w:fldChar w:fldCharType="separate"/>
      </w:r>
      <w:r w:rsidR="006D55D5">
        <w:rPr>
          <w:noProof/>
        </w:rPr>
        <w:t>5</w:t>
      </w:r>
      <w:r w:rsidR="00F82B01">
        <w:rPr>
          <w:noProof/>
        </w:rPr>
        <w:fldChar w:fldCharType="end"/>
      </w:r>
      <w:bookmarkEnd w:id="48"/>
      <w:r w:rsidRPr="000A76E8">
        <w:t xml:space="preserve"> –</w:t>
      </w:r>
      <w:r>
        <w:t xml:space="preserve"> Тепловой баланс ТЭЦ, </w:t>
      </w:r>
      <w:r w:rsidRPr="002C66CC">
        <w:t>Гкал/</w:t>
      </w:r>
      <w:proofErr w:type="gramStart"/>
      <w:r w:rsidRPr="002C66CC">
        <w:t>ч</w:t>
      </w:r>
      <w:bookmarkEnd w:id="47"/>
      <w:proofErr w:type="gramEnd"/>
    </w:p>
    <w:tbl>
      <w:tblPr>
        <w:tblW w:w="0" w:type="auto"/>
        <w:tblLayout w:type="fixed"/>
        <w:tblLook w:val="04A0" w:firstRow="1" w:lastRow="0" w:firstColumn="1" w:lastColumn="0" w:noHBand="0" w:noVBand="1"/>
      </w:tblPr>
      <w:tblGrid>
        <w:gridCol w:w="704"/>
        <w:gridCol w:w="5812"/>
        <w:gridCol w:w="709"/>
        <w:gridCol w:w="708"/>
        <w:gridCol w:w="709"/>
        <w:gridCol w:w="702"/>
      </w:tblGrid>
      <w:tr w:rsidR="00F43BA7" w:rsidRPr="009B3139" w14:paraId="0452A9E9" w14:textId="77777777" w:rsidTr="00F43BA7">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4EE7A" w14:textId="77777777" w:rsidR="00F43BA7" w:rsidRPr="009B3139" w:rsidRDefault="00F43BA7" w:rsidP="00F43BA7">
            <w:pPr>
              <w:ind w:left="-113" w:right="-108"/>
              <w:jc w:val="center"/>
              <w:rPr>
                <w:color w:val="000000"/>
                <w:sz w:val="20"/>
                <w:szCs w:val="20"/>
              </w:rPr>
            </w:pPr>
            <w:r w:rsidRPr="009B3139">
              <w:rPr>
                <w:color w:val="000000"/>
                <w:sz w:val="20"/>
                <w:szCs w:val="20"/>
              </w:rPr>
              <w:t xml:space="preserve">№ </w:t>
            </w:r>
            <w:proofErr w:type="gramStart"/>
            <w:r w:rsidRPr="009B3139">
              <w:rPr>
                <w:color w:val="000000"/>
                <w:sz w:val="20"/>
                <w:szCs w:val="20"/>
              </w:rPr>
              <w:t>п</w:t>
            </w:r>
            <w:proofErr w:type="gramEnd"/>
            <w:r w:rsidRPr="009B3139">
              <w:rPr>
                <w:color w:val="000000"/>
                <w:sz w:val="20"/>
                <w:szCs w:val="20"/>
              </w:rPr>
              <w:t>/п</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661D8294" w14:textId="77777777" w:rsidR="00F43BA7" w:rsidRPr="009B3139" w:rsidRDefault="00F43BA7" w:rsidP="00F43BA7">
            <w:pPr>
              <w:jc w:val="center"/>
              <w:rPr>
                <w:sz w:val="20"/>
                <w:szCs w:val="20"/>
              </w:rPr>
            </w:pPr>
            <w:r w:rsidRPr="009B3139">
              <w:rPr>
                <w:sz w:val="20"/>
                <w:szCs w:val="20"/>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52753D1" w14:textId="77777777" w:rsidR="00F43BA7" w:rsidRPr="009B3139" w:rsidRDefault="00F43BA7" w:rsidP="00F43BA7">
            <w:pPr>
              <w:jc w:val="center"/>
              <w:rPr>
                <w:sz w:val="20"/>
                <w:szCs w:val="20"/>
              </w:rPr>
            </w:pPr>
            <w:r w:rsidRPr="009B3139">
              <w:rPr>
                <w:sz w:val="20"/>
                <w:szCs w:val="20"/>
              </w:rPr>
              <w:t>2019</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0C7298E" w14:textId="77777777" w:rsidR="00F43BA7" w:rsidRPr="009B3139" w:rsidRDefault="00F43BA7" w:rsidP="00F43BA7">
            <w:pPr>
              <w:jc w:val="center"/>
              <w:rPr>
                <w:sz w:val="20"/>
                <w:szCs w:val="20"/>
              </w:rPr>
            </w:pPr>
            <w:r w:rsidRPr="009B3139">
              <w:rPr>
                <w:sz w:val="20"/>
                <w:szCs w:val="20"/>
              </w:rPr>
              <w:t>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3920202" w14:textId="77777777" w:rsidR="00F43BA7" w:rsidRPr="009B3139" w:rsidRDefault="00F43BA7" w:rsidP="00F43BA7">
            <w:pPr>
              <w:jc w:val="center"/>
              <w:rPr>
                <w:sz w:val="20"/>
                <w:szCs w:val="20"/>
              </w:rPr>
            </w:pPr>
            <w:r w:rsidRPr="009B3139">
              <w:rPr>
                <w:sz w:val="20"/>
                <w:szCs w:val="20"/>
              </w:rPr>
              <w:t>2021</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6363BCE6" w14:textId="77777777" w:rsidR="00F43BA7" w:rsidRPr="009B3139" w:rsidRDefault="00F43BA7" w:rsidP="00F43BA7">
            <w:pPr>
              <w:jc w:val="center"/>
              <w:rPr>
                <w:sz w:val="20"/>
                <w:szCs w:val="20"/>
              </w:rPr>
            </w:pPr>
            <w:r w:rsidRPr="009B3139">
              <w:rPr>
                <w:sz w:val="20"/>
                <w:szCs w:val="20"/>
              </w:rPr>
              <w:t>2022</w:t>
            </w:r>
          </w:p>
        </w:tc>
      </w:tr>
      <w:tr w:rsidR="00F43BA7" w:rsidRPr="009B3139" w14:paraId="13C88870"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4D07C3" w14:textId="77777777" w:rsidR="00F43BA7" w:rsidRPr="009B3139" w:rsidRDefault="00F43BA7" w:rsidP="00F43BA7">
            <w:pPr>
              <w:jc w:val="center"/>
              <w:rPr>
                <w:color w:val="000000"/>
                <w:sz w:val="20"/>
                <w:szCs w:val="20"/>
              </w:rPr>
            </w:pPr>
            <w:r w:rsidRPr="009B3139">
              <w:rPr>
                <w:color w:val="000000"/>
                <w:sz w:val="20"/>
                <w:szCs w:val="20"/>
              </w:rPr>
              <w:t>1</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102FC5EB" w14:textId="77777777" w:rsidR="00F43BA7" w:rsidRPr="009B3139" w:rsidRDefault="00F43BA7" w:rsidP="00F43BA7">
            <w:pPr>
              <w:jc w:val="center"/>
              <w:rPr>
                <w:sz w:val="20"/>
                <w:szCs w:val="20"/>
              </w:rPr>
            </w:pPr>
            <w:r w:rsidRPr="009B3139">
              <w:rPr>
                <w:sz w:val="20"/>
                <w:szCs w:val="20"/>
              </w:rPr>
              <w:t>ПТЭЦ-6</w:t>
            </w:r>
          </w:p>
        </w:tc>
      </w:tr>
      <w:tr w:rsidR="00F43BA7" w:rsidRPr="009B3139" w14:paraId="60005E06"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A078DEE" w14:textId="77777777" w:rsidR="00F43BA7" w:rsidRPr="009B3139" w:rsidRDefault="00F43BA7" w:rsidP="00F43BA7">
            <w:pPr>
              <w:jc w:val="center"/>
              <w:rPr>
                <w:color w:val="000000"/>
                <w:sz w:val="20"/>
                <w:szCs w:val="20"/>
              </w:rPr>
            </w:pPr>
            <w:r w:rsidRPr="009B3139">
              <w:rPr>
                <w:color w:val="000000"/>
                <w:sz w:val="20"/>
                <w:szCs w:val="20"/>
              </w:rPr>
              <w:t>1.1</w:t>
            </w:r>
          </w:p>
        </w:tc>
        <w:tc>
          <w:tcPr>
            <w:tcW w:w="5812" w:type="dxa"/>
            <w:tcBorders>
              <w:top w:val="nil"/>
              <w:left w:val="nil"/>
              <w:bottom w:val="single" w:sz="4" w:space="0" w:color="auto"/>
              <w:right w:val="single" w:sz="4" w:space="0" w:color="auto"/>
            </w:tcBorders>
            <w:shd w:val="clear" w:color="auto" w:fill="auto"/>
            <w:vAlign w:val="center"/>
          </w:tcPr>
          <w:p w14:paraId="28F77AE0" w14:textId="0F6CFF04" w:rsidR="00F43BA7" w:rsidRPr="009B3139" w:rsidRDefault="00F43BA7" w:rsidP="00F43BA7">
            <w:pPr>
              <w:rPr>
                <w:sz w:val="20"/>
                <w:szCs w:val="20"/>
              </w:rPr>
            </w:pPr>
            <w:r w:rsidRPr="009B3139">
              <w:rPr>
                <w:sz w:val="20"/>
                <w:szCs w:val="20"/>
              </w:rPr>
              <w:t>Установленная тепловая</w:t>
            </w:r>
            <w:r>
              <w:rPr>
                <w:sz w:val="20"/>
                <w:szCs w:val="20"/>
              </w:rPr>
              <w:t xml:space="preserve"> </w:t>
            </w:r>
            <w:r w:rsidRPr="009B3139">
              <w:rPr>
                <w:sz w:val="20"/>
                <w:szCs w:val="20"/>
              </w:rPr>
              <w:t>мощность</w:t>
            </w:r>
          </w:p>
        </w:tc>
        <w:tc>
          <w:tcPr>
            <w:tcW w:w="709" w:type="dxa"/>
            <w:tcBorders>
              <w:top w:val="nil"/>
              <w:left w:val="nil"/>
              <w:bottom w:val="single" w:sz="4" w:space="0" w:color="auto"/>
              <w:right w:val="single" w:sz="4" w:space="0" w:color="auto"/>
            </w:tcBorders>
            <w:shd w:val="clear" w:color="auto" w:fill="auto"/>
          </w:tcPr>
          <w:p w14:paraId="3931A217" w14:textId="77777777" w:rsidR="00F43BA7" w:rsidRPr="009B3139" w:rsidRDefault="00F43BA7" w:rsidP="00F43BA7">
            <w:pPr>
              <w:ind w:left="-102" w:right="-105"/>
              <w:jc w:val="center"/>
              <w:rPr>
                <w:sz w:val="20"/>
                <w:szCs w:val="20"/>
              </w:rPr>
            </w:pPr>
            <w:r w:rsidRPr="009B3139">
              <w:rPr>
                <w:sz w:val="20"/>
                <w:szCs w:val="20"/>
              </w:rPr>
              <w:t>815,5</w:t>
            </w:r>
          </w:p>
        </w:tc>
        <w:tc>
          <w:tcPr>
            <w:tcW w:w="708" w:type="dxa"/>
            <w:tcBorders>
              <w:top w:val="nil"/>
              <w:left w:val="nil"/>
              <w:bottom w:val="single" w:sz="4" w:space="0" w:color="auto"/>
              <w:right w:val="single" w:sz="4" w:space="0" w:color="auto"/>
            </w:tcBorders>
            <w:shd w:val="clear" w:color="auto" w:fill="auto"/>
          </w:tcPr>
          <w:p w14:paraId="40242778" w14:textId="77777777" w:rsidR="00F43BA7" w:rsidRPr="009B3139" w:rsidRDefault="00F43BA7" w:rsidP="00F43BA7">
            <w:pPr>
              <w:ind w:left="-102" w:right="-105"/>
              <w:jc w:val="center"/>
              <w:rPr>
                <w:sz w:val="20"/>
                <w:szCs w:val="20"/>
              </w:rPr>
            </w:pPr>
            <w:r w:rsidRPr="009B3139">
              <w:rPr>
                <w:sz w:val="20"/>
                <w:szCs w:val="20"/>
              </w:rPr>
              <w:t>815,5</w:t>
            </w:r>
          </w:p>
        </w:tc>
        <w:tc>
          <w:tcPr>
            <w:tcW w:w="709" w:type="dxa"/>
            <w:tcBorders>
              <w:top w:val="nil"/>
              <w:left w:val="nil"/>
              <w:bottom w:val="single" w:sz="4" w:space="0" w:color="auto"/>
              <w:right w:val="single" w:sz="4" w:space="0" w:color="auto"/>
            </w:tcBorders>
            <w:shd w:val="clear" w:color="auto" w:fill="auto"/>
          </w:tcPr>
          <w:p w14:paraId="460AFBA3" w14:textId="77777777" w:rsidR="00F43BA7" w:rsidRPr="009B3139" w:rsidRDefault="00F43BA7" w:rsidP="00F43BA7">
            <w:pPr>
              <w:ind w:left="-102" w:right="-105"/>
              <w:jc w:val="center"/>
              <w:rPr>
                <w:sz w:val="20"/>
                <w:szCs w:val="20"/>
              </w:rPr>
            </w:pPr>
            <w:r w:rsidRPr="009B3139">
              <w:rPr>
                <w:sz w:val="20"/>
                <w:szCs w:val="20"/>
              </w:rPr>
              <w:t>815,5</w:t>
            </w:r>
          </w:p>
        </w:tc>
        <w:tc>
          <w:tcPr>
            <w:tcW w:w="702" w:type="dxa"/>
            <w:tcBorders>
              <w:top w:val="nil"/>
              <w:left w:val="nil"/>
              <w:bottom w:val="single" w:sz="4" w:space="0" w:color="auto"/>
              <w:right w:val="single" w:sz="4" w:space="0" w:color="auto"/>
            </w:tcBorders>
            <w:shd w:val="clear" w:color="auto" w:fill="auto"/>
          </w:tcPr>
          <w:p w14:paraId="2E647C46" w14:textId="77777777" w:rsidR="00F43BA7" w:rsidRPr="009B3139" w:rsidRDefault="00F43BA7" w:rsidP="00F43BA7">
            <w:pPr>
              <w:ind w:left="-102" w:right="-105"/>
              <w:jc w:val="center"/>
              <w:rPr>
                <w:sz w:val="20"/>
                <w:szCs w:val="20"/>
              </w:rPr>
            </w:pPr>
            <w:r w:rsidRPr="009B3139">
              <w:rPr>
                <w:sz w:val="20"/>
                <w:szCs w:val="20"/>
              </w:rPr>
              <w:t>815,5</w:t>
            </w:r>
          </w:p>
        </w:tc>
      </w:tr>
      <w:tr w:rsidR="00F43BA7" w:rsidRPr="009B3139" w14:paraId="56A194F8"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923E8CB" w14:textId="77777777" w:rsidR="00F43BA7" w:rsidRPr="009B3139" w:rsidRDefault="00F43BA7" w:rsidP="00F43BA7">
            <w:pPr>
              <w:jc w:val="center"/>
              <w:rPr>
                <w:color w:val="000000"/>
                <w:sz w:val="20"/>
                <w:szCs w:val="20"/>
              </w:rPr>
            </w:pPr>
            <w:r w:rsidRPr="009B3139">
              <w:rPr>
                <w:color w:val="000000"/>
                <w:sz w:val="20"/>
                <w:szCs w:val="20"/>
              </w:rPr>
              <w:t>1.2</w:t>
            </w:r>
          </w:p>
        </w:tc>
        <w:tc>
          <w:tcPr>
            <w:tcW w:w="5812" w:type="dxa"/>
            <w:tcBorders>
              <w:top w:val="nil"/>
              <w:left w:val="nil"/>
              <w:bottom w:val="single" w:sz="4" w:space="0" w:color="auto"/>
              <w:right w:val="single" w:sz="4" w:space="0" w:color="auto"/>
            </w:tcBorders>
            <w:shd w:val="clear" w:color="auto" w:fill="auto"/>
            <w:vAlign w:val="center"/>
          </w:tcPr>
          <w:p w14:paraId="2ABE25C1" w14:textId="3F29E35D" w:rsidR="00F43BA7" w:rsidRPr="009B3139" w:rsidRDefault="00F43BA7" w:rsidP="00F43BA7">
            <w:pPr>
              <w:rPr>
                <w:sz w:val="20"/>
                <w:szCs w:val="20"/>
              </w:rPr>
            </w:pPr>
            <w:r w:rsidRPr="009B3139">
              <w:rPr>
                <w:sz w:val="20"/>
                <w:szCs w:val="20"/>
              </w:rPr>
              <w:t>Располагаемая тепловая</w:t>
            </w:r>
            <w:r>
              <w:rPr>
                <w:sz w:val="20"/>
                <w:szCs w:val="20"/>
              </w:rPr>
              <w:t xml:space="preserve"> </w:t>
            </w:r>
            <w:r w:rsidRPr="009B3139">
              <w:rPr>
                <w:sz w:val="20"/>
                <w:szCs w:val="20"/>
              </w:rPr>
              <w:t>мощность станции</w:t>
            </w:r>
          </w:p>
        </w:tc>
        <w:tc>
          <w:tcPr>
            <w:tcW w:w="709" w:type="dxa"/>
            <w:tcBorders>
              <w:top w:val="nil"/>
              <w:left w:val="nil"/>
              <w:bottom w:val="single" w:sz="4" w:space="0" w:color="auto"/>
              <w:right w:val="single" w:sz="4" w:space="0" w:color="auto"/>
            </w:tcBorders>
            <w:shd w:val="clear" w:color="auto" w:fill="auto"/>
          </w:tcPr>
          <w:p w14:paraId="5BBB3933" w14:textId="77777777" w:rsidR="00F43BA7" w:rsidRPr="009B3139" w:rsidRDefault="00F43BA7" w:rsidP="00F43BA7">
            <w:pPr>
              <w:ind w:left="-102" w:right="-105"/>
              <w:jc w:val="center"/>
              <w:rPr>
                <w:sz w:val="20"/>
                <w:szCs w:val="20"/>
              </w:rPr>
            </w:pPr>
            <w:r w:rsidRPr="009B3139">
              <w:rPr>
                <w:sz w:val="20"/>
                <w:szCs w:val="20"/>
              </w:rPr>
              <w:t>801,9</w:t>
            </w:r>
          </w:p>
        </w:tc>
        <w:tc>
          <w:tcPr>
            <w:tcW w:w="708" w:type="dxa"/>
            <w:tcBorders>
              <w:top w:val="nil"/>
              <w:left w:val="nil"/>
              <w:bottom w:val="single" w:sz="4" w:space="0" w:color="auto"/>
              <w:right w:val="single" w:sz="4" w:space="0" w:color="auto"/>
            </w:tcBorders>
            <w:shd w:val="clear" w:color="auto" w:fill="auto"/>
          </w:tcPr>
          <w:p w14:paraId="388E3C6F" w14:textId="77777777" w:rsidR="00F43BA7" w:rsidRPr="009B3139" w:rsidRDefault="00F43BA7" w:rsidP="00F43BA7">
            <w:pPr>
              <w:ind w:left="-102" w:right="-105"/>
              <w:jc w:val="center"/>
              <w:rPr>
                <w:sz w:val="20"/>
                <w:szCs w:val="20"/>
              </w:rPr>
            </w:pPr>
            <w:r w:rsidRPr="009B3139">
              <w:rPr>
                <w:sz w:val="20"/>
                <w:szCs w:val="20"/>
              </w:rPr>
              <w:t>801,9</w:t>
            </w:r>
          </w:p>
        </w:tc>
        <w:tc>
          <w:tcPr>
            <w:tcW w:w="709" w:type="dxa"/>
            <w:tcBorders>
              <w:top w:val="nil"/>
              <w:left w:val="nil"/>
              <w:bottom w:val="single" w:sz="4" w:space="0" w:color="auto"/>
              <w:right w:val="single" w:sz="4" w:space="0" w:color="auto"/>
            </w:tcBorders>
            <w:shd w:val="clear" w:color="auto" w:fill="auto"/>
          </w:tcPr>
          <w:p w14:paraId="43B13F2C" w14:textId="77777777" w:rsidR="00F43BA7" w:rsidRPr="009B3139" w:rsidRDefault="00F43BA7" w:rsidP="00F43BA7">
            <w:pPr>
              <w:ind w:left="-102" w:right="-105"/>
              <w:jc w:val="center"/>
              <w:rPr>
                <w:sz w:val="20"/>
                <w:szCs w:val="20"/>
              </w:rPr>
            </w:pPr>
            <w:r w:rsidRPr="009B3139">
              <w:rPr>
                <w:sz w:val="20"/>
                <w:szCs w:val="20"/>
              </w:rPr>
              <w:t>801,9</w:t>
            </w:r>
          </w:p>
        </w:tc>
        <w:tc>
          <w:tcPr>
            <w:tcW w:w="702" w:type="dxa"/>
            <w:tcBorders>
              <w:top w:val="nil"/>
              <w:left w:val="nil"/>
              <w:bottom w:val="single" w:sz="4" w:space="0" w:color="auto"/>
              <w:right w:val="single" w:sz="4" w:space="0" w:color="auto"/>
            </w:tcBorders>
            <w:shd w:val="clear" w:color="auto" w:fill="auto"/>
          </w:tcPr>
          <w:p w14:paraId="01D15474" w14:textId="77777777" w:rsidR="00F43BA7" w:rsidRPr="009B3139" w:rsidRDefault="00F43BA7" w:rsidP="00F43BA7">
            <w:pPr>
              <w:ind w:left="-102" w:right="-105"/>
              <w:jc w:val="center"/>
              <w:rPr>
                <w:sz w:val="20"/>
                <w:szCs w:val="20"/>
              </w:rPr>
            </w:pPr>
            <w:r w:rsidRPr="009B3139">
              <w:rPr>
                <w:sz w:val="20"/>
                <w:szCs w:val="20"/>
              </w:rPr>
              <w:t>801,9</w:t>
            </w:r>
          </w:p>
        </w:tc>
      </w:tr>
      <w:tr w:rsidR="00F43BA7" w:rsidRPr="009B3139" w14:paraId="156FE46A"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DCDC18" w14:textId="77777777" w:rsidR="00F43BA7" w:rsidRPr="009B3139" w:rsidRDefault="00F43BA7" w:rsidP="00F43BA7">
            <w:pPr>
              <w:jc w:val="center"/>
              <w:rPr>
                <w:color w:val="000000"/>
                <w:sz w:val="20"/>
                <w:szCs w:val="20"/>
              </w:rPr>
            </w:pPr>
            <w:r w:rsidRPr="009B3139">
              <w:rPr>
                <w:color w:val="000000"/>
                <w:sz w:val="20"/>
                <w:szCs w:val="20"/>
              </w:rPr>
              <w:t>1.3</w:t>
            </w:r>
          </w:p>
        </w:tc>
        <w:tc>
          <w:tcPr>
            <w:tcW w:w="5812" w:type="dxa"/>
            <w:tcBorders>
              <w:top w:val="nil"/>
              <w:left w:val="nil"/>
              <w:bottom w:val="single" w:sz="4" w:space="0" w:color="auto"/>
              <w:right w:val="single" w:sz="4" w:space="0" w:color="auto"/>
            </w:tcBorders>
            <w:shd w:val="clear" w:color="auto" w:fill="auto"/>
            <w:vAlign w:val="center"/>
          </w:tcPr>
          <w:p w14:paraId="26F441B6" w14:textId="77777777" w:rsidR="00F43BA7" w:rsidRPr="009B3139" w:rsidRDefault="00F43BA7" w:rsidP="00F43BA7">
            <w:pPr>
              <w:rPr>
                <w:sz w:val="20"/>
                <w:szCs w:val="20"/>
              </w:rPr>
            </w:pPr>
            <w:r w:rsidRPr="009B3139">
              <w:rPr>
                <w:sz w:val="20"/>
                <w:szCs w:val="20"/>
              </w:rPr>
              <w:t>Затраты тепла на собственные нужды станции в ГВС</w:t>
            </w:r>
          </w:p>
        </w:tc>
        <w:tc>
          <w:tcPr>
            <w:tcW w:w="709" w:type="dxa"/>
            <w:tcBorders>
              <w:top w:val="nil"/>
              <w:left w:val="nil"/>
              <w:bottom w:val="single" w:sz="4" w:space="0" w:color="auto"/>
              <w:right w:val="single" w:sz="4" w:space="0" w:color="auto"/>
            </w:tcBorders>
            <w:shd w:val="clear" w:color="auto" w:fill="auto"/>
            <w:vAlign w:val="center"/>
          </w:tcPr>
          <w:p w14:paraId="0389B76A" w14:textId="77777777" w:rsidR="00F43BA7" w:rsidRPr="009B3139" w:rsidRDefault="00F43BA7" w:rsidP="00F43BA7">
            <w:pPr>
              <w:ind w:left="-102" w:right="-105"/>
              <w:jc w:val="center"/>
              <w:rPr>
                <w:sz w:val="20"/>
                <w:szCs w:val="20"/>
              </w:rPr>
            </w:pPr>
            <w:r w:rsidRPr="009B3139">
              <w:rPr>
                <w:sz w:val="20"/>
                <w:szCs w:val="20"/>
              </w:rPr>
              <w:t>7,9</w:t>
            </w:r>
          </w:p>
        </w:tc>
        <w:tc>
          <w:tcPr>
            <w:tcW w:w="708" w:type="dxa"/>
            <w:tcBorders>
              <w:top w:val="nil"/>
              <w:left w:val="nil"/>
              <w:bottom w:val="single" w:sz="4" w:space="0" w:color="auto"/>
              <w:right w:val="single" w:sz="4" w:space="0" w:color="auto"/>
            </w:tcBorders>
            <w:shd w:val="clear" w:color="auto" w:fill="auto"/>
            <w:vAlign w:val="center"/>
          </w:tcPr>
          <w:p w14:paraId="554E1E3F" w14:textId="77777777" w:rsidR="00F43BA7" w:rsidRPr="009B3139" w:rsidRDefault="00F43BA7" w:rsidP="00F43BA7">
            <w:pPr>
              <w:ind w:left="-102" w:right="-105"/>
              <w:jc w:val="center"/>
              <w:rPr>
                <w:sz w:val="20"/>
                <w:szCs w:val="20"/>
              </w:rPr>
            </w:pPr>
            <w:r w:rsidRPr="009B3139">
              <w:rPr>
                <w:sz w:val="20"/>
                <w:szCs w:val="20"/>
              </w:rPr>
              <w:t>7,9</w:t>
            </w:r>
          </w:p>
        </w:tc>
        <w:tc>
          <w:tcPr>
            <w:tcW w:w="709" w:type="dxa"/>
            <w:tcBorders>
              <w:top w:val="nil"/>
              <w:left w:val="nil"/>
              <w:bottom w:val="single" w:sz="4" w:space="0" w:color="auto"/>
              <w:right w:val="single" w:sz="4" w:space="0" w:color="auto"/>
            </w:tcBorders>
            <w:shd w:val="clear" w:color="auto" w:fill="auto"/>
            <w:vAlign w:val="center"/>
          </w:tcPr>
          <w:p w14:paraId="30EB2E54" w14:textId="77777777" w:rsidR="00F43BA7" w:rsidRPr="009B3139" w:rsidRDefault="00F43BA7" w:rsidP="00F43BA7">
            <w:pPr>
              <w:ind w:left="-102" w:right="-105"/>
              <w:jc w:val="center"/>
              <w:rPr>
                <w:sz w:val="20"/>
                <w:szCs w:val="20"/>
              </w:rPr>
            </w:pPr>
            <w:r w:rsidRPr="009B3139">
              <w:rPr>
                <w:sz w:val="20"/>
                <w:szCs w:val="20"/>
              </w:rPr>
              <w:t>7,9</w:t>
            </w:r>
          </w:p>
        </w:tc>
        <w:tc>
          <w:tcPr>
            <w:tcW w:w="702" w:type="dxa"/>
            <w:tcBorders>
              <w:top w:val="nil"/>
              <w:left w:val="nil"/>
              <w:bottom w:val="single" w:sz="4" w:space="0" w:color="auto"/>
              <w:right w:val="single" w:sz="4" w:space="0" w:color="auto"/>
            </w:tcBorders>
            <w:shd w:val="clear" w:color="auto" w:fill="auto"/>
            <w:vAlign w:val="center"/>
          </w:tcPr>
          <w:p w14:paraId="495D2561" w14:textId="77777777" w:rsidR="00F43BA7" w:rsidRPr="009B3139" w:rsidRDefault="00F43BA7" w:rsidP="00F43BA7">
            <w:pPr>
              <w:ind w:left="-102" w:right="-105"/>
              <w:jc w:val="center"/>
              <w:rPr>
                <w:sz w:val="20"/>
                <w:szCs w:val="20"/>
              </w:rPr>
            </w:pPr>
            <w:r w:rsidRPr="009B3139">
              <w:rPr>
                <w:sz w:val="20"/>
                <w:szCs w:val="20"/>
              </w:rPr>
              <w:t>8,7</w:t>
            </w:r>
          </w:p>
        </w:tc>
      </w:tr>
      <w:tr w:rsidR="00F43BA7" w:rsidRPr="009B3139" w14:paraId="4083EF4E"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09A78C0" w14:textId="77777777" w:rsidR="00F43BA7" w:rsidRPr="009B3139" w:rsidRDefault="00F43BA7" w:rsidP="00F43BA7">
            <w:pPr>
              <w:jc w:val="center"/>
              <w:rPr>
                <w:color w:val="000000"/>
                <w:sz w:val="20"/>
                <w:szCs w:val="20"/>
              </w:rPr>
            </w:pPr>
            <w:r w:rsidRPr="009B3139">
              <w:rPr>
                <w:color w:val="000000"/>
                <w:sz w:val="20"/>
                <w:szCs w:val="20"/>
              </w:rPr>
              <w:t>1.4</w:t>
            </w:r>
          </w:p>
        </w:tc>
        <w:tc>
          <w:tcPr>
            <w:tcW w:w="5812" w:type="dxa"/>
            <w:tcBorders>
              <w:top w:val="nil"/>
              <w:left w:val="nil"/>
              <w:bottom w:val="single" w:sz="4" w:space="0" w:color="auto"/>
              <w:right w:val="single" w:sz="4" w:space="0" w:color="auto"/>
            </w:tcBorders>
            <w:shd w:val="clear" w:color="auto" w:fill="auto"/>
            <w:vAlign w:val="center"/>
          </w:tcPr>
          <w:p w14:paraId="411700BE" w14:textId="77777777" w:rsidR="00F43BA7" w:rsidRPr="009B3139" w:rsidRDefault="00F43BA7" w:rsidP="00F43BA7">
            <w:pPr>
              <w:rPr>
                <w:sz w:val="20"/>
                <w:szCs w:val="20"/>
              </w:rPr>
            </w:pPr>
            <w:r w:rsidRPr="009B3139">
              <w:rPr>
                <w:sz w:val="20"/>
                <w:szCs w:val="20"/>
              </w:rPr>
              <w:t>Потери в тепловых сетях в ГВС</w:t>
            </w:r>
          </w:p>
        </w:tc>
        <w:tc>
          <w:tcPr>
            <w:tcW w:w="709" w:type="dxa"/>
            <w:tcBorders>
              <w:top w:val="nil"/>
              <w:left w:val="nil"/>
              <w:bottom w:val="single" w:sz="4" w:space="0" w:color="auto"/>
              <w:right w:val="single" w:sz="4" w:space="0" w:color="auto"/>
            </w:tcBorders>
            <w:shd w:val="clear" w:color="auto" w:fill="auto"/>
            <w:vAlign w:val="center"/>
          </w:tcPr>
          <w:p w14:paraId="2A844C32" w14:textId="77777777" w:rsidR="00F43BA7" w:rsidRPr="009B3139" w:rsidRDefault="00F43BA7" w:rsidP="00F43BA7">
            <w:pPr>
              <w:ind w:left="-102" w:right="-105"/>
              <w:jc w:val="center"/>
              <w:rPr>
                <w:sz w:val="20"/>
                <w:szCs w:val="20"/>
              </w:rPr>
            </w:pPr>
            <w:r w:rsidRPr="009B3139">
              <w:rPr>
                <w:sz w:val="20"/>
                <w:szCs w:val="20"/>
              </w:rPr>
              <w:t>53,7</w:t>
            </w:r>
          </w:p>
        </w:tc>
        <w:tc>
          <w:tcPr>
            <w:tcW w:w="708" w:type="dxa"/>
            <w:tcBorders>
              <w:top w:val="nil"/>
              <w:left w:val="nil"/>
              <w:bottom w:val="single" w:sz="4" w:space="0" w:color="auto"/>
              <w:right w:val="single" w:sz="4" w:space="0" w:color="auto"/>
            </w:tcBorders>
            <w:shd w:val="clear" w:color="auto" w:fill="auto"/>
            <w:vAlign w:val="center"/>
          </w:tcPr>
          <w:p w14:paraId="306BF0EF" w14:textId="77777777" w:rsidR="00F43BA7" w:rsidRPr="009B3139" w:rsidRDefault="00F43BA7" w:rsidP="00F43BA7">
            <w:pPr>
              <w:ind w:left="-102" w:right="-105"/>
              <w:jc w:val="center"/>
              <w:rPr>
                <w:sz w:val="20"/>
                <w:szCs w:val="20"/>
              </w:rPr>
            </w:pPr>
            <w:r w:rsidRPr="009B3139">
              <w:rPr>
                <w:sz w:val="20"/>
                <w:szCs w:val="20"/>
              </w:rPr>
              <w:t>42</w:t>
            </w:r>
          </w:p>
        </w:tc>
        <w:tc>
          <w:tcPr>
            <w:tcW w:w="709" w:type="dxa"/>
            <w:tcBorders>
              <w:top w:val="nil"/>
              <w:left w:val="nil"/>
              <w:bottom w:val="single" w:sz="4" w:space="0" w:color="auto"/>
              <w:right w:val="single" w:sz="4" w:space="0" w:color="auto"/>
            </w:tcBorders>
            <w:shd w:val="clear" w:color="auto" w:fill="auto"/>
            <w:vAlign w:val="center"/>
          </w:tcPr>
          <w:p w14:paraId="3806C157" w14:textId="77777777" w:rsidR="00F43BA7" w:rsidRPr="009B3139" w:rsidRDefault="00F43BA7" w:rsidP="00F43BA7">
            <w:pPr>
              <w:ind w:left="-102" w:right="-105"/>
              <w:jc w:val="center"/>
              <w:rPr>
                <w:sz w:val="20"/>
                <w:szCs w:val="20"/>
              </w:rPr>
            </w:pPr>
            <w:r w:rsidRPr="009B3139">
              <w:rPr>
                <w:sz w:val="20"/>
                <w:szCs w:val="20"/>
              </w:rPr>
              <w:t>31,4</w:t>
            </w:r>
          </w:p>
        </w:tc>
        <w:tc>
          <w:tcPr>
            <w:tcW w:w="702" w:type="dxa"/>
            <w:tcBorders>
              <w:top w:val="nil"/>
              <w:left w:val="nil"/>
              <w:bottom w:val="single" w:sz="4" w:space="0" w:color="auto"/>
              <w:right w:val="single" w:sz="4" w:space="0" w:color="auto"/>
            </w:tcBorders>
            <w:shd w:val="clear" w:color="auto" w:fill="auto"/>
            <w:vAlign w:val="center"/>
          </w:tcPr>
          <w:p w14:paraId="7633E924" w14:textId="77777777" w:rsidR="00F43BA7" w:rsidRPr="009B3139" w:rsidRDefault="00F43BA7" w:rsidP="00F43BA7">
            <w:pPr>
              <w:ind w:left="-102" w:right="-105"/>
              <w:jc w:val="center"/>
              <w:rPr>
                <w:sz w:val="20"/>
                <w:szCs w:val="20"/>
              </w:rPr>
            </w:pPr>
            <w:r w:rsidRPr="009B3139">
              <w:rPr>
                <w:sz w:val="20"/>
                <w:szCs w:val="20"/>
              </w:rPr>
              <w:t>31,7</w:t>
            </w:r>
          </w:p>
        </w:tc>
      </w:tr>
      <w:tr w:rsidR="00F43BA7" w:rsidRPr="009B3139" w14:paraId="0047215B"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0806C76" w14:textId="77777777" w:rsidR="00F43BA7" w:rsidRPr="009B3139" w:rsidRDefault="00F43BA7" w:rsidP="00F43BA7">
            <w:pPr>
              <w:jc w:val="center"/>
              <w:rPr>
                <w:color w:val="000000"/>
                <w:sz w:val="20"/>
                <w:szCs w:val="20"/>
              </w:rPr>
            </w:pPr>
            <w:r w:rsidRPr="009B3139">
              <w:rPr>
                <w:color w:val="000000"/>
                <w:sz w:val="20"/>
                <w:szCs w:val="20"/>
              </w:rPr>
              <w:t>1.5</w:t>
            </w:r>
          </w:p>
        </w:tc>
        <w:tc>
          <w:tcPr>
            <w:tcW w:w="5812" w:type="dxa"/>
            <w:tcBorders>
              <w:top w:val="nil"/>
              <w:left w:val="nil"/>
              <w:bottom w:val="single" w:sz="4" w:space="0" w:color="auto"/>
              <w:right w:val="single" w:sz="4" w:space="0" w:color="auto"/>
            </w:tcBorders>
            <w:shd w:val="clear" w:color="auto" w:fill="auto"/>
            <w:vAlign w:val="center"/>
            <w:hideMark/>
          </w:tcPr>
          <w:p w14:paraId="79CDBEA2" w14:textId="77777777" w:rsidR="00F43BA7" w:rsidRPr="009B3139" w:rsidRDefault="00F43BA7" w:rsidP="00F43BA7">
            <w:pPr>
              <w:rPr>
                <w:sz w:val="20"/>
                <w:szCs w:val="20"/>
              </w:rPr>
            </w:pPr>
            <w:r w:rsidRPr="009B3139">
              <w:rPr>
                <w:sz w:val="20"/>
                <w:szCs w:val="20"/>
              </w:rPr>
              <w:t xml:space="preserve">Присоединенная договорная тепловая нагрузка в ГВС и в паре </w:t>
            </w:r>
          </w:p>
        </w:tc>
        <w:tc>
          <w:tcPr>
            <w:tcW w:w="709" w:type="dxa"/>
            <w:tcBorders>
              <w:top w:val="single" w:sz="4" w:space="0" w:color="auto"/>
              <w:left w:val="nil"/>
              <w:bottom w:val="single" w:sz="4" w:space="0" w:color="auto"/>
              <w:right w:val="single" w:sz="4" w:space="0" w:color="auto"/>
            </w:tcBorders>
            <w:shd w:val="clear" w:color="auto" w:fill="auto"/>
            <w:vAlign w:val="bottom"/>
          </w:tcPr>
          <w:p w14:paraId="65174FE6" w14:textId="77777777" w:rsidR="00F43BA7" w:rsidRPr="009B3139" w:rsidRDefault="00F43BA7" w:rsidP="00F43BA7">
            <w:pPr>
              <w:ind w:left="-102" w:right="-105"/>
              <w:jc w:val="center"/>
              <w:rPr>
                <w:sz w:val="20"/>
                <w:szCs w:val="20"/>
              </w:rPr>
            </w:pPr>
            <w:r w:rsidRPr="009B3139">
              <w:rPr>
                <w:color w:val="000000"/>
                <w:sz w:val="20"/>
                <w:szCs w:val="20"/>
              </w:rPr>
              <w:t>513,6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A611EEB" w14:textId="77777777" w:rsidR="00F43BA7" w:rsidRPr="009B3139" w:rsidRDefault="00F43BA7" w:rsidP="00F43BA7">
            <w:pPr>
              <w:ind w:left="-102" w:right="-105"/>
              <w:jc w:val="center"/>
              <w:rPr>
                <w:sz w:val="20"/>
                <w:szCs w:val="20"/>
              </w:rPr>
            </w:pPr>
            <w:r w:rsidRPr="009B3139">
              <w:rPr>
                <w:color w:val="000000"/>
                <w:sz w:val="20"/>
                <w:szCs w:val="20"/>
              </w:rPr>
              <w:t>401,4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AEBFA96" w14:textId="77777777" w:rsidR="00F43BA7" w:rsidRPr="009B3139" w:rsidRDefault="00F43BA7" w:rsidP="00F43BA7">
            <w:pPr>
              <w:ind w:left="-102" w:right="-105"/>
              <w:jc w:val="center"/>
              <w:rPr>
                <w:sz w:val="20"/>
                <w:szCs w:val="20"/>
              </w:rPr>
            </w:pPr>
            <w:r w:rsidRPr="009B3139">
              <w:rPr>
                <w:color w:val="000000"/>
                <w:sz w:val="20"/>
                <w:szCs w:val="20"/>
              </w:rPr>
              <w:t>582,3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14:paraId="19F8FE79" w14:textId="77777777" w:rsidR="00F43BA7" w:rsidRPr="009B3139" w:rsidRDefault="00F43BA7" w:rsidP="00F43BA7">
            <w:pPr>
              <w:ind w:left="-102" w:right="-105"/>
              <w:jc w:val="center"/>
              <w:rPr>
                <w:sz w:val="20"/>
                <w:szCs w:val="20"/>
              </w:rPr>
            </w:pPr>
            <w:r w:rsidRPr="009B3139">
              <w:rPr>
                <w:color w:val="000000"/>
                <w:sz w:val="20"/>
                <w:szCs w:val="20"/>
              </w:rPr>
              <w:t>588,1</w:t>
            </w:r>
          </w:p>
        </w:tc>
      </w:tr>
      <w:tr w:rsidR="00F43BA7" w:rsidRPr="009B3139" w14:paraId="72349248"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3D758C8" w14:textId="77777777" w:rsidR="00F43BA7" w:rsidRPr="009B3139" w:rsidRDefault="00F43BA7" w:rsidP="00F43BA7">
            <w:pPr>
              <w:jc w:val="center"/>
              <w:rPr>
                <w:color w:val="000000"/>
                <w:sz w:val="20"/>
                <w:szCs w:val="20"/>
              </w:rPr>
            </w:pPr>
            <w:r w:rsidRPr="009B3139">
              <w:rPr>
                <w:color w:val="000000"/>
                <w:sz w:val="20"/>
                <w:szCs w:val="20"/>
              </w:rPr>
              <w:t>1.6</w:t>
            </w:r>
          </w:p>
        </w:tc>
        <w:tc>
          <w:tcPr>
            <w:tcW w:w="5812" w:type="dxa"/>
            <w:tcBorders>
              <w:top w:val="nil"/>
              <w:left w:val="nil"/>
              <w:bottom w:val="single" w:sz="4" w:space="0" w:color="auto"/>
              <w:right w:val="single" w:sz="4" w:space="0" w:color="auto"/>
            </w:tcBorders>
            <w:shd w:val="clear" w:color="auto" w:fill="auto"/>
            <w:vAlign w:val="center"/>
            <w:hideMark/>
          </w:tcPr>
          <w:p w14:paraId="3775B764" w14:textId="77777777" w:rsidR="00F43BA7" w:rsidRPr="009B3139" w:rsidRDefault="00F43BA7" w:rsidP="00F43BA7">
            <w:pPr>
              <w:rPr>
                <w:sz w:val="20"/>
                <w:szCs w:val="20"/>
              </w:rPr>
            </w:pPr>
            <w:r w:rsidRPr="009B3139">
              <w:rPr>
                <w:sz w:val="20"/>
                <w:szCs w:val="20"/>
              </w:rPr>
              <w:t>Присоединенная расчетная тепловая нагрузка в ГВС (на коллекторах станции) и в паре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094B2C" w14:textId="77777777" w:rsidR="00F43BA7" w:rsidRPr="009B3139" w:rsidRDefault="00F43BA7" w:rsidP="00F43BA7">
            <w:pPr>
              <w:ind w:left="-102" w:right="-105"/>
              <w:jc w:val="center"/>
              <w:rPr>
                <w:sz w:val="20"/>
                <w:szCs w:val="20"/>
              </w:rPr>
            </w:pPr>
            <w:r w:rsidRPr="009B3139">
              <w:rPr>
                <w:color w:val="000000"/>
                <w:sz w:val="20"/>
                <w:szCs w:val="20"/>
              </w:rPr>
              <w:t>674,9</w:t>
            </w:r>
          </w:p>
        </w:tc>
        <w:tc>
          <w:tcPr>
            <w:tcW w:w="708" w:type="dxa"/>
            <w:tcBorders>
              <w:top w:val="single" w:sz="4" w:space="0" w:color="auto"/>
              <w:left w:val="nil"/>
              <w:bottom w:val="single" w:sz="4" w:space="0" w:color="auto"/>
              <w:right w:val="single" w:sz="4" w:space="0" w:color="auto"/>
            </w:tcBorders>
            <w:shd w:val="clear" w:color="auto" w:fill="auto"/>
            <w:vAlign w:val="center"/>
          </w:tcPr>
          <w:p w14:paraId="1195BAA4" w14:textId="77777777" w:rsidR="00F43BA7" w:rsidRPr="009B3139" w:rsidRDefault="00F43BA7" w:rsidP="00F43BA7">
            <w:pPr>
              <w:ind w:left="-102" w:right="-105"/>
              <w:jc w:val="center"/>
              <w:rPr>
                <w:sz w:val="20"/>
                <w:szCs w:val="20"/>
              </w:rPr>
            </w:pPr>
            <w:r w:rsidRPr="009B3139">
              <w:rPr>
                <w:color w:val="000000"/>
                <w:sz w:val="20"/>
                <w:szCs w:val="20"/>
              </w:rPr>
              <w:t>311,9</w:t>
            </w:r>
          </w:p>
        </w:tc>
        <w:tc>
          <w:tcPr>
            <w:tcW w:w="709" w:type="dxa"/>
            <w:tcBorders>
              <w:top w:val="single" w:sz="4" w:space="0" w:color="auto"/>
              <w:left w:val="nil"/>
              <w:bottom w:val="single" w:sz="4" w:space="0" w:color="auto"/>
              <w:right w:val="single" w:sz="4" w:space="0" w:color="auto"/>
            </w:tcBorders>
            <w:shd w:val="clear" w:color="auto" w:fill="auto"/>
            <w:vAlign w:val="center"/>
          </w:tcPr>
          <w:p w14:paraId="3825EF62" w14:textId="77777777" w:rsidR="00F43BA7" w:rsidRPr="009B3139" w:rsidRDefault="00F43BA7" w:rsidP="00F43BA7">
            <w:pPr>
              <w:ind w:left="-102" w:right="-105"/>
              <w:jc w:val="center"/>
              <w:rPr>
                <w:sz w:val="20"/>
                <w:szCs w:val="20"/>
              </w:rPr>
            </w:pPr>
            <w:r w:rsidRPr="009B3139">
              <w:rPr>
                <w:color w:val="000000"/>
                <w:sz w:val="20"/>
                <w:szCs w:val="20"/>
              </w:rPr>
              <w:t>432,2</w:t>
            </w:r>
          </w:p>
        </w:tc>
        <w:tc>
          <w:tcPr>
            <w:tcW w:w="702" w:type="dxa"/>
            <w:tcBorders>
              <w:top w:val="single" w:sz="4" w:space="0" w:color="auto"/>
              <w:left w:val="nil"/>
              <w:bottom w:val="single" w:sz="4" w:space="0" w:color="auto"/>
              <w:right w:val="single" w:sz="4" w:space="0" w:color="auto"/>
            </w:tcBorders>
            <w:shd w:val="clear" w:color="auto" w:fill="auto"/>
            <w:vAlign w:val="center"/>
          </w:tcPr>
          <w:p w14:paraId="225D5939" w14:textId="77777777" w:rsidR="00F43BA7" w:rsidRPr="009B3139" w:rsidRDefault="00F43BA7" w:rsidP="00F43BA7">
            <w:pPr>
              <w:ind w:left="-102" w:right="-105"/>
              <w:jc w:val="center"/>
              <w:rPr>
                <w:sz w:val="20"/>
                <w:szCs w:val="20"/>
              </w:rPr>
            </w:pPr>
            <w:r w:rsidRPr="009B3139">
              <w:rPr>
                <w:color w:val="000000"/>
                <w:sz w:val="20"/>
                <w:szCs w:val="20"/>
              </w:rPr>
              <w:t>440,1</w:t>
            </w:r>
          </w:p>
        </w:tc>
      </w:tr>
      <w:tr w:rsidR="00F43BA7" w:rsidRPr="009B3139" w14:paraId="1E64132B"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5DCC54C" w14:textId="77777777" w:rsidR="00F43BA7" w:rsidRPr="009B3139" w:rsidRDefault="00F43BA7" w:rsidP="00F43BA7">
            <w:pPr>
              <w:jc w:val="center"/>
              <w:rPr>
                <w:color w:val="000000"/>
                <w:sz w:val="20"/>
                <w:szCs w:val="20"/>
              </w:rPr>
            </w:pPr>
            <w:r w:rsidRPr="009B3139">
              <w:rPr>
                <w:color w:val="000000"/>
                <w:sz w:val="20"/>
                <w:szCs w:val="20"/>
              </w:rPr>
              <w:t>1.7</w:t>
            </w:r>
          </w:p>
        </w:tc>
        <w:tc>
          <w:tcPr>
            <w:tcW w:w="5812" w:type="dxa"/>
            <w:tcBorders>
              <w:top w:val="nil"/>
              <w:left w:val="nil"/>
              <w:bottom w:val="single" w:sz="4" w:space="0" w:color="auto"/>
              <w:right w:val="single" w:sz="4" w:space="0" w:color="auto"/>
            </w:tcBorders>
            <w:shd w:val="clear" w:color="auto" w:fill="auto"/>
            <w:vAlign w:val="center"/>
            <w:hideMark/>
          </w:tcPr>
          <w:p w14:paraId="6189D93D" w14:textId="77777777" w:rsidR="00F43BA7" w:rsidRPr="009B3139" w:rsidRDefault="00F43BA7" w:rsidP="00F43BA7">
            <w:pPr>
              <w:rPr>
                <w:sz w:val="20"/>
                <w:szCs w:val="20"/>
              </w:rPr>
            </w:pPr>
            <w:r w:rsidRPr="009B3139">
              <w:rPr>
                <w:sz w:val="20"/>
                <w:szCs w:val="20"/>
              </w:rPr>
              <w:t>Резерв/дефицит тепловой мощности (по договорной нагрузке)</w:t>
            </w:r>
          </w:p>
        </w:tc>
        <w:tc>
          <w:tcPr>
            <w:tcW w:w="709" w:type="dxa"/>
            <w:tcBorders>
              <w:top w:val="nil"/>
              <w:left w:val="nil"/>
              <w:bottom w:val="single" w:sz="4" w:space="0" w:color="auto"/>
              <w:right w:val="single" w:sz="4" w:space="0" w:color="auto"/>
            </w:tcBorders>
            <w:shd w:val="clear" w:color="auto" w:fill="auto"/>
            <w:vAlign w:val="center"/>
          </w:tcPr>
          <w:p w14:paraId="005FD0D5" w14:textId="77777777" w:rsidR="00F43BA7" w:rsidRPr="009B3139" w:rsidRDefault="00F43BA7" w:rsidP="00F43BA7">
            <w:pPr>
              <w:ind w:left="-102" w:right="-105"/>
              <w:jc w:val="center"/>
              <w:rPr>
                <w:sz w:val="20"/>
                <w:szCs w:val="20"/>
              </w:rPr>
            </w:pPr>
            <w:r w:rsidRPr="009B3139">
              <w:rPr>
                <w:sz w:val="20"/>
                <w:szCs w:val="20"/>
              </w:rPr>
              <w:t>226,7</w:t>
            </w:r>
          </w:p>
        </w:tc>
        <w:tc>
          <w:tcPr>
            <w:tcW w:w="708" w:type="dxa"/>
            <w:tcBorders>
              <w:top w:val="nil"/>
              <w:left w:val="nil"/>
              <w:bottom w:val="single" w:sz="4" w:space="0" w:color="auto"/>
              <w:right w:val="single" w:sz="4" w:space="0" w:color="auto"/>
            </w:tcBorders>
            <w:shd w:val="clear" w:color="auto" w:fill="auto"/>
            <w:vAlign w:val="center"/>
            <w:hideMark/>
          </w:tcPr>
          <w:p w14:paraId="76DB1C6B" w14:textId="77777777" w:rsidR="00F43BA7" w:rsidRPr="009B3139" w:rsidRDefault="00F43BA7" w:rsidP="00F43BA7">
            <w:pPr>
              <w:ind w:left="-102" w:right="-105"/>
              <w:jc w:val="center"/>
              <w:rPr>
                <w:sz w:val="20"/>
                <w:szCs w:val="20"/>
              </w:rPr>
            </w:pPr>
            <w:r w:rsidRPr="009B3139">
              <w:rPr>
                <w:sz w:val="20"/>
                <w:szCs w:val="20"/>
              </w:rPr>
              <w:t>148,6</w:t>
            </w:r>
          </w:p>
        </w:tc>
        <w:tc>
          <w:tcPr>
            <w:tcW w:w="709" w:type="dxa"/>
            <w:tcBorders>
              <w:top w:val="nil"/>
              <w:left w:val="nil"/>
              <w:bottom w:val="single" w:sz="4" w:space="0" w:color="auto"/>
              <w:right w:val="single" w:sz="4" w:space="0" w:color="auto"/>
            </w:tcBorders>
            <w:shd w:val="clear" w:color="auto" w:fill="auto"/>
            <w:vAlign w:val="center"/>
            <w:hideMark/>
          </w:tcPr>
          <w:p w14:paraId="4EDE390C" w14:textId="77777777" w:rsidR="00F43BA7" w:rsidRPr="009B3139" w:rsidRDefault="00F43BA7" w:rsidP="00F43BA7">
            <w:pPr>
              <w:ind w:left="-102" w:right="-105"/>
              <w:jc w:val="center"/>
              <w:rPr>
                <w:sz w:val="20"/>
                <w:szCs w:val="20"/>
              </w:rPr>
            </w:pPr>
            <w:r w:rsidRPr="009B3139">
              <w:rPr>
                <w:sz w:val="20"/>
                <w:szCs w:val="20"/>
              </w:rPr>
              <w:t>-151,6</w:t>
            </w:r>
          </w:p>
        </w:tc>
        <w:tc>
          <w:tcPr>
            <w:tcW w:w="702" w:type="dxa"/>
            <w:tcBorders>
              <w:top w:val="nil"/>
              <w:left w:val="nil"/>
              <w:bottom w:val="single" w:sz="4" w:space="0" w:color="auto"/>
              <w:right w:val="single" w:sz="4" w:space="0" w:color="auto"/>
            </w:tcBorders>
            <w:shd w:val="clear" w:color="auto" w:fill="auto"/>
            <w:vAlign w:val="center"/>
            <w:hideMark/>
          </w:tcPr>
          <w:p w14:paraId="3E3F531B" w14:textId="77777777" w:rsidR="00F43BA7" w:rsidRPr="009B3139" w:rsidRDefault="00F43BA7" w:rsidP="00F43BA7">
            <w:pPr>
              <w:ind w:left="-102" w:right="-105"/>
              <w:jc w:val="center"/>
              <w:rPr>
                <w:sz w:val="20"/>
                <w:szCs w:val="20"/>
              </w:rPr>
            </w:pPr>
            <w:r w:rsidRPr="009B3139">
              <w:rPr>
                <w:sz w:val="20"/>
                <w:szCs w:val="20"/>
              </w:rPr>
              <w:t>-158,5</w:t>
            </w:r>
          </w:p>
        </w:tc>
      </w:tr>
      <w:tr w:rsidR="00F43BA7" w:rsidRPr="009B3139" w14:paraId="7929300B"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04022BB" w14:textId="77777777" w:rsidR="00F43BA7" w:rsidRPr="009B3139" w:rsidRDefault="00F43BA7" w:rsidP="00F43BA7">
            <w:pPr>
              <w:jc w:val="center"/>
              <w:rPr>
                <w:color w:val="000000"/>
                <w:sz w:val="20"/>
                <w:szCs w:val="20"/>
              </w:rPr>
            </w:pPr>
            <w:r w:rsidRPr="009B3139">
              <w:rPr>
                <w:color w:val="000000"/>
                <w:sz w:val="20"/>
                <w:szCs w:val="20"/>
              </w:rPr>
              <w:t>1.8</w:t>
            </w:r>
          </w:p>
        </w:tc>
        <w:tc>
          <w:tcPr>
            <w:tcW w:w="5812" w:type="dxa"/>
            <w:tcBorders>
              <w:top w:val="nil"/>
              <w:left w:val="nil"/>
              <w:bottom w:val="single" w:sz="4" w:space="0" w:color="auto"/>
              <w:right w:val="single" w:sz="4" w:space="0" w:color="auto"/>
            </w:tcBorders>
            <w:shd w:val="clear" w:color="auto" w:fill="auto"/>
            <w:vAlign w:val="center"/>
            <w:hideMark/>
          </w:tcPr>
          <w:p w14:paraId="378105B3" w14:textId="77777777" w:rsidR="00F43BA7" w:rsidRPr="009B3139" w:rsidRDefault="00F43BA7" w:rsidP="00F43BA7">
            <w:pPr>
              <w:rPr>
                <w:sz w:val="20"/>
                <w:szCs w:val="20"/>
              </w:rPr>
            </w:pPr>
            <w:r w:rsidRPr="009B3139">
              <w:rPr>
                <w:sz w:val="20"/>
                <w:szCs w:val="20"/>
              </w:rPr>
              <w:t>Резерв/дефицит тепловой мощности (по расчетной нагрузке)</w:t>
            </w:r>
          </w:p>
        </w:tc>
        <w:tc>
          <w:tcPr>
            <w:tcW w:w="709" w:type="dxa"/>
            <w:tcBorders>
              <w:top w:val="nil"/>
              <w:left w:val="nil"/>
              <w:bottom w:val="single" w:sz="4" w:space="0" w:color="auto"/>
              <w:right w:val="single" w:sz="4" w:space="0" w:color="auto"/>
            </w:tcBorders>
            <w:shd w:val="clear" w:color="auto" w:fill="auto"/>
            <w:vAlign w:val="center"/>
          </w:tcPr>
          <w:p w14:paraId="6BC46C7B" w14:textId="77777777" w:rsidR="00F43BA7" w:rsidRPr="009B3139" w:rsidRDefault="00F43BA7" w:rsidP="00F43BA7">
            <w:pPr>
              <w:ind w:left="-102" w:right="-105"/>
              <w:jc w:val="center"/>
              <w:rPr>
                <w:sz w:val="20"/>
                <w:szCs w:val="20"/>
              </w:rPr>
            </w:pPr>
            <w:r w:rsidRPr="009B3139">
              <w:rPr>
                <w:sz w:val="20"/>
                <w:szCs w:val="20"/>
              </w:rPr>
              <w:t>119,1</w:t>
            </w:r>
          </w:p>
        </w:tc>
        <w:tc>
          <w:tcPr>
            <w:tcW w:w="708" w:type="dxa"/>
            <w:tcBorders>
              <w:top w:val="nil"/>
              <w:left w:val="nil"/>
              <w:bottom w:val="single" w:sz="4" w:space="0" w:color="auto"/>
              <w:right w:val="single" w:sz="4" w:space="0" w:color="auto"/>
            </w:tcBorders>
            <w:shd w:val="clear" w:color="auto" w:fill="auto"/>
            <w:vAlign w:val="center"/>
            <w:hideMark/>
          </w:tcPr>
          <w:p w14:paraId="6982ABB5" w14:textId="77777777" w:rsidR="00F43BA7" w:rsidRPr="009B3139" w:rsidRDefault="00F43BA7" w:rsidP="00F43BA7">
            <w:pPr>
              <w:ind w:left="-102" w:right="-105"/>
              <w:jc w:val="center"/>
              <w:rPr>
                <w:sz w:val="20"/>
                <w:szCs w:val="20"/>
              </w:rPr>
            </w:pPr>
            <w:r w:rsidRPr="009B3139">
              <w:rPr>
                <w:sz w:val="20"/>
                <w:szCs w:val="20"/>
              </w:rPr>
              <w:t>280,1</w:t>
            </w:r>
          </w:p>
        </w:tc>
        <w:tc>
          <w:tcPr>
            <w:tcW w:w="709" w:type="dxa"/>
            <w:tcBorders>
              <w:top w:val="nil"/>
              <w:left w:val="nil"/>
              <w:bottom w:val="single" w:sz="4" w:space="0" w:color="auto"/>
              <w:right w:val="single" w:sz="4" w:space="0" w:color="auto"/>
            </w:tcBorders>
            <w:shd w:val="clear" w:color="auto" w:fill="auto"/>
            <w:vAlign w:val="center"/>
            <w:hideMark/>
          </w:tcPr>
          <w:p w14:paraId="550236DD" w14:textId="77777777" w:rsidR="00F43BA7" w:rsidRPr="009B3139" w:rsidRDefault="00F43BA7" w:rsidP="00F43BA7">
            <w:pPr>
              <w:ind w:left="-102" w:right="-105"/>
              <w:jc w:val="center"/>
              <w:rPr>
                <w:sz w:val="20"/>
                <w:szCs w:val="20"/>
              </w:rPr>
            </w:pPr>
            <w:r w:rsidRPr="009B3139">
              <w:rPr>
                <w:sz w:val="20"/>
                <w:szCs w:val="20"/>
              </w:rPr>
              <w:t>29,9</w:t>
            </w:r>
          </w:p>
        </w:tc>
        <w:tc>
          <w:tcPr>
            <w:tcW w:w="702" w:type="dxa"/>
            <w:tcBorders>
              <w:top w:val="nil"/>
              <w:left w:val="nil"/>
              <w:bottom w:val="single" w:sz="4" w:space="0" w:color="auto"/>
              <w:right w:val="single" w:sz="4" w:space="0" w:color="auto"/>
            </w:tcBorders>
            <w:shd w:val="clear" w:color="auto" w:fill="auto"/>
            <w:vAlign w:val="center"/>
            <w:hideMark/>
          </w:tcPr>
          <w:p w14:paraId="50FF9CA4" w14:textId="77777777" w:rsidR="00F43BA7" w:rsidRPr="009B3139" w:rsidRDefault="00F43BA7" w:rsidP="00F43BA7">
            <w:pPr>
              <w:ind w:left="-102" w:right="-105"/>
              <w:jc w:val="center"/>
              <w:rPr>
                <w:sz w:val="20"/>
                <w:szCs w:val="20"/>
              </w:rPr>
            </w:pPr>
            <w:r w:rsidRPr="009B3139">
              <w:rPr>
                <w:sz w:val="20"/>
                <w:szCs w:val="20"/>
              </w:rPr>
              <w:t>21,2</w:t>
            </w:r>
          </w:p>
        </w:tc>
      </w:tr>
      <w:tr w:rsidR="00F43BA7" w:rsidRPr="009B3139" w14:paraId="2B0DEFED"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25087D" w14:textId="77777777" w:rsidR="00F43BA7" w:rsidRPr="009B3139" w:rsidRDefault="00F43BA7" w:rsidP="00F43BA7">
            <w:pPr>
              <w:jc w:val="center"/>
              <w:rPr>
                <w:color w:val="000000"/>
                <w:sz w:val="20"/>
                <w:szCs w:val="20"/>
              </w:rPr>
            </w:pPr>
            <w:r w:rsidRPr="009B3139">
              <w:rPr>
                <w:color w:val="000000"/>
                <w:sz w:val="20"/>
                <w:szCs w:val="20"/>
              </w:rPr>
              <w:t>2</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73C36BDD" w14:textId="77777777" w:rsidR="00F43BA7" w:rsidRPr="009B3139" w:rsidRDefault="00F43BA7" w:rsidP="00F43BA7">
            <w:pPr>
              <w:jc w:val="center"/>
              <w:rPr>
                <w:sz w:val="20"/>
                <w:szCs w:val="20"/>
              </w:rPr>
            </w:pPr>
            <w:r w:rsidRPr="009B3139">
              <w:rPr>
                <w:sz w:val="20"/>
                <w:szCs w:val="20"/>
              </w:rPr>
              <w:t>ПТЭЦ-9</w:t>
            </w:r>
          </w:p>
        </w:tc>
      </w:tr>
      <w:tr w:rsidR="00F43BA7" w:rsidRPr="009B3139" w14:paraId="6F9E8879"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0BA2DA4" w14:textId="77777777" w:rsidR="00F43BA7" w:rsidRPr="009B3139" w:rsidRDefault="00F43BA7" w:rsidP="00F43BA7">
            <w:pPr>
              <w:jc w:val="center"/>
              <w:rPr>
                <w:color w:val="000000"/>
                <w:sz w:val="20"/>
                <w:szCs w:val="20"/>
              </w:rPr>
            </w:pPr>
            <w:r w:rsidRPr="009B3139">
              <w:rPr>
                <w:color w:val="000000"/>
                <w:sz w:val="20"/>
                <w:szCs w:val="20"/>
              </w:rPr>
              <w:t>2.1</w:t>
            </w:r>
          </w:p>
        </w:tc>
        <w:tc>
          <w:tcPr>
            <w:tcW w:w="5812" w:type="dxa"/>
            <w:tcBorders>
              <w:top w:val="nil"/>
              <w:left w:val="nil"/>
              <w:bottom w:val="single" w:sz="4" w:space="0" w:color="auto"/>
              <w:right w:val="single" w:sz="4" w:space="0" w:color="auto"/>
            </w:tcBorders>
            <w:shd w:val="clear" w:color="auto" w:fill="auto"/>
            <w:vAlign w:val="center"/>
          </w:tcPr>
          <w:p w14:paraId="6D1BF61F" w14:textId="50695DB3" w:rsidR="00F43BA7" w:rsidRPr="009B3139" w:rsidRDefault="00F43BA7" w:rsidP="00F43BA7">
            <w:pPr>
              <w:rPr>
                <w:sz w:val="20"/>
                <w:szCs w:val="20"/>
              </w:rPr>
            </w:pPr>
            <w:r w:rsidRPr="009B3139">
              <w:rPr>
                <w:sz w:val="20"/>
                <w:szCs w:val="20"/>
              </w:rPr>
              <w:t>Установленная тепловая</w:t>
            </w:r>
            <w:r>
              <w:rPr>
                <w:sz w:val="20"/>
                <w:szCs w:val="20"/>
              </w:rPr>
              <w:t xml:space="preserve"> </w:t>
            </w:r>
            <w:r w:rsidRPr="009B3139">
              <w:rPr>
                <w:sz w:val="20"/>
                <w:szCs w:val="20"/>
              </w:rPr>
              <w:t>мощность</w:t>
            </w:r>
          </w:p>
        </w:tc>
        <w:tc>
          <w:tcPr>
            <w:tcW w:w="709" w:type="dxa"/>
            <w:tcBorders>
              <w:top w:val="nil"/>
              <w:left w:val="nil"/>
              <w:bottom w:val="single" w:sz="4" w:space="0" w:color="auto"/>
              <w:right w:val="single" w:sz="4" w:space="0" w:color="auto"/>
            </w:tcBorders>
            <w:shd w:val="clear" w:color="auto" w:fill="auto"/>
          </w:tcPr>
          <w:p w14:paraId="64BDE75D" w14:textId="77777777" w:rsidR="00F43BA7" w:rsidRPr="009B3139" w:rsidRDefault="00F43BA7" w:rsidP="00F43BA7">
            <w:pPr>
              <w:ind w:left="-102" w:right="-105"/>
              <w:jc w:val="center"/>
              <w:rPr>
                <w:sz w:val="20"/>
                <w:szCs w:val="20"/>
              </w:rPr>
            </w:pPr>
            <w:r w:rsidRPr="009B3139">
              <w:rPr>
                <w:sz w:val="20"/>
                <w:szCs w:val="20"/>
              </w:rPr>
              <w:t>1352,8</w:t>
            </w:r>
          </w:p>
        </w:tc>
        <w:tc>
          <w:tcPr>
            <w:tcW w:w="708" w:type="dxa"/>
            <w:tcBorders>
              <w:top w:val="nil"/>
              <w:left w:val="nil"/>
              <w:bottom w:val="single" w:sz="4" w:space="0" w:color="auto"/>
              <w:right w:val="single" w:sz="4" w:space="0" w:color="auto"/>
            </w:tcBorders>
            <w:shd w:val="clear" w:color="auto" w:fill="auto"/>
          </w:tcPr>
          <w:p w14:paraId="6461CE66" w14:textId="77777777" w:rsidR="00F43BA7" w:rsidRPr="009B3139" w:rsidRDefault="00F43BA7" w:rsidP="00F43BA7">
            <w:pPr>
              <w:ind w:left="-102" w:right="-105"/>
              <w:jc w:val="center"/>
              <w:rPr>
                <w:sz w:val="20"/>
                <w:szCs w:val="20"/>
              </w:rPr>
            </w:pPr>
            <w:r w:rsidRPr="009B3139">
              <w:rPr>
                <w:sz w:val="20"/>
                <w:szCs w:val="20"/>
              </w:rPr>
              <w:t>1352,8</w:t>
            </w:r>
          </w:p>
        </w:tc>
        <w:tc>
          <w:tcPr>
            <w:tcW w:w="709" w:type="dxa"/>
            <w:tcBorders>
              <w:top w:val="nil"/>
              <w:left w:val="nil"/>
              <w:bottom w:val="single" w:sz="4" w:space="0" w:color="auto"/>
              <w:right w:val="single" w:sz="4" w:space="0" w:color="auto"/>
            </w:tcBorders>
            <w:shd w:val="clear" w:color="auto" w:fill="auto"/>
          </w:tcPr>
          <w:p w14:paraId="17380350" w14:textId="77777777" w:rsidR="00F43BA7" w:rsidRPr="009B3139" w:rsidRDefault="00F43BA7" w:rsidP="00F43BA7">
            <w:pPr>
              <w:ind w:left="-102" w:right="-105"/>
              <w:jc w:val="center"/>
              <w:rPr>
                <w:sz w:val="20"/>
                <w:szCs w:val="20"/>
              </w:rPr>
            </w:pPr>
            <w:r w:rsidRPr="009B3139">
              <w:rPr>
                <w:sz w:val="20"/>
                <w:szCs w:val="20"/>
              </w:rPr>
              <w:t>1352,8</w:t>
            </w:r>
          </w:p>
        </w:tc>
        <w:tc>
          <w:tcPr>
            <w:tcW w:w="702" w:type="dxa"/>
            <w:tcBorders>
              <w:top w:val="nil"/>
              <w:left w:val="nil"/>
              <w:bottom w:val="single" w:sz="4" w:space="0" w:color="auto"/>
              <w:right w:val="single" w:sz="4" w:space="0" w:color="auto"/>
            </w:tcBorders>
            <w:shd w:val="clear" w:color="auto" w:fill="auto"/>
          </w:tcPr>
          <w:p w14:paraId="5AE3C8E3" w14:textId="77777777" w:rsidR="00F43BA7" w:rsidRPr="009B3139" w:rsidRDefault="00F43BA7" w:rsidP="00F43BA7">
            <w:pPr>
              <w:ind w:left="-102" w:right="-105"/>
              <w:jc w:val="center"/>
              <w:rPr>
                <w:sz w:val="20"/>
                <w:szCs w:val="20"/>
              </w:rPr>
            </w:pPr>
            <w:r w:rsidRPr="009B3139">
              <w:rPr>
                <w:sz w:val="20"/>
                <w:szCs w:val="20"/>
              </w:rPr>
              <w:t>1352,8</w:t>
            </w:r>
          </w:p>
        </w:tc>
      </w:tr>
      <w:tr w:rsidR="00F43BA7" w:rsidRPr="009B3139" w14:paraId="42CAB3A4"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FE68C42" w14:textId="77777777" w:rsidR="00F43BA7" w:rsidRPr="009B3139" w:rsidRDefault="00F43BA7" w:rsidP="00F43BA7">
            <w:pPr>
              <w:jc w:val="center"/>
              <w:rPr>
                <w:color w:val="000000"/>
                <w:sz w:val="20"/>
                <w:szCs w:val="20"/>
              </w:rPr>
            </w:pPr>
            <w:r w:rsidRPr="009B3139">
              <w:rPr>
                <w:color w:val="000000"/>
                <w:sz w:val="20"/>
                <w:szCs w:val="20"/>
              </w:rPr>
              <w:t>2.2</w:t>
            </w:r>
          </w:p>
        </w:tc>
        <w:tc>
          <w:tcPr>
            <w:tcW w:w="5812" w:type="dxa"/>
            <w:tcBorders>
              <w:top w:val="nil"/>
              <w:left w:val="nil"/>
              <w:bottom w:val="single" w:sz="4" w:space="0" w:color="auto"/>
              <w:right w:val="single" w:sz="4" w:space="0" w:color="auto"/>
            </w:tcBorders>
            <w:shd w:val="clear" w:color="auto" w:fill="auto"/>
            <w:vAlign w:val="center"/>
          </w:tcPr>
          <w:p w14:paraId="1724C0E1" w14:textId="2D1DA4D4" w:rsidR="00F43BA7" w:rsidRPr="009B3139" w:rsidRDefault="00F43BA7" w:rsidP="00F43BA7">
            <w:pPr>
              <w:rPr>
                <w:sz w:val="20"/>
                <w:szCs w:val="20"/>
              </w:rPr>
            </w:pPr>
            <w:r w:rsidRPr="009B3139">
              <w:rPr>
                <w:sz w:val="20"/>
                <w:szCs w:val="20"/>
              </w:rPr>
              <w:t>Располагаемая тепловая</w:t>
            </w:r>
            <w:r>
              <w:rPr>
                <w:sz w:val="20"/>
                <w:szCs w:val="20"/>
              </w:rPr>
              <w:t xml:space="preserve"> </w:t>
            </w:r>
            <w:r w:rsidRPr="009B3139">
              <w:rPr>
                <w:sz w:val="20"/>
                <w:szCs w:val="20"/>
              </w:rPr>
              <w:t>мощность станции</w:t>
            </w:r>
          </w:p>
        </w:tc>
        <w:tc>
          <w:tcPr>
            <w:tcW w:w="709" w:type="dxa"/>
            <w:tcBorders>
              <w:top w:val="nil"/>
              <w:left w:val="nil"/>
              <w:bottom w:val="single" w:sz="4" w:space="0" w:color="auto"/>
              <w:right w:val="single" w:sz="4" w:space="0" w:color="auto"/>
            </w:tcBorders>
            <w:shd w:val="clear" w:color="auto" w:fill="auto"/>
          </w:tcPr>
          <w:p w14:paraId="780825F7" w14:textId="77777777" w:rsidR="00F43BA7" w:rsidRPr="009B3139" w:rsidRDefault="00F43BA7" w:rsidP="00F43BA7">
            <w:pPr>
              <w:ind w:left="-102" w:right="-105"/>
              <w:jc w:val="center"/>
              <w:rPr>
                <w:sz w:val="20"/>
                <w:szCs w:val="20"/>
              </w:rPr>
            </w:pPr>
            <w:r w:rsidRPr="009B3139">
              <w:rPr>
                <w:sz w:val="20"/>
                <w:szCs w:val="20"/>
              </w:rPr>
              <w:t>1352,8</w:t>
            </w:r>
          </w:p>
        </w:tc>
        <w:tc>
          <w:tcPr>
            <w:tcW w:w="708" w:type="dxa"/>
            <w:tcBorders>
              <w:top w:val="nil"/>
              <w:left w:val="nil"/>
              <w:bottom w:val="single" w:sz="4" w:space="0" w:color="auto"/>
              <w:right w:val="single" w:sz="4" w:space="0" w:color="auto"/>
            </w:tcBorders>
            <w:shd w:val="clear" w:color="auto" w:fill="auto"/>
          </w:tcPr>
          <w:p w14:paraId="6BA577B4" w14:textId="77777777" w:rsidR="00F43BA7" w:rsidRPr="009B3139" w:rsidRDefault="00F43BA7" w:rsidP="00F43BA7">
            <w:pPr>
              <w:ind w:left="-102" w:right="-105"/>
              <w:jc w:val="center"/>
              <w:rPr>
                <w:sz w:val="20"/>
                <w:szCs w:val="20"/>
              </w:rPr>
            </w:pPr>
            <w:r w:rsidRPr="009B3139">
              <w:rPr>
                <w:sz w:val="20"/>
                <w:szCs w:val="20"/>
              </w:rPr>
              <w:t>1352,8</w:t>
            </w:r>
          </w:p>
        </w:tc>
        <w:tc>
          <w:tcPr>
            <w:tcW w:w="709" w:type="dxa"/>
            <w:tcBorders>
              <w:top w:val="nil"/>
              <w:left w:val="nil"/>
              <w:bottom w:val="single" w:sz="4" w:space="0" w:color="auto"/>
              <w:right w:val="single" w:sz="4" w:space="0" w:color="auto"/>
            </w:tcBorders>
            <w:shd w:val="clear" w:color="auto" w:fill="auto"/>
          </w:tcPr>
          <w:p w14:paraId="45EE21B6" w14:textId="77777777" w:rsidR="00F43BA7" w:rsidRPr="009B3139" w:rsidRDefault="00F43BA7" w:rsidP="00F43BA7">
            <w:pPr>
              <w:ind w:left="-102" w:right="-105"/>
              <w:jc w:val="center"/>
              <w:rPr>
                <w:sz w:val="20"/>
                <w:szCs w:val="20"/>
              </w:rPr>
            </w:pPr>
            <w:r w:rsidRPr="009B3139">
              <w:rPr>
                <w:sz w:val="20"/>
                <w:szCs w:val="20"/>
              </w:rPr>
              <w:t>1352,8</w:t>
            </w:r>
          </w:p>
        </w:tc>
        <w:tc>
          <w:tcPr>
            <w:tcW w:w="702" w:type="dxa"/>
            <w:tcBorders>
              <w:top w:val="nil"/>
              <w:left w:val="nil"/>
              <w:bottom w:val="single" w:sz="4" w:space="0" w:color="auto"/>
              <w:right w:val="single" w:sz="4" w:space="0" w:color="auto"/>
            </w:tcBorders>
            <w:shd w:val="clear" w:color="auto" w:fill="auto"/>
          </w:tcPr>
          <w:p w14:paraId="5B901D8E" w14:textId="77777777" w:rsidR="00F43BA7" w:rsidRPr="009B3139" w:rsidRDefault="00F43BA7" w:rsidP="00F43BA7">
            <w:pPr>
              <w:ind w:left="-102" w:right="-105"/>
              <w:jc w:val="center"/>
              <w:rPr>
                <w:sz w:val="20"/>
                <w:szCs w:val="20"/>
              </w:rPr>
            </w:pPr>
            <w:r w:rsidRPr="009B3139">
              <w:rPr>
                <w:sz w:val="20"/>
                <w:szCs w:val="20"/>
              </w:rPr>
              <w:t>1352,8</w:t>
            </w:r>
          </w:p>
        </w:tc>
      </w:tr>
      <w:tr w:rsidR="00F43BA7" w:rsidRPr="009B3139" w14:paraId="1B2FE0E4"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55A795C" w14:textId="77777777" w:rsidR="00F43BA7" w:rsidRPr="009B3139" w:rsidRDefault="00F43BA7" w:rsidP="00F43BA7">
            <w:pPr>
              <w:jc w:val="center"/>
              <w:rPr>
                <w:color w:val="000000"/>
                <w:sz w:val="20"/>
                <w:szCs w:val="20"/>
              </w:rPr>
            </w:pPr>
            <w:r w:rsidRPr="009B3139">
              <w:rPr>
                <w:color w:val="000000"/>
                <w:sz w:val="20"/>
                <w:szCs w:val="20"/>
              </w:rPr>
              <w:t>2.3</w:t>
            </w:r>
          </w:p>
        </w:tc>
        <w:tc>
          <w:tcPr>
            <w:tcW w:w="5812" w:type="dxa"/>
            <w:tcBorders>
              <w:top w:val="nil"/>
              <w:left w:val="nil"/>
              <w:bottom w:val="single" w:sz="4" w:space="0" w:color="auto"/>
              <w:right w:val="single" w:sz="4" w:space="0" w:color="auto"/>
            </w:tcBorders>
            <w:shd w:val="clear" w:color="auto" w:fill="auto"/>
            <w:vAlign w:val="center"/>
            <w:hideMark/>
          </w:tcPr>
          <w:p w14:paraId="2AEEB602" w14:textId="77777777" w:rsidR="00F43BA7" w:rsidRPr="009B3139" w:rsidRDefault="00F43BA7" w:rsidP="00F43BA7">
            <w:pPr>
              <w:rPr>
                <w:sz w:val="20"/>
                <w:szCs w:val="20"/>
              </w:rPr>
            </w:pPr>
            <w:r w:rsidRPr="009B3139">
              <w:rPr>
                <w:sz w:val="20"/>
                <w:szCs w:val="20"/>
              </w:rPr>
              <w:t>Затраты тепла на собственные нужды станции в ГВС</w:t>
            </w:r>
          </w:p>
        </w:tc>
        <w:tc>
          <w:tcPr>
            <w:tcW w:w="709" w:type="dxa"/>
            <w:tcBorders>
              <w:top w:val="nil"/>
              <w:left w:val="nil"/>
              <w:bottom w:val="single" w:sz="4" w:space="0" w:color="auto"/>
              <w:right w:val="single" w:sz="4" w:space="0" w:color="auto"/>
            </w:tcBorders>
            <w:shd w:val="clear" w:color="auto" w:fill="auto"/>
            <w:vAlign w:val="center"/>
          </w:tcPr>
          <w:p w14:paraId="22C940AC" w14:textId="77777777" w:rsidR="00F43BA7" w:rsidRPr="009B3139" w:rsidRDefault="00F43BA7" w:rsidP="00F43BA7">
            <w:pPr>
              <w:ind w:left="-102" w:right="-105"/>
              <w:jc w:val="center"/>
              <w:rPr>
                <w:sz w:val="20"/>
                <w:szCs w:val="20"/>
              </w:rPr>
            </w:pPr>
            <w:r w:rsidRPr="009B3139">
              <w:rPr>
                <w:sz w:val="20"/>
                <w:szCs w:val="20"/>
              </w:rPr>
              <w:t>4,3</w:t>
            </w:r>
          </w:p>
        </w:tc>
        <w:tc>
          <w:tcPr>
            <w:tcW w:w="708" w:type="dxa"/>
            <w:tcBorders>
              <w:top w:val="nil"/>
              <w:left w:val="nil"/>
              <w:bottom w:val="single" w:sz="4" w:space="0" w:color="auto"/>
              <w:right w:val="single" w:sz="4" w:space="0" w:color="auto"/>
            </w:tcBorders>
            <w:shd w:val="clear" w:color="auto" w:fill="auto"/>
            <w:vAlign w:val="center"/>
            <w:hideMark/>
          </w:tcPr>
          <w:p w14:paraId="1DC2C713" w14:textId="77777777" w:rsidR="00F43BA7" w:rsidRPr="009B3139" w:rsidRDefault="00F43BA7" w:rsidP="00F43BA7">
            <w:pPr>
              <w:ind w:left="-102" w:right="-105"/>
              <w:jc w:val="center"/>
              <w:rPr>
                <w:sz w:val="20"/>
                <w:szCs w:val="20"/>
              </w:rPr>
            </w:pPr>
            <w:r w:rsidRPr="009B3139">
              <w:rPr>
                <w:sz w:val="20"/>
                <w:szCs w:val="20"/>
              </w:rPr>
              <w:t>4,3</w:t>
            </w:r>
          </w:p>
        </w:tc>
        <w:tc>
          <w:tcPr>
            <w:tcW w:w="709" w:type="dxa"/>
            <w:tcBorders>
              <w:top w:val="nil"/>
              <w:left w:val="nil"/>
              <w:bottom w:val="single" w:sz="4" w:space="0" w:color="auto"/>
              <w:right w:val="single" w:sz="4" w:space="0" w:color="auto"/>
            </w:tcBorders>
            <w:shd w:val="clear" w:color="auto" w:fill="auto"/>
            <w:vAlign w:val="center"/>
            <w:hideMark/>
          </w:tcPr>
          <w:p w14:paraId="545BED68" w14:textId="77777777" w:rsidR="00F43BA7" w:rsidRPr="009B3139" w:rsidRDefault="00F43BA7" w:rsidP="00F43BA7">
            <w:pPr>
              <w:ind w:left="-102" w:right="-105"/>
              <w:jc w:val="center"/>
              <w:rPr>
                <w:sz w:val="20"/>
                <w:szCs w:val="20"/>
              </w:rPr>
            </w:pPr>
            <w:r w:rsidRPr="009B3139">
              <w:rPr>
                <w:sz w:val="20"/>
                <w:szCs w:val="20"/>
              </w:rPr>
              <w:t>4,3</w:t>
            </w:r>
          </w:p>
        </w:tc>
        <w:tc>
          <w:tcPr>
            <w:tcW w:w="702" w:type="dxa"/>
            <w:tcBorders>
              <w:top w:val="nil"/>
              <w:left w:val="nil"/>
              <w:bottom w:val="single" w:sz="4" w:space="0" w:color="auto"/>
              <w:right w:val="single" w:sz="4" w:space="0" w:color="auto"/>
            </w:tcBorders>
            <w:shd w:val="clear" w:color="auto" w:fill="auto"/>
            <w:vAlign w:val="center"/>
            <w:hideMark/>
          </w:tcPr>
          <w:p w14:paraId="65AF8FE3" w14:textId="77777777" w:rsidR="00F43BA7" w:rsidRPr="009B3139" w:rsidRDefault="00F43BA7" w:rsidP="00F43BA7">
            <w:pPr>
              <w:ind w:left="-102" w:right="-105"/>
              <w:jc w:val="center"/>
              <w:rPr>
                <w:sz w:val="20"/>
                <w:szCs w:val="20"/>
              </w:rPr>
            </w:pPr>
            <w:r w:rsidRPr="009B3139">
              <w:rPr>
                <w:sz w:val="20"/>
                <w:szCs w:val="20"/>
              </w:rPr>
              <w:t>4,3</w:t>
            </w:r>
          </w:p>
        </w:tc>
      </w:tr>
      <w:tr w:rsidR="00F43BA7" w:rsidRPr="009B3139" w14:paraId="782FEACF"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6D3541C" w14:textId="77777777" w:rsidR="00F43BA7" w:rsidRPr="009B3139" w:rsidRDefault="00F43BA7" w:rsidP="00F43BA7">
            <w:pPr>
              <w:jc w:val="center"/>
              <w:rPr>
                <w:color w:val="000000"/>
                <w:sz w:val="20"/>
                <w:szCs w:val="20"/>
              </w:rPr>
            </w:pPr>
            <w:r w:rsidRPr="009B3139">
              <w:rPr>
                <w:color w:val="000000"/>
                <w:sz w:val="20"/>
                <w:szCs w:val="20"/>
              </w:rPr>
              <w:t>2.4</w:t>
            </w:r>
          </w:p>
        </w:tc>
        <w:tc>
          <w:tcPr>
            <w:tcW w:w="5812" w:type="dxa"/>
            <w:tcBorders>
              <w:top w:val="nil"/>
              <w:left w:val="nil"/>
              <w:bottom w:val="single" w:sz="4" w:space="0" w:color="auto"/>
              <w:right w:val="single" w:sz="4" w:space="0" w:color="auto"/>
            </w:tcBorders>
            <w:shd w:val="clear" w:color="auto" w:fill="auto"/>
            <w:vAlign w:val="center"/>
            <w:hideMark/>
          </w:tcPr>
          <w:p w14:paraId="444E8260" w14:textId="77777777" w:rsidR="00F43BA7" w:rsidRPr="009B3139" w:rsidRDefault="00F43BA7" w:rsidP="00F43BA7">
            <w:pPr>
              <w:rPr>
                <w:sz w:val="20"/>
                <w:szCs w:val="20"/>
              </w:rPr>
            </w:pPr>
            <w:r w:rsidRPr="009B3139">
              <w:rPr>
                <w:sz w:val="20"/>
                <w:szCs w:val="20"/>
              </w:rPr>
              <w:t>Потери в тепловых сетях в ГВС</w:t>
            </w:r>
          </w:p>
        </w:tc>
        <w:tc>
          <w:tcPr>
            <w:tcW w:w="709" w:type="dxa"/>
            <w:tcBorders>
              <w:top w:val="nil"/>
              <w:left w:val="nil"/>
              <w:bottom w:val="single" w:sz="4" w:space="0" w:color="auto"/>
              <w:right w:val="single" w:sz="4" w:space="0" w:color="auto"/>
            </w:tcBorders>
            <w:shd w:val="clear" w:color="auto" w:fill="auto"/>
            <w:vAlign w:val="center"/>
          </w:tcPr>
          <w:p w14:paraId="12EC6C4D" w14:textId="77777777" w:rsidR="00F43BA7" w:rsidRPr="009B3139" w:rsidRDefault="00F43BA7" w:rsidP="00F43BA7">
            <w:pPr>
              <w:ind w:left="-102" w:right="-105"/>
              <w:jc w:val="center"/>
              <w:rPr>
                <w:sz w:val="20"/>
                <w:szCs w:val="20"/>
              </w:rPr>
            </w:pPr>
            <w:r w:rsidRPr="009B3139">
              <w:rPr>
                <w:sz w:val="20"/>
                <w:szCs w:val="20"/>
              </w:rPr>
              <w:t>86,8</w:t>
            </w:r>
          </w:p>
        </w:tc>
        <w:tc>
          <w:tcPr>
            <w:tcW w:w="708" w:type="dxa"/>
            <w:tcBorders>
              <w:top w:val="nil"/>
              <w:left w:val="nil"/>
              <w:bottom w:val="single" w:sz="4" w:space="0" w:color="auto"/>
              <w:right w:val="single" w:sz="4" w:space="0" w:color="auto"/>
            </w:tcBorders>
            <w:shd w:val="clear" w:color="auto" w:fill="auto"/>
            <w:vAlign w:val="center"/>
            <w:hideMark/>
          </w:tcPr>
          <w:p w14:paraId="13038E22" w14:textId="77777777" w:rsidR="00F43BA7" w:rsidRPr="009B3139" w:rsidRDefault="00F43BA7" w:rsidP="00F43BA7">
            <w:pPr>
              <w:ind w:left="-102" w:right="-105"/>
              <w:jc w:val="center"/>
              <w:rPr>
                <w:sz w:val="20"/>
                <w:szCs w:val="20"/>
              </w:rPr>
            </w:pPr>
            <w:r w:rsidRPr="009B3139">
              <w:rPr>
                <w:sz w:val="20"/>
                <w:szCs w:val="20"/>
              </w:rPr>
              <w:t>92,3</w:t>
            </w:r>
          </w:p>
        </w:tc>
        <w:tc>
          <w:tcPr>
            <w:tcW w:w="709" w:type="dxa"/>
            <w:tcBorders>
              <w:top w:val="nil"/>
              <w:left w:val="nil"/>
              <w:bottom w:val="single" w:sz="4" w:space="0" w:color="auto"/>
              <w:right w:val="single" w:sz="4" w:space="0" w:color="auto"/>
            </w:tcBorders>
            <w:shd w:val="clear" w:color="auto" w:fill="auto"/>
            <w:vAlign w:val="center"/>
            <w:hideMark/>
          </w:tcPr>
          <w:p w14:paraId="0A705EC2" w14:textId="77777777" w:rsidR="00F43BA7" w:rsidRPr="009B3139" w:rsidRDefault="00F43BA7" w:rsidP="00F43BA7">
            <w:pPr>
              <w:ind w:left="-102" w:right="-105"/>
              <w:jc w:val="center"/>
              <w:rPr>
                <w:sz w:val="20"/>
                <w:szCs w:val="20"/>
              </w:rPr>
            </w:pPr>
            <w:r w:rsidRPr="009B3139">
              <w:rPr>
                <w:sz w:val="20"/>
                <w:szCs w:val="20"/>
              </w:rPr>
              <w:t>74,8</w:t>
            </w:r>
          </w:p>
        </w:tc>
        <w:tc>
          <w:tcPr>
            <w:tcW w:w="702" w:type="dxa"/>
            <w:tcBorders>
              <w:top w:val="nil"/>
              <w:left w:val="nil"/>
              <w:bottom w:val="single" w:sz="4" w:space="0" w:color="auto"/>
              <w:right w:val="single" w:sz="4" w:space="0" w:color="auto"/>
            </w:tcBorders>
            <w:shd w:val="clear" w:color="auto" w:fill="auto"/>
            <w:vAlign w:val="center"/>
            <w:hideMark/>
          </w:tcPr>
          <w:p w14:paraId="13EFF8FE" w14:textId="77777777" w:rsidR="00F43BA7" w:rsidRPr="009B3139" w:rsidRDefault="00F43BA7" w:rsidP="00F43BA7">
            <w:pPr>
              <w:ind w:left="-102" w:right="-105"/>
              <w:jc w:val="center"/>
              <w:rPr>
                <w:sz w:val="20"/>
                <w:szCs w:val="20"/>
              </w:rPr>
            </w:pPr>
            <w:r w:rsidRPr="009B3139">
              <w:rPr>
                <w:sz w:val="20"/>
                <w:szCs w:val="20"/>
              </w:rPr>
              <w:t>71,9</w:t>
            </w:r>
          </w:p>
        </w:tc>
      </w:tr>
      <w:tr w:rsidR="00F43BA7" w:rsidRPr="009B3139" w14:paraId="52627C9B"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14FEC6D" w14:textId="77777777" w:rsidR="00F43BA7" w:rsidRPr="009B3139" w:rsidRDefault="00F43BA7" w:rsidP="00F43BA7">
            <w:pPr>
              <w:jc w:val="center"/>
              <w:rPr>
                <w:color w:val="000000"/>
                <w:sz w:val="20"/>
                <w:szCs w:val="20"/>
              </w:rPr>
            </w:pPr>
            <w:r w:rsidRPr="009B3139">
              <w:rPr>
                <w:color w:val="000000"/>
                <w:sz w:val="20"/>
                <w:szCs w:val="20"/>
              </w:rPr>
              <w:t>2.5</w:t>
            </w:r>
          </w:p>
        </w:tc>
        <w:tc>
          <w:tcPr>
            <w:tcW w:w="5812" w:type="dxa"/>
            <w:tcBorders>
              <w:top w:val="nil"/>
              <w:left w:val="nil"/>
              <w:bottom w:val="single" w:sz="4" w:space="0" w:color="auto"/>
              <w:right w:val="single" w:sz="4" w:space="0" w:color="auto"/>
            </w:tcBorders>
            <w:shd w:val="clear" w:color="auto" w:fill="auto"/>
            <w:vAlign w:val="center"/>
            <w:hideMark/>
          </w:tcPr>
          <w:p w14:paraId="522DFAB9" w14:textId="77777777" w:rsidR="00F43BA7" w:rsidRPr="009B3139" w:rsidRDefault="00F43BA7" w:rsidP="00F43BA7">
            <w:pPr>
              <w:rPr>
                <w:sz w:val="20"/>
                <w:szCs w:val="20"/>
              </w:rPr>
            </w:pPr>
            <w:r w:rsidRPr="009B3139">
              <w:rPr>
                <w:sz w:val="20"/>
                <w:szCs w:val="20"/>
              </w:rPr>
              <w:t>Присоединенная договорная тепловая нагрузка в ГВС и в паре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F85EFA" w14:textId="77777777" w:rsidR="00F43BA7" w:rsidRPr="009B3139" w:rsidRDefault="00F43BA7" w:rsidP="00F43BA7">
            <w:pPr>
              <w:ind w:left="-102" w:right="-105"/>
              <w:jc w:val="center"/>
              <w:rPr>
                <w:sz w:val="20"/>
                <w:szCs w:val="20"/>
              </w:rPr>
            </w:pPr>
            <w:r w:rsidRPr="009B3139">
              <w:rPr>
                <w:color w:val="000000"/>
                <w:sz w:val="20"/>
                <w:szCs w:val="20"/>
              </w:rPr>
              <w:t>1 310,2</w:t>
            </w:r>
          </w:p>
        </w:tc>
        <w:tc>
          <w:tcPr>
            <w:tcW w:w="708" w:type="dxa"/>
            <w:tcBorders>
              <w:top w:val="single" w:sz="4" w:space="0" w:color="auto"/>
              <w:left w:val="nil"/>
              <w:bottom w:val="single" w:sz="4" w:space="0" w:color="auto"/>
              <w:right w:val="single" w:sz="4" w:space="0" w:color="auto"/>
            </w:tcBorders>
            <w:shd w:val="clear" w:color="auto" w:fill="auto"/>
            <w:vAlign w:val="center"/>
          </w:tcPr>
          <w:p w14:paraId="7B607981" w14:textId="77777777" w:rsidR="00F43BA7" w:rsidRPr="009B3139" w:rsidRDefault="00F43BA7" w:rsidP="00F43BA7">
            <w:pPr>
              <w:ind w:left="-102" w:right="-105"/>
              <w:jc w:val="center"/>
              <w:rPr>
                <w:sz w:val="20"/>
                <w:szCs w:val="20"/>
              </w:rPr>
            </w:pPr>
            <w:r w:rsidRPr="009B3139">
              <w:rPr>
                <w:color w:val="000000"/>
                <w:sz w:val="20"/>
                <w:szCs w:val="20"/>
              </w:rPr>
              <w:t>1 393,6</w:t>
            </w:r>
          </w:p>
        </w:tc>
        <w:tc>
          <w:tcPr>
            <w:tcW w:w="709" w:type="dxa"/>
            <w:tcBorders>
              <w:top w:val="single" w:sz="4" w:space="0" w:color="auto"/>
              <w:left w:val="nil"/>
              <w:bottom w:val="single" w:sz="4" w:space="0" w:color="auto"/>
              <w:right w:val="single" w:sz="4" w:space="0" w:color="auto"/>
            </w:tcBorders>
            <w:shd w:val="clear" w:color="auto" w:fill="auto"/>
            <w:vAlign w:val="center"/>
          </w:tcPr>
          <w:p w14:paraId="3F223E27" w14:textId="77777777" w:rsidR="00F43BA7" w:rsidRPr="009B3139" w:rsidRDefault="00F43BA7" w:rsidP="00F43BA7">
            <w:pPr>
              <w:ind w:left="-102" w:right="-105"/>
              <w:jc w:val="center"/>
              <w:rPr>
                <w:sz w:val="20"/>
                <w:szCs w:val="20"/>
              </w:rPr>
            </w:pPr>
            <w:r w:rsidRPr="009B3139">
              <w:rPr>
                <w:color w:val="000000"/>
                <w:sz w:val="20"/>
                <w:szCs w:val="20"/>
              </w:rPr>
              <w:t>1 153,4</w:t>
            </w:r>
          </w:p>
        </w:tc>
        <w:tc>
          <w:tcPr>
            <w:tcW w:w="702" w:type="dxa"/>
            <w:tcBorders>
              <w:top w:val="single" w:sz="4" w:space="0" w:color="auto"/>
              <w:left w:val="nil"/>
              <w:bottom w:val="single" w:sz="4" w:space="0" w:color="auto"/>
              <w:right w:val="single" w:sz="4" w:space="0" w:color="auto"/>
            </w:tcBorders>
            <w:shd w:val="clear" w:color="auto" w:fill="auto"/>
            <w:vAlign w:val="center"/>
          </w:tcPr>
          <w:p w14:paraId="1FB7346A" w14:textId="77777777" w:rsidR="00F43BA7" w:rsidRPr="009B3139" w:rsidRDefault="00F43BA7" w:rsidP="00F43BA7">
            <w:pPr>
              <w:ind w:left="-102" w:right="-105"/>
              <w:jc w:val="center"/>
              <w:rPr>
                <w:sz w:val="20"/>
                <w:szCs w:val="20"/>
              </w:rPr>
            </w:pPr>
            <w:r w:rsidRPr="009B3139">
              <w:rPr>
                <w:color w:val="000000"/>
                <w:sz w:val="20"/>
                <w:szCs w:val="20"/>
              </w:rPr>
              <w:t>1 109,3</w:t>
            </w:r>
          </w:p>
        </w:tc>
      </w:tr>
      <w:tr w:rsidR="00F43BA7" w:rsidRPr="009B3139" w14:paraId="1CCD9764"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75325B2" w14:textId="77777777" w:rsidR="00F43BA7" w:rsidRPr="009B3139" w:rsidRDefault="00F43BA7" w:rsidP="00F43BA7">
            <w:pPr>
              <w:jc w:val="center"/>
              <w:rPr>
                <w:color w:val="000000"/>
                <w:sz w:val="20"/>
                <w:szCs w:val="20"/>
              </w:rPr>
            </w:pPr>
            <w:r w:rsidRPr="009B3139">
              <w:rPr>
                <w:color w:val="000000"/>
                <w:sz w:val="20"/>
                <w:szCs w:val="20"/>
              </w:rPr>
              <w:t>2.6</w:t>
            </w:r>
          </w:p>
        </w:tc>
        <w:tc>
          <w:tcPr>
            <w:tcW w:w="5812" w:type="dxa"/>
            <w:tcBorders>
              <w:top w:val="nil"/>
              <w:left w:val="nil"/>
              <w:bottom w:val="single" w:sz="4" w:space="0" w:color="auto"/>
              <w:right w:val="single" w:sz="4" w:space="0" w:color="auto"/>
            </w:tcBorders>
            <w:shd w:val="clear" w:color="auto" w:fill="auto"/>
            <w:vAlign w:val="center"/>
            <w:hideMark/>
          </w:tcPr>
          <w:p w14:paraId="3BD9D9E8" w14:textId="77777777" w:rsidR="00F43BA7" w:rsidRPr="009B3139" w:rsidRDefault="00F43BA7" w:rsidP="00F43BA7">
            <w:pPr>
              <w:rPr>
                <w:sz w:val="20"/>
                <w:szCs w:val="20"/>
              </w:rPr>
            </w:pPr>
            <w:r w:rsidRPr="009B3139">
              <w:rPr>
                <w:sz w:val="20"/>
                <w:szCs w:val="20"/>
              </w:rPr>
              <w:t>Присоединенная расчетная тепловая нагрузка в ГВС (на коллекторах станции) и в паре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89749F" w14:textId="77777777" w:rsidR="00F43BA7" w:rsidRPr="009B3139" w:rsidRDefault="00F43BA7" w:rsidP="00F43BA7">
            <w:pPr>
              <w:ind w:left="-102" w:right="-105"/>
              <w:jc w:val="center"/>
              <w:rPr>
                <w:sz w:val="20"/>
                <w:szCs w:val="20"/>
              </w:rPr>
            </w:pPr>
            <w:r w:rsidRPr="009B3139">
              <w:rPr>
                <w:color w:val="000000"/>
                <w:sz w:val="20"/>
                <w:szCs w:val="20"/>
              </w:rPr>
              <w:t>886,7</w:t>
            </w:r>
          </w:p>
        </w:tc>
        <w:tc>
          <w:tcPr>
            <w:tcW w:w="708" w:type="dxa"/>
            <w:tcBorders>
              <w:top w:val="single" w:sz="4" w:space="0" w:color="auto"/>
              <w:left w:val="nil"/>
              <w:bottom w:val="single" w:sz="4" w:space="0" w:color="auto"/>
              <w:right w:val="single" w:sz="4" w:space="0" w:color="auto"/>
            </w:tcBorders>
            <w:shd w:val="clear" w:color="auto" w:fill="auto"/>
            <w:vAlign w:val="center"/>
          </w:tcPr>
          <w:p w14:paraId="474BBB59" w14:textId="77777777" w:rsidR="00F43BA7" w:rsidRPr="009B3139" w:rsidRDefault="00F43BA7" w:rsidP="00F43BA7">
            <w:pPr>
              <w:ind w:left="-102" w:right="-105"/>
              <w:jc w:val="center"/>
              <w:rPr>
                <w:sz w:val="20"/>
                <w:szCs w:val="20"/>
              </w:rPr>
            </w:pPr>
            <w:r w:rsidRPr="009B3139">
              <w:rPr>
                <w:color w:val="000000"/>
                <w:sz w:val="20"/>
                <w:szCs w:val="20"/>
              </w:rPr>
              <w:t>1046,7</w:t>
            </w:r>
          </w:p>
        </w:tc>
        <w:tc>
          <w:tcPr>
            <w:tcW w:w="709" w:type="dxa"/>
            <w:tcBorders>
              <w:top w:val="single" w:sz="4" w:space="0" w:color="auto"/>
              <w:left w:val="nil"/>
              <w:bottom w:val="single" w:sz="4" w:space="0" w:color="auto"/>
              <w:right w:val="single" w:sz="4" w:space="0" w:color="auto"/>
            </w:tcBorders>
            <w:shd w:val="clear" w:color="auto" w:fill="auto"/>
            <w:vAlign w:val="center"/>
          </w:tcPr>
          <w:p w14:paraId="3F5F1907" w14:textId="77777777" w:rsidR="00F43BA7" w:rsidRPr="009B3139" w:rsidRDefault="00F43BA7" w:rsidP="00F43BA7">
            <w:pPr>
              <w:ind w:left="-102" w:right="-105"/>
              <w:jc w:val="center"/>
              <w:rPr>
                <w:sz w:val="20"/>
                <w:szCs w:val="20"/>
              </w:rPr>
            </w:pPr>
            <w:r w:rsidRPr="009B3139">
              <w:rPr>
                <w:color w:val="000000"/>
                <w:sz w:val="20"/>
                <w:szCs w:val="20"/>
              </w:rPr>
              <w:t>839,5</w:t>
            </w:r>
          </w:p>
        </w:tc>
        <w:tc>
          <w:tcPr>
            <w:tcW w:w="702" w:type="dxa"/>
            <w:tcBorders>
              <w:top w:val="single" w:sz="4" w:space="0" w:color="auto"/>
              <w:left w:val="nil"/>
              <w:bottom w:val="single" w:sz="4" w:space="0" w:color="auto"/>
              <w:right w:val="single" w:sz="4" w:space="0" w:color="auto"/>
            </w:tcBorders>
            <w:shd w:val="clear" w:color="auto" w:fill="auto"/>
            <w:vAlign w:val="center"/>
          </w:tcPr>
          <w:p w14:paraId="3E4FF743" w14:textId="77777777" w:rsidR="00F43BA7" w:rsidRPr="009B3139" w:rsidRDefault="00F43BA7" w:rsidP="00F43BA7">
            <w:pPr>
              <w:ind w:left="-102" w:right="-105"/>
              <w:jc w:val="center"/>
              <w:rPr>
                <w:sz w:val="20"/>
                <w:szCs w:val="20"/>
              </w:rPr>
            </w:pPr>
            <w:r w:rsidRPr="009B3139">
              <w:rPr>
                <w:color w:val="000000"/>
                <w:sz w:val="20"/>
                <w:szCs w:val="20"/>
              </w:rPr>
              <w:t>935,3</w:t>
            </w:r>
          </w:p>
        </w:tc>
      </w:tr>
      <w:tr w:rsidR="00F43BA7" w:rsidRPr="009B3139" w14:paraId="2194EDFF"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63586D6" w14:textId="77777777" w:rsidR="00F43BA7" w:rsidRPr="009B3139" w:rsidRDefault="00F43BA7" w:rsidP="00F43BA7">
            <w:pPr>
              <w:jc w:val="center"/>
              <w:rPr>
                <w:color w:val="000000"/>
                <w:sz w:val="20"/>
                <w:szCs w:val="20"/>
              </w:rPr>
            </w:pPr>
            <w:r w:rsidRPr="009B3139">
              <w:rPr>
                <w:color w:val="000000"/>
                <w:sz w:val="20"/>
                <w:szCs w:val="20"/>
              </w:rPr>
              <w:t>2.7</w:t>
            </w:r>
          </w:p>
        </w:tc>
        <w:tc>
          <w:tcPr>
            <w:tcW w:w="5812" w:type="dxa"/>
            <w:tcBorders>
              <w:top w:val="nil"/>
              <w:left w:val="nil"/>
              <w:bottom w:val="single" w:sz="4" w:space="0" w:color="auto"/>
              <w:right w:val="single" w:sz="4" w:space="0" w:color="auto"/>
            </w:tcBorders>
            <w:shd w:val="clear" w:color="auto" w:fill="auto"/>
            <w:vAlign w:val="center"/>
            <w:hideMark/>
          </w:tcPr>
          <w:p w14:paraId="1E82795D" w14:textId="77777777" w:rsidR="00F43BA7" w:rsidRPr="009B3139" w:rsidRDefault="00F43BA7" w:rsidP="00F43BA7">
            <w:pPr>
              <w:rPr>
                <w:sz w:val="20"/>
                <w:szCs w:val="20"/>
              </w:rPr>
            </w:pPr>
            <w:r w:rsidRPr="009B3139">
              <w:rPr>
                <w:sz w:val="20"/>
                <w:szCs w:val="20"/>
              </w:rPr>
              <w:t>Резерв/дефицит тепловой мощности (по договорной нагрузке)</w:t>
            </w:r>
          </w:p>
        </w:tc>
        <w:tc>
          <w:tcPr>
            <w:tcW w:w="709" w:type="dxa"/>
            <w:tcBorders>
              <w:top w:val="nil"/>
              <w:left w:val="nil"/>
              <w:bottom w:val="single" w:sz="4" w:space="0" w:color="auto"/>
              <w:right w:val="single" w:sz="4" w:space="0" w:color="auto"/>
            </w:tcBorders>
            <w:shd w:val="clear" w:color="auto" w:fill="auto"/>
            <w:vAlign w:val="center"/>
          </w:tcPr>
          <w:p w14:paraId="0E76B26A" w14:textId="77777777" w:rsidR="00F43BA7" w:rsidRPr="009B3139" w:rsidRDefault="00F43BA7" w:rsidP="00F43BA7">
            <w:pPr>
              <w:ind w:left="-102" w:right="-105"/>
              <w:jc w:val="center"/>
              <w:rPr>
                <w:sz w:val="20"/>
                <w:szCs w:val="20"/>
              </w:rPr>
            </w:pPr>
            <w:r w:rsidRPr="009B3139">
              <w:rPr>
                <w:sz w:val="20"/>
                <w:szCs w:val="20"/>
              </w:rPr>
              <w:t>-48,4</w:t>
            </w:r>
          </w:p>
        </w:tc>
        <w:tc>
          <w:tcPr>
            <w:tcW w:w="708" w:type="dxa"/>
            <w:tcBorders>
              <w:top w:val="nil"/>
              <w:left w:val="nil"/>
              <w:bottom w:val="single" w:sz="4" w:space="0" w:color="auto"/>
              <w:right w:val="single" w:sz="4" w:space="0" w:color="auto"/>
            </w:tcBorders>
            <w:shd w:val="clear" w:color="auto" w:fill="auto"/>
            <w:vAlign w:val="center"/>
            <w:hideMark/>
          </w:tcPr>
          <w:p w14:paraId="7AA746E0" w14:textId="77777777" w:rsidR="00F43BA7" w:rsidRPr="009B3139" w:rsidRDefault="00F43BA7" w:rsidP="00F43BA7">
            <w:pPr>
              <w:ind w:left="-102" w:right="-105"/>
              <w:jc w:val="center"/>
              <w:rPr>
                <w:sz w:val="20"/>
                <w:szCs w:val="20"/>
              </w:rPr>
            </w:pPr>
            <w:r w:rsidRPr="009B3139">
              <w:rPr>
                <w:sz w:val="20"/>
                <w:szCs w:val="20"/>
              </w:rPr>
              <w:t>-440,4</w:t>
            </w:r>
          </w:p>
        </w:tc>
        <w:tc>
          <w:tcPr>
            <w:tcW w:w="709" w:type="dxa"/>
            <w:tcBorders>
              <w:top w:val="nil"/>
              <w:left w:val="nil"/>
              <w:bottom w:val="single" w:sz="4" w:space="0" w:color="auto"/>
              <w:right w:val="single" w:sz="4" w:space="0" w:color="auto"/>
            </w:tcBorders>
            <w:shd w:val="clear" w:color="auto" w:fill="auto"/>
            <w:vAlign w:val="center"/>
            <w:hideMark/>
          </w:tcPr>
          <w:p w14:paraId="7E56EC51" w14:textId="77777777" w:rsidR="00F43BA7" w:rsidRPr="009B3139" w:rsidRDefault="00F43BA7" w:rsidP="00F43BA7">
            <w:pPr>
              <w:ind w:left="-102" w:right="-105"/>
              <w:jc w:val="center"/>
              <w:rPr>
                <w:sz w:val="20"/>
                <w:szCs w:val="20"/>
              </w:rPr>
            </w:pPr>
            <w:r w:rsidRPr="009B3139">
              <w:rPr>
                <w:sz w:val="20"/>
                <w:szCs w:val="20"/>
              </w:rPr>
              <w:t>-182,7</w:t>
            </w:r>
          </w:p>
        </w:tc>
        <w:tc>
          <w:tcPr>
            <w:tcW w:w="702" w:type="dxa"/>
            <w:tcBorders>
              <w:top w:val="nil"/>
              <w:left w:val="nil"/>
              <w:bottom w:val="single" w:sz="4" w:space="0" w:color="auto"/>
              <w:right w:val="single" w:sz="4" w:space="0" w:color="auto"/>
            </w:tcBorders>
            <w:shd w:val="clear" w:color="auto" w:fill="auto"/>
            <w:vAlign w:val="center"/>
            <w:hideMark/>
          </w:tcPr>
          <w:p w14:paraId="67B4E3D2" w14:textId="77777777" w:rsidR="00F43BA7" w:rsidRPr="009B3139" w:rsidRDefault="00F43BA7" w:rsidP="00F43BA7">
            <w:pPr>
              <w:ind w:left="-102" w:right="-105"/>
              <w:jc w:val="center"/>
              <w:rPr>
                <w:sz w:val="20"/>
                <w:szCs w:val="20"/>
              </w:rPr>
            </w:pPr>
            <w:r w:rsidRPr="009B3139">
              <w:rPr>
                <w:sz w:val="20"/>
                <w:szCs w:val="20"/>
              </w:rPr>
              <w:t>-252,1</w:t>
            </w:r>
          </w:p>
        </w:tc>
      </w:tr>
      <w:tr w:rsidR="00F43BA7" w:rsidRPr="009B3139" w14:paraId="20DBF219"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97B0908" w14:textId="77777777" w:rsidR="00F43BA7" w:rsidRPr="009B3139" w:rsidRDefault="00F43BA7" w:rsidP="00F43BA7">
            <w:pPr>
              <w:jc w:val="center"/>
              <w:rPr>
                <w:color w:val="000000"/>
                <w:sz w:val="20"/>
                <w:szCs w:val="20"/>
              </w:rPr>
            </w:pPr>
            <w:r w:rsidRPr="009B3139">
              <w:rPr>
                <w:color w:val="000000"/>
                <w:sz w:val="20"/>
                <w:szCs w:val="20"/>
              </w:rPr>
              <w:t>2.8</w:t>
            </w:r>
          </w:p>
        </w:tc>
        <w:tc>
          <w:tcPr>
            <w:tcW w:w="5812" w:type="dxa"/>
            <w:tcBorders>
              <w:top w:val="nil"/>
              <w:left w:val="nil"/>
              <w:bottom w:val="single" w:sz="4" w:space="0" w:color="auto"/>
              <w:right w:val="single" w:sz="4" w:space="0" w:color="auto"/>
            </w:tcBorders>
            <w:shd w:val="clear" w:color="auto" w:fill="auto"/>
            <w:vAlign w:val="center"/>
            <w:hideMark/>
          </w:tcPr>
          <w:p w14:paraId="301656FE" w14:textId="77777777" w:rsidR="00F43BA7" w:rsidRPr="009B3139" w:rsidRDefault="00F43BA7" w:rsidP="00F43BA7">
            <w:pPr>
              <w:rPr>
                <w:sz w:val="20"/>
                <w:szCs w:val="20"/>
              </w:rPr>
            </w:pPr>
            <w:r w:rsidRPr="009B3139">
              <w:rPr>
                <w:sz w:val="20"/>
                <w:szCs w:val="20"/>
              </w:rPr>
              <w:t>Резерв/дефицит тепловой мощности (по расчетной нагрузке)</w:t>
            </w:r>
          </w:p>
        </w:tc>
        <w:tc>
          <w:tcPr>
            <w:tcW w:w="709" w:type="dxa"/>
            <w:tcBorders>
              <w:top w:val="nil"/>
              <w:left w:val="nil"/>
              <w:bottom w:val="single" w:sz="4" w:space="0" w:color="auto"/>
              <w:right w:val="single" w:sz="4" w:space="0" w:color="auto"/>
            </w:tcBorders>
            <w:shd w:val="clear" w:color="auto" w:fill="auto"/>
            <w:vAlign w:val="center"/>
          </w:tcPr>
          <w:p w14:paraId="64141501" w14:textId="77777777" w:rsidR="00F43BA7" w:rsidRPr="009B3139" w:rsidRDefault="00F43BA7" w:rsidP="00F43BA7">
            <w:pPr>
              <w:ind w:left="-102" w:right="-105"/>
              <w:jc w:val="center"/>
              <w:rPr>
                <w:sz w:val="20"/>
                <w:szCs w:val="20"/>
              </w:rPr>
            </w:pPr>
            <w:r w:rsidRPr="009B3139">
              <w:rPr>
                <w:sz w:val="20"/>
                <w:szCs w:val="20"/>
              </w:rPr>
              <w:t>461,8</w:t>
            </w:r>
          </w:p>
        </w:tc>
        <w:tc>
          <w:tcPr>
            <w:tcW w:w="708" w:type="dxa"/>
            <w:tcBorders>
              <w:top w:val="nil"/>
              <w:left w:val="nil"/>
              <w:bottom w:val="single" w:sz="4" w:space="0" w:color="auto"/>
              <w:right w:val="single" w:sz="4" w:space="0" w:color="auto"/>
            </w:tcBorders>
            <w:shd w:val="clear" w:color="auto" w:fill="auto"/>
            <w:vAlign w:val="center"/>
            <w:hideMark/>
          </w:tcPr>
          <w:p w14:paraId="7176B32F" w14:textId="77777777" w:rsidR="00F43BA7" w:rsidRPr="009B3139" w:rsidRDefault="00F43BA7" w:rsidP="00F43BA7">
            <w:pPr>
              <w:ind w:left="-102" w:right="-105"/>
              <w:jc w:val="center"/>
              <w:rPr>
                <w:sz w:val="20"/>
                <w:szCs w:val="20"/>
              </w:rPr>
            </w:pPr>
            <w:r w:rsidRPr="009B3139">
              <w:rPr>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14:paraId="71C4FA86" w14:textId="77777777" w:rsidR="00F43BA7" w:rsidRPr="009B3139" w:rsidRDefault="00F43BA7" w:rsidP="00F43BA7">
            <w:pPr>
              <w:ind w:left="-102" w:right="-105"/>
              <w:jc w:val="center"/>
              <w:rPr>
                <w:sz w:val="20"/>
                <w:szCs w:val="20"/>
              </w:rPr>
            </w:pPr>
            <w:r w:rsidRPr="009B3139">
              <w:rPr>
                <w:sz w:val="20"/>
                <w:szCs w:val="20"/>
              </w:rPr>
              <w:t>206</w:t>
            </w:r>
          </w:p>
        </w:tc>
        <w:tc>
          <w:tcPr>
            <w:tcW w:w="702" w:type="dxa"/>
            <w:tcBorders>
              <w:top w:val="nil"/>
              <w:left w:val="nil"/>
              <w:bottom w:val="single" w:sz="4" w:space="0" w:color="auto"/>
              <w:right w:val="single" w:sz="4" w:space="0" w:color="auto"/>
            </w:tcBorders>
            <w:shd w:val="clear" w:color="auto" w:fill="auto"/>
            <w:vAlign w:val="center"/>
            <w:hideMark/>
          </w:tcPr>
          <w:p w14:paraId="2CCBC89D" w14:textId="77777777" w:rsidR="00F43BA7" w:rsidRPr="009B3139" w:rsidRDefault="00F43BA7" w:rsidP="00F43BA7">
            <w:pPr>
              <w:ind w:left="-102" w:right="-105"/>
              <w:jc w:val="center"/>
              <w:rPr>
                <w:sz w:val="20"/>
                <w:szCs w:val="20"/>
              </w:rPr>
            </w:pPr>
            <w:r w:rsidRPr="009B3139">
              <w:rPr>
                <w:sz w:val="20"/>
                <w:szCs w:val="20"/>
              </w:rPr>
              <w:t>-6,1</w:t>
            </w:r>
          </w:p>
        </w:tc>
      </w:tr>
      <w:tr w:rsidR="00F43BA7" w:rsidRPr="009B3139" w14:paraId="47692A56"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0E3725D" w14:textId="77777777" w:rsidR="00F43BA7" w:rsidRPr="009B3139" w:rsidRDefault="00F43BA7" w:rsidP="00F43BA7">
            <w:pPr>
              <w:jc w:val="center"/>
              <w:rPr>
                <w:color w:val="000000"/>
                <w:sz w:val="20"/>
                <w:szCs w:val="20"/>
              </w:rPr>
            </w:pPr>
            <w:r w:rsidRPr="009B3139">
              <w:rPr>
                <w:color w:val="000000"/>
                <w:sz w:val="20"/>
                <w:szCs w:val="20"/>
              </w:rPr>
              <w:t>3</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20A725FD" w14:textId="77777777" w:rsidR="00F43BA7" w:rsidRPr="009B3139" w:rsidRDefault="00F43BA7" w:rsidP="00F43BA7">
            <w:pPr>
              <w:jc w:val="center"/>
              <w:rPr>
                <w:sz w:val="20"/>
                <w:szCs w:val="20"/>
              </w:rPr>
            </w:pPr>
            <w:r w:rsidRPr="009B3139">
              <w:rPr>
                <w:sz w:val="20"/>
                <w:szCs w:val="20"/>
              </w:rPr>
              <w:t>ПТЭЦ-13</w:t>
            </w:r>
          </w:p>
        </w:tc>
      </w:tr>
      <w:tr w:rsidR="00F43BA7" w:rsidRPr="009B3139" w14:paraId="78062B46"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889ED66" w14:textId="77777777" w:rsidR="00F43BA7" w:rsidRPr="009B3139" w:rsidRDefault="00F43BA7" w:rsidP="00F43BA7">
            <w:pPr>
              <w:jc w:val="center"/>
              <w:rPr>
                <w:color w:val="000000"/>
                <w:sz w:val="20"/>
                <w:szCs w:val="20"/>
              </w:rPr>
            </w:pPr>
            <w:r w:rsidRPr="009B3139">
              <w:rPr>
                <w:color w:val="000000"/>
                <w:sz w:val="20"/>
                <w:szCs w:val="20"/>
              </w:rPr>
              <w:t>3.1</w:t>
            </w:r>
          </w:p>
        </w:tc>
        <w:tc>
          <w:tcPr>
            <w:tcW w:w="5812" w:type="dxa"/>
            <w:tcBorders>
              <w:top w:val="nil"/>
              <w:left w:val="nil"/>
              <w:bottom w:val="single" w:sz="4" w:space="0" w:color="auto"/>
              <w:right w:val="single" w:sz="4" w:space="0" w:color="auto"/>
            </w:tcBorders>
            <w:shd w:val="clear" w:color="auto" w:fill="auto"/>
            <w:vAlign w:val="center"/>
          </w:tcPr>
          <w:p w14:paraId="1C41B72B" w14:textId="420EA5CD" w:rsidR="00F43BA7" w:rsidRPr="009B3139" w:rsidRDefault="00F43BA7" w:rsidP="00F43BA7">
            <w:pPr>
              <w:rPr>
                <w:sz w:val="20"/>
                <w:szCs w:val="20"/>
              </w:rPr>
            </w:pPr>
            <w:r w:rsidRPr="009B3139">
              <w:rPr>
                <w:sz w:val="20"/>
                <w:szCs w:val="20"/>
              </w:rPr>
              <w:t>Установленная тепловая</w:t>
            </w:r>
            <w:r>
              <w:rPr>
                <w:sz w:val="20"/>
                <w:szCs w:val="20"/>
              </w:rPr>
              <w:t xml:space="preserve"> </w:t>
            </w:r>
            <w:r w:rsidRPr="009B3139">
              <w:rPr>
                <w:sz w:val="20"/>
                <w:szCs w:val="20"/>
              </w:rPr>
              <w:t>мощность</w:t>
            </w:r>
          </w:p>
        </w:tc>
        <w:tc>
          <w:tcPr>
            <w:tcW w:w="709" w:type="dxa"/>
            <w:tcBorders>
              <w:top w:val="nil"/>
              <w:left w:val="nil"/>
              <w:bottom w:val="single" w:sz="4" w:space="0" w:color="auto"/>
              <w:right w:val="single" w:sz="4" w:space="0" w:color="auto"/>
            </w:tcBorders>
            <w:shd w:val="clear" w:color="auto" w:fill="auto"/>
          </w:tcPr>
          <w:p w14:paraId="201CAF29" w14:textId="77777777" w:rsidR="00F43BA7" w:rsidRPr="009B3139" w:rsidRDefault="00F43BA7" w:rsidP="00F43BA7">
            <w:pPr>
              <w:ind w:left="-102" w:right="-105"/>
              <w:jc w:val="center"/>
              <w:rPr>
                <w:sz w:val="20"/>
                <w:szCs w:val="20"/>
              </w:rPr>
            </w:pPr>
            <w:r w:rsidRPr="009B3139">
              <w:rPr>
                <w:sz w:val="20"/>
                <w:szCs w:val="20"/>
              </w:rPr>
              <w:t>261,4</w:t>
            </w:r>
          </w:p>
        </w:tc>
        <w:tc>
          <w:tcPr>
            <w:tcW w:w="708" w:type="dxa"/>
            <w:tcBorders>
              <w:top w:val="nil"/>
              <w:left w:val="nil"/>
              <w:bottom w:val="single" w:sz="4" w:space="0" w:color="auto"/>
              <w:right w:val="single" w:sz="4" w:space="0" w:color="auto"/>
            </w:tcBorders>
            <w:shd w:val="clear" w:color="auto" w:fill="auto"/>
          </w:tcPr>
          <w:p w14:paraId="077876C3" w14:textId="77777777" w:rsidR="00F43BA7" w:rsidRPr="009B3139" w:rsidRDefault="00F43BA7" w:rsidP="00F43BA7">
            <w:pPr>
              <w:ind w:left="-102" w:right="-105"/>
              <w:jc w:val="center"/>
              <w:rPr>
                <w:sz w:val="20"/>
                <w:szCs w:val="20"/>
              </w:rPr>
            </w:pPr>
            <w:r w:rsidRPr="009B3139">
              <w:rPr>
                <w:sz w:val="20"/>
                <w:szCs w:val="20"/>
              </w:rPr>
              <w:t>261,4</w:t>
            </w:r>
          </w:p>
        </w:tc>
        <w:tc>
          <w:tcPr>
            <w:tcW w:w="709" w:type="dxa"/>
            <w:tcBorders>
              <w:top w:val="nil"/>
              <w:left w:val="nil"/>
              <w:bottom w:val="single" w:sz="4" w:space="0" w:color="auto"/>
              <w:right w:val="single" w:sz="4" w:space="0" w:color="auto"/>
            </w:tcBorders>
            <w:shd w:val="clear" w:color="auto" w:fill="auto"/>
          </w:tcPr>
          <w:p w14:paraId="3370D987" w14:textId="77777777" w:rsidR="00F43BA7" w:rsidRPr="009B3139" w:rsidRDefault="00F43BA7" w:rsidP="00F43BA7">
            <w:pPr>
              <w:ind w:left="-102" w:right="-105"/>
              <w:jc w:val="center"/>
              <w:rPr>
                <w:sz w:val="20"/>
                <w:szCs w:val="20"/>
              </w:rPr>
            </w:pPr>
            <w:r w:rsidRPr="009B3139">
              <w:rPr>
                <w:sz w:val="20"/>
                <w:szCs w:val="20"/>
              </w:rPr>
              <w:t>261,4</w:t>
            </w:r>
          </w:p>
        </w:tc>
        <w:tc>
          <w:tcPr>
            <w:tcW w:w="702" w:type="dxa"/>
            <w:tcBorders>
              <w:top w:val="nil"/>
              <w:left w:val="nil"/>
              <w:bottom w:val="single" w:sz="4" w:space="0" w:color="auto"/>
              <w:right w:val="single" w:sz="4" w:space="0" w:color="auto"/>
            </w:tcBorders>
            <w:shd w:val="clear" w:color="auto" w:fill="auto"/>
          </w:tcPr>
          <w:p w14:paraId="0B55DCD9" w14:textId="77777777" w:rsidR="00F43BA7" w:rsidRPr="009B3139" w:rsidRDefault="00F43BA7" w:rsidP="00F43BA7">
            <w:pPr>
              <w:ind w:left="-102" w:right="-105"/>
              <w:jc w:val="center"/>
              <w:rPr>
                <w:sz w:val="20"/>
                <w:szCs w:val="20"/>
              </w:rPr>
            </w:pPr>
            <w:r w:rsidRPr="009B3139">
              <w:rPr>
                <w:sz w:val="20"/>
                <w:szCs w:val="20"/>
              </w:rPr>
              <w:t>261,4</w:t>
            </w:r>
          </w:p>
        </w:tc>
      </w:tr>
      <w:tr w:rsidR="00F43BA7" w:rsidRPr="009B3139" w14:paraId="1DD57D9D"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FB71059" w14:textId="77777777" w:rsidR="00F43BA7" w:rsidRPr="009B3139" w:rsidRDefault="00F43BA7" w:rsidP="00F43BA7">
            <w:pPr>
              <w:jc w:val="center"/>
              <w:rPr>
                <w:color w:val="000000"/>
                <w:sz w:val="20"/>
                <w:szCs w:val="20"/>
              </w:rPr>
            </w:pPr>
            <w:r w:rsidRPr="009B3139">
              <w:rPr>
                <w:color w:val="000000"/>
                <w:sz w:val="20"/>
                <w:szCs w:val="20"/>
              </w:rPr>
              <w:t>3.2</w:t>
            </w:r>
          </w:p>
        </w:tc>
        <w:tc>
          <w:tcPr>
            <w:tcW w:w="5812" w:type="dxa"/>
            <w:tcBorders>
              <w:top w:val="nil"/>
              <w:left w:val="nil"/>
              <w:bottom w:val="single" w:sz="4" w:space="0" w:color="auto"/>
              <w:right w:val="single" w:sz="4" w:space="0" w:color="auto"/>
            </w:tcBorders>
            <w:shd w:val="clear" w:color="auto" w:fill="auto"/>
            <w:vAlign w:val="center"/>
          </w:tcPr>
          <w:p w14:paraId="4E82ABDF" w14:textId="3C33CB5A" w:rsidR="00F43BA7" w:rsidRPr="009B3139" w:rsidRDefault="00F43BA7" w:rsidP="00F43BA7">
            <w:pPr>
              <w:rPr>
                <w:sz w:val="20"/>
                <w:szCs w:val="20"/>
              </w:rPr>
            </w:pPr>
            <w:r w:rsidRPr="009B3139">
              <w:rPr>
                <w:sz w:val="20"/>
                <w:szCs w:val="20"/>
              </w:rPr>
              <w:t>Располагаемая тепловая</w:t>
            </w:r>
            <w:r>
              <w:rPr>
                <w:sz w:val="20"/>
                <w:szCs w:val="20"/>
              </w:rPr>
              <w:t xml:space="preserve"> </w:t>
            </w:r>
            <w:r w:rsidRPr="009B3139">
              <w:rPr>
                <w:sz w:val="20"/>
                <w:szCs w:val="20"/>
              </w:rPr>
              <w:t>мощность станции</w:t>
            </w:r>
          </w:p>
        </w:tc>
        <w:tc>
          <w:tcPr>
            <w:tcW w:w="709" w:type="dxa"/>
            <w:tcBorders>
              <w:top w:val="nil"/>
              <w:left w:val="nil"/>
              <w:bottom w:val="single" w:sz="4" w:space="0" w:color="auto"/>
              <w:right w:val="single" w:sz="4" w:space="0" w:color="auto"/>
            </w:tcBorders>
            <w:shd w:val="clear" w:color="auto" w:fill="auto"/>
          </w:tcPr>
          <w:p w14:paraId="06086368" w14:textId="77777777" w:rsidR="00F43BA7" w:rsidRPr="009B3139" w:rsidRDefault="00F43BA7" w:rsidP="00F43BA7">
            <w:pPr>
              <w:ind w:left="-102" w:right="-105"/>
              <w:jc w:val="center"/>
              <w:rPr>
                <w:sz w:val="20"/>
                <w:szCs w:val="20"/>
              </w:rPr>
            </w:pPr>
            <w:r w:rsidRPr="009B3139">
              <w:rPr>
                <w:sz w:val="20"/>
                <w:szCs w:val="20"/>
              </w:rPr>
              <w:t>261,4</w:t>
            </w:r>
          </w:p>
        </w:tc>
        <w:tc>
          <w:tcPr>
            <w:tcW w:w="708" w:type="dxa"/>
            <w:tcBorders>
              <w:top w:val="nil"/>
              <w:left w:val="nil"/>
              <w:bottom w:val="single" w:sz="4" w:space="0" w:color="auto"/>
              <w:right w:val="single" w:sz="4" w:space="0" w:color="auto"/>
            </w:tcBorders>
            <w:shd w:val="clear" w:color="auto" w:fill="auto"/>
          </w:tcPr>
          <w:p w14:paraId="0ADA34A6" w14:textId="77777777" w:rsidR="00F43BA7" w:rsidRPr="009B3139" w:rsidRDefault="00F43BA7" w:rsidP="00F43BA7">
            <w:pPr>
              <w:ind w:left="-102" w:right="-105"/>
              <w:jc w:val="center"/>
              <w:rPr>
                <w:sz w:val="20"/>
                <w:szCs w:val="20"/>
              </w:rPr>
            </w:pPr>
            <w:r w:rsidRPr="009B3139">
              <w:rPr>
                <w:sz w:val="20"/>
                <w:szCs w:val="20"/>
              </w:rPr>
              <w:t>261,4</w:t>
            </w:r>
          </w:p>
        </w:tc>
        <w:tc>
          <w:tcPr>
            <w:tcW w:w="709" w:type="dxa"/>
            <w:tcBorders>
              <w:top w:val="nil"/>
              <w:left w:val="nil"/>
              <w:bottom w:val="single" w:sz="4" w:space="0" w:color="auto"/>
              <w:right w:val="single" w:sz="4" w:space="0" w:color="auto"/>
            </w:tcBorders>
            <w:shd w:val="clear" w:color="auto" w:fill="auto"/>
          </w:tcPr>
          <w:p w14:paraId="702269B1" w14:textId="77777777" w:rsidR="00F43BA7" w:rsidRPr="009B3139" w:rsidRDefault="00F43BA7" w:rsidP="00F43BA7">
            <w:pPr>
              <w:ind w:left="-102" w:right="-105"/>
              <w:jc w:val="center"/>
              <w:rPr>
                <w:sz w:val="20"/>
                <w:szCs w:val="20"/>
              </w:rPr>
            </w:pPr>
            <w:r w:rsidRPr="009B3139">
              <w:rPr>
                <w:sz w:val="20"/>
                <w:szCs w:val="20"/>
              </w:rPr>
              <w:t>261,4</w:t>
            </w:r>
          </w:p>
        </w:tc>
        <w:tc>
          <w:tcPr>
            <w:tcW w:w="702" w:type="dxa"/>
            <w:tcBorders>
              <w:top w:val="nil"/>
              <w:left w:val="nil"/>
              <w:bottom w:val="single" w:sz="4" w:space="0" w:color="auto"/>
              <w:right w:val="single" w:sz="4" w:space="0" w:color="auto"/>
            </w:tcBorders>
            <w:shd w:val="clear" w:color="auto" w:fill="auto"/>
          </w:tcPr>
          <w:p w14:paraId="733D9DA3" w14:textId="77777777" w:rsidR="00F43BA7" w:rsidRPr="009B3139" w:rsidRDefault="00F43BA7" w:rsidP="00F43BA7">
            <w:pPr>
              <w:ind w:left="-102" w:right="-105"/>
              <w:jc w:val="center"/>
              <w:rPr>
                <w:sz w:val="20"/>
                <w:szCs w:val="20"/>
              </w:rPr>
            </w:pPr>
            <w:r w:rsidRPr="009B3139">
              <w:rPr>
                <w:sz w:val="20"/>
                <w:szCs w:val="20"/>
              </w:rPr>
              <w:t>261,4</w:t>
            </w:r>
          </w:p>
        </w:tc>
      </w:tr>
      <w:tr w:rsidR="00F43BA7" w:rsidRPr="009B3139" w14:paraId="257381F5"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240AC34" w14:textId="77777777" w:rsidR="00F43BA7" w:rsidRPr="009B3139" w:rsidRDefault="00F43BA7" w:rsidP="00F43BA7">
            <w:pPr>
              <w:jc w:val="center"/>
              <w:rPr>
                <w:color w:val="000000"/>
                <w:sz w:val="20"/>
                <w:szCs w:val="20"/>
              </w:rPr>
            </w:pPr>
            <w:r w:rsidRPr="009B3139">
              <w:rPr>
                <w:color w:val="000000"/>
                <w:sz w:val="20"/>
                <w:szCs w:val="20"/>
              </w:rPr>
              <w:t>3.3</w:t>
            </w:r>
          </w:p>
        </w:tc>
        <w:tc>
          <w:tcPr>
            <w:tcW w:w="5812" w:type="dxa"/>
            <w:tcBorders>
              <w:top w:val="nil"/>
              <w:left w:val="nil"/>
              <w:bottom w:val="single" w:sz="4" w:space="0" w:color="auto"/>
              <w:right w:val="single" w:sz="4" w:space="0" w:color="auto"/>
            </w:tcBorders>
            <w:shd w:val="clear" w:color="auto" w:fill="auto"/>
            <w:vAlign w:val="center"/>
            <w:hideMark/>
          </w:tcPr>
          <w:p w14:paraId="261B1B43" w14:textId="77777777" w:rsidR="00F43BA7" w:rsidRPr="009B3139" w:rsidRDefault="00F43BA7" w:rsidP="00F43BA7">
            <w:pPr>
              <w:rPr>
                <w:sz w:val="20"/>
                <w:szCs w:val="20"/>
              </w:rPr>
            </w:pPr>
            <w:r w:rsidRPr="009B3139">
              <w:rPr>
                <w:sz w:val="20"/>
                <w:szCs w:val="20"/>
              </w:rPr>
              <w:t>Затраты тепла на собственные нужды станции в ГВС</w:t>
            </w:r>
          </w:p>
        </w:tc>
        <w:tc>
          <w:tcPr>
            <w:tcW w:w="709" w:type="dxa"/>
            <w:tcBorders>
              <w:top w:val="nil"/>
              <w:left w:val="nil"/>
              <w:bottom w:val="single" w:sz="4" w:space="0" w:color="auto"/>
              <w:right w:val="single" w:sz="4" w:space="0" w:color="auto"/>
            </w:tcBorders>
            <w:shd w:val="clear" w:color="auto" w:fill="auto"/>
            <w:vAlign w:val="center"/>
          </w:tcPr>
          <w:p w14:paraId="78F1A10B" w14:textId="77777777" w:rsidR="00F43BA7" w:rsidRPr="009B3139" w:rsidRDefault="00F43BA7" w:rsidP="00F43BA7">
            <w:pPr>
              <w:ind w:left="-102" w:right="-105"/>
              <w:jc w:val="center"/>
              <w:rPr>
                <w:sz w:val="20"/>
                <w:szCs w:val="20"/>
              </w:rPr>
            </w:pPr>
            <w:r w:rsidRPr="009B3139">
              <w:rPr>
                <w:sz w:val="20"/>
                <w:szCs w:val="20"/>
              </w:rPr>
              <w:t>4,4</w:t>
            </w:r>
          </w:p>
        </w:tc>
        <w:tc>
          <w:tcPr>
            <w:tcW w:w="708" w:type="dxa"/>
            <w:tcBorders>
              <w:top w:val="nil"/>
              <w:left w:val="nil"/>
              <w:bottom w:val="single" w:sz="4" w:space="0" w:color="auto"/>
              <w:right w:val="single" w:sz="4" w:space="0" w:color="auto"/>
            </w:tcBorders>
            <w:shd w:val="clear" w:color="auto" w:fill="auto"/>
            <w:vAlign w:val="center"/>
            <w:hideMark/>
          </w:tcPr>
          <w:p w14:paraId="68BC1CAD" w14:textId="77777777" w:rsidR="00F43BA7" w:rsidRPr="009B3139" w:rsidRDefault="00F43BA7" w:rsidP="00F43BA7">
            <w:pPr>
              <w:ind w:left="-102" w:right="-105"/>
              <w:jc w:val="center"/>
              <w:rPr>
                <w:sz w:val="20"/>
                <w:szCs w:val="20"/>
              </w:rPr>
            </w:pPr>
            <w:r w:rsidRPr="009B3139">
              <w:rPr>
                <w:sz w:val="20"/>
                <w:szCs w:val="20"/>
              </w:rPr>
              <w:t>4,4</w:t>
            </w:r>
          </w:p>
        </w:tc>
        <w:tc>
          <w:tcPr>
            <w:tcW w:w="709" w:type="dxa"/>
            <w:tcBorders>
              <w:top w:val="nil"/>
              <w:left w:val="nil"/>
              <w:bottom w:val="single" w:sz="4" w:space="0" w:color="auto"/>
              <w:right w:val="single" w:sz="4" w:space="0" w:color="auto"/>
            </w:tcBorders>
            <w:shd w:val="clear" w:color="auto" w:fill="auto"/>
            <w:vAlign w:val="center"/>
            <w:hideMark/>
          </w:tcPr>
          <w:p w14:paraId="13A51874" w14:textId="77777777" w:rsidR="00F43BA7" w:rsidRPr="009B3139" w:rsidRDefault="00F43BA7" w:rsidP="00F43BA7">
            <w:pPr>
              <w:ind w:left="-102" w:right="-105"/>
              <w:jc w:val="center"/>
              <w:rPr>
                <w:sz w:val="20"/>
                <w:szCs w:val="20"/>
              </w:rPr>
            </w:pPr>
            <w:r w:rsidRPr="009B3139">
              <w:rPr>
                <w:sz w:val="20"/>
                <w:szCs w:val="20"/>
              </w:rPr>
              <w:t>4,4</w:t>
            </w:r>
          </w:p>
        </w:tc>
        <w:tc>
          <w:tcPr>
            <w:tcW w:w="702" w:type="dxa"/>
            <w:tcBorders>
              <w:top w:val="nil"/>
              <w:left w:val="nil"/>
              <w:bottom w:val="single" w:sz="4" w:space="0" w:color="auto"/>
              <w:right w:val="single" w:sz="4" w:space="0" w:color="auto"/>
            </w:tcBorders>
            <w:shd w:val="clear" w:color="auto" w:fill="auto"/>
            <w:vAlign w:val="center"/>
            <w:hideMark/>
          </w:tcPr>
          <w:p w14:paraId="3FA7DA6E" w14:textId="77777777" w:rsidR="00F43BA7" w:rsidRPr="009B3139" w:rsidRDefault="00F43BA7" w:rsidP="00F43BA7">
            <w:pPr>
              <w:ind w:left="-102" w:right="-105"/>
              <w:jc w:val="center"/>
              <w:rPr>
                <w:sz w:val="20"/>
                <w:szCs w:val="20"/>
              </w:rPr>
            </w:pPr>
            <w:r w:rsidRPr="009B3139">
              <w:rPr>
                <w:sz w:val="20"/>
                <w:szCs w:val="20"/>
              </w:rPr>
              <w:t>4,4</w:t>
            </w:r>
          </w:p>
        </w:tc>
      </w:tr>
      <w:tr w:rsidR="00F43BA7" w:rsidRPr="009B3139" w14:paraId="700BE438"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B4D5F3B" w14:textId="77777777" w:rsidR="00F43BA7" w:rsidRPr="009B3139" w:rsidRDefault="00F43BA7" w:rsidP="00F43BA7">
            <w:pPr>
              <w:jc w:val="center"/>
              <w:rPr>
                <w:color w:val="000000"/>
                <w:sz w:val="20"/>
                <w:szCs w:val="20"/>
              </w:rPr>
            </w:pPr>
            <w:r w:rsidRPr="009B3139">
              <w:rPr>
                <w:color w:val="000000"/>
                <w:sz w:val="20"/>
                <w:szCs w:val="20"/>
              </w:rPr>
              <w:t>3.4</w:t>
            </w:r>
          </w:p>
        </w:tc>
        <w:tc>
          <w:tcPr>
            <w:tcW w:w="5812" w:type="dxa"/>
            <w:tcBorders>
              <w:top w:val="nil"/>
              <w:left w:val="nil"/>
              <w:bottom w:val="single" w:sz="4" w:space="0" w:color="auto"/>
              <w:right w:val="single" w:sz="4" w:space="0" w:color="auto"/>
            </w:tcBorders>
            <w:shd w:val="clear" w:color="auto" w:fill="auto"/>
            <w:vAlign w:val="center"/>
            <w:hideMark/>
          </w:tcPr>
          <w:p w14:paraId="424B425C" w14:textId="77777777" w:rsidR="00F43BA7" w:rsidRPr="009B3139" w:rsidRDefault="00F43BA7" w:rsidP="00F43BA7">
            <w:pPr>
              <w:rPr>
                <w:sz w:val="20"/>
                <w:szCs w:val="20"/>
              </w:rPr>
            </w:pPr>
            <w:r w:rsidRPr="009B3139">
              <w:rPr>
                <w:sz w:val="20"/>
                <w:szCs w:val="20"/>
              </w:rPr>
              <w:t>Потери в тепловых сетях в ГВС</w:t>
            </w:r>
          </w:p>
        </w:tc>
        <w:tc>
          <w:tcPr>
            <w:tcW w:w="709" w:type="dxa"/>
            <w:tcBorders>
              <w:top w:val="nil"/>
              <w:left w:val="nil"/>
              <w:bottom w:val="single" w:sz="4" w:space="0" w:color="auto"/>
              <w:right w:val="single" w:sz="4" w:space="0" w:color="auto"/>
            </w:tcBorders>
            <w:shd w:val="clear" w:color="auto" w:fill="auto"/>
            <w:vAlign w:val="center"/>
          </w:tcPr>
          <w:p w14:paraId="5C3D9AC9" w14:textId="77777777" w:rsidR="00F43BA7" w:rsidRPr="009B3139" w:rsidRDefault="00F43BA7" w:rsidP="00F43BA7">
            <w:pPr>
              <w:ind w:left="-102" w:right="-105"/>
              <w:jc w:val="center"/>
              <w:rPr>
                <w:sz w:val="20"/>
                <w:szCs w:val="20"/>
              </w:rPr>
            </w:pPr>
            <w:r w:rsidRPr="009B3139">
              <w:rPr>
                <w:sz w:val="20"/>
                <w:szCs w:val="20"/>
              </w:rPr>
              <w:t>12,5</w:t>
            </w:r>
          </w:p>
        </w:tc>
        <w:tc>
          <w:tcPr>
            <w:tcW w:w="708" w:type="dxa"/>
            <w:tcBorders>
              <w:top w:val="nil"/>
              <w:left w:val="nil"/>
              <w:bottom w:val="single" w:sz="4" w:space="0" w:color="auto"/>
              <w:right w:val="single" w:sz="4" w:space="0" w:color="auto"/>
            </w:tcBorders>
            <w:shd w:val="clear" w:color="auto" w:fill="auto"/>
            <w:vAlign w:val="center"/>
            <w:hideMark/>
          </w:tcPr>
          <w:p w14:paraId="42680948" w14:textId="77777777" w:rsidR="00F43BA7" w:rsidRPr="009B3139" w:rsidRDefault="00F43BA7" w:rsidP="00F43BA7">
            <w:pPr>
              <w:ind w:left="-102" w:right="-105"/>
              <w:jc w:val="center"/>
              <w:rPr>
                <w:sz w:val="20"/>
                <w:szCs w:val="20"/>
              </w:rPr>
            </w:pPr>
            <w:r w:rsidRPr="009B3139">
              <w:rPr>
                <w:sz w:val="20"/>
                <w:szCs w:val="20"/>
              </w:rPr>
              <w:t>12,5</w:t>
            </w:r>
          </w:p>
        </w:tc>
        <w:tc>
          <w:tcPr>
            <w:tcW w:w="709" w:type="dxa"/>
            <w:tcBorders>
              <w:top w:val="nil"/>
              <w:left w:val="nil"/>
              <w:bottom w:val="single" w:sz="4" w:space="0" w:color="auto"/>
              <w:right w:val="single" w:sz="4" w:space="0" w:color="auto"/>
            </w:tcBorders>
            <w:shd w:val="clear" w:color="auto" w:fill="auto"/>
            <w:vAlign w:val="center"/>
            <w:hideMark/>
          </w:tcPr>
          <w:p w14:paraId="2C38D717" w14:textId="77777777" w:rsidR="00F43BA7" w:rsidRPr="009B3139" w:rsidRDefault="00F43BA7" w:rsidP="00F43BA7">
            <w:pPr>
              <w:ind w:left="-102" w:right="-105"/>
              <w:jc w:val="center"/>
              <w:rPr>
                <w:sz w:val="20"/>
                <w:szCs w:val="20"/>
              </w:rPr>
            </w:pPr>
            <w:r w:rsidRPr="009B3139">
              <w:rPr>
                <w:sz w:val="20"/>
                <w:szCs w:val="20"/>
              </w:rPr>
              <w:t>12,7</w:t>
            </w:r>
          </w:p>
        </w:tc>
        <w:tc>
          <w:tcPr>
            <w:tcW w:w="702" w:type="dxa"/>
            <w:tcBorders>
              <w:top w:val="nil"/>
              <w:left w:val="nil"/>
              <w:bottom w:val="single" w:sz="4" w:space="0" w:color="auto"/>
              <w:right w:val="single" w:sz="4" w:space="0" w:color="auto"/>
            </w:tcBorders>
            <w:shd w:val="clear" w:color="auto" w:fill="auto"/>
            <w:vAlign w:val="center"/>
            <w:hideMark/>
          </w:tcPr>
          <w:p w14:paraId="1BA04F38" w14:textId="77777777" w:rsidR="00F43BA7" w:rsidRPr="009B3139" w:rsidRDefault="00F43BA7" w:rsidP="00F43BA7">
            <w:pPr>
              <w:ind w:left="-102" w:right="-105"/>
              <w:jc w:val="center"/>
              <w:rPr>
                <w:sz w:val="20"/>
                <w:szCs w:val="20"/>
              </w:rPr>
            </w:pPr>
            <w:r w:rsidRPr="009B3139">
              <w:rPr>
                <w:sz w:val="20"/>
                <w:szCs w:val="20"/>
              </w:rPr>
              <w:t>13,6</w:t>
            </w:r>
          </w:p>
        </w:tc>
      </w:tr>
      <w:tr w:rsidR="00F43BA7" w:rsidRPr="009B3139" w14:paraId="67A6E9EF"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33F201F" w14:textId="77777777" w:rsidR="00F43BA7" w:rsidRPr="009B3139" w:rsidRDefault="00F43BA7" w:rsidP="00F43BA7">
            <w:pPr>
              <w:jc w:val="center"/>
              <w:rPr>
                <w:color w:val="000000"/>
                <w:sz w:val="20"/>
                <w:szCs w:val="20"/>
              </w:rPr>
            </w:pPr>
            <w:r w:rsidRPr="009B3139">
              <w:rPr>
                <w:color w:val="000000"/>
                <w:sz w:val="20"/>
                <w:szCs w:val="20"/>
              </w:rPr>
              <w:t>3.5</w:t>
            </w:r>
          </w:p>
        </w:tc>
        <w:tc>
          <w:tcPr>
            <w:tcW w:w="5812" w:type="dxa"/>
            <w:tcBorders>
              <w:top w:val="nil"/>
              <w:left w:val="nil"/>
              <w:bottom w:val="single" w:sz="4" w:space="0" w:color="auto"/>
              <w:right w:val="single" w:sz="4" w:space="0" w:color="auto"/>
            </w:tcBorders>
            <w:shd w:val="clear" w:color="auto" w:fill="auto"/>
            <w:vAlign w:val="center"/>
            <w:hideMark/>
          </w:tcPr>
          <w:p w14:paraId="77C00EC3" w14:textId="77777777" w:rsidR="00F43BA7" w:rsidRPr="009B3139" w:rsidRDefault="00F43BA7" w:rsidP="00F43BA7">
            <w:pPr>
              <w:rPr>
                <w:sz w:val="20"/>
                <w:szCs w:val="20"/>
              </w:rPr>
            </w:pPr>
            <w:r w:rsidRPr="009B3139">
              <w:rPr>
                <w:sz w:val="20"/>
                <w:szCs w:val="20"/>
              </w:rPr>
              <w:t>Присоединенная договорная тепловая нагрузка в ГВС и в паре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035650" w14:textId="77777777" w:rsidR="00F43BA7" w:rsidRPr="009B3139" w:rsidRDefault="00F43BA7" w:rsidP="00F43BA7">
            <w:pPr>
              <w:ind w:left="-102" w:right="-105"/>
              <w:jc w:val="center"/>
              <w:rPr>
                <w:sz w:val="20"/>
                <w:szCs w:val="20"/>
              </w:rPr>
            </w:pPr>
            <w:r w:rsidRPr="009B3139">
              <w:rPr>
                <w:color w:val="000000"/>
                <w:sz w:val="20"/>
                <w:szCs w:val="20"/>
              </w:rPr>
              <w:t>199,5</w:t>
            </w:r>
          </w:p>
        </w:tc>
        <w:tc>
          <w:tcPr>
            <w:tcW w:w="708" w:type="dxa"/>
            <w:tcBorders>
              <w:top w:val="single" w:sz="4" w:space="0" w:color="auto"/>
              <w:left w:val="nil"/>
              <w:bottom w:val="single" w:sz="4" w:space="0" w:color="auto"/>
              <w:right w:val="single" w:sz="4" w:space="0" w:color="auto"/>
            </w:tcBorders>
            <w:shd w:val="clear" w:color="auto" w:fill="auto"/>
            <w:vAlign w:val="center"/>
          </w:tcPr>
          <w:p w14:paraId="0112FE21" w14:textId="77777777" w:rsidR="00F43BA7" w:rsidRPr="009B3139" w:rsidRDefault="00F43BA7" w:rsidP="00F43BA7">
            <w:pPr>
              <w:ind w:left="-102" w:right="-105"/>
              <w:jc w:val="center"/>
              <w:rPr>
                <w:sz w:val="20"/>
                <w:szCs w:val="20"/>
              </w:rPr>
            </w:pPr>
            <w:r w:rsidRPr="009B3139">
              <w:rPr>
                <w:color w:val="000000"/>
                <w:sz w:val="20"/>
                <w:szCs w:val="20"/>
              </w:rPr>
              <w:t>199,5</w:t>
            </w:r>
          </w:p>
        </w:tc>
        <w:tc>
          <w:tcPr>
            <w:tcW w:w="709" w:type="dxa"/>
            <w:tcBorders>
              <w:top w:val="single" w:sz="4" w:space="0" w:color="auto"/>
              <w:left w:val="nil"/>
              <w:bottom w:val="single" w:sz="4" w:space="0" w:color="auto"/>
              <w:right w:val="single" w:sz="4" w:space="0" w:color="auto"/>
            </w:tcBorders>
            <w:shd w:val="clear" w:color="auto" w:fill="auto"/>
            <w:vAlign w:val="center"/>
          </w:tcPr>
          <w:p w14:paraId="50ABDAE7" w14:textId="77777777" w:rsidR="00F43BA7" w:rsidRPr="009B3139" w:rsidRDefault="00F43BA7" w:rsidP="00F43BA7">
            <w:pPr>
              <w:ind w:left="-102" w:right="-105"/>
              <w:jc w:val="center"/>
              <w:rPr>
                <w:sz w:val="20"/>
                <w:szCs w:val="20"/>
              </w:rPr>
            </w:pPr>
            <w:r w:rsidRPr="009B3139">
              <w:rPr>
                <w:color w:val="000000"/>
                <w:sz w:val="20"/>
                <w:szCs w:val="20"/>
              </w:rPr>
              <w:t>202,2</w:t>
            </w:r>
          </w:p>
        </w:tc>
        <w:tc>
          <w:tcPr>
            <w:tcW w:w="702" w:type="dxa"/>
            <w:tcBorders>
              <w:top w:val="single" w:sz="4" w:space="0" w:color="auto"/>
              <w:left w:val="nil"/>
              <w:bottom w:val="single" w:sz="4" w:space="0" w:color="auto"/>
              <w:right w:val="single" w:sz="4" w:space="0" w:color="auto"/>
            </w:tcBorders>
            <w:shd w:val="clear" w:color="auto" w:fill="auto"/>
            <w:vAlign w:val="center"/>
          </w:tcPr>
          <w:p w14:paraId="6BF9C27B" w14:textId="77777777" w:rsidR="00F43BA7" w:rsidRPr="009B3139" w:rsidRDefault="00F43BA7" w:rsidP="00F43BA7">
            <w:pPr>
              <w:ind w:left="-102" w:right="-105"/>
              <w:jc w:val="center"/>
              <w:rPr>
                <w:sz w:val="20"/>
                <w:szCs w:val="20"/>
              </w:rPr>
            </w:pPr>
            <w:r w:rsidRPr="009B3139">
              <w:rPr>
                <w:color w:val="000000"/>
                <w:sz w:val="20"/>
                <w:szCs w:val="20"/>
              </w:rPr>
              <w:t>217,2</w:t>
            </w:r>
          </w:p>
        </w:tc>
      </w:tr>
      <w:tr w:rsidR="00F43BA7" w:rsidRPr="009B3139" w14:paraId="1B7C5DE4"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9695C68" w14:textId="77777777" w:rsidR="00F43BA7" w:rsidRPr="009B3139" w:rsidRDefault="00F43BA7" w:rsidP="00F43BA7">
            <w:pPr>
              <w:jc w:val="center"/>
              <w:rPr>
                <w:color w:val="000000"/>
                <w:sz w:val="20"/>
                <w:szCs w:val="20"/>
              </w:rPr>
            </w:pPr>
            <w:r w:rsidRPr="009B3139">
              <w:rPr>
                <w:color w:val="000000"/>
                <w:sz w:val="20"/>
                <w:szCs w:val="20"/>
              </w:rPr>
              <w:t>3.6</w:t>
            </w:r>
          </w:p>
        </w:tc>
        <w:tc>
          <w:tcPr>
            <w:tcW w:w="5812" w:type="dxa"/>
            <w:tcBorders>
              <w:top w:val="nil"/>
              <w:left w:val="nil"/>
              <w:bottom w:val="single" w:sz="4" w:space="0" w:color="auto"/>
              <w:right w:val="single" w:sz="4" w:space="0" w:color="auto"/>
            </w:tcBorders>
            <w:shd w:val="clear" w:color="auto" w:fill="auto"/>
            <w:vAlign w:val="center"/>
            <w:hideMark/>
          </w:tcPr>
          <w:p w14:paraId="2A0AA872" w14:textId="77777777" w:rsidR="00F43BA7" w:rsidRPr="009B3139" w:rsidRDefault="00F43BA7" w:rsidP="00F43BA7">
            <w:pPr>
              <w:rPr>
                <w:sz w:val="20"/>
                <w:szCs w:val="20"/>
              </w:rPr>
            </w:pPr>
            <w:r w:rsidRPr="009B3139">
              <w:rPr>
                <w:sz w:val="20"/>
                <w:szCs w:val="20"/>
              </w:rPr>
              <w:t>Присоединенная расчетная тепловая нагрузка в ГВС (на коллекторах станции) и в паре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ECECC3" w14:textId="77777777" w:rsidR="00F43BA7" w:rsidRPr="009B3139" w:rsidRDefault="00F43BA7" w:rsidP="00F43BA7">
            <w:pPr>
              <w:ind w:left="-102" w:right="-105"/>
              <w:jc w:val="center"/>
              <w:rPr>
                <w:sz w:val="20"/>
                <w:szCs w:val="20"/>
              </w:rPr>
            </w:pPr>
            <w:r w:rsidRPr="009B3139">
              <w:rPr>
                <w:color w:val="000000"/>
                <w:sz w:val="20"/>
                <w:szCs w:val="20"/>
              </w:rPr>
              <w:t>158,8</w:t>
            </w:r>
          </w:p>
        </w:tc>
        <w:tc>
          <w:tcPr>
            <w:tcW w:w="708" w:type="dxa"/>
            <w:tcBorders>
              <w:top w:val="single" w:sz="4" w:space="0" w:color="auto"/>
              <w:left w:val="nil"/>
              <w:bottom w:val="single" w:sz="4" w:space="0" w:color="auto"/>
              <w:right w:val="single" w:sz="4" w:space="0" w:color="auto"/>
            </w:tcBorders>
            <w:shd w:val="clear" w:color="auto" w:fill="auto"/>
            <w:vAlign w:val="center"/>
          </w:tcPr>
          <w:p w14:paraId="1D43DC65" w14:textId="77777777" w:rsidR="00F43BA7" w:rsidRPr="009B3139" w:rsidRDefault="00F43BA7" w:rsidP="00F43BA7">
            <w:pPr>
              <w:ind w:left="-102" w:right="-105"/>
              <w:jc w:val="center"/>
              <w:rPr>
                <w:sz w:val="20"/>
                <w:szCs w:val="20"/>
              </w:rPr>
            </w:pPr>
            <w:r w:rsidRPr="009B3139">
              <w:rPr>
                <w:color w:val="000000"/>
                <w:sz w:val="20"/>
                <w:szCs w:val="20"/>
              </w:rPr>
              <w:t>160,2</w:t>
            </w:r>
          </w:p>
        </w:tc>
        <w:tc>
          <w:tcPr>
            <w:tcW w:w="709" w:type="dxa"/>
            <w:tcBorders>
              <w:top w:val="single" w:sz="4" w:space="0" w:color="auto"/>
              <w:left w:val="nil"/>
              <w:bottom w:val="single" w:sz="4" w:space="0" w:color="auto"/>
              <w:right w:val="single" w:sz="4" w:space="0" w:color="auto"/>
            </w:tcBorders>
            <w:shd w:val="clear" w:color="auto" w:fill="auto"/>
            <w:vAlign w:val="center"/>
          </w:tcPr>
          <w:p w14:paraId="4F6AC35E" w14:textId="77777777" w:rsidR="00F43BA7" w:rsidRPr="009B3139" w:rsidRDefault="00F43BA7" w:rsidP="00F43BA7">
            <w:pPr>
              <w:ind w:left="-102" w:right="-105"/>
              <w:jc w:val="center"/>
              <w:rPr>
                <w:sz w:val="20"/>
                <w:szCs w:val="20"/>
              </w:rPr>
            </w:pPr>
            <w:r w:rsidRPr="009B3139">
              <w:rPr>
                <w:color w:val="000000"/>
                <w:sz w:val="20"/>
                <w:szCs w:val="20"/>
              </w:rPr>
              <w:t>169,4</w:t>
            </w:r>
          </w:p>
        </w:tc>
        <w:tc>
          <w:tcPr>
            <w:tcW w:w="702" w:type="dxa"/>
            <w:tcBorders>
              <w:top w:val="single" w:sz="4" w:space="0" w:color="auto"/>
              <w:left w:val="nil"/>
              <w:bottom w:val="single" w:sz="4" w:space="0" w:color="auto"/>
              <w:right w:val="single" w:sz="4" w:space="0" w:color="auto"/>
            </w:tcBorders>
            <w:shd w:val="clear" w:color="auto" w:fill="auto"/>
            <w:vAlign w:val="center"/>
          </w:tcPr>
          <w:p w14:paraId="4DD5BB39" w14:textId="77777777" w:rsidR="00F43BA7" w:rsidRPr="009B3139" w:rsidRDefault="00F43BA7" w:rsidP="00F43BA7">
            <w:pPr>
              <w:ind w:left="-102" w:right="-105"/>
              <w:jc w:val="center"/>
              <w:rPr>
                <w:sz w:val="20"/>
                <w:szCs w:val="20"/>
              </w:rPr>
            </w:pPr>
            <w:r w:rsidRPr="009B3139">
              <w:rPr>
                <w:color w:val="000000"/>
                <w:sz w:val="20"/>
                <w:szCs w:val="20"/>
              </w:rPr>
              <w:t>168,9</w:t>
            </w:r>
          </w:p>
        </w:tc>
      </w:tr>
      <w:tr w:rsidR="00F43BA7" w:rsidRPr="009B3139" w14:paraId="215E7EE5"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D2AA1B0" w14:textId="77777777" w:rsidR="00F43BA7" w:rsidRPr="009B3139" w:rsidRDefault="00F43BA7" w:rsidP="00F43BA7">
            <w:pPr>
              <w:jc w:val="center"/>
              <w:rPr>
                <w:color w:val="000000"/>
                <w:sz w:val="20"/>
                <w:szCs w:val="20"/>
              </w:rPr>
            </w:pPr>
            <w:r w:rsidRPr="009B3139">
              <w:rPr>
                <w:color w:val="000000"/>
                <w:sz w:val="20"/>
                <w:szCs w:val="20"/>
              </w:rPr>
              <w:t>3.7</w:t>
            </w:r>
          </w:p>
        </w:tc>
        <w:tc>
          <w:tcPr>
            <w:tcW w:w="5812" w:type="dxa"/>
            <w:tcBorders>
              <w:top w:val="nil"/>
              <w:left w:val="nil"/>
              <w:bottom w:val="single" w:sz="4" w:space="0" w:color="auto"/>
              <w:right w:val="single" w:sz="4" w:space="0" w:color="auto"/>
            </w:tcBorders>
            <w:shd w:val="clear" w:color="auto" w:fill="auto"/>
            <w:vAlign w:val="center"/>
            <w:hideMark/>
          </w:tcPr>
          <w:p w14:paraId="378996B5" w14:textId="77777777" w:rsidR="00F43BA7" w:rsidRPr="009B3139" w:rsidRDefault="00F43BA7" w:rsidP="00F43BA7">
            <w:pPr>
              <w:rPr>
                <w:sz w:val="20"/>
                <w:szCs w:val="20"/>
              </w:rPr>
            </w:pPr>
            <w:r w:rsidRPr="009B3139">
              <w:rPr>
                <w:sz w:val="20"/>
                <w:szCs w:val="20"/>
              </w:rPr>
              <w:t>Резерв/дефицит тепловой мощности (по договорной нагрузке)</w:t>
            </w:r>
          </w:p>
        </w:tc>
        <w:tc>
          <w:tcPr>
            <w:tcW w:w="709" w:type="dxa"/>
            <w:tcBorders>
              <w:top w:val="nil"/>
              <w:left w:val="nil"/>
              <w:bottom w:val="single" w:sz="4" w:space="0" w:color="auto"/>
              <w:right w:val="single" w:sz="4" w:space="0" w:color="auto"/>
            </w:tcBorders>
            <w:shd w:val="clear" w:color="auto" w:fill="auto"/>
            <w:vAlign w:val="center"/>
          </w:tcPr>
          <w:p w14:paraId="34677951" w14:textId="77777777" w:rsidR="00F43BA7" w:rsidRPr="009B3139" w:rsidRDefault="00F43BA7" w:rsidP="00F43BA7">
            <w:pPr>
              <w:ind w:left="-102" w:right="-105"/>
              <w:jc w:val="center"/>
              <w:rPr>
                <w:sz w:val="20"/>
                <w:szCs w:val="20"/>
              </w:rPr>
            </w:pPr>
            <w:r w:rsidRPr="009B3139">
              <w:rPr>
                <w:sz w:val="20"/>
                <w:szCs w:val="20"/>
              </w:rPr>
              <w:t>45</w:t>
            </w:r>
          </w:p>
        </w:tc>
        <w:tc>
          <w:tcPr>
            <w:tcW w:w="708" w:type="dxa"/>
            <w:tcBorders>
              <w:top w:val="nil"/>
              <w:left w:val="nil"/>
              <w:bottom w:val="single" w:sz="4" w:space="0" w:color="auto"/>
              <w:right w:val="single" w:sz="4" w:space="0" w:color="auto"/>
            </w:tcBorders>
            <w:shd w:val="clear" w:color="auto" w:fill="auto"/>
            <w:vAlign w:val="center"/>
            <w:hideMark/>
          </w:tcPr>
          <w:p w14:paraId="00A5F0EC" w14:textId="77777777" w:rsidR="00F43BA7" w:rsidRPr="009B3139" w:rsidRDefault="00F43BA7" w:rsidP="00F43BA7">
            <w:pPr>
              <w:ind w:left="-102" w:right="-105"/>
              <w:jc w:val="center"/>
              <w:rPr>
                <w:sz w:val="20"/>
                <w:szCs w:val="20"/>
              </w:rPr>
            </w:pPr>
            <w:r w:rsidRPr="009B3139">
              <w:rPr>
                <w:sz w:val="20"/>
                <w:szCs w:val="20"/>
              </w:rPr>
              <w:t>45</w:t>
            </w:r>
          </w:p>
        </w:tc>
        <w:tc>
          <w:tcPr>
            <w:tcW w:w="709" w:type="dxa"/>
            <w:tcBorders>
              <w:top w:val="nil"/>
              <w:left w:val="nil"/>
              <w:bottom w:val="single" w:sz="4" w:space="0" w:color="auto"/>
              <w:right w:val="single" w:sz="4" w:space="0" w:color="auto"/>
            </w:tcBorders>
            <w:shd w:val="clear" w:color="auto" w:fill="auto"/>
            <w:vAlign w:val="center"/>
            <w:hideMark/>
          </w:tcPr>
          <w:p w14:paraId="79182EB3" w14:textId="77777777" w:rsidR="00F43BA7" w:rsidRPr="009B3139" w:rsidRDefault="00F43BA7" w:rsidP="00F43BA7">
            <w:pPr>
              <w:ind w:left="-102" w:right="-105"/>
              <w:jc w:val="center"/>
              <w:rPr>
                <w:sz w:val="20"/>
                <w:szCs w:val="20"/>
              </w:rPr>
            </w:pPr>
            <w:r w:rsidRPr="009B3139">
              <w:rPr>
                <w:sz w:val="20"/>
                <w:szCs w:val="20"/>
              </w:rPr>
              <w:t>42,1</w:t>
            </w:r>
          </w:p>
        </w:tc>
        <w:tc>
          <w:tcPr>
            <w:tcW w:w="702" w:type="dxa"/>
            <w:tcBorders>
              <w:top w:val="nil"/>
              <w:left w:val="nil"/>
              <w:bottom w:val="single" w:sz="4" w:space="0" w:color="auto"/>
              <w:right w:val="single" w:sz="4" w:space="0" w:color="auto"/>
            </w:tcBorders>
            <w:shd w:val="clear" w:color="auto" w:fill="auto"/>
            <w:vAlign w:val="center"/>
            <w:hideMark/>
          </w:tcPr>
          <w:p w14:paraId="2FC4863C" w14:textId="77777777" w:rsidR="00F43BA7" w:rsidRPr="009B3139" w:rsidRDefault="00F43BA7" w:rsidP="00F43BA7">
            <w:pPr>
              <w:ind w:left="-102" w:right="-105"/>
              <w:jc w:val="center"/>
              <w:rPr>
                <w:sz w:val="20"/>
                <w:szCs w:val="20"/>
              </w:rPr>
            </w:pPr>
            <w:r w:rsidRPr="009B3139">
              <w:rPr>
                <w:sz w:val="20"/>
                <w:szCs w:val="20"/>
              </w:rPr>
              <w:t>26,2</w:t>
            </w:r>
          </w:p>
        </w:tc>
      </w:tr>
      <w:tr w:rsidR="00F43BA7" w:rsidRPr="009B3139" w14:paraId="3FCAB025"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136DB87" w14:textId="77777777" w:rsidR="00F43BA7" w:rsidRPr="009B3139" w:rsidRDefault="00F43BA7" w:rsidP="00F43BA7">
            <w:pPr>
              <w:jc w:val="center"/>
              <w:rPr>
                <w:color w:val="000000"/>
                <w:sz w:val="20"/>
                <w:szCs w:val="20"/>
              </w:rPr>
            </w:pPr>
            <w:r w:rsidRPr="009B3139">
              <w:rPr>
                <w:color w:val="000000"/>
                <w:sz w:val="20"/>
                <w:szCs w:val="20"/>
              </w:rPr>
              <w:t>3.8</w:t>
            </w:r>
          </w:p>
        </w:tc>
        <w:tc>
          <w:tcPr>
            <w:tcW w:w="5812" w:type="dxa"/>
            <w:tcBorders>
              <w:top w:val="nil"/>
              <w:left w:val="nil"/>
              <w:bottom w:val="single" w:sz="4" w:space="0" w:color="auto"/>
              <w:right w:val="single" w:sz="4" w:space="0" w:color="auto"/>
            </w:tcBorders>
            <w:shd w:val="clear" w:color="auto" w:fill="auto"/>
            <w:vAlign w:val="center"/>
            <w:hideMark/>
          </w:tcPr>
          <w:p w14:paraId="709096B1" w14:textId="77777777" w:rsidR="00F43BA7" w:rsidRPr="009B3139" w:rsidRDefault="00F43BA7" w:rsidP="00F43BA7">
            <w:pPr>
              <w:rPr>
                <w:sz w:val="20"/>
                <w:szCs w:val="20"/>
              </w:rPr>
            </w:pPr>
            <w:r w:rsidRPr="009B3139">
              <w:rPr>
                <w:sz w:val="20"/>
                <w:szCs w:val="20"/>
              </w:rPr>
              <w:t>Резерв/дефицит тепловой мощности (по расчетной нагрузке)</w:t>
            </w:r>
          </w:p>
        </w:tc>
        <w:tc>
          <w:tcPr>
            <w:tcW w:w="709" w:type="dxa"/>
            <w:tcBorders>
              <w:top w:val="nil"/>
              <w:left w:val="nil"/>
              <w:bottom w:val="single" w:sz="4" w:space="0" w:color="auto"/>
              <w:right w:val="single" w:sz="4" w:space="0" w:color="auto"/>
            </w:tcBorders>
            <w:shd w:val="clear" w:color="auto" w:fill="auto"/>
            <w:vAlign w:val="center"/>
          </w:tcPr>
          <w:p w14:paraId="75F1FD88" w14:textId="77777777" w:rsidR="00F43BA7" w:rsidRPr="009B3139" w:rsidRDefault="00F43BA7" w:rsidP="00F43BA7">
            <w:pPr>
              <w:ind w:left="-102" w:right="-105"/>
              <w:jc w:val="center"/>
              <w:rPr>
                <w:sz w:val="20"/>
                <w:szCs w:val="20"/>
              </w:rPr>
            </w:pPr>
            <w:r w:rsidRPr="009B3139">
              <w:rPr>
                <w:sz w:val="20"/>
                <w:szCs w:val="20"/>
              </w:rPr>
              <w:t>98,2</w:t>
            </w:r>
          </w:p>
        </w:tc>
        <w:tc>
          <w:tcPr>
            <w:tcW w:w="708" w:type="dxa"/>
            <w:tcBorders>
              <w:top w:val="nil"/>
              <w:left w:val="nil"/>
              <w:bottom w:val="single" w:sz="4" w:space="0" w:color="auto"/>
              <w:right w:val="single" w:sz="4" w:space="0" w:color="auto"/>
            </w:tcBorders>
            <w:shd w:val="clear" w:color="auto" w:fill="auto"/>
            <w:vAlign w:val="center"/>
            <w:hideMark/>
          </w:tcPr>
          <w:p w14:paraId="5F9846B6" w14:textId="77777777" w:rsidR="00F43BA7" w:rsidRPr="009B3139" w:rsidRDefault="00F43BA7" w:rsidP="00F43BA7">
            <w:pPr>
              <w:ind w:left="-102" w:right="-105"/>
              <w:jc w:val="center"/>
              <w:rPr>
                <w:sz w:val="20"/>
                <w:szCs w:val="20"/>
              </w:rPr>
            </w:pPr>
            <w:r w:rsidRPr="009B3139">
              <w:rPr>
                <w:sz w:val="20"/>
                <w:szCs w:val="20"/>
              </w:rPr>
              <w:t>96,8</w:t>
            </w:r>
          </w:p>
        </w:tc>
        <w:tc>
          <w:tcPr>
            <w:tcW w:w="709" w:type="dxa"/>
            <w:tcBorders>
              <w:top w:val="nil"/>
              <w:left w:val="nil"/>
              <w:bottom w:val="single" w:sz="4" w:space="0" w:color="auto"/>
              <w:right w:val="single" w:sz="4" w:space="0" w:color="auto"/>
            </w:tcBorders>
            <w:shd w:val="clear" w:color="auto" w:fill="auto"/>
            <w:vAlign w:val="center"/>
            <w:hideMark/>
          </w:tcPr>
          <w:p w14:paraId="6FDD9B24" w14:textId="77777777" w:rsidR="00F43BA7" w:rsidRPr="009B3139" w:rsidRDefault="00F43BA7" w:rsidP="00F43BA7">
            <w:pPr>
              <w:ind w:left="-102" w:right="-105"/>
              <w:jc w:val="center"/>
              <w:rPr>
                <w:sz w:val="20"/>
                <w:szCs w:val="20"/>
              </w:rPr>
            </w:pPr>
            <w:r w:rsidRPr="009B3139">
              <w:rPr>
                <w:sz w:val="20"/>
                <w:szCs w:val="20"/>
              </w:rPr>
              <w:t>87,6</w:t>
            </w:r>
          </w:p>
        </w:tc>
        <w:tc>
          <w:tcPr>
            <w:tcW w:w="702" w:type="dxa"/>
            <w:tcBorders>
              <w:top w:val="nil"/>
              <w:left w:val="nil"/>
              <w:bottom w:val="single" w:sz="4" w:space="0" w:color="auto"/>
              <w:right w:val="single" w:sz="4" w:space="0" w:color="auto"/>
            </w:tcBorders>
            <w:shd w:val="clear" w:color="auto" w:fill="auto"/>
            <w:vAlign w:val="center"/>
            <w:hideMark/>
          </w:tcPr>
          <w:p w14:paraId="2395AAEB" w14:textId="77777777" w:rsidR="00F43BA7" w:rsidRPr="009B3139" w:rsidRDefault="00F43BA7" w:rsidP="00F43BA7">
            <w:pPr>
              <w:ind w:left="-102" w:right="-105"/>
              <w:jc w:val="center"/>
              <w:rPr>
                <w:sz w:val="20"/>
                <w:szCs w:val="20"/>
              </w:rPr>
            </w:pPr>
            <w:r w:rsidRPr="009B3139">
              <w:rPr>
                <w:sz w:val="20"/>
                <w:szCs w:val="20"/>
              </w:rPr>
              <w:t>88,1</w:t>
            </w:r>
          </w:p>
        </w:tc>
      </w:tr>
      <w:tr w:rsidR="00F43BA7" w:rsidRPr="009B3139" w14:paraId="2024ECC3"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D44CD0" w14:textId="77777777" w:rsidR="00F43BA7" w:rsidRPr="009B3139" w:rsidRDefault="00F43BA7" w:rsidP="00F43BA7">
            <w:pPr>
              <w:jc w:val="center"/>
              <w:rPr>
                <w:color w:val="000000"/>
                <w:sz w:val="20"/>
                <w:szCs w:val="20"/>
              </w:rPr>
            </w:pPr>
            <w:r w:rsidRPr="009B3139">
              <w:rPr>
                <w:color w:val="000000"/>
                <w:sz w:val="20"/>
                <w:szCs w:val="20"/>
              </w:rPr>
              <w:t>4</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3493AB71" w14:textId="77777777" w:rsidR="00F43BA7" w:rsidRPr="009B3139" w:rsidRDefault="00F43BA7" w:rsidP="00F43BA7">
            <w:pPr>
              <w:jc w:val="center"/>
              <w:rPr>
                <w:sz w:val="20"/>
                <w:szCs w:val="20"/>
              </w:rPr>
            </w:pPr>
            <w:r w:rsidRPr="009B3139">
              <w:rPr>
                <w:sz w:val="20"/>
                <w:szCs w:val="20"/>
              </w:rPr>
              <w:t>ПТЭЦ-14</w:t>
            </w:r>
          </w:p>
        </w:tc>
      </w:tr>
      <w:tr w:rsidR="00F43BA7" w:rsidRPr="009B3139" w14:paraId="32C353AD"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39BBF18" w14:textId="77777777" w:rsidR="00F43BA7" w:rsidRPr="009B3139" w:rsidRDefault="00F43BA7" w:rsidP="00F43BA7">
            <w:pPr>
              <w:jc w:val="center"/>
              <w:rPr>
                <w:color w:val="000000"/>
                <w:sz w:val="20"/>
                <w:szCs w:val="20"/>
              </w:rPr>
            </w:pPr>
            <w:r w:rsidRPr="009B3139">
              <w:rPr>
                <w:color w:val="000000"/>
                <w:sz w:val="20"/>
                <w:szCs w:val="20"/>
              </w:rPr>
              <w:t>4.1</w:t>
            </w:r>
          </w:p>
        </w:tc>
        <w:tc>
          <w:tcPr>
            <w:tcW w:w="5812" w:type="dxa"/>
            <w:tcBorders>
              <w:top w:val="nil"/>
              <w:left w:val="nil"/>
              <w:bottom w:val="single" w:sz="4" w:space="0" w:color="auto"/>
              <w:right w:val="single" w:sz="4" w:space="0" w:color="auto"/>
            </w:tcBorders>
            <w:shd w:val="clear" w:color="auto" w:fill="auto"/>
            <w:vAlign w:val="center"/>
          </w:tcPr>
          <w:p w14:paraId="735C403B" w14:textId="536D3587" w:rsidR="00F43BA7" w:rsidRPr="009B3139" w:rsidRDefault="00F43BA7" w:rsidP="00F43BA7">
            <w:pPr>
              <w:rPr>
                <w:sz w:val="20"/>
                <w:szCs w:val="20"/>
              </w:rPr>
            </w:pPr>
            <w:r w:rsidRPr="009B3139">
              <w:rPr>
                <w:sz w:val="20"/>
                <w:szCs w:val="20"/>
              </w:rPr>
              <w:t>Установленная тепловая</w:t>
            </w:r>
            <w:r>
              <w:rPr>
                <w:sz w:val="20"/>
                <w:szCs w:val="20"/>
              </w:rPr>
              <w:t xml:space="preserve"> </w:t>
            </w:r>
            <w:r w:rsidRPr="009B3139">
              <w:rPr>
                <w:sz w:val="20"/>
                <w:szCs w:val="20"/>
              </w:rPr>
              <w:t>мощность</w:t>
            </w:r>
          </w:p>
        </w:tc>
        <w:tc>
          <w:tcPr>
            <w:tcW w:w="709" w:type="dxa"/>
            <w:tcBorders>
              <w:top w:val="nil"/>
              <w:left w:val="nil"/>
              <w:bottom w:val="single" w:sz="4" w:space="0" w:color="auto"/>
              <w:right w:val="single" w:sz="4" w:space="0" w:color="auto"/>
            </w:tcBorders>
            <w:shd w:val="clear" w:color="auto" w:fill="auto"/>
          </w:tcPr>
          <w:p w14:paraId="35190AD3" w14:textId="77777777" w:rsidR="00F43BA7" w:rsidRPr="009B3139" w:rsidRDefault="00F43BA7" w:rsidP="00F43BA7">
            <w:pPr>
              <w:ind w:left="-102" w:right="-105"/>
              <w:jc w:val="center"/>
              <w:rPr>
                <w:sz w:val="20"/>
                <w:szCs w:val="20"/>
              </w:rPr>
            </w:pPr>
            <w:r w:rsidRPr="009B3139">
              <w:rPr>
                <w:sz w:val="20"/>
                <w:szCs w:val="20"/>
              </w:rPr>
              <w:t>941,0</w:t>
            </w:r>
          </w:p>
        </w:tc>
        <w:tc>
          <w:tcPr>
            <w:tcW w:w="708" w:type="dxa"/>
            <w:tcBorders>
              <w:top w:val="nil"/>
              <w:left w:val="nil"/>
              <w:bottom w:val="single" w:sz="4" w:space="0" w:color="auto"/>
              <w:right w:val="single" w:sz="4" w:space="0" w:color="auto"/>
            </w:tcBorders>
            <w:shd w:val="clear" w:color="auto" w:fill="auto"/>
          </w:tcPr>
          <w:p w14:paraId="1CC11001" w14:textId="77777777" w:rsidR="00F43BA7" w:rsidRPr="009B3139" w:rsidRDefault="00F43BA7" w:rsidP="00F43BA7">
            <w:pPr>
              <w:ind w:left="-102" w:right="-105"/>
              <w:jc w:val="center"/>
              <w:rPr>
                <w:sz w:val="20"/>
                <w:szCs w:val="20"/>
              </w:rPr>
            </w:pPr>
            <w:r w:rsidRPr="009B3139">
              <w:rPr>
                <w:sz w:val="20"/>
                <w:szCs w:val="20"/>
              </w:rPr>
              <w:t>941,0</w:t>
            </w:r>
          </w:p>
        </w:tc>
        <w:tc>
          <w:tcPr>
            <w:tcW w:w="709" w:type="dxa"/>
            <w:tcBorders>
              <w:top w:val="nil"/>
              <w:left w:val="nil"/>
              <w:bottom w:val="single" w:sz="4" w:space="0" w:color="auto"/>
              <w:right w:val="single" w:sz="4" w:space="0" w:color="auto"/>
            </w:tcBorders>
            <w:shd w:val="clear" w:color="auto" w:fill="auto"/>
          </w:tcPr>
          <w:p w14:paraId="358FB78D" w14:textId="77777777" w:rsidR="00F43BA7" w:rsidRPr="009B3139" w:rsidRDefault="00F43BA7" w:rsidP="00F43BA7">
            <w:pPr>
              <w:ind w:left="-102" w:right="-105"/>
              <w:jc w:val="center"/>
              <w:rPr>
                <w:sz w:val="20"/>
                <w:szCs w:val="20"/>
              </w:rPr>
            </w:pPr>
            <w:r w:rsidRPr="009B3139">
              <w:rPr>
                <w:sz w:val="20"/>
                <w:szCs w:val="20"/>
              </w:rPr>
              <w:t>941,0</w:t>
            </w:r>
          </w:p>
        </w:tc>
        <w:tc>
          <w:tcPr>
            <w:tcW w:w="702" w:type="dxa"/>
            <w:tcBorders>
              <w:top w:val="nil"/>
              <w:left w:val="nil"/>
              <w:bottom w:val="single" w:sz="4" w:space="0" w:color="auto"/>
              <w:right w:val="single" w:sz="4" w:space="0" w:color="auto"/>
            </w:tcBorders>
            <w:shd w:val="clear" w:color="auto" w:fill="auto"/>
          </w:tcPr>
          <w:p w14:paraId="6581771C" w14:textId="77777777" w:rsidR="00F43BA7" w:rsidRPr="009B3139" w:rsidRDefault="00F43BA7" w:rsidP="00F43BA7">
            <w:pPr>
              <w:ind w:left="-102" w:right="-105"/>
              <w:jc w:val="center"/>
              <w:rPr>
                <w:sz w:val="20"/>
                <w:szCs w:val="20"/>
              </w:rPr>
            </w:pPr>
            <w:r w:rsidRPr="009B3139">
              <w:rPr>
                <w:sz w:val="20"/>
                <w:szCs w:val="20"/>
              </w:rPr>
              <w:t>941,0</w:t>
            </w:r>
          </w:p>
        </w:tc>
      </w:tr>
      <w:tr w:rsidR="00F43BA7" w:rsidRPr="009B3139" w14:paraId="4123A925"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A6DD9E9" w14:textId="77777777" w:rsidR="00F43BA7" w:rsidRPr="009B3139" w:rsidRDefault="00F43BA7" w:rsidP="00F43BA7">
            <w:pPr>
              <w:jc w:val="center"/>
              <w:rPr>
                <w:color w:val="000000"/>
                <w:sz w:val="20"/>
                <w:szCs w:val="20"/>
              </w:rPr>
            </w:pPr>
            <w:r w:rsidRPr="009B3139">
              <w:rPr>
                <w:color w:val="000000"/>
                <w:sz w:val="20"/>
                <w:szCs w:val="20"/>
              </w:rPr>
              <w:t>4.2</w:t>
            </w:r>
          </w:p>
        </w:tc>
        <w:tc>
          <w:tcPr>
            <w:tcW w:w="5812" w:type="dxa"/>
            <w:tcBorders>
              <w:top w:val="nil"/>
              <w:left w:val="nil"/>
              <w:bottom w:val="single" w:sz="4" w:space="0" w:color="auto"/>
              <w:right w:val="single" w:sz="4" w:space="0" w:color="auto"/>
            </w:tcBorders>
            <w:shd w:val="clear" w:color="auto" w:fill="auto"/>
            <w:vAlign w:val="center"/>
          </w:tcPr>
          <w:p w14:paraId="3C51E8ED" w14:textId="0A8096FC" w:rsidR="00F43BA7" w:rsidRPr="009B3139" w:rsidRDefault="00F43BA7" w:rsidP="00F43BA7">
            <w:pPr>
              <w:rPr>
                <w:sz w:val="20"/>
                <w:szCs w:val="20"/>
              </w:rPr>
            </w:pPr>
            <w:r w:rsidRPr="009B3139">
              <w:rPr>
                <w:sz w:val="20"/>
                <w:szCs w:val="20"/>
              </w:rPr>
              <w:t>Располагаемая тепловая</w:t>
            </w:r>
            <w:r>
              <w:rPr>
                <w:sz w:val="20"/>
                <w:szCs w:val="20"/>
              </w:rPr>
              <w:t xml:space="preserve"> </w:t>
            </w:r>
            <w:r w:rsidRPr="009B3139">
              <w:rPr>
                <w:sz w:val="20"/>
                <w:szCs w:val="20"/>
              </w:rPr>
              <w:t>мощность станции</w:t>
            </w:r>
          </w:p>
        </w:tc>
        <w:tc>
          <w:tcPr>
            <w:tcW w:w="709" w:type="dxa"/>
            <w:tcBorders>
              <w:top w:val="nil"/>
              <w:left w:val="nil"/>
              <w:bottom w:val="single" w:sz="4" w:space="0" w:color="auto"/>
              <w:right w:val="single" w:sz="4" w:space="0" w:color="auto"/>
            </w:tcBorders>
            <w:shd w:val="clear" w:color="auto" w:fill="auto"/>
          </w:tcPr>
          <w:p w14:paraId="2D61AA82" w14:textId="77777777" w:rsidR="00F43BA7" w:rsidRPr="009B3139" w:rsidRDefault="00F43BA7" w:rsidP="00F43BA7">
            <w:pPr>
              <w:ind w:left="-102" w:right="-105"/>
              <w:jc w:val="center"/>
              <w:rPr>
                <w:sz w:val="20"/>
                <w:szCs w:val="20"/>
              </w:rPr>
            </w:pPr>
            <w:r w:rsidRPr="009B3139">
              <w:rPr>
                <w:sz w:val="20"/>
                <w:szCs w:val="20"/>
              </w:rPr>
              <w:t>941,0</w:t>
            </w:r>
          </w:p>
        </w:tc>
        <w:tc>
          <w:tcPr>
            <w:tcW w:w="708" w:type="dxa"/>
            <w:tcBorders>
              <w:top w:val="nil"/>
              <w:left w:val="nil"/>
              <w:bottom w:val="single" w:sz="4" w:space="0" w:color="auto"/>
              <w:right w:val="single" w:sz="4" w:space="0" w:color="auto"/>
            </w:tcBorders>
            <w:shd w:val="clear" w:color="auto" w:fill="auto"/>
          </w:tcPr>
          <w:p w14:paraId="16D711F9" w14:textId="77777777" w:rsidR="00F43BA7" w:rsidRPr="009B3139" w:rsidRDefault="00F43BA7" w:rsidP="00F43BA7">
            <w:pPr>
              <w:ind w:left="-102" w:right="-105"/>
              <w:jc w:val="center"/>
              <w:rPr>
                <w:sz w:val="20"/>
                <w:szCs w:val="20"/>
              </w:rPr>
            </w:pPr>
            <w:r w:rsidRPr="009B3139">
              <w:rPr>
                <w:sz w:val="20"/>
                <w:szCs w:val="20"/>
              </w:rPr>
              <w:t>941,0</w:t>
            </w:r>
          </w:p>
        </w:tc>
        <w:tc>
          <w:tcPr>
            <w:tcW w:w="709" w:type="dxa"/>
            <w:tcBorders>
              <w:top w:val="nil"/>
              <w:left w:val="nil"/>
              <w:bottom w:val="single" w:sz="4" w:space="0" w:color="auto"/>
              <w:right w:val="single" w:sz="4" w:space="0" w:color="auto"/>
            </w:tcBorders>
            <w:shd w:val="clear" w:color="auto" w:fill="auto"/>
          </w:tcPr>
          <w:p w14:paraId="53D941A4" w14:textId="77777777" w:rsidR="00F43BA7" w:rsidRPr="009B3139" w:rsidRDefault="00F43BA7" w:rsidP="00F43BA7">
            <w:pPr>
              <w:ind w:left="-102" w:right="-105"/>
              <w:jc w:val="center"/>
              <w:rPr>
                <w:sz w:val="20"/>
                <w:szCs w:val="20"/>
              </w:rPr>
            </w:pPr>
            <w:r w:rsidRPr="009B3139">
              <w:rPr>
                <w:sz w:val="20"/>
                <w:szCs w:val="20"/>
              </w:rPr>
              <w:t>941,0</w:t>
            </w:r>
          </w:p>
        </w:tc>
        <w:tc>
          <w:tcPr>
            <w:tcW w:w="702" w:type="dxa"/>
            <w:tcBorders>
              <w:top w:val="nil"/>
              <w:left w:val="nil"/>
              <w:bottom w:val="single" w:sz="4" w:space="0" w:color="auto"/>
              <w:right w:val="single" w:sz="4" w:space="0" w:color="auto"/>
            </w:tcBorders>
            <w:shd w:val="clear" w:color="auto" w:fill="auto"/>
          </w:tcPr>
          <w:p w14:paraId="50B815A8" w14:textId="77777777" w:rsidR="00F43BA7" w:rsidRPr="009B3139" w:rsidRDefault="00F43BA7" w:rsidP="00F43BA7">
            <w:pPr>
              <w:ind w:left="-102" w:right="-105"/>
              <w:jc w:val="center"/>
              <w:rPr>
                <w:sz w:val="20"/>
                <w:szCs w:val="20"/>
              </w:rPr>
            </w:pPr>
            <w:r w:rsidRPr="009B3139">
              <w:rPr>
                <w:sz w:val="20"/>
                <w:szCs w:val="20"/>
              </w:rPr>
              <w:t>941,0</w:t>
            </w:r>
          </w:p>
        </w:tc>
      </w:tr>
      <w:tr w:rsidR="00F43BA7" w:rsidRPr="009B3139" w14:paraId="55381F43"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01CC57D" w14:textId="77777777" w:rsidR="00F43BA7" w:rsidRPr="009B3139" w:rsidRDefault="00F43BA7" w:rsidP="00F43BA7">
            <w:pPr>
              <w:jc w:val="center"/>
              <w:rPr>
                <w:color w:val="000000"/>
                <w:sz w:val="20"/>
                <w:szCs w:val="20"/>
              </w:rPr>
            </w:pPr>
            <w:r w:rsidRPr="009B3139">
              <w:rPr>
                <w:color w:val="000000"/>
                <w:sz w:val="20"/>
                <w:szCs w:val="20"/>
              </w:rPr>
              <w:t>4.3</w:t>
            </w:r>
          </w:p>
        </w:tc>
        <w:tc>
          <w:tcPr>
            <w:tcW w:w="5812" w:type="dxa"/>
            <w:tcBorders>
              <w:top w:val="nil"/>
              <w:left w:val="nil"/>
              <w:bottom w:val="single" w:sz="4" w:space="0" w:color="auto"/>
              <w:right w:val="single" w:sz="4" w:space="0" w:color="auto"/>
            </w:tcBorders>
            <w:shd w:val="clear" w:color="auto" w:fill="auto"/>
            <w:vAlign w:val="center"/>
            <w:hideMark/>
          </w:tcPr>
          <w:p w14:paraId="3AD1061B" w14:textId="77777777" w:rsidR="00F43BA7" w:rsidRPr="009B3139" w:rsidRDefault="00F43BA7" w:rsidP="00F43BA7">
            <w:pPr>
              <w:rPr>
                <w:sz w:val="20"/>
                <w:szCs w:val="20"/>
              </w:rPr>
            </w:pPr>
            <w:r w:rsidRPr="009B3139">
              <w:rPr>
                <w:sz w:val="20"/>
                <w:szCs w:val="20"/>
              </w:rPr>
              <w:t>Затраты тепла на собственные нужды станции в ГВС</w:t>
            </w:r>
          </w:p>
        </w:tc>
        <w:tc>
          <w:tcPr>
            <w:tcW w:w="709" w:type="dxa"/>
            <w:tcBorders>
              <w:top w:val="nil"/>
              <w:left w:val="nil"/>
              <w:bottom w:val="single" w:sz="4" w:space="0" w:color="auto"/>
              <w:right w:val="single" w:sz="4" w:space="0" w:color="auto"/>
            </w:tcBorders>
            <w:shd w:val="clear" w:color="auto" w:fill="auto"/>
            <w:vAlign w:val="center"/>
          </w:tcPr>
          <w:p w14:paraId="7FE40E66" w14:textId="77777777" w:rsidR="00F43BA7" w:rsidRPr="009B3139" w:rsidRDefault="00F43BA7" w:rsidP="00F43BA7">
            <w:pPr>
              <w:ind w:left="-102" w:right="-105"/>
              <w:jc w:val="center"/>
              <w:rPr>
                <w:sz w:val="20"/>
                <w:szCs w:val="20"/>
              </w:rPr>
            </w:pPr>
            <w:r w:rsidRPr="009B3139">
              <w:rPr>
                <w:sz w:val="20"/>
                <w:szCs w:val="20"/>
              </w:rPr>
              <w:t>2,5</w:t>
            </w:r>
          </w:p>
        </w:tc>
        <w:tc>
          <w:tcPr>
            <w:tcW w:w="708" w:type="dxa"/>
            <w:tcBorders>
              <w:top w:val="nil"/>
              <w:left w:val="nil"/>
              <w:bottom w:val="single" w:sz="4" w:space="0" w:color="auto"/>
              <w:right w:val="single" w:sz="4" w:space="0" w:color="auto"/>
            </w:tcBorders>
            <w:shd w:val="clear" w:color="auto" w:fill="auto"/>
            <w:vAlign w:val="center"/>
            <w:hideMark/>
          </w:tcPr>
          <w:p w14:paraId="6B096207" w14:textId="77777777" w:rsidR="00F43BA7" w:rsidRPr="009B3139" w:rsidRDefault="00F43BA7" w:rsidP="00F43BA7">
            <w:pPr>
              <w:ind w:left="-102" w:right="-105"/>
              <w:jc w:val="center"/>
              <w:rPr>
                <w:sz w:val="20"/>
                <w:szCs w:val="20"/>
              </w:rPr>
            </w:pPr>
            <w:r w:rsidRPr="009B3139">
              <w:rPr>
                <w:sz w:val="20"/>
                <w:szCs w:val="20"/>
              </w:rPr>
              <w:t>2,5</w:t>
            </w:r>
          </w:p>
        </w:tc>
        <w:tc>
          <w:tcPr>
            <w:tcW w:w="709" w:type="dxa"/>
            <w:tcBorders>
              <w:top w:val="nil"/>
              <w:left w:val="nil"/>
              <w:bottom w:val="single" w:sz="4" w:space="0" w:color="auto"/>
              <w:right w:val="single" w:sz="4" w:space="0" w:color="auto"/>
            </w:tcBorders>
            <w:shd w:val="clear" w:color="auto" w:fill="auto"/>
            <w:vAlign w:val="center"/>
            <w:hideMark/>
          </w:tcPr>
          <w:p w14:paraId="620293DD" w14:textId="77777777" w:rsidR="00F43BA7" w:rsidRPr="009B3139" w:rsidRDefault="00F43BA7" w:rsidP="00F43BA7">
            <w:pPr>
              <w:ind w:left="-102" w:right="-105"/>
              <w:jc w:val="center"/>
              <w:rPr>
                <w:sz w:val="20"/>
                <w:szCs w:val="20"/>
              </w:rPr>
            </w:pPr>
            <w:r w:rsidRPr="009B3139">
              <w:rPr>
                <w:sz w:val="20"/>
                <w:szCs w:val="20"/>
              </w:rPr>
              <w:t>2,5</w:t>
            </w:r>
          </w:p>
        </w:tc>
        <w:tc>
          <w:tcPr>
            <w:tcW w:w="702" w:type="dxa"/>
            <w:tcBorders>
              <w:top w:val="nil"/>
              <w:left w:val="nil"/>
              <w:bottom w:val="single" w:sz="4" w:space="0" w:color="auto"/>
              <w:right w:val="single" w:sz="4" w:space="0" w:color="auto"/>
            </w:tcBorders>
            <w:shd w:val="clear" w:color="auto" w:fill="auto"/>
            <w:vAlign w:val="center"/>
            <w:hideMark/>
          </w:tcPr>
          <w:p w14:paraId="17EF5FBA" w14:textId="77777777" w:rsidR="00F43BA7" w:rsidRPr="009B3139" w:rsidRDefault="00F43BA7" w:rsidP="00F43BA7">
            <w:pPr>
              <w:ind w:left="-102" w:right="-105"/>
              <w:jc w:val="center"/>
              <w:rPr>
                <w:sz w:val="20"/>
                <w:szCs w:val="20"/>
              </w:rPr>
            </w:pPr>
            <w:r w:rsidRPr="009B3139">
              <w:rPr>
                <w:sz w:val="20"/>
                <w:szCs w:val="20"/>
              </w:rPr>
              <w:t>2,6</w:t>
            </w:r>
          </w:p>
        </w:tc>
      </w:tr>
      <w:tr w:rsidR="00F43BA7" w:rsidRPr="009B3139" w14:paraId="28DFC5EF"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5142C1F" w14:textId="77777777" w:rsidR="00F43BA7" w:rsidRPr="009B3139" w:rsidRDefault="00F43BA7" w:rsidP="00F43BA7">
            <w:pPr>
              <w:jc w:val="center"/>
              <w:rPr>
                <w:color w:val="000000"/>
                <w:sz w:val="20"/>
                <w:szCs w:val="20"/>
              </w:rPr>
            </w:pPr>
            <w:r w:rsidRPr="009B3139">
              <w:rPr>
                <w:color w:val="000000"/>
                <w:sz w:val="20"/>
                <w:szCs w:val="20"/>
              </w:rPr>
              <w:t>4.4</w:t>
            </w:r>
          </w:p>
        </w:tc>
        <w:tc>
          <w:tcPr>
            <w:tcW w:w="5812" w:type="dxa"/>
            <w:tcBorders>
              <w:top w:val="nil"/>
              <w:left w:val="nil"/>
              <w:bottom w:val="single" w:sz="4" w:space="0" w:color="auto"/>
              <w:right w:val="single" w:sz="4" w:space="0" w:color="auto"/>
            </w:tcBorders>
            <w:shd w:val="clear" w:color="auto" w:fill="auto"/>
            <w:vAlign w:val="center"/>
            <w:hideMark/>
          </w:tcPr>
          <w:p w14:paraId="51ED98D9" w14:textId="77777777" w:rsidR="00F43BA7" w:rsidRPr="009B3139" w:rsidRDefault="00F43BA7" w:rsidP="00F43BA7">
            <w:pPr>
              <w:rPr>
                <w:sz w:val="20"/>
                <w:szCs w:val="20"/>
              </w:rPr>
            </w:pPr>
            <w:r w:rsidRPr="009B3139">
              <w:rPr>
                <w:sz w:val="20"/>
                <w:szCs w:val="20"/>
              </w:rPr>
              <w:t>Потери в тепловых сетях в ГВС</w:t>
            </w:r>
          </w:p>
        </w:tc>
        <w:tc>
          <w:tcPr>
            <w:tcW w:w="709" w:type="dxa"/>
            <w:tcBorders>
              <w:top w:val="nil"/>
              <w:left w:val="nil"/>
              <w:bottom w:val="single" w:sz="4" w:space="0" w:color="auto"/>
              <w:right w:val="single" w:sz="4" w:space="0" w:color="auto"/>
            </w:tcBorders>
            <w:shd w:val="clear" w:color="auto" w:fill="auto"/>
            <w:vAlign w:val="center"/>
          </w:tcPr>
          <w:p w14:paraId="230D92C7" w14:textId="77777777" w:rsidR="00F43BA7" w:rsidRPr="009B3139" w:rsidRDefault="00F43BA7" w:rsidP="00F43BA7">
            <w:pPr>
              <w:ind w:left="-102" w:right="-105"/>
              <w:jc w:val="center"/>
              <w:rPr>
                <w:sz w:val="20"/>
                <w:szCs w:val="20"/>
              </w:rPr>
            </w:pPr>
            <w:r w:rsidRPr="009B3139">
              <w:rPr>
                <w:sz w:val="20"/>
                <w:szCs w:val="20"/>
              </w:rPr>
              <w:t>44,6</w:t>
            </w:r>
          </w:p>
        </w:tc>
        <w:tc>
          <w:tcPr>
            <w:tcW w:w="708" w:type="dxa"/>
            <w:tcBorders>
              <w:top w:val="nil"/>
              <w:left w:val="nil"/>
              <w:bottom w:val="single" w:sz="4" w:space="0" w:color="auto"/>
              <w:right w:val="single" w:sz="4" w:space="0" w:color="auto"/>
            </w:tcBorders>
            <w:shd w:val="clear" w:color="auto" w:fill="auto"/>
            <w:vAlign w:val="center"/>
            <w:hideMark/>
          </w:tcPr>
          <w:p w14:paraId="5AC49CE1" w14:textId="77777777" w:rsidR="00F43BA7" w:rsidRPr="009B3139" w:rsidRDefault="00F43BA7" w:rsidP="00F43BA7">
            <w:pPr>
              <w:ind w:left="-102" w:right="-105"/>
              <w:jc w:val="center"/>
              <w:rPr>
                <w:sz w:val="20"/>
                <w:szCs w:val="20"/>
              </w:rPr>
            </w:pPr>
            <w:r w:rsidRPr="009B3139">
              <w:rPr>
                <w:sz w:val="20"/>
                <w:szCs w:val="20"/>
              </w:rPr>
              <w:t>44,6</w:t>
            </w:r>
          </w:p>
        </w:tc>
        <w:tc>
          <w:tcPr>
            <w:tcW w:w="709" w:type="dxa"/>
            <w:tcBorders>
              <w:top w:val="nil"/>
              <w:left w:val="nil"/>
              <w:bottom w:val="single" w:sz="4" w:space="0" w:color="auto"/>
              <w:right w:val="single" w:sz="4" w:space="0" w:color="auto"/>
            </w:tcBorders>
            <w:shd w:val="clear" w:color="auto" w:fill="auto"/>
            <w:vAlign w:val="center"/>
            <w:hideMark/>
          </w:tcPr>
          <w:p w14:paraId="43C3539B" w14:textId="77777777" w:rsidR="00F43BA7" w:rsidRPr="009B3139" w:rsidRDefault="00F43BA7" w:rsidP="00F43BA7">
            <w:pPr>
              <w:ind w:left="-102" w:right="-105"/>
              <w:jc w:val="center"/>
              <w:rPr>
                <w:sz w:val="20"/>
                <w:szCs w:val="20"/>
              </w:rPr>
            </w:pPr>
            <w:r w:rsidRPr="009B3139">
              <w:rPr>
                <w:sz w:val="20"/>
                <w:szCs w:val="20"/>
              </w:rPr>
              <w:t>45,4</w:t>
            </w:r>
          </w:p>
        </w:tc>
        <w:tc>
          <w:tcPr>
            <w:tcW w:w="702" w:type="dxa"/>
            <w:tcBorders>
              <w:top w:val="nil"/>
              <w:left w:val="nil"/>
              <w:bottom w:val="single" w:sz="4" w:space="0" w:color="auto"/>
              <w:right w:val="single" w:sz="4" w:space="0" w:color="auto"/>
            </w:tcBorders>
            <w:shd w:val="clear" w:color="auto" w:fill="auto"/>
            <w:vAlign w:val="center"/>
            <w:hideMark/>
          </w:tcPr>
          <w:p w14:paraId="376B426B" w14:textId="77777777" w:rsidR="00F43BA7" w:rsidRPr="009B3139" w:rsidRDefault="00F43BA7" w:rsidP="00F43BA7">
            <w:pPr>
              <w:ind w:left="-102" w:right="-105"/>
              <w:jc w:val="center"/>
              <w:rPr>
                <w:sz w:val="20"/>
                <w:szCs w:val="20"/>
              </w:rPr>
            </w:pPr>
            <w:r w:rsidRPr="009B3139">
              <w:rPr>
                <w:sz w:val="20"/>
                <w:szCs w:val="20"/>
              </w:rPr>
              <w:t>43,2</w:t>
            </w:r>
          </w:p>
        </w:tc>
      </w:tr>
      <w:tr w:rsidR="00F43BA7" w:rsidRPr="009B3139" w14:paraId="27CC19B7"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BB92B1B" w14:textId="77777777" w:rsidR="00F43BA7" w:rsidRPr="009B3139" w:rsidRDefault="00F43BA7" w:rsidP="00F43BA7">
            <w:pPr>
              <w:jc w:val="center"/>
              <w:rPr>
                <w:color w:val="000000"/>
                <w:sz w:val="20"/>
                <w:szCs w:val="20"/>
              </w:rPr>
            </w:pPr>
            <w:r w:rsidRPr="009B3139">
              <w:rPr>
                <w:color w:val="000000"/>
                <w:sz w:val="20"/>
                <w:szCs w:val="20"/>
              </w:rPr>
              <w:t>4.5</w:t>
            </w:r>
          </w:p>
        </w:tc>
        <w:tc>
          <w:tcPr>
            <w:tcW w:w="5812" w:type="dxa"/>
            <w:tcBorders>
              <w:top w:val="nil"/>
              <w:left w:val="nil"/>
              <w:bottom w:val="single" w:sz="4" w:space="0" w:color="auto"/>
              <w:right w:val="single" w:sz="4" w:space="0" w:color="auto"/>
            </w:tcBorders>
            <w:shd w:val="clear" w:color="auto" w:fill="auto"/>
            <w:vAlign w:val="center"/>
            <w:hideMark/>
          </w:tcPr>
          <w:p w14:paraId="79B77702" w14:textId="77777777" w:rsidR="00F43BA7" w:rsidRPr="009B3139" w:rsidRDefault="00F43BA7" w:rsidP="00F43BA7">
            <w:pPr>
              <w:rPr>
                <w:sz w:val="20"/>
                <w:szCs w:val="20"/>
              </w:rPr>
            </w:pPr>
            <w:r w:rsidRPr="009B3139">
              <w:rPr>
                <w:sz w:val="20"/>
                <w:szCs w:val="20"/>
              </w:rPr>
              <w:t>Присоединенная договорная тепловая нагрузка в ГВС и в паре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5D7D84" w14:textId="77777777" w:rsidR="00F43BA7" w:rsidRPr="009B3139" w:rsidRDefault="00F43BA7" w:rsidP="00F43BA7">
            <w:pPr>
              <w:ind w:left="-102" w:right="-105"/>
              <w:jc w:val="center"/>
              <w:rPr>
                <w:sz w:val="20"/>
                <w:szCs w:val="20"/>
              </w:rPr>
            </w:pPr>
            <w:r w:rsidRPr="009B3139">
              <w:rPr>
                <w:color w:val="000000"/>
                <w:sz w:val="20"/>
                <w:szCs w:val="20"/>
              </w:rPr>
              <w:t>389,3</w:t>
            </w:r>
          </w:p>
        </w:tc>
        <w:tc>
          <w:tcPr>
            <w:tcW w:w="708" w:type="dxa"/>
            <w:tcBorders>
              <w:top w:val="single" w:sz="4" w:space="0" w:color="auto"/>
              <w:left w:val="nil"/>
              <w:bottom w:val="single" w:sz="4" w:space="0" w:color="auto"/>
              <w:right w:val="single" w:sz="4" w:space="0" w:color="auto"/>
            </w:tcBorders>
            <w:shd w:val="clear" w:color="auto" w:fill="auto"/>
            <w:vAlign w:val="center"/>
          </w:tcPr>
          <w:p w14:paraId="33A4F91C" w14:textId="77777777" w:rsidR="00F43BA7" w:rsidRPr="009B3139" w:rsidRDefault="00F43BA7" w:rsidP="00F43BA7">
            <w:pPr>
              <w:ind w:left="-102" w:right="-105"/>
              <w:jc w:val="center"/>
              <w:rPr>
                <w:sz w:val="20"/>
                <w:szCs w:val="20"/>
              </w:rPr>
            </w:pPr>
            <w:r w:rsidRPr="009B3139">
              <w:rPr>
                <w:color w:val="000000"/>
                <w:sz w:val="20"/>
                <w:szCs w:val="20"/>
              </w:rPr>
              <w:t>389,3</w:t>
            </w:r>
          </w:p>
        </w:tc>
        <w:tc>
          <w:tcPr>
            <w:tcW w:w="709" w:type="dxa"/>
            <w:tcBorders>
              <w:top w:val="single" w:sz="4" w:space="0" w:color="auto"/>
              <w:left w:val="nil"/>
              <w:bottom w:val="single" w:sz="4" w:space="0" w:color="auto"/>
              <w:right w:val="single" w:sz="4" w:space="0" w:color="auto"/>
            </w:tcBorders>
            <w:shd w:val="clear" w:color="auto" w:fill="auto"/>
            <w:vAlign w:val="center"/>
          </w:tcPr>
          <w:p w14:paraId="5AF57DF0" w14:textId="77777777" w:rsidR="00F43BA7" w:rsidRPr="009B3139" w:rsidRDefault="00F43BA7" w:rsidP="00F43BA7">
            <w:pPr>
              <w:ind w:left="-102" w:right="-105"/>
              <w:jc w:val="center"/>
              <w:rPr>
                <w:sz w:val="20"/>
                <w:szCs w:val="20"/>
              </w:rPr>
            </w:pPr>
            <w:r w:rsidRPr="009B3139">
              <w:rPr>
                <w:color w:val="000000"/>
                <w:sz w:val="20"/>
                <w:szCs w:val="20"/>
              </w:rPr>
              <w:t>396,3</w:t>
            </w:r>
          </w:p>
        </w:tc>
        <w:tc>
          <w:tcPr>
            <w:tcW w:w="702" w:type="dxa"/>
            <w:tcBorders>
              <w:top w:val="single" w:sz="4" w:space="0" w:color="auto"/>
              <w:left w:val="nil"/>
              <w:bottom w:val="single" w:sz="4" w:space="0" w:color="auto"/>
              <w:right w:val="single" w:sz="4" w:space="0" w:color="auto"/>
            </w:tcBorders>
            <w:shd w:val="clear" w:color="auto" w:fill="auto"/>
            <w:vAlign w:val="center"/>
          </w:tcPr>
          <w:p w14:paraId="16ED4711" w14:textId="77777777" w:rsidR="00F43BA7" w:rsidRPr="009B3139" w:rsidRDefault="00F43BA7" w:rsidP="00F43BA7">
            <w:pPr>
              <w:ind w:left="-102" w:right="-105"/>
              <w:jc w:val="center"/>
              <w:rPr>
                <w:sz w:val="20"/>
                <w:szCs w:val="20"/>
              </w:rPr>
            </w:pPr>
            <w:r w:rsidRPr="009B3139">
              <w:rPr>
                <w:color w:val="000000"/>
                <w:sz w:val="20"/>
                <w:szCs w:val="20"/>
              </w:rPr>
              <w:t>377,3</w:t>
            </w:r>
          </w:p>
        </w:tc>
      </w:tr>
      <w:tr w:rsidR="00F43BA7" w:rsidRPr="009B3139" w14:paraId="16C55BA7"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C034058" w14:textId="77777777" w:rsidR="00F43BA7" w:rsidRPr="009B3139" w:rsidRDefault="00F43BA7" w:rsidP="00F43BA7">
            <w:pPr>
              <w:jc w:val="center"/>
              <w:rPr>
                <w:color w:val="000000"/>
                <w:sz w:val="20"/>
                <w:szCs w:val="20"/>
              </w:rPr>
            </w:pPr>
            <w:r w:rsidRPr="009B3139">
              <w:rPr>
                <w:color w:val="000000"/>
                <w:sz w:val="20"/>
                <w:szCs w:val="20"/>
              </w:rPr>
              <w:t>4.6</w:t>
            </w:r>
          </w:p>
        </w:tc>
        <w:tc>
          <w:tcPr>
            <w:tcW w:w="5812" w:type="dxa"/>
            <w:tcBorders>
              <w:top w:val="nil"/>
              <w:left w:val="nil"/>
              <w:bottom w:val="single" w:sz="4" w:space="0" w:color="auto"/>
              <w:right w:val="single" w:sz="4" w:space="0" w:color="auto"/>
            </w:tcBorders>
            <w:shd w:val="clear" w:color="auto" w:fill="auto"/>
            <w:vAlign w:val="center"/>
            <w:hideMark/>
          </w:tcPr>
          <w:p w14:paraId="03C85906" w14:textId="77777777" w:rsidR="00F43BA7" w:rsidRPr="009B3139" w:rsidRDefault="00F43BA7" w:rsidP="00F43BA7">
            <w:pPr>
              <w:rPr>
                <w:sz w:val="20"/>
                <w:szCs w:val="20"/>
              </w:rPr>
            </w:pPr>
            <w:r w:rsidRPr="009B3139">
              <w:rPr>
                <w:sz w:val="20"/>
                <w:szCs w:val="20"/>
              </w:rPr>
              <w:t>Присоединенная расчетная тепловая нагрузка в ГВС (на коллекторах станции) и в паре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0BE19E" w14:textId="77777777" w:rsidR="00F43BA7" w:rsidRPr="009B3139" w:rsidRDefault="00F43BA7" w:rsidP="00F43BA7">
            <w:pPr>
              <w:ind w:left="-102" w:right="-105"/>
              <w:jc w:val="center"/>
              <w:rPr>
                <w:sz w:val="20"/>
                <w:szCs w:val="20"/>
              </w:rPr>
            </w:pPr>
            <w:r w:rsidRPr="009B3139">
              <w:rPr>
                <w:color w:val="000000"/>
                <w:sz w:val="20"/>
                <w:szCs w:val="20"/>
              </w:rPr>
              <w:t>353,4</w:t>
            </w:r>
          </w:p>
        </w:tc>
        <w:tc>
          <w:tcPr>
            <w:tcW w:w="708" w:type="dxa"/>
            <w:tcBorders>
              <w:top w:val="single" w:sz="4" w:space="0" w:color="auto"/>
              <w:left w:val="nil"/>
              <w:bottom w:val="single" w:sz="4" w:space="0" w:color="auto"/>
              <w:right w:val="single" w:sz="4" w:space="0" w:color="auto"/>
            </w:tcBorders>
            <w:shd w:val="clear" w:color="auto" w:fill="auto"/>
            <w:vAlign w:val="center"/>
          </w:tcPr>
          <w:p w14:paraId="3ADB4B35" w14:textId="77777777" w:rsidR="00F43BA7" w:rsidRPr="009B3139" w:rsidRDefault="00F43BA7" w:rsidP="00F43BA7">
            <w:pPr>
              <w:ind w:left="-102" w:right="-105"/>
              <w:jc w:val="center"/>
              <w:rPr>
                <w:sz w:val="20"/>
                <w:szCs w:val="20"/>
              </w:rPr>
            </w:pPr>
            <w:r w:rsidRPr="009B3139">
              <w:rPr>
                <w:color w:val="000000"/>
                <w:sz w:val="20"/>
                <w:szCs w:val="20"/>
              </w:rPr>
              <w:t>381,4</w:t>
            </w:r>
          </w:p>
        </w:tc>
        <w:tc>
          <w:tcPr>
            <w:tcW w:w="709" w:type="dxa"/>
            <w:tcBorders>
              <w:top w:val="single" w:sz="4" w:space="0" w:color="auto"/>
              <w:left w:val="nil"/>
              <w:bottom w:val="single" w:sz="4" w:space="0" w:color="auto"/>
              <w:right w:val="single" w:sz="4" w:space="0" w:color="auto"/>
            </w:tcBorders>
            <w:shd w:val="clear" w:color="auto" w:fill="auto"/>
            <w:vAlign w:val="center"/>
          </w:tcPr>
          <w:p w14:paraId="09E0FDCF" w14:textId="77777777" w:rsidR="00F43BA7" w:rsidRPr="009B3139" w:rsidRDefault="00F43BA7" w:rsidP="00F43BA7">
            <w:pPr>
              <w:ind w:left="-102" w:right="-105"/>
              <w:jc w:val="center"/>
              <w:rPr>
                <w:sz w:val="20"/>
                <w:szCs w:val="20"/>
              </w:rPr>
            </w:pPr>
            <w:r w:rsidRPr="009B3139">
              <w:rPr>
                <w:color w:val="000000"/>
                <w:sz w:val="20"/>
                <w:szCs w:val="20"/>
              </w:rPr>
              <w:t>389,8</w:t>
            </w:r>
          </w:p>
        </w:tc>
        <w:tc>
          <w:tcPr>
            <w:tcW w:w="702" w:type="dxa"/>
            <w:tcBorders>
              <w:top w:val="single" w:sz="4" w:space="0" w:color="auto"/>
              <w:left w:val="nil"/>
              <w:bottom w:val="single" w:sz="4" w:space="0" w:color="auto"/>
              <w:right w:val="single" w:sz="4" w:space="0" w:color="auto"/>
            </w:tcBorders>
            <w:shd w:val="clear" w:color="auto" w:fill="auto"/>
            <w:vAlign w:val="center"/>
          </w:tcPr>
          <w:p w14:paraId="1775A19A" w14:textId="77777777" w:rsidR="00F43BA7" w:rsidRPr="009B3139" w:rsidRDefault="00F43BA7" w:rsidP="00F43BA7">
            <w:pPr>
              <w:ind w:left="-102" w:right="-105"/>
              <w:jc w:val="center"/>
              <w:rPr>
                <w:sz w:val="20"/>
                <w:szCs w:val="20"/>
              </w:rPr>
            </w:pPr>
            <w:r w:rsidRPr="009B3139">
              <w:rPr>
                <w:color w:val="000000"/>
                <w:sz w:val="20"/>
                <w:szCs w:val="20"/>
              </w:rPr>
              <w:t>381,2</w:t>
            </w:r>
          </w:p>
        </w:tc>
      </w:tr>
      <w:tr w:rsidR="00F43BA7" w:rsidRPr="009B3139" w14:paraId="7F3792CF"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C59CCD1" w14:textId="77777777" w:rsidR="00F43BA7" w:rsidRPr="009B3139" w:rsidRDefault="00F43BA7" w:rsidP="00F43BA7">
            <w:pPr>
              <w:jc w:val="center"/>
              <w:rPr>
                <w:color w:val="000000"/>
                <w:sz w:val="20"/>
                <w:szCs w:val="20"/>
              </w:rPr>
            </w:pPr>
            <w:r w:rsidRPr="009B3139">
              <w:rPr>
                <w:color w:val="000000"/>
                <w:sz w:val="20"/>
                <w:szCs w:val="20"/>
              </w:rPr>
              <w:t>4.7</w:t>
            </w:r>
          </w:p>
        </w:tc>
        <w:tc>
          <w:tcPr>
            <w:tcW w:w="5812" w:type="dxa"/>
            <w:tcBorders>
              <w:top w:val="nil"/>
              <w:left w:val="nil"/>
              <w:bottom w:val="single" w:sz="4" w:space="0" w:color="auto"/>
              <w:right w:val="single" w:sz="4" w:space="0" w:color="auto"/>
            </w:tcBorders>
            <w:shd w:val="clear" w:color="auto" w:fill="auto"/>
            <w:vAlign w:val="center"/>
          </w:tcPr>
          <w:p w14:paraId="0C133BC8" w14:textId="77777777" w:rsidR="00F43BA7" w:rsidRPr="009B3139" w:rsidRDefault="00F43BA7" w:rsidP="00F43BA7">
            <w:pPr>
              <w:rPr>
                <w:sz w:val="20"/>
                <w:szCs w:val="20"/>
              </w:rPr>
            </w:pPr>
            <w:r w:rsidRPr="009B3139">
              <w:rPr>
                <w:sz w:val="20"/>
                <w:szCs w:val="20"/>
              </w:rPr>
              <w:t>Резерв/дефицит тепловой мощности (по договорной нагрузке)</w:t>
            </w:r>
          </w:p>
        </w:tc>
        <w:tc>
          <w:tcPr>
            <w:tcW w:w="709" w:type="dxa"/>
            <w:tcBorders>
              <w:top w:val="nil"/>
              <w:left w:val="nil"/>
              <w:bottom w:val="single" w:sz="4" w:space="0" w:color="auto"/>
              <w:right w:val="single" w:sz="4" w:space="0" w:color="auto"/>
            </w:tcBorders>
            <w:shd w:val="clear" w:color="auto" w:fill="auto"/>
            <w:vAlign w:val="center"/>
          </w:tcPr>
          <w:p w14:paraId="58E91091" w14:textId="77777777" w:rsidR="00F43BA7" w:rsidRPr="009B3139" w:rsidRDefault="00F43BA7" w:rsidP="00F43BA7">
            <w:pPr>
              <w:ind w:left="-102" w:right="-105"/>
              <w:jc w:val="center"/>
              <w:rPr>
                <w:sz w:val="20"/>
                <w:szCs w:val="20"/>
              </w:rPr>
            </w:pPr>
            <w:r w:rsidRPr="009B3139">
              <w:rPr>
                <w:sz w:val="20"/>
                <w:szCs w:val="20"/>
              </w:rPr>
              <w:t>504,6</w:t>
            </w:r>
          </w:p>
        </w:tc>
        <w:tc>
          <w:tcPr>
            <w:tcW w:w="708" w:type="dxa"/>
            <w:tcBorders>
              <w:top w:val="nil"/>
              <w:left w:val="nil"/>
              <w:bottom w:val="single" w:sz="4" w:space="0" w:color="auto"/>
              <w:right w:val="single" w:sz="4" w:space="0" w:color="auto"/>
            </w:tcBorders>
            <w:shd w:val="clear" w:color="auto" w:fill="auto"/>
            <w:vAlign w:val="center"/>
          </w:tcPr>
          <w:p w14:paraId="002D6B43" w14:textId="77777777" w:rsidR="00F43BA7" w:rsidRPr="009B3139" w:rsidRDefault="00F43BA7" w:rsidP="00F43BA7">
            <w:pPr>
              <w:ind w:left="-102" w:right="-105"/>
              <w:jc w:val="center"/>
              <w:rPr>
                <w:sz w:val="20"/>
                <w:szCs w:val="20"/>
              </w:rPr>
            </w:pPr>
            <w:r w:rsidRPr="009B3139">
              <w:rPr>
                <w:sz w:val="20"/>
                <w:szCs w:val="20"/>
              </w:rPr>
              <w:t>504,6</w:t>
            </w:r>
          </w:p>
        </w:tc>
        <w:tc>
          <w:tcPr>
            <w:tcW w:w="709" w:type="dxa"/>
            <w:tcBorders>
              <w:top w:val="nil"/>
              <w:left w:val="nil"/>
              <w:bottom w:val="single" w:sz="4" w:space="0" w:color="auto"/>
              <w:right w:val="single" w:sz="4" w:space="0" w:color="auto"/>
            </w:tcBorders>
            <w:shd w:val="clear" w:color="auto" w:fill="auto"/>
            <w:vAlign w:val="center"/>
          </w:tcPr>
          <w:p w14:paraId="6978A1FC" w14:textId="77777777" w:rsidR="00F43BA7" w:rsidRPr="009B3139" w:rsidRDefault="00F43BA7" w:rsidP="00F43BA7">
            <w:pPr>
              <w:ind w:left="-102" w:right="-105"/>
              <w:jc w:val="center"/>
              <w:rPr>
                <w:sz w:val="20"/>
                <w:szCs w:val="20"/>
              </w:rPr>
            </w:pPr>
            <w:r w:rsidRPr="009B3139">
              <w:rPr>
                <w:sz w:val="20"/>
                <w:szCs w:val="20"/>
              </w:rPr>
              <w:t>496,7</w:t>
            </w:r>
          </w:p>
        </w:tc>
        <w:tc>
          <w:tcPr>
            <w:tcW w:w="702" w:type="dxa"/>
            <w:tcBorders>
              <w:top w:val="nil"/>
              <w:left w:val="nil"/>
              <w:bottom w:val="single" w:sz="4" w:space="0" w:color="auto"/>
              <w:right w:val="single" w:sz="4" w:space="0" w:color="auto"/>
            </w:tcBorders>
            <w:shd w:val="clear" w:color="auto" w:fill="auto"/>
            <w:vAlign w:val="center"/>
          </w:tcPr>
          <w:p w14:paraId="53EB26AD" w14:textId="77777777" w:rsidR="00F43BA7" w:rsidRPr="009B3139" w:rsidRDefault="00F43BA7" w:rsidP="00F43BA7">
            <w:pPr>
              <w:ind w:left="-102" w:right="-105"/>
              <w:jc w:val="center"/>
              <w:rPr>
                <w:sz w:val="20"/>
                <w:szCs w:val="20"/>
              </w:rPr>
            </w:pPr>
            <w:r w:rsidRPr="009B3139">
              <w:rPr>
                <w:sz w:val="20"/>
                <w:szCs w:val="20"/>
              </w:rPr>
              <w:t>517,9</w:t>
            </w:r>
          </w:p>
        </w:tc>
      </w:tr>
      <w:tr w:rsidR="00F43BA7" w:rsidRPr="009B3139" w14:paraId="6C400FAB" w14:textId="77777777" w:rsidTr="00F43BA7">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20818D8" w14:textId="77777777" w:rsidR="00F43BA7" w:rsidRPr="009B3139" w:rsidRDefault="00F43BA7" w:rsidP="00F43BA7">
            <w:pPr>
              <w:jc w:val="center"/>
              <w:rPr>
                <w:color w:val="000000"/>
                <w:sz w:val="20"/>
                <w:szCs w:val="20"/>
              </w:rPr>
            </w:pPr>
            <w:r w:rsidRPr="009B3139">
              <w:rPr>
                <w:color w:val="000000"/>
                <w:sz w:val="20"/>
                <w:szCs w:val="20"/>
              </w:rPr>
              <w:t>4.8</w:t>
            </w:r>
          </w:p>
        </w:tc>
        <w:tc>
          <w:tcPr>
            <w:tcW w:w="5812" w:type="dxa"/>
            <w:tcBorders>
              <w:top w:val="nil"/>
              <w:left w:val="nil"/>
              <w:bottom w:val="single" w:sz="4" w:space="0" w:color="auto"/>
              <w:right w:val="single" w:sz="4" w:space="0" w:color="auto"/>
            </w:tcBorders>
            <w:shd w:val="clear" w:color="auto" w:fill="auto"/>
            <w:vAlign w:val="center"/>
          </w:tcPr>
          <w:p w14:paraId="5BADE3DE" w14:textId="77777777" w:rsidR="00F43BA7" w:rsidRPr="009B3139" w:rsidRDefault="00F43BA7" w:rsidP="00F43BA7">
            <w:pPr>
              <w:rPr>
                <w:sz w:val="20"/>
                <w:szCs w:val="20"/>
              </w:rPr>
            </w:pPr>
            <w:r w:rsidRPr="009B3139">
              <w:rPr>
                <w:sz w:val="20"/>
                <w:szCs w:val="20"/>
              </w:rPr>
              <w:t>Резерв/дефицит тепловой мощности (по расчетной нагрузке)</w:t>
            </w:r>
          </w:p>
        </w:tc>
        <w:tc>
          <w:tcPr>
            <w:tcW w:w="709" w:type="dxa"/>
            <w:tcBorders>
              <w:top w:val="nil"/>
              <w:left w:val="nil"/>
              <w:bottom w:val="single" w:sz="4" w:space="0" w:color="auto"/>
              <w:right w:val="single" w:sz="4" w:space="0" w:color="auto"/>
            </w:tcBorders>
            <w:shd w:val="clear" w:color="auto" w:fill="auto"/>
            <w:vAlign w:val="center"/>
          </w:tcPr>
          <w:p w14:paraId="390BADD7" w14:textId="77777777" w:rsidR="00F43BA7" w:rsidRPr="009B3139" w:rsidRDefault="00F43BA7" w:rsidP="00F43BA7">
            <w:pPr>
              <w:ind w:left="-102" w:right="-105"/>
              <w:jc w:val="center"/>
              <w:rPr>
                <w:sz w:val="20"/>
                <w:szCs w:val="20"/>
              </w:rPr>
            </w:pPr>
            <w:r w:rsidRPr="009B3139">
              <w:rPr>
                <w:sz w:val="20"/>
                <w:szCs w:val="20"/>
              </w:rPr>
              <w:t>585,1</w:t>
            </w:r>
          </w:p>
        </w:tc>
        <w:tc>
          <w:tcPr>
            <w:tcW w:w="708" w:type="dxa"/>
            <w:tcBorders>
              <w:top w:val="nil"/>
              <w:left w:val="nil"/>
              <w:bottom w:val="single" w:sz="4" w:space="0" w:color="auto"/>
              <w:right w:val="single" w:sz="4" w:space="0" w:color="auto"/>
            </w:tcBorders>
            <w:shd w:val="clear" w:color="auto" w:fill="auto"/>
            <w:vAlign w:val="center"/>
          </w:tcPr>
          <w:p w14:paraId="1018E40E" w14:textId="77777777" w:rsidR="00F43BA7" w:rsidRPr="009B3139" w:rsidRDefault="00F43BA7" w:rsidP="00F43BA7">
            <w:pPr>
              <w:ind w:left="-102" w:right="-105"/>
              <w:jc w:val="center"/>
              <w:rPr>
                <w:sz w:val="20"/>
                <w:szCs w:val="20"/>
              </w:rPr>
            </w:pPr>
            <w:r w:rsidRPr="009B3139">
              <w:rPr>
                <w:sz w:val="20"/>
                <w:szCs w:val="20"/>
              </w:rPr>
              <w:t>557,1</w:t>
            </w:r>
          </w:p>
        </w:tc>
        <w:tc>
          <w:tcPr>
            <w:tcW w:w="709" w:type="dxa"/>
            <w:tcBorders>
              <w:top w:val="nil"/>
              <w:left w:val="nil"/>
              <w:bottom w:val="single" w:sz="4" w:space="0" w:color="auto"/>
              <w:right w:val="single" w:sz="4" w:space="0" w:color="auto"/>
            </w:tcBorders>
            <w:shd w:val="clear" w:color="auto" w:fill="auto"/>
            <w:vAlign w:val="center"/>
          </w:tcPr>
          <w:p w14:paraId="25F1A37C" w14:textId="77777777" w:rsidR="00F43BA7" w:rsidRPr="009B3139" w:rsidRDefault="00F43BA7" w:rsidP="00F43BA7">
            <w:pPr>
              <w:ind w:left="-102" w:right="-105"/>
              <w:jc w:val="center"/>
              <w:rPr>
                <w:sz w:val="20"/>
                <w:szCs w:val="20"/>
              </w:rPr>
            </w:pPr>
            <w:r w:rsidRPr="009B3139">
              <w:rPr>
                <w:sz w:val="20"/>
                <w:szCs w:val="20"/>
              </w:rPr>
              <w:t>548,7</w:t>
            </w:r>
          </w:p>
        </w:tc>
        <w:tc>
          <w:tcPr>
            <w:tcW w:w="702" w:type="dxa"/>
            <w:tcBorders>
              <w:top w:val="nil"/>
              <w:left w:val="nil"/>
              <w:bottom w:val="single" w:sz="4" w:space="0" w:color="auto"/>
              <w:right w:val="single" w:sz="4" w:space="0" w:color="auto"/>
            </w:tcBorders>
            <w:shd w:val="clear" w:color="auto" w:fill="auto"/>
            <w:vAlign w:val="center"/>
          </w:tcPr>
          <w:p w14:paraId="4219A0F1" w14:textId="77777777" w:rsidR="00F43BA7" w:rsidRPr="009B3139" w:rsidRDefault="00F43BA7" w:rsidP="00F43BA7">
            <w:pPr>
              <w:ind w:left="-102" w:right="-105"/>
              <w:jc w:val="center"/>
              <w:rPr>
                <w:sz w:val="20"/>
                <w:szCs w:val="20"/>
              </w:rPr>
            </w:pPr>
            <w:r w:rsidRPr="009B3139">
              <w:rPr>
                <w:sz w:val="20"/>
                <w:szCs w:val="20"/>
              </w:rPr>
              <w:t>557,2</w:t>
            </w:r>
          </w:p>
        </w:tc>
      </w:tr>
    </w:tbl>
    <w:p w14:paraId="70A61651" w14:textId="77777777" w:rsidR="00F43BA7" w:rsidRDefault="00F43BA7" w:rsidP="00F43BA7">
      <w:pPr>
        <w:rPr>
          <w:i/>
          <w:iCs/>
          <w:sz w:val="20"/>
          <w:szCs w:val="20"/>
        </w:rPr>
      </w:pPr>
      <w:r w:rsidRPr="00D741A4">
        <w:rPr>
          <w:i/>
          <w:iCs/>
          <w:sz w:val="20"/>
          <w:szCs w:val="20"/>
        </w:rPr>
        <w:t xml:space="preserve">Источник: Схема теплоснабжения. </w:t>
      </w:r>
    </w:p>
    <w:p w14:paraId="2EB323BA" w14:textId="05FC1E27" w:rsidR="00F43BA7" w:rsidRPr="00DA307B" w:rsidRDefault="00F43BA7" w:rsidP="00DA307B">
      <w:pPr>
        <w:pStyle w:val="1f3"/>
      </w:pPr>
      <w:r w:rsidRPr="00DA307B">
        <w:lastRenderedPageBreak/>
        <w:t xml:space="preserve">Общий тепловой баланс системы теплоснабжения на базе котельных в зоне деятельности ЕТО представлен в таблице </w:t>
      </w:r>
      <w:r w:rsidRPr="00DA307B">
        <w:fldChar w:fldCharType="begin"/>
      </w:r>
      <w:r w:rsidRPr="00DA307B">
        <w:instrText xml:space="preserve"> REF _Ref167192380 \h  \* MERGEFORMAT </w:instrText>
      </w:r>
      <w:r w:rsidRPr="00DA307B">
        <w:fldChar w:fldCharType="separate"/>
      </w:r>
      <w:r w:rsidR="006D55D5">
        <w:t>2</w:t>
      </w:r>
      <w:r w:rsidR="006D55D5" w:rsidRPr="000A76E8">
        <w:t>.</w:t>
      </w:r>
      <w:r w:rsidR="006D55D5">
        <w:t>6</w:t>
      </w:r>
      <w:r w:rsidRPr="00DA307B">
        <w:fldChar w:fldCharType="end"/>
      </w:r>
      <w:r w:rsidRPr="00DA307B">
        <w:t>. На котельных резерв тепловой мощности превышает 55%.</w:t>
      </w:r>
    </w:p>
    <w:p w14:paraId="296E6B9E" w14:textId="1AFE763F" w:rsidR="00F43BA7" w:rsidRDefault="00F43BA7" w:rsidP="00F43BA7">
      <w:pPr>
        <w:pStyle w:val="affe"/>
        <w:rPr>
          <w:iCs/>
        </w:rPr>
      </w:pPr>
      <w:bookmarkStart w:id="49" w:name="_Toc175216082"/>
      <w:r w:rsidRPr="000A76E8">
        <w:t xml:space="preserve">Таблица </w:t>
      </w:r>
      <w:bookmarkStart w:id="50" w:name="_Ref167192380"/>
      <w:r w:rsidRPr="000A76E8">
        <w:fldChar w:fldCharType="begin"/>
      </w:r>
      <w:r w:rsidRPr="000A76E8">
        <w:instrText xml:space="preserve"> STYLEREF 1 \s </w:instrText>
      </w:r>
      <w:r w:rsidRPr="000A76E8">
        <w:fldChar w:fldCharType="separate"/>
      </w:r>
      <w:r w:rsidR="006D55D5">
        <w:rPr>
          <w:noProof/>
        </w:rPr>
        <w:t>2</w:t>
      </w:r>
      <w:r w:rsidRPr="000A76E8">
        <w:fldChar w:fldCharType="end"/>
      </w:r>
      <w:r w:rsidRPr="000A76E8">
        <w:t>.</w:t>
      </w:r>
      <w:r w:rsidR="00F82B01">
        <w:fldChar w:fldCharType="begin"/>
      </w:r>
      <w:r w:rsidR="00F82B01">
        <w:instrText xml:space="preserve"> SEQ Таблица \* ARABIC \s 1 </w:instrText>
      </w:r>
      <w:r w:rsidR="00F82B01">
        <w:fldChar w:fldCharType="separate"/>
      </w:r>
      <w:r w:rsidR="006D55D5">
        <w:rPr>
          <w:noProof/>
        </w:rPr>
        <w:t>6</w:t>
      </w:r>
      <w:r w:rsidR="00F82B01">
        <w:rPr>
          <w:noProof/>
        </w:rPr>
        <w:fldChar w:fldCharType="end"/>
      </w:r>
      <w:bookmarkEnd w:id="50"/>
      <w:r w:rsidRPr="000A76E8">
        <w:t xml:space="preserve"> –</w:t>
      </w:r>
      <w:r>
        <w:t xml:space="preserve"> Общий тепловой баланс котельных, </w:t>
      </w:r>
      <w:r w:rsidRPr="002C66CC">
        <w:t>Гкал/</w:t>
      </w:r>
      <w:proofErr w:type="gramStart"/>
      <w:r w:rsidRPr="002C66CC">
        <w:t>ч</w:t>
      </w:r>
      <w:bookmarkEnd w:id="49"/>
      <w:proofErr w:type="gramEnd"/>
    </w:p>
    <w:tbl>
      <w:tblPr>
        <w:tblW w:w="9620" w:type="dxa"/>
        <w:tblLook w:val="04A0" w:firstRow="1" w:lastRow="0" w:firstColumn="1" w:lastColumn="0" w:noHBand="0" w:noVBand="1"/>
      </w:tblPr>
      <w:tblGrid>
        <w:gridCol w:w="562"/>
        <w:gridCol w:w="6237"/>
        <w:gridCol w:w="709"/>
        <w:gridCol w:w="709"/>
        <w:gridCol w:w="709"/>
        <w:gridCol w:w="694"/>
      </w:tblGrid>
      <w:tr w:rsidR="00F43BA7" w:rsidRPr="001A1EBD" w14:paraId="164491F2" w14:textId="77777777" w:rsidTr="00F43BA7">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34619" w14:textId="77777777" w:rsidR="00F43BA7" w:rsidRPr="001A1EBD" w:rsidRDefault="00F43BA7" w:rsidP="00F43BA7">
            <w:pPr>
              <w:ind w:left="-120" w:right="-102"/>
              <w:jc w:val="center"/>
              <w:rPr>
                <w:sz w:val="20"/>
                <w:szCs w:val="20"/>
              </w:rPr>
            </w:pPr>
            <w:r w:rsidRPr="001A1EBD">
              <w:rPr>
                <w:sz w:val="20"/>
                <w:szCs w:val="20"/>
              </w:rPr>
              <w:t xml:space="preserve">№ </w:t>
            </w:r>
            <w:proofErr w:type="gramStart"/>
            <w:r w:rsidRPr="001A1EBD">
              <w:rPr>
                <w:sz w:val="20"/>
                <w:szCs w:val="20"/>
              </w:rPr>
              <w:t>п</w:t>
            </w:r>
            <w:proofErr w:type="gramEnd"/>
            <w:r w:rsidRPr="001A1EBD">
              <w:rPr>
                <w:sz w:val="20"/>
                <w:szCs w:val="20"/>
              </w:rPr>
              <w:t>/п</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4044DB50" w14:textId="77777777" w:rsidR="00F43BA7" w:rsidRPr="001A1EBD" w:rsidRDefault="00F43BA7" w:rsidP="00F43BA7">
            <w:pPr>
              <w:jc w:val="center"/>
              <w:rPr>
                <w:sz w:val="20"/>
                <w:szCs w:val="20"/>
              </w:rPr>
            </w:pPr>
            <w:r w:rsidRPr="001A1EBD">
              <w:rPr>
                <w:sz w:val="20"/>
                <w:szCs w:val="20"/>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C9E68AD" w14:textId="77777777" w:rsidR="00F43BA7" w:rsidRPr="001A1EBD" w:rsidRDefault="00F43BA7" w:rsidP="00F43BA7">
            <w:pPr>
              <w:jc w:val="center"/>
              <w:rPr>
                <w:sz w:val="20"/>
                <w:szCs w:val="20"/>
              </w:rPr>
            </w:pPr>
            <w:r w:rsidRPr="001A1EBD">
              <w:rPr>
                <w:sz w:val="20"/>
                <w:szCs w:val="20"/>
              </w:rPr>
              <w:t>2019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4227BCE" w14:textId="77777777" w:rsidR="00F43BA7" w:rsidRPr="001A1EBD" w:rsidRDefault="00F43BA7" w:rsidP="00F43BA7">
            <w:pPr>
              <w:jc w:val="center"/>
              <w:rPr>
                <w:sz w:val="20"/>
                <w:szCs w:val="20"/>
              </w:rPr>
            </w:pPr>
            <w:r w:rsidRPr="001A1EBD">
              <w:rPr>
                <w:sz w:val="20"/>
                <w:szCs w:val="20"/>
              </w:rPr>
              <w:t>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9F46833" w14:textId="77777777" w:rsidR="00F43BA7" w:rsidRPr="001A1EBD" w:rsidRDefault="00F43BA7" w:rsidP="00F43BA7">
            <w:pPr>
              <w:jc w:val="center"/>
              <w:rPr>
                <w:sz w:val="20"/>
                <w:szCs w:val="20"/>
              </w:rPr>
            </w:pPr>
            <w:r w:rsidRPr="001A1EBD">
              <w:rPr>
                <w:sz w:val="20"/>
                <w:szCs w:val="20"/>
              </w:rPr>
              <w:t>2021</w:t>
            </w:r>
          </w:p>
        </w:tc>
        <w:tc>
          <w:tcPr>
            <w:tcW w:w="694" w:type="dxa"/>
            <w:tcBorders>
              <w:top w:val="single" w:sz="4" w:space="0" w:color="auto"/>
              <w:left w:val="nil"/>
              <w:bottom w:val="single" w:sz="4" w:space="0" w:color="auto"/>
              <w:right w:val="single" w:sz="4" w:space="0" w:color="auto"/>
            </w:tcBorders>
            <w:shd w:val="clear" w:color="auto" w:fill="auto"/>
            <w:vAlign w:val="center"/>
            <w:hideMark/>
          </w:tcPr>
          <w:p w14:paraId="404E489D" w14:textId="77777777" w:rsidR="00F43BA7" w:rsidRPr="001A1EBD" w:rsidRDefault="00F43BA7" w:rsidP="00F43BA7">
            <w:pPr>
              <w:jc w:val="center"/>
              <w:rPr>
                <w:sz w:val="20"/>
                <w:szCs w:val="20"/>
              </w:rPr>
            </w:pPr>
            <w:r w:rsidRPr="001A1EBD">
              <w:rPr>
                <w:sz w:val="20"/>
                <w:szCs w:val="20"/>
              </w:rPr>
              <w:t>2022</w:t>
            </w:r>
          </w:p>
        </w:tc>
      </w:tr>
      <w:tr w:rsidR="00F43BA7" w:rsidRPr="001A1EBD" w14:paraId="1E3543A1"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F9F9B66" w14:textId="77777777" w:rsidR="00F43BA7" w:rsidRPr="001A1EBD" w:rsidRDefault="00F43BA7" w:rsidP="00F43BA7">
            <w:pPr>
              <w:jc w:val="center"/>
              <w:rPr>
                <w:sz w:val="20"/>
                <w:szCs w:val="20"/>
              </w:rPr>
            </w:pPr>
            <w:r w:rsidRPr="001A1EBD">
              <w:rPr>
                <w:sz w:val="20"/>
                <w:szCs w:val="20"/>
              </w:rPr>
              <w:t>1</w:t>
            </w:r>
          </w:p>
        </w:tc>
        <w:tc>
          <w:tcPr>
            <w:tcW w:w="6237" w:type="dxa"/>
            <w:tcBorders>
              <w:top w:val="nil"/>
              <w:left w:val="nil"/>
              <w:bottom w:val="single" w:sz="4" w:space="0" w:color="auto"/>
              <w:right w:val="single" w:sz="4" w:space="0" w:color="auto"/>
            </w:tcBorders>
            <w:shd w:val="clear" w:color="auto" w:fill="auto"/>
            <w:vAlign w:val="center"/>
          </w:tcPr>
          <w:p w14:paraId="09197186" w14:textId="77777777" w:rsidR="00F43BA7" w:rsidRPr="001A1EBD" w:rsidRDefault="00F43BA7" w:rsidP="00F43BA7">
            <w:pPr>
              <w:rPr>
                <w:sz w:val="20"/>
                <w:szCs w:val="20"/>
              </w:rPr>
            </w:pPr>
            <w:r w:rsidRPr="001A1EBD">
              <w:rPr>
                <w:color w:val="000000"/>
                <w:sz w:val="20"/>
                <w:szCs w:val="20"/>
              </w:rPr>
              <w:t>Установленная тепловая мощность котельн</w:t>
            </w:r>
            <w:r>
              <w:rPr>
                <w:color w:val="000000"/>
                <w:sz w:val="20"/>
                <w:szCs w:val="20"/>
              </w:rPr>
              <w:t>ых</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024D083" w14:textId="1F4E7C34" w:rsidR="00F43BA7" w:rsidRPr="001A1EBD" w:rsidRDefault="00F43BA7" w:rsidP="00F43BA7">
            <w:pPr>
              <w:ind w:left="-110" w:right="-103"/>
              <w:jc w:val="center"/>
              <w:rPr>
                <w:color w:val="000000"/>
                <w:sz w:val="20"/>
                <w:szCs w:val="20"/>
              </w:rPr>
            </w:pPr>
            <w:r w:rsidRPr="001A1EBD">
              <w:rPr>
                <w:color w:val="000000"/>
                <w:sz w:val="20"/>
                <w:szCs w:val="20"/>
              </w:rPr>
              <w:t>3</w:t>
            </w:r>
            <w:r w:rsidR="00DA307B">
              <w:rPr>
                <w:color w:val="000000"/>
                <w:sz w:val="20"/>
                <w:szCs w:val="20"/>
              </w:rPr>
              <w:t xml:space="preserve"> </w:t>
            </w:r>
            <w:r w:rsidRPr="001A1EBD">
              <w:rPr>
                <w:color w:val="000000"/>
                <w:sz w:val="20"/>
                <w:szCs w:val="20"/>
              </w:rPr>
              <w:t>395,0</w:t>
            </w:r>
          </w:p>
        </w:tc>
        <w:tc>
          <w:tcPr>
            <w:tcW w:w="709" w:type="dxa"/>
            <w:tcBorders>
              <w:top w:val="nil"/>
              <w:left w:val="nil"/>
              <w:bottom w:val="single" w:sz="4" w:space="0" w:color="auto"/>
              <w:right w:val="single" w:sz="4" w:space="0" w:color="auto"/>
            </w:tcBorders>
            <w:shd w:val="clear" w:color="auto" w:fill="auto"/>
            <w:noWrap/>
            <w:vAlign w:val="center"/>
          </w:tcPr>
          <w:p w14:paraId="0F5FF939" w14:textId="05ED8F84" w:rsidR="00F43BA7" w:rsidRPr="001A1EBD" w:rsidRDefault="00F43BA7" w:rsidP="00F43BA7">
            <w:pPr>
              <w:ind w:left="-110" w:right="-103"/>
              <w:jc w:val="center"/>
              <w:rPr>
                <w:color w:val="000000"/>
                <w:sz w:val="20"/>
                <w:szCs w:val="20"/>
              </w:rPr>
            </w:pPr>
            <w:r w:rsidRPr="001A1EBD">
              <w:rPr>
                <w:color w:val="000000"/>
                <w:sz w:val="20"/>
                <w:szCs w:val="20"/>
              </w:rPr>
              <w:t>3</w:t>
            </w:r>
            <w:r w:rsidR="00DA307B">
              <w:rPr>
                <w:color w:val="000000"/>
                <w:sz w:val="20"/>
                <w:szCs w:val="20"/>
              </w:rPr>
              <w:t xml:space="preserve"> </w:t>
            </w:r>
            <w:r w:rsidRPr="001A1EBD">
              <w:rPr>
                <w:color w:val="000000"/>
                <w:sz w:val="20"/>
                <w:szCs w:val="20"/>
              </w:rPr>
              <w:t>410,3</w:t>
            </w:r>
          </w:p>
        </w:tc>
        <w:tc>
          <w:tcPr>
            <w:tcW w:w="709" w:type="dxa"/>
            <w:tcBorders>
              <w:top w:val="nil"/>
              <w:left w:val="nil"/>
              <w:bottom w:val="single" w:sz="4" w:space="0" w:color="auto"/>
              <w:right w:val="single" w:sz="4" w:space="0" w:color="auto"/>
            </w:tcBorders>
            <w:shd w:val="clear" w:color="auto" w:fill="auto"/>
            <w:noWrap/>
            <w:vAlign w:val="center"/>
          </w:tcPr>
          <w:p w14:paraId="6FE8CC0E" w14:textId="01A09685" w:rsidR="00F43BA7" w:rsidRPr="001A1EBD" w:rsidRDefault="00F43BA7" w:rsidP="00F43BA7">
            <w:pPr>
              <w:ind w:left="-110" w:right="-103"/>
              <w:jc w:val="center"/>
              <w:rPr>
                <w:color w:val="000000"/>
                <w:sz w:val="20"/>
                <w:szCs w:val="20"/>
              </w:rPr>
            </w:pPr>
            <w:r w:rsidRPr="001A1EBD">
              <w:rPr>
                <w:color w:val="000000"/>
                <w:sz w:val="20"/>
                <w:szCs w:val="20"/>
              </w:rPr>
              <w:t>3</w:t>
            </w:r>
            <w:r w:rsidR="00DA307B">
              <w:rPr>
                <w:color w:val="000000"/>
                <w:sz w:val="20"/>
                <w:szCs w:val="20"/>
              </w:rPr>
              <w:t xml:space="preserve"> </w:t>
            </w:r>
            <w:r w:rsidRPr="001A1EBD">
              <w:rPr>
                <w:color w:val="000000"/>
                <w:sz w:val="20"/>
                <w:szCs w:val="20"/>
              </w:rPr>
              <w:t>415,0</w:t>
            </w:r>
          </w:p>
        </w:tc>
        <w:tc>
          <w:tcPr>
            <w:tcW w:w="694" w:type="dxa"/>
            <w:tcBorders>
              <w:top w:val="nil"/>
              <w:left w:val="nil"/>
              <w:bottom w:val="single" w:sz="4" w:space="0" w:color="auto"/>
              <w:right w:val="single" w:sz="4" w:space="0" w:color="auto"/>
            </w:tcBorders>
            <w:shd w:val="clear" w:color="auto" w:fill="auto"/>
            <w:noWrap/>
            <w:vAlign w:val="center"/>
          </w:tcPr>
          <w:p w14:paraId="50E938CF" w14:textId="0BDC9626" w:rsidR="00F43BA7" w:rsidRPr="001A1EBD" w:rsidRDefault="00F43BA7" w:rsidP="00F43BA7">
            <w:pPr>
              <w:ind w:left="-110" w:right="-103"/>
              <w:jc w:val="center"/>
              <w:rPr>
                <w:color w:val="000000"/>
                <w:sz w:val="20"/>
                <w:szCs w:val="20"/>
              </w:rPr>
            </w:pPr>
            <w:r w:rsidRPr="001A1EBD">
              <w:rPr>
                <w:color w:val="000000"/>
                <w:sz w:val="20"/>
                <w:szCs w:val="20"/>
              </w:rPr>
              <w:t>3</w:t>
            </w:r>
            <w:r w:rsidR="00DA307B">
              <w:rPr>
                <w:color w:val="000000"/>
                <w:sz w:val="20"/>
                <w:szCs w:val="20"/>
              </w:rPr>
              <w:t xml:space="preserve"> </w:t>
            </w:r>
            <w:r w:rsidRPr="001A1EBD">
              <w:rPr>
                <w:color w:val="000000"/>
                <w:sz w:val="20"/>
                <w:szCs w:val="20"/>
              </w:rPr>
              <w:t>449,9</w:t>
            </w:r>
          </w:p>
        </w:tc>
      </w:tr>
      <w:tr w:rsidR="00F43BA7" w:rsidRPr="001A1EBD" w14:paraId="19C6D3C6"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C703693" w14:textId="77777777" w:rsidR="00F43BA7" w:rsidRPr="001A1EBD" w:rsidRDefault="00F43BA7" w:rsidP="00F43BA7">
            <w:pPr>
              <w:jc w:val="center"/>
              <w:rPr>
                <w:sz w:val="20"/>
                <w:szCs w:val="20"/>
              </w:rPr>
            </w:pPr>
            <w:r w:rsidRPr="001A1EBD">
              <w:rPr>
                <w:sz w:val="20"/>
                <w:szCs w:val="20"/>
              </w:rPr>
              <w:t>2</w:t>
            </w:r>
          </w:p>
        </w:tc>
        <w:tc>
          <w:tcPr>
            <w:tcW w:w="6237" w:type="dxa"/>
            <w:tcBorders>
              <w:top w:val="nil"/>
              <w:left w:val="nil"/>
              <w:bottom w:val="single" w:sz="4" w:space="0" w:color="auto"/>
              <w:right w:val="single" w:sz="4" w:space="0" w:color="auto"/>
            </w:tcBorders>
            <w:shd w:val="clear" w:color="auto" w:fill="auto"/>
            <w:vAlign w:val="center"/>
          </w:tcPr>
          <w:p w14:paraId="77EAA35B" w14:textId="77777777" w:rsidR="00F43BA7" w:rsidRPr="001A1EBD" w:rsidRDefault="00F43BA7" w:rsidP="00F43BA7">
            <w:pPr>
              <w:rPr>
                <w:sz w:val="20"/>
                <w:szCs w:val="20"/>
              </w:rPr>
            </w:pPr>
            <w:r w:rsidRPr="001A1EBD">
              <w:rPr>
                <w:color w:val="000000"/>
                <w:sz w:val="20"/>
                <w:szCs w:val="20"/>
              </w:rPr>
              <w:t>Присоединенная тепловая нагрузка на коллекторах</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F89C0EE" w14:textId="20FF8712" w:rsidR="00F43BA7" w:rsidRPr="001A1EBD" w:rsidRDefault="00F43BA7" w:rsidP="00F43BA7">
            <w:pPr>
              <w:ind w:left="-110" w:right="-103"/>
              <w:jc w:val="center"/>
              <w:rPr>
                <w:color w:val="000000"/>
                <w:sz w:val="20"/>
                <w:szCs w:val="20"/>
              </w:rPr>
            </w:pPr>
            <w:r w:rsidRPr="001A1EBD">
              <w:rPr>
                <w:color w:val="000000"/>
                <w:sz w:val="20"/>
                <w:szCs w:val="20"/>
              </w:rPr>
              <w:t>1</w:t>
            </w:r>
            <w:r w:rsidR="00DA307B">
              <w:rPr>
                <w:color w:val="000000"/>
                <w:sz w:val="20"/>
                <w:szCs w:val="20"/>
              </w:rPr>
              <w:t xml:space="preserve"> </w:t>
            </w:r>
            <w:r w:rsidRPr="001A1EBD">
              <w:rPr>
                <w:color w:val="000000"/>
                <w:sz w:val="20"/>
                <w:szCs w:val="20"/>
              </w:rPr>
              <w:t>303,4</w:t>
            </w:r>
          </w:p>
        </w:tc>
        <w:tc>
          <w:tcPr>
            <w:tcW w:w="709" w:type="dxa"/>
            <w:tcBorders>
              <w:top w:val="nil"/>
              <w:left w:val="nil"/>
              <w:bottom w:val="single" w:sz="4" w:space="0" w:color="auto"/>
              <w:right w:val="single" w:sz="4" w:space="0" w:color="auto"/>
            </w:tcBorders>
            <w:shd w:val="clear" w:color="auto" w:fill="auto"/>
            <w:noWrap/>
            <w:vAlign w:val="center"/>
          </w:tcPr>
          <w:p w14:paraId="62BB79CC" w14:textId="05A7637E" w:rsidR="00F43BA7" w:rsidRPr="001A1EBD" w:rsidRDefault="00F43BA7" w:rsidP="00F43BA7">
            <w:pPr>
              <w:ind w:left="-110" w:right="-103"/>
              <w:jc w:val="center"/>
              <w:rPr>
                <w:color w:val="000000"/>
                <w:sz w:val="20"/>
                <w:szCs w:val="20"/>
              </w:rPr>
            </w:pPr>
            <w:r w:rsidRPr="001A1EBD">
              <w:rPr>
                <w:color w:val="000000"/>
                <w:sz w:val="20"/>
                <w:szCs w:val="20"/>
              </w:rPr>
              <w:t>1</w:t>
            </w:r>
            <w:r w:rsidR="00DA307B">
              <w:rPr>
                <w:color w:val="000000"/>
                <w:sz w:val="20"/>
                <w:szCs w:val="20"/>
              </w:rPr>
              <w:t xml:space="preserve"> </w:t>
            </w:r>
            <w:r w:rsidRPr="001A1EBD">
              <w:rPr>
                <w:color w:val="000000"/>
                <w:sz w:val="20"/>
                <w:szCs w:val="20"/>
              </w:rPr>
              <w:t>301,3</w:t>
            </w:r>
          </w:p>
        </w:tc>
        <w:tc>
          <w:tcPr>
            <w:tcW w:w="709" w:type="dxa"/>
            <w:tcBorders>
              <w:top w:val="nil"/>
              <w:left w:val="nil"/>
              <w:bottom w:val="single" w:sz="4" w:space="0" w:color="auto"/>
              <w:right w:val="single" w:sz="4" w:space="0" w:color="auto"/>
            </w:tcBorders>
            <w:shd w:val="clear" w:color="auto" w:fill="auto"/>
            <w:noWrap/>
            <w:vAlign w:val="center"/>
          </w:tcPr>
          <w:p w14:paraId="4D3C7361" w14:textId="08BB1335" w:rsidR="00F43BA7" w:rsidRPr="001A1EBD" w:rsidRDefault="00F43BA7" w:rsidP="00F43BA7">
            <w:pPr>
              <w:ind w:left="-110" w:right="-103"/>
              <w:jc w:val="center"/>
              <w:rPr>
                <w:color w:val="000000"/>
                <w:sz w:val="20"/>
                <w:szCs w:val="20"/>
              </w:rPr>
            </w:pPr>
            <w:r w:rsidRPr="001A1EBD">
              <w:rPr>
                <w:color w:val="000000"/>
                <w:sz w:val="20"/>
                <w:szCs w:val="20"/>
              </w:rPr>
              <w:t>1</w:t>
            </w:r>
            <w:r w:rsidR="00DA307B">
              <w:rPr>
                <w:color w:val="000000"/>
                <w:sz w:val="20"/>
                <w:szCs w:val="20"/>
              </w:rPr>
              <w:t xml:space="preserve"> </w:t>
            </w:r>
            <w:r w:rsidRPr="001A1EBD">
              <w:rPr>
                <w:color w:val="000000"/>
                <w:sz w:val="20"/>
                <w:szCs w:val="20"/>
              </w:rPr>
              <w:t>490,8</w:t>
            </w:r>
          </w:p>
        </w:tc>
        <w:tc>
          <w:tcPr>
            <w:tcW w:w="694" w:type="dxa"/>
            <w:tcBorders>
              <w:top w:val="nil"/>
              <w:left w:val="nil"/>
              <w:bottom w:val="single" w:sz="4" w:space="0" w:color="auto"/>
              <w:right w:val="single" w:sz="4" w:space="0" w:color="auto"/>
            </w:tcBorders>
            <w:shd w:val="clear" w:color="auto" w:fill="auto"/>
            <w:noWrap/>
            <w:vAlign w:val="center"/>
          </w:tcPr>
          <w:p w14:paraId="23233C23" w14:textId="2878F022" w:rsidR="00F43BA7" w:rsidRPr="001A1EBD" w:rsidRDefault="00F43BA7" w:rsidP="00F43BA7">
            <w:pPr>
              <w:ind w:left="-110" w:right="-103"/>
              <w:jc w:val="center"/>
              <w:rPr>
                <w:color w:val="000000"/>
                <w:sz w:val="20"/>
                <w:szCs w:val="20"/>
              </w:rPr>
            </w:pPr>
            <w:r w:rsidRPr="001A1EBD">
              <w:rPr>
                <w:color w:val="000000"/>
                <w:sz w:val="20"/>
                <w:szCs w:val="20"/>
              </w:rPr>
              <w:t>1</w:t>
            </w:r>
            <w:r w:rsidR="00DA307B">
              <w:rPr>
                <w:color w:val="000000"/>
                <w:sz w:val="20"/>
                <w:szCs w:val="20"/>
              </w:rPr>
              <w:t xml:space="preserve"> </w:t>
            </w:r>
            <w:r w:rsidRPr="001A1EBD">
              <w:rPr>
                <w:color w:val="000000"/>
                <w:sz w:val="20"/>
                <w:szCs w:val="20"/>
              </w:rPr>
              <w:t>534,6</w:t>
            </w:r>
          </w:p>
        </w:tc>
      </w:tr>
      <w:tr w:rsidR="00F43BA7" w:rsidRPr="001A1EBD" w14:paraId="35B247A6"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BB70A39" w14:textId="77777777" w:rsidR="00F43BA7" w:rsidRPr="001A1EBD" w:rsidRDefault="00F43BA7" w:rsidP="00F43BA7">
            <w:pPr>
              <w:jc w:val="center"/>
              <w:rPr>
                <w:sz w:val="20"/>
                <w:szCs w:val="20"/>
              </w:rPr>
            </w:pPr>
            <w:r w:rsidRPr="001A1EBD">
              <w:rPr>
                <w:sz w:val="20"/>
                <w:szCs w:val="20"/>
              </w:rPr>
              <w:t>3</w:t>
            </w:r>
          </w:p>
        </w:tc>
        <w:tc>
          <w:tcPr>
            <w:tcW w:w="6237" w:type="dxa"/>
            <w:tcBorders>
              <w:top w:val="nil"/>
              <w:left w:val="nil"/>
              <w:bottom w:val="single" w:sz="4" w:space="0" w:color="auto"/>
              <w:right w:val="single" w:sz="4" w:space="0" w:color="auto"/>
            </w:tcBorders>
            <w:shd w:val="clear" w:color="auto" w:fill="auto"/>
            <w:vAlign w:val="center"/>
          </w:tcPr>
          <w:p w14:paraId="38102EDC" w14:textId="77777777" w:rsidR="00F43BA7" w:rsidRPr="001A1EBD" w:rsidRDefault="00F43BA7" w:rsidP="00F43BA7">
            <w:pPr>
              <w:rPr>
                <w:sz w:val="20"/>
                <w:szCs w:val="20"/>
              </w:rPr>
            </w:pPr>
            <w:r w:rsidRPr="001A1EBD">
              <w:rPr>
                <w:color w:val="000000"/>
                <w:sz w:val="20"/>
                <w:szCs w:val="20"/>
              </w:rPr>
              <w:t>Доля резерва тепловой мощности котельной</w:t>
            </w:r>
            <w:proofErr w:type="gramStart"/>
            <w:r w:rsidRPr="001A1EBD">
              <w:rPr>
                <w:color w:val="000000"/>
                <w:sz w:val="20"/>
                <w:szCs w:val="20"/>
              </w:rPr>
              <w:t xml:space="preserve"> (%)</w:t>
            </w:r>
            <w:proofErr w:type="gramEnd"/>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FE27507" w14:textId="77777777" w:rsidR="00F43BA7" w:rsidRPr="001A1EBD" w:rsidRDefault="00F43BA7" w:rsidP="00F43BA7">
            <w:pPr>
              <w:ind w:left="-110" w:right="-103"/>
              <w:jc w:val="center"/>
              <w:rPr>
                <w:color w:val="000000"/>
                <w:sz w:val="20"/>
                <w:szCs w:val="20"/>
              </w:rPr>
            </w:pPr>
            <w:r w:rsidRPr="001A1EBD">
              <w:rPr>
                <w:color w:val="000000"/>
                <w:sz w:val="20"/>
                <w:szCs w:val="20"/>
              </w:rPr>
              <w:t>61,6</w:t>
            </w:r>
          </w:p>
        </w:tc>
        <w:tc>
          <w:tcPr>
            <w:tcW w:w="709" w:type="dxa"/>
            <w:tcBorders>
              <w:top w:val="nil"/>
              <w:left w:val="nil"/>
              <w:bottom w:val="single" w:sz="4" w:space="0" w:color="auto"/>
              <w:right w:val="single" w:sz="4" w:space="0" w:color="auto"/>
            </w:tcBorders>
            <w:shd w:val="clear" w:color="auto" w:fill="auto"/>
            <w:noWrap/>
            <w:vAlign w:val="center"/>
          </w:tcPr>
          <w:p w14:paraId="0DB075D9" w14:textId="77777777" w:rsidR="00F43BA7" w:rsidRPr="001A1EBD" w:rsidRDefault="00F43BA7" w:rsidP="00F43BA7">
            <w:pPr>
              <w:ind w:left="-110" w:right="-103"/>
              <w:jc w:val="center"/>
              <w:rPr>
                <w:color w:val="000000"/>
                <w:sz w:val="20"/>
                <w:szCs w:val="20"/>
              </w:rPr>
            </w:pPr>
            <w:r w:rsidRPr="001A1EBD">
              <w:rPr>
                <w:color w:val="000000"/>
                <w:sz w:val="20"/>
                <w:szCs w:val="20"/>
              </w:rPr>
              <w:t>61,8</w:t>
            </w:r>
          </w:p>
        </w:tc>
        <w:tc>
          <w:tcPr>
            <w:tcW w:w="709" w:type="dxa"/>
            <w:tcBorders>
              <w:top w:val="nil"/>
              <w:left w:val="nil"/>
              <w:bottom w:val="single" w:sz="4" w:space="0" w:color="auto"/>
              <w:right w:val="single" w:sz="4" w:space="0" w:color="auto"/>
            </w:tcBorders>
            <w:shd w:val="clear" w:color="auto" w:fill="auto"/>
            <w:noWrap/>
            <w:vAlign w:val="center"/>
          </w:tcPr>
          <w:p w14:paraId="45A5B350" w14:textId="77777777" w:rsidR="00F43BA7" w:rsidRPr="001A1EBD" w:rsidRDefault="00F43BA7" w:rsidP="00F43BA7">
            <w:pPr>
              <w:ind w:left="-110" w:right="-103"/>
              <w:jc w:val="center"/>
              <w:rPr>
                <w:color w:val="000000"/>
                <w:sz w:val="20"/>
                <w:szCs w:val="20"/>
              </w:rPr>
            </w:pPr>
            <w:r w:rsidRPr="001A1EBD">
              <w:rPr>
                <w:color w:val="000000"/>
                <w:sz w:val="20"/>
                <w:szCs w:val="20"/>
              </w:rPr>
              <w:t>56,3</w:t>
            </w:r>
          </w:p>
        </w:tc>
        <w:tc>
          <w:tcPr>
            <w:tcW w:w="694" w:type="dxa"/>
            <w:tcBorders>
              <w:top w:val="nil"/>
              <w:left w:val="nil"/>
              <w:bottom w:val="single" w:sz="4" w:space="0" w:color="auto"/>
              <w:right w:val="single" w:sz="4" w:space="0" w:color="auto"/>
            </w:tcBorders>
            <w:shd w:val="clear" w:color="auto" w:fill="auto"/>
            <w:noWrap/>
            <w:vAlign w:val="center"/>
          </w:tcPr>
          <w:p w14:paraId="00DCE7B9" w14:textId="77777777" w:rsidR="00F43BA7" w:rsidRPr="001A1EBD" w:rsidRDefault="00F43BA7" w:rsidP="00F43BA7">
            <w:pPr>
              <w:ind w:left="-110" w:right="-103"/>
              <w:jc w:val="center"/>
              <w:rPr>
                <w:color w:val="000000"/>
                <w:sz w:val="20"/>
                <w:szCs w:val="20"/>
              </w:rPr>
            </w:pPr>
            <w:r w:rsidRPr="001A1EBD">
              <w:rPr>
                <w:color w:val="000000"/>
                <w:sz w:val="20"/>
                <w:szCs w:val="20"/>
              </w:rPr>
              <w:t>55,5</w:t>
            </w:r>
          </w:p>
        </w:tc>
      </w:tr>
      <w:tr w:rsidR="00F43BA7" w:rsidRPr="001A1EBD" w14:paraId="0BB0A2B0"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37381ED" w14:textId="77777777" w:rsidR="00F43BA7" w:rsidRPr="001A1EBD" w:rsidRDefault="00F43BA7" w:rsidP="00F43BA7">
            <w:pPr>
              <w:jc w:val="center"/>
              <w:rPr>
                <w:sz w:val="20"/>
                <w:szCs w:val="20"/>
              </w:rPr>
            </w:pPr>
            <w:r w:rsidRPr="001A1EBD">
              <w:rPr>
                <w:sz w:val="20"/>
                <w:szCs w:val="20"/>
              </w:rPr>
              <w:t>4</w:t>
            </w:r>
          </w:p>
        </w:tc>
        <w:tc>
          <w:tcPr>
            <w:tcW w:w="6237" w:type="dxa"/>
            <w:tcBorders>
              <w:top w:val="nil"/>
              <w:left w:val="nil"/>
              <w:bottom w:val="single" w:sz="4" w:space="0" w:color="auto"/>
              <w:right w:val="single" w:sz="4" w:space="0" w:color="auto"/>
            </w:tcBorders>
            <w:shd w:val="clear" w:color="auto" w:fill="auto"/>
            <w:vAlign w:val="center"/>
            <w:hideMark/>
          </w:tcPr>
          <w:p w14:paraId="514C1F23" w14:textId="77777777" w:rsidR="00F43BA7" w:rsidRPr="001A1EBD" w:rsidRDefault="00F43BA7" w:rsidP="00F43BA7">
            <w:pPr>
              <w:rPr>
                <w:sz w:val="20"/>
                <w:szCs w:val="20"/>
              </w:rPr>
            </w:pPr>
            <w:r w:rsidRPr="001A1EBD">
              <w:rPr>
                <w:sz w:val="20"/>
                <w:szCs w:val="20"/>
              </w:rPr>
              <w:t>Затраты тепла на собственные нужды станции в ГВС</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536AD6" w14:textId="77777777" w:rsidR="00F43BA7" w:rsidRPr="001A1EBD" w:rsidRDefault="00F43BA7" w:rsidP="00F43BA7">
            <w:pPr>
              <w:ind w:left="-110" w:right="-103"/>
              <w:jc w:val="center"/>
              <w:rPr>
                <w:color w:val="000000"/>
                <w:sz w:val="20"/>
                <w:szCs w:val="20"/>
              </w:rPr>
            </w:pPr>
            <w:r w:rsidRPr="001A1EBD">
              <w:rPr>
                <w:color w:val="000000"/>
                <w:sz w:val="20"/>
                <w:szCs w:val="20"/>
              </w:rPr>
              <w:t>34,0</w:t>
            </w:r>
          </w:p>
        </w:tc>
        <w:tc>
          <w:tcPr>
            <w:tcW w:w="709" w:type="dxa"/>
            <w:tcBorders>
              <w:top w:val="nil"/>
              <w:left w:val="nil"/>
              <w:bottom w:val="single" w:sz="4" w:space="0" w:color="auto"/>
              <w:right w:val="single" w:sz="4" w:space="0" w:color="auto"/>
            </w:tcBorders>
            <w:shd w:val="clear" w:color="auto" w:fill="auto"/>
            <w:noWrap/>
            <w:vAlign w:val="center"/>
            <w:hideMark/>
          </w:tcPr>
          <w:p w14:paraId="4B368DE0" w14:textId="77777777" w:rsidR="00F43BA7" w:rsidRPr="001A1EBD" w:rsidRDefault="00F43BA7" w:rsidP="00F43BA7">
            <w:pPr>
              <w:ind w:left="-110" w:right="-103"/>
              <w:jc w:val="center"/>
              <w:rPr>
                <w:color w:val="000000"/>
                <w:sz w:val="20"/>
                <w:szCs w:val="20"/>
              </w:rPr>
            </w:pPr>
            <w:r w:rsidRPr="001A1EBD">
              <w:rPr>
                <w:color w:val="000000"/>
                <w:sz w:val="20"/>
                <w:szCs w:val="20"/>
              </w:rPr>
              <w:t>34,0</w:t>
            </w:r>
          </w:p>
        </w:tc>
        <w:tc>
          <w:tcPr>
            <w:tcW w:w="709" w:type="dxa"/>
            <w:tcBorders>
              <w:top w:val="nil"/>
              <w:left w:val="nil"/>
              <w:bottom w:val="single" w:sz="4" w:space="0" w:color="auto"/>
              <w:right w:val="single" w:sz="4" w:space="0" w:color="auto"/>
            </w:tcBorders>
            <w:shd w:val="clear" w:color="auto" w:fill="auto"/>
            <w:noWrap/>
            <w:vAlign w:val="center"/>
            <w:hideMark/>
          </w:tcPr>
          <w:p w14:paraId="06EDA737" w14:textId="77777777" w:rsidR="00F43BA7" w:rsidRPr="001A1EBD" w:rsidRDefault="00F43BA7" w:rsidP="00F43BA7">
            <w:pPr>
              <w:ind w:left="-110" w:right="-103"/>
              <w:jc w:val="center"/>
              <w:rPr>
                <w:color w:val="000000"/>
                <w:sz w:val="20"/>
                <w:szCs w:val="20"/>
              </w:rPr>
            </w:pPr>
            <w:r w:rsidRPr="001A1EBD">
              <w:rPr>
                <w:color w:val="000000"/>
                <w:sz w:val="20"/>
                <w:szCs w:val="20"/>
              </w:rPr>
              <w:t>37,8</w:t>
            </w:r>
          </w:p>
        </w:tc>
        <w:tc>
          <w:tcPr>
            <w:tcW w:w="694" w:type="dxa"/>
            <w:tcBorders>
              <w:top w:val="nil"/>
              <w:left w:val="nil"/>
              <w:bottom w:val="single" w:sz="4" w:space="0" w:color="auto"/>
              <w:right w:val="single" w:sz="4" w:space="0" w:color="auto"/>
            </w:tcBorders>
            <w:shd w:val="clear" w:color="auto" w:fill="auto"/>
            <w:noWrap/>
            <w:vAlign w:val="center"/>
            <w:hideMark/>
          </w:tcPr>
          <w:p w14:paraId="66349E7A" w14:textId="77777777" w:rsidR="00F43BA7" w:rsidRPr="001A1EBD" w:rsidRDefault="00F43BA7" w:rsidP="00F43BA7">
            <w:pPr>
              <w:ind w:left="-110" w:right="-103"/>
              <w:jc w:val="center"/>
              <w:rPr>
                <w:color w:val="000000"/>
                <w:sz w:val="20"/>
                <w:szCs w:val="20"/>
              </w:rPr>
            </w:pPr>
            <w:r w:rsidRPr="001A1EBD">
              <w:rPr>
                <w:color w:val="000000"/>
                <w:sz w:val="20"/>
                <w:szCs w:val="20"/>
              </w:rPr>
              <w:t>72,0</w:t>
            </w:r>
          </w:p>
        </w:tc>
      </w:tr>
      <w:tr w:rsidR="00F43BA7" w:rsidRPr="001A1EBD" w14:paraId="3A9D1E8C"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25DF0CA" w14:textId="77777777" w:rsidR="00F43BA7" w:rsidRPr="001A1EBD" w:rsidRDefault="00F43BA7" w:rsidP="00F43BA7">
            <w:pPr>
              <w:jc w:val="center"/>
              <w:rPr>
                <w:sz w:val="20"/>
                <w:szCs w:val="20"/>
              </w:rPr>
            </w:pPr>
            <w:r w:rsidRPr="001A1EBD">
              <w:rPr>
                <w:sz w:val="20"/>
                <w:szCs w:val="20"/>
              </w:rPr>
              <w:t>5</w:t>
            </w:r>
          </w:p>
        </w:tc>
        <w:tc>
          <w:tcPr>
            <w:tcW w:w="6237" w:type="dxa"/>
            <w:tcBorders>
              <w:top w:val="nil"/>
              <w:left w:val="nil"/>
              <w:bottom w:val="single" w:sz="4" w:space="0" w:color="auto"/>
              <w:right w:val="single" w:sz="4" w:space="0" w:color="auto"/>
            </w:tcBorders>
            <w:shd w:val="clear" w:color="auto" w:fill="auto"/>
            <w:vAlign w:val="center"/>
            <w:hideMark/>
          </w:tcPr>
          <w:p w14:paraId="38EB275C" w14:textId="77777777" w:rsidR="00F43BA7" w:rsidRPr="001A1EBD" w:rsidRDefault="00F43BA7" w:rsidP="00F43BA7">
            <w:pPr>
              <w:rPr>
                <w:sz w:val="20"/>
                <w:szCs w:val="20"/>
              </w:rPr>
            </w:pPr>
            <w:r w:rsidRPr="001A1EBD">
              <w:rPr>
                <w:sz w:val="20"/>
                <w:szCs w:val="20"/>
              </w:rPr>
              <w:t>Потери в тепловых сетях в ГВС</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51D42E" w14:textId="77777777" w:rsidR="00F43BA7" w:rsidRPr="001A1EBD" w:rsidRDefault="00F43BA7" w:rsidP="00F43BA7">
            <w:pPr>
              <w:ind w:left="-110" w:right="-103"/>
              <w:jc w:val="center"/>
              <w:rPr>
                <w:color w:val="000000"/>
                <w:sz w:val="20"/>
                <w:szCs w:val="20"/>
              </w:rPr>
            </w:pPr>
            <w:r w:rsidRPr="001A1EBD">
              <w:rPr>
                <w:color w:val="000000"/>
                <w:sz w:val="20"/>
                <w:szCs w:val="20"/>
              </w:rPr>
              <w:t>92,2</w:t>
            </w:r>
          </w:p>
        </w:tc>
        <w:tc>
          <w:tcPr>
            <w:tcW w:w="709" w:type="dxa"/>
            <w:tcBorders>
              <w:top w:val="nil"/>
              <w:left w:val="nil"/>
              <w:bottom w:val="single" w:sz="4" w:space="0" w:color="auto"/>
              <w:right w:val="single" w:sz="4" w:space="0" w:color="auto"/>
            </w:tcBorders>
            <w:shd w:val="clear" w:color="auto" w:fill="auto"/>
            <w:noWrap/>
            <w:vAlign w:val="center"/>
            <w:hideMark/>
          </w:tcPr>
          <w:p w14:paraId="4E45C7CB" w14:textId="77777777" w:rsidR="00F43BA7" w:rsidRPr="001A1EBD" w:rsidRDefault="00F43BA7" w:rsidP="00F43BA7">
            <w:pPr>
              <w:ind w:left="-110" w:right="-103"/>
              <w:jc w:val="center"/>
              <w:rPr>
                <w:color w:val="000000"/>
                <w:sz w:val="20"/>
                <w:szCs w:val="20"/>
              </w:rPr>
            </w:pPr>
            <w:r w:rsidRPr="001A1EBD">
              <w:rPr>
                <w:color w:val="000000"/>
                <w:sz w:val="20"/>
                <w:szCs w:val="20"/>
              </w:rPr>
              <w:t>94,1</w:t>
            </w:r>
          </w:p>
        </w:tc>
        <w:tc>
          <w:tcPr>
            <w:tcW w:w="709" w:type="dxa"/>
            <w:tcBorders>
              <w:top w:val="nil"/>
              <w:left w:val="nil"/>
              <w:bottom w:val="single" w:sz="4" w:space="0" w:color="auto"/>
              <w:right w:val="single" w:sz="4" w:space="0" w:color="auto"/>
            </w:tcBorders>
            <w:shd w:val="clear" w:color="auto" w:fill="auto"/>
            <w:noWrap/>
            <w:vAlign w:val="center"/>
            <w:hideMark/>
          </w:tcPr>
          <w:p w14:paraId="660EA3D7" w14:textId="77777777" w:rsidR="00F43BA7" w:rsidRPr="001A1EBD" w:rsidRDefault="00F43BA7" w:rsidP="00F43BA7">
            <w:pPr>
              <w:ind w:left="-110" w:right="-103"/>
              <w:jc w:val="center"/>
              <w:rPr>
                <w:color w:val="000000"/>
                <w:sz w:val="20"/>
                <w:szCs w:val="20"/>
              </w:rPr>
            </w:pPr>
            <w:r w:rsidRPr="001A1EBD">
              <w:rPr>
                <w:color w:val="000000"/>
                <w:sz w:val="20"/>
                <w:szCs w:val="20"/>
              </w:rPr>
              <w:t>121,8</w:t>
            </w:r>
          </w:p>
        </w:tc>
        <w:tc>
          <w:tcPr>
            <w:tcW w:w="694" w:type="dxa"/>
            <w:tcBorders>
              <w:top w:val="nil"/>
              <w:left w:val="nil"/>
              <w:bottom w:val="single" w:sz="4" w:space="0" w:color="auto"/>
              <w:right w:val="single" w:sz="4" w:space="0" w:color="auto"/>
            </w:tcBorders>
            <w:shd w:val="clear" w:color="auto" w:fill="auto"/>
            <w:noWrap/>
            <w:vAlign w:val="center"/>
            <w:hideMark/>
          </w:tcPr>
          <w:p w14:paraId="5AB05AED" w14:textId="77777777" w:rsidR="00F43BA7" w:rsidRPr="001A1EBD" w:rsidRDefault="00F43BA7" w:rsidP="00F43BA7">
            <w:pPr>
              <w:ind w:left="-110" w:right="-103"/>
              <w:jc w:val="center"/>
              <w:rPr>
                <w:color w:val="000000"/>
                <w:sz w:val="20"/>
                <w:szCs w:val="20"/>
              </w:rPr>
            </w:pPr>
            <w:r w:rsidRPr="001A1EBD">
              <w:rPr>
                <w:color w:val="000000"/>
                <w:sz w:val="20"/>
                <w:szCs w:val="20"/>
              </w:rPr>
              <w:t>115,6</w:t>
            </w:r>
          </w:p>
        </w:tc>
      </w:tr>
      <w:tr w:rsidR="00F43BA7" w:rsidRPr="001A1EBD" w14:paraId="35AE4419"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8A9C2A4" w14:textId="77777777" w:rsidR="00F43BA7" w:rsidRPr="001A1EBD" w:rsidRDefault="00F43BA7" w:rsidP="00F43BA7">
            <w:pPr>
              <w:jc w:val="center"/>
              <w:rPr>
                <w:sz w:val="20"/>
                <w:szCs w:val="20"/>
              </w:rPr>
            </w:pPr>
            <w:r w:rsidRPr="001A1EBD">
              <w:rPr>
                <w:sz w:val="20"/>
                <w:szCs w:val="20"/>
              </w:rPr>
              <w:t>6</w:t>
            </w:r>
          </w:p>
        </w:tc>
        <w:tc>
          <w:tcPr>
            <w:tcW w:w="6237" w:type="dxa"/>
            <w:tcBorders>
              <w:top w:val="nil"/>
              <w:left w:val="nil"/>
              <w:bottom w:val="single" w:sz="4" w:space="0" w:color="auto"/>
              <w:right w:val="single" w:sz="4" w:space="0" w:color="auto"/>
            </w:tcBorders>
            <w:shd w:val="clear" w:color="auto" w:fill="auto"/>
            <w:vAlign w:val="center"/>
            <w:hideMark/>
          </w:tcPr>
          <w:p w14:paraId="639CE8FD" w14:textId="77777777" w:rsidR="00F43BA7" w:rsidRPr="001A1EBD" w:rsidRDefault="00F43BA7" w:rsidP="00F43BA7">
            <w:pPr>
              <w:rPr>
                <w:sz w:val="20"/>
                <w:szCs w:val="20"/>
              </w:rPr>
            </w:pPr>
            <w:r w:rsidRPr="001A1EBD">
              <w:rPr>
                <w:sz w:val="20"/>
                <w:szCs w:val="20"/>
              </w:rPr>
              <w:t>Присоединенная договорная тепловая нагрузка в ГВС</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A322D4" w14:textId="77777777" w:rsidR="00F43BA7" w:rsidRPr="001A1EBD" w:rsidRDefault="00F43BA7" w:rsidP="00F43BA7">
            <w:pPr>
              <w:ind w:left="-110" w:right="-103"/>
              <w:jc w:val="center"/>
              <w:rPr>
                <w:color w:val="000000"/>
                <w:sz w:val="20"/>
                <w:szCs w:val="20"/>
              </w:rPr>
            </w:pPr>
            <w:r w:rsidRPr="001A1EBD">
              <w:rPr>
                <w:color w:val="000000"/>
                <w:sz w:val="20"/>
                <w:szCs w:val="20"/>
              </w:rPr>
              <w:t>2 167,2</w:t>
            </w:r>
          </w:p>
        </w:tc>
        <w:tc>
          <w:tcPr>
            <w:tcW w:w="709" w:type="dxa"/>
            <w:tcBorders>
              <w:top w:val="nil"/>
              <w:left w:val="nil"/>
              <w:bottom w:val="single" w:sz="4" w:space="0" w:color="auto"/>
              <w:right w:val="single" w:sz="4" w:space="0" w:color="auto"/>
            </w:tcBorders>
            <w:shd w:val="clear" w:color="auto" w:fill="auto"/>
            <w:noWrap/>
            <w:vAlign w:val="center"/>
            <w:hideMark/>
          </w:tcPr>
          <w:p w14:paraId="2E7BEE97" w14:textId="77777777" w:rsidR="00F43BA7" w:rsidRPr="001A1EBD" w:rsidRDefault="00F43BA7" w:rsidP="00F43BA7">
            <w:pPr>
              <w:ind w:left="-110" w:right="-103"/>
              <w:jc w:val="center"/>
              <w:rPr>
                <w:color w:val="000000"/>
                <w:sz w:val="20"/>
                <w:szCs w:val="20"/>
              </w:rPr>
            </w:pPr>
            <w:r w:rsidRPr="001A1EBD">
              <w:rPr>
                <w:color w:val="000000"/>
                <w:sz w:val="20"/>
                <w:szCs w:val="20"/>
              </w:rPr>
              <w:t>2 223,4</w:t>
            </w:r>
          </w:p>
        </w:tc>
        <w:tc>
          <w:tcPr>
            <w:tcW w:w="709" w:type="dxa"/>
            <w:tcBorders>
              <w:top w:val="nil"/>
              <w:left w:val="nil"/>
              <w:bottom w:val="single" w:sz="4" w:space="0" w:color="auto"/>
              <w:right w:val="single" w:sz="4" w:space="0" w:color="auto"/>
            </w:tcBorders>
            <w:shd w:val="clear" w:color="auto" w:fill="auto"/>
            <w:noWrap/>
            <w:vAlign w:val="center"/>
            <w:hideMark/>
          </w:tcPr>
          <w:p w14:paraId="637CECF2" w14:textId="77777777" w:rsidR="00F43BA7" w:rsidRPr="001A1EBD" w:rsidRDefault="00F43BA7" w:rsidP="00F43BA7">
            <w:pPr>
              <w:ind w:left="-110" w:right="-103"/>
              <w:jc w:val="center"/>
              <w:rPr>
                <w:color w:val="000000"/>
                <w:sz w:val="20"/>
                <w:szCs w:val="20"/>
              </w:rPr>
            </w:pPr>
            <w:r w:rsidRPr="001A1EBD">
              <w:rPr>
                <w:color w:val="000000"/>
                <w:sz w:val="20"/>
                <w:szCs w:val="20"/>
              </w:rPr>
              <w:t>2 328,9</w:t>
            </w:r>
          </w:p>
        </w:tc>
        <w:tc>
          <w:tcPr>
            <w:tcW w:w="694" w:type="dxa"/>
            <w:tcBorders>
              <w:top w:val="nil"/>
              <w:left w:val="nil"/>
              <w:bottom w:val="single" w:sz="4" w:space="0" w:color="auto"/>
              <w:right w:val="single" w:sz="4" w:space="0" w:color="auto"/>
            </w:tcBorders>
            <w:shd w:val="clear" w:color="auto" w:fill="auto"/>
            <w:noWrap/>
            <w:vAlign w:val="center"/>
            <w:hideMark/>
          </w:tcPr>
          <w:p w14:paraId="4A9AF4CD" w14:textId="77777777" w:rsidR="00F43BA7" w:rsidRPr="001A1EBD" w:rsidRDefault="00F43BA7" w:rsidP="00F43BA7">
            <w:pPr>
              <w:ind w:left="-110" w:right="-103"/>
              <w:jc w:val="center"/>
              <w:rPr>
                <w:color w:val="000000"/>
                <w:sz w:val="20"/>
                <w:szCs w:val="20"/>
              </w:rPr>
            </w:pPr>
            <w:r w:rsidRPr="001A1EBD">
              <w:rPr>
                <w:color w:val="000000"/>
                <w:sz w:val="20"/>
                <w:szCs w:val="20"/>
              </w:rPr>
              <w:t>2 376,6</w:t>
            </w:r>
          </w:p>
        </w:tc>
      </w:tr>
      <w:tr w:rsidR="00F43BA7" w:rsidRPr="001A1EBD" w14:paraId="792EC363"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97754EF" w14:textId="77777777" w:rsidR="00F43BA7" w:rsidRPr="001A1EBD" w:rsidRDefault="00F43BA7" w:rsidP="00F43BA7">
            <w:pPr>
              <w:jc w:val="center"/>
              <w:rPr>
                <w:sz w:val="20"/>
                <w:szCs w:val="20"/>
              </w:rPr>
            </w:pPr>
            <w:r w:rsidRPr="001A1EBD">
              <w:rPr>
                <w:sz w:val="20"/>
                <w:szCs w:val="20"/>
              </w:rPr>
              <w:t>7</w:t>
            </w:r>
          </w:p>
        </w:tc>
        <w:tc>
          <w:tcPr>
            <w:tcW w:w="6237" w:type="dxa"/>
            <w:tcBorders>
              <w:top w:val="nil"/>
              <w:left w:val="nil"/>
              <w:bottom w:val="single" w:sz="4" w:space="0" w:color="auto"/>
              <w:right w:val="single" w:sz="4" w:space="0" w:color="auto"/>
            </w:tcBorders>
            <w:shd w:val="clear" w:color="auto" w:fill="auto"/>
            <w:vAlign w:val="center"/>
            <w:hideMark/>
          </w:tcPr>
          <w:p w14:paraId="72025D91" w14:textId="77777777" w:rsidR="00F43BA7" w:rsidRPr="001A1EBD" w:rsidRDefault="00F43BA7" w:rsidP="00F43BA7">
            <w:pPr>
              <w:rPr>
                <w:sz w:val="20"/>
                <w:szCs w:val="20"/>
              </w:rPr>
            </w:pPr>
            <w:r w:rsidRPr="001A1EBD">
              <w:rPr>
                <w:sz w:val="20"/>
                <w:szCs w:val="20"/>
              </w:rPr>
              <w:t>Присоединенная расчетная тепловая нагрузка в ГВС (на коллекторах станции)</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CC708C" w14:textId="77777777" w:rsidR="00F43BA7" w:rsidRPr="001A1EBD" w:rsidRDefault="00F43BA7" w:rsidP="00F43BA7">
            <w:pPr>
              <w:ind w:left="-110" w:right="-103"/>
              <w:jc w:val="center"/>
              <w:rPr>
                <w:color w:val="000000"/>
                <w:sz w:val="20"/>
                <w:szCs w:val="20"/>
              </w:rPr>
            </w:pPr>
            <w:r w:rsidRPr="001A1EBD">
              <w:rPr>
                <w:color w:val="000000"/>
                <w:sz w:val="20"/>
                <w:szCs w:val="20"/>
              </w:rPr>
              <w:t>1 702,4</w:t>
            </w:r>
          </w:p>
        </w:tc>
        <w:tc>
          <w:tcPr>
            <w:tcW w:w="709" w:type="dxa"/>
            <w:tcBorders>
              <w:top w:val="nil"/>
              <w:left w:val="nil"/>
              <w:bottom w:val="single" w:sz="4" w:space="0" w:color="auto"/>
              <w:right w:val="single" w:sz="4" w:space="0" w:color="auto"/>
            </w:tcBorders>
            <w:shd w:val="clear" w:color="auto" w:fill="auto"/>
            <w:noWrap/>
            <w:vAlign w:val="center"/>
            <w:hideMark/>
          </w:tcPr>
          <w:p w14:paraId="410681DA" w14:textId="77777777" w:rsidR="00F43BA7" w:rsidRPr="001A1EBD" w:rsidRDefault="00F43BA7" w:rsidP="00F43BA7">
            <w:pPr>
              <w:ind w:left="-110" w:right="-103"/>
              <w:jc w:val="center"/>
              <w:rPr>
                <w:color w:val="000000"/>
                <w:sz w:val="20"/>
                <w:szCs w:val="20"/>
              </w:rPr>
            </w:pPr>
            <w:r w:rsidRPr="001A1EBD">
              <w:rPr>
                <w:color w:val="000000"/>
                <w:sz w:val="20"/>
                <w:szCs w:val="20"/>
              </w:rPr>
              <w:t>1 782,3</w:t>
            </w:r>
          </w:p>
        </w:tc>
        <w:tc>
          <w:tcPr>
            <w:tcW w:w="709" w:type="dxa"/>
            <w:tcBorders>
              <w:top w:val="nil"/>
              <w:left w:val="nil"/>
              <w:bottom w:val="single" w:sz="4" w:space="0" w:color="auto"/>
              <w:right w:val="single" w:sz="4" w:space="0" w:color="auto"/>
            </w:tcBorders>
            <w:shd w:val="clear" w:color="auto" w:fill="auto"/>
            <w:noWrap/>
            <w:vAlign w:val="center"/>
            <w:hideMark/>
          </w:tcPr>
          <w:p w14:paraId="31B05D9D" w14:textId="77777777" w:rsidR="00F43BA7" w:rsidRPr="001A1EBD" w:rsidRDefault="00F43BA7" w:rsidP="00F43BA7">
            <w:pPr>
              <w:ind w:left="-110" w:right="-103"/>
              <w:jc w:val="center"/>
              <w:rPr>
                <w:color w:val="000000"/>
                <w:sz w:val="20"/>
                <w:szCs w:val="20"/>
              </w:rPr>
            </w:pPr>
            <w:r w:rsidRPr="001A1EBD">
              <w:rPr>
                <w:color w:val="000000"/>
                <w:sz w:val="20"/>
                <w:szCs w:val="20"/>
              </w:rPr>
              <w:t>1 984,2</w:t>
            </w:r>
          </w:p>
        </w:tc>
        <w:tc>
          <w:tcPr>
            <w:tcW w:w="694" w:type="dxa"/>
            <w:tcBorders>
              <w:top w:val="nil"/>
              <w:left w:val="nil"/>
              <w:bottom w:val="single" w:sz="4" w:space="0" w:color="auto"/>
              <w:right w:val="single" w:sz="4" w:space="0" w:color="auto"/>
            </w:tcBorders>
            <w:shd w:val="clear" w:color="auto" w:fill="auto"/>
            <w:noWrap/>
            <w:vAlign w:val="center"/>
            <w:hideMark/>
          </w:tcPr>
          <w:p w14:paraId="56042C92" w14:textId="77777777" w:rsidR="00F43BA7" w:rsidRPr="001A1EBD" w:rsidRDefault="00F43BA7" w:rsidP="00F43BA7">
            <w:pPr>
              <w:ind w:left="-110" w:right="-103"/>
              <w:jc w:val="center"/>
              <w:rPr>
                <w:color w:val="000000"/>
                <w:sz w:val="20"/>
                <w:szCs w:val="20"/>
              </w:rPr>
            </w:pPr>
            <w:r w:rsidRPr="001A1EBD">
              <w:rPr>
                <w:color w:val="000000"/>
                <w:sz w:val="20"/>
                <w:szCs w:val="20"/>
              </w:rPr>
              <w:t>2 000,0</w:t>
            </w:r>
          </w:p>
        </w:tc>
      </w:tr>
      <w:tr w:rsidR="00F43BA7" w:rsidRPr="001A1EBD" w14:paraId="6E54B96D"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20AB1D1" w14:textId="77777777" w:rsidR="00F43BA7" w:rsidRPr="001A1EBD" w:rsidRDefault="00F43BA7" w:rsidP="00F43BA7">
            <w:pPr>
              <w:jc w:val="center"/>
              <w:rPr>
                <w:sz w:val="20"/>
                <w:szCs w:val="20"/>
              </w:rPr>
            </w:pPr>
            <w:r w:rsidRPr="001A1EBD">
              <w:rPr>
                <w:sz w:val="20"/>
                <w:szCs w:val="20"/>
              </w:rPr>
              <w:t>8</w:t>
            </w:r>
          </w:p>
        </w:tc>
        <w:tc>
          <w:tcPr>
            <w:tcW w:w="6237" w:type="dxa"/>
            <w:tcBorders>
              <w:top w:val="nil"/>
              <w:left w:val="nil"/>
              <w:bottom w:val="single" w:sz="4" w:space="0" w:color="auto"/>
              <w:right w:val="single" w:sz="4" w:space="0" w:color="auto"/>
            </w:tcBorders>
            <w:shd w:val="clear" w:color="auto" w:fill="auto"/>
            <w:vAlign w:val="center"/>
            <w:hideMark/>
          </w:tcPr>
          <w:p w14:paraId="3F54545A" w14:textId="77777777" w:rsidR="00F43BA7" w:rsidRPr="001A1EBD" w:rsidRDefault="00F43BA7" w:rsidP="00F43BA7">
            <w:pPr>
              <w:rPr>
                <w:sz w:val="20"/>
                <w:szCs w:val="20"/>
              </w:rPr>
            </w:pPr>
            <w:r w:rsidRPr="001A1EBD">
              <w:rPr>
                <w:sz w:val="20"/>
                <w:szCs w:val="20"/>
              </w:rPr>
              <w:t>Резерв/дефицит тепловой мощности (по договорной нагрузке)</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4C7BB" w14:textId="77777777" w:rsidR="00F43BA7" w:rsidRPr="001A1EBD" w:rsidRDefault="00F43BA7" w:rsidP="00F43BA7">
            <w:pPr>
              <w:ind w:left="-110" w:right="-103"/>
              <w:jc w:val="center"/>
              <w:rPr>
                <w:color w:val="000000"/>
                <w:sz w:val="20"/>
                <w:szCs w:val="20"/>
              </w:rPr>
            </w:pPr>
            <w:r w:rsidRPr="001A1EBD">
              <w:rPr>
                <w:color w:val="000000"/>
                <w:sz w:val="20"/>
                <w:szCs w:val="20"/>
              </w:rPr>
              <w:t>1 366,8</w:t>
            </w:r>
          </w:p>
        </w:tc>
        <w:tc>
          <w:tcPr>
            <w:tcW w:w="709" w:type="dxa"/>
            <w:tcBorders>
              <w:top w:val="nil"/>
              <w:left w:val="nil"/>
              <w:bottom w:val="single" w:sz="4" w:space="0" w:color="auto"/>
              <w:right w:val="single" w:sz="4" w:space="0" w:color="auto"/>
            </w:tcBorders>
            <w:shd w:val="clear" w:color="auto" w:fill="auto"/>
            <w:noWrap/>
            <w:vAlign w:val="center"/>
            <w:hideMark/>
          </w:tcPr>
          <w:p w14:paraId="00DF0BE8" w14:textId="77777777" w:rsidR="00F43BA7" w:rsidRPr="001A1EBD" w:rsidRDefault="00F43BA7" w:rsidP="00F43BA7">
            <w:pPr>
              <w:ind w:left="-110" w:right="-103"/>
              <w:jc w:val="center"/>
              <w:rPr>
                <w:color w:val="000000"/>
                <w:sz w:val="20"/>
                <w:szCs w:val="20"/>
              </w:rPr>
            </w:pPr>
            <w:r w:rsidRPr="001A1EBD">
              <w:rPr>
                <w:color w:val="000000"/>
                <w:sz w:val="20"/>
                <w:szCs w:val="20"/>
              </w:rPr>
              <w:t>1 322,3</w:t>
            </w:r>
          </w:p>
        </w:tc>
        <w:tc>
          <w:tcPr>
            <w:tcW w:w="709" w:type="dxa"/>
            <w:tcBorders>
              <w:top w:val="nil"/>
              <w:left w:val="nil"/>
              <w:bottom w:val="single" w:sz="4" w:space="0" w:color="auto"/>
              <w:right w:val="single" w:sz="4" w:space="0" w:color="auto"/>
            </w:tcBorders>
            <w:shd w:val="clear" w:color="auto" w:fill="auto"/>
            <w:noWrap/>
            <w:vAlign w:val="center"/>
            <w:hideMark/>
          </w:tcPr>
          <w:p w14:paraId="07D874E3" w14:textId="77777777" w:rsidR="00F43BA7" w:rsidRPr="001A1EBD" w:rsidRDefault="00F43BA7" w:rsidP="00F43BA7">
            <w:pPr>
              <w:ind w:left="-110" w:right="-103"/>
              <w:jc w:val="center"/>
              <w:rPr>
                <w:color w:val="000000"/>
                <w:sz w:val="20"/>
                <w:szCs w:val="20"/>
              </w:rPr>
            </w:pPr>
            <w:r w:rsidRPr="001A1EBD">
              <w:rPr>
                <w:color w:val="000000"/>
                <w:sz w:val="20"/>
                <w:szCs w:val="20"/>
              </w:rPr>
              <w:t>1 489,4</w:t>
            </w:r>
          </w:p>
        </w:tc>
        <w:tc>
          <w:tcPr>
            <w:tcW w:w="694" w:type="dxa"/>
            <w:tcBorders>
              <w:top w:val="nil"/>
              <w:left w:val="nil"/>
              <w:bottom w:val="single" w:sz="4" w:space="0" w:color="auto"/>
              <w:right w:val="single" w:sz="4" w:space="0" w:color="auto"/>
            </w:tcBorders>
            <w:shd w:val="clear" w:color="auto" w:fill="auto"/>
            <w:noWrap/>
            <w:vAlign w:val="center"/>
            <w:hideMark/>
          </w:tcPr>
          <w:p w14:paraId="1608E563" w14:textId="77777777" w:rsidR="00F43BA7" w:rsidRPr="001A1EBD" w:rsidRDefault="00F43BA7" w:rsidP="00F43BA7">
            <w:pPr>
              <w:ind w:left="-110" w:right="-103"/>
              <w:jc w:val="center"/>
              <w:rPr>
                <w:color w:val="000000"/>
                <w:sz w:val="20"/>
                <w:szCs w:val="20"/>
              </w:rPr>
            </w:pPr>
            <w:r w:rsidRPr="001A1EBD">
              <w:rPr>
                <w:color w:val="000000"/>
                <w:sz w:val="20"/>
                <w:szCs w:val="20"/>
              </w:rPr>
              <w:t>1 480,4</w:t>
            </w:r>
          </w:p>
        </w:tc>
      </w:tr>
      <w:tr w:rsidR="00F43BA7" w:rsidRPr="001A1EBD" w14:paraId="53A31A01" w14:textId="77777777" w:rsidTr="00F43BA7">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35A8478" w14:textId="77777777" w:rsidR="00F43BA7" w:rsidRPr="001A1EBD" w:rsidRDefault="00F43BA7" w:rsidP="00F43BA7">
            <w:pPr>
              <w:jc w:val="center"/>
              <w:rPr>
                <w:sz w:val="20"/>
                <w:szCs w:val="20"/>
              </w:rPr>
            </w:pPr>
            <w:r w:rsidRPr="001A1EBD">
              <w:rPr>
                <w:sz w:val="20"/>
                <w:szCs w:val="20"/>
              </w:rPr>
              <w:t>9</w:t>
            </w:r>
          </w:p>
        </w:tc>
        <w:tc>
          <w:tcPr>
            <w:tcW w:w="6237" w:type="dxa"/>
            <w:tcBorders>
              <w:top w:val="nil"/>
              <w:left w:val="nil"/>
              <w:bottom w:val="single" w:sz="4" w:space="0" w:color="auto"/>
              <w:right w:val="single" w:sz="4" w:space="0" w:color="auto"/>
            </w:tcBorders>
            <w:shd w:val="clear" w:color="auto" w:fill="auto"/>
            <w:vAlign w:val="center"/>
            <w:hideMark/>
          </w:tcPr>
          <w:p w14:paraId="0298C730" w14:textId="77777777" w:rsidR="00F43BA7" w:rsidRPr="001A1EBD" w:rsidRDefault="00F43BA7" w:rsidP="00F43BA7">
            <w:pPr>
              <w:rPr>
                <w:sz w:val="20"/>
                <w:szCs w:val="20"/>
              </w:rPr>
            </w:pPr>
            <w:r w:rsidRPr="001A1EBD">
              <w:rPr>
                <w:sz w:val="20"/>
                <w:szCs w:val="20"/>
              </w:rPr>
              <w:t>Резерв/дефицит тепловой мощности (по расчетной нагрузке)</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1E3CE0" w14:textId="77777777" w:rsidR="00F43BA7" w:rsidRPr="001A1EBD" w:rsidRDefault="00F43BA7" w:rsidP="00F43BA7">
            <w:pPr>
              <w:ind w:left="-110" w:right="-103"/>
              <w:jc w:val="center"/>
              <w:rPr>
                <w:color w:val="000000"/>
                <w:sz w:val="20"/>
                <w:szCs w:val="20"/>
              </w:rPr>
            </w:pPr>
            <w:r w:rsidRPr="001A1EBD">
              <w:rPr>
                <w:color w:val="000000"/>
                <w:sz w:val="20"/>
                <w:szCs w:val="20"/>
              </w:rPr>
              <w:t>1 457,1</w:t>
            </w:r>
          </w:p>
        </w:tc>
        <w:tc>
          <w:tcPr>
            <w:tcW w:w="709" w:type="dxa"/>
            <w:tcBorders>
              <w:top w:val="nil"/>
              <w:left w:val="nil"/>
              <w:bottom w:val="single" w:sz="4" w:space="0" w:color="auto"/>
              <w:right w:val="single" w:sz="4" w:space="0" w:color="auto"/>
            </w:tcBorders>
            <w:shd w:val="clear" w:color="auto" w:fill="auto"/>
            <w:noWrap/>
            <w:vAlign w:val="center"/>
            <w:hideMark/>
          </w:tcPr>
          <w:p w14:paraId="35123F4F" w14:textId="77777777" w:rsidR="00F43BA7" w:rsidRPr="001A1EBD" w:rsidRDefault="00F43BA7" w:rsidP="00F43BA7">
            <w:pPr>
              <w:ind w:left="-110" w:right="-103"/>
              <w:jc w:val="center"/>
              <w:rPr>
                <w:color w:val="000000"/>
                <w:sz w:val="20"/>
                <w:szCs w:val="20"/>
              </w:rPr>
            </w:pPr>
            <w:r w:rsidRPr="001A1EBD">
              <w:rPr>
                <w:color w:val="000000"/>
                <w:sz w:val="20"/>
                <w:szCs w:val="20"/>
              </w:rPr>
              <w:t>1 390,9</w:t>
            </w:r>
          </w:p>
        </w:tc>
        <w:tc>
          <w:tcPr>
            <w:tcW w:w="709" w:type="dxa"/>
            <w:tcBorders>
              <w:top w:val="nil"/>
              <w:left w:val="nil"/>
              <w:bottom w:val="single" w:sz="4" w:space="0" w:color="auto"/>
              <w:right w:val="single" w:sz="4" w:space="0" w:color="auto"/>
            </w:tcBorders>
            <w:shd w:val="clear" w:color="auto" w:fill="auto"/>
            <w:noWrap/>
            <w:vAlign w:val="center"/>
            <w:hideMark/>
          </w:tcPr>
          <w:p w14:paraId="181393B1" w14:textId="77777777" w:rsidR="00F43BA7" w:rsidRPr="001A1EBD" w:rsidRDefault="00F43BA7" w:rsidP="00F43BA7">
            <w:pPr>
              <w:ind w:left="-110" w:right="-103"/>
              <w:jc w:val="center"/>
              <w:rPr>
                <w:color w:val="000000"/>
                <w:sz w:val="20"/>
                <w:szCs w:val="20"/>
              </w:rPr>
            </w:pPr>
            <w:r w:rsidRPr="001A1EBD">
              <w:rPr>
                <w:color w:val="000000"/>
                <w:sz w:val="20"/>
                <w:szCs w:val="20"/>
              </w:rPr>
              <w:t>1 493,5</w:t>
            </w:r>
          </w:p>
        </w:tc>
        <w:tc>
          <w:tcPr>
            <w:tcW w:w="694" w:type="dxa"/>
            <w:tcBorders>
              <w:top w:val="nil"/>
              <w:left w:val="nil"/>
              <w:bottom w:val="single" w:sz="4" w:space="0" w:color="auto"/>
              <w:right w:val="single" w:sz="4" w:space="0" w:color="auto"/>
            </w:tcBorders>
            <w:shd w:val="clear" w:color="auto" w:fill="auto"/>
            <w:noWrap/>
            <w:vAlign w:val="center"/>
            <w:hideMark/>
          </w:tcPr>
          <w:p w14:paraId="4215A68C" w14:textId="77777777" w:rsidR="00F43BA7" w:rsidRPr="001A1EBD" w:rsidRDefault="00F43BA7" w:rsidP="00F43BA7">
            <w:pPr>
              <w:ind w:left="-110" w:right="-103"/>
              <w:jc w:val="center"/>
              <w:rPr>
                <w:color w:val="000000"/>
                <w:sz w:val="20"/>
                <w:szCs w:val="20"/>
              </w:rPr>
            </w:pPr>
            <w:r w:rsidRPr="001A1EBD">
              <w:rPr>
                <w:color w:val="000000"/>
                <w:sz w:val="20"/>
                <w:szCs w:val="20"/>
              </w:rPr>
              <w:t>1 479,4</w:t>
            </w:r>
          </w:p>
        </w:tc>
      </w:tr>
    </w:tbl>
    <w:p w14:paraId="33298DB4" w14:textId="77777777" w:rsidR="00F43BA7" w:rsidRDefault="00F43BA7" w:rsidP="00F43BA7">
      <w:pPr>
        <w:rPr>
          <w:i/>
          <w:iCs/>
          <w:sz w:val="20"/>
          <w:szCs w:val="20"/>
        </w:rPr>
      </w:pPr>
      <w:r w:rsidRPr="00D741A4">
        <w:rPr>
          <w:i/>
          <w:iCs/>
          <w:sz w:val="20"/>
          <w:szCs w:val="20"/>
        </w:rPr>
        <w:t xml:space="preserve">Источник: Схема теплоснабжения. </w:t>
      </w:r>
    </w:p>
    <w:p w14:paraId="058BF9B4" w14:textId="4F4EBBBA" w:rsidR="001A3E93" w:rsidRDefault="001A3E93" w:rsidP="00E90D00">
      <w:pPr>
        <w:pStyle w:val="3"/>
        <w:spacing w:before="240"/>
      </w:pPr>
      <w:bookmarkStart w:id="51" w:name="_Toc119947436"/>
      <w:bookmarkStart w:id="52" w:name="_Toc175215961"/>
      <w:r w:rsidRPr="009D0C3D">
        <w:t>Доля поставки ресурса по</w:t>
      </w:r>
      <w:r w:rsidR="001C4926">
        <w:t xml:space="preserve"> </w:t>
      </w:r>
      <w:r w:rsidRPr="009D0C3D">
        <w:t>приборам учета</w:t>
      </w:r>
      <w:bookmarkEnd w:id="51"/>
      <w:bookmarkEnd w:id="52"/>
    </w:p>
    <w:p w14:paraId="531CDDDA" w14:textId="64B095CD" w:rsidR="00E90D00" w:rsidRDefault="00E90D00" w:rsidP="00E90D00">
      <w:pPr>
        <w:pStyle w:val="1f3"/>
      </w:pPr>
      <w:r w:rsidRPr="00224494">
        <w:t>Учет тепловой энергии, отпускаемой с ТЭЦ, ведется с помощью коммерческих приборов учета, оборудованных системами передачи сигналов по системам телеизмерений.</w:t>
      </w:r>
    </w:p>
    <w:p w14:paraId="656FC7C4" w14:textId="44B3A893" w:rsidR="009577BF" w:rsidRPr="000A320C" w:rsidRDefault="009577BF" w:rsidP="00E90D00">
      <w:pPr>
        <w:pStyle w:val="1f3"/>
      </w:pPr>
      <w:r w:rsidRPr="009577BF">
        <w:t xml:space="preserve">Коммерческий учет тепловой энергии, теплоносителя осуществляется с помощью приборов учета, которые устанавливаются в точке учета, расположенной на границе балансовой принадлежности, если договором теплоснабжения, договором поставки тепловой энергии (мощности), теплоносителя или договором оказания услуг по передаче тепловой энергии, теплоносителя не определена иная точка учета. Организуется в целях осуществления расчетов между теплоснабжающими, </w:t>
      </w:r>
      <w:proofErr w:type="spellStart"/>
      <w:r w:rsidRPr="009577BF">
        <w:t>теплосетевыми</w:t>
      </w:r>
      <w:proofErr w:type="spellEnd"/>
      <w:r w:rsidRPr="009577BF">
        <w:t xml:space="preserve"> организациями и потребителями тепловой энергии. Как </w:t>
      </w:r>
      <w:proofErr w:type="gramStart"/>
      <w:r w:rsidRPr="009577BF">
        <w:t>правило</w:t>
      </w:r>
      <w:proofErr w:type="gramEnd"/>
      <w:r w:rsidRPr="009577BF">
        <w:t xml:space="preserve"> приборы учета тепловой энергии установлены на выводах от источника, на вводах в ЦТП, а также непосредственно у потребителей.</w:t>
      </w:r>
    </w:p>
    <w:p w14:paraId="24DEA008" w14:textId="2F4AD7AE" w:rsidR="00C93942" w:rsidRDefault="00C93942" w:rsidP="00C93942">
      <w:pPr>
        <w:pStyle w:val="1f3"/>
      </w:pPr>
      <w:bookmarkStart w:id="53" w:name="_Toc119947437"/>
      <w:r w:rsidRPr="00792446">
        <w:t>Согласно Схеме теплоснабжения подробные сведения об учёте отпуска тепловой энергии на котельных отсутствуют, однако, согласно отчетным целевым показателям ТСО в целом по муниципальному образованию по состоянию на 2023 доля котельных, оборудованных приборами учета, составляет 61,9</w:t>
      </w:r>
      <w:r w:rsidR="00667762" w:rsidRPr="00792446">
        <w:t> </w:t>
      </w:r>
      <w:r w:rsidRPr="00792446">
        <w:t>%.</w:t>
      </w:r>
      <w:r>
        <w:t xml:space="preserve"> </w:t>
      </w:r>
    </w:p>
    <w:p w14:paraId="65F71A5F" w14:textId="42E4587A" w:rsidR="001A3E93" w:rsidRDefault="001A3E93" w:rsidP="00E90D00">
      <w:pPr>
        <w:pStyle w:val="3"/>
        <w:spacing w:before="240"/>
      </w:pPr>
      <w:bookmarkStart w:id="54" w:name="_Toc175215962"/>
      <w:r w:rsidRPr="009D0C3D">
        <w:t xml:space="preserve">Зоны действия </w:t>
      </w:r>
      <w:r w:rsidRPr="00077097">
        <w:t>источников</w:t>
      </w:r>
      <w:r w:rsidRPr="009D0C3D">
        <w:t xml:space="preserve"> </w:t>
      </w:r>
      <w:r w:rsidR="00542FA5" w:rsidRPr="009D0C3D">
        <w:t>ресурсов</w:t>
      </w:r>
      <w:bookmarkEnd w:id="53"/>
      <w:bookmarkEnd w:id="54"/>
    </w:p>
    <w:p w14:paraId="5492C770" w14:textId="2B930CDB" w:rsidR="00042781" w:rsidRDefault="00042781" w:rsidP="00042781">
      <w:pPr>
        <w:pStyle w:val="1f3"/>
      </w:pPr>
      <w:r>
        <w:t xml:space="preserve">Описание существующих </w:t>
      </w:r>
      <w:proofErr w:type="gramStart"/>
      <w:r>
        <w:t>зон действия источников тепловой энергии города</w:t>
      </w:r>
      <w:proofErr w:type="gramEnd"/>
      <w:r>
        <w:t xml:space="preserve"> Перми представлено в таблице </w:t>
      </w:r>
      <w:r>
        <w:fldChar w:fldCharType="begin"/>
      </w:r>
      <w:r>
        <w:instrText xml:space="preserve"> REF _Ref166069469 \h </w:instrText>
      </w:r>
      <w:r>
        <w:fldChar w:fldCharType="separate"/>
      </w:r>
      <w:r w:rsidR="006D55D5">
        <w:rPr>
          <w:noProof/>
        </w:rPr>
        <w:t>2</w:t>
      </w:r>
      <w:r w:rsidR="006D55D5" w:rsidRPr="000A76E8">
        <w:t>.</w:t>
      </w:r>
      <w:r w:rsidR="006D55D5">
        <w:rPr>
          <w:noProof/>
        </w:rPr>
        <w:t>7</w:t>
      </w:r>
      <w:r>
        <w:fldChar w:fldCharType="end"/>
      </w:r>
    </w:p>
    <w:p w14:paraId="1DF9E9DC" w14:textId="213F88AF" w:rsidR="00042781" w:rsidRDefault="00042781" w:rsidP="00042781">
      <w:pPr>
        <w:pStyle w:val="affe"/>
      </w:pPr>
      <w:bookmarkStart w:id="55" w:name="_Toc175216083"/>
      <w:r w:rsidRPr="000A76E8">
        <w:t xml:space="preserve">Таблица </w:t>
      </w:r>
      <w:bookmarkStart w:id="56" w:name="_Ref166069469"/>
      <w:r w:rsidRPr="000A76E8">
        <w:fldChar w:fldCharType="begin"/>
      </w:r>
      <w:r w:rsidRPr="000A76E8">
        <w:instrText xml:space="preserve"> STYLEREF 1 \s </w:instrText>
      </w:r>
      <w:r w:rsidRPr="000A76E8">
        <w:fldChar w:fldCharType="separate"/>
      </w:r>
      <w:r w:rsidR="006D55D5">
        <w:rPr>
          <w:noProof/>
        </w:rPr>
        <w:t>2</w:t>
      </w:r>
      <w:r w:rsidRPr="000A76E8">
        <w:fldChar w:fldCharType="end"/>
      </w:r>
      <w:r w:rsidRPr="000A76E8">
        <w:t>.</w:t>
      </w:r>
      <w:r w:rsidR="00F82B01">
        <w:fldChar w:fldCharType="begin"/>
      </w:r>
      <w:r w:rsidR="00F82B01">
        <w:instrText xml:space="preserve"> SEQ Таблица \* ARABIC \s 1 </w:instrText>
      </w:r>
      <w:r w:rsidR="00F82B01">
        <w:fldChar w:fldCharType="separate"/>
      </w:r>
      <w:r w:rsidR="006D55D5">
        <w:rPr>
          <w:noProof/>
        </w:rPr>
        <w:t>7</w:t>
      </w:r>
      <w:r w:rsidR="00F82B01">
        <w:rPr>
          <w:noProof/>
        </w:rPr>
        <w:fldChar w:fldCharType="end"/>
      </w:r>
      <w:bookmarkEnd w:id="56"/>
      <w:r w:rsidRPr="000A76E8">
        <w:t xml:space="preserve"> –</w:t>
      </w:r>
      <w:r>
        <w:t xml:space="preserve"> Зоны действия источников тепловой энергии города Перми</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924"/>
        <w:gridCol w:w="6903"/>
      </w:tblGrid>
      <w:tr w:rsidR="004D50D5" w:rsidRPr="004D50D5" w14:paraId="5884FDBA" w14:textId="77777777" w:rsidTr="004D50D5">
        <w:trPr>
          <w:trHeight w:val="20"/>
          <w:tblHeader/>
        </w:trPr>
        <w:tc>
          <w:tcPr>
            <w:tcW w:w="517" w:type="dxa"/>
            <w:shd w:val="clear" w:color="auto" w:fill="auto"/>
            <w:vAlign w:val="center"/>
            <w:hideMark/>
          </w:tcPr>
          <w:p w14:paraId="414E0AD6" w14:textId="77777777" w:rsidR="004D50D5" w:rsidRPr="004D50D5" w:rsidRDefault="004D50D5" w:rsidP="009849B7">
            <w:pPr>
              <w:ind w:left="-112" w:right="-119"/>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 </w:t>
            </w:r>
            <w:proofErr w:type="gramStart"/>
            <w:r w:rsidRPr="004D50D5">
              <w:rPr>
                <w:rFonts w:asciiTheme="minorHAnsi" w:hAnsiTheme="minorHAnsi" w:cstheme="minorHAnsi"/>
                <w:color w:val="000000"/>
                <w:sz w:val="20"/>
                <w:szCs w:val="20"/>
              </w:rPr>
              <w:t>п</w:t>
            </w:r>
            <w:proofErr w:type="gramEnd"/>
            <w:r w:rsidRPr="004D50D5">
              <w:rPr>
                <w:rFonts w:asciiTheme="minorHAnsi" w:hAnsiTheme="minorHAnsi" w:cstheme="minorHAnsi"/>
                <w:color w:val="000000"/>
                <w:sz w:val="20"/>
                <w:szCs w:val="20"/>
              </w:rPr>
              <w:t>/п</w:t>
            </w:r>
          </w:p>
        </w:tc>
        <w:tc>
          <w:tcPr>
            <w:tcW w:w="1924" w:type="dxa"/>
            <w:shd w:val="clear" w:color="auto" w:fill="auto"/>
            <w:vAlign w:val="center"/>
            <w:hideMark/>
          </w:tcPr>
          <w:p w14:paraId="6A027E9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Наименование теплоисточника</w:t>
            </w:r>
          </w:p>
        </w:tc>
        <w:tc>
          <w:tcPr>
            <w:tcW w:w="6903" w:type="dxa"/>
            <w:shd w:val="clear" w:color="auto" w:fill="auto"/>
            <w:vAlign w:val="center"/>
            <w:hideMark/>
          </w:tcPr>
          <w:p w14:paraId="7CBF78A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w:t>
            </w:r>
          </w:p>
        </w:tc>
      </w:tr>
      <w:tr w:rsidR="004D50D5" w:rsidRPr="004D50D5" w14:paraId="3E9B28B9" w14:textId="77777777" w:rsidTr="004D50D5">
        <w:trPr>
          <w:trHeight w:val="20"/>
        </w:trPr>
        <w:tc>
          <w:tcPr>
            <w:tcW w:w="517" w:type="dxa"/>
            <w:shd w:val="clear" w:color="auto" w:fill="auto"/>
            <w:vAlign w:val="center"/>
            <w:hideMark/>
          </w:tcPr>
          <w:p w14:paraId="0106BF0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w:t>
            </w:r>
          </w:p>
        </w:tc>
        <w:tc>
          <w:tcPr>
            <w:tcW w:w="1924" w:type="dxa"/>
            <w:shd w:val="clear" w:color="auto" w:fill="auto"/>
            <w:vAlign w:val="center"/>
            <w:hideMark/>
          </w:tcPr>
          <w:p w14:paraId="7ADB766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ТЭЦ-6</w:t>
            </w:r>
          </w:p>
        </w:tc>
        <w:tc>
          <w:tcPr>
            <w:tcW w:w="6903" w:type="dxa"/>
            <w:vMerge w:val="restart"/>
            <w:shd w:val="clear" w:color="auto" w:fill="auto"/>
            <w:vAlign w:val="center"/>
            <w:hideMark/>
          </w:tcPr>
          <w:p w14:paraId="505A988D"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ТЭЦ-6 и ВК-3 распространяется на центральную часть Свердловского, Ленинского и Мотовилихинского районов города</w:t>
            </w:r>
          </w:p>
        </w:tc>
      </w:tr>
      <w:tr w:rsidR="004D50D5" w:rsidRPr="004D50D5" w14:paraId="05E055D8" w14:textId="77777777" w:rsidTr="004D50D5">
        <w:trPr>
          <w:trHeight w:val="20"/>
        </w:trPr>
        <w:tc>
          <w:tcPr>
            <w:tcW w:w="517" w:type="dxa"/>
            <w:shd w:val="clear" w:color="auto" w:fill="auto"/>
            <w:vAlign w:val="center"/>
            <w:hideMark/>
          </w:tcPr>
          <w:p w14:paraId="6176105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w:t>
            </w:r>
          </w:p>
        </w:tc>
        <w:tc>
          <w:tcPr>
            <w:tcW w:w="1924" w:type="dxa"/>
            <w:shd w:val="clear" w:color="auto" w:fill="auto"/>
            <w:vAlign w:val="center"/>
            <w:hideMark/>
          </w:tcPr>
          <w:p w14:paraId="095D5F8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ВК-3</w:t>
            </w:r>
          </w:p>
        </w:tc>
        <w:tc>
          <w:tcPr>
            <w:tcW w:w="6903" w:type="dxa"/>
            <w:vMerge/>
            <w:shd w:val="clear" w:color="auto" w:fill="auto"/>
            <w:vAlign w:val="center"/>
            <w:hideMark/>
          </w:tcPr>
          <w:p w14:paraId="5E267EEE" w14:textId="77777777" w:rsidR="004D50D5" w:rsidRPr="004D50D5" w:rsidRDefault="004D50D5" w:rsidP="009849B7">
            <w:pPr>
              <w:rPr>
                <w:rFonts w:asciiTheme="minorHAnsi" w:hAnsiTheme="minorHAnsi" w:cstheme="minorHAnsi"/>
                <w:color w:val="000000"/>
                <w:sz w:val="20"/>
                <w:szCs w:val="20"/>
              </w:rPr>
            </w:pPr>
          </w:p>
        </w:tc>
      </w:tr>
      <w:tr w:rsidR="004D50D5" w:rsidRPr="004D50D5" w14:paraId="4F378163" w14:textId="77777777" w:rsidTr="004D50D5">
        <w:trPr>
          <w:trHeight w:val="20"/>
        </w:trPr>
        <w:tc>
          <w:tcPr>
            <w:tcW w:w="517" w:type="dxa"/>
            <w:shd w:val="clear" w:color="auto" w:fill="auto"/>
            <w:vAlign w:val="center"/>
            <w:hideMark/>
          </w:tcPr>
          <w:p w14:paraId="0A49E9B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w:t>
            </w:r>
          </w:p>
        </w:tc>
        <w:tc>
          <w:tcPr>
            <w:tcW w:w="1924" w:type="dxa"/>
            <w:shd w:val="clear" w:color="auto" w:fill="auto"/>
            <w:vAlign w:val="center"/>
            <w:hideMark/>
          </w:tcPr>
          <w:p w14:paraId="50986F7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ТЭЦ-9</w:t>
            </w:r>
          </w:p>
        </w:tc>
        <w:tc>
          <w:tcPr>
            <w:tcW w:w="6903" w:type="dxa"/>
            <w:vMerge w:val="restart"/>
            <w:shd w:val="clear" w:color="auto" w:fill="auto"/>
            <w:vAlign w:val="center"/>
            <w:hideMark/>
          </w:tcPr>
          <w:p w14:paraId="02FA1656"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ТЭЦ-9 и ВК-5 распространяется на </w:t>
            </w:r>
            <w:proofErr w:type="gramStart"/>
            <w:r w:rsidRPr="004D50D5">
              <w:rPr>
                <w:rFonts w:asciiTheme="minorHAnsi" w:hAnsiTheme="minorHAnsi" w:cstheme="minorHAnsi"/>
                <w:color w:val="000000"/>
                <w:sz w:val="20"/>
                <w:szCs w:val="20"/>
              </w:rPr>
              <w:t>Индустриальный</w:t>
            </w:r>
            <w:proofErr w:type="gramEnd"/>
            <w:r w:rsidRPr="004D50D5">
              <w:rPr>
                <w:rFonts w:asciiTheme="minorHAnsi" w:hAnsiTheme="minorHAnsi" w:cstheme="minorHAnsi"/>
                <w:color w:val="000000"/>
                <w:sz w:val="20"/>
                <w:szCs w:val="20"/>
              </w:rPr>
              <w:t>, левобережную часть Дзержинского и Ленинского районов города</w:t>
            </w:r>
          </w:p>
        </w:tc>
      </w:tr>
      <w:tr w:rsidR="004D50D5" w:rsidRPr="004D50D5" w14:paraId="6CE2B039" w14:textId="77777777" w:rsidTr="004D50D5">
        <w:trPr>
          <w:trHeight w:val="20"/>
        </w:trPr>
        <w:tc>
          <w:tcPr>
            <w:tcW w:w="517" w:type="dxa"/>
            <w:shd w:val="clear" w:color="auto" w:fill="auto"/>
            <w:vAlign w:val="center"/>
            <w:hideMark/>
          </w:tcPr>
          <w:p w14:paraId="1F6B89E3"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w:t>
            </w:r>
          </w:p>
        </w:tc>
        <w:tc>
          <w:tcPr>
            <w:tcW w:w="1924" w:type="dxa"/>
            <w:shd w:val="clear" w:color="auto" w:fill="auto"/>
            <w:vAlign w:val="center"/>
            <w:hideMark/>
          </w:tcPr>
          <w:p w14:paraId="7B95888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ВК-5</w:t>
            </w:r>
          </w:p>
        </w:tc>
        <w:tc>
          <w:tcPr>
            <w:tcW w:w="6903" w:type="dxa"/>
            <w:vMerge/>
            <w:shd w:val="clear" w:color="auto" w:fill="auto"/>
            <w:vAlign w:val="center"/>
            <w:hideMark/>
          </w:tcPr>
          <w:p w14:paraId="32A4872E" w14:textId="77777777" w:rsidR="004D50D5" w:rsidRPr="004D50D5" w:rsidRDefault="004D50D5" w:rsidP="009849B7">
            <w:pPr>
              <w:rPr>
                <w:rFonts w:asciiTheme="minorHAnsi" w:hAnsiTheme="minorHAnsi" w:cstheme="minorHAnsi"/>
                <w:color w:val="000000"/>
                <w:sz w:val="20"/>
                <w:szCs w:val="20"/>
              </w:rPr>
            </w:pPr>
          </w:p>
        </w:tc>
      </w:tr>
      <w:tr w:rsidR="004D50D5" w:rsidRPr="004D50D5" w14:paraId="34563B17" w14:textId="77777777" w:rsidTr="004D50D5">
        <w:trPr>
          <w:trHeight w:val="20"/>
        </w:trPr>
        <w:tc>
          <w:tcPr>
            <w:tcW w:w="517" w:type="dxa"/>
            <w:shd w:val="clear" w:color="auto" w:fill="auto"/>
            <w:vAlign w:val="center"/>
            <w:hideMark/>
          </w:tcPr>
          <w:p w14:paraId="4F8F639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w:t>
            </w:r>
          </w:p>
        </w:tc>
        <w:tc>
          <w:tcPr>
            <w:tcW w:w="1924" w:type="dxa"/>
            <w:shd w:val="clear" w:color="auto" w:fill="auto"/>
            <w:vAlign w:val="center"/>
            <w:hideMark/>
          </w:tcPr>
          <w:p w14:paraId="4AED168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ВК-2</w:t>
            </w:r>
          </w:p>
        </w:tc>
        <w:tc>
          <w:tcPr>
            <w:tcW w:w="6903" w:type="dxa"/>
            <w:shd w:val="clear" w:color="auto" w:fill="auto"/>
            <w:vAlign w:val="center"/>
            <w:hideMark/>
          </w:tcPr>
          <w:p w14:paraId="04866ED3"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ВК-2 в настоящее время работает в пиковом режиме по отношению к объединенной системе теплоснабжения ТЭЦ-6+ВК-3. Зона действия ВК-2 распространяется на левобережную часть Мотовилихинского района</w:t>
            </w:r>
          </w:p>
        </w:tc>
      </w:tr>
      <w:tr w:rsidR="004D50D5" w:rsidRPr="004D50D5" w14:paraId="3D1AF64E" w14:textId="77777777" w:rsidTr="004D50D5">
        <w:trPr>
          <w:trHeight w:val="20"/>
        </w:trPr>
        <w:tc>
          <w:tcPr>
            <w:tcW w:w="517" w:type="dxa"/>
            <w:shd w:val="clear" w:color="auto" w:fill="auto"/>
            <w:vAlign w:val="center"/>
            <w:hideMark/>
          </w:tcPr>
          <w:p w14:paraId="6B25C22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w:t>
            </w:r>
          </w:p>
        </w:tc>
        <w:tc>
          <w:tcPr>
            <w:tcW w:w="1924" w:type="dxa"/>
            <w:shd w:val="clear" w:color="auto" w:fill="auto"/>
            <w:vAlign w:val="center"/>
            <w:hideMark/>
          </w:tcPr>
          <w:p w14:paraId="229692D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ТЭЦ-14</w:t>
            </w:r>
          </w:p>
        </w:tc>
        <w:tc>
          <w:tcPr>
            <w:tcW w:w="6903" w:type="dxa"/>
            <w:shd w:val="clear" w:color="auto" w:fill="auto"/>
            <w:vAlign w:val="center"/>
            <w:hideMark/>
          </w:tcPr>
          <w:p w14:paraId="058AE90B"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ТЭЦ-14 распространяется на Кировский район города</w:t>
            </w:r>
          </w:p>
        </w:tc>
      </w:tr>
      <w:tr w:rsidR="004D50D5" w:rsidRPr="004D50D5" w14:paraId="70E50B43" w14:textId="77777777" w:rsidTr="004D50D5">
        <w:trPr>
          <w:trHeight w:val="20"/>
        </w:trPr>
        <w:tc>
          <w:tcPr>
            <w:tcW w:w="517" w:type="dxa"/>
            <w:shd w:val="clear" w:color="auto" w:fill="auto"/>
            <w:vAlign w:val="center"/>
            <w:hideMark/>
          </w:tcPr>
          <w:p w14:paraId="4E67E7B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w:t>
            </w:r>
          </w:p>
        </w:tc>
        <w:tc>
          <w:tcPr>
            <w:tcW w:w="1924" w:type="dxa"/>
            <w:shd w:val="clear" w:color="auto" w:fill="auto"/>
            <w:vAlign w:val="center"/>
            <w:hideMark/>
          </w:tcPr>
          <w:p w14:paraId="033198C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ТЭЦ-13</w:t>
            </w:r>
          </w:p>
        </w:tc>
        <w:tc>
          <w:tcPr>
            <w:tcW w:w="6903" w:type="dxa"/>
            <w:shd w:val="clear" w:color="auto" w:fill="auto"/>
            <w:vAlign w:val="center"/>
            <w:hideMark/>
          </w:tcPr>
          <w:p w14:paraId="20BF95DD"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ТЭЦ-13 распространяется на правобережную часть Орджоникидзевского района города</w:t>
            </w:r>
          </w:p>
        </w:tc>
      </w:tr>
      <w:tr w:rsidR="004D50D5" w:rsidRPr="004D50D5" w14:paraId="56C23CCF" w14:textId="77777777" w:rsidTr="004D50D5">
        <w:trPr>
          <w:trHeight w:val="20"/>
        </w:trPr>
        <w:tc>
          <w:tcPr>
            <w:tcW w:w="517" w:type="dxa"/>
            <w:shd w:val="clear" w:color="auto" w:fill="auto"/>
            <w:vAlign w:val="center"/>
            <w:hideMark/>
          </w:tcPr>
          <w:p w14:paraId="1DEE013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8</w:t>
            </w:r>
          </w:p>
        </w:tc>
        <w:tc>
          <w:tcPr>
            <w:tcW w:w="1924" w:type="dxa"/>
            <w:shd w:val="clear" w:color="auto" w:fill="auto"/>
            <w:vAlign w:val="center"/>
            <w:hideMark/>
          </w:tcPr>
          <w:p w14:paraId="4EB1D986"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ВК-20</w:t>
            </w:r>
          </w:p>
        </w:tc>
        <w:tc>
          <w:tcPr>
            <w:tcW w:w="6903" w:type="dxa"/>
            <w:shd w:val="clear" w:color="auto" w:fill="auto"/>
            <w:vAlign w:val="center"/>
            <w:hideMark/>
          </w:tcPr>
          <w:p w14:paraId="17F2C026"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ВК-20 распространяется на микрорайон «</w:t>
            </w:r>
            <w:proofErr w:type="spellStart"/>
            <w:r w:rsidRPr="004D50D5">
              <w:rPr>
                <w:rFonts w:asciiTheme="minorHAnsi" w:hAnsiTheme="minorHAnsi" w:cstheme="minorHAnsi"/>
                <w:color w:val="000000"/>
                <w:sz w:val="20"/>
                <w:szCs w:val="20"/>
              </w:rPr>
              <w:t>Камгэс</w:t>
            </w:r>
            <w:proofErr w:type="spellEnd"/>
            <w:r w:rsidRPr="004D50D5">
              <w:rPr>
                <w:rFonts w:asciiTheme="minorHAnsi" w:hAnsiTheme="minorHAnsi" w:cstheme="minorHAnsi"/>
                <w:color w:val="000000"/>
                <w:sz w:val="20"/>
                <w:szCs w:val="20"/>
              </w:rPr>
              <w:t>», находящийся в левобережной части Орджоникидзевского района</w:t>
            </w:r>
          </w:p>
        </w:tc>
      </w:tr>
      <w:tr w:rsidR="004D50D5" w:rsidRPr="004D50D5" w14:paraId="401FC037" w14:textId="77777777" w:rsidTr="004D50D5">
        <w:trPr>
          <w:trHeight w:val="20"/>
        </w:trPr>
        <w:tc>
          <w:tcPr>
            <w:tcW w:w="517" w:type="dxa"/>
            <w:shd w:val="clear" w:color="auto" w:fill="auto"/>
            <w:vAlign w:val="center"/>
            <w:hideMark/>
          </w:tcPr>
          <w:p w14:paraId="74A3A43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9</w:t>
            </w:r>
          </w:p>
        </w:tc>
        <w:tc>
          <w:tcPr>
            <w:tcW w:w="1924" w:type="dxa"/>
            <w:shd w:val="clear" w:color="auto" w:fill="auto"/>
            <w:vAlign w:val="center"/>
            <w:hideMark/>
          </w:tcPr>
          <w:p w14:paraId="44DFDC13"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Кислотные Дачи</w:t>
            </w:r>
          </w:p>
        </w:tc>
        <w:tc>
          <w:tcPr>
            <w:tcW w:w="6903" w:type="dxa"/>
            <w:shd w:val="clear" w:color="auto" w:fill="auto"/>
            <w:vAlign w:val="center"/>
            <w:hideMark/>
          </w:tcPr>
          <w:p w14:paraId="5B0A95C0"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«Кислотные дачи», находящийся в левобережной части Орджоникидзевского района</w:t>
            </w:r>
          </w:p>
        </w:tc>
      </w:tr>
      <w:tr w:rsidR="004D50D5" w:rsidRPr="004D50D5" w14:paraId="25F91622" w14:textId="77777777" w:rsidTr="004D50D5">
        <w:trPr>
          <w:trHeight w:val="20"/>
        </w:trPr>
        <w:tc>
          <w:tcPr>
            <w:tcW w:w="517" w:type="dxa"/>
            <w:shd w:val="clear" w:color="auto" w:fill="auto"/>
            <w:vAlign w:val="center"/>
            <w:hideMark/>
          </w:tcPr>
          <w:p w14:paraId="1D1DD32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10</w:t>
            </w:r>
          </w:p>
        </w:tc>
        <w:tc>
          <w:tcPr>
            <w:tcW w:w="1924" w:type="dxa"/>
            <w:shd w:val="clear" w:color="auto" w:fill="auto"/>
            <w:vAlign w:val="center"/>
            <w:hideMark/>
          </w:tcPr>
          <w:p w14:paraId="1C3B2CF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Новые </w:t>
            </w:r>
            <w:proofErr w:type="spellStart"/>
            <w:r w:rsidRPr="004D50D5">
              <w:rPr>
                <w:rFonts w:asciiTheme="minorHAnsi" w:hAnsiTheme="minorHAnsi" w:cstheme="minorHAnsi"/>
                <w:color w:val="000000"/>
                <w:sz w:val="20"/>
                <w:szCs w:val="20"/>
              </w:rPr>
              <w:t>Ляды</w:t>
            </w:r>
            <w:proofErr w:type="spellEnd"/>
          </w:p>
        </w:tc>
        <w:tc>
          <w:tcPr>
            <w:tcW w:w="6903" w:type="dxa"/>
            <w:shd w:val="clear" w:color="auto" w:fill="auto"/>
            <w:vAlign w:val="center"/>
            <w:hideMark/>
          </w:tcPr>
          <w:p w14:paraId="2539658A" w14:textId="77777777" w:rsidR="004D50D5" w:rsidRPr="004D50D5" w:rsidRDefault="004D50D5" w:rsidP="009849B7">
            <w:pPr>
              <w:rPr>
                <w:rFonts w:asciiTheme="minorHAnsi" w:hAnsiTheme="minorHAnsi" w:cstheme="minorHAnsi"/>
                <w:color w:val="000000"/>
                <w:sz w:val="20"/>
                <w:szCs w:val="20"/>
              </w:rPr>
            </w:pPr>
            <w:proofErr w:type="gramStart"/>
            <w:r w:rsidRPr="004D50D5">
              <w:rPr>
                <w:rFonts w:asciiTheme="minorHAnsi" w:hAnsiTheme="minorHAnsi" w:cstheme="minorHAnsi"/>
                <w:color w:val="000000"/>
                <w:sz w:val="20"/>
                <w:szCs w:val="20"/>
              </w:rPr>
              <w:t xml:space="preserve">Зона действия котельной распространяется на микрорайон «Новые </w:t>
            </w:r>
            <w:proofErr w:type="spellStart"/>
            <w:r w:rsidRPr="004D50D5">
              <w:rPr>
                <w:rFonts w:asciiTheme="minorHAnsi" w:hAnsiTheme="minorHAnsi" w:cstheme="minorHAnsi"/>
                <w:color w:val="000000"/>
                <w:sz w:val="20"/>
                <w:szCs w:val="20"/>
              </w:rPr>
              <w:t>Ляды</w:t>
            </w:r>
            <w:proofErr w:type="spellEnd"/>
            <w:r w:rsidRPr="004D50D5">
              <w:rPr>
                <w:rFonts w:asciiTheme="minorHAnsi" w:hAnsiTheme="minorHAnsi" w:cstheme="minorHAnsi"/>
                <w:color w:val="000000"/>
                <w:sz w:val="20"/>
                <w:szCs w:val="20"/>
              </w:rPr>
              <w:t xml:space="preserve">», </w:t>
            </w:r>
            <w:r w:rsidRPr="004D50D5">
              <w:rPr>
                <w:rFonts w:asciiTheme="minorHAnsi" w:hAnsiTheme="minorHAnsi" w:cstheme="minorHAnsi"/>
                <w:color w:val="000000"/>
                <w:sz w:val="20"/>
                <w:szCs w:val="20"/>
              </w:rPr>
              <w:lastRenderedPageBreak/>
              <w:t>находящийся в восточной части Свердловского района</w:t>
            </w:r>
            <w:proofErr w:type="gramEnd"/>
          </w:p>
        </w:tc>
      </w:tr>
      <w:tr w:rsidR="004D50D5" w:rsidRPr="004D50D5" w14:paraId="5030CE66" w14:textId="77777777" w:rsidTr="004D50D5">
        <w:trPr>
          <w:trHeight w:val="20"/>
        </w:trPr>
        <w:tc>
          <w:tcPr>
            <w:tcW w:w="517" w:type="dxa"/>
            <w:shd w:val="clear" w:color="auto" w:fill="auto"/>
            <w:vAlign w:val="center"/>
            <w:hideMark/>
          </w:tcPr>
          <w:p w14:paraId="5FD2D64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lastRenderedPageBreak/>
              <w:t>11</w:t>
            </w:r>
          </w:p>
        </w:tc>
        <w:tc>
          <w:tcPr>
            <w:tcW w:w="1924" w:type="dxa"/>
            <w:shd w:val="clear" w:color="auto" w:fill="auto"/>
            <w:vAlign w:val="center"/>
            <w:hideMark/>
          </w:tcPr>
          <w:p w14:paraId="3672C63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Молодежная</w:t>
            </w:r>
          </w:p>
        </w:tc>
        <w:tc>
          <w:tcPr>
            <w:tcW w:w="6903" w:type="dxa"/>
            <w:shd w:val="clear" w:color="auto" w:fill="auto"/>
            <w:vAlign w:val="center"/>
            <w:hideMark/>
          </w:tcPr>
          <w:p w14:paraId="6C2B322D"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«Молодежный», находящийся в левобережной части Орджоникидзевского района</w:t>
            </w:r>
          </w:p>
        </w:tc>
      </w:tr>
      <w:tr w:rsidR="004D50D5" w:rsidRPr="004D50D5" w14:paraId="534BA92D" w14:textId="77777777" w:rsidTr="004D50D5">
        <w:trPr>
          <w:trHeight w:val="20"/>
        </w:trPr>
        <w:tc>
          <w:tcPr>
            <w:tcW w:w="517" w:type="dxa"/>
            <w:shd w:val="clear" w:color="auto" w:fill="auto"/>
            <w:vAlign w:val="center"/>
            <w:hideMark/>
          </w:tcPr>
          <w:p w14:paraId="7B6B082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12</w:t>
            </w:r>
          </w:p>
        </w:tc>
        <w:tc>
          <w:tcPr>
            <w:tcW w:w="1924" w:type="dxa"/>
            <w:shd w:val="clear" w:color="auto" w:fill="auto"/>
            <w:vAlign w:val="center"/>
            <w:hideMark/>
          </w:tcPr>
          <w:p w14:paraId="5425A07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w:t>
            </w:r>
            <w:proofErr w:type="spellStart"/>
            <w:r w:rsidRPr="004D50D5">
              <w:rPr>
                <w:rFonts w:asciiTheme="minorHAnsi" w:hAnsiTheme="minorHAnsi" w:cstheme="minorHAnsi"/>
                <w:color w:val="000000"/>
                <w:sz w:val="20"/>
                <w:szCs w:val="20"/>
              </w:rPr>
              <w:t>Левшино</w:t>
            </w:r>
            <w:proofErr w:type="spellEnd"/>
          </w:p>
        </w:tc>
        <w:tc>
          <w:tcPr>
            <w:tcW w:w="6903" w:type="dxa"/>
            <w:shd w:val="clear" w:color="auto" w:fill="auto"/>
            <w:vAlign w:val="center"/>
            <w:hideMark/>
          </w:tcPr>
          <w:p w14:paraId="428A6B85"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w:t>
            </w:r>
            <w:proofErr w:type="spellStart"/>
            <w:r w:rsidRPr="004D50D5">
              <w:rPr>
                <w:rFonts w:asciiTheme="minorHAnsi" w:hAnsiTheme="minorHAnsi" w:cstheme="minorHAnsi"/>
                <w:color w:val="000000"/>
                <w:sz w:val="20"/>
                <w:szCs w:val="20"/>
              </w:rPr>
              <w:t>Левшино</w:t>
            </w:r>
            <w:proofErr w:type="spellEnd"/>
            <w:r w:rsidRPr="004D50D5">
              <w:rPr>
                <w:rFonts w:asciiTheme="minorHAnsi" w:hAnsiTheme="minorHAnsi" w:cstheme="minorHAnsi"/>
                <w:color w:val="000000"/>
                <w:sz w:val="20"/>
                <w:szCs w:val="20"/>
              </w:rPr>
              <w:t>», находящийся в левобережной части Орджоникидзевского района</w:t>
            </w:r>
          </w:p>
        </w:tc>
      </w:tr>
      <w:tr w:rsidR="004D50D5" w:rsidRPr="004D50D5" w14:paraId="7D4F9550" w14:textId="77777777" w:rsidTr="004D50D5">
        <w:trPr>
          <w:trHeight w:val="20"/>
        </w:trPr>
        <w:tc>
          <w:tcPr>
            <w:tcW w:w="517" w:type="dxa"/>
            <w:shd w:val="clear" w:color="auto" w:fill="auto"/>
            <w:vAlign w:val="center"/>
            <w:hideMark/>
          </w:tcPr>
          <w:p w14:paraId="18A617B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13</w:t>
            </w:r>
          </w:p>
        </w:tc>
        <w:tc>
          <w:tcPr>
            <w:tcW w:w="1924" w:type="dxa"/>
            <w:shd w:val="clear" w:color="auto" w:fill="auto"/>
            <w:vAlign w:val="center"/>
            <w:hideMark/>
          </w:tcPr>
          <w:p w14:paraId="36E87E5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ПДК</w:t>
            </w:r>
          </w:p>
        </w:tc>
        <w:tc>
          <w:tcPr>
            <w:tcW w:w="6903" w:type="dxa"/>
            <w:shd w:val="clear" w:color="auto" w:fill="auto"/>
            <w:vAlign w:val="center"/>
            <w:hideMark/>
          </w:tcPr>
          <w:p w14:paraId="104334DC"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ПДК распространяется на микрорайон «</w:t>
            </w:r>
            <w:proofErr w:type="spellStart"/>
            <w:r w:rsidRPr="004D50D5">
              <w:rPr>
                <w:rFonts w:asciiTheme="minorHAnsi" w:hAnsiTheme="minorHAnsi" w:cstheme="minorHAnsi"/>
                <w:color w:val="000000"/>
                <w:sz w:val="20"/>
                <w:szCs w:val="20"/>
              </w:rPr>
              <w:t>Левшино</w:t>
            </w:r>
            <w:proofErr w:type="spellEnd"/>
            <w:r w:rsidRPr="004D50D5">
              <w:rPr>
                <w:rFonts w:asciiTheme="minorHAnsi" w:hAnsiTheme="minorHAnsi" w:cstheme="minorHAnsi"/>
                <w:color w:val="000000"/>
                <w:sz w:val="20"/>
                <w:szCs w:val="20"/>
              </w:rPr>
              <w:t xml:space="preserve">», находящийся в левобережной части Орджоникидзевского района </w:t>
            </w:r>
          </w:p>
        </w:tc>
      </w:tr>
      <w:tr w:rsidR="004D50D5" w:rsidRPr="004D50D5" w14:paraId="1AA62AF6" w14:textId="77777777" w:rsidTr="004D50D5">
        <w:trPr>
          <w:trHeight w:val="20"/>
        </w:trPr>
        <w:tc>
          <w:tcPr>
            <w:tcW w:w="517" w:type="dxa"/>
            <w:shd w:val="clear" w:color="auto" w:fill="auto"/>
            <w:vAlign w:val="center"/>
            <w:hideMark/>
          </w:tcPr>
          <w:p w14:paraId="71202382"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14</w:t>
            </w:r>
          </w:p>
        </w:tc>
        <w:tc>
          <w:tcPr>
            <w:tcW w:w="1924" w:type="dxa"/>
            <w:shd w:val="clear" w:color="auto" w:fill="auto"/>
            <w:vAlign w:val="center"/>
            <w:hideMark/>
          </w:tcPr>
          <w:p w14:paraId="78FF1F65"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Заозерье</w:t>
            </w:r>
          </w:p>
        </w:tc>
        <w:tc>
          <w:tcPr>
            <w:tcW w:w="6903" w:type="dxa"/>
            <w:shd w:val="clear" w:color="auto" w:fill="auto"/>
            <w:vAlign w:val="center"/>
            <w:hideMark/>
          </w:tcPr>
          <w:p w14:paraId="6E64588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поселок Заозерье, находящийся в правобережной части Орджоникидзевского района</w:t>
            </w:r>
          </w:p>
        </w:tc>
      </w:tr>
      <w:tr w:rsidR="004D50D5" w:rsidRPr="004D50D5" w14:paraId="649B183B" w14:textId="77777777" w:rsidTr="004D50D5">
        <w:trPr>
          <w:trHeight w:val="20"/>
        </w:trPr>
        <w:tc>
          <w:tcPr>
            <w:tcW w:w="517" w:type="dxa"/>
            <w:shd w:val="clear" w:color="auto" w:fill="auto"/>
            <w:vAlign w:val="center"/>
            <w:hideMark/>
          </w:tcPr>
          <w:p w14:paraId="73CADE1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15</w:t>
            </w:r>
          </w:p>
        </w:tc>
        <w:tc>
          <w:tcPr>
            <w:tcW w:w="1924" w:type="dxa"/>
            <w:shd w:val="clear" w:color="auto" w:fill="auto"/>
            <w:vAlign w:val="center"/>
            <w:hideMark/>
          </w:tcPr>
          <w:p w14:paraId="48B6A6B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Запруд</w:t>
            </w:r>
          </w:p>
        </w:tc>
        <w:tc>
          <w:tcPr>
            <w:tcW w:w="6903" w:type="dxa"/>
            <w:shd w:val="clear" w:color="auto" w:fill="auto"/>
            <w:vAlign w:val="center"/>
            <w:hideMark/>
          </w:tcPr>
          <w:p w14:paraId="22279C12"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поселок Запруд, находящийся в левобережной части Мотовилихинского района</w:t>
            </w:r>
          </w:p>
        </w:tc>
      </w:tr>
      <w:tr w:rsidR="004D50D5" w:rsidRPr="004D50D5" w14:paraId="6FD37396" w14:textId="77777777" w:rsidTr="004D50D5">
        <w:trPr>
          <w:trHeight w:val="20"/>
        </w:trPr>
        <w:tc>
          <w:tcPr>
            <w:tcW w:w="517" w:type="dxa"/>
            <w:shd w:val="clear" w:color="auto" w:fill="auto"/>
            <w:vAlign w:val="center"/>
            <w:hideMark/>
          </w:tcPr>
          <w:p w14:paraId="2CFD8A6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16</w:t>
            </w:r>
          </w:p>
        </w:tc>
        <w:tc>
          <w:tcPr>
            <w:tcW w:w="1924" w:type="dxa"/>
            <w:shd w:val="clear" w:color="auto" w:fill="auto"/>
            <w:vAlign w:val="center"/>
            <w:hideMark/>
          </w:tcPr>
          <w:p w14:paraId="15B2FAF1"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Банная гора</w:t>
            </w:r>
          </w:p>
        </w:tc>
        <w:tc>
          <w:tcPr>
            <w:tcW w:w="6903" w:type="dxa"/>
            <w:shd w:val="clear" w:color="auto" w:fill="auto"/>
            <w:vAlign w:val="center"/>
            <w:hideMark/>
          </w:tcPr>
          <w:p w14:paraId="0E51B683"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Пермскую краевую клиническую психиатрическую больницу, расположенную в левобережной части Орджоникидзевского района</w:t>
            </w:r>
          </w:p>
        </w:tc>
      </w:tr>
      <w:tr w:rsidR="004D50D5" w:rsidRPr="004D50D5" w14:paraId="1E8D640D" w14:textId="77777777" w:rsidTr="004D50D5">
        <w:trPr>
          <w:trHeight w:val="20"/>
        </w:trPr>
        <w:tc>
          <w:tcPr>
            <w:tcW w:w="517" w:type="dxa"/>
            <w:shd w:val="clear" w:color="auto" w:fill="auto"/>
            <w:vAlign w:val="center"/>
            <w:hideMark/>
          </w:tcPr>
          <w:p w14:paraId="1E0643F2"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17</w:t>
            </w:r>
          </w:p>
        </w:tc>
        <w:tc>
          <w:tcPr>
            <w:tcW w:w="1924" w:type="dxa"/>
            <w:shd w:val="clear" w:color="auto" w:fill="auto"/>
            <w:vAlign w:val="center"/>
            <w:hideMark/>
          </w:tcPr>
          <w:p w14:paraId="7169578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w:t>
            </w:r>
            <w:proofErr w:type="spellStart"/>
            <w:r w:rsidRPr="004D50D5">
              <w:rPr>
                <w:rFonts w:asciiTheme="minorHAnsi" w:hAnsiTheme="minorHAnsi" w:cstheme="minorHAnsi"/>
                <w:color w:val="000000"/>
                <w:sz w:val="20"/>
                <w:szCs w:val="20"/>
              </w:rPr>
              <w:t>Окуловский</w:t>
            </w:r>
            <w:proofErr w:type="spellEnd"/>
          </w:p>
        </w:tc>
        <w:tc>
          <w:tcPr>
            <w:tcW w:w="6903" w:type="dxa"/>
            <w:shd w:val="clear" w:color="auto" w:fill="auto"/>
            <w:vAlign w:val="center"/>
            <w:hideMark/>
          </w:tcPr>
          <w:p w14:paraId="714FD438"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жилой квартал микрорайона «</w:t>
            </w:r>
            <w:proofErr w:type="spellStart"/>
            <w:r w:rsidRPr="004D50D5">
              <w:rPr>
                <w:rFonts w:asciiTheme="minorHAnsi" w:hAnsiTheme="minorHAnsi" w:cstheme="minorHAnsi"/>
                <w:color w:val="000000"/>
                <w:sz w:val="20"/>
                <w:szCs w:val="20"/>
              </w:rPr>
              <w:t>Акуловский</w:t>
            </w:r>
            <w:proofErr w:type="spellEnd"/>
            <w:r w:rsidRPr="004D50D5">
              <w:rPr>
                <w:rFonts w:asciiTheme="minorHAnsi" w:hAnsiTheme="minorHAnsi" w:cstheme="minorHAnsi"/>
                <w:color w:val="000000"/>
                <w:sz w:val="20"/>
                <w:szCs w:val="20"/>
              </w:rPr>
              <w:t xml:space="preserve">», находящегося в правобережной части Дзержинского района </w:t>
            </w:r>
          </w:p>
        </w:tc>
      </w:tr>
      <w:tr w:rsidR="004D50D5" w:rsidRPr="004D50D5" w14:paraId="63F0D30E" w14:textId="77777777" w:rsidTr="004D50D5">
        <w:trPr>
          <w:trHeight w:val="20"/>
        </w:trPr>
        <w:tc>
          <w:tcPr>
            <w:tcW w:w="517" w:type="dxa"/>
            <w:shd w:val="clear" w:color="auto" w:fill="auto"/>
            <w:vAlign w:val="center"/>
            <w:hideMark/>
          </w:tcPr>
          <w:p w14:paraId="31441C5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18</w:t>
            </w:r>
          </w:p>
        </w:tc>
        <w:tc>
          <w:tcPr>
            <w:tcW w:w="1924" w:type="dxa"/>
            <w:shd w:val="clear" w:color="auto" w:fill="auto"/>
            <w:vAlign w:val="center"/>
            <w:hideMark/>
          </w:tcPr>
          <w:p w14:paraId="1D010D3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Подснежник</w:t>
            </w:r>
          </w:p>
        </w:tc>
        <w:tc>
          <w:tcPr>
            <w:tcW w:w="6903" w:type="dxa"/>
            <w:shd w:val="clear" w:color="auto" w:fill="auto"/>
            <w:vAlign w:val="center"/>
            <w:hideMark/>
          </w:tcPr>
          <w:p w14:paraId="4C65440F" w14:textId="77777777" w:rsidR="004D50D5" w:rsidRPr="004D50D5" w:rsidRDefault="004D50D5" w:rsidP="009849B7">
            <w:pPr>
              <w:ind w:right="27"/>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детский пульмонологический санаторий «Светлана», находящийся в Свердловском районе</w:t>
            </w:r>
          </w:p>
        </w:tc>
      </w:tr>
      <w:tr w:rsidR="004D50D5" w:rsidRPr="004D50D5" w14:paraId="57257586" w14:textId="77777777" w:rsidTr="004D50D5">
        <w:trPr>
          <w:trHeight w:val="20"/>
        </w:trPr>
        <w:tc>
          <w:tcPr>
            <w:tcW w:w="517" w:type="dxa"/>
            <w:shd w:val="clear" w:color="auto" w:fill="auto"/>
            <w:vAlign w:val="center"/>
            <w:hideMark/>
          </w:tcPr>
          <w:p w14:paraId="28DDB79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19</w:t>
            </w:r>
          </w:p>
        </w:tc>
        <w:tc>
          <w:tcPr>
            <w:tcW w:w="1924" w:type="dxa"/>
            <w:shd w:val="clear" w:color="auto" w:fill="auto"/>
            <w:vAlign w:val="center"/>
            <w:hideMark/>
          </w:tcPr>
          <w:p w14:paraId="5CD9378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ДИПИ</w:t>
            </w:r>
          </w:p>
        </w:tc>
        <w:tc>
          <w:tcPr>
            <w:tcW w:w="6903" w:type="dxa"/>
            <w:shd w:val="clear" w:color="auto" w:fill="auto"/>
            <w:vAlign w:val="center"/>
            <w:hideMark/>
          </w:tcPr>
          <w:p w14:paraId="14352DA9"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жилой квартал микрорайона «Курья», находящегося в правобережной части Мотовилихинского района</w:t>
            </w:r>
          </w:p>
        </w:tc>
      </w:tr>
      <w:tr w:rsidR="004D50D5" w:rsidRPr="004D50D5" w14:paraId="1E5D6E66" w14:textId="77777777" w:rsidTr="004D50D5">
        <w:trPr>
          <w:trHeight w:val="20"/>
        </w:trPr>
        <w:tc>
          <w:tcPr>
            <w:tcW w:w="517" w:type="dxa"/>
            <w:shd w:val="clear" w:color="auto" w:fill="auto"/>
            <w:vAlign w:val="center"/>
            <w:hideMark/>
          </w:tcPr>
          <w:p w14:paraId="531A7A4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20</w:t>
            </w:r>
          </w:p>
        </w:tc>
        <w:tc>
          <w:tcPr>
            <w:tcW w:w="1924" w:type="dxa"/>
            <w:shd w:val="clear" w:color="auto" w:fill="auto"/>
            <w:vAlign w:val="center"/>
            <w:hideMark/>
          </w:tcPr>
          <w:p w14:paraId="39D3005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w:t>
            </w:r>
            <w:proofErr w:type="spellStart"/>
            <w:r w:rsidRPr="004D50D5">
              <w:rPr>
                <w:rFonts w:asciiTheme="minorHAnsi" w:hAnsiTheme="minorHAnsi" w:cstheme="minorHAnsi"/>
                <w:color w:val="000000"/>
                <w:sz w:val="20"/>
                <w:szCs w:val="20"/>
              </w:rPr>
              <w:t>Пышминская</w:t>
            </w:r>
            <w:proofErr w:type="spellEnd"/>
          </w:p>
        </w:tc>
        <w:tc>
          <w:tcPr>
            <w:tcW w:w="6903" w:type="dxa"/>
            <w:shd w:val="clear" w:color="auto" w:fill="auto"/>
            <w:vAlign w:val="center"/>
            <w:hideMark/>
          </w:tcPr>
          <w:p w14:paraId="6EC1DD8D"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жилой квартал микрорайона «Курья», находящегося в правобережной части Мотовилихинского района</w:t>
            </w:r>
          </w:p>
        </w:tc>
      </w:tr>
      <w:tr w:rsidR="004D50D5" w:rsidRPr="004D50D5" w14:paraId="1BD6AEBF" w14:textId="77777777" w:rsidTr="004D50D5">
        <w:trPr>
          <w:trHeight w:val="20"/>
        </w:trPr>
        <w:tc>
          <w:tcPr>
            <w:tcW w:w="517" w:type="dxa"/>
            <w:shd w:val="clear" w:color="auto" w:fill="auto"/>
            <w:vAlign w:val="center"/>
            <w:hideMark/>
          </w:tcPr>
          <w:p w14:paraId="0161026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21</w:t>
            </w:r>
          </w:p>
        </w:tc>
        <w:tc>
          <w:tcPr>
            <w:tcW w:w="1924" w:type="dxa"/>
            <w:shd w:val="clear" w:color="auto" w:fill="auto"/>
            <w:vAlign w:val="center"/>
            <w:hideMark/>
          </w:tcPr>
          <w:p w14:paraId="01A681A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Кавказская</w:t>
            </w:r>
          </w:p>
        </w:tc>
        <w:tc>
          <w:tcPr>
            <w:tcW w:w="6903" w:type="dxa"/>
            <w:shd w:val="clear" w:color="auto" w:fill="auto"/>
            <w:vAlign w:val="center"/>
            <w:hideMark/>
          </w:tcPr>
          <w:p w14:paraId="6BC91279" w14:textId="77777777" w:rsidR="004D50D5" w:rsidRPr="004D50D5" w:rsidRDefault="004D50D5" w:rsidP="009849B7">
            <w:pPr>
              <w:rPr>
                <w:rFonts w:asciiTheme="minorHAnsi" w:hAnsiTheme="minorHAnsi" w:cstheme="minorHAnsi"/>
                <w:color w:val="000000"/>
                <w:sz w:val="20"/>
                <w:szCs w:val="20"/>
              </w:rPr>
            </w:pPr>
            <w:proofErr w:type="gramStart"/>
            <w:r w:rsidRPr="004D50D5">
              <w:rPr>
                <w:rFonts w:asciiTheme="minorHAnsi" w:hAnsiTheme="minorHAnsi" w:cstheme="minorHAnsi"/>
                <w:color w:val="000000"/>
                <w:sz w:val="20"/>
                <w:szCs w:val="20"/>
              </w:rPr>
              <w:t>Зона действия котельной распространяется на два жилых дома по ул. Кавказская, находящихся в левобережной части Орджоникидзевского района</w:t>
            </w:r>
            <w:proofErr w:type="gramEnd"/>
          </w:p>
        </w:tc>
      </w:tr>
      <w:tr w:rsidR="004D50D5" w:rsidRPr="004D50D5" w14:paraId="6096AB74" w14:textId="77777777" w:rsidTr="004D50D5">
        <w:trPr>
          <w:trHeight w:val="20"/>
        </w:trPr>
        <w:tc>
          <w:tcPr>
            <w:tcW w:w="517" w:type="dxa"/>
            <w:shd w:val="clear" w:color="auto" w:fill="auto"/>
            <w:vAlign w:val="center"/>
            <w:hideMark/>
          </w:tcPr>
          <w:p w14:paraId="15FA873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22</w:t>
            </w:r>
          </w:p>
        </w:tc>
        <w:tc>
          <w:tcPr>
            <w:tcW w:w="1924" w:type="dxa"/>
            <w:shd w:val="clear" w:color="auto" w:fill="auto"/>
            <w:vAlign w:val="center"/>
            <w:hideMark/>
          </w:tcPr>
          <w:p w14:paraId="47221AC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Брикетная</w:t>
            </w:r>
          </w:p>
        </w:tc>
        <w:tc>
          <w:tcPr>
            <w:tcW w:w="6903" w:type="dxa"/>
            <w:shd w:val="clear" w:color="auto" w:fill="auto"/>
            <w:vAlign w:val="center"/>
            <w:hideMark/>
          </w:tcPr>
          <w:p w14:paraId="026B11C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квартал микрорайона «Камская Долина», находящегося в правобережной части Ленинского района</w:t>
            </w:r>
          </w:p>
        </w:tc>
      </w:tr>
      <w:tr w:rsidR="004D50D5" w:rsidRPr="004D50D5" w14:paraId="1651BAAA" w14:textId="77777777" w:rsidTr="004D50D5">
        <w:trPr>
          <w:trHeight w:val="20"/>
        </w:trPr>
        <w:tc>
          <w:tcPr>
            <w:tcW w:w="517" w:type="dxa"/>
            <w:shd w:val="clear" w:color="auto" w:fill="auto"/>
            <w:vAlign w:val="center"/>
            <w:hideMark/>
          </w:tcPr>
          <w:p w14:paraId="0F3C7403"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23</w:t>
            </w:r>
          </w:p>
        </w:tc>
        <w:tc>
          <w:tcPr>
            <w:tcW w:w="1924" w:type="dxa"/>
            <w:shd w:val="clear" w:color="auto" w:fill="auto"/>
            <w:vAlign w:val="center"/>
            <w:hideMark/>
          </w:tcPr>
          <w:p w14:paraId="1D3B4CA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Чапаева</w:t>
            </w:r>
          </w:p>
        </w:tc>
        <w:tc>
          <w:tcPr>
            <w:tcW w:w="6903" w:type="dxa"/>
            <w:shd w:val="clear" w:color="auto" w:fill="auto"/>
            <w:vAlign w:val="center"/>
            <w:hideMark/>
          </w:tcPr>
          <w:p w14:paraId="06F8EABB"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«Чапаевский», находящийся в левобережной части Орджоникидзевского района</w:t>
            </w:r>
          </w:p>
        </w:tc>
      </w:tr>
      <w:tr w:rsidR="004D50D5" w:rsidRPr="004D50D5" w14:paraId="72CD24BA" w14:textId="77777777" w:rsidTr="004D50D5">
        <w:trPr>
          <w:trHeight w:val="20"/>
        </w:trPr>
        <w:tc>
          <w:tcPr>
            <w:tcW w:w="517" w:type="dxa"/>
            <w:shd w:val="clear" w:color="auto" w:fill="auto"/>
            <w:vAlign w:val="center"/>
            <w:hideMark/>
          </w:tcPr>
          <w:p w14:paraId="5872BE1C"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24</w:t>
            </w:r>
          </w:p>
        </w:tc>
        <w:tc>
          <w:tcPr>
            <w:tcW w:w="1924" w:type="dxa"/>
            <w:shd w:val="clear" w:color="auto" w:fill="auto"/>
            <w:vAlign w:val="center"/>
            <w:hideMark/>
          </w:tcPr>
          <w:p w14:paraId="44F4146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Западная</w:t>
            </w:r>
          </w:p>
        </w:tc>
        <w:tc>
          <w:tcPr>
            <w:tcW w:w="6903" w:type="dxa"/>
            <w:shd w:val="clear" w:color="auto" w:fill="auto"/>
            <w:vAlign w:val="center"/>
            <w:hideMark/>
          </w:tcPr>
          <w:p w14:paraId="62BFCA9F"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Западная распространяется на микрорайон «</w:t>
            </w:r>
            <w:proofErr w:type="spellStart"/>
            <w:r w:rsidRPr="004D50D5">
              <w:rPr>
                <w:rFonts w:asciiTheme="minorHAnsi" w:hAnsiTheme="minorHAnsi" w:cstheme="minorHAnsi"/>
                <w:color w:val="000000"/>
                <w:sz w:val="20"/>
                <w:szCs w:val="20"/>
              </w:rPr>
              <w:t>Акуловский</w:t>
            </w:r>
            <w:proofErr w:type="spellEnd"/>
            <w:r w:rsidRPr="004D50D5">
              <w:rPr>
                <w:rFonts w:asciiTheme="minorHAnsi" w:hAnsiTheme="minorHAnsi" w:cstheme="minorHAnsi"/>
                <w:color w:val="000000"/>
                <w:sz w:val="20"/>
                <w:szCs w:val="20"/>
              </w:rPr>
              <w:t>», находящийся в правобережной части Дзержинского района</w:t>
            </w:r>
          </w:p>
        </w:tc>
      </w:tr>
      <w:tr w:rsidR="004D50D5" w:rsidRPr="004D50D5" w14:paraId="58723FA1" w14:textId="77777777" w:rsidTr="004D50D5">
        <w:trPr>
          <w:trHeight w:val="20"/>
        </w:trPr>
        <w:tc>
          <w:tcPr>
            <w:tcW w:w="517" w:type="dxa"/>
            <w:shd w:val="clear" w:color="auto" w:fill="auto"/>
            <w:vAlign w:val="center"/>
            <w:hideMark/>
          </w:tcPr>
          <w:p w14:paraId="4306F426"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25</w:t>
            </w:r>
          </w:p>
        </w:tc>
        <w:tc>
          <w:tcPr>
            <w:tcW w:w="1924" w:type="dxa"/>
            <w:shd w:val="clear" w:color="auto" w:fill="auto"/>
            <w:vAlign w:val="center"/>
            <w:hideMark/>
          </w:tcPr>
          <w:p w14:paraId="7CD123F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Березовая роща</w:t>
            </w:r>
          </w:p>
        </w:tc>
        <w:tc>
          <w:tcPr>
            <w:tcW w:w="6903" w:type="dxa"/>
            <w:shd w:val="clear" w:color="auto" w:fill="auto"/>
            <w:vAlign w:val="center"/>
            <w:hideMark/>
          </w:tcPr>
          <w:p w14:paraId="7E5D32C9"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комплекс зданий в районе в/г №50, в/</w:t>
            </w:r>
            <w:proofErr w:type="gramStart"/>
            <w:r w:rsidRPr="004D50D5">
              <w:rPr>
                <w:rFonts w:asciiTheme="minorHAnsi" w:hAnsiTheme="minorHAnsi" w:cstheme="minorHAnsi"/>
                <w:color w:val="000000"/>
                <w:sz w:val="20"/>
                <w:szCs w:val="20"/>
              </w:rPr>
              <w:t>ч</w:t>
            </w:r>
            <w:proofErr w:type="gramEnd"/>
            <w:r w:rsidRPr="004D50D5">
              <w:rPr>
                <w:rFonts w:asciiTheme="minorHAnsi" w:hAnsiTheme="minorHAnsi" w:cstheme="minorHAnsi"/>
                <w:color w:val="000000"/>
                <w:sz w:val="20"/>
                <w:szCs w:val="20"/>
              </w:rPr>
              <w:t xml:space="preserve"> 63196</w:t>
            </w:r>
          </w:p>
        </w:tc>
      </w:tr>
      <w:tr w:rsidR="004D50D5" w:rsidRPr="004D50D5" w14:paraId="1F98A635" w14:textId="77777777" w:rsidTr="004D50D5">
        <w:trPr>
          <w:trHeight w:val="20"/>
        </w:trPr>
        <w:tc>
          <w:tcPr>
            <w:tcW w:w="517" w:type="dxa"/>
            <w:shd w:val="clear" w:color="auto" w:fill="auto"/>
            <w:vAlign w:val="center"/>
            <w:hideMark/>
          </w:tcPr>
          <w:p w14:paraId="31FFF202"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26</w:t>
            </w:r>
          </w:p>
        </w:tc>
        <w:tc>
          <w:tcPr>
            <w:tcW w:w="1924" w:type="dxa"/>
            <w:shd w:val="clear" w:color="auto" w:fill="auto"/>
            <w:vAlign w:val="center"/>
            <w:hideMark/>
          </w:tcPr>
          <w:p w14:paraId="42F40D7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Б. Революции</w:t>
            </w:r>
          </w:p>
        </w:tc>
        <w:tc>
          <w:tcPr>
            <w:tcW w:w="6903" w:type="dxa"/>
            <w:shd w:val="clear" w:color="auto" w:fill="auto"/>
            <w:vAlign w:val="center"/>
            <w:hideMark/>
          </w:tcPr>
          <w:p w14:paraId="27B681A7"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квартал микрорайона «Курья», находящегося в правобережной части Мотовилихинского района</w:t>
            </w:r>
          </w:p>
        </w:tc>
      </w:tr>
      <w:tr w:rsidR="004D50D5" w:rsidRPr="004D50D5" w14:paraId="7420B012" w14:textId="77777777" w:rsidTr="004D50D5">
        <w:trPr>
          <w:trHeight w:val="20"/>
        </w:trPr>
        <w:tc>
          <w:tcPr>
            <w:tcW w:w="517" w:type="dxa"/>
            <w:shd w:val="clear" w:color="auto" w:fill="auto"/>
            <w:vAlign w:val="center"/>
            <w:hideMark/>
          </w:tcPr>
          <w:p w14:paraId="3E2CFE1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27</w:t>
            </w:r>
          </w:p>
        </w:tc>
        <w:tc>
          <w:tcPr>
            <w:tcW w:w="1924" w:type="dxa"/>
            <w:shd w:val="clear" w:color="auto" w:fill="auto"/>
            <w:vAlign w:val="center"/>
            <w:hideMark/>
          </w:tcPr>
          <w:p w14:paraId="5F1DADF2"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Жукова</w:t>
            </w:r>
          </w:p>
        </w:tc>
        <w:tc>
          <w:tcPr>
            <w:tcW w:w="6903" w:type="dxa"/>
            <w:shd w:val="clear" w:color="auto" w:fill="auto"/>
            <w:vAlign w:val="center"/>
            <w:hideMark/>
          </w:tcPr>
          <w:p w14:paraId="10A71015"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здание Пермского краевого перинатального центра по ул. М. Жукова, находящегося в правобережной части Ленинского района</w:t>
            </w:r>
          </w:p>
        </w:tc>
      </w:tr>
      <w:tr w:rsidR="004D50D5" w:rsidRPr="004D50D5" w14:paraId="229CE1F3" w14:textId="77777777" w:rsidTr="004D50D5">
        <w:trPr>
          <w:trHeight w:val="20"/>
        </w:trPr>
        <w:tc>
          <w:tcPr>
            <w:tcW w:w="517" w:type="dxa"/>
            <w:shd w:val="clear" w:color="auto" w:fill="auto"/>
            <w:vAlign w:val="center"/>
            <w:hideMark/>
          </w:tcPr>
          <w:p w14:paraId="250F9675"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28</w:t>
            </w:r>
          </w:p>
        </w:tc>
        <w:tc>
          <w:tcPr>
            <w:tcW w:w="1924" w:type="dxa"/>
            <w:shd w:val="clear" w:color="auto" w:fill="auto"/>
            <w:vAlign w:val="center"/>
            <w:hideMark/>
          </w:tcPr>
          <w:p w14:paraId="620BB9F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Лепешинской</w:t>
            </w:r>
          </w:p>
        </w:tc>
        <w:tc>
          <w:tcPr>
            <w:tcW w:w="6903" w:type="dxa"/>
            <w:shd w:val="clear" w:color="auto" w:fill="auto"/>
            <w:vAlign w:val="center"/>
            <w:hideMark/>
          </w:tcPr>
          <w:p w14:paraId="76EAA3DA"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w:t>
            </w:r>
            <w:proofErr w:type="spellStart"/>
            <w:r w:rsidRPr="004D50D5">
              <w:rPr>
                <w:rFonts w:asciiTheme="minorHAnsi" w:hAnsiTheme="minorHAnsi" w:cstheme="minorHAnsi"/>
                <w:color w:val="000000"/>
                <w:sz w:val="20"/>
                <w:szCs w:val="20"/>
              </w:rPr>
              <w:t>Акуловский</w:t>
            </w:r>
            <w:proofErr w:type="spellEnd"/>
            <w:r w:rsidRPr="004D50D5">
              <w:rPr>
                <w:rFonts w:asciiTheme="minorHAnsi" w:hAnsiTheme="minorHAnsi" w:cstheme="minorHAnsi"/>
                <w:color w:val="000000"/>
                <w:sz w:val="20"/>
                <w:szCs w:val="20"/>
              </w:rPr>
              <w:t>», находящийся в правобережной части Дзержинского района</w:t>
            </w:r>
          </w:p>
        </w:tc>
      </w:tr>
      <w:tr w:rsidR="004D50D5" w:rsidRPr="004D50D5" w14:paraId="6CC771F5" w14:textId="77777777" w:rsidTr="004D50D5">
        <w:trPr>
          <w:trHeight w:val="20"/>
        </w:trPr>
        <w:tc>
          <w:tcPr>
            <w:tcW w:w="517" w:type="dxa"/>
            <w:shd w:val="clear" w:color="auto" w:fill="auto"/>
            <w:vAlign w:val="center"/>
            <w:hideMark/>
          </w:tcPr>
          <w:p w14:paraId="7794F593"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29</w:t>
            </w:r>
          </w:p>
        </w:tc>
        <w:tc>
          <w:tcPr>
            <w:tcW w:w="1924" w:type="dxa"/>
            <w:shd w:val="clear" w:color="auto" w:fill="auto"/>
            <w:vAlign w:val="center"/>
            <w:hideMark/>
          </w:tcPr>
          <w:p w14:paraId="289E017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Наумова</w:t>
            </w:r>
          </w:p>
        </w:tc>
        <w:tc>
          <w:tcPr>
            <w:tcW w:w="6903" w:type="dxa"/>
            <w:shd w:val="clear" w:color="auto" w:fill="auto"/>
            <w:vAlign w:val="center"/>
            <w:hideMark/>
          </w:tcPr>
          <w:p w14:paraId="50ABE044"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w:t>
            </w:r>
            <w:proofErr w:type="spellStart"/>
            <w:r w:rsidRPr="004D50D5">
              <w:rPr>
                <w:rFonts w:asciiTheme="minorHAnsi" w:hAnsiTheme="minorHAnsi" w:cstheme="minorHAnsi"/>
                <w:color w:val="000000"/>
                <w:sz w:val="20"/>
                <w:szCs w:val="20"/>
              </w:rPr>
              <w:t>Акуловский</w:t>
            </w:r>
            <w:proofErr w:type="spellEnd"/>
            <w:r w:rsidRPr="004D50D5">
              <w:rPr>
                <w:rFonts w:asciiTheme="minorHAnsi" w:hAnsiTheme="minorHAnsi" w:cstheme="minorHAnsi"/>
                <w:color w:val="000000"/>
                <w:sz w:val="20"/>
                <w:szCs w:val="20"/>
              </w:rPr>
              <w:t>», находящийся в правобережной части Дзержинского района</w:t>
            </w:r>
          </w:p>
        </w:tc>
      </w:tr>
      <w:tr w:rsidR="004D50D5" w:rsidRPr="004D50D5" w14:paraId="4859EA99" w14:textId="77777777" w:rsidTr="004D50D5">
        <w:trPr>
          <w:trHeight w:val="20"/>
        </w:trPr>
        <w:tc>
          <w:tcPr>
            <w:tcW w:w="517" w:type="dxa"/>
            <w:shd w:val="clear" w:color="auto" w:fill="auto"/>
            <w:vAlign w:val="center"/>
            <w:hideMark/>
          </w:tcPr>
          <w:p w14:paraId="3A6BBB5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30</w:t>
            </w:r>
          </w:p>
        </w:tc>
        <w:tc>
          <w:tcPr>
            <w:tcW w:w="1924" w:type="dxa"/>
            <w:shd w:val="clear" w:color="auto" w:fill="auto"/>
            <w:vAlign w:val="center"/>
            <w:hideMark/>
          </w:tcPr>
          <w:p w14:paraId="51FFC643"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Ленская</w:t>
            </w:r>
          </w:p>
        </w:tc>
        <w:tc>
          <w:tcPr>
            <w:tcW w:w="6903" w:type="dxa"/>
            <w:shd w:val="clear" w:color="auto" w:fill="auto"/>
            <w:vAlign w:val="center"/>
            <w:hideMark/>
          </w:tcPr>
          <w:p w14:paraId="5C65CC42"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квартал микрорайона «Курья», находящегося в правобережной части Мотовилихинского района</w:t>
            </w:r>
          </w:p>
        </w:tc>
      </w:tr>
      <w:tr w:rsidR="004D50D5" w:rsidRPr="004D50D5" w14:paraId="5FAEABFB" w14:textId="77777777" w:rsidTr="004D50D5">
        <w:trPr>
          <w:trHeight w:val="20"/>
        </w:trPr>
        <w:tc>
          <w:tcPr>
            <w:tcW w:w="517" w:type="dxa"/>
            <w:shd w:val="clear" w:color="auto" w:fill="auto"/>
            <w:vAlign w:val="center"/>
            <w:hideMark/>
          </w:tcPr>
          <w:p w14:paraId="3C89DBA1"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31</w:t>
            </w:r>
          </w:p>
        </w:tc>
        <w:tc>
          <w:tcPr>
            <w:tcW w:w="1924" w:type="dxa"/>
            <w:shd w:val="clear" w:color="auto" w:fill="auto"/>
            <w:vAlign w:val="center"/>
            <w:hideMark/>
          </w:tcPr>
          <w:p w14:paraId="0FBB867C"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w:t>
            </w:r>
            <w:proofErr w:type="spellStart"/>
            <w:r w:rsidRPr="004D50D5">
              <w:rPr>
                <w:rFonts w:asciiTheme="minorHAnsi" w:hAnsiTheme="minorHAnsi" w:cstheme="minorHAnsi"/>
                <w:color w:val="000000"/>
                <w:sz w:val="20"/>
                <w:szCs w:val="20"/>
              </w:rPr>
              <w:t>Бахаревска</w:t>
            </w:r>
            <w:proofErr w:type="spellEnd"/>
          </w:p>
        </w:tc>
        <w:tc>
          <w:tcPr>
            <w:tcW w:w="6903" w:type="dxa"/>
            <w:shd w:val="clear" w:color="auto" w:fill="auto"/>
            <w:vAlign w:val="center"/>
            <w:hideMark/>
          </w:tcPr>
          <w:p w14:paraId="2822F21B"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жилой квартал, находящийся в Свердловском районе города</w:t>
            </w:r>
          </w:p>
        </w:tc>
      </w:tr>
      <w:tr w:rsidR="004D50D5" w:rsidRPr="004D50D5" w14:paraId="18472B95" w14:textId="77777777" w:rsidTr="004D50D5">
        <w:trPr>
          <w:trHeight w:val="20"/>
        </w:trPr>
        <w:tc>
          <w:tcPr>
            <w:tcW w:w="517" w:type="dxa"/>
            <w:shd w:val="clear" w:color="auto" w:fill="auto"/>
            <w:noWrap/>
            <w:vAlign w:val="center"/>
            <w:hideMark/>
          </w:tcPr>
          <w:p w14:paraId="4B08A28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32</w:t>
            </w:r>
          </w:p>
        </w:tc>
        <w:tc>
          <w:tcPr>
            <w:tcW w:w="1924" w:type="dxa"/>
            <w:shd w:val="clear" w:color="auto" w:fill="auto"/>
            <w:vAlign w:val="center"/>
            <w:hideMark/>
          </w:tcPr>
          <w:p w14:paraId="25504042"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Криворожская</w:t>
            </w:r>
          </w:p>
        </w:tc>
        <w:tc>
          <w:tcPr>
            <w:tcW w:w="6903" w:type="dxa"/>
            <w:shd w:val="clear" w:color="auto" w:fill="auto"/>
            <w:vAlign w:val="center"/>
            <w:hideMark/>
          </w:tcPr>
          <w:p w14:paraId="12BDD954"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w:t>
            </w:r>
            <w:proofErr w:type="spellStart"/>
            <w:r w:rsidRPr="004D50D5">
              <w:rPr>
                <w:rFonts w:asciiTheme="minorHAnsi" w:hAnsiTheme="minorHAnsi" w:cstheme="minorHAnsi"/>
                <w:color w:val="000000"/>
                <w:sz w:val="20"/>
                <w:szCs w:val="20"/>
              </w:rPr>
              <w:t>Левшино</w:t>
            </w:r>
            <w:proofErr w:type="spellEnd"/>
            <w:r w:rsidRPr="004D50D5">
              <w:rPr>
                <w:rFonts w:asciiTheme="minorHAnsi" w:hAnsiTheme="minorHAnsi" w:cstheme="minorHAnsi"/>
                <w:color w:val="000000"/>
                <w:sz w:val="20"/>
                <w:szCs w:val="20"/>
              </w:rPr>
              <w:t>», находящийся в левобережной части Орджоникидзевского района</w:t>
            </w:r>
          </w:p>
        </w:tc>
      </w:tr>
      <w:tr w:rsidR="004D50D5" w:rsidRPr="004D50D5" w14:paraId="182D03EE" w14:textId="77777777" w:rsidTr="004D50D5">
        <w:trPr>
          <w:trHeight w:val="20"/>
        </w:trPr>
        <w:tc>
          <w:tcPr>
            <w:tcW w:w="517" w:type="dxa"/>
            <w:shd w:val="clear" w:color="auto" w:fill="auto"/>
            <w:vAlign w:val="center"/>
            <w:hideMark/>
          </w:tcPr>
          <w:p w14:paraId="7D5FB23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33</w:t>
            </w:r>
          </w:p>
        </w:tc>
        <w:tc>
          <w:tcPr>
            <w:tcW w:w="1924" w:type="dxa"/>
            <w:shd w:val="clear" w:color="auto" w:fill="auto"/>
            <w:vAlign w:val="center"/>
            <w:hideMark/>
          </w:tcPr>
          <w:p w14:paraId="5B44E5E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Чусовская</w:t>
            </w:r>
          </w:p>
        </w:tc>
        <w:tc>
          <w:tcPr>
            <w:tcW w:w="6903" w:type="dxa"/>
            <w:shd w:val="clear" w:color="auto" w:fill="auto"/>
            <w:vAlign w:val="center"/>
            <w:hideMark/>
          </w:tcPr>
          <w:p w14:paraId="7D35E8B3" w14:textId="77777777" w:rsidR="004D50D5" w:rsidRPr="004D50D5" w:rsidRDefault="004D50D5" w:rsidP="009849B7">
            <w:pPr>
              <w:rPr>
                <w:rFonts w:asciiTheme="minorHAnsi" w:hAnsiTheme="minorHAnsi" w:cstheme="minorHAnsi"/>
                <w:color w:val="000000"/>
                <w:sz w:val="20"/>
                <w:szCs w:val="20"/>
              </w:rPr>
            </w:pPr>
            <w:proofErr w:type="gramStart"/>
            <w:r w:rsidRPr="004D50D5">
              <w:rPr>
                <w:rFonts w:asciiTheme="minorHAnsi" w:hAnsiTheme="minorHAnsi" w:cstheme="minorHAnsi"/>
                <w:color w:val="000000"/>
                <w:sz w:val="20"/>
                <w:szCs w:val="20"/>
              </w:rPr>
              <w:t xml:space="preserve">Зона действия котельной распространяется на жилой квартал микрорайона «Новые </w:t>
            </w:r>
            <w:proofErr w:type="spellStart"/>
            <w:r w:rsidRPr="004D50D5">
              <w:rPr>
                <w:rFonts w:asciiTheme="minorHAnsi" w:hAnsiTheme="minorHAnsi" w:cstheme="minorHAnsi"/>
                <w:color w:val="000000"/>
                <w:sz w:val="20"/>
                <w:szCs w:val="20"/>
              </w:rPr>
              <w:t>Ляды</w:t>
            </w:r>
            <w:proofErr w:type="spellEnd"/>
            <w:r w:rsidRPr="004D50D5">
              <w:rPr>
                <w:rFonts w:asciiTheme="minorHAnsi" w:hAnsiTheme="minorHAnsi" w:cstheme="minorHAnsi"/>
                <w:color w:val="000000"/>
                <w:sz w:val="20"/>
                <w:szCs w:val="20"/>
              </w:rPr>
              <w:t>», находящегося в Свердловском районе</w:t>
            </w:r>
            <w:proofErr w:type="gramEnd"/>
          </w:p>
        </w:tc>
      </w:tr>
      <w:tr w:rsidR="004D50D5" w:rsidRPr="004D50D5" w14:paraId="0296A31D" w14:textId="77777777" w:rsidTr="004D50D5">
        <w:trPr>
          <w:trHeight w:val="20"/>
        </w:trPr>
        <w:tc>
          <w:tcPr>
            <w:tcW w:w="517" w:type="dxa"/>
            <w:shd w:val="clear" w:color="auto" w:fill="auto"/>
            <w:vAlign w:val="center"/>
            <w:hideMark/>
          </w:tcPr>
          <w:p w14:paraId="11FC805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34</w:t>
            </w:r>
          </w:p>
        </w:tc>
        <w:tc>
          <w:tcPr>
            <w:tcW w:w="1924" w:type="dxa"/>
            <w:shd w:val="clear" w:color="auto" w:fill="auto"/>
            <w:vAlign w:val="center"/>
            <w:hideMark/>
          </w:tcPr>
          <w:p w14:paraId="1ED3D93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Искра</w:t>
            </w:r>
          </w:p>
        </w:tc>
        <w:tc>
          <w:tcPr>
            <w:tcW w:w="6903" w:type="dxa"/>
            <w:shd w:val="clear" w:color="auto" w:fill="auto"/>
            <w:vAlign w:val="center"/>
            <w:hideMark/>
          </w:tcPr>
          <w:p w14:paraId="40406CB1"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промышленную зону и микрорайон «Молодежный», находящийся в левобережной части Орджоникидзевского района</w:t>
            </w:r>
          </w:p>
        </w:tc>
      </w:tr>
      <w:tr w:rsidR="004D50D5" w:rsidRPr="004D50D5" w14:paraId="387CF9B4" w14:textId="77777777" w:rsidTr="004D50D5">
        <w:trPr>
          <w:trHeight w:val="20"/>
        </w:trPr>
        <w:tc>
          <w:tcPr>
            <w:tcW w:w="517" w:type="dxa"/>
            <w:shd w:val="clear" w:color="auto" w:fill="auto"/>
            <w:vAlign w:val="center"/>
            <w:hideMark/>
          </w:tcPr>
          <w:p w14:paraId="67FC36B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35</w:t>
            </w:r>
          </w:p>
        </w:tc>
        <w:tc>
          <w:tcPr>
            <w:tcW w:w="1924" w:type="dxa"/>
            <w:shd w:val="clear" w:color="auto" w:fill="auto"/>
            <w:vAlign w:val="center"/>
            <w:hideMark/>
          </w:tcPr>
          <w:p w14:paraId="51CC30F9" w14:textId="77777777" w:rsidR="004D50D5" w:rsidRPr="004D50D5" w:rsidRDefault="004D50D5" w:rsidP="009849B7">
            <w:pPr>
              <w:ind w:left="-92" w:right="-115"/>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ГКТХ Вышка-2</w:t>
            </w:r>
          </w:p>
        </w:tc>
        <w:tc>
          <w:tcPr>
            <w:tcW w:w="6903" w:type="dxa"/>
            <w:shd w:val="clear" w:color="auto" w:fill="auto"/>
            <w:vAlign w:val="center"/>
            <w:hideMark/>
          </w:tcPr>
          <w:p w14:paraId="217FA22A"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«Вышка-2», находящийся в левобережной части Мотовилихинского района</w:t>
            </w:r>
          </w:p>
        </w:tc>
      </w:tr>
      <w:tr w:rsidR="004D50D5" w:rsidRPr="004D50D5" w14:paraId="73670E8A" w14:textId="77777777" w:rsidTr="004D50D5">
        <w:trPr>
          <w:trHeight w:val="20"/>
        </w:trPr>
        <w:tc>
          <w:tcPr>
            <w:tcW w:w="517" w:type="dxa"/>
            <w:shd w:val="clear" w:color="auto" w:fill="auto"/>
            <w:vAlign w:val="center"/>
            <w:hideMark/>
          </w:tcPr>
          <w:p w14:paraId="2D843D11"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36</w:t>
            </w:r>
          </w:p>
        </w:tc>
        <w:tc>
          <w:tcPr>
            <w:tcW w:w="1924" w:type="dxa"/>
            <w:shd w:val="clear" w:color="auto" w:fill="auto"/>
            <w:vAlign w:val="center"/>
            <w:hideMark/>
          </w:tcPr>
          <w:p w14:paraId="4527846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Хабаровская</w:t>
            </w:r>
          </w:p>
        </w:tc>
        <w:tc>
          <w:tcPr>
            <w:tcW w:w="6903" w:type="dxa"/>
            <w:shd w:val="clear" w:color="auto" w:fill="auto"/>
            <w:vAlign w:val="center"/>
            <w:hideMark/>
          </w:tcPr>
          <w:p w14:paraId="180E307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микрорайон «</w:t>
            </w:r>
            <w:proofErr w:type="spellStart"/>
            <w:r w:rsidRPr="004D50D5">
              <w:rPr>
                <w:rFonts w:asciiTheme="minorHAnsi" w:hAnsiTheme="minorHAnsi" w:cstheme="minorHAnsi"/>
                <w:color w:val="000000"/>
                <w:sz w:val="20"/>
                <w:szCs w:val="20"/>
              </w:rPr>
              <w:t>Акуловский</w:t>
            </w:r>
            <w:proofErr w:type="spellEnd"/>
            <w:r w:rsidRPr="004D50D5">
              <w:rPr>
                <w:rFonts w:asciiTheme="minorHAnsi" w:hAnsiTheme="minorHAnsi" w:cstheme="minorHAnsi"/>
                <w:color w:val="000000"/>
                <w:sz w:val="20"/>
                <w:szCs w:val="20"/>
              </w:rPr>
              <w:t>», находящийся в правобережной части Дзержинского района</w:t>
            </w:r>
          </w:p>
        </w:tc>
      </w:tr>
      <w:tr w:rsidR="004D50D5" w:rsidRPr="004D50D5" w14:paraId="25017D7D" w14:textId="77777777" w:rsidTr="004D50D5">
        <w:trPr>
          <w:trHeight w:val="20"/>
        </w:trPr>
        <w:tc>
          <w:tcPr>
            <w:tcW w:w="517" w:type="dxa"/>
            <w:shd w:val="clear" w:color="auto" w:fill="auto"/>
            <w:vAlign w:val="center"/>
            <w:hideMark/>
          </w:tcPr>
          <w:p w14:paraId="53A5A9E2"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37</w:t>
            </w:r>
          </w:p>
        </w:tc>
        <w:tc>
          <w:tcPr>
            <w:tcW w:w="1924" w:type="dxa"/>
            <w:shd w:val="clear" w:color="auto" w:fill="auto"/>
            <w:vAlign w:val="center"/>
            <w:hideMark/>
          </w:tcPr>
          <w:p w14:paraId="157336B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Белозерская</w:t>
            </w:r>
          </w:p>
        </w:tc>
        <w:tc>
          <w:tcPr>
            <w:tcW w:w="6903" w:type="dxa"/>
            <w:shd w:val="clear" w:color="auto" w:fill="auto"/>
            <w:vAlign w:val="center"/>
            <w:hideMark/>
          </w:tcPr>
          <w:p w14:paraId="0006EEBD"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четыре жилых дома по ул. Щербакова, Белозерская, находящихся в левобережной части Орджоникидзевского района</w:t>
            </w:r>
          </w:p>
        </w:tc>
      </w:tr>
      <w:tr w:rsidR="004D50D5" w:rsidRPr="004D50D5" w14:paraId="2ABB2904" w14:textId="77777777" w:rsidTr="004D50D5">
        <w:trPr>
          <w:trHeight w:val="20"/>
        </w:trPr>
        <w:tc>
          <w:tcPr>
            <w:tcW w:w="517" w:type="dxa"/>
            <w:shd w:val="clear" w:color="auto" w:fill="auto"/>
            <w:vAlign w:val="center"/>
            <w:hideMark/>
          </w:tcPr>
          <w:p w14:paraId="4537DA0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38</w:t>
            </w:r>
          </w:p>
        </w:tc>
        <w:tc>
          <w:tcPr>
            <w:tcW w:w="1924" w:type="dxa"/>
            <w:shd w:val="clear" w:color="auto" w:fill="auto"/>
            <w:vAlign w:val="center"/>
            <w:hideMark/>
          </w:tcPr>
          <w:p w14:paraId="0AB55B0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Дементьева</w:t>
            </w:r>
          </w:p>
        </w:tc>
        <w:tc>
          <w:tcPr>
            <w:tcW w:w="6903" w:type="dxa"/>
            <w:shd w:val="clear" w:color="auto" w:fill="auto"/>
            <w:vAlign w:val="center"/>
            <w:hideMark/>
          </w:tcPr>
          <w:p w14:paraId="6A71CC65"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котельной распространяется на комплекс жилых домов, </w:t>
            </w:r>
            <w:r w:rsidRPr="004D50D5">
              <w:rPr>
                <w:rFonts w:asciiTheme="minorHAnsi" w:hAnsiTheme="minorHAnsi" w:cstheme="minorHAnsi"/>
                <w:color w:val="000000"/>
                <w:sz w:val="20"/>
                <w:szCs w:val="20"/>
              </w:rPr>
              <w:lastRenderedPageBreak/>
              <w:t xml:space="preserve">расположенных на вновь осваиваемой территории </w:t>
            </w:r>
            <w:proofErr w:type="spellStart"/>
            <w:r w:rsidRPr="004D50D5">
              <w:rPr>
                <w:rFonts w:asciiTheme="minorHAnsi" w:hAnsiTheme="minorHAnsi" w:cstheme="minorHAnsi"/>
                <w:color w:val="000000"/>
                <w:sz w:val="20"/>
                <w:szCs w:val="20"/>
              </w:rPr>
              <w:t>мкр</w:t>
            </w:r>
            <w:proofErr w:type="spellEnd"/>
            <w:r w:rsidRPr="004D50D5">
              <w:rPr>
                <w:rFonts w:asciiTheme="minorHAnsi" w:hAnsiTheme="minorHAnsi" w:cstheme="minorHAnsi"/>
                <w:color w:val="000000"/>
                <w:sz w:val="20"/>
                <w:szCs w:val="20"/>
              </w:rPr>
              <w:t xml:space="preserve">. «Запруд» по ул. Ж. Дементьева, ул. </w:t>
            </w:r>
            <w:proofErr w:type="spellStart"/>
            <w:r w:rsidRPr="004D50D5">
              <w:rPr>
                <w:rFonts w:asciiTheme="minorHAnsi" w:hAnsiTheme="minorHAnsi" w:cstheme="minorHAnsi"/>
                <w:color w:val="000000"/>
                <w:sz w:val="20"/>
                <w:szCs w:val="20"/>
              </w:rPr>
              <w:t>Исхакова</w:t>
            </w:r>
            <w:proofErr w:type="spellEnd"/>
            <w:r w:rsidRPr="004D50D5">
              <w:rPr>
                <w:rFonts w:asciiTheme="minorHAnsi" w:hAnsiTheme="minorHAnsi" w:cstheme="minorHAnsi"/>
                <w:color w:val="000000"/>
                <w:sz w:val="20"/>
                <w:szCs w:val="20"/>
              </w:rPr>
              <w:t>, находящихся в Мотовилихинском районе</w:t>
            </w:r>
          </w:p>
        </w:tc>
      </w:tr>
      <w:tr w:rsidR="004D50D5" w:rsidRPr="004D50D5" w14:paraId="112B22E9" w14:textId="77777777" w:rsidTr="004D50D5">
        <w:trPr>
          <w:trHeight w:val="20"/>
        </w:trPr>
        <w:tc>
          <w:tcPr>
            <w:tcW w:w="517" w:type="dxa"/>
            <w:shd w:val="clear" w:color="auto" w:fill="auto"/>
            <w:vAlign w:val="center"/>
            <w:hideMark/>
          </w:tcPr>
          <w:p w14:paraId="69214EA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lastRenderedPageBreak/>
              <w:t>39</w:t>
            </w:r>
          </w:p>
        </w:tc>
        <w:tc>
          <w:tcPr>
            <w:tcW w:w="1924" w:type="dxa"/>
            <w:shd w:val="clear" w:color="auto" w:fill="auto"/>
            <w:vAlign w:val="center"/>
            <w:hideMark/>
          </w:tcPr>
          <w:p w14:paraId="3DD2379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Южная</w:t>
            </w:r>
          </w:p>
        </w:tc>
        <w:tc>
          <w:tcPr>
            <w:tcW w:w="6903" w:type="dxa"/>
            <w:shd w:val="clear" w:color="auto" w:fill="auto"/>
            <w:vAlign w:val="center"/>
            <w:hideMark/>
          </w:tcPr>
          <w:p w14:paraId="44ABE2DD"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южную часть квартала микрорайона «</w:t>
            </w:r>
            <w:proofErr w:type="gramStart"/>
            <w:r w:rsidRPr="004D50D5">
              <w:rPr>
                <w:rFonts w:asciiTheme="minorHAnsi" w:hAnsiTheme="minorHAnsi" w:cstheme="minorHAnsi"/>
                <w:color w:val="000000"/>
                <w:sz w:val="20"/>
                <w:szCs w:val="20"/>
              </w:rPr>
              <w:t>Южный</w:t>
            </w:r>
            <w:proofErr w:type="gramEnd"/>
            <w:r w:rsidRPr="004D50D5">
              <w:rPr>
                <w:rFonts w:asciiTheme="minorHAnsi" w:hAnsiTheme="minorHAnsi" w:cstheme="minorHAnsi"/>
                <w:color w:val="000000"/>
                <w:sz w:val="20"/>
                <w:szCs w:val="20"/>
              </w:rPr>
              <w:t>», находящийся в Свердловском районе</w:t>
            </w:r>
          </w:p>
        </w:tc>
      </w:tr>
      <w:tr w:rsidR="004D50D5" w:rsidRPr="004D50D5" w14:paraId="19856D7B" w14:textId="77777777" w:rsidTr="004D50D5">
        <w:trPr>
          <w:trHeight w:val="20"/>
        </w:trPr>
        <w:tc>
          <w:tcPr>
            <w:tcW w:w="517" w:type="dxa"/>
            <w:shd w:val="clear" w:color="auto" w:fill="auto"/>
            <w:vAlign w:val="center"/>
            <w:hideMark/>
          </w:tcPr>
          <w:p w14:paraId="3EE70A5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40</w:t>
            </w:r>
          </w:p>
        </w:tc>
        <w:tc>
          <w:tcPr>
            <w:tcW w:w="1924" w:type="dxa"/>
            <w:shd w:val="clear" w:color="auto" w:fill="auto"/>
            <w:vAlign w:val="center"/>
            <w:hideMark/>
          </w:tcPr>
          <w:p w14:paraId="40840F82"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Докучаева</w:t>
            </w:r>
          </w:p>
        </w:tc>
        <w:tc>
          <w:tcPr>
            <w:tcW w:w="6903" w:type="dxa"/>
            <w:shd w:val="clear" w:color="auto" w:fill="auto"/>
            <w:vAlign w:val="center"/>
            <w:hideMark/>
          </w:tcPr>
          <w:p w14:paraId="2553C3A6"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промышленную зону предприятия АО «ПЗСП» и микрорайон «Пролетарский», находящийся в правобережной части Дзержинского района</w:t>
            </w:r>
          </w:p>
        </w:tc>
      </w:tr>
      <w:tr w:rsidR="004D50D5" w:rsidRPr="004D50D5" w14:paraId="0FD53D44" w14:textId="77777777" w:rsidTr="004D50D5">
        <w:trPr>
          <w:trHeight w:val="20"/>
        </w:trPr>
        <w:tc>
          <w:tcPr>
            <w:tcW w:w="517" w:type="dxa"/>
            <w:shd w:val="clear" w:color="auto" w:fill="auto"/>
            <w:vAlign w:val="center"/>
            <w:hideMark/>
          </w:tcPr>
          <w:p w14:paraId="2EC5C7AC"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41</w:t>
            </w:r>
          </w:p>
        </w:tc>
        <w:tc>
          <w:tcPr>
            <w:tcW w:w="1924" w:type="dxa"/>
            <w:shd w:val="clear" w:color="auto" w:fill="auto"/>
            <w:vAlign w:val="center"/>
            <w:hideMark/>
          </w:tcPr>
          <w:p w14:paraId="7489EFF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w:t>
            </w:r>
            <w:proofErr w:type="spellStart"/>
            <w:r w:rsidRPr="004D50D5">
              <w:rPr>
                <w:rFonts w:asciiTheme="minorHAnsi" w:hAnsiTheme="minorHAnsi" w:cstheme="minorHAnsi"/>
                <w:color w:val="000000"/>
                <w:sz w:val="20"/>
                <w:szCs w:val="20"/>
              </w:rPr>
              <w:t>Костычева</w:t>
            </w:r>
            <w:proofErr w:type="spellEnd"/>
          </w:p>
        </w:tc>
        <w:tc>
          <w:tcPr>
            <w:tcW w:w="6903" w:type="dxa"/>
            <w:shd w:val="clear" w:color="auto" w:fill="auto"/>
            <w:vAlign w:val="center"/>
            <w:hideMark/>
          </w:tcPr>
          <w:p w14:paraId="6AC7D8C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жилой квартал микрорайона «Пролетарский», находящийся в правобережной части Дзержинского района</w:t>
            </w:r>
          </w:p>
        </w:tc>
      </w:tr>
      <w:tr w:rsidR="004D50D5" w:rsidRPr="004D50D5" w14:paraId="54F06422" w14:textId="77777777" w:rsidTr="004D50D5">
        <w:trPr>
          <w:trHeight w:val="20"/>
        </w:trPr>
        <w:tc>
          <w:tcPr>
            <w:tcW w:w="517" w:type="dxa"/>
            <w:shd w:val="clear" w:color="auto" w:fill="auto"/>
            <w:vAlign w:val="center"/>
            <w:hideMark/>
          </w:tcPr>
          <w:p w14:paraId="029C18D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42</w:t>
            </w:r>
          </w:p>
        </w:tc>
        <w:tc>
          <w:tcPr>
            <w:tcW w:w="1924" w:type="dxa"/>
            <w:shd w:val="clear" w:color="auto" w:fill="auto"/>
            <w:vAlign w:val="center"/>
            <w:hideMark/>
          </w:tcPr>
          <w:p w14:paraId="3972DB35"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Менжинского</w:t>
            </w:r>
          </w:p>
        </w:tc>
        <w:tc>
          <w:tcPr>
            <w:tcW w:w="6903" w:type="dxa"/>
            <w:shd w:val="clear" w:color="auto" w:fill="auto"/>
            <w:vAlign w:val="center"/>
            <w:hideMark/>
          </w:tcPr>
          <w:p w14:paraId="065062F1"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жилой дом по ул. Менжинского, находящийся в левобережной части Орджоникидзевского района</w:t>
            </w:r>
          </w:p>
        </w:tc>
      </w:tr>
      <w:tr w:rsidR="004D50D5" w:rsidRPr="004D50D5" w14:paraId="5E3E1A77" w14:textId="77777777" w:rsidTr="004D50D5">
        <w:trPr>
          <w:trHeight w:val="20"/>
        </w:trPr>
        <w:tc>
          <w:tcPr>
            <w:tcW w:w="517" w:type="dxa"/>
            <w:shd w:val="clear" w:color="auto" w:fill="auto"/>
            <w:vAlign w:val="center"/>
            <w:hideMark/>
          </w:tcPr>
          <w:p w14:paraId="253E491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43</w:t>
            </w:r>
          </w:p>
        </w:tc>
        <w:tc>
          <w:tcPr>
            <w:tcW w:w="1924" w:type="dxa"/>
            <w:shd w:val="clear" w:color="auto" w:fill="auto"/>
            <w:vAlign w:val="center"/>
            <w:hideMark/>
          </w:tcPr>
          <w:p w14:paraId="6187B26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w:t>
            </w:r>
            <w:proofErr w:type="spellStart"/>
            <w:r w:rsidRPr="004D50D5">
              <w:rPr>
                <w:rFonts w:asciiTheme="minorHAnsi" w:hAnsiTheme="minorHAnsi" w:cstheme="minorHAnsi"/>
                <w:color w:val="000000"/>
                <w:sz w:val="20"/>
                <w:szCs w:val="20"/>
              </w:rPr>
              <w:t>Баранчинская</w:t>
            </w:r>
            <w:proofErr w:type="spellEnd"/>
          </w:p>
        </w:tc>
        <w:tc>
          <w:tcPr>
            <w:tcW w:w="6903" w:type="dxa"/>
            <w:shd w:val="clear" w:color="auto" w:fill="auto"/>
            <w:vAlign w:val="center"/>
            <w:hideMark/>
          </w:tcPr>
          <w:p w14:paraId="2DD4F815"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жилой дом по ул. </w:t>
            </w:r>
            <w:proofErr w:type="spellStart"/>
            <w:r w:rsidRPr="004D50D5">
              <w:rPr>
                <w:rFonts w:asciiTheme="minorHAnsi" w:hAnsiTheme="minorHAnsi" w:cstheme="minorHAnsi"/>
                <w:color w:val="000000"/>
                <w:sz w:val="20"/>
                <w:szCs w:val="20"/>
              </w:rPr>
              <w:t>Баранчинская</w:t>
            </w:r>
            <w:proofErr w:type="spellEnd"/>
            <w:r w:rsidRPr="004D50D5">
              <w:rPr>
                <w:rFonts w:asciiTheme="minorHAnsi" w:hAnsiTheme="minorHAnsi" w:cstheme="minorHAnsi"/>
                <w:color w:val="000000"/>
                <w:sz w:val="20"/>
                <w:szCs w:val="20"/>
              </w:rPr>
              <w:t>, находящийся в левобережной части Орджоникидзевского района</w:t>
            </w:r>
          </w:p>
        </w:tc>
      </w:tr>
      <w:tr w:rsidR="004D50D5" w:rsidRPr="004D50D5" w14:paraId="0098666E" w14:textId="77777777" w:rsidTr="004D50D5">
        <w:trPr>
          <w:trHeight w:val="20"/>
        </w:trPr>
        <w:tc>
          <w:tcPr>
            <w:tcW w:w="517" w:type="dxa"/>
            <w:shd w:val="clear" w:color="auto" w:fill="auto"/>
            <w:vAlign w:val="center"/>
            <w:hideMark/>
          </w:tcPr>
          <w:p w14:paraId="0F8A231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44</w:t>
            </w:r>
          </w:p>
        </w:tc>
        <w:tc>
          <w:tcPr>
            <w:tcW w:w="1924" w:type="dxa"/>
            <w:shd w:val="clear" w:color="auto" w:fill="auto"/>
            <w:vAlign w:val="center"/>
            <w:hideMark/>
          </w:tcPr>
          <w:p w14:paraId="41711DB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w:t>
            </w:r>
            <w:proofErr w:type="spellStart"/>
            <w:r w:rsidRPr="004D50D5">
              <w:rPr>
                <w:rFonts w:asciiTheme="minorHAnsi" w:hAnsiTheme="minorHAnsi" w:cstheme="minorHAnsi"/>
                <w:color w:val="000000"/>
                <w:sz w:val="20"/>
                <w:szCs w:val="20"/>
              </w:rPr>
              <w:t>Сигаева</w:t>
            </w:r>
            <w:proofErr w:type="spellEnd"/>
          </w:p>
        </w:tc>
        <w:tc>
          <w:tcPr>
            <w:tcW w:w="6903" w:type="dxa"/>
            <w:shd w:val="clear" w:color="auto" w:fill="auto"/>
            <w:vAlign w:val="center"/>
            <w:hideMark/>
          </w:tcPr>
          <w:p w14:paraId="2B8DF90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котельной распространяется на жилой дом по ул. </w:t>
            </w:r>
            <w:proofErr w:type="spellStart"/>
            <w:r w:rsidRPr="004D50D5">
              <w:rPr>
                <w:rFonts w:asciiTheme="minorHAnsi" w:hAnsiTheme="minorHAnsi" w:cstheme="minorHAnsi"/>
                <w:color w:val="000000"/>
                <w:sz w:val="20"/>
                <w:szCs w:val="20"/>
              </w:rPr>
              <w:t>Сигаева</w:t>
            </w:r>
            <w:proofErr w:type="spellEnd"/>
            <w:r w:rsidRPr="004D50D5">
              <w:rPr>
                <w:rFonts w:asciiTheme="minorHAnsi" w:hAnsiTheme="minorHAnsi" w:cstheme="minorHAnsi"/>
                <w:color w:val="000000"/>
                <w:sz w:val="20"/>
                <w:szCs w:val="20"/>
              </w:rPr>
              <w:t xml:space="preserve"> в Мотовилихинском районе</w:t>
            </w:r>
          </w:p>
        </w:tc>
      </w:tr>
      <w:tr w:rsidR="004D50D5" w:rsidRPr="004D50D5" w14:paraId="17DE3AC3" w14:textId="77777777" w:rsidTr="004D50D5">
        <w:trPr>
          <w:trHeight w:val="20"/>
        </w:trPr>
        <w:tc>
          <w:tcPr>
            <w:tcW w:w="517" w:type="dxa"/>
            <w:shd w:val="clear" w:color="auto" w:fill="auto"/>
            <w:vAlign w:val="center"/>
            <w:hideMark/>
          </w:tcPr>
          <w:p w14:paraId="719E435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45</w:t>
            </w:r>
          </w:p>
        </w:tc>
        <w:tc>
          <w:tcPr>
            <w:tcW w:w="1924" w:type="dxa"/>
            <w:shd w:val="clear" w:color="auto" w:fill="auto"/>
            <w:vAlign w:val="center"/>
            <w:hideMark/>
          </w:tcPr>
          <w:p w14:paraId="5F8AD92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Восточная</w:t>
            </w:r>
          </w:p>
        </w:tc>
        <w:tc>
          <w:tcPr>
            <w:tcW w:w="6903" w:type="dxa"/>
            <w:shd w:val="clear" w:color="auto" w:fill="auto"/>
            <w:vAlign w:val="center"/>
            <w:hideMark/>
          </w:tcPr>
          <w:p w14:paraId="6CB932C9"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распространяется на площадку ОАО «РЖД» и ряд сторонних потребителей </w:t>
            </w:r>
            <w:proofErr w:type="gramStart"/>
            <w:r w:rsidRPr="004D50D5">
              <w:rPr>
                <w:rFonts w:asciiTheme="minorHAnsi" w:hAnsiTheme="minorHAnsi" w:cstheme="minorHAnsi"/>
                <w:color w:val="000000"/>
                <w:sz w:val="20"/>
                <w:szCs w:val="20"/>
              </w:rPr>
              <w:t>у</w:t>
            </w:r>
            <w:proofErr w:type="gramEnd"/>
            <w:r w:rsidRPr="004D50D5">
              <w:rPr>
                <w:rFonts w:asciiTheme="minorHAnsi" w:hAnsiTheme="minorHAnsi" w:cstheme="minorHAnsi"/>
                <w:color w:val="000000"/>
                <w:sz w:val="20"/>
                <w:szCs w:val="20"/>
              </w:rPr>
              <w:t xml:space="preserve"> ж/д ст. Пермь-Сортировочная</w:t>
            </w:r>
          </w:p>
        </w:tc>
      </w:tr>
      <w:tr w:rsidR="004D50D5" w:rsidRPr="004D50D5" w14:paraId="2F3A476C" w14:textId="77777777" w:rsidTr="004D50D5">
        <w:trPr>
          <w:trHeight w:val="20"/>
        </w:trPr>
        <w:tc>
          <w:tcPr>
            <w:tcW w:w="517" w:type="dxa"/>
            <w:shd w:val="clear" w:color="auto" w:fill="auto"/>
            <w:vAlign w:val="center"/>
            <w:hideMark/>
          </w:tcPr>
          <w:p w14:paraId="43811A7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46</w:t>
            </w:r>
          </w:p>
        </w:tc>
        <w:tc>
          <w:tcPr>
            <w:tcW w:w="1924" w:type="dxa"/>
            <w:shd w:val="clear" w:color="auto" w:fill="auto"/>
            <w:vAlign w:val="center"/>
            <w:hideMark/>
          </w:tcPr>
          <w:p w14:paraId="4AE20A7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Блочная</w:t>
            </w:r>
          </w:p>
        </w:tc>
        <w:tc>
          <w:tcPr>
            <w:tcW w:w="6903" w:type="dxa"/>
            <w:shd w:val="clear" w:color="auto" w:fill="auto"/>
            <w:vAlign w:val="center"/>
            <w:hideMark/>
          </w:tcPr>
          <w:p w14:paraId="5CB88E5C"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распространяется на площадку ОАО «РЖД» и ряд сторонних потребителей </w:t>
            </w:r>
            <w:proofErr w:type="gramStart"/>
            <w:r w:rsidRPr="004D50D5">
              <w:rPr>
                <w:rFonts w:asciiTheme="minorHAnsi" w:hAnsiTheme="minorHAnsi" w:cstheme="minorHAnsi"/>
                <w:color w:val="000000"/>
                <w:sz w:val="20"/>
                <w:szCs w:val="20"/>
              </w:rPr>
              <w:t>у</w:t>
            </w:r>
            <w:proofErr w:type="gramEnd"/>
            <w:r w:rsidRPr="004D50D5">
              <w:rPr>
                <w:rFonts w:asciiTheme="minorHAnsi" w:hAnsiTheme="minorHAnsi" w:cstheme="minorHAnsi"/>
                <w:color w:val="000000"/>
                <w:sz w:val="20"/>
                <w:szCs w:val="20"/>
              </w:rPr>
              <w:t xml:space="preserve"> ж/д ст. Блочная</w:t>
            </w:r>
          </w:p>
        </w:tc>
      </w:tr>
      <w:tr w:rsidR="004D50D5" w:rsidRPr="004D50D5" w14:paraId="12860424" w14:textId="77777777" w:rsidTr="004D50D5">
        <w:trPr>
          <w:trHeight w:val="20"/>
        </w:trPr>
        <w:tc>
          <w:tcPr>
            <w:tcW w:w="517" w:type="dxa"/>
            <w:shd w:val="clear" w:color="auto" w:fill="auto"/>
            <w:vAlign w:val="center"/>
            <w:hideMark/>
          </w:tcPr>
          <w:p w14:paraId="69D2D891"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47</w:t>
            </w:r>
          </w:p>
        </w:tc>
        <w:tc>
          <w:tcPr>
            <w:tcW w:w="1924" w:type="dxa"/>
            <w:shd w:val="clear" w:color="auto" w:fill="auto"/>
            <w:vAlign w:val="center"/>
            <w:hideMark/>
          </w:tcPr>
          <w:p w14:paraId="58CB26D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Вышка-2 </w:t>
            </w:r>
          </w:p>
        </w:tc>
        <w:tc>
          <w:tcPr>
            <w:tcW w:w="6903" w:type="dxa"/>
            <w:shd w:val="clear" w:color="auto" w:fill="auto"/>
            <w:vAlign w:val="center"/>
            <w:hideMark/>
          </w:tcPr>
          <w:p w14:paraId="049CE83C"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котельной распространяется на комплекс жилых домов, расположенных на вновь осваиваемой территории </w:t>
            </w:r>
            <w:proofErr w:type="spellStart"/>
            <w:r w:rsidRPr="004D50D5">
              <w:rPr>
                <w:rFonts w:asciiTheme="minorHAnsi" w:hAnsiTheme="minorHAnsi" w:cstheme="minorHAnsi"/>
                <w:color w:val="000000"/>
                <w:sz w:val="20"/>
                <w:szCs w:val="20"/>
              </w:rPr>
              <w:t>мкр</w:t>
            </w:r>
            <w:proofErr w:type="spellEnd"/>
            <w:r w:rsidRPr="004D50D5">
              <w:rPr>
                <w:rFonts w:asciiTheme="minorHAnsi" w:hAnsiTheme="minorHAnsi" w:cstheme="minorHAnsi"/>
                <w:color w:val="000000"/>
                <w:sz w:val="20"/>
                <w:szCs w:val="20"/>
              </w:rPr>
              <w:t>. «Вышка-2» по ул. </w:t>
            </w:r>
            <w:proofErr w:type="gramStart"/>
            <w:r w:rsidRPr="004D50D5">
              <w:rPr>
                <w:rFonts w:asciiTheme="minorHAnsi" w:hAnsiTheme="minorHAnsi" w:cstheme="minorHAnsi"/>
                <w:color w:val="000000"/>
                <w:sz w:val="20"/>
                <w:szCs w:val="20"/>
              </w:rPr>
              <w:t>Целинная</w:t>
            </w:r>
            <w:proofErr w:type="gramEnd"/>
            <w:r w:rsidRPr="004D50D5">
              <w:rPr>
                <w:rFonts w:asciiTheme="minorHAnsi" w:hAnsiTheme="minorHAnsi" w:cstheme="minorHAnsi"/>
                <w:color w:val="000000"/>
                <w:sz w:val="20"/>
                <w:szCs w:val="20"/>
              </w:rPr>
              <w:t>, находящихся в Мотовилихинском районе</w:t>
            </w:r>
          </w:p>
        </w:tc>
      </w:tr>
      <w:tr w:rsidR="004D50D5" w:rsidRPr="004D50D5" w14:paraId="43D9F75A" w14:textId="77777777" w:rsidTr="004D50D5">
        <w:trPr>
          <w:trHeight w:val="20"/>
        </w:trPr>
        <w:tc>
          <w:tcPr>
            <w:tcW w:w="517" w:type="dxa"/>
            <w:shd w:val="clear" w:color="auto" w:fill="auto"/>
            <w:vAlign w:val="center"/>
            <w:hideMark/>
          </w:tcPr>
          <w:p w14:paraId="3A59915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48</w:t>
            </w:r>
          </w:p>
        </w:tc>
        <w:tc>
          <w:tcPr>
            <w:tcW w:w="1924" w:type="dxa"/>
            <w:shd w:val="clear" w:color="auto" w:fill="auto"/>
            <w:vAlign w:val="center"/>
            <w:hideMark/>
          </w:tcPr>
          <w:p w14:paraId="1929ECFC"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Пермский картон</w:t>
            </w:r>
          </w:p>
        </w:tc>
        <w:tc>
          <w:tcPr>
            <w:tcW w:w="6903" w:type="dxa"/>
            <w:shd w:val="clear" w:color="auto" w:fill="auto"/>
            <w:vAlign w:val="center"/>
            <w:hideMark/>
          </w:tcPr>
          <w:p w14:paraId="7875375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ООО «Пермский картон» распространяется на микрорайон «Бумажник», находящийся в левобережной части Орджоникидзевского района</w:t>
            </w:r>
          </w:p>
        </w:tc>
      </w:tr>
      <w:tr w:rsidR="004D50D5" w:rsidRPr="004D50D5" w14:paraId="0E93C223" w14:textId="77777777" w:rsidTr="004D50D5">
        <w:trPr>
          <w:trHeight w:val="20"/>
        </w:trPr>
        <w:tc>
          <w:tcPr>
            <w:tcW w:w="517" w:type="dxa"/>
            <w:shd w:val="clear" w:color="auto" w:fill="auto"/>
            <w:vAlign w:val="center"/>
            <w:hideMark/>
          </w:tcPr>
          <w:p w14:paraId="1BF3083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49</w:t>
            </w:r>
          </w:p>
        </w:tc>
        <w:tc>
          <w:tcPr>
            <w:tcW w:w="1924" w:type="dxa"/>
            <w:shd w:val="clear" w:color="auto" w:fill="auto"/>
            <w:vAlign w:val="center"/>
            <w:hideMark/>
          </w:tcPr>
          <w:p w14:paraId="5590167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ПНИПУ</w:t>
            </w:r>
          </w:p>
        </w:tc>
        <w:tc>
          <w:tcPr>
            <w:tcW w:w="6903" w:type="dxa"/>
            <w:shd w:val="clear" w:color="auto" w:fill="auto"/>
            <w:vAlign w:val="center"/>
            <w:hideMark/>
          </w:tcPr>
          <w:p w14:paraId="13BB2C00"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«ПНИПУ» распространяется на микрорайон «Студенческий городок», находящийся в правобережной части Ленинского района</w:t>
            </w:r>
          </w:p>
        </w:tc>
      </w:tr>
      <w:tr w:rsidR="004D50D5" w:rsidRPr="004D50D5" w14:paraId="0132222F" w14:textId="77777777" w:rsidTr="004D50D5">
        <w:trPr>
          <w:trHeight w:val="20"/>
        </w:trPr>
        <w:tc>
          <w:tcPr>
            <w:tcW w:w="517" w:type="dxa"/>
            <w:shd w:val="clear" w:color="auto" w:fill="auto"/>
            <w:vAlign w:val="center"/>
            <w:hideMark/>
          </w:tcPr>
          <w:p w14:paraId="558B6CC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50</w:t>
            </w:r>
          </w:p>
        </w:tc>
        <w:tc>
          <w:tcPr>
            <w:tcW w:w="1924" w:type="dxa"/>
            <w:shd w:val="clear" w:color="auto" w:fill="auto"/>
            <w:vAlign w:val="center"/>
            <w:hideMark/>
          </w:tcPr>
          <w:p w14:paraId="60D96470" w14:textId="77777777" w:rsidR="004D50D5" w:rsidRPr="004D50D5" w:rsidRDefault="004D50D5" w:rsidP="009849B7">
            <w:pPr>
              <w:ind w:left="-92" w:right="-115"/>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w:t>
            </w:r>
            <w:proofErr w:type="spellStart"/>
            <w:r w:rsidRPr="004D50D5">
              <w:rPr>
                <w:rFonts w:asciiTheme="minorHAnsi" w:hAnsiTheme="minorHAnsi" w:cstheme="minorHAnsi"/>
                <w:color w:val="000000"/>
                <w:sz w:val="20"/>
                <w:szCs w:val="20"/>
              </w:rPr>
              <w:t>Новомет</w:t>
            </w:r>
            <w:proofErr w:type="spellEnd"/>
            <w:r w:rsidRPr="004D50D5">
              <w:rPr>
                <w:rFonts w:asciiTheme="minorHAnsi" w:hAnsiTheme="minorHAnsi" w:cstheme="minorHAnsi"/>
                <w:color w:val="000000"/>
                <w:sz w:val="20"/>
                <w:szCs w:val="20"/>
              </w:rPr>
              <w:t>-Пермь</w:t>
            </w:r>
          </w:p>
        </w:tc>
        <w:tc>
          <w:tcPr>
            <w:tcW w:w="6903" w:type="dxa"/>
            <w:shd w:val="clear" w:color="auto" w:fill="auto"/>
            <w:vAlign w:val="center"/>
            <w:hideMark/>
          </w:tcPr>
          <w:p w14:paraId="0EEEFB7A"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ЗАО «</w:t>
            </w:r>
            <w:proofErr w:type="spellStart"/>
            <w:r w:rsidRPr="004D50D5">
              <w:rPr>
                <w:rFonts w:asciiTheme="minorHAnsi" w:hAnsiTheme="minorHAnsi" w:cstheme="minorHAnsi"/>
                <w:color w:val="000000"/>
                <w:sz w:val="20"/>
                <w:szCs w:val="20"/>
              </w:rPr>
              <w:t>Новомет</w:t>
            </w:r>
            <w:proofErr w:type="spellEnd"/>
            <w:r w:rsidRPr="004D50D5">
              <w:rPr>
                <w:rFonts w:asciiTheme="minorHAnsi" w:hAnsiTheme="minorHAnsi" w:cstheme="minorHAnsi"/>
                <w:color w:val="000000"/>
                <w:sz w:val="20"/>
                <w:szCs w:val="20"/>
              </w:rPr>
              <w:t>-Пермь» распространяется на промышленную зону одноименного предприятия и часть микрорайона «Ремзавод», находящегося на западной окраине Индустриального района</w:t>
            </w:r>
          </w:p>
        </w:tc>
      </w:tr>
      <w:tr w:rsidR="004D50D5" w:rsidRPr="004D50D5" w14:paraId="307B3FE5" w14:textId="77777777" w:rsidTr="004D50D5">
        <w:trPr>
          <w:trHeight w:val="20"/>
        </w:trPr>
        <w:tc>
          <w:tcPr>
            <w:tcW w:w="517" w:type="dxa"/>
            <w:shd w:val="clear" w:color="auto" w:fill="auto"/>
            <w:vAlign w:val="center"/>
            <w:hideMark/>
          </w:tcPr>
          <w:p w14:paraId="7B5614A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51</w:t>
            </w:r>
          </w:p>
        </w:tc>
        <w:tc>
          <w:tcPr>
            <w:tcW w:w="1924" w:type="dxa"/>
            <w:shd w:val="clear" w:color="auto" w:fill="auto"/>
            <w:vAlign w:val="center"/>
            <w:hideMark/>
          </w:tcPr>
          <w:p w14:paraId="3063319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Ива</w:t>
            </w:r>
          </w:p>
        </w:tc>
        <w:tc>
          <w:tcPr>
            <w:tcW w:w="6903" w:type="dxa"/>
            <w:shd w:val="clear" w:color="auto" w:fill="auto"/>
            <w:vAlign w:val="center"/>
            <w:hideMark/>
          </w:tcPr>
          <w:p w14:paraId="687375C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вновь строящийся жилой район «Ива» («Грибоедова»), находящийся в левобережной части Мотовилихинского района</w:t>
            </w:r>
          </w:p>
        </w:tc>
      </w:tr>
      <w:tr w:rsidR="004D50D5" w:rsidRPr="004D50D5" w14:paraId="3368EA8F" w14:textId="77777777" w:rsidTr="004D50D5">
        <w:trPr>
          <w:trHeight w:val="20"/>
        </w:trPr>
        <w:tc>
          <w:tcPr>
            <w:tcW w:w="517" w:type="dxa"/>
            <w:shd w:val="clear" w:color="auto" w:fill="auto"/>
            <w:vAlign w:val="center"/>
            <w:hideMark/>
          </w:tcPr>
          <w:p w14:paraId="034F08C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52</w:t>
            </w:r>
          </w:p>
        </w:tc>
        <w:tc>
          <w:tcPr>
            <w:tcW w:w="1924" w:type="dxa"/>
            <w:shd w:val="clear" w:color="auto" w:fill="auto"/>
            <w:vAlign w:val="center"/>
            <w:hideMark/>
          </w:tcPr>
          <w:p w14:paraId="0A10E3A2"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Делегатская</w:t>
            </w:r>
          </w:p>
        </w:tc>
        <w:tc>
          <w:tcPr>
            <w:tcW w:w="6903" w:type="dxa"/>
            <w:shd w:val="clear" w:color="auto" w:fill="auto"/>
            <w:vAlign w:val="center"/>
            <w:hideMark/>
          </w:tcPr>
          <w:p w14:paraId="44F984D0"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жилой квартал микрорайона «</w:t>
            </w:r>
            <w:proofErr w:type="spellStart"/>
            <w:r w:rsidRPr="004D50D5">
              <w:rPr>
                <w:rFonts w:asciiTheme="minorHAnsi" w:hAnsiTheme="minorHAnsi" w:cstheme="minorHAnsi"/>
                <w:color w:val="000000"/>
                <w:sz w:val="20"/>
                <w:szCs w:val="20"/>
              </w:rPr>
              <w:t>Левшино</w:t>
            </w:r>
            <w:proofErr w:type="spellEnd"/>
            <w:r w:rsidRPr="004D50D5">
              <w:rPr>
                <w:rFonts w:asciiTheme="minorHAnsi" w:hAnsiTheme="minorHAnsi" w:cstheme="minorHAnsi"/>
                <w:color w:val="000000"/>
                <w:sz w:val="20"/>
                <w:szCs w:val="20"/>
              </w:rPr>
              <w:t>», находящийся в левобережной части Орджоникидзевского района</w:t>
            </w:r>
          </w:p>
        </w:tc>
      </w:tr>
      <w:tr w:rsidR="004D50D5" w:rsidRPr="004D50D5" w14:paraId="6B4910E0" w14:textId="77777777" w:rsidTr="004D50D5">
        <w:trPr>
          <w:trHeight w:val="20"/>
        </w:trPr>
        <w:tc>
          <w:tcPr>
            <w:tcW w:w="517" w:type="dxa"/>
            <w:shd w:val="clear" w:color="auto" w:fill="auto"/>
            <w:vAlign w:val="center"/>
            <w:hideMark/>
          </w:tcPr>
          <w:p w14:paraId="5AFB33A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53</w:t>
            </w:r>
          </w:p>
        </w:tc>
        <w:tc>
          <w:tcPr>
            <w:tcW w:w="1924" w:type="dxa"/>
            <w:shd w:val="clear" w:color="auto" w:fill="auto"/>
            <w:vAlign w:val="center"/>
            <w:hideMark/>
          </w:tcPr>
          <w:p w14:paraId="71FAA23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ЧОС</w:t>
            </w:r>
          </w:p>
        </w:tc>
        <w:tc>
          <w:tcPr>
            <w:tcW w:w="6903" w:type="dxa"/>
            <w:shd w:val="clear" w:color="auto" w:fill="auto"/>
            <w:vAlign w:val="center"/>
            <w:hideMark/>
          </w:tcPr>
          <w:p w14:paraId="372D98BB" w14:textId="77777777" w:rsidR="004D50D5" w:rsidRPr="004D50D5" w:rsidRDefault="004D50D5" w:rsidP="009849B7">
            <w:pPr>
              <w:rPr>
                <w:rFonts w:asciiTheme="minorHAnsi" w:hAnsiTheme="minorHAnsi" w:cstheme="minorHAnsi"/>
                <w:color w:val="000000"/>
                <w:sz w:val="20"/>
                <w:szCs w:val="20"/>
              </w:rPr>
            </w:pPr>
            <w:proofErr w:type="gramStart"/>
            <w:r w:rsidRPr="004D50D5">
              <w:rPr>
                <w:rFonts w:asciiTheme="minorHAnsi" w:hAnsiTheme="minorHAnsi" w:cstheme="minorHAnsi"/>
                <w:color w:val="000000"/>
                <w:sz w:val="20"/>
                <w:szCs w:val="20"/>
              </w:rPr>
              <w:t>Зона действия котельной распространяется на 5 жилых домов по ул. Водозаборная, первый Павловский проезд и МАДОУ «Детский сад», находящихся в левобережной части Орджоникидзевского района.</w:t>
            </w:r>
            <w:proofErr w:type="gramEnd"/>
            <w:r w:rsidRPr="004D50D5">
              <w:rPr>
                <w:rFonts w:asciiTheme="minorHAnsi" w:hAnsiTheme="minorHAnsi" w:cstheme="minorHAnsi"/>
                <w:color w:val="000000"/>
                <w:sz w:val="20"/>
                <w:szCs w:val="20"/>
              </w:rPr>
              <w:t xml:space="preserve"> Зона действия котельной также распространяется на очистные сооружения</w:t>
            </w:r>
          </w:p>
        </w:tc>
      </w:tr>
      <w:tr w:rsidR="004D50D5" w:rsidRPr="004D50D5" w14:paraId="0613AF0F" w14:textId="77777777" w:rsidTr="004D50D5">
        <w:trPr>
          <w:trHeight w:val="20"/>
        </w:trPr>
        <w:tc>
          <w:tcPr>
            <w:tcW w:w="517" w:type="dxa"/>
            <w:shd w:val="clear" w:color="auto" w:fill="auto"/>
            <w:vAlign w:val="center"/>
            <w:hideMark/>
          </w:tcPr>
          <w:p w14:paraId="6D19647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54</w:t>
            </w:r>
          </w:p>
        </w:tc>
        <w:tc>
          <w:tcPr>
            <w:tcW w:w="1924" w:type="dxa"/>
            <w:shd w:val="clear" w:color="auto" w:fill="auto"/>
            <w:vAlign w:val="center"/>
            <w:hideMark/>
          </w:tcPr>
          <w:p w14:paraId="0231578C"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ИК-32 ГУФСИН</w:t>
            </w:r>
          </w:p>
        </w:tc>
        <w:tc>
          <w:tcPr>
            <w:tcW w:w="6903" w:type="dxa"/>
            <w:shd w:val="clear" w:color="auto" w:fill="auto"/>
            <w:vAlign w:val="center"/>
            <w:hideMark/>
          </w:tcPr>
          <w:p w14:paraId="39F84FA1"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котельной распространяется на 4 </w:t>
            </w:r>
            <w:proofErr w:type="gramStart"/>
            <w:r w:rsidRPr="004D50D5">
              <w:rPr>
                <w:rFonts w:asciiTheme="minorHAnsi" w:hAnsiTheme="minorHAnsi" w:cstheme="minorHAnsi"/>
                <w:color w:val="000000"/>
                <w:sz w:val="20"/>
                <w:szCs w:val="20"/>
              </w:rPr>
              <w:t>жилых</w:t>
            </w:r>
            <w:proofErr w:type="gramEnd"/>
            <w:r w:rsidRPr="004D50D5">
              <w:rPr>
                <w:rFonts w:asciiTheme="minorHAnsi" w:hAnsiTheme="minorHAnsi" w:cstheme="minorHAnsi"/>
                <w:color w:val="000000"/>
                <w:sz w:val="20"/>
                <w:szCs w:val="20"/>
              </w:rPr>
              <w:t xml:space="preserve"> дома по ул. Докучаева, находящихся в правобережной части Дзержинского района. Так же котельная работает на корпуса ФКУ ИК-32 ГУФСИН России</w:t>
            </w:r>
          </w:p>
        </w:tc>
      </w:tr>
      <w:tr w:rsidR="004D50D5" w:rsidRPr="004D50D5" w14:paraId="42992403" w14:textId="77777777" w:rsidTr="004D50D5">
        <w:trPr>
          <w:trHeight w:val="20"/>
        </w:trPr>
        <w:tc>
          <w:tcPr>
            <w:tcW w:w="517" w:type="dxa"/>
            <w:shd w:val="clear" w:color="auto" w:fill="auto"/>
            <w:vAlign w:val="center"/>
            <w:hideMark/>
          </w:tcPr>
          <w:p w14:paraId="3C2F753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55</w:t>
            </w:r>
          </w:p>
        </w:tc>
        <w:tc>
          <w:tcPr>
            <w:tcW w:w="1924" w:type="dxa"/>
            <w:shd w:val="clear" w:color="auto" w:fill="auto"/>
            <w:vAlign w:val="center"/>
            <w:hideMark/>
          </w:tcPr>
          <w:p w14:paraId="03B0A39D"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Точка поставки от котельной ВК Хмели, находящейся за чертой города</w:t>
            </w:r>
          </w:p>
        </w:tc>
        <w:tc>
          <w:tcPr>
            <w:tcW w:w="6903" w:type="dxa"/>
            <w:shd w:val="clear" w:color="auto" w:fill="auto"/>
            <w:vAlign w:val="center"/>
            <w:hideMark/>
          </w:tcPr>
          <w:p w14:paraId="2A816F57"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группу жилых домов по Ш. Космонавтов, находящихся в Индустриальном районе</w:t>
            </w:r>
          </w:p>
        </w:tc>
      </w:tr>
      <w:tr w:rsidR="004D50D5" w:rsidRPr="004D50D5" w14:paraId="7D02AAFE" w14:textId="77777777" w:rsidTr="004D50D5">
        <w:trPr>
          <w:trHeight w:val="20"/>
        </w:trPr>
        <w:tc>
          <w:tcPr>
            <w:tcW w:w="517" w:type="dxa"/>
            <w:shd w:val="clear" w:color="auto" w:fill="auto"/>
            <w:vAlign w:val="center"/>
            <w:hideMark/>
          </w:tcPr>
          <w:p w14:paraId="080764E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56</w:t>
            </w:r>
          </w:p>
        </w:tc>
        <w:tc>
          <w:tcPr>
            <w:tcW w:w="1924" w:type="dxa"/>
            <w:shd w:val="clear" w:color="auto" w:fill="auto"/>
            <w:vAlign w:val="center"/>
            <w:hideMark/>
          </w:tcPr>
          <w:p w14:paraId="1EB6B54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Котельная по ул. Целинная</w:t>
            </w:r>
          </w:p>
        </w:tc>
        <w:tc>
          <w:tcPr>
            <w:tcW w:w="6903" w:type="dxa"/>
            <w:shd w:val="clear" w:color="auto" w:fill="auto"/>
            <w:vAlign w:val="center"/>
            <w:hideMark/>
          </w:tcPr>
          <w:p w14:paraId="625549F2"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котельной распространяется на комплекс жилых домов, расположенных на вновь осваиваемой территории </w:t>
            </w:r>
            <w:proofErr w:type="spellStart"/>
            <w:r w:rsidRPr="004D50D5">
              <w:rPr>
                <w:rFonts w:asciiTheme="minorHAnsi" w:hAnsiTheme="minorHAnsi" w:cstheme="minorHAnsi"/>
                <w:color w:val="000000"/>
                <w:sz w:val="20"/>
                <w:szCs w:val="20"/>
              </w:rPr>
              <w:t>мкр</w:t>
            </w:r>
            <w:proofErr w:type="spellEnd"/>
            <w:r w:rsidRPr="004D50D5">
              <w:rPr>
                <w:rFonts w:asciiTheme="minorHAnsi" w:hAnsiTheme="minorHAnsi" w:cstheme="minorHAnsi"/>
                <w:color w:val="000000"/>
                <w:sz w:val="20"/>
                <w:szCs w:val="20"/>
              </w:rPr>
              <w:t>. «Вышка-2» по ул. </w:t>
            </w:r>
            <w:proofErr w:type="gramStart"/>
            <w:r w:rsidRPr="004D50D5">
              <w:rPr>
                <w:rFonts w:asciiTheme="minorHAnsi" w:hAnsiTheme="minorHAnsi" w:cstheme="minorHAnsi"/>
                <w:color w:val="000000"/>
                <w:sz w:val="20"/>
                <w:szCs w:val="20"/>
              </w:rPr>
              <w:t>Целинная</w:t>
            </w:r>
            <w:proofErr w:type="gramEnd"/>
            <w:r w:rsidRPr="004D50D5">
              <w:rPr>
                <w:rFonts w:asciiTheme="minorHAnsi" w:hAnsiTheme="minorHAnsi" w:cstheme="minorHAnsi"/>
                <w:color w:val="000000"/>
                <w:sz w:val="20"/>
                <w:szCs w:val="20"/>
              </w:rPr>
              <w:t>, находящихся в Мотовилихинском районе</w:t>
            </w:r>
          </w:p>
        </w:tc>
      </w:tr>
      <w:tr w:rsidR="004D50D5" w:rsidRPr="004D50D5" w14:paraId="68B35FDA" w14:textId="77777777" w:rsidTr="004D50D5">
        <w:trPr>
          <w:trHeight w:val="20"/>
        </w:trPr>
        <w:tc>
          <w:tcPr>
            <w:tcW w:w="517" w:type="dxa"/>
            <w:shd w:val="clear" w:color="auto" w:fill="auto"/>
            <w:vAlign w:val="center"/>
            <w:hideMark/>
          </w:tcPr>
          <w:p w14:paraId="6A66C98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57</w:t>
            </w:r>
          </w:p>
        </w:tc>
        <w:tc>
          <w:tcPr>
            <w:tcW w:w="1924" w:type="dxa"/>
            <w:shd w:val="clear" w:color="auto" w:fill="auto"/>
            <w:vAlign w:val="center"/>
            <w:hideMark/>
          </w:tcPr>
          <w:p w14:paraId="044F5363"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ПК по ул. Гальперина</w:t>
            </w:r>
          </w:p>
        </w:tc>
        <w:tc>
          <w:tcPr>
            <w:tcW w:w="6903" w:type="dxa"/>
            <w:shd w:val="clear" w:color="auto" w:fill="auto"/>
            <w:vAlign w:val="center"/>
            <w:hideMark/>
          </w:tcPr>
          <w:p w14:paraId="723EA7AC" w14:textId="77777777" w:rsidR="004D50D5" w:rsidRPr="004D50D5" w:rsidRDefault="004D50D5" w:rsidP="009849B7">
            <w:pPr>
              <w:ind w:right="-115"/>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промышленную зону ФКП «ППЗ»</w:t>
            </w:r>
          </w:p>
        </w:tc>
      </w:tr>
      <w:tr w:rsidR="004D50D5" w:rsidRPr="004D50D5" w14:paraId="355605C5" w14:textId="77777777" w:rsidTr="004D50D5">
        <w:trPr>
          <w:trHeight w:val="20"/>
        </w:trPr>
        <w:tc>
          <w:tcPr>
            <w:tcW w:w="517" w:type="dxa"/>
            <w:shd w:val="clear" w:color="auto" w:fill="auto"/>
            <w:vAlign w:val="center"/>
            <w:hideMark/>
          </w:tcPr>
          <w:p w14:paraId="44711D7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58</w:t>
            </w:r>
          </w:p>
        </w:tc>
        <w:tc>
          <w:tcPr>
            <w:tcW w:w="1924" w:type="dxa"/>
            <w:shd w:val="clear" w:color="auto" w:fill="auto"/>
            <w:vAlign w:val="center"/>
            <w:hideMark/>
          </w:tcPr>
          <w:p w14:paraId="42842DF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ПК АО «</w:t>
            </w:r>
            <w:proofErr w:type="spellStart"/>
            <w:r w:rsidRPr="004D50D5">
              <w:rPr>
                <w:rFonts w:asciiTheme="minorHAnsi" w:hAnsiTheme="minorHAnsi" w:cstheme="minorHAnsi"/>
                <w:color w:val="000000"/>
                <w:sz w:val="20"/>
                <w:szCs w:val="20"/>
              </w:rPr>
              <w:t>Камтэкс</w:t>
            </w:r>
            <w:proofErr w:type="spellEnd"/>
            <w:r w:rsidRPr="004D50D5">
              <w:rPr>
                <w:rFonts w:asciiTheme="minorHAnsi" w:hAnsiTheme="minorHAnsi" w:cstheme="minorHAnsi"/>
                <w:color w:val="000000"/>
                <w:sz w:val="20"/>
                <w:szCs w:val="20"/>
              </w:rPr>
              <w:t>-Химпром»</w:t>
            </w:r>
          </w:p>
        </w:tc>
        <w:tc>
          <w:tcPr>
            <w:tcW w:w="6903" w:type="dxa"/>
            <w:shd w:val="clear" w:color="auto" w:fill="auto"/>
            <w:vAlign w:val="center"/>
            <w:hideMark/>
          </w:tcPr>
          <w:p w14:paraId="63E3CDAB"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котельной распространяется на промышленную зону АО «</w:t>
            </w:r>
            <w:proofErr w:type="spellStart"/>
            <w:r w:rsidRPr="004D50D5">
              <w:rPr>
                <w:rFonts w:asciiTheme="minorHAnsi" w:hAnsiTheme="minorHAnsi" w:cstheme="minorHAnsi"/>
                <w:color w:val="000000"/>
                <w:sz w:val="20"/>
                <w:szCs w:val="20"/>
              </w:rPr>
              <w:t>Камтэкс</w:t>
            </w:r>
            <w:proofErr w:type="spellEnd"/>
            <w:r w:rsidRPr="004D50D5">
              <w:rPr>
                <w:rFonts w:asciiTheme="minorHAnsi" w:hAnsiTheme="minorHAnsi" w:cstheme="minorHAnsi"/>
                <w:color w:val="000000"/>
                <w:sz w:val="20"/>
                <w:szCs w:val="20"/>
              </w:rPr>
              <w:t>-Химпром»</w:t>
            </w:r>
          </w:p>
        </w:tc>
      </w:tr>
      <w:tr w:rsidR="004D50D5" w:rsidRPr="004D50D5" w14:paraId="29B3CD27" w14:textId="77777777" w:rsidTr="004D50D5">
        <w:trPr>
          <w:trHeight w:val="20"/>
        </w:trPr>
        <w:tc>
          <w:tcPr>
            <w:tcW w:w="517" w:type="dxa"/>
            <w:shd w:val="clear" w:color="auto" w:fill="auto"/>
            <w:vAlign w:val="center"/>
            <w:hideMark/>
          </w:tcPr>
          <w:p w14:paraId="4028189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59</w:t>
            </w:r>
          </w:p>
        </w:tc>
        <w:tc>
          <w:tcPr>
            <w:tcW w:w="1924" w:type="dxa"/>
            <w:shd w:val="clear" w:color="auto" w:fill="auto"/>
            <w:vAlign w:val="center"/>
            <w:hideMark/>
          </w:tcPr>
          <w:p w14:paraId="5D43C09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АО «Газпром газораспределение Пермь»</w:t>
            </w:r>
          </w:p>
        </w:tc>
        <w:tc>
          <w:tcPr>
            <w:tcW w:w="6903" w:type="dxa"/>
            <w:shd w:val="clear" w:color="auto" w:fill="auto"/>
            <w:vAlign w:val="center"/>
            <w:hideMark/>
          </w:tcPr>
          <w:p w14:paraId="0B3FCD4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АО «Газпром газораспределение Пермь» и ряд сторонних потребителей</w:t>
            </w:r>
          </w:p>
        </w:tc>
      </w:tr>
      <w:tr w:rsidR="004D50D5" w:rsidRPr="004D50D5" w14:paraId="22B37064" w14:textId="77777777" w:rsidTr="004D50D5">
        <w:trPr>
          <w:trHeight w:val="20"/>
        </w:trPr>
        <w:tc>
          <w:tcPr>
            <w:tcW w:w="517" w:type="dxa"/>
            <w:shd w:val="clear" w:color="auto" w:fill="auto"/>
            <w:vAlign w:val="center"/>
            <w:hideMark/>
          </w:tcPr>
          <w:p w14:paraId="71D22443"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lastRenderedPageBreak/>
              <w:t>60</w:t>
            </w:r>
          </w:p>
        </w:tc>
        <w:tc>
          <w:tcPr>
            <w:tcW w:w="1924" w:type="dxa"/>
            <w:shd w:val="clear" w:color="auto" w:fill="auto"/>
            <w:vAlign w:val="center"/>
            <w:hideMark/>
          </w:tcPr>
          <w:p w14:paraId="25C6090A" w14:textId="77777777" w:rsidR="004D50D5" w:rsidRPr="004D50D5" w:rsidRDefault="004D50D5" w:rsidP="009849B7">
            <w:pPr>
              <w:ind w:left="-92" w:right="-115"/>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АО «ПЗ «Машиностроитель»</w:t>
            </w:r>
          </w:p>
        </w:tc>
        <w:tc>
          <w:tcPr>
            <w:tcW w:w="6903" w:type="dxa"/>
            <w:shd w:val="clear" w:color="auto" w:fill="auto"/>
            <w:vAlign w:val="center"/>
            <w:hideMark/>
          </w:tcPr>
          <w:p w14:paraId="39559149"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площадку АО «Пермский завод «Машиностроитель» и ряд сторонних потребителей</w:t>
            </w:r>
          </w:p>
        </w:tc>
      </w:tr>
      <w:tr w:rsidR="004D50D5" w:rsidRPr="004D50D5" w14:paraId="7AF0877D" w14:textId="77777777" w:rsidTr="004D50D5">
        <w:trPr>
          <w:trHeight w:val="20"/>
        </w:trPr>
        <w:tc>
          <w:tcPr>
            <w:tcW w:w="517" w:type="dxa"/>
            <w:shd w:val="clear" w:color="auto" w:fill="auto"/>
            <w:vAlign w:val="center"/>
            <w:hideMark/>
          </w:tcPr>
          <w:p w14:paraId="58EB821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61</w:t>
            </w:r>
          </w:p>
        </w:tc>
        <w:tc>
          <w:tcPr>
            <w:tcW w:w="1924" w:type="dxa"/>
            <w:shd w:val="clear" w:color="auto" w:fill="auto"/>
            <w:vAlign w:val="center"/>
            <w:hideMark/>
          </w:tcPr>
          <w:p w14:paraId="5DEBB846"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АО «СИБУР-Химпром»</w:t>
            </w:r>
          </w:p>
        </w:tc>
        <w:tc>
          <w:tcPr>
            <w:tcW w:w="6903" w:type="dxa"/>
            <w:shd w:val="clear" w:color="auto" w:fill="auto"/>
            <w:vAlign w:val="center"/>
            <w:hideMark/>
          </w:tcPr>
          <w:p w14:paraId="37094D8A"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АО «</w:t>
            </w:r>
            <w:proofErr w:type="spellStart"/>
            <w:r w:rsidRPr="004D50D5">
              <w:rPr>
                <w:rFonts w:asciiTheme="minorHAnsi" w:hAnsiTheme="minorHAnsi" w:cstheme="minorHAnsi"/>
                <w:color w:val="000000"/>
                <w:sz w:val="20"/>
                <w:szCs w:val="20"/>
              </w:rPr>
              <w:t>Сибур</w:t>
            </w:r>
            <w:proofErr w:type="spellEnd"/>
            <w:r w:rsidRPr="004D50D5">
              <w:rPr>
                <w:rFonts w:asciiTheme="minorHAnsi" w:hAnsiTheme="minorHAnsi" w:cstheme="minorHAnsi"/>
                <w:color w:val="000000"/>
                <w:sz w:val="20"/>
                <w:szCs w:val="20"/>
              </w:rPr>
              <w:t>-Химпром» и ряд сторонних потребителей</w:t>
            </w:r>
          </w:p>
        </w:tc>
      </w:tr>
      <w:tr w:rsidR="004D50D5" w:rsidRPr="004D50D5" w14:paraId="652443EB" w14:textId="77777777" w:rsidTr="004D50D5">
        <w:trPr>
          <w:trHeight w:val="20"/>
        </w:trPr>
        <w:tc>
          <w:tcPr>
            <w:tcW w:w="517" w:type="dxa"/>
            <w:shd w:val="clear" w:color="auto" w:fill="auto"/>
            <w:vAlign w:val="center"/>
            <w:hideMark/>
          </w:tcPr>
          <w:p w14:paraId="788AB6E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62</w:t>
            </w:r>
          </w:p>
        </w:tc>
        <w:tc>
          <w:tcPr>
            <w:tcW w:w="1924" w:type="dxa"/>
            <w:shd w:val="clear" w:color="auto" w:fill="auto"/>
            <w:vAlign w:val="center"/>
            <w:hideMark/>
          </w:tcPr>
          <w:p w14:paraId="7C96A1F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Котельная по ул. </w:t>
            </w:r>
            <w:proofErr w:type="spellStart"/>
            <w:r w:rsidRPr="004D50D5">
              <w:rPr>
                <w:rFonts w:asciiTheme="minorHAnsi" w:hAnsiTheme="minorHAnsi" w:cstheme="minorHAnsi"/>
                <w:color w:val="000000"/>
                <w:sz w:val="20"/>
                <w:szCs w:val="20"/>
              </w:rPr>
              <w:t>Генкеля</w:t>
            </w:r>
            <w:proofErr w:type="spellEnd"/>
          </w:p>
        </w:tc>
        <w:tc>
          <w:tcPr>
            <w:tcW w:w="6903" w:type="dxa"/>
            <w:shd w:val="clear" w:color="auto" w:fill="auto"/>
            <w:vAlign w:val="center"/>
            <w:hideMark/>
          </w:tcPr>
          <w:p w14:paraId="39CF6A0D"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ряд сторонних производственных потребителей</w:t>
            </w:r>
          </w:p>
        </w:tc>
      </w:tr>
      <w:tr w:rsidR="004D50D5" w:rsidRPr="004D50D5" w14:paraId="3B5CEBDD" w14:textId="77777777" w:rsidTr="004D50D5">
        <w:trPr>
          <w:trHeight w:val="20"/>
        </w:trPr>
        <w:tc>
          <w:tcPr>
            <w:tcW w:w="517" w:type="dxa"/>
            <w:shd w:val="clear" w:color="auto" w:fill="auto"/>
            <w:vAlign w:val="center"/>
            <w:hideMark/>
          </w:tcPr>
          <w:p w14:paraId="3B4E8E5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63</w:t>
            </w:r>
          </w:p>
        </w:tc>
        <w:tc>
          <w:tcPr>
            <w:tcW w:w="1924" w:type="dxa"/>
            <w:shd w:val="clear" w:color="auto" w:fill="auto"/>
            <w:vAlign w:val="center"/>
            <w:hideMark/>
          </w:tcPr>
          <w:p w14:paraId="4FB7CF76"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АО «Держава-М»</w:t>
            </w:r>
          </w:p>
        </w:tc>
        <w:tc>
          <w:tcPr>
            <w:tcW w:w="6903" w:type="dxa"/>
            <w:shd w:val="clear" w:color="auto" w:fill="auto"/>
            <w:vAlign w:val="center"/>
            <w:hideMark/>
          </w:tcPr>
          <w:p w14:paraId="599EC79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АО «Держава-М» и ряд сторонних потребителей</w:t>
            </w:r>
          </w:p>
        </w:tc>
      </w:tr>
      <w:tr w:rsidR="004D50D5" w:rsidRPr="004D50D5" w14:paraId="68B51590" w14:textId="77777777" w:rsidTr="004D50D5">
        <w:trPr>
          <w:trHeight w:val="20"/>
        </w:trPr>
        <w:tc>
          <w:tcPr>
            <w:tcW w:w="517" w:type="dxa"/>
            <w:shd w:val="clear" w:color="auto" w:fill="auto"/>
            <w:vAlign w:val="center"/>
            <w:hideMark/>
          </w:tcPr>
          <w:p w14:paraId="76D1539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64</w:t>
            </w:r>
          </w:p>
        </w:tc>
        <w:tc>
          <w:tcPr>
            <w:tcW w:w="1924" w:type="dxa"/>
            <w:shd w:val="clear" w:color="auto" w:fill="auto"/>
            <w:vAlign w:val="center"/>
            <w:hideMark/>
          </w:tcPr>
          <w:p w14:paraId="57811E6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ВК ОАО «Центральный </w:t>
            </w:r>
            <w:proofErr w:type="spellStart"/>
            <w:r w:rsidRPr="004D50D5">
              <w:rPr>
                <w:rFonts w:asciiTheme="minorHAnsi" w:hAnsiTheme="minorHAnsi" w:cstheme="minorHAnsi"/>
                <w:color w:val="000000"/>
                <w:sz w:val="20"/>
                <w:szCs w:val="20"/>
              </w:rPr>
              <w:t>Агроснаб</w:t>
            </w:r>
            <w:proofErr w:type="spellEnd"/>
            <w:r w:rsidRPr="004D50D5">
              <w:rPr>
                <w:rFonts w:asciiTheme="minorHAnsi" w:hAnsiTheme="minorHAnsi" w:cstheme="minorHAnsi"/>
                <w:color w:val="000000"/>
                <w:sz w:val="20"/>
                <w:szCs w:val="20"/>
              </w:rPr>
              <w:t>»</w:t>
            </w:r>
          </w:p>
        </w:tc>
        <w:tc>
          <w:tcPr>
            <w:tcW w:w="6903" w:type="dxa"/>
            <w:shd w:val="clear" w:color="auto" w:fill="auto"/>
            <w:vAlign w:val="center"/>
            <w:hideMark/>
          </w:tcPr>
          <w:p w14:paraId="0F772437"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 xml:space="preserve">Зона действия распространяется на производственную площадку ОАО «Центральный </w:t>
            </w:r>
            <w:proofErr w:type="spellStart"/>
            <w:r w:rsidRPr="004D50D5">
              <w:rPr>
                <w:rFonts w:asciiTheme="minorHAnsi" w:hAnsiTheme="minorHAnsi" w:cstheme="minorHAnsi"/>
                <w:color w:val="000000"/>
                <w:sz w:val="20"/>
                <w:szCs w:val="20"/>
              </w:rPr>
              <w:t>Агроснаб</w:t>
            </w:r>
            <w:proofErr w:type="spellEnd"/>
            <w:r w:rsidRPr="004D50D5">
              <w:rPr>
                <w:rFonts w:asciiTheme="minorHAnsi" w:hAnsiTheme="minorHAnsi" w:cstheme="minorHAnsi"/>
                <w:color w:val="000000"/>
                <w:sz w:val="20"/>
                <w:szCs w:val="20"/>
              </w:rPr>
              <w:t>» и ряд сторонних потребителей</w:t>
            </w:r>
          </w:p>
        </w:tc>
      </w:tr>
      <w:tr w:rsidR="004D50D5" w:rsidRPr="004D50D5" w14:paraId="6384B68D" w14:textId="77777777" w:rsidTr="004D50D5">
        <w:trPr>
          <w:trHeight w:val="20"/>
        </w:trPr>
        <w:tc>
          <w:tcPr>
            <w:tcW w:w="517" w:type="dxa"/>
            <w:shd w:val="clear" w:color="auto" w:fill="auto"/>
            <w:vAlign w:val="center"/>
            <w:hideMark/>
          </w:tcPr>
          <w:p w14:paraId="06092F6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65</w:t>
            </w:r>
          </w:p>
        </w:tc>
        <w:tc>
          <w:tcPr>
            <w:tcW w:w="1924" w:type="dxa"/>
            <w:shd w:val="clear" w:color="auto" w:fill="auto"/>
            <w:vAlign w:val="center"/>
            <w:hideMark/>
          </w:tcPr>
          <w:p w14:paraId="296B253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АО «</w:t>
            </w:r>
            <w:proofErr w:type="gramStart"/>
            <w:r w:rsidRPr="004D50D5">
              <w:rPr>
                <w:rFonts w:asciiTheme="minorHAnsi" w:hAnsiTheme="minorHAnsi" w:cstheme="minorHAnsi"/>
                <w:color w:val="000000"/>
                <w:sz w:val="20"/>
                <w:szCs w:val="20"/>
              </w:rPr>
              <w:t>Пермский</w:t>
            </w:r>
            <w:proofErr w:type="gramEnd"/>
            <w:r w:rsidRPr="004D50D5">
              <w:rPr>
                <w:rFonts w:asciiTheme="minorHAnsi" w:hAnsiTheme="minorHAnsi" w:cstheme="minorHAnsi"/>
                <w:color w:val="000000"/>
                <w:sz w:val="20"/>
                <w:szCs w:val="20"/>
              </w:rPr>
              <w:t xml:space="preserve"> МРЗ «</w:t>
            </w:r>
            <w:proofErr w:type="spellStart"/>
            <w:r w:rsidRPr="004D50D5">
              <w:rPr>
                <w:rFonts w:asciiTheme="minorHAnsi" w:hAnsiTheme="minorHAnsi" w:cstheme="minorHAnsi"/>
                <w:color w:val="000000"/>
                <w:sz w:val="20"/>
                <w:szCs w:val="20"/>
              </w:rPr>
              <w:t>Ремпутьмаш</w:t>
            </w:r>
            <w:proofErr w:type="spellEnd"/>
            <w:r w:rsidRPr="004D50D5">
              <w:rPr>
                <w:rFonts w:asciiTheme="minorHAnsi" w:hAnsiTheme="minorHAnsi" w:cstheme="minorHAnsi"/>
                <w:color w:val="000000"/>
                <w:sz w:val="20"/>
                <w:szCs w:val="20"/>
              </w:rPr>
              <w:t>»</w:t>
            </w:r>
          </w:p>
        </w:tc>
        <w:tc>
          <w:tcPr>
            <w:tcW w:w="6903" w:type="dxa"/>
            <w:shd w:val="clear" w:color="auto" w:fill="auto"/>
            <w:vAlign w:val="center"/>
            <w:hideMark/>
          </w:tcPr>
          <w:p w14:paraId="0E801A7C"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АО «Пермский МРЗ «</w:t>
            </w:r>
            <w:proofErr w:type="spellStart"/>
            <w:r w:rsidRPr="004D50D5">
              <w:rPr>
                <w:rFonts w:asciiTheme="minorHAnsi" w:hAnsiTheme="minorHAnsi" w:cstheme="minorHAnsi"/>
                <w:color w:val="000000"/>
                <w:sz w:val="20"/>
                <w:szCs w:val="20"/>
              </w:rPr>
              <w:t>Ремпутьмаш</w:t>
            </w:r>
            <w:proofErr w:type="spellEnd"/>
            <w:r w:rsidRPr="004D50D5">
              <w:rPr>
                <w:rFonts w:asciiTheme="minorHAnsi" w:hAnsiTheme="minorHAnsi" w:cstheme="minorHAnsi"/>
                <w:color w:val="000000"/>
                <w:sz w:val="20"/>
                <w:szCs w:val="20"/>
              </w:rPr>
              <w:t>» и ряд сторонних потребителей</w:t>
            </w:r>
          </w:p>
        </w:tc>
      </w:tr>
      <w:tr w:rsidR="004D50D5" w:rsidRPr="004D50D5" w14:paraId="0B2FE98B" w14:textId="77777777" w:rsidTr="004D50D5">
        <w:trPr>
          <w:trHeight w:val="20"/>
        </w:trPr>
        <w:tc>
          <w:tcPr>
            <w:tcW w:w="517" w:type="dxa"/>
            <w:shd w:val="clear" w:color="auto" w:fill="auto"/>
            <w:vAlign w:val="center"/>
            <w:hideMark/>
          </w:tcPr>
          <w:p w14:paraId="755C1F34"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66</w:t>
            </w:r>
          </w:p>
        </w:tc>
        <w:tc>
          <w:tcPr>
            <w:tcW w:w="1924" w:type="dxa"/>
            <w:shd w:val="clear" w:color="auto" w:fill="auto"/>
            <w:vAlign w:val="center"/>
            <w:hideMark/>
          </w:tcPr>
          <w:p w14:paraId="6A2601E1"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ООО «Надежда»</w:t>
            </w:r>
          </w:p>
        </w:tc>
        <w:tc>
          <w:tcPr>
            <w:tcW w:w="6903" w:type="dxa"/>
            <w:shd w:val="clear" w:color="auto" w:fill="auto"/>
            <w:vAlign w:val="center"/>
            <w:hideMark/>
          </w:tcPr>
          <w:p w14:paraId="4F22F578"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w:t>
            </w:r>
            <w:proofErr w:type="gramStart"/>
            <w:r w:rsidRPr="004D50D5">
              <w:rPr>
                <w:rFonts w:asciiTheme="minorHAnsi" w:hAnsiTheme="minorHAnsi" w:cstheme="minorHAnsi"/>
                <w:color w:val="000000"/>
                <w:sz w:val="20"/>
                <w:szCs w:val="20"/>
              </w:rPr>
              <w:t>у ООО</w:t>
            </w:r>
            <w:proofErr w:type="gramEnd"/>
            <w:r w:rsidRPr="004D50D5">
              <w:rPr>
                <w:rFonts w:asciiTheme="minorHAnsi" w:hAnsiTheme="minorHAnsi" w:cstheme="minorHAnsi"/>
                <w:color w:val="000000"/>
                <w:sz w:val="20"/>
                <w:szCs w:val="20"/>
              </w:rPr>
              <w:t> «Надежда» и ряд сторонних потребителей</w:t>
            </w:r>
          </w:p>
        </w:tc>
      </w:tr>
      <w:tr w:rsidR="004D50D5" w:rsidRPr="004D50D5" w14:paraId="093F8F7E" w14:textId="77777777" w:rsidTr="004D50D5">
        <w:trPr>
          <w:trHeight w:val="20"/>
        </w:trPr>
        <w:tc>
          <w:tcPr>
            <w:tcW w:w="517" w:type="dxa"/>
            <w:shd w:val="clear" w:color="auto" w:fill="auto"/>
            <w:vAlign w:val="center"/>
            <w:hideMark/>
          </w:tcPr>
          <w:p w14:paraId="481F3105"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67</w:t>
            </w:r>
          </w:p>
        </w:tc>
        <w:tc>
          <w:tcPr>
            <w:tcW w:w="1924" w:type="dxa"/>
            <w:shd w:val="clear" w:color="auto" w:fill="auto"/>
            <w:vAlign w:val="center"/>
            <w:hideMark/>
          </w:tcPr>
          <w:p w14:paraId="6FA85725" w14:textId="77777777" w:rsidR="004D50D5" w:rsidRPr="004D50D5" w:rsidRDefault="004D50D5" w:rsidP="009849B7">
            <w:pPr>
              <w:ind w:left="-92" w:right="-115"/>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по ул. Древообделочная</w:t>
            </w:r>
          </w:p>
        </w:tc>
        <w:tc>
          <w:tcPr>
            <w:tcW w:w="6903" w:type="dxa"/>
            <w:shd w:val="clear" w:color="auto" w:fill="auto"/>
            <w:vAlign w:val="center"/>
            <w:hideMark/>
          </w:tcPr>
          <w:p w14:paraId="2824077A"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w:t>
            </w:r>
            <w:proofErr w:type="gramStart"/>
            <w:r w:rsidRPr="004D50D5">
              <w:rPr>
                <w:rFonts w:asciiTheme="minorHAnsi" w:hAnsiTheme="minorHAnsi" w:cstheme="minorHAnsi"/>
                <w:color w:val="000000"/>
                <w:sz w:val="20"/>
                <w:szCs w:val="20"/>
              </w:rPr>
              <w:t>у ООО</w:t>
            </w:r>
            <w:proofErr w:type="gramEnd"/>
            <w:r w:rsidRPr="004D50D5">
              <w:rPr>
                <w:rFonts w:asciiTheme="minorHAnsi" w:hAnsiTheme="minorHAnsi" w:cstheme="minorHAnsi"/>
                <w:color w:val="000000"/>
                <w:sz w:val="20"/>
                <w:szCs w:val="20"/>
              </w:rPr>
              <w:t> «Армейский Обоз» и ряд сторонних потребителей</w:t>
            </w:r>
          </w:p>
        </w:tc>
      </w:tr>
      <w:tr w:rsidR="004D50D5" w:rsidRPr="004D50D5" w14:paraId="1CCF060D" w14:textId="77777777" w:rsidTr="004D50D5">
        <w:trPr>
          <w:trHeight w:val="20"/>
        </w:trPr>
        <w:tc>
          <w:tcPr>
            <w:tcW w:w="517" w:type="dxa"/>
            <w:shd w:val="clear" w:color="auto" w:fill="auto"/>
            <w:vAlign w:val="center"/>
            <w:hideMark/>
          </w:tcPr>
          <w:p w14:paraId="667082C7"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68</w:t>
            </w:r>
          </w:p>
        </w:tc>
        <w:tc>
          <w:tcPr>
            <w:tcW w:w="1924" w:type="dxa"/>
            <w:shd w:val="clear" w:color="auto" w:fill="auto"/>
            <w:vAlign w:val="center"/>
            <w:hideMark/>
          </w:tcPr>
          <w:p w14:paraId="0555FA5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ООО «Теплосеть»</w:t>
            </w:r>
          </w:p>
        </w:tc>
        <w:tc>
          <w:tcPr>
            <w:tcW w:w="6903" w:type="dxa"/>
            <w:shd w:val="clear" w:color="auto" w:fill="auto"/>
            <w:vAlign w:val="center"/>
            <w:hideMark/>
          </w:tcPr>
          <w:p w14:paraId="4E72951B"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ООО «</w:t>
            </w:r>
            <w:proofErr w:type="gramStart"/>
            <w:r w:rsidRPr="004D50D5">
              <w:rPr>
                <w:rFonts w:asciiTheme="minorHAnsi" w:hAnsiTheme="minorHAnsi" w:cstheme="minorHAnsi"/>
                <w:color w:val="000000"/>
                <w:sz w:val="20"/>
                <w:szCs w:val="20"/>
              </w:rPr>
              <w:t>Тепло-сеть</w:t>
            </w:r>
            <w:proofErr w:type="gramEnd"/>
            <w:r w:rsidRPr="004D50D5">
              <w:rPr>
                <w:rFonts w:asciiTheme="minorHAnsi" w:hAnsiTheme="minorHAnsi" w:cstheme="minorHAnsi"/>
                <w:color w:val="000000"/>
                <w:sz w:val="20"/>
                <w:szCs w:val="20"/>
              </w:rPr>
              <w:t>» и ряд сторонних потребителей</w:t>
            </w:r>
          </w:p>
        </w:tc>
      </w:tr>
      <w:tr w:rsidR="004D50D5" w:rsidRPr="004D50D5" w14:paraId="73BECB44" w14:textId="77777777" w:rsidTr="004D50D5">
        <w:trPr>
          <w:trHeight w:val="20"/>
        </w:trPr>
        <w:tc>
          <w:tcPr>
            <w:tcW w:w="517" w:type="dxa"/>
            <w:shd w:val="clear" w:color="auto" w:fill="auto"/>
            <w:vAlign w:val="center"/>
            <w:hideMark/>
          </w:tcPr>
          <w:p w14:paraId="4D27E103" w14:textId="77777777" w:rsidR="004D50D5" w:rsidRPr="004D50D5" w:rsidRDefault="004D50D5" w:rsidP="009849B7">
            <w:pPr>
              <w:jc w:val="center"/>
              <w:rPr>
                <w:rFonts w:asciiTheme="minorHAnsi" w:hAnsiTheme="minorHAnsi" w:cstheme="minorHAnsi"/>
                <w:color w:val="000000"/>
                <w:sz w:val="20"/>
                <w:szCs w:val="20"/>
              </w:rPr>
            </w:pPr>
            <w:bookmarkStart w:id="57" w:name="RANGE!A70"/>
            <w:r w:rsidRPr="004D50D5">
              <w:rPr>
                <w:rFonts w:asciiTheme="minorHAnsi" w:hAnsiTheme="minorHAnsi" w:cstheme="minorHAnsi"/>
                <w:color w:val="000000"/>
                <w:sz w:val="20"/>
                <w:szCs w:val="20"/>
              </w:rPr>
              <w:t>69</w:t>
            </w:r>
            <w:bookmarkEnd w:id="57"/>
          </w:p>
        </w:tc>
        <w:tc>
          <w:tcPr>
            <w:tcW w:w="1924" w:type="dxa"/>
            <w:shd w:val="clear" w:color="auto" w:fill="auto"/>
            <w:vAlign w:val="center"/>
            <w:hideMark/>
          </w:tcPr>
          <w:p w14:paraId="0DF00416"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ООО «Энергия-С»</w:t>
            </w:r>
          </w:p>
        </w:tc>
        <w:tc>
          <w:tcPr>
            <w:tcW w:w="6903" w:type="dxa"/>
            <w:shd w:val="clear" w:color="auto" w:fill="auto"/>
            <w:vAlign w:val="center"/>
            <w:hideMark/>
          </w:tcPr>
          <w:p w14:paraId="4BD98B38"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w:t>
            </w:r>
            <w:proofErr w:type="gramStart"/>
            <w:r w:rsidRPr="004D50D5">
              <w:rPr>
                <w:rFonts w:asciiTheme="minorHAnsi" w:hAnsiTheme="minorHAnsi" w:cstheme="minorHAnsi"/>
                <w:color w:val="000000"/>
                <w:sz w:val="20"/>
                <w:szCs w:val="20"/>
              </w:rPr>
              <w:t>у ООО</w:t>
            </w:r>
            <w:proofErr w:type="gramEnd"/>
            <w:r w:rsidRPr="004D50D5">
              <w:rPr>
                <w:rFonts w:asciiTheme="minorHAnsi" w:hAnsiTheme="minorHAnsi" w:cstheme="minorHAnsi"/>
                <w:color w:val="000000"/>
                <w:sz w:val="20"/>
                <w:szCs w:val="20"/>
              </w:rPr>
              <w:t> «Энергия-С» и ряд сторонних потребителей</w:t>
            </w:r>
          </w:p>
        </w:tc>
      </w:tr>
      <w:tr w:rsidR="004D50D5" w:rsidRPr="004D50D5" w14:paraId="3D388818" w14:textId="77777777" w:rsidTr="004D50D5">
        <w:trPr>
          <w:trHeight w:val="20"/>
        </w:trPr>
        <w:tc>
          <w:tcPr>
            <w:tcW w:w="517" w:type="dxa"/>
            <w:shd w:val="clear" w:color="auto" w:fill="auto"/>
            <w:vAlign w:val="center"/>
            <w:hideMark/>
          </w:tcPr>
          <w:p w14:paraId="7988ED6E"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70</w:t>
            </w:r>
          </w:p>
        </w:tc>
        <w:tc>
          <w:tcPr>
            <w:tcW w:w="1924" w:type="dxa"/>
            <w:shd w:val="clear" w:color="auto" w:fill="auto"/>
            <w:vAlign w:val="center"/>
            <w:hideMark/>
          </w:tcPr>
          <w:p w14:paraId="15098D6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Лесозаводская</w:t>
            </w:r>
          </w:p>
        </w:tc>
        <w:tc>
          <w:tcPr>
            <w:tcW w:w="6903" w:type="dxa"/>
            <w:shd w:val="clear" w:color="auto" w:fill="auto"/>
            <w:vAlign w:val="center"/>
            <w:hideMark/>
          </w:tcPr>
          <w:p w14:paraId="2A814B75" w14:textId="691B1103" w:rsidR="004D50D5" w:rsidRPr="004D50D5" w:rsidRDefault="00D75255" w:rsidP="009849B7">
            <w:pPr>
              <w:rPr>
                <w:rFonts w:asciiTheme="minorHAnsi" w:hAnsiTheme="minorHAnsi" w:cstheme="minorHAnsi"/>
                <w:color w:val="000000"/>
                <w:sz w:val="20"/>
                <w:szCs w:val="20"/>
              </w:rPr>
            </w:pPr>
            <w:r w:rsidRPr="00D75255">
              <w:rPr>
                <w:rFonts w:asciiTheme="minorHAnsi" w:hAnsiTheme="minorHAnsi" w:cstheme="minorHAnsi"/>
                <w:color w:val="000000"/>
                <w:sz w:val="20"/>
                <w:szCs w:val="20"/>
              </w:rPr>
              <w:t>Зона действия распространяется на производственную площадку филиала «</w:t>
            </w:r>
            <w:proofErr w:type="spellStart"/>
            <w:r w:rsidRPr="00D75255">
              <w:rPr>
                <w:rFonts w:asciiTheme="minorHAnsi" w:hAnsiTheme="minorHAnsi" w:cstheme="minorHAnsi"/>
                <w:color w:val="000000"/>
                <w:sz w:val="20"/>
                <w:szCs w:val="20"/>
              </w:rPr>
              <w:t>ЗиД</w:t>
            </w:r>
            <w:proofErr w:type="spellEnd"/>
            <w:r w:rsidRPr="00D75255">
              <w:rPr>
                <w:rFonts w:asciiTheme="minorHAnsi" w:hAnsiTheme="minorHAnsi" w:cstheme="minorHAnsi"/>
                <w:color w:val="000000"/>
                <w:sz w:val="20"/>
                <w:szCs w:val="20"/>
              </w:rPr>
              <w:t>» АО «НПО «</w:t>
            </w:r>
            <w:proofErr w:type="spellStart"/>
            <w:r w:rsidRPr="00D75255">
              <w:rPr>
                <w:rFonts w:asciiTheme="minorHAnsi" w:hAnsiTheme="minorHAnsi" w:cstheme="minorHAnsi"/>
                <w:color w:val="000000"/>
                <w:sz w:val="20"/>
                <w:szCs w:val="20"/>
              </w:rPr>
              <w:t>Курганприбор</w:t>
            </w:r>
            <w:proofErr w:type="spellEnd"/>
            <w:r w:rsidRPr="00D75255">
              <w:rPr>
                <w:rFonts w:asciiTheme="minorHAnsi" w:hAnsiTheme="minorHAnsi" w:cstheme="minorHAnsi"/>
                <w:color w:val="000000"/>
                <w:sz w:val="20"/>
                <w:szCs w:val="20"/>
              </w:rPr>
              <w:t>» г. Пермь и ряд сторонних потребителей</w:t>
            </w:r>
          </w:p>
        </w:tc>
      </w:tr>
      <w:tr w:rsidR="004D50D5" w:rsidRPr="004D50D5" w14:paraId="41BEEC31" w14:textId="77777777" w:rsidTr="004D50D5">
        <w:trPr>
          <w:trHeight w:val="20"/>
        </w:trPr>
        <w:tc>
          <w:tcPr>
            <w:tcW w:w="517" w:type="dxa"/>
            <w:shd w:val="clear" w:color="auto" w:fill="auto"/>
            <w:vAlign w:val="center"/>
            <w:hideMark/>
          </w:tcPr>
          <w:p w14:paraId="3CC9CA39"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71</w:t>
            </w:r>
          </w:p>
        </w:tc>
        <w:tc>
          <w:tcPr>
            <w:tcW w:w="1924" w:type="dxa"/>
            <w:shd w:val="clear" w:color="auto" w:fill="auto"/>
            <w:vAlign w:val="center"/>
            <w:hideMark/>
          </w:tcPr>
          <w:p w14:paraId="245FCDD1"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ГТУ-ТЭС-200</w:t>
            </w:r>
          </w:p>
        </w:tc>
        <w:tc>
          <w:tcPr>
            <w:tcW w:w="6903" w:type="dxa"/>
            <w:shd w:val="clear" w:color="auto" w:fill="auto"/>
            <w:vAlign w:val="center"/>
            <w:hideMark/>
          </w:tcPr>
          <w:p w14:paraId="0A678DFD"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w:t>
            </w:r>
            <w:proofErr w:type="gramStart"/>
            <w:r w:rsidRPr="004D50D5">
              <w:rPr>
                <w:rFonts w:asciiTheme="minorHAnsi" w:hAnsiTheme="minorHAnsi" w:cstheme="minorHAnsi"/>
                <w:color w:val="000000"/>
                <w:sz w:val="20"/>
                <w:szCs w:val="20"/>
              </w:rPr>
              <w:t>у ООО</w:t>
            </w:r>
            <w:proofErr w:type="gramEnd"/>
            <w:r w:rsidRPr="004D50D5">
              <w:rPr>
                <w:rFonts w:asciiTheme="minorHAnsi" w:hAnsiTheme="minorHAnsi" w:cstheme="minorHAnsi"/>
                <w:color w:val="000000"/>
                <w:sz w:val="20"/>
                <w:szCs w:val="20"/>
              </w:rPr>
              <w:t> «ЛУКОЙЛ-</w:t>
            </w:r>
            <w:proofErr w:type="spellStart"/>
            <w:r w:rsidRPr="004D50D5">
              <w:rPr>
                <w:rFonts w:asciiTheme="minorHAnsi" w:hAnsiTheme="minorHAnsi" w:cstheme="minorHAnsi"/>
                <w:color w:val="000000"/>
                <w:sz w:val="20"/>
                <w:szCs w:val="20"/>
              </w:rPr>
              <w:t>Пермнефтеоргсинтез</w:t>
            </w:r>
            <w:proofErr w:type="spellEnd"/>
            <w:r w:rsidRPr="004D50D5">
              <w:rPr>
                <w:rFonts w:asciiTheme="minorHAnsi" w:hAnsiTheme="minorHAnsi" w:cstheme="minorHAnsi"/>
                <w:color w:val="000000"/>
                <w:sz w:val="20"/>
                <w:szCs w:val="20"/>
              </w:rPr>
              <w:t>» и ряд сторонних потребителей</w:t>
            </w:r>
          </w:p>
        </w:tc>
      </w:tr>
      <w:tr w:rsidR="004D50D5" w:rsidRPr="004D50D5" w14:paraId="6417FAE6" w14:textId="77777777" w:rsidTr="004D50D5">
        <w:trPr>
          <w:trHeight w:val="20"/>
        </w:trPr>
        <w:tc>
          <w:tcPr>
            <w:tcW w:w="517" w:type="dxa"/>
            <w:shd w:val="clear" w:color="auto" w:fill="auto"/>
            <w:vAlign w:val="center"/>
            <w:hideMark/>
          </w:tcPr>
          <w:p w14:paraId="5477E000"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72</w:t>
            </w:r>
          </w:p>
        </w:tc>
        <w:tc>
          <w:tcPr>
            <w:tcW w:w="1924" w:type="dxa"/>
            <w:shd w:val="clear" w:color="auto" w:fill="auto"/>
            <w:vAlign w:val="center"/>
            <w:hideMark/>
          </w:tcPr>
          <w:p w14:paraId="15D955C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Котельная 123А</w:t>
            </w:r>
          </w:p>
        </w:tc>
        <w:tc>
          <w:tcPr>
            <w:tcW w:w="6903" w:type="dxa"/>
            <w:shd w:val="clear" w:color="auto" w:fill="auto"/>
            <w:vAlign w:val="center"/>
            <w:hideMark/>
          </w:tcPr>
          <w:p w14:paraId="4DBCEE8A"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w:t>
            </w:r>
            <w:proofErr w:type="gramStart"/>
            <w:r w:rsidRPr="004D50D5">
              <w:rPr>
                <w:rFonts w:asciiTheme="minorHAnsi" w:hAnsiTheme="minorHAnsi" w:cstheme="minorHAnsi"/>
                <w:color w:val="000000"/>
                <w:sz w:val="20"/>
                <w:szCs w:val="20"/>
              </w:rPr>
              <w:t>у ООО</w:t>
            </w:r>
            <w:proofErr w:type="gramEnd"/>
            <w:r w:rsidRPr="004D50D5">
              <w:rPr>
                <w:rFonts w:asciiTheme="minorHAnsi" w:hAnsiTheme="minorHAnsi" w:cstheme="minorHAnsi"/>
                <w:color w:val="000000"/>
                <w:sz w:val="20"/>
                <w:szCs w:val="20"/>
              </w:rPr>
              <w:t> «ЛУКОЙЛ-</w:t>
            </w:r>
            <w:proofErr w:type="spellStart"/>
            <w:r w:rsidRPr="004D50D5">
              <w:rPr>
                <w:rFonts w:asciiTheme="minorHAnsi" w:hAnsiTheme="minorHAnsi" w:cstheme="minorHAnsi"/>
                <w:color w:val="000000"/>
                <w:sz w:val="20"/>
                <w:szCs w:val="20"/>
              </w:rPr>
              <w:t>Пермнефтеоргсинтез</w:t>
            </w:r>
            <w:proofErr w:type="spellEnd"/>
            <w:r w:rsidRPr="004D50D5">
              <w:rPr>
                <w:rFonts w:asciiTheme="minorHAnsi" w:hAnsiTheme="minorHAnsi" w:cstheme="minorHAnsi"/>
                <w:color w:val="000000"/>
                <w:sz w:val="20"/>
                <w:szCs w:val="20"/>
              </w:rPr>
              <w:t>» и ряд сторонних потребителей</w:t>
            </w:r>
          </w:p>
        </w:tc>
      </w:tr>
      <w:tr w:rsidR="004D50D5" w:rsidRPr="004D50D5" w14:paraId="02F757DC" w14:textId="77777777" w:rsidTr="004D50D5">
        <w:trPr>
          <w:trHeight w:val="20"/>
        </w:trPr>
        <w:tc>
          <w:tcPr>
            <w:tcW w:w="517" w:type="dxa"/>
            <w:shd w:val="clear" w:color="auto" w:fill="auto"/>
            <w:vAlign w:val="center"/>
            <w:hideMark/>
          </w:tcPr>
          <w:p w14:paraId="0701306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73</w:t>
            </w:r>
          </w:p>
        </w:tc>
        <w:tc>
          <w:tcPr>
            <w:tcW w:w="1924" w:type="dxa"/>
            <w:shd w:val="clear" w:color="auto" w:fill="auto"/>
            <w:vAlign w:val="center"/>
            <w:hideMark/>
          </w:tcPr>
          <w:p w14:paraId="53ABD4DC"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АО «Протон-ПМ»</w:t>
            </w:r>
          </w:p>
        </w:tc>
        <w:tc>
          <w:tcPr>
            <w:tcW w:w="6903" w:type="dxa"/>
            <w:shd w:val="clear" w:color="auto" w:fill="auto"/>
            <w:vAlign w:val="center"/>
            <w:hideMark/>
          </w:tcPr>
          <w:p w14:paraId="0211E127"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АО «Протон-ПМ» и ряд сторонних потребителей</w:t>
            </w:r>
          </w:p>
        </w:tc>
      </w:tr>
      <w:tr w:rsidR="004D50D5" w:rsidRPr="004D50D5" w14:paraId="62A7D426" w14:textId="77777777" w:rsidTr="004D50D5">
        <w:trPr>
          <w:trHeight w:val="20"/>
        </w:trPr>
        <w:tc>
          <w:tcPr>
            <w:tcW w:w="517" w:type="dxa"/>
            <w:shd w:val="clear" w:color="auto" w:fill="auto"/>
            <w:vAlign w:val="center"/>
            <w:hideMark/>
          </w:tcPr>
          <w:p w14:paraId="65F2395C"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74</w:t>
            </w:r>
          </w:p>
        </w:tc>
        <w:tc>
          <w:tcPr>
            <w:tcW w:w="1924" w:type="dxa"/>
            <w:shd w:val="clear" w:color="auto" w:fill="auto"/>
            <w:vAlign w:val="center"/>
            <w:hideMark/>
          </w:tcPr>
          <w:p w14:paraId="188F763B"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ФКУ ИК-29 ГУФСИН России</w:t>
            </w:r>
          </w:p>
        </w:tc>
        <w:tc>
          <w:tcPr>
            <w:tcW w:w="6903" w:type="dxa"/>
            <w:shd w:val="clear" w:color="auto" w:fill="auto"/>
            <w:vAlign w:val="center"/>
            <w:hideMark/>
          </w:tcPr>
          <w:p w14:paraId="52B77246"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площадку ФКУ ИК-29 ГУФСИН России по Пермскому краю и ряд сторонних потребителей</w:t>
            </w:r>
          </w:p>
        </w:tc>
      </w:tr>
      <w:tr w:rsidR="004D50D5" w:rsidRPr="004D50D5" w14:paraId="737FDC04" w14:textId="77777777" w:rsidTr="004D50D5">
        <w:trPr>
          <w:trHeight w:val="20"/>
        </w:trPr>
        <w:tc>
          <w:tcPr>
            <w:tcW w:w="517" w:type="dxa"/>
            <w:shd w:val="clear" w:color="auto" w:fill="auto"/>
            <w:vAlign w:val="center"/>
            <w:hideMark/>
          </w:tcPr>
          <w:p w14:paraId="5B82A526"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75</w:t>
            </w:r>
          </w:p>
        </w:tc>
        <w:tc>
          <w:tcPr>
            <w:tcW w:w="1924" w:type="dxa"/>
            <w:shd w:val="clear" w:color="auto" w:fill="auto"/>
            <w:vAlign w:val="center"/>
            <w:hideMark/>
          </w:tcPr>
          <w:p w14:paraId="3E06797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СПК по ул. Ракитная</w:t>
            </w:r>
          </w:p>
        </w:tc>
        <w:tc>
          <w:tcPr>
            <w:tcW w:w="6903" w:type="dxa"/>
            <w:shd w:val="clear" w:color="auto" w:fill="auto"/>
            <w:vAlign w:val="center"/>
            <w:hideMark/>
          </w:tcPr>
          <w:p w14:paraId="196FDD0C"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АО «СПК» потребителей по ул. Ракитная</w:t>
            </w:r>
          </w:p>
        </w:tc>
      </w:tr>
      <w:tr w:rsidR="004D50D5" w:rsidRPr="004D50D5" w14:paraId="689991A7" w14:textId="77777777" w:rsidTr="004D50D5">
        <w:trPr>
          <w:trHeight w:val="20"/>
        </w:trPr>
        <w:tc>
          <w:tcPr>
            <w:tcW w:w="517" w:type="dxa"/>
            <w:shd w:val="clear" w:color="auto" w:fill="auto"/>
            <w:vAlign w:val="center"/>
            <w:hideMark/>
          </w:tcPr>
          <w:p w14:paraId="0B286A4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76</w:t>
            </w:r>
          </w:p>
        </w:tc>
        <w:tc>
          <w:tcPr>
            <w:tcW w:w="1924" w:type="dxa"/>
            <w:shd w:val="clear" w:color="auto" w:fill="auto"/>
            <w:vAlign w:val="center"/>
            <w:hideMark/>
          </w:tcPr>
          <w:p w14:paraId="28831F0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ВК ООО «РЭМ-Сервис»</w:t>
            </w:r>
          </w:p>
        </w:tc>
        <w:tc>
          <w:tcPr>
            <w:tcW w:w="6903" w:type="dxa"/>
            <w:shd w:val="clear" w:color="auto" w:fill="auto"/>
            <w:vAlign w:val="center"/>
            <w:hideMark/>
          </w:tcPr>
          <w:p w14:paraId="494B4B6E"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источника распространяется на жилые здания в районе ул. Верхне-</w:t>
            </w:r>
            <w:proofErr w:type="spellStart"/>
            <w:r w:rsidRPr="004D50D5">
              <w:rPr>
                <w:rFonts w:asciiTheme="minorHAnsi" w:hAnsiTheme="minorHAnsi" w:cstheme="minorHAnsi"/>
                <w:color w:val="000000"/>
                <w:sz w:val="20"/>
                <w:szCs w:val="20"/>
              </w:rPr>
              <w:t>Муллинская</w:t>
            </w:r>
            <w:proofErr w:type="spellEnd"/>
          </w:p>
        </w:tc>
      </w:tr>
      <w:tr w:rsidR="004D50D5" w:rsidRPr="004D50D5" w14:paraId="7251EF8F" w14:textId="77777777" w:rsidTr="004D50D5">
        <w:trPr>
          <w:trHeight w:val="20"/>
        </w:trPr>
        <w:tc>
          <w:tcPr>
            <w:tcW w:w="517" w:type="dxa"/>
            <w:shd w:val="clear" w:color="auto" w:fill="auto"/>
            <w:vAlign w:val="center"/>
            <w:hideMark/>
          </w:tcPr>
          <w:p w14:paraId="66759393"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77</w:t>
            </w:r>
          </w:p>
        </w:tc>
        <w:tc>
          <w:tcPr>
            <w:tcW w:w="1924" w:type="dxa"/>
            <w:shd w:val="clear" w:color="auto" w:fill="auto"/>
            <w:vAlign w:val="center"/>
            <w:hideMark/>
          </w:tcPr>
          <w:p w14:paraId="47AB5B6C"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Котельная ПМС-168</w:t>
            </w:r>
          </w:p>
        </w:tc>
        <w:tc>
          <w:tcPr>
            <w:tcW w:w="6903" w:type="dxa"/>
            <w:shd w:val="clear" w:color="auto" w:fill="auto"/>
            <w:vAlign w:val="center"/>
            <w:hideMark/>
          </w:tcPr>
          <w:p w14:paraId="13DF2317"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ОАО «РЖД» и ряд сторонних потребителей</w:t>
            </w:r>
          </w:p>
        </w:tc>
      </w:tr>
      <w:tr w:rsidR="004D50D5" w:rsidRPr="004D50D5" w14:paraId="5B359DD7" w14:textId="77777777" w:rsidTr="004D50D5">
        <w:trPr>
          <w:trHeight w:val="20"/>
        </w:trPr>
        <w:tc>
          <w:tcPr>
            <w:tcW w:w="517" w:type="dxa"/>
            <w:shd w:val="clear" w:color="auto" w:fill="auto"/>
            <w:vAlign w:val="center"/>
            <w:hideMark/>
          </w:tcPr>
          <w:p w14:paraId="4C6048B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78</w:t>
            </w:r>
          </w:p>
        </w:tc>
        <w:tc>
          <w:tcPr>
            <w:tcW w:w="1924" w:type="dxa"/>
            <w:shd w:val="clear" w:color="auto" w:fill="auto"/>
            <w:vAlign w:val="center"/>
            <w:hideMark/>
          </w:tcPr>
          <w:p w14:paraId="24D299C8"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Котельная АО «Пермский мукомольный завод»</w:t>
            </w:r>
          </w:p>
        </w:tc>
        <w:tc>
          <w:tcPr>
            <w:tcW w:w="6903" w:type="dxa"/>
            <w:shd w:val="clear" w:color="auto" w:fill="auto"/>
            <w:vAlign w:val="center"/>
            <w:hideMark/>
          </w:tcPr>
          <w:p w14:paraId="3E624674" w14:textId="77777777" w:rsidR="004D50D5" w:rsidRPr="004D50D5"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АО «Пермский мукомольный завод» и ряд сторонних потребителей</w:t>
            </w:r>
          </w:p>
        </w:tc>
      </w:tr>
      <w:tr w:rsidR="004D50D5" w:rsidRPr="00496197" w14:paraId="419FC7D7" w14:textId="77777777" w:rsidTr="004D50D5">
        <w:trPr>
          <w:trHeight w:val="20"/>
        </w:trPr>
        <w:tc>
          <w:tcPr>
            <w:tcW w:w="517" w:type="dxa"/>
            <w:shd w:val="clear" w:color="auto" w:fill="auto"/>
            <w:vAlign w:val="center"/>
            <w:hideMark/>
          </w:tcPr>
          <w:p w14:paraId="32F528CF"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79</w:t>
            </w:r>
          </w:p>
        </w:tc>
        <w:tc>
          <w:tcPr>
            <w:tcW w:w="1924" w:type="dxa"/>
            <w:shd w:val="clear" w:color="auto" w:fill="auto"/>
            <w:vAlign w:val="center"/>
            <w:hideMark/>
          </w:tcPr>
          <w:p w14:paraId="022B4FAA" w14:textId="77777777" w:rsidR="004D50D5" w:rsidRPr="004D50D5" w:rsidRDefault="004D50D5" w:rsidP="009849B7">
            <w:pPr>
              <w:jc w:val="center"/>
              <w:rPr>
                <w:rFonts w:asciiTheme="minorHAnsi" w:hAnsiTheme="minorHAnsi" w:cstheme="minorHAnsi"/>
                <w:color w:val="000000"/>
                <w:sz w:val="20"/>
                <w:szCs w:val="20"/>
              </w:rPr>
            </w:pPr>
            <w:r w:rsidRPr="004D50D5">
              <w:rPr>
                <w:rFonts w:asciiTheme="minorHAnsi" w:hAnsiTheme="minorHAnsi" w:cstheme="minorHAnsi"/>
                <w:color w:val="000000"/>
                <w:sz w:val="20"/>
                <w:szCs w:val="20"/>
              </w:rPr>
              <w:t>Котельная по ул. </w:t>
            </w:r>
            <w:proofErr w:type="spellStart"/>
            <w:r w:rsidRPr="004D50D5">
              <w:rPr>
                <w:rFonts w:asciiTheme="minorHAnsi" w:hAnsiTheme="minorHAnsi" w:cstheme="minorHAnsi"/>
                <w:color w:val="000000"/>
                <w:sz w:val="20"/>
                <w:szCs w:val="20"/>
              </w:rPr>
              <w:t>Ласьвинская</w:t>
            </w:r>
            <w:proofErr w:type="spellEnd"/>
          </w:p>
        </w:tc>
        <w:tc>
          <w:tcPr>
            <w:tcW w:w="6903" w:type="dxa"/>
            <w:shd w:val="clear" w:color="auto" w:fill="auto"/>
            <w:vAlign w:val="center"/>
            <w:hideMark/>
          </w:tcPr>
          <w:p w14:paraId="529BE4A7" w14:textId="77777777" w:rsidR="004D50D5" w:rsidRPr="00496197" w:rsidRDefault="004D50D5" w:rsidP="009849B7">
            <w:pPr>
              <w:rPr>
                <w:rFonts w:asciiTheme="minorHAnsi" w:hAnsiTheme="minorHAnsi" w:cstheme="minorHAnsi"/>
                <w:color w:val="000000"/>
                <w:sz w:val="20"/>
                <w:szCs w:val="20"/>
              </w:rPr>
            </w:pPr>
            <w:r w:rsidRPr="004D50D5">
              <w:rPr>
                <w:rFonts w:asciiTheme="minorHAnsi" w:hAnsiTheme="minorHAnsi" w:cstheme="minorHAnsi"/>
                <w:color w:val="000000"/>
                <w:sz w:val="20"/>
                <w:szCs w:val="20"/>
              </w:rPr>
              <w:t>Зона действия распространяется на производственную площадку АО «</w:t>
            </w:r>
            <w:proofErr w:type="spellStart"/>
            <w:r w:rsidRPr="004D50D5">
              <w:rPr>
                <w:rFonts w:asciiTheme="minorHAnsi" w:hAnsiTheme="minorHAnsi" w:cstheme="minorHAnsi"/>
                <w:color w:val="000000"/>
                <w:sz w:val="20"/>
                <w:szCs w:val="20"/>
              </w:rPr>
              <w:t>Галополимер</w:t>
            </w:r>
            <w:proofErr w:type="spellEnd"/>
            <w:r w:rsidRPr="004D50D5">
              <w:rPr>
                <w:rFonts w:asciiTheme="minorHAnsi" w:hAnsiTheme="minorHAnsi" w:cstheme="minorHAnsi"/>
                <w:color w:val="000000"/>
                <w:sz w:val="20"/>
                <w:szCs w:val="20"/>
              </w:rPr>
              <w:t xml:space="preserve"> Пермь» и ряд сторонних потребителей</w:t>
            </w:r>
          </w:p>
        </w:tc>
      </w:tr>
    </w:tbl>
    <w:p w14:paraId="1FE1AC44" w14:textId="17785254" w:rsidR="00042781" w:rsidRDefault="00042781" w:rsidP="00042781">
      <w:pPr>
        <w:pStyle w:val="1f3"/>
        <w:ind w:firstLine="0"/>
      </w:pPr>
      <w:r w:rsidRPr="00397A05">
        <w:rPr>
          <w:i/>
          <w:iCs w:val="0"/>
          <w:sz w:val="20"/>
          <w:szCs w:val="20"/>
        </w:rPr>
        <w:t>Источник: Схема теплоснабжени</w:t>
      </w:r>
      <w:r>
        <w:rPr>
          <w:i/>
          <w:iCs w:val="0"/>
          <w:sz w:val="20"/>
          <w:szCs w:val="20"/>
        </w:rPr>
        <w:t>я.</w:t>
      </w:r>
    </w:p>
    <w:p w14:paraId="53BBA041" w14:textId="7689060D" w:rsidR="001A3E93" w:rsidRDefault="001A3E93" w:rsidP="00042781">
      <w:pPr>
        <w:pStyle w:val="3"/>
        <w:spacing w:before="240"/>
      </w:pPr>
      <w:bookmarkStart w:id="58" w:name="_Toc119947438"/>
      <w:bookmarkStart w:id="59" w:name="_Toc175215963"/>
      <w:r w:rsidRPr="009D0C3D">
        <w:t xml:space="preserve">Резервы </w:t>
      </w:r>
      <w:r w:rsidR="00D62E4E" w:rsidRPr="009D0C3D">
        <w:t>и</w:t>
      </w:r>
      <w:r w:rsidR="00376C2A">
        <w:t xml:space="preserve"> </w:t>
      </w:r>
      <w:r w:rsidR="00D62E4E" w:rsidRPr="002E7F2E">
        <w:t>дефициты</w:t>
      </w:r>
      <w:r w:rsidR="00D62E4E" w:rsidRPr="009D0C3D">
        <w:t xml:space="preserve"> по</w:t>
      </w:r>
      <w:r w:rsidR="00376C2A">
        <w:t xml:space="preserve"> </w:t>
      </w:r>
      <w:r w:rsidR="00D62E4E" w:rsidRPr="009D0C3D">
        <w:t>зонам действия источников ресурсов по</w:t>
      </w:r>
      <w:r w:rsidR="00376C2A">
        <w:t xml:space="preserve"> </w:t>
      </w:r>
      <w:r w:rsidR="00D62E4E" w:rsidRPr="009D0C3D">
        <w:t>поселению, городскому округу в</w:t>
      </w:r>
      <w:r w:rsidR="00376C2A">
        <w:t xml:space="preserve"> </w:t>
      </w:r>
      <w:r w:rsidR="00D62E4E" w:rsidRPr="009D0C3D">
        <w:t>целом</w:t>
      </w:r>
      <w:bookmarkEnd w:id="58"/>
      <w:bookmarkEnd w:id="59"/>
    </w:p>
    <w:p w14:paraId="665D47CC" w14:textId="77777777" w:rsidR="00E90D00" w:rsidRDefault="00E90D00" w:rsidP="00E90D00">
      <w:pPr>
        <w:pStyle w:val="1f3"/>
      </w:pPr>
      <w:bookmarkStart w:id="60" w:name="_Hlk165964512"/>
      <w:r>
        <w:t>В системе наблюдается л</w:t>
      </w:r>
      <w:r w:rsidRPr="00423FF6">
        <w:t>окальный дефицит тепловой мощности в некоторых зонах, что не позволяет подключать новых абонентов</w:t>
      </w:r>
      <w:r>
        <w:t>.</w:t>
      </w:r>
    </w:p>
    <w:p w14:paraId="2398421D" w14:textId="77777777" w:rsidR="00E90D00" w:rsidRDefault="00E90D00" w:rsidP="00E90D00">
      <w:pPr>
        <w:pStyle w:val="1f3"/>
      </w:pPr>
      <w:r>
        <w:t>Резерв/дефицит тепловой мощности источников тепловой энергии рассчитывается по присоединённой нагрузке согласно договорам и расчётной нагрузке. Согласно Схеме теплоснабжения по состоянию на 2022 год существовал дефицит тепловой мощности на следующих источниках:</w:t>
      </w:r>
    </w:p>
    <w:p w14:paraId="232D26AF" w14:textId="18DF702C" w:rsidR="00E90D00" w:rsidRPr="003262A9" w:rsidRDefault="00E90D00" w:rsidP="00E90D00">
      <w:pPr>
        <w:pStyle w:val="a2"/>
        <w:ind w:left="510" w:firstLine="199"/>
      </w:pPr>
      <w:r w:rsidRPr="003262A9">
        <w:t xml:space="preserve">по договорной нагрузке: ПТЭЦ-6, ПТЭЦ-9, ВК-3, ВК-20, ВК </w:t>
      </w:r>
      <w:proofErr w:type="spellStart"/>
      <w:r w:rsidRPr="003262A9">
        <w:t>Пышминская</w:t>
      </w:r>
      <w:proofErr w:type="spellEnd"/>
      <w:r w:rsidRPr="003262A9">
        <w:t>, ВК Кавказская, ВК Блочная, ВК Ива, ВК Хмели, Котельная, 123</w:t>
      </w:r>
      <w:r w:rsidR="00F05442">
        <w:t>А</w:t>
      </w:r>
      <w:r>
        <w:t>;</w:t>
      </w:r>
    </w:p>
    <w:p w14:paraId="1631BA61" w14:textId="77777777" w:rsidR="00E90D00" w:rsidRPr="003262A9" w:rsidRDefault="00E90D00" w:rsidP="00E90D00">
      <w:pPr>
        <w:pStyle w:val="a2"/>
        <w:ind w:left="510" w:firstLine="199"/>
      </w:pPr>
      <w:r w:rsidRPr="003262A9">
        <w:t>по расчётной нагрузке: ПТЭЦ-9</w:t>
      </w:r>
      <w:r>
        <w:t>.</w:t>
      </w:r>
    </w:p>
    <w:p w14:paraId="0CC7D490" w14:textId="77777777" w:rsidR="00E90D00" w:rsidRDefault="00E90D00" w:rsidP="00E90D00">
      <w:pPr>
        <w:pStyle w:val="1f3"/>
      </w:pPr>
      <w:r>
        <w:lastRenderedPageBreak/>
        <w:t xml:space="preserve">В ряде случаев произошло переключение </w:t>
      </w:r>
      <w:proofErr w:type="gramStart"/>
      <w:r>
        <w:t>нагрузки</w:t>
      </w:r>
      <w:proofErr w:type="gramEnd"/>
      <w:r>
        <w:t xml:space="preserve"> и существовавший дефицит тепловой мощности был ликвидирован. Для устранения дефицита по договорной нагрузке необходимо произвести пересмотр последней, чего вполне может быть достаточно. Реальный дефицит тепловой мощности существует на ПТЭЦ-9, что связано с выводом части основного оборудования из эксплуатации. Принимая во внимание перспективную </w:t>
      </w:r>
      <w:proofErr w:type="gramStart"/>
      <w:r>
        <w:t>нагрузку</w:t>
      </w:r>
      <w:proofErr w:type="gramEnd"/>
      <w:r>
        <w:t xml:space="preserve"> дефицит тепловой мощности возникнет на источниках ПТЭЦ-6 и ВК-20. </w:t>
      </w:r>
    </w:p>
    <w:p w14:paraId="4AD1FFBF" w14:textId="76F18177" w:rsidR="008D44C1" w:rsidRDefault="001A3E93" w:rsidP="00E90D00">
      <w:pPr>
        <w:pStyle w:val="3"/>
        <w:spacing w:before="240"/>
      </w:pPr>
      <w:bookmarkStart w:id="61" w:name="_Toc119947439"/>
      <w:bookmarkStart w:id="62" w:name="_Toc175215964"/>
      <w:bookmarkEnd w:id="60"/>
      <w:r w:rsidRPr="009D0C3D">
        <w:t>Надежность работы системы</w:t>
      </w:r>
      <w:bookmarkEnd w:id="61"/>
      <w:bookmarkEnd w:id="62"/>
    </w:p>
    <w:p w14:paraId="39ADE726" w14:textId="2A159CE4" w:rsidR="00C52199" w:rsidRDefault="00C52199" w:rsidP="00C52199">
      <w:pPr>
        <w:pStyle w:val="1f3"/>
      </w:pPr>
      <w:r w:rsidRPr="00C52199">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w:t>
      </w:r>
      <w:proofErr w:type="gramStart"/>
      <w:r w:rsidRPr="00C52199">
        <w:t>о-</w:t>
      </w:r>
      <w:proofErr w:type="gramEnd"/>
      <w:r w:rsidRPr="00C52199">
        <w:t>, водо-, топливоснабжения источников тепловой энергии.</w:t>
      </w:r>
    </w:p>
    <w:p w14:paraId="6CEE142D" w14:textId="77777777" w:rsidR="00C52199" w:rsidRPr="00FE10BD" w:rsidRDefault="00C52199" w:rsidP="00C52199">
      <w:pPr>
        <w:pStyle w:val="1f3"/>
      </w:pPr>
      <w:proofErr w:type="gramStart"/>
      <w:r w:rsidRPr="00FE10BD">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roofErr w:type="gramEnd"/>
    </w:p>
    <w:p w14:paraId="375CFDCE" w14:textId="3E55CB23" w:rsidR="00C52199" w:rsidRPr="00FE10BD" w:rsidRDefault="00C52199" w:rsidP="00C52199">
      <w:pPr>
        <w:pStyle w:val="1f3"/>
      </w:pPr>
      <w:proofErr w:type="gramStart"/>
      <w:r>
        <w:t>Согласно Схеме теплоснабжения з</w:t>
      </w:r>
      <w:r w:rsidRPr="00FE10BD">
        <w:t>а последние 5 лет по данным ТСО аварий на котельных не происходило.</w:t>
      </w:r>
      <w:proofErr w:type="gramEnd"/>
    </w:p>
    <w:p w14:paraId="37EE0498" w14:textId="7C1843B6" w:rsidR="00C52199" w:rsidRDefault="00C52199" w:rsidP="00C52199">
      <w:pPr>
        <w:pStyle w:val="1f3"/>
      </w:pPr>
      <w:r>
        <w:t>Согласно Схеме теплоснабжения т</w:t>
      </w:r>
      <w:r w:rsidRPr="00C52199">
        <w:t>ехнологические нарушения, произошедшие на электростанциях, не приводили к ограничению отпуска тепловой энергии и снижению качества теплоносителя. После выяснения причин в сжатые сроки принимались меры для устранения нарушений, и дальнейшее восстановление заданного режима</w:t>
      </w:r>
      <w:r>
        <w:t>.</w:t>
      </w:r>
    </w:p>
    <w:p w14:paraId="2C83E054" w14:textId="77777777" w:rsidR="00A30153" w:rsidRPr="001C37AC" w:rsidRDefault="00A30153" w:rsidP="00A30153">
      <w:pPr>
        <w:pStyle w:val="1f3"/>
        <w:rPr>
          <w:rFonts w:eastAsia="Times New Roman"/>
        </w:rPr>
      </w:pPr>
      <w:r w:rsidRPr="001C37AC">
        <w:rPr>
          <w:rFonts w:eastAsia="Times New Roman"/>
        </w:rPr>
        <w:t xml:space="preserve">Одной из проблем надежного теплоснабжения потребителей в зоне действия систем централизованного теплоснабжения с разветвленной сетевой структурой являются высокие значения отказов на тепловых сетях и отсутствие </w:t>
      </w:r>
      <w:r>
        <w:rPr>
          <w:rFonts w:eastAsia="Times New Roman"/>
        </w:rPr>
        <w:t xml:space="preserve">четкой </w:t>
      </w:r>
      <w:r w:rsidRPr="001C37AC">
        <w:rPr>
          <w:rFonts w:eastAsia="Times New Roman"/>
        </w:rPr>
        <w:t>положительной динамики сокращения числа инцидентов.</w:t>
      </w:r>
    </w:p>
    <w:p w14:paraId="41090BBE" w14:textId="5C5D20FD" w:rsidR="00C52199" w:rsidRDefault="00C52199" w:rsidP="00C52199">
      <w:pPr>
        <w:pStyle w:val="1f3"/>
      </w:pPr>
      <w:r w:rsidRPr="00A97440">
        <w:t>Анализ статистики отказов</w:t>
      </w:r>
      <w:r>
        <w:t xml:space="preserve"> </w:t>
      </w:r>
      <w:r w:rsidRPr="00A97440">
        <w:t xml:space="preserve">показывает, </w:t>
      </w:r>
      <w:proofErr w:type="gramStart"/>
      <w:r w:rsidRPr="00A97440">
        <w:t>что</w:t>
      </w:r>
      <w:proofErr w:type="gramEnd"/>
      <w:r w:rsidRPr="00A97440">
        <w:t xml:space="preserve"> несмотря на снижение удельной повреждаемости тепловых сетей в отопительный период 2022 г</w:t>
      </w:r>
      <w:r>
        <w:t>ода</w:t>
      </w:r>
      <w:r w:rsidRPr="00A97440">
        <w:t xml:space="preserve"> относительно 2021 г</w:t>
      </w:r>
      <w:r>
        <w:t>ода</w:t>
      </w:r>
      <w:r w:rsidRPr="00A97440">
        <w:t>, в 2021 г</w:t>
      </w:r>
      <w:r>
        <w:t>оду</w:t>
      </w:r>
      <w:r w:rsidRPr="00A97440">
        <w:t xml:space="preserve"> наблюдается резкое увеличение количества отказов, особенно в отопительный период – более чем в 2 раза.</w:t>
      </w:r>
      <w:r>
        <w:t xml:space="preserve"> Количество отказов, приведших к прекращению подачи тепловой энергии, имело похожую волнообразную динамику и в 2022 году составило 1 700 ед. </w:t>
      </w:r>
    </w:p>
    <w:p w14:paraId="28F5E6C4" w14:textId="51975AEF" w:rsidR="00C74E3C" w:rsidRDefault="00C74E3C" w:rsidP="00C52199">
      <w:pPr>
        <w:pStyle w:val="1f3"/>
      </w:pPr>
      <w:r w:rsidRPr="00C74E3C">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36886EA6" w14:textId="3D7E1FC2" w:rsidR="00814D29" w:rsidRDefault="00814D29" w:rsidP="00C52199">
      <w:pPr>
        <w:pStyle w:val="1f3"/>
        <w:rPr>
          <w:szCs w:val="24"/>
        </w:rPr>
      </w:pPr>
      <w:r>
        <w:rPr>
          <w:szCs w:val="24"/>
        </w:rPr>
        <w:t xml:space="preserve">Согласно действующим нормативам, </w:t>
      </w:r>
      <w:proofErr w:type="gramStart"/>
      <w:r>
        <w:rPr>
          <w:szCs w:val="24"/>
        </w:rPr>
        <w:t>с</w:t>
      </w:r>
      <w:r w:rsidRPr="00FE10BD">
        <w:rPr>
          <w:szCs w:val="24"/>
        </w:rPr>
        <w:t>реднее время, затраченное на восстановление работоспособности тепловых сетей в отопительный период в зависимости от диаметра трубопровода</w:t>
      </w:r>
      <w:r>
        <w:rPr>
          <w:szCs w:val="24"/>
        </w:rPr>
        <w:t xml:space="preserve"> </w:t>
      </w:r>
      <w:r w:rsidRPr="00FE10BD">
        <w:rPr>
          <w:szCs w:val="24"/>
        </w:rPr>
        <w:t>представлено</w:t>
      </w:r>
      <w:proofErr w:type="gramEnd"/>
      <w:r w:rsidRPr="00FE10BD">
        <w:rPr>
          <w:szCs w:val="24"/>
        </w:rPr>
        <w:t xml:space="preserve"> в таблице</w:t>
      </w:r>
      <w:r>
        <w:rPr>
          <w:szCs w:val="24"/>
        </w:rPr>
        <w:t xml:space="preserve"> </w:t>
      </w:r>
      <w:r>
        <w:rPr>
          <w:szCs w:val="24"/>
        </w:rPr>
        <w:fldChar w:fldCharType="begin"/>
      </w:r>
      <w:r>
        <w:rPr>
          <w:szCs w:val="24"/>
        </w:rPr>
        <w:instrText xml:space="preserve"> REF _Ref165983554 \h </w:instrText>
      </w:r>
      <w:r>
        <w:rPr>
          <w:szCs w:val="24"/>
        </w:rPr>
      </w:r>
      <w:r>
        <w:rPr>
          <w:szCs w:val="24"/>
        </w:rPr>
        <w:fldChar w:fldCharType="separate"/>
      </w:r>
      <w:r w:rsidR="006D55D5">
        <w:rPr>
          <w:noProof/>
        </w:rPr>
        <w:t>2</w:t>
      </w:r>
      <w:r w:rsidR="006D55D5" w:rsidRPr="000A76E8">
        <w:t>.</w:t>
      </w:r>
      <w:r w:rsidR="006D55D5">
        <w:rPr>
          <w:noProof/>
        </w:rPr>
        <w:t>8</w:t>
      </w:r>
      <w:r>
        <w:rPr>
          <w:szCs w:val="24"/>
        </w:rPr>
        <w:fldChar w:fldCharType="end"/>
      </w:r>
      <w:r>
        <w:rPr>
          <w:szCs w:val="24"/>
        </w:rPr>
        <w:t>.</w:t>
      </w:r>
    </w:p>
    <w:p w14:paraId="604EC365" w14:textId="3AF38819" w:rsidR="00814D29" w:rsidRPr="000A76E8" w:rsidRDefault="00814D29" w:rsidP="00814D29">
      <w:pPr>
        <w:pStyle w:val="affe"/>
      </w:pPr>
      <w:bookmarkStart w:id="63" w:name="_Toc175216084"/>
      <w:r w:rsidRPr="000A76E8">
        <w:t xml:space="preserve">Таблица </w:t>
      </w:r>
      <w:bookmarkStart w:id="64" w:name="_Ref165983554"/>
      <w:r w:rsidRPr="000A76E8">
        <w:fldChar w:fldCharType="begin"/>
      </w:r>
      <w:r w:rsidRPr="000A76E8">
        <w:instrText xml:space="preserve"> STYLEREF 1 \s </w:instrText>
      </w:r>
      <w:r w:rsidRPr="000A76E8">
        <w:fldChar w:fldCharType="separate"/>
      </w:r>
      <w:r w:rsidR="006D55D5">
        <w:rPr>
          <w:noProof/>
        </w:rPr>
        <w:t>2</w:t>
      </w:r>
      <w:r w:rsidRPr="000A76E8">
        <w:fldChar w:fldCharType="end"/>
      </w:r>
      <w:r w:rsidRPr="000A76E8">
        <w:t>.</w:t>
      </w:r>
      <w:r w:rsidR="00F82B01">
        <w:fldChar w:fldCharType="begin"/>
      </w:r>
      <w:r w:rsidR="00F82B01">
        <w:instrText xml:space="preserve"> SEQ Таблица \* ARABIC \s 1 </w:instrText>
      </w:r>
      <w:r w:rsidR="00F82B01">
        <w:fldChar w:fldCharType="separate"/>
      </w:r>
      <w:r w:rsidR="006D55D5">
        <w:rPr>
          <w:noProof/>
        </w:rPr>
        <w:t>8</w:t>
      </w:r>
      <w:r w:rsidR="00F82B01">
        <w:rPr>
          <w:noProof/>
        </w:rPr>
        <w:fldChar w:fldCharType="end"/>
      </w:r>
      <w:bookmarkEnd w:id="64"/>
      <w:r w:rsidRPr="000A76E8">
        <w:t xml:space="preserve"> – </w:t>
      </w:r>
      <w:r>
        <w:t>Среднее время восстановлений тепловых сетей (норматив)</w:t>
      </w:r>
      <w:bookmarkEnd w:id="63"/>
    </w:p>
    <w:tbl>
      <w:tblPr>
        <w:tblW w:w="0" w:type="auto"/>
        <w:tblLayout w:type="fixed"/>
        <w:tblLook w:val="04A0" w:firstRow="1" w:lastRow="0" w:firstColumn="1" w:lastColumn="0" w:noHBand="0" w:noVBand="1"/>
      </w:tblPr>
      <w:tblGrid>
        <w:gridCol w:w="4337"/>
        <w:gridCol w:w="5007"/>
      </w:tblGrid>
      <w:tr w:rsidR="00814D29" w:rsidRPr="00FE10BD" w14:paraId="56127692" w14:textId="77777777" w:rsidTr="00814D29">
        <w:trPr>
          <w:trHeight w:val="20"/>
          <w:tblHeader/>
        </w:trPr>
        <w:tc>
          <w:tcPr>
            <w:tcW w:w="4337" w:type="dxa"/>
            <w:tcBorders>
              <w:top w:val="single" w:sz="4" w:space="0" w:color="auto"/>
              <w:left w:val="single" w:sz="4" w:space="0" w:color="auto"/>
              <w:bottom w:val="single" w:sz="4" w:space="0" w:color="auto"/>
              <w:right w:val="single" w:sz="4" w:space="0" w:color="auto"/>
            </w:tcBorders>
            <w:vAlign w:val="center"/>
            <w:hideMark/>
          </w:tcPr>
          <w:p w14:paraId="4BC72D53" w14:textId="77777777" w:rsidR="00814D29" w:rsidRPr="00814D29" w:rsidRDefault="00814D29" w:rsidP="00AF5A3E">
            <w:pPr>
              <w:widowControl w:val="0"/>
              <w:jc w:val="center"/>
              <w:rPr>
                <w:bCs/>
                <w:sz w:val="20"/>
                <w:szCs w:val="20"/>
              </w:rPr>
            </w:pPr>
            <w:r w:rsidRPr="00814D29">
              <w:rPr>
                <w:bCs/>
                <w:sz w:val="20"/>
                <w:szCs w:val="20"/>
              </w:rPr>
              <w:t xml:space="preserve">Диаметр труб тепловых сетей, </w:t>
            </w:r>
            <w:proofErr w:type="gramStart"/>
            <w:r w:rsidRPr="00814D29">
              <w:rPr>
                <w:bCs/>
                <w:sz w:val="20"/>
                <w:szCs w:val="20"/>
              </w:rPr>
              <w:t>мм</w:t>
            </w:r>
            <w:proofErr w:type="gramEnd"/>
          </w:p>
        </w:tc>
        <w:tc>
          <w:tcPr>
            <w:tcW w:w="5007" w:type="dxa"/>
            <w:tcBorders>
              <w:top w:val="single" w:sz="4" w:space="0" w:color="auto"/>
              <w:left w:val="nil"/>
              <w:bottom w:val="single" w:sz="4" w:space="0" w:color="auto"/>
              <w:right w:val="single" w:sz="4" w:space="0" w:color="auto"/>
            </w:tcBorders>
            <w:vAlign w:val="center"/>
            <w:hideMark/>
          </w:tcPr>
          <w:p w14:paraId="3322B8A6" w14:textId="77777777" w:rsidR="00814D29" w:rsidRPr="00814D29" w:rsidRDefault="00814D29" w:rsidP="00AF5A3E">
            <w:pPr>
              <w:widowControl w:val="0"/>
              <w:jc w:val="center"/>
              <w:rPr>
                <w:bCs/>
                <w:sz w:val="20"/>
                <w:szCs w:val="20"/>
              </w:rPr>
            </w:pPr>
            <w:r w:rsidRPr="00814D29">
              <w:rPr>
                <w:bCs/>
                <w:sz w:val="20"/>
                <w:szCs w:val="20"/>
              </w:rPr>
              <w:t xml:space="preserve">Время восстановления теплоснабжения, </w:t>
            </w:r>
            <w:proofErr w:type="gramStart"/>
            <w:r w:rsidRPr="00814D29">
              <w:rPr>
                <w:bCs/>
                <w:sz w:val="20"/>
                <w:szCs w:val="20"/>
              </w:rPr>
              <w:t>ч</w:t>
            </w:r>
            <w:proofErr w:type="gramEnd"/>
          </w:p>
        </w:tc>
      </w:tr>
      <w:tr w:rsidR="00814D29" w:rsidRPr="00FE10BD" w14:paraId="7982B3B4" w14:textId="77777777" w:rsidTr="00814D29">
        <w:trPr>
          <w:trHeight w:val="20"/>
        </w:trPr>
        <w:tc>
          <w:tcPr>
            <w:tcW w:w="4337" w:type="dxa"/>
            <w:tcBorders>
              <w:top w:val="nil"/>
              <w:left w:val="single" w:sz="4" w:space="0" w:color="auto"/>
              <w:bottom w:val="single" w:sz="4" w:space="0" w:color="auto"/>
              <w:right w:val="single" w:sz="4" w:space="0" w:color="auto"/>
            </w:tcBorders>
            <w:vAlign w:val="center"/>
            <w:hideMark/>
          </w:tcPr>
          <w:p w14:paraId="1D5B96B5" w14:textId="77777777" w:rsidR="00814D29" w:rsidRPr="00FE10BD" w:rsidRDefault="00814D29" w:rsidP="00AF5A3E">
            <w:pPr>
              <w:widowControl w:val="0"/>
              <w:jc w:val="center"/>
              <w:rPr>
                <w:sz w:val="20"/>
                <w:szCs w:val="20"/>
              </w:rPr>
            </w:pPr>
            <w:r w:rsidRPr="00FE10BD">
              <w:rPr>
                <w:sz w:val="20"/>
                <w:szCs w:val="20"/>
              </w:rPr>
              <w:t>300</w:t>
            </w:r>
          </w:p>
        </w:tc>
        <w:tc>
          <w:tcPr>
            <w:tcW w:w="5007" w:type="dxa"/>
            <w:tcBorders>
              <w:top w:val="nil"/>
              <w:left w:val="nil"/>
              <w:bottom w:val="single" w:sz="4" w:space="0" w:color="auto"/>
              <w:right w:val="single" w:sz="4" w:space="0" w:color="auto"/>
            </w:tcBorders>
            <w:vAlign w:val="center"/>
            <w:hideMark/>
          </w:tcPr>
          <w:p w14:paraId="5DB16529" w14:textId="77777777" w:rsidR="00814D29" w:rsidRPr="00FE10BD" w:rsidRDefault="00814D29" w:rsidP="00AF5A3E">
            <w:pPr>
              <w:widowControl w:val="0"/>
              <w:jc w:val="center"/>
              <w:rPr>
                <w:sz w:val="20"/>
                <w:szCs w:val="20"/>
              </w:rPr>
            </w:pPr>
            <w:r w:rsidRPr="00FE10BD">
              <w:rPr>
                <w:sz w:val="20"/>
                <w:szCs w:val="20"/>
              </w:rPr>
              <w:t>15</w:t>
            </w:r>
          </w:p>
        </w:tc>
      </w:tr>
      <w:tr w:rsidR="00814D29" w:rsidRPr="00FE10BD" w14:paraId="25C904E4" w14:textId="77777777" w:rsidTr="00814D29">
        <w:trPr>
          <w:trHeight w:val="20"/>
        </w:trPr>
        <w:tc>
          <w:tcPr>
            <w:tcW w:w="4337" w:type="dxa"/>
            <w:tcBorders>
              <w:top w:val="nil"/>
              <w:left w:val="single" w:sz="4" w:space="0" w:color="auto"/>
              <w:bottom w:val="single" w:sz="4" w:space="0" w:color="auto"/>
              <w:right w:val="single" w:sz="4" w:space="0" w:color="auto"/>
            </w:tcBorders>
            <w:vAlign w:val="center"/>
            <w:hideMark/>
          </w:tcPr>
          <w:p w14:paraId="2634EA1E" w14:textId="77777777" w:rsidR="00814D29" w:rsidRPr="00FE10BD" w:rsidRDefault="00814D29" w:rsidP="00AF5A3E">
            <w:pPr>
              <w:widowControl w:val="0"/>
              <w:jc w:val="center"/>
              <w:rPr>
                <w:sz w:val="20"/>
                <w:szCs w:val="20"/>
              </w:rPr>
            </w:pPr>
            <w:r w:rsidRPr="00FE10BD">
              <w:rPr>
                <w:sz w:val="20"/>
                <w:szCs w:val="20"/>
              </w:rPr>
              <w:t>400</w:t>
            </w:r>
          </w:p>
        </w:tc>
        <w:tc>
          <w:tcPr>
            <w:tcW w:w="5007" w:type="dxa"/>
            <w:tcBorders>
              <w:top w:val="nil"/>
              <w:left w:val="nil"/>
              <w:bottom w:val="single" w:sz="4" w:space="0" w:color="auto"/>
              <w:right w:val="single" w:sz="4" w:space="0" w:color="auto"/>
            </w:tcBorders>
            <w:vAlign w:val="center"/>
            <w:hideMark/>
          </w:tcPr>
          <w:p w14:paraId="57063FC3" w14:textId="77777777" w:rsidR="00814D29" w:rsidRPr="00FE10BD" w:rsidRDefault="00814D29" w:rsidP="00AF5A3E">
            <w:pPr>
              <w:widowControl w:val="0"/>
              <w:jc w:val="center"/>
              <w:rPr>
                <w:sz w:val="20"/>
                <w:szCs w:val="20"/>
              </w:rPr>
            </w:pPr>
            <w:r w:rsidRPr="00FE10BD">
              <w:rPr>
                <w:sz w:val="20"/>
                <w:szCs w:val="20"/>
              </w:rPr>
              <w:t>18</w:t>
            </w:r>
          </w:p>
        </w:tc>
      </w:tr>
      <w:tr w:rsidR="00814D29" w:rsidRPr="00FE10BD" w14:paraId="56F79129" w14:textId="77777777" w:rsidTr="00814D29">
        <w:trPr>
          <w:trHeight w:val="20"/>
        </w:trPr>
        <w:tc>
          <w:tcPr>
            <w:tcW w:w="4337" w:type="dxa"/>
            <w:tcBorders>
              <w:top w:val="nil"/>
              <w:left w:val="single" w:sz="4" w:space="0" w:color="auto"/>
              <w:bottom w:val="single" w:sz="4" w:space="0" w:color="auto"/>
              <w:right w:val="single" w:sz="4" w:space="0" w:color="auto"/>
            </w:tcBorders>
            <w:vAlign w:val="center"/>
            <w:hideMark/>
          </w:tcPr>
          <w:p w14:paraId="2BCD6BA2" w14:textId="77777777" w:rsidR="00814D29" w:rsidRPr="00FE10BD" w:rsidRDefault="00814D29" w:rsidP="00AF5A3E">
            <w:pPr>
              <w:widowControl w:val="0"/>
              <w:jc w:val="center"/>
              <w:rPr>
                <w:sz w:val="20"/>
                <w:szCs w:val="20"/>
              </w:rPr>
            </w:pPr>
            <w:r w:rsidRPr="00FE10BD">
              <w:rPr>
                <w:sz w:val="20"/>
                <w:szCs w:val="20"/>
              </w:rPr>
              <w:t>500</w:t>
            </w:r>
          </w:p>
        </w:tc>
        <w:tc>
          <w:tcPr>
            <w:tcW w:w="5007" w:type="dxa"/>
            <w:tcBorders>
              <w:top w:val="nil"/>
              <w:left w:val="nil"/>
              <w:bottom w:val="single" w:sz="4" w:space="0" w:color="auto"/>
              <w:right w:val="single" w:sz="4" w:space="0" w:color="auto"/>
            </w:tcBorders>
            <w:vAlign w:val="center"/>
            <w:hideMark/>
          </w:tcPr>
          <w:p w14:paraId="02A6E04D" w14:textId="77777777" w:rsidR="00814D29" w:rsidRPr="00FE10BD" w:rsidRDefault="00814D29" w:rsidP="00AF5A3E">
            <w:pPr>
              <w:widowControl w:val="0"/>
              <w:jc w:val="center"/>
              <w:rPr>
                <w:sz w:val="20"/>
                <w:szCs w:val="20"/>
              </w:rPr>
            </w:pPr>
            <w:r w:rsidRPr="00FE10BD">
              <w:rPr>
                <w:sz w:val="20"/>
                <w:szCs w:val="20"/>
              </w:rPr>
              <w:t>22</w:t>
            </w:r>
          </w:p>
        </w:tc>
      </w:tr>
      <w:tr w:rsidR="00814D29" w:rsidRPr="00FE10BD" w14:paraId="0C5D3DE5" w14:textId="77777777" w:rsidTr="00814D29">
        <w:trPr>
          <w:trHeight w:val="20"/>
        </w:trPr>
        <w:tc>
          <w:tcPr>
            <w:tcW w:w="4337" w:type="dxa"/>
            <w:tcBorders>
              <w:top w:val="nil"/>
              <w:left w:val="single" w:sz="4" w:space="0" w:color="auto"/>
              <w:bottom w:val="single" w:sz="4" w:space="0" w:color="auto"/>
              <w:right w:val="single" w:sz="4" w:space="0" w:color="auto"/>
            </w:tcBorders>
            <w:vAlign w:val="center"/>
            <w:hideMark/>
          </w:tcPr>
          <w:p w14:paraId="7288ABA9" w14:textId="77777777" w:rsidR="00814D29" w:rsidRPr="00FE10BD" w:rsidRDefault="00814D29" w:rsidP="00AF5A3E">
            <w:pPr>
              <w:widowControl w:val="0"/>
              <w:jc w:val="center"/>
              <w:rPr>
                <w:sz w:val="20"/>
                <w:szCs w:val="20"/>
              </w:rPr>
            </w:pPr>
            <w:r w:rsidRPr="00FE10BD">
              <w:rPr>
                <w:sz w:val="20"/>
                <w:szCs w:val="20"/>
              </w:rPr>
              <w:t>600</w:t>
            </w:r>
          </w:p>
        </w:tc>
        <w:tc>
          <w:tcPr>
            <w:tcW w:w="5007" w:type="dxa"/>
            <w:tcBorders>
              <w:top w:val="nil"/>
              <w:left w:val="nil"/>
              <w:bottom w:val="single" w:sz="4" w:space="0" w:color="auto"/>
              <w:right w:val="single" w:sz="4" w:space="0" w:color="auto"/>
            </w:tcBorders>
            <w:vAlign w:val="center"/>
            <w:hideMark/>
          </w:tcPr>
          <w:p w14:paraId="002E541B" w14:textId="77777777" w:rsidR="00814D29" w:rsidRPr="00FE10BD" w:rsidRDefault="00814D29" w:rsidP="00AF5A3E">
            <w:pPr>
              <w:widowControl w:val="0"/>
              <w:jc w:val="center"/>
              <w:rPr>
                <w:sz w:val="20"/>
                <w:szCs w:val="20"/>
              </w:rPr>
            </w:pPr>
            <w:r w:rsidRPr="00FE10BD">
              <w:rPr>
                <w:sz w:val="20"/>
                <w:szCs w:val="20"/>
              </w:rPr>
              <w:t>26</w:t>
            </w:r>
          </w:p>
        </w:tc>
      </w:tr>
      <w:tr w:rsidR="00814D29" w:rsidRPr="00FE10BD" w14:paraId="666C90A8" w14:textId="77777777" w:rsidTr="00814D29">
        <w:trPr>
          <w:trHeight w:val="20"/>
        </w:trPr>
        <w:tc>
          <w:tcPr>
            <w:tcW w:w="4337" w:type="dxa"/>
            <w:tcBorders>
              <w:top w:val="nil"/>
              <w:left w:val="single" w:sz="4" w:space="0" w:color="auto"/>
              <w:bottom w:val="single" w:sz="4" w:space="0" w:color="auto"/>
              <w:right w:val="single" w:sz="4" w:space="0" w:color="auto"/>
            </w:tcBorders>
            <w:vAlign w:val="center"/>
            <w:hideMark/>
          </w:tcPr>
          <w:p w14:paraId="701C2280" w14:textId="77777777" w:rsidR="00814D29" w:rsidRPr="00FE10BD" w:rsidRDefault="00814D29" w:rsidP="00AF5A3E">
            <w:pPr>
              <w:widowControl w:val="0"/>
              <w:jc w:val="center"/>
              <w:rPr>
                <w:sz w:val="20"/>
                <w:szCs w:val="20"/>
              </w:rPr>
            </w:pPr>
            <w:r w:rsidRPr="00FE10BD">
              <w:rPr>
                <w:sz w:val="20"/>
                <w:szCs w:val="20"/>
              </w:rPr>
              <w:t>700</w:t>
            </w:r>
          </w:p>
        </w:tc>
        <w:tc>
          <w:tcPr>
            <w:tcW w:w="5007" w:type="dxa"/>
            <w:tcBorders>
              <w:top w:val="nil"/>
              <w:left w:val="nil"/>
              <w:bottom w:val="single" w:sz="4" w:space="0" w:color="auto"/>
              <w:right w:val="single" w:sz="4" w:space="0" w:color="auto"/>
            </w:tcBorders>
            <w:vAlign w:val="center"/>
            <w:hideMark/>
          </w:tcPr>
          <w:p w14:paraId="02648C72" w14:textId="77777777" w:rsidR="00814D29" w:rsidRPr="00FE10BD" w:rsidRDefault="00814D29" w:rsidP="00AF5A3E">
            <w:pPr>
              <w:widowControl w:val="0"/>
              <w:jc w:val="center"/>
              <w:rPr>
                <w:sz w:val="20"/>
                <w:szCs w:val="20"/>
              </w:rPr>
            </w:pPr>
            <w:r w:rsidRPr="00FE10BD">
              <w:rPr>
                <w:sz w:val="20"/>
                <w:szCs w:val="20"/>
              </w:rPr>
              <w:t>29</w:t>
            </w:r>
          </w:p>
        </w:tc>
      </w:tr>
      <w:tr w:rsidR="00814D29" w:rsidRPr="00FE10BD" w14:paraId="580075C1" w14:textId="77777777" w:rsidTr="00814D29">
        <w:trPr>
          <w:trHeight w:val="20"/>
        </w:trPr>
        <w:tc>
          <w:tcPr>
            <w:tcW w:w="4337" w:type="dxa"/>
            <w:tcBorders>
              <w:top w:val="nil"/>
              <w:left w:val="single" w:sz="4" w:space="0" w:color="auto"/>
              <w:bottom w:val="single" w:sz="4" w:space="0" w:color="auto"/>
              <w:right w:val="single" w:sz="4" w:space="0" w:color="auto"/>
            </w:tcBorders>
            <w:vAlign w:val="center"/>
            <w:hideMark/>
          </w:tcPr>
          <w:p w14:paraId="6DF6736B" w14:textId="6C58DF4B" w:rsidR="00814D29" w:rsidRPr="00FE10BD" w:rsidRDefault="00814D29" w:rsidP="00AF5A3E">
            <w:pPr>
              <w:widowControl w:val="0"/>
              <w:jc w:val="center"/>
              <w:rPr>
                <w:sz w:val="20"/>
                <w:szCs w:val="20"/>
              </w:rPr>
            </w:pPr>
            <w:r w:rsidRPr="00FE10BD">
              <w:rPr>
                <w:sz w:val="20"/>
                <w:szCs w:val="20"/>
              </w:rPr>
              <w:t>800-1</w:t>
            </w:r>
            <w:r w:rsidR="00C81232">
              <w:rPr>
                <w:sz w:val="20"/>
                <w:szCs w:val="20"/>
              </w:rPr>
              <w:t xml:space="preserve"> </w:t>
            </w:r>
            <w:r w:rsidRPr="00FE10BD">
              <w:rPr>
                <w:sz w:val="20"/>
                <w:szCs w:val="20"/>
              </w:rPr>
              <w:t>000</w:t>
            </w:r>
          </w:p>
        </w:tc>
        <w:tc>
          <w:tcPr>
            <w:tcW w:w="5007" w:type="dxa"/>
            <w:tcBorders>
              <w:top w:val="nil"/>
              <w:left w:val="nil"/>
              <w:bottom w:val="single" w:sz="4" w:space="0" w:color="auto"/>
              <w:right w:val="single" w:sz="4" w:space="0" w:color="auto"/>
            </w:tcBorders>
            <w:vAlign w:val="center"/>
            <w:hideMark/>
          </w:tcPr>
          <w:p w14:paraId="22B6C06A" w14:textId="77777777" w:rsidR="00814D29" w:rsidRPr="00FE10BD" w:rsidRDefault="00814D29" w:rsidP="00AF5A3E">
            <w:pPr>
              <w:widowControl w:val="0"/>
              <w:jc w:val="center"/>
              <w:rPr>
                <w:sz w:val="20"/>
                <w:szCs w:val="20"/>
              </w:rPr>
            </w:pPr>
            <w:r w:rsidRPr="00FE10BD">
              <w:rPr>
                <w:sz w:val="20"/>
                <w:szCs w:val="20"/>
              </w:rPr>
              <w:t>40</w:t>
            </w:r>
          </w:p>
        </w:tc>
      </w:tr>
      <w:tr w:rsidR="00814D29" w:rsidRPr="00FE10BD" w14:paraId="76749F7E" w14:textId="77777777" w:rsidTr="00814D29">
        <w:trPr>
          <w:trHeight w:val="20"/>
        </w:trPr>
        <w:tc>
          <w:tcPr>
            <w:tcW w:w="4337" w:type="dxa"/>
            <w:tcBorders>
              <w:top w:val="nil"/>
              <w:left w:val="single" w:sz="4" w:space="0" w:color="auto"/>
              <w:bottom w:val="single" w:sz="4" w:space="0" w:color="auto"/>
              <w:right w:val="single" w:sz="4" w:space="0" w:color="auto"/>
            </w:tcBorders>
            <w:vAlign w:val="center"/>
            <w:hideMark/>
          </w:tcPr>
          <w:p w14:paraId="24B23F63" w14:textId="77777777" w:rsidR="00814D29" w:rsidRPr="00FE10BD" w:rsidRDefault="00814D29" w:rsidP="00AF5A3E">
            <w:pPr>
              <w:widowControl w:val="0"/>
              <w:jc w:val="center"/>
              <w:rPr>
                <w:sz w:val="20"/>
                <w:szCs w:val="20"/>
              </w:rPr>
            </w:pPr>
            <w:r w:rsidRPr="00FE10BD">
              <w:rPr>
                <w:sz w:val="20"/>
                <w:szCs w:val="20"/>
              </w:rPr>
              <w:t>1 200-1 400</w:t>
            </w:r>
          </w:p>
        </w:tc>
        <w:tc>
          <w:tcPr>
            <w:tcW w:w="5007" w:type="dxa"/>
            <w:tcBorders>
              <w:top w:val="nil"/>
              <w:left w:val="nil"/>
              <w:bottom w:val="single" w:sz="4" w:space="0" w:color="auto"/>
              <w:right w:val="single" w:sz="4" w:space="0" w:color="auto"/>
            </w:tcBorders>
            <w:vAlign w:val="center"/>
            <w:hideMark/>
          </w:tcPr>
          <w:p w14:paraId="65367D5F" w14:textId="77777777" w:rsidR="00814D29" w:rsidRPr="00FE10BD" w:rsidRDefault="00814D29" w:rsidP="00AF5A3E">
            <w:pPr>
              <w:widowControl w:val="0"/>
              <w:jc w:val="center"/>
              <w:rPr>
                <w:sz w:val="20"/>
                <w:szCs w:val="20"/>
              </w:rPr>
            </w:pPr>
            <w:r w:rsidRPr="00FE10BD">
              <w:rPr>
                <w:sz w:val="20"/>
                <w:szCs w:val="20"/>
              </w:rPr>
              <w:t>до 54</w:t>
            </w:r>
          </w:p>
        </w:tc>
      </w:tr>
    </w:tbl>
    <w:p w14:paraId="42DBAC27" w14:textId="77777777" w:rsidR="00814D29" w:rsidRPr="00FE10BD" w:rsidRDefault="00814D29" w:rsidP="00814D29">
      <w:pPr>
        <w:pStyle w:val="1f3"/>
      </w:pPr>
      <w:r w:rsidRPr="00FE10BD">
        <w:t>В указанную статистику включены инте</w:t>
      </w:r>
      <w:r>
        <w:t>рвалы времени</w:t>
      </w:r>
      <w:r w:rsidRPr="00FE10BD">
        <w:t xml:space="preserve">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p>
    <w:p w14:paraId="00682BC3" w14:textId="030A4FE4" w:rsidR="00814D29" w:rsidRDefault="00814D29" w:rsidP="00814D29">
      <w:pPr>
        <w:pStyle w:val="1f3"/>
      </w:pPr>
      <w:r>
        <w:lastRenderedPageBreak/>
        <w:t>Согласно Схеме теплоснабжения, в</w:t>
      </w:r>
      <w:r w:rsidRPr="00FE10BD">
        <w:t xml:space="preserve"> целом по городу</w:t>
      </w:r>
      <w:r>
        <w:t>,</w:t>
      </w:r>
      <w:r w:rsidRPr="00FE10BD">
        <w:t xml:space="preserve"> время восстановления работоспособности тепловых сетей соответствует установленным нормативам.</w:t>
      </w:r>
    </w:p>
    <w:p w14:paraId="5DFD2BD9" w14:textId="4073BF94" w:rsidR="00814D29" w:rsidRPr="00FE10BD" w:rsidRDefault="00814D29" w:rsidP="00A30153">
      <w:pPr>
        <w:pStyle w:val="1f3"/>
        <w:rPr>
          <w:rFonts w:eastAsia="Calibri"/>
        </w:rPr>
      </w:pPr>
      <w:r w:rsidRPr="00FE10BD">
        <w:rPr>
          <w:rFonts w:eastAsia="Calibri"/>
        </w:rPr>
        <w:t xml:space="preserve">Диспетчерская служба </w:t>
      </w:r>
      <w:r w:rsidRPr="00FC64BF">
        <w:rPr>
          <w:rFonts w:eastAsia="Calibri"/>
        </w:rPr>
        <w:t>Филиал</w:t>
      </w:r>
      <w:r>
        <w:rPr>
          <w:rFonts w:eastAsia="Calibri"/>
        </w:rPr>
        <w:t>а</w:t>
      </w:r>
      <w:r w:rsidRPr="00FC64BF">
        <w:rPr>
          <w:rFonts w:eastAsia="Calibri"/>
        </w:rPr>
        <w:t xml:space="preserve"> «Пермский» </w:t>
      </w:r>
      <w:r>
        <w:rPr>
          <w:rFonts w:eastAsia="Calibri"/>
        </w:rPr>
        <w:t>ПАО «Т Плюс</w:t>
      </w:r>
      <w:r w:rsidRPr="00FE10BD">
        <w:rPr>
          <w:rFonts w:eastAsia="Calibri"/>
        </w:rPr>
        <w:t xml:space="preserve">» обеспечивает непрерывное оперативно-диспетчерское управление ПТЭЦ-6, 9, 13, 14 (в части тепловой нагрузки), ВК-2, 3, 20, тепловыми сетями и насосными станциями. </w:t>
      </w:r>
    </w:p>
    <w:p w14:paraId="6EA100A8" w14:textId="64915E1A" w:rsidR="001A3E93" w:rsidRDefault="001A3E93" w:rsidP="00C52199">
      <w:pPr>
        <w:pStyle w:val="3"/>
        <w:spacing w:before="240"/>
      </w:pPr>
      <w:bookmarkStart w:id="65" w:name="_Toc119947440"/>
      <w:bookmarkStart w:id="66" w:name="_Toc175215965"/>
      <w:r w:rsidRPr="009D0C3D">
        <w:t xml:space="preserve">Качество </w:t>
      </w:r>
      <w:r w:rsidRPr="00D155B5">
        <w:t>поставляемого</w:t>
      </w:r>
      <w:r w:rsidRPr="009D0C3D">
        <w:t xml:space="preserve"> ресурса</w:t>
      </w:r>
      <w:bookmarkEnd w:id="65"/>
      <w:bookmarkEnd w:id="66"/>
    </w:p>
    <w:p w14:paraId="4F567B94" w14:textId="77777777" w:rsidR="00C74E3C" w:rsidRPr="000A320C" w:rsidRDefault="00C74E3C" w:rsidP="00C74E3C">
      <w:pPr>
        <w:pStyle w:val="1f3"/>
      </w:pPr>
      <w:r w:rsidRPr="001F2E08">
        <w:t xml:space="preserve">Регулирование отпуска тепла </w:t>
      </w:r>
      <w:r>
        <w:t xml:space="preserve">на источнике </w:t>
      </w:r>
      <w:r w:rsidRPr="001F2E08">
        <w:t xml:space="preserve">качественное, путем изменения температуры сетевой воды в подающем трубопроводе в соответствии с прогнозируемой температурой наружного воздуха. В переходный период – </w:t>
      </w:r>
      <w:proofErr w:type="gramStart"/>
      <w:r w:rsidRPr="001F2E08">
        <w:t>качественно-количественное</w:t>
      </w:r>
      <w:proofErr w:type="gramEnd"/>
      <w:r w:rsidRPr="001F2E08">
        <w:t>. Отпуск тепла производится по температурному графику 150-70</w:t>
      </w:r>
      <w:proofErr w:type="gramStart"/>
      <w:r w:rsidRPr="001F2E08">
        <w:t>ºС</w:t>
      </w:r>
      <w:proofErr w:type="gramEnd"/>
      <w:r w:rsidRPr="001F2E08">
        <w:t xml:space="preserve"> со срезкой </w:t>
      </w:r>
      <w:r>
        <w:t xml:space="preserve">на </w:t>
      </w:r>
      <w:r w:rsidRPr="001F2E08">
        <w:t>125ºС с учетом увеличения располагаемого напора при температурах наружного воздуха ниже, чем в точке срезки (регулирование режима в указанном диапазоне – количественно-качественное). Работа систем теплоснабжения при температурах наружного воздуха ниже точки срезки, определяемая температурой теплоносителя в подающем трубопроводе равной 125</w:t>
      </w:r>
      <w:proofErr w:type="gramStart"/>
      <w:r w:rsidRPr="001F2E08">
        <w:t>ºС</w:t>
      </w:r>
      <w:proofErr w:type="gramEnd"/>
      <w:r w:rsidRPr="001F2E08">
        <w:t>, компенсируется отпущенным расходом.</w:t>
      </w:r>
    </w:p>
    <w:p w14:paraId="5EF9065B" w14:textId="1FD2F27F" w:rsidR="00C74E3C" w:rsidRPr="00FE10BD" w:rsidRDefault="00C74E3C" w:rsidP="00120CB0">
      <w:pPr>
        <w:pStyle w:val="1f3"/>
        <w:rPr>
          <w:rFonts w:eastAsia="Calibri"/>
        </w:rPr>
      </w:pPr>
      <w:r>
        <w:rPr>
          <w:rFonts w:eastAsia="Calibri"/>
        </w:rPr>
        <w:t>О</w:t>
      </w:r>
      <w:r w:rsidRPr="00FE10BD">
        <w:rPr>
          <w:rFonts w:eastAsia="Calibri"/>
        </w:rPr>
        <w:t>т котельных г. Перми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1275BF35" w14:textId="77777777" w:rsidR="00C74E3C" w:rsidRPr="00FE10BD" w:rsidRDefault="00C74E3C" w:rsidP="00120CB0">
      <w:pPr>
        <w:pStyle w:val="1f3"/>
        <w:rPr>
          <w:rFonts w:eastAsia="Calibri"/>
        </w:rPr>
      </w:pPr>
      <w:r w:rsidRPr="00FE10BD">
        <w:rPr>
          <w:rFonts w:eastAsia="Calibri"/>
        </w:rPr>
        <w:t>Изменение температуры теплоносителя производится посредством изменения количества подаваемого на горение топлива.</w:t>
      </w:r>
    </w:p>
    <w:p w14:paraId="4A351F2F" w14:textId="77777777" w:rsidR="00C74E3C" w:rsidRPr="00FE10BD" w:rsidRDefault="00C74E3C" w:rsidP="00BA71C8">
      <w:pPr>
        <w:pStyle w:val="1f3"/>
        <w:rPr>
          <w:rFonts w:eastAsia="Calibri"/>
        </w:rPr>
      </w:pPr>
      <w:r w:rsidRPr="00FE10BD">
        <w:rPr>
          <w:rFonts w:eastAsia="Calibri"/>
        </w:rPr>
        <w:t>Подключение потребителей к тепловой сети следующее:</w:t>
      </w:r>
    </w:p>
    <w:p w14:paraId="72FA1A20" w14:textId="74E5079E" w:rsidR="00C74E3C" w:rsidRPr="00FE10BD" w:rsidRDefault="00C74E3C" w:rsidP="00C74E3C">
      <w:pPr>
        <w:pStyle w:val="a2"/>
        <w:rPr>
          <w:rFonts w:eastAsia="Calibri"/>
        </w:rPr>
      </w:pPr>
      <w:r w:rsidRPr="00FE10BD">
        <w:rPr>
          <w:rFonts w:eastAsia="Calibri"/>
        </w:rPr>
        <w:t>при температуре в прямом трубопроводе свыше 95°C – зависимая схема отопления, как правило, с применением элеваторов;</w:t>
      </w:r>
    </w:p>
    <w:p w14:paraId="7FC92579" w14:textId="7FA3C361" w:rsidR="00C74E3C" w:rsidRPr="00FE10BD" w:rsidRDefault="00C74E3C" w:rsidP="00C74E3C">
      <w:pPr>
        <w:pStyle w:val="a2"/>
        <w:rPr>
          <w:rFonts w:eastAsia="Calibri"/>
        </w:rPr>
      </w:pPr>
      <w:r w:rsidRPr="00FE10BD">
        <w:rPr>
          <w:rFonts w:eastAsia="Calibri"/>
        </w:rPr>
        <w:t>при температуре в прямом трубопроводе 95°C – непосредственное присоединение систем отопления к тепловой сети.</w:t>
      </w:r>
    </w:p>
    <w:p w14:paraId="37D3F625" w14:textId="3873117B" w:rsidR="001232FC" w:rsidRDefault="00DF68D6" w:rsidP="00DF68D6">
      <w:pPr>
        <w:pStyle w:val="1f3"/>
      </w:pPr>
      <w:r w:rsidRPr="00FE10BD">
        <w:t>Транспортировка тепла от источников до потребителей осуществляется по магистральным и распределительным тепловым сетям</w:t>
      </w:r>
      <w:r>
        <w:t>.</w:t>
      </w:r>
    </w:p>
    <w:p w14:paraId="31725C59" w14:textId="7DACDF25" w:rsidR="00DF68D6" w:rsidRDefault="00DF68D6" w:rsidP="00DF68D6">
      <w:pPr>
        <w:pStyle w:val="1f3"/>
      </w:pPr>
      <w:proofErr w:type="gramStart"/>
      <w:r w:rsidRPr="00DF68D6">
        <w:t>Значительная протяженность тепловых сетей и сложный рельеф местности сформировали локальные зоны, где не обеспечиваются параметры качества предоставляемых услуг, а именно: низкий располагаемый напор и (или) превышение сверх допустимого давления в обратном трубопроводе, а также низкое значение величины коэффициента смешения в связи с удаленностью потребительской системы от источника тепла или ЦТП, определяющей значительную величину падения температуры в подающем трубопроводе.</w:t>
      </w:r>
      <w:proofErr w:type="gramEnd"/>
    </w:p>
    <w:p w14:paraId="31A3260B" w14:textId="2B67A38A" w:rsidR="001A3E93" w:rsidRDefault="001A3E93" w:rsidP="00104E60">
      <w:pPr>
        <w:pStyle w:val="3"/>
        <w:spacing w:before="240"/>
      </w:pPr>
      <w:bookmarkStart w:id="67" w:name="_Toc119947441"/>
      <w:bookmarkStart w:id="68" w:name="_Toc175215966"/>
      <w:r w:rsidRPr="00D155B5">
        <w:t>Воздействие</w:t>
      </w:r>
      <w:r w:rsidRPr="009D0C3D">
        <w:t xml:space="preserve"> на</w:t>
      </w:r>
      <w:r w:rsidR="009137C4">
        <w:t xml:space="preserve"> </w:t>
      </w:r>
      <w:r w:rsidRPr="009D0C3D">
        <w:t>окружающую среду</w:t>
      </w:r>
      <w:bookmarkEnd w:id="67"/>
      <w:bookmarkEnd w:id="68"/>
    </w:p>
    <w:p w14:paraId="098C4D30" w14:textId="209EA9B8" w:rsidR="00E90D00" w:rsidRDefault="00E90D00" w:rsidP="00E90D00">
      <w:pPr>
        <w:pStyle w:val="1f3"/>
      </w:pPr>
      <w:r>
        <w:t xml:space="preserve">Расчёт эмиссии парниковых газов проводился в соответствии с Методикой количественного определения объёмов выбросов парниковых газов и поглощений парниковых газов», утверждённой </w:t>
      </w:r>
      <w:bookmarkStart w:id="69" w:name="_Hlk166591700"/>
      <w:r>
        <w:t>приказом Минприроды России от 27 мая 2022 года № 371</w:t>
      </w:r>
      <w:bookmarkEnd w:id="69"/>
      <w:r w:rsidR="00E82262">
        <w:t xml:space="preserve"> </w:t>
      </w:r>
      <w:r w:rsidR="00E82262" w:rsidRPr="00E82262">
        <w:t>[</w:t>
      </w:r>
      <w:r w:rsidR="00E82262">
        <w:fldChar w:fldCharType="begin"/>
      </w:r>
      <w:r w:rsidR="00E82262">
        <w:instrText xml:space="preserve"> REF _Ref166658944 \r \h </w:instrText>
      </w:r>
      <w:r w:rsidR="00E82262">
        <w:fldChar w:fldCharType="separate"/>
      </w:r>
      <w:r w:rsidR="006D55D5">
        <w:t>19</w:t>
      </w:r>
      <w:r w:rsidR="00E82262">
        <w:fldChar w:fldCharType="end"/>
      </w:r>
      <w:r w:rsidR="00E82262" w:rsidRPr="00E82262">
        <w:t>]</w:t>
      </w:r>
      <w:r>
        <w:t>. Выбросы парниковых газов в 2023 году оценены на уровне 2 685,6 тыс. т СО</w:t>
      </w:r>
      <w:r>
        <w:rPr>
          <w:vertAlign w:val="subscript"/>
        </w:rPr>
        <w:t xml:space="preserve">2-экв. </w:t>
      </w:r>
      <w:r>
        <w:t>Основная часть эмиссии возникла в результате сжигания природного газа (2 590,3 тыс. т СО</w:t>
      </w:r>
      <w:r>
        <w:rPr>
          <w:vertAlign w:val="subscript"/>
        </w:rPr>
        <w:t>2-экв.</w:t>
      </w:r>
      <w:r>
        <w:t xml:space="preserve">). Их динамика напрямую зависит от сжигания топлива на источниках тепловой энергии. </w:t>
      </w:r>
    </w:p>
    <w:p w14:paraId="5AF734F5" w14:textId="76AFCD31" w:rsidR="001A3E93" w:rsidRDefault="001A3E93" w:rsidP="00E90D00">
      <w:pPr>
        <w:pStyle w:val="3"/>
        <w:spacing w:before="240"/>
      </w:pPr>
      <w:bookmarkStart w:id="70" w:name="_Toc119947442"/>
      <w:bookmarkStart w:id="71" w:name="_Toc175215967"/>
      <w:r w:rsidRPr="009D0C3D">
        <w:t>Тарифы, плата (тариф) за</w:t>
      </w:r>
      <w:r w:rsidR="00C707C3">
        <w:t xml:space="preserve"> </w:t>
      </w:r>
      <w:r w:rsidRPr="009D0C3D">
        <w:t>подключение (присоединение), структура себестоимости производства и</w:t>
      </w:r>
      <w:r w:rsidR="00C707C3">
        <w:t xml:space="preserve"> </w:t>
      </w:r>
      <w:r w:rsidRPr="009D0C3D">
        <w:t>транспорта ресурса</w:t>
      </w:r>
      <w:bookmarkEnd w:id="70"/>
      <w:bookmarkEnd w:id="71"/>
    </w:p>
    <w:p w14:paraId="64DF802B" w14:textId="4BE8288D" w:rsidR="001C6B8C" w:rsidRDefault="001C6B8C" w:rsidP="001C6B8C">
      <w:pPr>
        <w:pStyle w:val="1f3"/>
      </w:pPr>
      <w:r w:rsidRPr="00980890">
        <w:t>Тарифы на подключение потребителей с тепловой мощностью от 0,1 до 1,5 Гкал/</w:t>
      </w:r>
      <w:proofErr w:type="gramStart"/>
      <w:r w:rsidRPr="00980890">
        <w:t>ч</w:t>
      </w:r>
      <w:proofErr w:type="gramEnd"/>
      <w:r w:rsidRPr="00980890">
        <w:t>, в зонах действия ЕТО приведены в</w:t>
      </w:r>
      <w:r>
        <w:t xml:space="preserve"> таблице </w:t>
      </w:r>
      <w:r>
        <w:fldChar w:fldCharType="begin"/>
      </w:r>
      <w:r>
        <w:instrText xml:space="preserve"> REF _Ref163045664 \h </w:instrText>
      </w:r>
      <w:r>
        <w:fldChar w:fldCharType="separate"/>
      </w:r>
      <w:r w:rsidR="006D55D5">
        <w:rPr>
          <w:noProof/>
        </w:rPr>
        <w:t>2</w:t>
      </w:r>
      <w:r w:rsidR="006D55D5" w:rsidRPr="009D332C">
        <w:t>.</w:t>
      </w:r>
      <w:r w:rsidR="006D55D5">
        <w:rPr>
          <w:noProof/>
        </w:rPr>
        <w:t>9</w:t>
      </w:r>
      <w:r>
        <w:fldChar w:fldCharType="end"/>
      </w:r>
      <w:r w:rsidRPr="00980890">
        <w:t>.</w:t>
      </w:r>
    </w:p>
    <w:p w14:paraId="6D44D81F" w14:textId="57D448FF" w:rsidR="001C6B8C" w:rsidRDefault="001C6B8C" w:rsidP="001C6B8C">
      <w:pPr>
        <w:pStyle w:val="affe"/>
      </w:pPr>
      <w:bookmarkStart w:id="72" w:name="_Toc175216085"/>
      <w:r w:rsidRPr="009D332C">
        <w:lastRenderedPageBreak/>
        <w:t xml:space="preserve">Таблица </w:t>
      </w:r>
      <w:bookmarkStart w:id="73" w:name="_Ref163045664"/>
      <w:r w:rsidRPr="009D332C">
        <w:fldChar w:fldCharType="begin"/>
      </w:r>
      <w:r w:rsidRPr="009D332C">
        <w:instrText xml:space="preserve"> STYLEREF 1 \s </w:instrText>
      </w:r>
      <w:r w:rsidRPr="009D332C">
        <w:fldChar w:fldCharType="separate"/>
      </w:r>
      <w:r w:rsidR="006D55D5">
        <w:rPr>
          <w:noProof/>
        </w:rPr>
        <w:t>2</w:t>
      </w:r>
      <w:r w:rsidRPr="009D332C">
        <w:fldChar w:fldCharType="end"/>
      </w:r>
      <w:r w:rsidRPr="009D332C">
        <w:t>.</w:t>
      </w:r>
      <w:r w:rsidR="00F82B01">
        <w:fldChar w:fldCharType="begin"/>
      </w:r>
      <w:r w:rsidR="00F82B01">
        <w:instrText xml:space="preserve"> SEQ Таблица \* ARABIC \s 1 </w:instrText>
      </w:r>
      <w:r w:rsidR="00F82B01">
        <w:fldChar w:fldCharType="separate"/>
      </w:r>
      <w:r w:rsidR="006D55D5">
        <w:rPr>
          <w:noProof/>
        </w:rPr>
        <w:t>9</w:t>
      </w:r>
      <w:r w:rsidR="00F82B01">
        <w:rPr>
          <w:noProof/>
        </w:rPr>
        <w:fldChar w:fldCharType="end"/>
      </w:r>
      <w:bookmarkEnd w:id="73"/>
      <w:r w:rsidRPr="009D332C">
        <w:t xml:space="preserve"> –</w:t>
      </w:r>
      <w:r>
        <w:t xml:space="preserve"> </w:t>
      </w:r>
      <w:r w:rsidRPr="00980890">
        <w:t>Тарифы на подключение потребителей с тепловой мощностью от 0,1 до 1,5</w:t>
      </w:r>
      <w:r>
        <w:t> </w:t>
      </w:r>
      <w:r w:rsidRPr="00980890">
        <w:t>Гкал/</w:t>
      </w:r>
      <w:proofErr w:type="gramStart"/>
      <w:r w:rsidRPr="00980890">
        <w:t>ч</w:t>
      </w:r>
      <w:proofErr w:type="gramEnd"/>
      <w:r w:rsidRPr="00980890">
        <w:t xml:space="preserve"> в зонах деятельности ЕТО, руб./Гкал-ч (с НДС)</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66"/>
        <w:gridCol w:w="1289"/>
        <w:gridCol w:w="1289"/>
      </w:tblGrid>
      <w:tr w:rsidR="00167BF2" w:rsidRPr="00EE0D29" w14:paraId="1A7974A4" w14:textId="77777777" w:rsidTr="00167BF2">
        <w:trPr>
          <w:trHeight w:val="20"/>
          <w:tblHeader/>
        </w:trPr>
        <w:tc>
          <w:tcPr>
            <w:tcW w:w="6766" w:type="dxa"/>
            <w:shd w:val="clear" w:color="auto" w:fill="auto"/>
            <w:vAlign w:val="center"/>
            <w:hideMark/>
          </w:tcPr>
          <w:p w14:paraId="052409B0" w14:textId="77777777" w:rsidR="00167BF2" w:rsidRPr="00A267FF" w:rsidRDefault="00167BF2" w:rsidP="00AF5A3E">
            <w:pPr>
              <w:jc w:val="center"/>
              <w:rPr>
                <w:rFonts w:asciiTheme="minorHAnsi" w:hAnsiTheme="minorHAnsi" w:cstheme="minorHAnsi"/>
                <w:sz w:val="20"/>
                <w:szCs w:val="20"/>
              </w:rPr>
            </w:pPr>
            <w:r w:rsidRPr="00A267FF">
              <w:rPr>
                <w:rFonts w:asciiTheme="minorHAnsi" w:hAnsiTheme="minorHAnsi" w:cstheme="minorHAnsi"/>
                <w:sz w:val="20"/>
                <w:szCs w:val="20"/>
              </w:rPr>
              <w:t>Наименование ЕТО</w:t>
            </w:r>
          </w:p>
        </w:tc>
        <w:tc>
          <w:tcPr>
            <w:tcW w:w="1289" w:type="dxa"/>
            <w:vAlign w:val="center"/>
          </w:tcPr>
          <w:p w14:paraId="5294521E" w14:textId="77777777" w:rsidR="00167BF2" w:rsidRPr="00A267FF" w:rsidRDefault="00167BF2" w:rsidP="00AF5A3E">
            <w:pPr>
              <w:jc w:val="center"/>
              <w:rPr>
                <w:rFonts w:asciiTheme="minorHAnsi" w:hAnsiTheme="minorHAnsi" w:cstheme="minorHAnsi"/>
                <w:sz w:val="20"/>
                <w:szCs w:val="20"/>
              </w:rPr>
            </w:pPr>
            <w:r w:rsidRPr="00A267FF">
              <w:rPr>
                <w:rFonts w:asciiTheme="minorHAnsi" w:hAnsiTheme="minorHAnsi" w:cstheme="minorHAnsi"/>
                <w:sz w:val="20"/>
                <w:szCs w:val="20"/>
              </w:rPr>
              <w:t>2020</w:t>
            </w:r>
          </w:p>
        </w:tc>
        <w:tc>
          <w:tcPr>
            <w:tcW w:w="1289" w:type="dxa"/>
            <w:vAlign w:val="center"/>
          </w:tcPr>
          <w:p w14:paraId="1F1F370C" w14:textId="77777777" w:rsidR="00167BF2" w:rsidRPr="00A267FF" w:rsidRDefault="00167BF2" w:rsidP="00AF5A3E">
            <w:pPr>
              <w:jc w:val="center"/>
              <w:rPr>
                <w:rFonts w:asciiTheme="minorHAnsi" w:hAnsiTheme="minorHAnsi" w:cstheme="minorHAnsi"/>
                <w:sz w:val="20"/>
                <w:szCs w:val="20"/>
              </w:rPr>
            </w:pPr>
            <w:r w:rsidRPr="00A267FF">
              <w:rPr>
                <w:rFonts w:asciiTheme="minorHAnsi" w:hAnsiTheme="minorHAnsi" w:cstheme="minorHAnsi"/>
                <w:sz w:val="20"/>
                <w:szCs w:val="20"/>
              </w:rPr>
              <w:t>2021</w:t>
            </w:r>
          </w:p>
        </w:tc>
      </w:tr>
      <w:tr w:rsidR="00167BF2" w:rsidRPr="00EE0D29" w14:paraId="753F668F" w14:textId="77777777" w:rsidTr="00167BF2">
        <w:trPr>
          <w:trHeight w:val="20"/>
        </w:trPr>
        <w:tc>
          <w:tcPr>
            <w:tcW w:w="6766" w:type="dxa"/>
            <w:shd w:val="clear" w:color="auto" w:fill="auto"/>
            <w:vAlign w:val="center"/>
            <w:hideMark/>
          </w:tcPr>
          <w:p w14:paraId="407C783E" w14:textId="02AC4A3F" w:rsidR="00167BF2" w:rsidRPr="00EE0D29" w:rsidRDefault="00167BF2" w:rsidP="00AF5A3E">
            <w:pPr>
              <w:ind w:left="112"/>
              <w:rPr>
                <w:rFonts w:asciiTheme="minorHAnsi" w:hAnsiTheme="minorHAnsi" w:cstheme="minorHAnsi"/>
                <w:sz w:val="20"/>
                <w:szCs w:val="20"/>
              </w:rPr>
            </w:pPr>
            <w:r w:rsidRPr="00EE0D29">
              <w:rPr>
                <w:rFonts w:asciiTheme="minorHAnsi" w:hAnsiTheme="minorHAnsi" w:cstheme="minorHAnsi"/>
                <w:sz w:val="20"/>
                <w:szCs w:val="20"/>
              </w:rPr>
              <w:t xml:space="preserve">ООО </w:t>
            </w:r>
            <w:r w:rsidR="005A0D24" w:rsidRPr="009F132B">
              <w:rPr>
                <w:sz w:val="20"/>
                <w:szCs w:val="20"/>
              </w:rPr>
              <w:t>Пермская сетевая компания</w:t>
            </w:r>
            <w:r w:rsidR="005A0D24" w:rsidRPr="00EE0D29">
              <w:rPr>
                <w:rFonts w:asciiTheme="minorHAnsi" w:hAnsiTheme="minorHAnsi" w:cstheme="minorHAnsi"/>
                <w:sz w:val="20"/>
                <w:szCs w:val="20"/>
              </w:rPr>
              <w:t xml:space="preserve"> </w:t>
            </w:r>
            <w:r w:rsidR="005A0D24">
              <w:rPr>
                <w:rFonts w:asciiTheme="minorHAnsi" w:hAnsiTheme="minorHAnsi" w:cstheme="minorHAnsi"/>
                <w:sz w:val="20"/>
                <w:szCs w:val="20"/>
              </w:rPr>
              <w:t xml:space="preserve">(далее – ООО </w:t>
            </w:r>
            <w:r w:rsidRPr="00EE0D29">
              <w:rPr>
                <w:rFonts w:asciiTheme="minorHAnsi" w:hAnsiTheme="minorHAnsi" w:cstheme="minorHAnsi"/>
                <w:sz w:val="20"/>
                <w:szCs w:val="20"/>
              </w:rPr>
              <w:t>«ПСК»</w:t>
            </w:r>
            <w:r w:rsidR="005A0D24">
              <w:rPr>
                <w:rFonts w:asciiTheme="minorHAnsi" w:hAnsiTheme="minorHAnsi" w:cstheme="minorHAnsi"/>
                <w:sz w:val="20"/>
                <w:szCs w:val="20"/>
              </w:rPr>
              <w:t>)</w:t>
            </w:r>
            <w:r w:rsidRPr="00EE0D29">
              <w:rPr>
                <w:rFonts w:asciiTheme="minorHAnsi" w:hAnsiTheme="minorHAnsi" w:cstheme="minorHAnsi"/>
                <w:sz w:val="20"/>
                <w:szCs w:val="20"/>
              </w:rPr>
              <w:t xml:space="preserve"> </w:t>
            </w:r>
            <w:r w:rsidRPr="00EE0D29">
              <w:rPr>
                <w:rFonts w:asciiTheme="minorHAnsi" w:hAnsiTheme="minorHAnsi" w:cstheme="minorHAnsi"/>
                <w:bCs/>
                <w:sz w:val="20"/>
                <w:szCs w:val="20"/>
              </w:rPr>
              <w:t>(реорганизовано в форме присоединения к ПАО </w:t>
            </w:r>
            <w:r>
              <w:rPr>
                <w:rFonts w:asciiTheme="minorHAnsi" w:hAnsiTheme="minorHAnsi" w:cstheme="minorHAnsi"/>
                <w:bCs/>
                <w:sz w:val="20"/>
                <w:szCs w:val="20"/>
              </w:rPr>
              <w:t>«</w:t>
            </w:r>
            <w:r w:rsidRPr="00EE0D29">
              <w:rPr>
                <w:rFonts w:asciiTheme="minorHAnsi" w:hAnsiTheme="minorHAnsi" w:cstheme="minorHAnsi"/>
                <w:bCs/>
                <w:sz w:val="20"/>
                <w:szCs w:val="20"/>
              </w:rPr>
              <w:t>Т Плюс</w:t>
            </w:r>
            <w:r>
              <w:rPr>
                <w:rFonts w:asciiTheme="minorHAnsi" w:hAnsiTheme="minorHAnsi" w:cstheme="minorHAnsi"/>
                <w:bCs/>
                <w:sz w:val="20"/>
                <w:szCs w:val="20"/>
              </w:rPr>
              <w:t>»</w:t>
            </w:r>
            <w:r w:rsidRPr="00EE0D29">
              <w:rPr>
                <w:rFonts w:asciiTheme="minorHAnsi" w:hAnsiTheme="minorHAnsi" w:cstheme="minorHAnsi"/>
                <w:bCs/>
                <w:sz w:val="20"/>
                <w:szCs w:val="20"/>
              </w:rPr>
              <w:t xml:space="preserve"> с 01.11.2021)</w:t>
            </w:r>
          </w:p>
        </w:tc>
        <w:tc>
          <w:tcPr>
            <w:tcW w:w="1289" w:type="dxa"/>
            <w:vAlign w:val="center"/>
          </w:tcPr>
          <w:p w14:paraId="021DB300" w14:textId="77777777" w:rsidR="00167BF2" w:rsidRPr="00EE0D29" w:rsidRDefault="00167BF2" w:rsidP="00AF5A3E">
            <w:pPr>
              <w:ind w:left="-26" w:right="-24"/>
              <w:jc w:val="center"/>
              <w:rPr>
                <w:rFonts w:asciiTheme="minorHAnsi" w:hAnsiTheme="minorHAnsi" w:cstheme="minorHAnsi"/>
                <w:sz w:val="20"/>
                <w:szCs w:val="20"/>
              </w:rPr>
            </w:pPr>
            <w:r w:rsidRPr="00EE0D29">
              <w:rPr>
                <w:rFonts w:asciiTheme="minorHAnsi" w:hAnsiTheme="minorHAnsi" w:cstheme="minorHAnsi"/>
                <w:sz w:val="20"/>
                <w:szCs w:val="20"/>
              </w:rPr>
              <w:t>5 478 000-6 432 000</w:t>
            </w:r>
          </w:p>
        </w:tc>
        <w:tc>
          <w:tcPr>
            <w:tcW w:w="1289" w:type="dxa"/>
            <w:vAlign w:val="center"/>
          </w:tcPr>
          <w:p w14:paraId="5CBCF97E" w14:textId="77777777" w:rsidR="00167BF2" w:rsidRPr="00EE0D29" w:rsidRDefault="00167BF2" w:rsidP="00AF5A3E">
            <w:pPr>
              <w:jc w:val="center"/>
              <w:rPr>
                <w:rFonts w:asciiTheme="minorHAnsi" w:hAnsiTheme="minorHAnsi" w:cstheme="minorHAnsi"/>
                <w:sz w:val="20"/>
                <w:szCs w:val="20"/>
              </w:rPr>
            </w:pPr>
            <w:r w:rsidRPr="00EE0D29">
              <w:rPr>
                <w:rFonts w:asciiTheme="minorHAnsi" w:hAnsiTheme="minorHAnsi" w:cstheme="minorHAnsi"/>
                <w:sz w:val="20"/>
                <w:szCs w:val="20"/>
              </w:rPr>
              <w:t>6 817 200</w:t>
            </w:r>
          </w:p>
        </w:tc>
      </w:tr>
      <w:tr w:rsidR="00167BF2" w:rsidRPr="00EE0D29" w14:paraId="19D4CB56" w14:textId="77777777" w:rsidTr="00167BF2">
        <w:trPr>
          <w:trHeight w:val="20"/>
        </w:trPr>
        <w:tc>
          <w:tcPr>
            <w:tcW w:w="6766" w:type="dxa"/>
            <w:shd w:val="clear" w:color="auto" w:fill="auto"/>
            <w:vAlign w:val="center"/>
          </w:tcPr>
          <w:p w14:paraId="1C4E7F14" w14:textId="77777777" w:rsidR="00167BF2" w:rsidRPr="00EE0D29" w:rsidRDefault="00167BF2" w:rsidP="00AF5A3E">
            <w:pPr>
              <w:ind w:left="112"/>
              <w:rPr>
                <w:rFonts w:asciiTheme="minorHAnsi" w:hAnsiTheme="minorHAnsi" w:cstheme="minorHAnsi"/>
                <w:sz w:val="20"/>
                <w:szCs w:val="20"/>
              </w:rPr>
            </w:pPr>
            <w:r w:rsidRPr="00EE0D29">
              <w:rPr>
                <w:rFonts w:asciiTheme="minorHAnsi" w:hAnsiTheme="minorHAnsi" w:cstheme="minorHAnsi"/>
                <w:sz w:val="20"/>
                <w:szCs w:val="20"/>
              </w:rPr>
              <w:t>ПМУП «ГКТХ»</w:t>
            </w:r>
          </w:p>
        </w:tc>
        <w:tc>
          <w:tcPr>
            <w:tcW w:w="1289" w:type="dxa"/>
            <w:vAlign w:val="center"/>
          </w:tcPr>
          <w:p w14:paraId="0A6DD0F3" w14:textId="77777777" w:rsidR="00167BF2" w:rsidRPr="00EE0D29" w:rsidRDefault="00167BF2" w:rsidP="00AF5A3E">
            <w:pPr>
              <w:jc w:val="center"/>
              <w:rPr>
                <w:rFonts w:asciiTheme="minorHAnsi" w:hAnsiTheme="minorHAnsi" w:cstheme="minorHAnsi"/>
                <w:sz w:val="20"/>
                <w:szCs w:val="20"/>
              </w:rPr>
            </w:pPr>
            <w:r w:rsidRPr="00EE0D29">
              <w:rPr>
                <w:rFonts w:asciiTheme="minorHAnsi" w:hAnsiTheme="minorHAnsi" w:cstheme="minorHAnsi"/>
                <w:sz w:val="20"/>
                <w:szCs w:val="20"/>
              </w:rPr>
              <w:t>-</w:t>
            </w:r>
          </w:p>
        </w:tc>
        <w:tc>
          <w:tcPr>
            <w:tcW w:w="1289" w:type="dxa"/>
            <w:vAlign w:val="center"/>
          </w:tcPr>
          <w:p w14:paraId="31F5B3F9" w14:textId="77777777" w:rsidR="00167BF2" w:rsidRPr="00EE0D29" w:rsidRDefault="00167BF2" w:rsidP="00AF5A3E">
            <w:pPr>
              <w:jc w:val="center"/>
              <w:rPr>
                <w:rFonts w:asciiTheme="minorHAnsi" w:hAnsiTheme="minorHAnsi" w:cstheme="minorHAnsi"/>
                <w:sz w:val="20"/>
                <w:szCs w:val="20"/>
              </w:rPr>
            </w:pPr>
            <w:r w:rsidRPr="00EE0D29">
              <w:rPr>
                <w:rFonts w:asciiTheme="minorHAnsi" w:hAnsiTheme="minorHAnsi" w:cstheme="minorHAnsi"/>
                <w:sz w:val="20"/>
                <w:szCs w:val="20"/>
              </w:rPr>
              <w:t>9 874 800</w:t>
            </w:r>
          </w:p>
        </w:tc>
      </w:tr>
      <w:tr w:rsidR="00167BF2" w:rsidRPr="00EE0D29" w14:paraId="634B0DDB" w14:textId="77777777" w:rsidTr="00167BF2">
        <w:trPr>
          <w:trHeight w:val="20"/>
        </w:trPr>
        <w:tc>
          <w:tcPr>
            <w:tcW w:w="6766" w:type="dxa"/>
            <w:shd w:val="clear" w:color="auto" w:fill="auto"/>
            <w:vAlign w:val="center"/>
          </w:tcPr>
          <w:p w14:paraId="13896934" w14:textId="77777777" w:rsidR="00167BF2" w:rsidRPr="00EE0D29" w:rsidRDefault="00167BF2" w:rsidP="00AF5A3E">
            <w:pPr>
              <w:ind w:left="112"/>
              <w:rPr>
                <w:rFonts w:asciiTheme="minorHAnsi" w:hAnsiTheme="minorHAnsi" w:cstheme="minorHAnsi"/>
                <w:sz w:val="20"/>
                <w:szCs w:val="20"/>
              </w:rPr>
            </w:pPr>
            <w:r w:rsidRPr="00EE0D29">
              <w:rPr>
                <w:rFonts w:asciiTheme="minorHAnsi" w:hAnsiTheme="minorHAnsi" w:cstheme="minorHAnsi"/>
                <w:sz w:val="20"/>
                <w:szCs w:val="20"/>
              </w:rPr>
              <w:t>ООО «</w:t>
            </w:r>
            <w:proofErr w:type="spellStart"/>
            <w:r w:rsidRPr="00EE0D29">
              <w:rPr>
                <w:rFonts w:asciiTheme="minorHAnsi" w:hAnsiTheme="minorHAnsi" w:cstheme="minorHAnsi"/>
                <w:sz w:val="20"/>
                <w:szCs w:val="20"/>
              </w:rPr>
              <w:t>Тимсервис</w:t>
            </w:r>
            <w:proofErr w:type="spellEnd"/>
            <w:r w:rsidRPr="00EE0D29">
              <w:rPr>
                <w:rFonts w:asciiTheme="minorHAnsi" w:hAnsiTheme="minorHAnsi" w:cstheme="minorHAnsi"/>
                <w:sz w:val="20"/>
                <w:szCs w:val="20"/>
              </w:rPr>
              <w:t>»</w:t>
            </w:r>
          </w:p>
        </w:tc>
        <w:tc>
          <w:tcPr>
            <w:tcW w:w="1289" w:type="dxa"/>
            <w:vAlign w:val="center"/>
          </w:tcPr>
          <w:p w14:paraId="1995A3E5" w14:textId="77777777" w:rsidR="00167BF2" w:rsidRPr="00EE0D29" w:rsidRDefault="00167BF2" w:rsidP="00AF5A3E">
            <w:pPr>
              <w:jc w:val="center"/>
              <w:rPr>
                <w:rFonts w:asciiTheme="minorHAnsi" w:hAnsiTheme="minorHAnsi" w:cstheme="minorHAnsi"/>
                <w:sz w:val="20"/>
                <w:szCs w:val="20"/>
              </w:rPr>
            </w:pPr>
            <w:r w:rsidRPr="00EE0D29">
              <w:rPr>
                <w:rFonts w:asciiTheme="minorHAnsi" w:hAnsiTheme="minorHAnsi" w:cstheme="minorHAnsi"/>
                <w:sz w:val="20"/>
                <w:szCs w:val="20"/>
              </w:rPr>
              <w:t>-</w:t>
            </w:r>
          </w:p>
        </w:tc>
        <w:tc>
          <w:tcPr>
            <w:tcW w:w="1289" w:type="dxa"/>
            <w:vAlign w:val="center"/>
          </w:tcPr>
          <w:p w14:paraId="1CBD3DEB" w14:textId="77777777" w:rsidR="00167BF2" w:rsidRPr="00EE0D29" w:rsidRDefault="00167BF2" w:rsidP="00AF5A3E">
            <w:pPr>
              <w:jc w:val="center"/>
              <w:rPr>
                <w:rFonts w:asciiTheme="minorHAnsi" w:hAnsiTheme="minorHAnsi" w:cstheme="minorHAnsi"/>
                <w:sz w:val="20"/>
                <w:szCs w:val="20"/>
              </w:rPr>
            </w:pPr>
            <w:r w:rsidRPr="00EE0D29">
              <w:rPr>
                <w:rFonts w:asciiTheme="minorHAnsi" w:hAnsiTheme="minorHAnsi" w:cstheme="minorHAnsi"/>
                <w:sz w:val="20"/>
                <w:szCs w:val="20"/>
              </w:rPr>
              <w:t>10 097 196</w:t>
            </w:r>
          </w:p>
        </w:tc>
      </w:tr>
    </w:tbl>
    <w:p w14:paraId="515F6406" w14:textId="77777777" w:rsidR="001C6B8C" w:rsidRPr="00EE0D29" w:rsidRDefault="001C6B8C" w:rsidP="001C6B8C">
      <w:pPr>
        <w:pStyle w:val="1f3"/>
        <w:ind w:firstLine="0"/>
        <w:rPr>
          <w:rFonts w:asciiTheme="minorHAnsi" w:hAnsiTheme="minorHAnsi" w:cstheme="minorHAnsi"/>
          <w:i/>
          <w:iCs w:val="0"/>
          <w:sz w:val="20"/>
          <w:szCs w:val="20"/>
        </w:rPr>
      </w:pPr>
      <w:r w:rsidRPr="00EE0D29">
        <w:rPr>
          <w:rFonts w:asciiTheme="minorHAnsi" w:hAnsiTheme="minorHAnsi" w:cstheme="minorHAnsi"/>
          <w:i/>
          <w:iCs w:val="0"/>
          <w:sz w:val="20"/>
          <w:szCs w:val="20"/>
        </w:rPr>
        <w:t xml:space="preserve">Источник: постановления Министерства тарифного регулирования и энергетики Пермского края. </w:t>
      </w:r>
    </w:p>
    <w:p w14:paraId="2926EC03" w14:textId="3B727A48" w:rsidR="001C6B8C" w:rsidRPr="00E0622F" w:rsidRDefault="001C6B8C" w:rsidP="00BA71C8">
      <w:pPr>
        <w:pStyle w:val="1f3"/>
      </w:pPr>
      <w:r w:rsidRPr="006B2F8E">
        <w:t xml:space="preserve">Данные об установленной плате за подключение представлены в таблице </w:t>
      </w:r>
      <w:r w:rsidRPr="006B2F8E">
        <w:fldChar w:fldCharType="begin"/>
      </w:r>
      <w:r w:rsidRPr="006B2F8E">
        <w:instrText xml:space="preserve"> REF _Ref163207510 \h  \* MERGEFORMAT </w:instrText>
      </w:r>
      <w:r w:rsidRPr="006B2F8E">
        <w:fldChar w:fldCharType="separate"/>
      </w:r>
      <w:r w:rsidR="006D55D5">
        <w:rPr>
          <w:noProof/>
        </w:rPr>
        <w:t>2</w:t>
      </w:r>
      <w:r w:rsidR="006D55D5" w:rsidRPr="00A02D5F">
        <w:t>.</w:t>
      </w:r>
      <w:r w:rsidR="006D55D5">
        <w:rPr>
          <w:noProof/>
        </w:rPr>
        <w:t>10</w:t>
      </w:r>
      <w:r w:rsidRPr="006B2F8E">
        <w:fldChar w:fldCharType="end"/>
      </w:r>
      <w:r w:rsidRPr="006B2F8E">
        <w:t>.</w:t>
      </w:r>
    </w:p>
    <w:p w14:paraId="5538F4B2" w14:textId="1FE890EF" w:rsidR="001C6B8C" w:rsidRPr="0048270C" w:rsidRDefault="001C6B8C" w:rsidP="001C6B8C">
      <w:pPr>
        <w:pStyle w:val="1f3"/>
      </w:pPr>
      <w:r w:rsidRPr="0048270C">
        <w:t>Тарифы на тепловую энергию в 2020-202</w:t>
      </w:r>
      <w:r w:rsidR="00DC3AFF">
        <w:t>4</w:t>
      </w:r>
      <w:r w:rsidRPr="0048270C">
        <w:t xml:space="preserve"> годы для основных теплоснабжающих организаций приведены в таблице </w:t>
      </w:r>
      <w:r w:rsidRPr="0048270C">
        <w:fldChar w:fldCharType="begin"/>
      </w:r>
      <w:r w:rsidRPr="0048270C">
        <w:instrText xml:space="preserve"> REF _Ref164261386 \h </w:instrText>
      </w:r>
      <w:r>
        <w:instrText xml:space="preserve"> \* MERGEFORMAT </w:instrText>
      </w:r>
      <w:r w:rsidRPr="0048270C">
        <w:fldChar w:fldCharType="separate"/>
      </w:r>
      <w:r w:rsidR="006D55D5">
        <w:rPr>
          <w:noProof/>
        </w:rPr>
        <w:t>2</w:t>
      </w:r>
      <w:r w:rsidR="006D55D5" w:rsidRPr="00EE0D29">
        <w:t>.</w:t>
      </w:r>
      <w:r w:rsidR="006D55D5">
        <w:rPr>
          <w:noProof/>
        </w:rPr>
        <w:t>11</w:t>
      </w:r>
      <w:r w:rsidRPr="0048270C">
        <w:fldChar w:fldCharType="end"/>
      </w:r>
      <w:r w:rsidRPr="0048270C">
        <w:t>; предельные уровни цен на тепловую энергию</w:t>
      </w:r>
      <w:r w:rsidRPr="0048270C">
        <w:rPr>
          <w:rStyle w:val="affff6"/>
        </w:rPr>
        <w:footnoteReference w:id="2"/>
      </w:r>
      <w:r w:rsidRPr="0048270C">
        <w:t xml:space="preserve"> в 2023</w:t>
      </w:r>
      <w:r w:rsidR="00F86C7E">
        <w:t>-2024</w:t>
      </w:r>
      <w:r>
        <w:t> </w:t>
      </w:r>
      <w:r w:rsidRPr="0048270C">
        <w:t>го</w:t>
      </w:r>
      <w:r w:rsidR="00F86C7E">
        <w:t>дах</w:t>
      </w:r>
      <w:r w:rsidRPr="0048270C">
        <w:t xml:space="preserve"> – в таблице </w:t>
      </w:r>
      <w:r w:rsidRPr="0048270C">
        <w:fldChar w:fldCharType="begin"/>
      </w:r>
      <w:r w:rsidRPr="0048270C">
        <w:instrText xml:space="preserve"> REF _Ref164261427 \h </w:instrText>
      </w:r>
      <w:r>
        <w:instrText xml:space="preserve"> \* MERGEFORMAT </w:instrText>
      </w:r>
      <w:r w:rsidRPr="0048270C">
        <w:fldChar w:fldCharType="separate"/>
      </w:r>
      <w:r w:rsidR="006D55D5">
        <w:rPr>
          <w:noProof/>
        </w:rPr>
        <w:t>2</w:t>
      </w:r>
      <w:r w:rsidR="006D55D5" w:rsidRPr="008A1631">
        <w:t>.</w:t>
      </w:r>
      <w:r w:rsidR="006D55D5">
        <w:rPr>
          <w:noProof/>
        </w:rPr>
        <w:t>12</w:t>
      </w:r>
      <w:r w:rsidRPr="0048270C">
        <w:fldChar w:fldCharType="end"/>
      </w:r>
      <w:r w:rsidR="00F86C7E">
        <w:t xml:space="preserve"> и </w:t>
      </w:r>
      <w:r w:rsidR="00F86C7E">
        <w:fldChar w:fldCharType="begin"/>
      </w:r>
      <w:r w:rsidR="00F86C7E">
        <w:instrText xml:space="preserve"> REF _Ref168904130 \h </w:instrText>
      </w:r>
      <w:r w:rsidR="00F86C7E">
        <w:fldChar w:fldCharType="separate"/>
      </w:r>
      <w:r w:rsidR="006D55D5">
        <w:rPr>
          <w:noProof/>
        </w:rPr>
        <w:t>2</w:t>
      </w:r>
      <w:r w:rsidR="006D55D5" w:rsidRPr="008A1631">
        <w:t>.</w:t>
      </w:r>
      <w:r w:rsidR="006D55D5">
        <w:rPr>
          <w:noProof/>
        </w:rPr>
        <w:t>13</w:t>
      </w:r>
      <w:r w:rsidR="00F86C7E">
        <w:fldChar w:fldCharType="end"/>
      </w:r>
      <w:r w:rsidRPr="0048270C">
        <w:t xml:space="preserve">; </w:t>
      </w:r>
      <w:r w:rsidR="00F86C7E">
        <w:t xml:space="preserve">тарифы на </w:t>
      </w:r>
      <w:r w:rsidRPr="0048270C">
        <w:t xml:space="preserve">горячую воду – в таблице </w:t>
      </w:r>
      <w:r w:rsidRPr="0048270C">
        <w:fldChar w:fldCharType="begin"/>
      </w:r>
      <w:r w:rsidRPr="0048270C">
        <w:instrText xml:space="preserve"> REF _Ref164261439 \h </w:instrText>
      </w:r>
      <w:r>
        <w:instrText xml:space="preserve"> \* MERGEFORMAT </w:instrText>
      </w:r>
      <w:r w:rsidRPr="0048270C">
        <w:fldChar w:fldCharType="separate"/>
      </w:r>
      <w:r w:rsidR="006D55D5">
        <w:rPr>
          <w:noProof/>
        </w:rPr>
        <w:t>2</w:t>
      </w:r>
      <w:r w:rsidR="006D55D5" w:rsidRPr="00FC6845">
        <w:t>.</w:t>
      </w:r>
      <w:r w:rsidR="006D55D5">
        <w:rPr>
          <w:noProof/>
        </w:rPr>
        <w:t>14</w:t>
      </w:r>
      <w:r w:rsidRPr="0048270C">
        <w:fldChar w:fldCharType="end"/>
      </w:r>
      <w:r w:rsidRPr="0048270C">
        <w:t xml:space="preserve">. </w:t>
      </w:r>
    </w:p>
    <w:p w14:paraId="18231C5A" w14:textId="1A772E0A" w:rsidR="001C6B8C" w:rsidRDefault="001C6B8C" w:rsidP="001C6B8C">
      <w:pPr>
        <w:pStyle w:val="1f3"/>
        <w:sectPr w:rsidR="001C6B8C" w:rsidSect="00070ED6">
          <w:headerReference w:type="first" r:id="rId15"/>
          <w:pgSz w:w="11906" w:h="16838"/>
          <w:pgMar w:top="1134" w:right="851" w:bottom="1134" w:left="1701" w:header="340" w:footer="567" w:gutter="0"/>
          <w:cols w:space="708"/>
          <w:docGrid w:linePitch="360"/>
        </w:sectPr>
      </w:pPr>
    </w:p>
    <w:p w14:paraId="669E7D10" w14:textId="03CEC15A" w:rsidR="001C6B8C" w:rsidRPr="00A02D5F" w:rsidRDefault="001C6B8C" w:rsidP="001C6B8C">
      <w:pPr>
        <w:pStyle w:val="affe"/>
      </w:pPr>
      <w:bookmarkStart w:id="74" w:name="_Toc175216086"/>
      <w:r w:rsidRPr="00A02D5F">
        <w:lastRenderedPageBreak/>
        <w:t xml:space="preserve">Таблица </w:t>
      </w:r>
      <w:bookmarkStart w:id="75" w:name="_Ref163053228"/>
      <w:bookmarkStart w:id="76" w:name="_Ref163206627"/>
      <w:bookmarkStart w:id="77" w:name="_Ref163207510"/>
      <w:r w:rsidRPr="00A02D5F">
        <w:fldChar w:fldCharType="begin"/>
      </w:r>
      <w:r w:rsidRPr="00A02D5F">
        <w:instrText xml:space="preserve"> STYLEREF 1 \s </w:instrText>
      </w:r>
      <w:r w:rsidRPr="00A02D5F">
        <w:fldChar w:fldCharType="separate"/>
      </w:r>
      <w:r w:rsidR="006D55D5">
        <w:rPr>
          <w:noProof/>
        </w:rPr>
        <w:t>2</w:t>
      </w:r>
      <w:r w:rsidRPr="00A02D5F">
        <w:fldChar w:fldCharType="end"/>
      </w:r>
      <w:r w:rsidRPr="00A02D5F">
        <w:t>.</w:t>
      </w:r>
      <w:r w:rsidR="00F82B01">
        <w:fldChar w:fldCharType="begin"/>
      </w:r>
      <w:r w:rsidR="00F82B01">
        <w:instrText xml:space="preserve"> SEQ Таблица \* ARABIC \s 1 </w:instrText>
      </w:r>
      <w:r w:rsidR="00F82B01">
        <w:fldChar w:fldCharType="separate"/>
      </w:r>
      <w:r w:rsidR="006D55D5">
        <w:rPr>
          <w:noProof/>
        </w:rPr>
        <w:t>10</w:t>
      </w:r>
      <w:r w:rsidR="00F82B01">
        <w:rPr>
          <w:noProof/>
        </w:rPr>
        <w:fldChar w:fldCharType="end"/>
      </w:r>
      <w:bookmarkEnd w:id="75"/>
      <w:bookmarkEnd w:id="76"/>
      <w:bookmarkEnd w:id="77"/>
      <w:r w:rsidRPr="00A02D5F">
        <w:t xml:space="preserve"> – </w:t>
      </w:r>
      <w:r w:rsidRPr="00980890">
        <w:t>Плата за подключение в 2020-202</w:t>
      </w:r>
      <w:r>
        <w:t>3</w:t>
      </w:r>
      <w:r w:rsidRPr="00980890">
        <w:t xml:space="preserve"> гг., тыс. руб./Гкал-ч (без НДС)</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8"/>
        <w:gridCol w:w="993"/>
        <w:gridCol w:w="992"/>
        <w:gridCol w:w="992"/>
        <w:gridCol w:w="992"/>
        <w:gridCol w:w="1276"/>
        <w:gridCol w:w="1276"/>
        <w:gridCol w:w="992"/>
        <w:gridCol w:w="992"/>
        <w:gridCol w:w="957"/>
      </w:tblGrid>
      <w:tr w:rsidR="001C6B8C" w:rsidRPr="00A267FF" w14:paraId="716C4610" w14:textId="77777777" w:rsidTr="00120CB0">
        <w:trPr>
          <w:trHeight w:val="20"/>
          <w:tblHeader/>
        </w:trPr>
        <w:tc>
          <w:tcPr>
            <w:tcW w:w="5098" w:type="dxa"/>
            <w:shd w:val="clear" w:color="auto" w:fill="auto"/>
            <w:vAlign w:val="center"/>
            <w:hideMark/>
          </w:tcPr>
          <w:p w14:paraId="593110AB" w14:textId="77777777" w:rsidR="001C6B8C" w:rsidRPr="00A267FF" w:rsidRDefault="001C6B8C" w:rsidP="00AF5A3E">
            <w:pPr>
              <w:jc w:val="center"/>
              <w:rPr>
                <w:bCs/>
                <w:sz w:val="20"/>
                <w:szCs w:val="20"/>
              </w:rPr>
            </w:pPr>
            <w:r w:rsidRPr="00A267FF">
              <w:rPr>
                <w:bCs/>
                <w:sz w:val="20"/>
                <w:szCs w:val="20"/>
              </w:rPr>
              <w:t>Наименование/номер ТСО</w:t>
            </w:r>
          </w:p>
        </w:tc>
        <w:tc>
          <w:tcPr>
            <w:tcW w:w="3969" w:type="dxa"/>
            <w:gridSpan w:val="4"/>
            <w:shd w:val="clear" w:color="auto" w:fill="auto"/>
            <w:vAlign w:val="center"/>
          </w:tcPr>
          <w:p w14:paraId="4A595F64" w14:textId="77777777" w:rsidR="001C6B8C" w:rsidRPr="00A267FF" w:rsidRDefault="001C6B8C" w:rsidP="00AF5A3E">
            <w:pPr>
              <w:jc w:val="center"/>
              <w:rPr>
                <w:bCs/>
                <w:sz w:val="20"/>
                <w:szCs w:val="20"/>
              </w:rPr>
            </w:pPr>
            <w:r w:rsidRPr="00A267FF">
              <w:rPr>
                <w:bCs/>
                <w:sz w:val="20"/>
                <w:szCs w:val="20"/>
              </w:rPr>
              <w:t>ПАО «Т Плюс»</w:t>
            </w:r>
          </w:p>
        </w:tc>
        <w:tc>
          <w:tcPr>
            <w:tcW w:w="2552" w:type="dxa"/>
            <w:gridSpan w:val="2"/>
            <w:shd w:val="clear" w:color="auto" w:fill="auto"/>
            <w:vAlign w:val="center"/>
          </w:tcPr>
          <w:p w14:paraId="61AD4F0D" w14:textId="77777777" w:rsidR="001C6B8C" w:rsidRPr="00A267FF" w:rsidRDefault="001C6B8C" w:rsidP="00AF5A3E">
            <w:pPr>
              <w:jc w:val="center"/>
              <w:rPr>
                <w:bCs/>
                <w:sz w:val="20"/>
                <w:szCs w:val="20"/>
              </w:rPr>
            </w:pPr>
            <w:r w:rsidRPr="00A267FF">
              <w:rPr>
                <w:bCs/>
                <w:sz w:val="20"/>
                <w:szCs w:val="20"/>
              </w:rPr>
              <w:t>ООО «ПСК» (реорганизовано в форме присоединения к ПАО «Т Плюс» с 01.11.2021)</w:t>
            </w:r>
          </w:p>
        </w:tc>
        <w:tc>
          <w:tcPr>
            <w:tcW w:w="1984" w:type="dxa"/>
            <w:gridSpan w:val="2"/>
            <w:shd w:val="clear" w:color="auto" w:fill="auto"/>
            <w:vAlign w:val="center"/>
            <w:hideMark/>
          </w:tcPr>
          <w:p w14:paraId="50BE89C0" w14:textId="77777777" w:rsidR="001C6B8C" w:rsidRPr="00A267FF" w:rsidRDefault="001C6B8C" w:rsidP="00AF5A3E">
            <w:pPr>
              <w:jc w:val="center"/>
              <w:rPr>
                <w:bCs/>
                <w:sz w:val="20"/>
                <w:szCs w:val="20"/>
              </w:rPr>
            </w:pPr>
            <w:r w:rsidRPr="00A267FF">
              <w:rPr>
                <w:bCs/>
                <w:sz w:val="20"/>
                <w:szCs w:val="20"/>
              </w:rPr>
              <w:t>ООО «</w:t>
            </w:r>
            <w:proofErr w:type="spellStart"/>
            <w:r w:rsidRPr="00A267FF">
              <w:rPr>
                <w:bCs/>
                <w:sz w:val="20"/>
                <w:szCs w:val="20"/>
              </w:rPr>
              <w:t>Тимсервис</w:t>
            </w:r>
            <w:proofErr w:type="spellEnd"/>
            <w:r w:rsidRPr="00A267FF">
              <w:rPr>
                <w:bCs/>
                <w:sz w:val="20"/>
                <w:szCs w:val="20"/>
              </w:rPr>
              <w:t>»</w:t>
            </w:r>
          </w:p>
        </w:tc>
        <w:tc>
          <w:tcPr>
            <w:tcW w:w="957" w:type="dxa"/>
            <w:shd w:val="clear" w:color="auto" w:fill="auto"/>
            <w:vAlign w:val="center"/>
            <w:hideMark/>
          </w:tcPr>
          <w:p w14:paraId="38B77766" w14:textId="77777777" w:rsidR="001C6B8C" w:rsidRPr="00A267FF" w:rsidRDefault="001C6B8C" w:rsidP="00AF5A3E">
            <w:pPr>
              <w:jc w:val="center"/>
              <w:rPr>
                <w:bCs/>
                <w:sz w:val="20"/>
                <w:szCs w:val="20"/>
              </w:rPr>
            </w:pPr>
            <w:r w:rsidRPr="00A267FF">
              <w:rPr>
                <w:bCs/>
                <w:sz w:val="20"/>
                <w:szCs w:val="20"/>
              </w:rPr>
              <w:t>ПМУП «ГКТХ»</w:t>
            </w:r>
          </w:p>
        </w:tc>
      </w:tr>
      <w:tr w:rsidR="00120CB0" w:rsidRPr="00A267FF" w14:paraId="73B58EFC" w14:textId="77777777" w:rsidTr="00120CB0">
        <w:trPr>
          <w:trHeight w:val="20"/>
          <w:tblHeader/>
        </w:trPr>
        <w:tc>
          <w:tcPr>
            <w:tcW w:w="5098" w:type="dxa"/>
            <w:shd w:val="clear" w:color="auto" w:fill="auto"/>
            <w:vAlign w:val="center"/>
            <w:hideMark/>
          </w:tcPr>
          <w:p w14:paraId="61C8D4FD" w14:textId="77777777" w:rsidR="001C6B8C" w:rsidRPr="00AD1310" w:rsidRDefault="001C6B8C" w:rsidP="00AF5A3E">
            <w:pPr>
              <w:rPr>
                <w:bCs/>
                <w:sz w:val="20"/>
                <w:szCs w:val="20"/>
              </w:rPr>
            </w:pPr>
            <w:r w:rsidRPr="00AD1310">
              <w:rPr>
                <w:bCs/>
                <w:sz w:val="20"/>
                <w:szCs w:val="20"/>
              </w:rPr>
              <w:t>период действия</w:t>
            </w:r>
          </w:p>
        </w:tc>
        <w:tc>
          <w:tcPr>
            <w:tcW w:w="993" w:type="dxa"/>
            <w:shd w:val="clear" w:color="auto" w:fill="auto"/>
            <w:vAlign w:val="center"/>
            <w:hideMark/>
          </w:tcPr>
          <w:p w14:paraId="709FCD71" w14:textId="77777777" w:rsidR="001C6B8C" w:rsidRPr="00AD1310" w:rsidRDefault="001C6B8C" w:rsidP="00AF5A3E">
            <w:pPr>
              <w:jc w:val="center"/>
              <w:rPr>
                <w:bCs/>
                <w:sz w:val="20"/>
                <w:szCs w:val="20"/>
              </w:rPr>
            </w:pPr>
            <w:r w:rsidRPr="00AD1310">
              <w:rPr>
                <w:bCs/>
                <w:sz w:val="20"/>
                <w:szCs w:val="20"/>
              </w:rPr>
              <w:t>2020</w:t>
            </w:r>
          </w:p>
        </w:tc>
        <w:tc>
          <w:tcPr>
            <w:tcW w:w="992" w:type="dxa"/>
            <w:tcBorders>
              <w:right w:val="single" w:sz="4" w:space="0" w:color="auto"/>
            </w:tcBorders>
            <w:shd w:val="clear" w:color="auto" w:fill="auto"/>
            <w:vAlign w:val="center"/>
            <w:hideMark/>
          </w:tcPr>
          <w:p w14:paraId="3D995898" w14:textId="77777777" w:rsidR="001C6B8C" w:rsidRPr="00AD1310" w:rsidRDefault="001C6B8C" w:rsidP="00AF5A3E">
            <w:pPr>
              <w:jc w:val="center"/>
              <w:rPr>
                <w:bCs/>
                <w:sz w:val="20"/>
                <w:szCs w:val="20"/>
              </w:rPr>
            </w:pPr>
            <w:r w:rsidRPr="00AD1310">
              <w:rPr>
                <w:bCs/>
                <w:sz w:val="20"/>
                <w:szCs w:val="20"/>
              </w:rPr>
              <w:t>2021</w:t>
            </w:r>
          </w:p>
        </w:tc>
        <w:tc>
          <w:tcPr>
            <w:tcW w:w="992" w:type="dxa"/>
            <w:tcBorders>
              <w:top w:val="single" w:sz="4" w:space="0" w:color="auto"/>
              <w:left w:val="single" w:sz="4" w:space="0" w:color="auto"/>
              <w:bottom w:val="single" w:sz="4" w:space="0" w:color="auto"/>
              <w:right w:val="single" w:sz="4" w:space="0" w:color="auto"/>
            </w:tcBorders>
            <w:vAlign w:val="center"/>
          </w:tcPr>
          <w:p w14:paraId="3EE89277" w14:textId="77777777" w:rsidR="001C6B8C" w:rsidRPr="00AD1310" w:rsidRDefault="001C6B8C" w:rsidP="00AF5A3E">
            <w:pPr>
              <w:jc w:val="center"/>
              <w:rPr>
                <w:bCs/>
                <w:sz w:val="20"/>
                <w:szCs w:val="20"/>
              </w:rPr>
            </w:pPr>
            <w:r w:rsidRPr="00AD1310">
              <w:rPr>
                <w:bCs/>
                <w:sz w:val="20"/>
                <w:szCs w:val="20"/>
              </w:rPr>
              <w:t>2022</w:t>
            </w:r>
          </w:p>
        </w:tc>
        <w:tc>
          <w:tcPr>
            <w:tcW w:w="992" w:type="dxa"/>
            <w:tcBorders>
              <w:top w:val="single" w:sz="4" w:space="0" w:color="auto"/>
              <w:left w:val="single" w:sz="4" w:space="0" w:color="auto"/>
              <w:bottom w:val="single" w:sz="4" w:space="0" w:color="auto"/>
              <w:right w:val="single" w:sz="4" w:space="0" w:color="auto"/>
            </w:tcBorders>
            <w:vAlign w:val="center"/>
          </w:tcPr>
          <w:p w14:paraId="7B47B180" w14:textId="77777777" w:rsidR="001C6B8C" w:rsidRPr="00AD1310" w:rsidRDefault="001C6B8C" w:rsidP="00AF5A3E">
            <w:pPr>
              <w:jc w:val="center"/>
              <w:rPr>
                <w:bCs/>
                <w:sz w:val="20"/>
                <w:szCs w:val="20"/>
              </w:rPr>
            </w:pPr>
            <w:r w:rsidRPr="00AD1310">
              <w:rPr>
                <w:bCs/>
                <w:sz w:val="20"/>
                <w:szCs w:val="20"/>
              </w:rPr>
              <w:t>2023</w:t>
            </w:r>
          </w:p>
        </w:tc>
        <w:tc>
          <w:tcPr>
            <w:tcW w:w="1276" w:type="dxa"/>
            <w:tcBorders>
              <w:left w:val="single" w:sz="4" w:space="0" w:color="auto"/>
            </w:tcBorders>
            <w:shd w:val="clear" w:color="auto" w:fill="auto"/>
            <w:vAlign w:val="center"/>
            <w:hideMark/>
          </w:tcPr>
          <w:p w14:paraId="08716647" w14:textId="77777777" w:rsidR="001C6B8C" w:rsidRPr="00AD1310" w:rsidRDefault="001C6B8C" w:rsidP="00AF5A3E">
            <w:pPr>
              <w:jc w:val="center"/>
              <w:rPr>
                <w:bCs/>
                <w:sz w:val="20"/>
                <w:szCs w:val="20"/>
              </w:rPr>
            </w:pPr>
            <w:r w:rsidRPr="00AD1310">
              <w:rPr>
                <w:bCs/>
                <w:sz w:val="20"/>
                <w:szCs w:val="20"/>
              </w:rPr>
              <w:t>2020</w:t>
            </w:r>
          </w:p>
        </w:tc>
        <w:tc>
          <w:tcPr>
            <w:tcW w:w="1276" w:type="dxa"/>
            <w:shd w:val="clear" w:color="auto" w:fill="auto"/>
            <w:vAlign w:val="center"/>
            <w:hideMark/>
          </w:tcPr>
          <w:p w14:paraId="016D5F21" w14:textId="77777777" w:rsidR="001C6B8C" w:rsidRPr="00AD1310" w:rsidRDefault="001C6B8C" w:rsidP="00AF5A3E">
            <w:pPr>
              <w:jc w:val="center"/>
              <w:rPr>
                <w:bCs/>
                <w:sz w:val="20"/>
                <w:szCs w:val="20"/>
              </w:rPr>
            </w:pPr>
            <w:r w:rsidRPr="00AD1310">
              <w:rPr>
                <w:bCs/>
                <w:sz w:val="20"/>
                <w:szCs w:val="20"/>
              </w:rPr>
              <w:t>2021</w:t>
            </w:r>
          </w:p>
        </w:tc>
        <w:tc>
          <w:tcPr>
            <w:tcW w:w="992" w:type="dxa"/>
            <w:shd w:val="clear" w:color="auto" w:fill="auto"/>
            <w:vAlign w:val="center"/>
            <w:hideMark/>
          </w:tcPr>
          <w:p w14:paraId="5BE72457" w14:textId="77777777" w:rsidR="001C6B8C" w:rsidRPr="00AD1310" w:rsidRDefault="001C6B8C" w:rsidP="00AF5A3E">
            <w:pPr>
              <w:jc w:val="center"/>
              <w:rPr>
                <w:bCs/>
                <w:sz w:val="20"/>
                <w:szCs w:val="20"/>
              </w:rPr>
            </w:pPr>
            <w:r w:rsidRPr="00AD1310">
              <w:rPr>
                <w:bCs/>
                <w:sz w:val="20"/>
                <w:szCs w:val="20"/>
              </w:rPr>
              <w:t>2021</w:t>
            </w:r>
          </w:p>
        </w:tc>
        <w:tc>
          <w:tcPr>
            <w:tcW w:w="992" w:type="dxa"/>
          </w:tcPr>
          <w:p w14:paraId="4D6A1604" w14:textId="77777777" w:rsidR="001C6B8C" w:rsidRPr="00AD1310" w:rsidRDefault="001C6B8C" w:rsidP="00AF5A3E">
            <w:pPr>
              <w:jc w:val="center"/>
              <w:rPr>
                <w:bCs/>
                <w:sz w:val="20"/>
                <w:szCs w:val="20"/>
              </w:rPr>
            </w:pPr>
            <w:r w:rsidRPr="00AD1310">
              <w:rPr>
                <w:bCs/>
                <w:sz w:val="20"/>
                <w:szCs w:val="20"/>
              </w:rPr>
              <w:t>2023</w:t>
            </w:r>
          </w:p>
        </w:tc>
        <w:tc>
          <w:tcPr>
            <w:tcW w:w="957" w:type="dxa"/>
            <w:shd w:val="clear" w:color="auto" w:fill="auto"/>
            <w:vAlign w:val="center"/>
            <w:hideMark/>
          </w:tcPr>
          <w:p w14:paraId="79DB78C8" w14:textId="77777777" w:rsidR="001C6B8C" w:rsidRPr="00AD1310" w:rsidRDefault="001C6B8C" w:rsidP="00AF5A3E">
            <w:pPr>
              <w:jc w:val="center"/>
              <w:rPr>
                <w:bCs/>
                <w:sz w:val="20"/>
                <w:szCs w:val="20"/>
              </w:rPr>
            </w:pPr>
            <w:r w:rsidRPr="00AD1310">
              <w:rPr>
                <w:bCs/>
                <w:sz w:val="20"/>
                <w:szCs w:val="20"/>
              </w:rPr>
              <w:t>2021</w:t>
            </w:r>
          </w:p>
        </w:tc>
      </w:tr>
      <w:tr w:rsidR="00120CB0" w:rsidRPr="00A267FF" w14:paraId="7D503689" w14:textId="77777777" w:rsidTr="00120CB0">
        <w:trPr>
          <w:trHeight w:val="20"/>
        </w:trPr>
        <w:tc>
          <w:tcPr>
            <w:tcW w:w="5098" w:type="dxa"/>
            <w:shd w:val="clear" w:color="auto" w:fill="auto"/>
            <w:vAlign w:val="center"/>
            <w:hideMark/>
          </w:tcPr>
          <w:p w14:paraId="173B3CFB" w14:textId="77777777" w:rsidR="00120CB0" w:rsidRPr="00A267FF" w:rsidRDefault="00120CB0" w:rsidP="00AF5A3E">
            <w:pPr>
              <w:rPr>
                <w:bCs/>
                <w:sz w:val="20"/>
                <w:szCs w:val="20"/>
              </w:rPr>
            </w:pPr>
            <w:r w:rsidRPr="00A267FF">
              <w:rPr>
                <w:bCs/>
                <w:sz w:val="20"/>
                <w:szCs w:val="20"/>
              </w:rPr>
              <w:t>плата при подключении нагрузки более 0,1 Гкал/</w:t>
            </w:r>
            <w:proofErr w:type="gramStart"/>
            <w:r w:rsidRPr="00A267FF">
              <w:rPr>
                <w:bCs/>
                <w:sz w:val="20"/>
                <w:szCs w:val="20"/>
              </w:rPr>
              <w:t>ч</w:t>
            </w:r>
            <w:proofErr w:type="gramEnd"/>
            <w:r w:rsidRPr="00A267FF">
              <w:rPr>
                <w:bCs/>
                <w:sz w:val="20"/>
                <w:szCs w:val="20"/>
              </w:rPr>
              <w:t xml:space="preserve"> и менее 1,5 Гкал/ч</w:t>
            </w:r>
          </w:p>
        </w:tc>
        <w:tc>
          <w:tcPr>
            <w:tcW w:w="9462" w:type="dxa"/>
            <w:gridSpan w:val="9"/>
            <w:shd w:val="clear" w:color="auto" w:fill="auto"/>
            <w:vAlign w:val="center"/>
            <w:hideMark/>
          </w:tcPr>
          <w:p w14:paraId="518F30CE" w14:textId="4D34CD6C" w:rsidR="00120CB0" w:rsidRPr="00A267FF" w:rsidRDefault="00120CB0" w:rsidP="00AF5A3E">
            <w:pPr>
              <w:jc w:val="center"/>
              <w:rPr>
                <w:sz w:val="20"/>
                <w:szCs w:val="20"/>
              </w:rPr>
            </w:pPr>
            <w:r w:rsidRPr="00A267FF">
              <w:rPr>
                <w:sz w:val="20"/>
                <w:szCs w:val="20"/>
              </w:rPr>
              <w:t>при наличии технической возможности</w:t>
            </w:r>
          </w:p>
        </w:tc>
      </w:tr>
      <w:tr w:rsidR="00120CB0" w:rsidRPr="00A267FF" w14:paraId="32B2B6B0" w14:textId="77777777" w:rsidTr="00120CB0">
        <w:trPr>
          <w:trHeight w:val="20"/>
        </w:trPr>
        <w:tc>
          <w:tcPr>
            <w:tcW w:w="5098" w:type="dxa"/>
            <w:shd w:val="clear" w:color="auto" w:fill="auto"/>
            <w:vAlign w:val="center"/>
            <w:hideMark/>
          </w:tcPr>
          <w:p w14:paraId="09490E99" w14:textId="77777777" w:rsidR="001C6B8C" w:rsidRPr="00A267FF" w:rsidRDefault="001C6B8C" w:rsidP="00AF5A3E">
            <w:pPr>
              <w:rPr>
                <w:sz w:val="20"/>
                <w:szCs w:val="20"/>
              </w:rPr>
            </w:pPr>
            <w:r w:rsidRPr="00A267FF">
              <w:rPr>
                <w:sz w:val="20"/>
                <w:szCs w:val="20"/>
              </w:rPr>
              <w:t>- проведение мероприятий по подключению</w:t>
            </w:r>
          </w:p>
        </w:tc>
        <w:tc>
          <w:tcPr>
            <w:tcW w:w="993" w:type="dxa"/>
            <w:shd w:val="clear" w:color="auto" w:fill="auto"/>
            <w:vAlign w:val="center"/>
            <w:hideMark/>
          </w:tcPr>
          <w:p w14:paraId="52C1BB8D"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6D45045C" w14:textId="77777777" w:rsidR="001C6B8C" w:rsidRPr="00A267FF" w:rsidRDefault="001C6B8C" w:rsidP="00AF5A3E">
            <w:pPr>
              <w:jc w:val="center"/>
              <w:rPr>
                <w:sz w:val="20"/>
                <w:szCs w:val="20"/>
              </w:rPr>
            </w:pPr>
            <w:r w:rsidRPr="00A267FF">
              <w:rPr>
                <w:sz w:val="20"/>
                <w:szCs w:val="20"/>
              </w:rPr>
              <w:t>150</w:t>
            </w:r>
          </w:p>
        </w:tc>
        <w:tc>
          <w:tcPr>
            <w:tcW w:w="992" w:type="dxa"/>
            <w:tcBorders>
              <w:top w:val="single" w:sz="4" w:space="0" w:color="auto"/>
              <w:left w:val="single" w:sz="4" w:space="0" w:color="auto"/>
              <w:bottom w:val="single" w:sz="4" w:space="0" w:color="auto"/>
              <w:right w:val="single" w:sz="4" w:space="0" w:color="auto"/>
            </w:tcBorders>
            <w:vAlign w:val="center"/>
          </w:tcPr>
          <w:p w14:paraId="0BC52C18" w14:textId="77777777" w:rsidR="001C6B8C" w:rsidRPr="00A267FF" w:rsidRDefault="001C6B8C" w:rsidP="00AF5A3E">
            <w:pPr>
              <w:jc w:val="center"/>
              <w:rPr>
                <w:sz w:val="20"/>
                <w:szCs w:val="20"/>
              </w:rPr>
            </w:pPr>
            <w:r w:rsidRPr="00A267FF">
              <w:rPr>
                <w:sz w:val="20"/>
                <w:szCs w:val="20"/>
              </w:rPr>
              <w:t>150</w:t>
            </w:r>
          </w:p>
        </w:tc>
        <w:tc>
          <w:tcPr>
            <w:tcW w:w="992" w:type="dxa"/>
            <w:tcBorders>
              <w:top w:val="single" w:sz="4" w:space="0" w:color="auto"/>
              <w:left w:val="single" w:sz="4" w:space="0" w:color="auto"/>
              <w:bottom w:val="single" w:sz="4" w:space="0" w:color="auto"/>
              <w:right w:val="single" w:sz="4" w:space="0" w:color="auto"/>
            </w:tcBorders>
            <w:vAlign w:val="center"/>
          </w:tcPr>
          <w:p w14:paraId="26395323" w14:textId="77777777" w:rsidR="001C6B8C" w:rsidRPr="00A267FF" w:rsidRDefault="001C6B8C" w:rsidP="00AF5A3E">
            <w:pPr>
              <w:jc w:val="center"/>
              <w:rPr>
                <w:sz w:val="20"/>
                <w:szCs w:val="20"/>
              </w:rPr>
            </w:pPr>
            <w:r w:rsidRPr="00A267FF">
              <w:rPr>
                <w:sz w:val="20"/>
                <w:szCs w:val="20"/>
              </w:rPr>
              <w:t>160</w:t>
            </w:r>
          </w:p>
        </w:tc>
        <w:tc>
          <w:tcPr>
            <w:tcW w:w="1276" w:type="dxa"/>
            <w:tcBorders>
              <w:left w:val="single" w:sz="4" w:space="0" w:color="auto"/>
            </w:tcBorders>
            <w:shd w:val="clear" w:color="auto" w:fill="auto"/>
            <w:vAlign w:val="center"/>
            <w:hideMark/>
          </w:tcPr>
          <w:p w14:paraId="003724F5" w14:textId="77777777" w:rsidR="001C6B8C" w:rsidRPr="00A267FF" w:rsidRDefault="001C6B8C" w:rsidP="00AF5A3E">
            <w:pPr>
              <w:jc w:val="center"/>
              <w:rPr>
                <w:sz w:val="20"/>
                <w:szCs w:val="20"/>
              </w:rPr>
            </w:pPr>
            <w:r w:rsidRPr="00A267FF">
              <w:rPr>
                <w:sz w:val="20"/>
                <w:szCs w:val="20"/>
              </w:rPr>
              <w:t>47</w:t>
            </w:r>
          </w:p>
        </w:tc>
        <w:tc>
          <w:tcPr>
            <w:tcW w:w="1276" w:type="dxa"/>
            <w:shd w:val="clear" w:color="auto" w:fill="auto"/>
            <w:vAlign w:val="center"/>
            <w:hideMark/>
          </w:tcPr>
          <w:p w14:paraId="5E918A2B" w14:textId="77777777" w:rsidR="001C6B8C" w:rsidRPr="00A267FF" w:rsidRDefault="001C6B8C" w:rsidP="00AF5A3E">
            <w:pPr>
              <w:jc w:val="center"/>
              <w:rPr>
                <w:sz w:val="20"/>
                <w:szCs w:val="20"/>
              </w:rPr>
            </w:pPr>
            <w:r w:rsidRPr="00A267FF">
              <w:rPr>
                <w:sz w:val="20"/>
                <w:szCs w:val="20"/>
              </w:rPr>
              <w:t>150</w:t>
            </w:r>
          </w:p>
        </w:tc>
        <w:tc>
          <w:tcPr>
            <w:tcW w:w="992" w:type="dxa"/>
            <w:shd w:val="clear" w:color="auto" w:fill="auto"/>
            <w:vAlign w:val="center"/>
            <w:hideMark/>
          </w:tcPr>
          <w:p w14:paraId="106E722F"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781F3FC6" w14:textId="77777777" w:rsidR="001C6B8C" w:rsidRPr="00A267FF" w:rsidRDefault="001C6B8C" w:rsidP="00AF5A3E">
            <w:pPr>
              <w:jc w:val="center"/>
              <w:rPr>
                <w:color w:val="000000" w:themeColor="text1"/>
                <w:sz w:val="20"/>
                <w:szCs w:val="20"/>
              </w:rPr>
            </w:pPr>
            <w:r w:rsidRPr="00A267FF">
              <w:rPr>
                <w:color w:val="000000" w:themeColor="text1"/>
                <w:sz w:val="20"/>
                <w:szCs w:val="20"/>
              </w:rPr>
              <w:t>27</w:t>
            </w:r>
          </w:p>
        </w:tc>
        <w:tc>
          <w:tcPr>
            <w:tcW w:w="957" w:type="dxa"/>
            <w:shd w:val="clear" w:color="auto" w:fill="auto"/>
            <w:vAlign w:val="center"/>
            <w:hideMark/>
          </w:tcPr>
          <w:p w14:paraId="61DE92CD" w14:textId="77777777" w:rsidR="001C6B8C" w:rsidRPr="00A267FF" w:rsidRDefault="001C6B8C" w:rsidP="00AF5A3E">
            <w:pPr>
              <w:jc w:val="center"/>
              <w:rPr>
                <w:sz w:val="20"/>
                <w:szCs w:val="20"/>
              </w:rPr>
            </w:pPr>
            <w:r w:rsidRPr="00A267FF">
              <w:rPr>
                <w:sz w:val="20"/>
                <w:szCs w:val="20"/>
              </w:rPr>
              <w:t>-</w:t>
            </w:r>
          </w:p>
        </w:tc>
      </w:tr>
      <w:tr w:rsidR="00120CB0" w:rsidRPr="00A267FF" w14:paraId="29C93AF3" w14:textId="77777777" w:rsidTr="00120CB0">
        <w:trPr>
          <w:trHeight w:val="20"/>
        </w:trPr>
        <w:tc>
          <w:tcPr>
            <w:tcW w:w="5098" w:type="dxa"/>
            <w:shd w:val="clear" w:color="auto" w:fill="auto"/>
            <w:vAlign w:val="center"/>
            <w:hideMark/>
          </w:tcPr>
          <w:p w14:paraId="0D174D37" w14:textId="77777777" w:rsidR="001C6B8C" w:rsidRPr="00A267FF" w:rsidRDefault="001C6B8C" w:rsidP="00AF5A3E">
            <w:pPr>
              <w:rPr>
                <w:sz w:val="20"/>
                <w:szCs w:val="20"/>
              </w:rPr>
            </w:pPr>
            <w:r w:rsidRPr="00A267FF">
              <w:rPr>
                <w:sz w:val="20"/>
                <w:szCs w:val="20"/>
              </w:rPr>
              <w:t xml:space="preserve">- создание /реконструкция тепловых сетей, в </w:t>
            </w:r>
            <w:proofErr w:type="spellStart"/>
            <w:r w:rsidRPr="00A267FF">
              <w:rPr>
                <w:sz w:val="20"/>
                <w:szCs w:val="20"/>
              </w:rPr>
              <w:t>т.ч</w:t>
            </w:r>
            <w:proofErr w:type="spellEnd"/>
            <w:r w:rsidRPr="00A267FF">
              <w:rPr>
                <w:sz w:val="20"/>
                <w:szCs w:val="20"/>
              </w:rPr>
              <w:t>.:</w:t>
            </w:r>
          </w:p>
        </w:tc>
        <w:tc>
          <w:tcPr>
            <w:tcW w:w="993" w:type="dxa"/>
            <w:shd w:val="clear" w:color="auto" w:fill="auto"/>
            <w:vAlign w:val="center"/>
            <w:hideMark/>
          </w:tcPr>
          <w:p w14:paraId="51F9F133"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7CA71088"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0323DE6"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27D6A36"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7060624C" w14:textId="77777777" w:rsidR="001C6B8C" w:rsidRPr="00A267FF" w:rsidRDefault="001C6B8C" w:rsidP="00AF5A3E">
            <w:pPr>
              <w:jc w:val="center"/>
              <w:rPr>
                <w:sz w:val="20"/>
                <w:szCs w:val="20"/>
              </w:rPr>
            </w:pPr>
          </w:p>
        </w:tc>
        <w:tc>
          <w:tcPr>
            <w:tcW w:w="1276" w:type="dxa"/>
            <w:shd w:val="clear" w:color="auto" w:fill="auto"/>
            <w:vAlign w:val="center"/>
            <w:hideMark/>
          </w:tcPr>
          <w:p w14:paraId="3CA7DECB" w14:textId="77777777" w:rsidR="001C6B8C" w:rsidRPr="00A267FF" w:rsidRDefault="001C6B8C" w:rsidP="00AF5A3E">
            <w:pPr>
              <w:jc w:val="center"/>
              <w:rPr>
                <w:sz w:val="20"/>
                <w:szCs w:val="20"/>
              </w:rPr>
            </w:pPr>
          </w:p>
        </w:tc>
        <w:tc>
          <w:tcPr>
            <w:tcW w:w="992" w:type="dxa"/>
            <w:shd w:val="clear" w:color="auto" w:fill="auto"/>
            <w:vAlign w:val="center"/>
            <w:hideMark/>
          </w:tcPr>
          <w:p w14:paraId="0F1ADBDA" w14:textId="77777777" w:rsidR="001C6B8C" w:rsidRPr="00A267FF" w:rsidRDefault="001C6B8C" w:rsidP="00AF5A3E">
            <w:pPr>
              <w:jc w:val="center"/>
              <w:rPr>
                <w:sz w:val="20"/>
                <w:szCs w:val="20"/>
              </w:rPr>
            </w:pPr>
          </w:p>
        </w:tc>
        <w:tc>
          <w:tcPr>
            <w:tcW w:w="992" w:type="dxa"/>
            <w:vAlign w:val="center"/>
          </w:tcPr>
          <w:p w14:paraId="14710653" w14:textId="77777777" w:rsidR="001C6B8C" w:rsidRPr="00A267FF" w:rsidRDefault="001C6B8C" w:rsidP="00AF5A3E">
            <w:pPr>
              <w:jc w:val="center"/>
              <w:rPr>
                <w:color w:val="000000" w:themeColor="text1"/>
                <w:sz w:val="20"/>
                <w:szCs w:val="20"/>
              </w:rPr>
            </w:pPr>
          </w:p>
        </w:tc>
        <w:tc>
          <w:tcPr>
            <w:tcW w:w="957" w:type="dxa"/>
            <w:shd w:val="clear" w:color="auto" w:fill="auto"/>
            <w:vAlign w:val="center"/>
            <w:hideMark/>
          </w:tcPr>
          <w:p w14:paraId="4F0C669B" w14:textId="77777777" w:rsidR="001C6B8C" w:rsidRPr="00A267FF" w:rsidRDefault="001C6B8C" w:rsidP="00AF5A3E">
            <w:pPr>
              <w:jc w:val="center"/>
              <w:rPr>
                <w:sz w:val="20"/>
                <w:szCs w:val="20"/>
              </w:rPr>
            </w:pPr>
          </w:p>
        </w:tc>
      </w:tr>
      <w:tr w:rsidR="00120CB0" w:rsidRPr="00A267FF" w14:paraId="21BC11E5" w14:textId="77777777" w:rsidTr="00120CB0">
        <w:trPr>
          <w:trHeight w:val="20"/>
        </w:trPr>
        <w:tc>
          <w:tcPr>
            <w:tcW w:w="5098" w:type="dxa"/>
            <w:shd w:val="clear" w:color="auto" w:fill="auto"/>
            <w:vAlign w:val="center"/>
            <w:hideMark/>
          </w:tcPr>
          <w:p w14:paraId="27E752AC" w14:textId="77777777" w:rsidR="001C6B8C" w:rsidRPr="00A267FF" w:rsidRDefault="001C6B8C" w:rsidP="00AF5A3E">
            <w:pPr>
              <w:jc w:val="center"/>
              <w:rPr>
                <w:sz w:val="20"/>
                <w:szCs w:val="20"/>
              </w:rPr>
            </w:pPr>
            <w:r w:rsidRPr="00A267FF">
              <w:rPr>
                <w:sz w:val="20"/>
                <w:szCs w:val="20"/>
              </w:rPr>
              <w:t>- надземная прокладка</w:t>
            </w:r>
          </w:p>
        </w:tc>
        <w:tc>
          <w:tcPr>
            <w:tcW w:w="993" w:type="dxa"/>
            <w:shd w:val="clear" w:color="auto" w:fill="auto"/>
            <w:vAlign w:val="center"/>
            <w:hideMark/>
          </w:tcPr>
          <w:p w14:paraId="705B5484"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7AC64974"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3FCF0F0"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9B3DC2A"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4411FAD8" w14:textId="77777777" w:rsidR="001C6B8C" w:rsidRPr="00A267FF" w:rsidRDefault="001C6B8C" w:rsidP="00AF5A3E">
            <w:pPr>
              <w:jc w:val="center"/>
              <w:rPr>
                <w:sz w:val="20"/>
                <w:szCs w:val="20"/>
              </w:rPr>
            </w:pPr>
          </w:p>
        </w:tc>
        <w:tc>
          <w:tcPr>
            <w:tcW w:w="1276" w:type="dxa"/>
            <w:shd w:val="clear" w:color="auto" w:fill="auto"/>
            <w:vAlign w:val="center"/>
            <w:hideMark/>
          </w:tcPr>
          <w:p w14:paraId="00D1042B" w14:textId="77777777" w:rsidR="001C6B8C" w:rsidRPr="00A267FF" w:rsidRDefault="001C6B8C" w:rsidP="00AF5A3E">
            <w:pPr>
              <w:jc w:val="center"/>
              <w:rPr>
                <w:sz w:val="20"/>
                <w:szCs w:val="20"/>
              </w:rPr>
            </w:pPr>
          </w:p>
        </w:tc>
        <w:tc>
          <w:tcPr>
            <w:tcW w:w="992" w:type="dxa"/>
            <w:shd w:val="clear" w:color="auto" w:fill="auto"/>
            <w:vAlign w:val="center"/>
            <w:hideMark/>
          </w:tcPr>
          <w:p w14:paraId="6D9994F9" w14:textId="77777777" w:rsidR="001C6B8C" w:rsidRPr="00A267FF" w:rsidRDefault="001C6B8C" w:rsidP="00AF5A3E">
            <w:pPr>
              <w:jc w:val="center"/>
              <w:rPr>
                <w:sz w:val="20"/>
                <w:szCs w:val="20"/>
              </w:rPr>
            </w:pPr>
          </w:p>
        </w:tc>
        <w:tc>
          <w:tcPr>
            <w:tcW w:w="992" w:type="dxa"/>
            <w:vAlign w:val="center"/>
          </w:tcPr>
          <w:p w14:paraId="37F50CDE" w14:textId="77777777" w:rsidR="001C6B8C" w:rsidRPr="00A267FF" w:rsidRDefault="001C6B8C" w:rsidP="00AF5A3E">
            <w:pPr>
              <w:jc w:val="center"/>
              <w:rPr>
                <w:color w:val="000000" w:themeColor="text1"/>
                <w:sz w:val="20"/>
                <w:szCs w:val="20"/>
              </w:rPr>
            </w:pPr>
          </w:p>
        </w:tc>
        <w:tc>
          <w:tcPr>
            <w:tcW w:w="957" w:type="dxa"/>
            <w:shd w:val="clear" w:color="auto" w:fill="auto"/>
            <w:vAlign w:val="center"/>
            <w:hideMark/>
          </w:tcPr>
          <w:p w14:paraId="4EFB8221" w14:textId="77777777" w:rsidR="001C6B8C" w:rsidRPr="00A267FF" w:rsidRDefault="001C6B8C" w:rsidP="00AF5A3E">
            <w:pPr>
              <w:jc w:val="center"/>
              <w:rPr>
                <w:sz w:val="20"/>
                <w:szCs w:val="20"/>
              </w:rPr>
            </w:pPr>
          </w:p>
        </w:tc>
      </w:tr>
      <w:tr w:rsidR="00120CB0" w:rsidRPr="00A267FF" w14:paraId="4EEB9E30" w14:textId="77777777" w:rsidTr="00120CB0">
        <w:trPr>
          <w:trHeight w:val="20"/>
        </w:trPr>
        <w:tc>
          <w:tcPr>
            <w:tcW w:w="5098" w:type="dxa"/>
            <w:shd w:val="clear" w:color="auto" w:fill="auto"/>
            <w:vAlign w:val="center"/>
            <w:hideMark/>
          </w:tcPr>
          <w:p w14:paraId="470732DE" w14:textId="77777777" w:rsidR="001C6B8C" w:rsidRPr="00A267FF" w:rsidRDefault="001C6B8C" w:rsidP="00AF5A3E">
            <w:pPr>
              <w:jc w:val="right"/>
              <w:rPr>
                <w:sz w:val="20"/>
                <w:szCs w:val="20"/>
              </w:rPr>
            </w:pPr>
            <w:r w:rsidRPr="00A267FF">
              <w:rPr>
                <w:sz w:val="20"/>
                <w:szCs w:val="20"/>
              </w:rPr>
              <w:t>50 (32)-250 мм (250 мм и менее)</w:t>
            </w:r>
          </w:p>
        </w:tc>
        <w:tc>
          <w:tcPr>
            <w:tcW w:w="993" w:type="dxa"/>
            <w:shd w:val="clear" w:color="auto" w:fill="auto"/>
            <w:vAlign w:val="center"/>
            <w:hideMark/>
          </w:tcPr>
          <w:p w14:paraId="7A373CB8"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34216963"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00D4CF43"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7F1FFE13"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09631CB6" w14:textId="77777777" w:rsidR="001C6B8C" w:rsidRPr="00A267FF" w:rsidRDefault="001C6B8C" w:rsidP="00AF5A3E">
            <w:pPr>
              <w:jc w:val="center"/>
              <w:rPr>
                <w:sz w:val="20"/>
                <w:szCs w:val="20"/>
              </w:rPr>
            </w:pPr>
            <w:r w:rsidRPr="00A267FF">
              <w:rPr>
                <w:sz w:val="20"/>
                <w:szCs w:val="20"/>
              </w:rPr>
              <w:t>4 733</w:t>
            </w:r>
          </w:p>
        </w:tc>
        <w:tc>
          <w:tcPr>
            <w:tcW w:w="1276" w:type="dxa"/>
            <w:shd w:val="clear" w:color="auto" w:fill="auto"/>
            <w:vAlign w:val="center"/>
            <w:hideMark/>
          </w:tcPr>
          <w:p w14:paraId="3A51303C"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57B43786" w14:textId="77777777" w:rsidR="001C6B8C" w:rsidRPr="00A267FF" w:rsidRDefault="001C6B8C" w:rsidP="00AF5A3E">
            <w:pPr>
              <w:jc w:val="center"/>
              <w:rPr>
                <w:sz w:val="20"/>
                <w:szCs w:val="20"/>
              </w:rPr>
            </w:pPr>
            <w:r w:rsidRPr="00A267FF">
              <w:rPr>
                <w:sz w:val="20"/>
                <w:szCs w:val="20"/>
              </w:rPr>
              <w:t>8 414,33</w:t>
            </w:r>
          </w:p>
        </w:tc>
        <w:tc>
          <w:tcPr>
            <w:tcW w:w="992" w:type="dxa"/>
            <w:vAlign w:val="center"/>
          </w:tcPr>
          <w:p w14:paraId="37C305B1" w14:textId="77777777" w:rsidR="001C6B8C" w:rsidRPr="00A267FF" w:rsidRDefault="001C6B8C" w:rsidP="00AF5A3E">
            <w:pPr>
              <w:jc w:val="center"/>
              <w:rPr>
                <w:sz w:val="20"/>
                <w:szCs w:val="20"/>
              </w:rPr>
            </w:pPr>
            <w:r w:rsidRPr="00A267FF">
              <w:rPr>
                <w:sz w:val="20"/>
                <w:szCs w:val="20"/>
              </w:rPr>
              <w:t>8 414,33</w:t>
            </w:r>
          </w:p>
        </w:tc>
        <w:tc>
          <w:tcPr>
            <w:tcW w:w="957" w:type="dxa"/>
            <w:shd w:val="clear" w:color="auto" w:fill="auto"/>
            <w:vAlign w:val="center"/>
            <w:hideMark/>
          </w:tcPr>
          <w:p w14:paraId="4FBE345C" w14:textId="77777777" w:rsidR="001C6B8C" w:rsidRPr="00A267FF" w:rsidRDefault="001C6B8C" w:rsidP="00AF5A3E">
            <w:pPr>
              <w:jc w:val="center"/>
              <w:rPr>
                <w:sz w:val="20"/>
                <w:szCs w:val="20"/>
              </w:rPr>
            </w:pPr>
            <w:r w:rsidRPr="00A267FF">
              <w:rPr>
                <w:sz w:val="20"/>
                <w:szCs w:val="20"/>
              </w:rPr>
              <w:t>8 229</w:t>
            </w:r>
          </w:p>
        </w:tc>
      </w:tr>
      <w:tr w:rsidR="00120CB0" w:rsidRPr="00A267FF" w14:paraId="649D9C45" w14:textId="77777777" w:rsidTr="00120CB0">
        <w:trPr>
          <w:trHeight w:val="20"/>
        </w:trPr>
        <w:tc>
          <w:tcPr>
            <w:tcW w:w="5098" w:type="dxa"/>
            <w:shd w:val="clear" w:color="auto" w:fill="auto"/>
            <w:vAlign w:val="center"/>
            <w:hideMark/>
          </w:tcPr>
          <w:p w14:paraId="40207F70"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39C5CA06"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73E415F4"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102B2050"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61835B7A"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07593CED" w14:textId="77777777" w:rsidR="001C6B8C" w:rsidRPr="00A267FF" w:rsidRDefault="001C6B8C" w:rsidP="00AF5A3E">
            <w:pPr>
              <w:jc w:val="center"/>
              <w:rPr>
                <w:sz w:val="20"/>
                <w:szCs w:val="20"/>
              </w:rPr>
            </w:pPr>
            <w:r w:rsidRPr="00A267FF">
              <w:rPr>
                <w:sz w:val="20"/>
                <w:szCs w:val="20"/>
              </w:rPr>
              <w:t>4 733</w:t>
            </w:r>
          </w:p>
        </w:tc>
        <w:tc>
          <w:tcPr>
            <w:tcW w:w="1276" w:type="dxa"/>
            <w:shd w:val="clear" w:color="auto" w:fill="auto"/>
            <w:vAlign w:val="center"/>
            <w:hideMark/>
          </w:tcPr>
          <w:p w14:paraId="05830F44"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0FED5BE7"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1FEB693D"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2531051B" w14:textId="77777777" w:rsidR="001C6B8C" w:rsidRPr="00A267FF" w:rsidRDefault="001C6B8C" w:rsidP="00AF5A3E">
            <w:pPr>
              <w:jc w:val="center"/>
              <w:rPr>
                <w:sz w:val="20"/>
                <w:szCs w:val="20"/>
              </w:rPr>
            </w:pPr>
            <w:r w:rsidRPr="00A267FF">
              <w:rPr>
                <w:sz w:val="20"/>
                <w:szCs w:val="20"/>
              </w:rPr>
              <w:t>-</w:t>
            </w:r>
          </w:p>
        </w:tc>
      </w:tr>
      <w:tr w:rsidR="00120CB0" w:rsidRPr="00A267FF" w14:paraId="4474C5B4" w14:textId="77777777" w:rsidTr="00120CB0">
        <w:trPr>
          <w:trHeight w:val="20"/>
        </w:trPr>
        <w:tc>
          <w:tcPr>
            <w:tcW w:w="5098" w:type="dxa"/>
            <w:shd w:val="clear" w:color="auto" w:fill="auto"/>
            <w:vAlign w:val="center"/>
            <w:hideMark/>
          </w:tcPr>
          <w:p w14:paraId="0D80FD81" w14:textId="77777777" w:rsidR="001C6B8C" w:rsidRPr="00A267FF" w:rsidRDefault="001C6B8C" w:rsidP="00AF5A3E">
            <w:pPr>
              <w:jc w:val="right"/>
              <w:rPr>
                <w:sz w:val="20"/>
                <w:szCs w:val="20"/>
              </w:rPr>
            </w:pPr>
            <w:r w:rsidRPr="00A267FF">
              <w:rPr>
                <w:sz w:val="20"/>
                <w:szCs w:val="20"/>
              </w:rPr>
              <w:t>401-550 мм</w:t>
            </w:r>
          </w:p>
        </w:tc>
        <w:tc>
          <w:tcPr>
            <w:tcW w:w="993" w:type="dxa"/>
            <w:shd w:val="clear" w:color="auto" w:fill="auto"/>
            <w:vAlign w:val="center"/>
            <w:hideMark/>
          </w:tcPr>
          <w:p w14:paraId="2889E9B3"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4DD73578"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542B1455"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13B7F59F"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13568817"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79AF9E16"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6150B9FC"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70FBEC75"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0BAB44A3" w14:textId="77777777" w:rsidR="001C6B8C" w:rsidRPr="00A267FF" w:rsidRDefault="001C6B8C" w:rsidP="00AF5A3E">
            <w:pPr>
              <w:jc w:val="center"/>
              <w:rPr>
                <w:sz w:val="20"/>
                <w:szCs w:val="20"/>
              </w:rPr>
            </w:pPr>
            <w:r w:rsidRPr="00A267FF">
              <w:rPr>
                <w:sz w:val="20"/>
                <w:szCs w:val="20"/>
              </w:rPr>
              <w:t>-</w:t>
            </w:r>
          </w:p>
        </w:tc>
      </w:tr>
      <w:tr w:rsidR="00120CB0" w:rsidRPr="00A267FF" w14:paraId="28E25796" w14:textId="77777777" w:rsidTr="00120CB0">
        <w:trPr>
          <w:trHeight w:val="20"/>
        </w:trPr>
        <w:tc>
          <w:tcPr>
            <w:tcW w:w="5098" w:type="dxa"/>
            <w:shd w:val="clear" w:color="auto" w:fill="auto"/>
            <w:vAlign w:val="center"/>
            <w:hideMark/>
          </w:tcPr>
          <w:p w14:paraId="4ED175D6" w14:textId="77777777" w:rsidR="001C6B8C" w:rsidRPr="00A267FF" w:rsidRDefault="001C6B8C" w:rsidP="00AF5A3E">
            <w:pPr>
              <w:jc w:val="right"/>
              <w:rPr>
                <w:sz w:val="20"/>
                <w:szCs w:val="20"/>
              </w:rPr>
            </w:pPr>
            <w:r w:rsidRPr="00A267FF">
              <w:rPr>
                <w:sz w:val="20"/>
                <w:szCs w:val="20"/>
              </w:rPr>
              <w:t>551-700 мм</w:t>
            </w:r>
          </w:p>
        </w:tc>
        <w:tc>
          <w:tcPr>
            <w:tcW w:w="993" w:type="dxa"/>
            <w:shd w:val="clear" w:color="auto" w:fill="auto"/>
            <w:vAlign w:val="center"/>
            <w:hideMark/>
          </w:tcPr>
          <w:p w14:paraId="54A27EB7"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78E40280"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5E40E867"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7B2093A7"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2BCD5E83"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00AF9059"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6A41681E"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6A44332B"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556BEFFB" w14:textId="77777777" w:rsidR="001C6B8C" w:rsidRPr="00A267FF" w:rsidRDefault="001C6B8C" w:rsidP="00AF5A3E">
            <w:pPr>
              <w:jc w:val="center"/>
              <w:rPr>
                <w:sz w:val="20"/>
                <w:szCs w:val="20"/>
              </w:rPr>
            </w:pPr>
            <w:r w:rsidRPr="00A267FF">
              <w:rPr>
                <w:sz w:val="20"/>
                <w:szCs w:val="20"/>
              </w:rPr>
              <w:t>-</w:t>
            </w:r>
          </w:p>
        </w:tc>
      </w:tr>
      <w:tr w:rsidR="00120CB0" w:rsidRPr="00A267FF" w14:paraId="21230562" w14:textId="77777777" w:rsidTr="00120CB0">
        <w:trPr>
          <w:trHeight w:val="20"/>
        </w:trPr>
        <w:tc>
          <w:tcPr>
            <w:tcW w:w="5098" w:type="dxa"/>
            <w:shd w:val="clear" w:color="auto" w:fill="auto"/>
            <w:vAlign w:val="center"/>
            <w:hideMark/>
          </w:tcPr>
          <w:p w14:paraId="0E46E272" w14:textId="77777777" w:rsidR="001C6B8C" w:rsidRPr="00A267FF" w:rsidRDefault="001C6B8C" w:rsidP="00AF5A3E">
            <w:pPr>
              <w:jc w:val="right"/>
              <w:rPr>
                <w:sz w:val="20"/>
                <w:szCs w:val="20"/>
              </w:rPr>
            </w:pPr>
            <w:r w:rsidRPr="00A267FF">
              <w:rPr>
                <w:sz w:val="20"/>
                <w:szCs w:val="20"/>
              </w:rPr>
              <w:t>701 мм и выше</w:t>
            </w:r>
          </w:p>
        </w:tc>
        <w:tc>
          <w:tcPr>
            <w:tcW w:w="993" w:type="dxa"/>
            <w:shd w:val="clear" w:color="auto" w:fill="auto"/>
            <w:vAlign w:val="center"/>
            <w:hideMark/>
          </w:tcPr>
          <w:p w14:paraId="5069F7CB"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0C54126C"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10536D63"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6B98329F"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48DAFECA"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146D5D22"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429A9B59"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40466F70"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692DE7D0" w14:textId="77777777" w:rsidR="001C6B8C" w:rsidRPr="00A267FF" w:rsidRDefault="001C6B8C" w:rsidP="00AF5A3E">
            <w:pPr>
              <w:jc w:val="center"/>
              <w:rPr>
                <w:sz w:val="20"/>
                <w:szCs w:val="20"/>
              </w:rPr>
            </w:pPr>
            <w:r w:rsidRPr="00A267FF">
              <w:rPr>
                <w:sz w:val="20"/>
                <w:szCs w:val="20"/>
              </w:rPr>
              <w:t>-</w:t>
            </w:r>
          </w:p>
        </w:tc>
      </w:tr>
      <w:tr w:rsidR="00120CB0" w:rsidRPr="00A267FF" w14:paraId="7CF16F4F" w14:textId="77777777" w:rsidTr="00120CB0">
        <w:trPr>
          <w:trHeight w:val="20"/>
        </w:trPr>
        <w:tc>
          <w:tcPr>
            <w:tcW w:w="5098" w:type="dxa"/>
            <w:shd w:val="clear" w:color="auto" w:fill="auto"/>
            <w:vAlign w:val="center"/>
            <w:hideMark/>
          </w:tcPr>
          <w:p w14:paraId="57924CE1" w14:textId="77777777" w:rsidR="001C6B8C" w:rsidRPr="00A267FF" w:rsidRDefault="001C6B8C" w:rsidP="00AF5A3E">
            <w:pPr>
              <w:jc w:val="center"/>
              <w:rPr>
                <w:sz w:val="20"/>
                <w:szCs w:val="20"/>
              </w:rPr>
            </w:pPr>
            <w:r w:rsidRPr="00A267FF">
              <w:rPr>
                <w:sz w:val="20"/>
                <w:szCs w:val="20"/>
              </w:rPr>
              <w:t>- подземная прокладка</w:t>
            </w:r>
          </w:p>
        </w:tc>
        <w:tc>
          <w:tcPr>
            <w:tcW w:w="993" w:type="dxa"/>
            <w:shd w:val="clear" w:color="auto" w:fill="auto"/>
            <w:vAlign w:val="center"/>
            <w:hideMark/>
          </w:tcPr>
          <w:p w14:paraId="229C2A22"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5C091E63"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4DF931B"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01B5629"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63C55D8D" w14:textId="77777777" w:rsidR="001C6B8C" w:rsidRPr="00A267FF" w:rsidRDefault="001C6B8C" w:rsidP="00AF5A3E">
            <w:pPr>
              <w:jc w:val="center"/>
              <w:rPr>
                <w:sz w:val="20"/>
                <w:szCs w:val="20"/>
              </w:rPr>
            </w:pPr>
          </w:p>
        </w:tc>
        <w:tc>
          <w:tcPr>
            <w:tcW w:w="1276" w:type="dxa"/>
            <w:shd w:val="clear" w:color="auto" w:fill="auto"/>
            <w:vAlign w:val="center"/>
            <w:hideMark/>
          </w:tcPr>
          <w:p w14:paraId="25A2D167" w14:textId="77777777" w:rsidR="001C6B8C" w:rsidRPr="00A267FF" w:rsidRDefault="001C6B8C" w:rsidP="00AF5A3E">
            <w:pPr>
              <w:jc w:val="center"/>
              <w:rPr>
                <w:sz w:val="20"/>
                <w:szCs w:val="20"/>
              </w:rPr>
            </w:pPr>
          </w:p>
        </w:tc>
        <w:tc>
          <w:tcPr>
            <w:tcW w:w="992" w:type="dxa"/>
            <w:shd w:val="clear" w:color="auto" w:fill="auto"/>
            <w:vAlign w:val="center"/>
            <w:hideMark/>
          </w:tcPr>
          <w:p w14:paraId="72481476" w14:textId="77777777" w:rsidR="001C6B8C" w:rsidRPr="00A267FF" w:rsidRDefault="001C6B8C" w:rsidP="00AF5A3E">
            <w:pPr>
              <w:jc w:val="center"/>
              <w:rPr>
                <w:sz w:val="20"/>
                <w:szCs w:val="20"/>
              </w:rPr>
            </w:pPr>
          </w:p>
        </w:tc>
        <w:tc>
          <w:tcPr>
            <w:tcW w:w="992" w:type="dxa"/>
            <w:vAlign w:val="center"/>
          </w:tcPr>
          <w:p w14:paraId="5245EDF9" w14:textId="77777777" w:rsidR="001C6B8C" w:rsidRPr="00A267FF" w:rsidRDefault="001C6B8C" w:rsidP="00AF5A3E">
            <w:pPr>
              <w:jc w:val="center"/>
              <w:rPr>
                <w:sz w:val="20"/>
                <w:szCs w:val="20"/>
              </w:rPr>
            </w:pPr>
          </w:p>
        </w:tc>
        <w:tc>
          <w:tcPr>
            <w:tcW w:w="957" w:type="dxa"/>
            <w:shd w:val="clear" w:color="auto" w:fill="auto"/>
            <w:vAlign w:val="center"/>
            <w:hideMark/>
          </w:tcPr>
          <w:p w14:paraId="5FC75414" w14:textId="77777777" w:rsidR="001C6B8C" w:rsidRPr="00A267FF" w:rsidRDefault="001C6B8C" w:rsidP="00AF5A3E">
            <w:pPr>
              <w:jc w:val="center"/>
              <w:rPr>
                <w:sz w:val="20"/>
                <w:szCs w:val="20"/>
              </w:rPr>
            </w:pPr>
          </w:p>
        </w:tc>
      </w:tr>
      <w:tr w:rsidR="00120CB0" w:rsidRPr="00A267FF" w14:paraId="267C15FB" w14:textId="77777777" w:rsidTr="00120CB0">
        <w:trPr>
          <w:trHeight w:val="20"/>
        </w:trPr>
        <w:tc>
          <w:tcPr>
            <w:tcW w:w="5098" w:type="dxa"/>
            <w:shd w:val="clear" w:color="auto" w:fill="auto"/>
            <w:vAlign w:val="center"/>
            <w:hideMark/>
          </w:tcPr>
          <w:p w14:paraId="5548270E" w14:textId="77777777" w:rsidR="001C6B8C" w:rsidRPr="00A267FF" w:rsidRDefault="001C6B8C" w:rsidP="00AF5A3E">
            <w:pPr>
              <w:jc w:val="right"/>
              <w:rPr>
                <w:sz w:val="20"/>
                <w:szCs w:val="20"/>
              </w:rPr>
            </w:pPr>
            <w:r w:rsidRPr="00A267FF">
              <w:rPr>
                <w:sz w:val="20"/>
                <w:szCs w:val="20"/>
              </w:rPr>
              <w:t>канальная прокладка</w:t>
            </w:r>
          </w:p>
        </w:tc>
        <w:tc>
          <w:tcPr>
            <w:tcW w:w="993" w:type="dxa"/>
            <w:shd w:val="clear" w:color="auto" w:fill="auto"/>
            <w:vAlign w:val="center"/>
            <w:hideMark/>
          </w:tcPr>
          <w:p w14:paraId="4C0F1994"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7A552644"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FAA074C"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8E6CD8C"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39682CA8" w14:textId="77777777" w:rsidR="001C6B8C" w:rsidRPr="00A267FF" w:rsidRDefault="001C6B8C" w:rsidP="00AF5A3E">
            <w:pPr>
              <w:jc w:val="center"/>
              <w:rPr>
                <w:sz w:val="20"/>
                <w:szCs w:val="20"/>
              </w:rPr>
            </w:pPr>
          </w:p>
        </w:tc>
        <w:tc>
          <w:tcPr>
            <w:tcW w:w="1276" w:type="dxa"/>
            <w:shd w:val="clear" w:color="auto" w:fill="auto"/>
            <w:vAlign w:val="center"/>
            <w:hideMark/>
          </w:tcPr>
          <w:p w14:paraId="6C85F6BB" w14:textId="77777777" w:rsidR="001C6B8C" w:rsidRPr="00A267FF" w:rsidRDefault="001C6B8C" w:rsidP="00AF5A3E">
            <w:pPr>
              <w:jc w:val="center"/>
              <w:rPr>
                <w:sz w:val="20"/>
                <w:szCs w:val="20"/>
              </w:rPr>
            </w:pPr>
          </w:p>
        </w:tc>
        <w:tc>
          <w:tcPr>
            <w:tcW w:w="992" w:type="dxa"/>
            <w:shd w:val="clear" w:color="auto" w:fill="auto"/>
            <w:vAlign w:val="center"/>
            <w:hideMark/>
          </w:tcPr>
          <w:p w14:paraId="6A574BA2" w14:textId="77777777" w:rsidR="001C6B8C" w:rsidRPr="00A267FF" w:rsidRDefault="001C6B8C" w:rsidP="00AF5A3E">
            <w:pPr>
              <w:jc w:val="center"/>
              <w:rPr>
                <w:sz w:val="20"/>
                <w:szCs w:val="20"/>
              </w:rPr>
            </w:pPr>
          </w:p>
        </w:tc>
        <w:tc>
          <w:tcPr>
            <w:tcW w:w="992" w:type="dxa"/>
            <w:vAlign w:val="center"/>
          </w:tcPr>
          <w:p w14:paraId="31FD6EAD" w14:textId="77777777" w:rsidR="001C6B8C" w:rsidRPr="00A267FF" w:rsidRDefault="001C6B8C" w:rsidP="00AF5A3E">
            <w:pPr>
              <w:jc w:val="center"/>
              <w:rPr>
                <w:sz w:val="20"/>
                <w:szCs w:val="20"/>
              </w:rPr>
            </w:pPr>
          </w:p>
        </w:tc>
        <w:tc>
          <w:tcPr>
            <w:tcW w:w="957" w:type="dxa"/>
            <w:shd w:val="clear" w:color="auto" w:fill="auto"/>
            <w:vAlign w:val="center"/>
            <w:hideMark/>
          </w:tcPr>
          <w:p w14:paraId="628BC11B" w14:textId="77777777" w:rsidR="001C6B8C" w:rsidRPr="00A267FF" w:rsidRDefault="001C6B8C" w:rsidP="00AF5A3E">
            <w:pPr>
              <w:jc w:val="center"/>
              <w:rPr>
                <w:sz w:val="20"/>
                <w:szCs w:val="20"/>
              </w:rPr>
            </w:pPr>
          </w:p>
        </w:tc>
      </w:tr>
      <w:tr w:rsidR="00120CB0" w:rsidRPr="00A267FF" w14:paraId="443678BA" w14:textId="77777777" w:rsidTr="00120CB0">
        <w:trPr>
          <w:trHeight w:val="20"/>
        </w:trPr>
        <w:tc>
          <w:tcPr>
            <w:tcW w:w="5098" w:type="dxa"/>
            <w:shd w:val="clear" w:color="auto" w:fill="auto"/>
            <w:vAlign w:val="center"/>
            <w:hideMark/>
          </w:tcPr>
          <w:p w14:paraId="01640A9D" w14:textId="77777777" w:rsidR="001C6B8C" w:rsidRPr="00A267FF" w:rsidRDefault="001C6B8C" w:rsidP="00AF5A3E">
            <w:pPr>
              <w:jc w:val="right"/>
              <w:rPr>
                <w:sz w:val="20"/>
                <w:szCs w:val="20"/>
              </w:rPr>
            </w:pPr>
            <w:r w:rsidRPr="00A267FF">
              <w:rPr>
                <w:sz w:val="20"/>
                <w:szCs w:val="20"/>
              </w:rPr>
              <w:t>50 (32)-250 мм (250 мм и менее)</w:t>
            </w:r>
          </w:p>
        </w:tc>
        <w:tc>
          <w:tcPr>
            <w:tcW w:w="993" w:type="dxa"/>
            <w:shd w:val="clear" w:color="auto" w:fill="auto"/>
            <w:vAlign w:val="center"/>
            <w:hideMark/>
          </w:tcPr>
          <w:p w14:paraId="75F7E6FF"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4265CD28"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567C5AF6"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7BBA6AA0"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39998578" w14:textId="77777777" w:rsidR="001C6B8C" w:rsidRPr="00A267FF" w:rsidRDefault="001C6B8C" w:rsidP="00AF5A3E">
            <w:pPr>
              <w:jc w:val="center"/>
              <w:rPr>
                <w:sz w:val="20"/>
                <w:szCs w:val="20"/>
              </w:rPr>
            </w:pPr>
            <w:r w:rsidRPr="00A267FF">
              <w:rPr>
                <w:sz w:val="20"/>
                <w:szCs w:val="20"/>
              </w:rPr>
              <w:t>5 313</w:t>
            </w:r>
          </w:p>
        </w:tc>
        <w:tc>
          <w:tcPr>
            <w:tcW w:w="1276" w:type="dxa"/>
            <w:shd w:val="clear" w:color="auto" w:fill="auto"/>
            <w:vAlign w:val="center"/>
            <w:hideMark/>
          </w:tcPr>
          <w:p w14:paraId="51A2247C"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545E855C" w14:textId="77777777" w:rsidR="001C6B8C" w:rsidRPr="00A267FF" w:rsidRDefault="001C6B8C" w:rsidP="00AF5A3E">
            <w:pPr>
              <w:jc w:val="center"/>
              <w:rPr>
                <w:sz w:val="20"/>
                <w:szCs w:val="20"/>
              </w:rPr>
            </w:pPr>
            <w:r w:rsidRPr="00A267FF">
              <w:rPr>
                <w:sz w:val="20"/>
                <w:szCs w:val="20"/>
              </w:rPr>
              <w:t>8 414,33</w:t>
            </w:r>
          </w:p>
        </w:tc>
        <w:tc>
          <w:tcPr>
            <w:tcW w:w="992" w:type="dxa"/>
            <w:vAlign w:val="center"/>
          </w:tcPr>
          <w:p w14:paraId="492EEBDE" w14:textId="77777777" w:rsidR="001C6B8C" w:rsidRPr="00A267FF" w:rsidRDefault="001C6B8C" w:rsidP="00AF5A3E">
            <w:pPr>
              <w:jc w:val="center"/>
              <w:rPr>
                <w:sz w:val="20"/>
                <w:szCs w:val="20"/>
              </w:rPr>
            </w:pPr>
            <w:r w:rsidRPr="00A267FF">
              <w:rPr>
                <w:sz w:val="20"/>
                <w:szCs w:val="20"/>
              </w:rPr>
              <w:t>8 414,33</w:t>
            </w:r>
          </w:p>
        </w:tc>
        <w:tc>
          <w:tcPr>
            <w:tcW w:w="957" w:type="dxa"/>
            <w:shd w:val="clear" w:color="auto" w:fill="auto"/>
            <w:vAlign w:val="center"/>
            <w:hideMark/>
          </w:tcPr>
          <w:p w14:paraId="281B8E7F" w14:textId="77777777" w:rsidR="001C6B8C" w:rsidRPr="00A267FF" w:rsidRDefault="001C6B8C" w:rsidP="00AF5A3E">
            <w:pPr>
              <w:jc w:val="center"/>
              <w:rPr>
                <w:sz w:val="20"/>
                <w:szCs w:val="20"/>
              </w:rPr>
            </w:pPr>
            <w:r w:rsidRPr="00A267FF">
              <w:rPr>
                <w:sz w:val="20"/>
                <w:szCs w:val="20"/>
              </w:rPr>
              <w:t>8 229</w:t>
            </w:r>
          </w:p>
        </w:tc>
      </w:tr>
      <w:tr w:rsidR="00120CB0" w:rsidRPr="00A267FF" w14:paraId="39107BF7" w14:textId="77777777" w:rsidTr="00120CB0">
        <w:trPr>
          <w:trHeight w:val="20"/>
        </w:trPr>
        <w:tc>
          <w:tcPr>
            <w:tcW w:w="5098" w:type="dxa"/>
            <w:shd w:val="clear" w:color="auto" w:fill="auto"/>
            <w:vAlign w:val="center"/>
            <w:hideMark/>
          </w:tcPr>
          <w:p w14:paraId="78C24232"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4F727512"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75020595"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699D215C"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4C15A68E"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75A37125" w14:textId="77777777" w:rsidR="001C6B8C" w:rsidRPr="00A267FF" w:rsidRDefault="001C6B8C" w:rsidP="00AF5A3E">
            <w:pPr>
              <w:jc w:val="center"/>
              <w:rPr>
                <w:sz w:val="20"/>
                <w:szCs w:val="20"/>
              </w:rPr>
            </w:pPr>
            <w:r w:rsidRPr="00A267FF">
              <w:rPr>
                <w:sz w:val="20"/>
                <w:szCs w:val="20"/>
              </w:rPr>
              <w:t>5 313</w:t>
            </w:r>
          </w:p>
        </w:tc>
        <w:tc>
          <w:tcPr>
            <w:tcW w:w="1276" w:type="dxa"/>
            <w:shd w:val="clear" w:color="auto" w:fill="auto"/>
            <w:vAlign w:val="center"/>
            <w:hideMark/>
          </w:tcPr>
          <w:p w14:paraId="1A38974C"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08110605"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1020A544"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4F70E510" w14:textId="77777777" w:rsidR="001C6B8C" w:rsidRPr="00A267FF" w:rsidRDefault="001C6B8C" w:rsidP="00AF5A3E">
            <w:pPr>
              <w:jc w:val="center"/>
              <w:rPr>
                <w:sz w:val="20"/>
                <w:szCs w:val="20"/>
              </w:rPr>
            </w:pPr>
            <w:r w:rsidRPr="00A267FF">
              <w:rPr>
                <w:sz w:val="20"/>
                <w:szCs w:val="20"/>
              </w:rPr>
              <w:t>-</w:t>
            </w:r>
          </w:p>
        </w:tc>
      </w:tr>
      <w:tr w:rsidR="00120CB0" w:rsidRPr="00A267FF" w14:paraId="1869D651" w14:textId="77777777" w:rsidTr="00120CB0">
        <w:trPr>
          <w:trHeight w:val="20"/>
        </w:trPr>
        <w:tc>
          <w:tcPr>
            <w:tcW w:w="5098" w:type="dxa"/>
            <w:shd w:val="clear" w:color="auto" w:fill="auto"/>
            <w:vAlign w:val="center"/>
            <w:hideMark/>
          </w:tcPr>
          <w:p w14:paraId="487094D0" w14:textId="77777777" w:rsidR="001C6B8C" w:rsidRPr="00A267FF" w:rsidRDefault="001C6B8C" w:rsidP="00AF5A3E">
            <w:pPr>
              <w:jc w:val="right"/>
              <w:rPr>
                <w:sz w:val="20"/>
                <w:szCs w:val="20"/>
              </w:rPr>
            </w:pPr>
            <w:r w:rsidRPr="00A267FF">
              <w:rPr>
                <w:sz w:val="20"/>
                <w:szCs w:val="20"/>
              </w:rPr>
              <w:t>401-550 мм</w:t>
            </w:r>
          </w:p>
        </w:tc>
        <w:tc>
          <w:tcPr>
            <w:tcW w:w="993" w:type="dxa"/>
            <w:shd w:val="clear" w:color="auto" w:fill="auto"/>
            <w:vAlign w:val="center"/>
            <w:hideMark/>
          </w:tcPr>
          <w:p w14:paraId="2209C07D"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6B2A357A"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4D5280C1"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71225AA1"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4DFBCF9E"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5058C76D"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78E77111"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61E99C86"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5A26AA8D" w14:textId="77777777" w:rsidR="001C6B8C" w:rsidRPr="00A267FF" w:rsidRDefault="001C6B8C" w:rsidP="00AF5A3E">
            <w:pPr>
              <w:jc w:val="center"/>
              <w:rPr>
                <w:sz w:val="20"/>
                <w:szCs w:val="20"/>
              </w:rPr>
            </w:pPr>
            <w:r w:rsidRPr="00A267FF">
              <w:rPr>
                <w:sz w:val="20"/>
                <w:szCs w:val="20"/>
              </w:rPr>
              <w:t>-</w:t>
            </w:r>
          </w:p>
        </w:tc>
      </w:tr>
      <w:tr w:rsidR="00120CB0" w:rsidRPr="00A267FF" w14:paraId="2B1A0D10" w14:textId="77777777" w:rsidTr="00120CB0">
        <w:trPr>
          <w:trHeight w:val="20"/>
        </w:trPr>
        <w:tc>
          <w:tcPr>
            <w:tcW w:w="5098" w:type="dxa"/>
            <w:shd w:val="clear" w:color="auto" w:fill="auto"/>
            <w:vAlign w:val="center"/>
            <w:hideMark/>
          </w:tcPr>
          <w:p w14:paraId="2F4F94E7" w14:textId="77777777" w:rsidR="001C6B8C" w:rsidRPr="00A267FF" w:rsidRDefault="001C6B8C" w:rsidP="00AF5A3E">
            <w:pPr>
              <w:jc w:val="right"/>
              <w:rPr>
                <w:sz w:val="20"/>
                <w:szCs w:val="20"/>
              </w:rPr>
            </w:pPr>
            <w:r w:rsidRPr="00A267FF">
              <w:rPr>
                <w:sz w:val="20"/>
                <w:szCs w:val="20"/>
              </w:rPr>
              <w:t>551-700 мм</w:t>
            </w:r>
          </w:p>
        </w:tc>
        <w:tc>
          <w:tcPr>
            <w:tcW w:w="993" w:type="dxa"/>
            <w:shd w:val="clear" w:color="auto" w:fill="auto"/>
            <w:vAlign w:val="center"/>
            <w:hideMark/>
          </w:tcPr>
          <w:p w14:paraId="1B103398"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5798013E"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7D749C1C"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7D95D049"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776472EF"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639A22BF"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2B33F731"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039EEBAB"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02C3C2EF" w14:textId="77777777" w:rsidR="001C6B8C" w:rsidRPr="00A267FF" w:rsidRDefault="001C6B8C" w:rsidP="00AF5A3E">
            <w:pPr>
              <w:jc w:val="center"/>
              <w:rPr>
                <w:sz w:val="20"/>
                <w:szCs w:val="20"/>
              </w:rPr>
            </w:pPr>
            <w:r w:rsidRPr="00A267FF">
              <w:rPr>
                <w:sz w:val="20"/>
                <w:szCs w:val="20"/>
              </w:rPr>
              <w:t>-</w:t>
            </w:r>
          </w:p>
        </w:tc>
      </w:tr>
      <w:tr w:rsidR="00120CB0" w:rsidRPr="00A267FF" w14:paraId="05795C75" w14:textId="77777777" w:rsidTr="00120CB0">
        <w:trPr>
          <w:trHeight w:val="20"/>
        </w:trPr>
        <w:tc>
          <w:tcPr>
            <w:tcW w:w="5098" w:type="dxa"/>
            <w:shd w:val="clear" w:color="auto" w:fill="auto"/>
            <w:vAlign w:val="center"/>
            <w:hideMark/>
          </w:tcPr>
          <w:p w14:paraId="2173E82C" w14:textId="77777777" w:rsidR="001C6B8C" w:rsidRPr="00A267FF" w:rsidRDefault="001C6B8C" w:rsidP="00AF5A3E">
            <w:pPr>
              <w:jc w:val="right"/>
              <w:rPr>
                <w:sz w:val="20"/>
                <w:szCs w:val="20"/>
              </w:rPr>
            </w:pPr>
            <w:r w:rsidRPr="00A267FF">
              <w:rPr>
                <w:sz w:val="20"/>
                <w:szCs w:val="20"/>
              </w:rPr>
              <w:t>701 мм и выше</w:t>
            </w:r>
          </w:p>
        </w:tc>
        <w:tc>
          <w:tcPr>
            <w:tcW w:w="993" w:type="dxa"/>
            <w:shd w:val="clear" w:color="auto" w:fill="auto"/>
            <w:vAlign w:val="center"/>
            <w:hideMark/>
          </w:tcPr>
          <w:p w14:paraId="769EA3CB"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3EFE8B59"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46349EB0"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6BB8991B"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23D6927A"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79BE1AEC"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0D1BD051"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7F135B36"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249F11C4" w14:textId="77777777" w:rsidR="001C6B8C" w:rsidRPr="00A267FF" w:rsidRDefault="001C6B8C" w:rsidP="00AF5A3E">
            <w:pPr>
              <w:jc w:val="center"/>
              <w:rPr>
                <w:sz w:val="20"/>
                <w:szCs w:val="20"/>
              </w:rPr>
            </w:pPr>
            <w:r w:rsidRPr="00A267FF">
              <w:rPr>
                <w:sz w:val="20"/>
                <w:szCs w:val="20"/>
              </w:rPr>
              <w:t>-</w:t>
            </w:r>
          </w:p>
        </w:tc>
      </w:tr>
      <w:tr w:rsidR="00120CB0" w:rsidRPr="00A267FF" w14:paraId="2DE29125" w14:textId="77777777" w:rsidTr="00120CB0">
        <w:trPr>
          <w:trHeight w:val="20"/>
        </w:trPr>
        <w:tc>
          <w:tcPr>
            <w:tcW w:w="5098" w:type="dxa"/>
            <w:shd w:val="clear" w:color="auto" w:fill="auto"/>
            <w:vAlign w:val="center"/>
            <w:hideMark/>
          </w:tcPr>
          <w:p w14:paraId="1BDC9639" w14:textId="77777777" w:rsidR="001C6B8C" w:rsidRPr="00A267FF" w:rsidRDefault="001C6B8C" w:rsidP="00AF5A3E">
            <w:pPr>
              <w:jc w:val="right"/>
              <w:rPr>
                <w:sz w:val="20"/>
                <w:szCs w:val="20"/>
              </w:rPr>
            </w:pPr>
            <w:proofErr w:type="spellStart"/>
            <w:r w:rsidRPr="00A267FF">
              <w:rPr>
                <w:sz w:val="20"/>
                <w:szCs w:val="20"/>
              </w:rPr>
              <w:t>бесканальная</w:t>
            </w:r>
            <w:proofErr w:type="spellEnd"/>
            <w:r w:rsidRPr="00A267FF">
              <w:rPr>
                <w:sz w:val="20"/>
                <w:szCs w:val="20"/>
              </w:rPr>
              <w:t xml:space="preserve"> прокладка</w:t>
            </w:r>
          </w:p>
        </w:tc>
        <w:tc>
          <w:tcPr>
            <w:tcW w:w="993" w:type="dxa"/>
            <w:shd w:val="clear" w:color="auto" w:fill="auto"/>
            <w:vAlign w:val="center"/>
            <w:hideMark/>
          </w:tcPr>
          <w:p w14:paraId="787BD881"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422DB7DC"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EF35B72"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9080D2B"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14EDDBB4" w14:textId="77777777" w:rsidR="001C6B8C" w:rsidRPr="00A267FF" w:rsidRDefault="001C6B8C" w:rsidP="00AF5A3E">
            <w:pPr>
              <w:jc w:val="center"/>
              <w:rPr>
                <w:sz w:val="20"/>
                <w:szCs w:val="20"/>
              </w:rPr>
            </w:pPr>
          </w:p>
        </w:tc>
        <w:tc>
          <w:tcPr>
            <w:tcW w:w="1276" w:type="dxa"/>
            <w:shd w:val="clear" w:color="auto" w:fill="auto"/>
            <w:vAlign w:val="center"/>
            <w:hideMark/>
          </w:tcPr>
          <w:p w14:paraId="04123AE5" w14:textId="77777777" w:rsidR="001C6B8C" w:rsidRPr="00A267FF" w:rsidRDefault="001C6B8C" w:rsidP="00AF5A3E">
            <w:pPr>
              <w:jc w:val="center"/>
              <w:rPr>
                <w:sz w:val="20"/>
                <w:szCs w:val="20"/>
              </w:rPr>
            </w:pPr>
          </w:p>
        </w:tc>
        <w:tc>
          <w:tcPr>
            <w:tcW w:w="992" w:type="dxa"/>
            <w:shd w:val="clear" w:color="auto" w:fill="auto"/>
            <w:vAlign w:val="center"/>
            <w:hideMark/>
          </w:tcPr>
          <w:p w14:paraId="4A6A2700" w14:textId="77777777" w:rsidR="001C6B8C" w:rsidRPr="00A267FF" w:rsidRDefault="001C6B8C" w:rsidP="00AF5A3E">
            <w:pPr>
              <w:jc w:val="center"/>
              <w:rPr>
                <w:sz w:val="20"/>
                <w:szCs w:val="20"/>
              </w:rPr>
            </w:pPr>
          </w:p>
        </w:tc>
        <w:tc>
          <w:tcPr>
            <w:tcW w:w="992" w:type="dxa"/>
            <w:vAlign w:val="center"/>
          </w:tcPr>
          <w:p w14:paraId="65671399" w14:textId="77777777" w:rsidR="001C6B8C" w:rsidRPr="00A267FF" w:rsidRDefault="001C6B8C" w:rsidP="00AF5A3E">
            <w:pPr>
              <w:jc w:val="center"/>
              <w:rPr>
                <w:sz w:val="20"/>
                <w:szCs w:val="20"/>
              </w:rPr>
            </w:pPr>
          </w:p>
        </w:tc>
        <w:tc>
          <w:tcPr>
            <w:tcW w:w="957" w:type="dxa"/>
            <w:shd w:val="clear" w:color="auto" w:fill="auto"/>
            <w:vAlign w:val="center"/>
            <w:hideMark/>
          </w:tcPr>
          <w:p w14:paraId="3E67C44D" w14:textId="77777777" w:rsidR="001C6B8C" w:rsidRPr="00A267FF" w:rsidRDefault="001C6B8C" w:rsidP="00AF5A3E">
            <w:pPr>
              <w:jc w:val="center"/>
              <w:rPr>
                <w:sz w:val="20"/>
                <w:szCs w:val="20"/>
              </w:rPr>
            </w:pPr>
          </w:p>
        </w:tc>
      </w:tr>
      <w:tr w:rsidR="00120CB0" w:rsidRPr="00A267FF" w14:paraId="64C70F5B" w14:textId="77777777" w:rsidTr="00120CB0">
        <w:trPr>
          <w:trHeight w:val="20"/>
        </w:trPr>
        <w:tc>
          <w:tcPr>
            <w:tcW w:w="5098" w:type="dxa"/>
            <w:shd w:val="clear" w:color="auto" w:fill="auto"/>
            <w:vAlign w:val="center"/>
            <w:hideMark/>
          </w:tcPr>
          <w:p w14:paraId="67E703BE" w14:textId="77777777" w:rsidR="001C6B8C" w:rsidRPr="00A267FF" w:rsidRDefault="001C6B8C" w:rsidP="00AF5A3E">
            <w:pPr>
              <w:jc w:val="right"/>
              <w:rPr>
                <w:sz w:val="20"/>
                <w:szCs w:val="20"/>
              </w:rPr>
            </w:pPr>
            <w:r w:rsidRPr="00A267FF">
              <w:rPr>
                <w:sz w:val="20"/>
                <w:szCs w:val="20"/>
              </w:rPr>
              <w:t>50 (32)-250 мм (250 мм и менее)</w:t>
            </w:r>
          </w:p>
        </w:tc>
        <w:tc>
          <w:tcPr>
            <w:tcW w:w="993" w:type="dxa"/>
            <w:shd w:val="clear" w:color="auto" w:fill="auto"/>
            <w:vAlign w:val="center"/>
            <w:hideMark/>
          </w:tcPr>
          <w:p w14:paraId="24877EEB"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7D1CD09D"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557C0FAB"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1371FE0C"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172BCD8E" w14:textId="77777777" w:rsidR="001C6B8C" w:rsidRPr="00A267FF" w:rsidRDefault="001C6B8C" w:rsidP="00AF5A3E">
            <w:pPr>
              <w:jc w:val="center"/>
              <w:rPr>
                <w:sz w:val="20"/>
                <w:szCs w:val="20"/>
              </w:rPr>
            </w:pPr>
            <w:r w:rsidRPr="00A267FF">
              <w:rPr>
                <w:sz w:val="20"/>
                <w:szCs w:val="20"/>
              </w:rPr>
              <w:t>4 518</w:t>
            </w:r>
          </w:p>
        </w:tc>
        <w:tc>
          <w:tcPr>
            <w:tcW w:w="1276" w:type="dxa"/>
            <w:shd w:val="clear" w:color="auto" w:fill="auto"/>
            <w:vAlign w:val="center"/>
            <w:hideMark/>
          </w:tcPr>
          <w:p w14:paraId="06798719"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7F407AA2" w14:textId="77777777" w:rsidR="001C6B8C" w:rsidRPr="00A267FF" w:rsidRDefault="001C6B8C" w:rsidP="00AF5A3E">
            <w:pPr>
              <w:jc w:val="center"/>
              <w:rPr>
                <w:sz w:val="20"/>
                <w:szCs w:val="20"/>
              </w:rPr>
            </w:pPr>
            <w:r w:rsidRPr="00A267FF">
              <w:rPr>
                <w:sz w:val="20"/>
                <w:szCs w:val="20"/>
              </w:rPr>
              <w:t>8 414,33</w:t>
            </w:r>
          </w:p>
        </w:tc>
        <w:tc>
          <w:tcPr>
            <w:tcW w:w="992" w:type="dxa"/>
            <w:vAlign w:val="center"/>
          </w:tcPr>
          <w:p w14:paraId="67AD8DAA" w14:textId="77777777" w:rsidR="001C6B8C" w:rsidRPr="00A267FF" w:rsidRDefault="001C6B8C" w:rsidP="00AF5A3E">
            <w:pPr>
              <w:jc w:val="center"/>
              <w:rPr>
                <w:sz w:val="20"/>
                <w:szCs w:val="20"/>
              </w:rPr>
            </w:pPr>
            <w:r w:rsidRPr="00A267FF">
              <w:rPr>
                <w:sz w:val="20"/>
                <w:szCs w:val="20"/>
              </w:rPr>
              <w:t>8 414,33</w:t>
            </w:r>
          </w:p>
        </w:tc>
        <w:tc>
          <w:tcPr>
            <w:tcW w:w="957" w:type="dxa"/>
            <w:shd w:val="clear" w:color="auto" w:fill="auto"/>
            <w:vAlign w:val="center"/>
            <w:hideMark/>
          </w:tcPr>
          <w:p w14:paraId="0820937E" w14:textId="77777777" w:rsidR="001C6B8C" w:rsidRPr="00A267FF" w:rsidRDefault="001C6B8C" w:rsidP="00AF5A3E">
            <w:pPr>
              <w:jc w:val="center"/>
              <w:rPr>
                <w:sz w:val="20"/>
                <w:szCs w:val="20"/>
              </w:rPr>
            </w:pPr>
            <w:r w:rsidRPr="00A267FF">
              <w:rPr>
                <w:sz w:val="20"/>
                <w:szCs w:val="20"/>
              </w:rPr>
              <w:t>8 229</w:t>
            </w:r>
          </w:p>
        </w:tc>
      </w:tr>
      <w:tr w:rsidR="00120CB0" w:rsidRPr="00A267FF" w14:paraId="409228AF" w14:textId="77777777" w:rsidTr="00120CB0">
        <w:trPr>
          <w:trHeight w:val="20"/>
        </w:trPr>
        <w:tc>
          <w:tcPr>
            <w:tcW w:w="5098" w:type="dxa"/>
            <w:shd w:val="clear" w:color="auto" w:fill="auto"/>
            <w:vAlign w:val="center"/>
            <w:hideMark/>
          </w:tcPr>
          <w:p w14:paraId="43A4F3F2"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2A2F553F"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74E60C8D"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387C860B"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1C2F218D"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5726D19F" w14:textId="77777777" w:rsidR="001C6B8C" w:rsidRPr="00A267FF" w:rsidRDefault="001C6B8C" w:rsidP="00AF5A3E">
            <w:pPr>
              <w:jc w:val="center"/>
              <w:rPr>
                <w:sz w:val="20"/>
                <w:szCs w:val="20"/>
              </w:rPr>
            </w:pPr>
            <w:r w:rsidRPr="00A267FF">
              <w:rPr>
                <w:sz w:val="20"/>
                <w:szCs w:val="20"/>
              </w:rPr>
              <w:t>4 518</w:t>
            </w:r>
          </w:p>
        </w:tc>
        <w:tc>
          <w:tcPr>
            <w:tcW w:w="1276" w:type="dxa"/>
            <w:shd w:val="clear" w:color="auto" w:fill="auto"/>
            <w:vAlign w:val="center"/>
            <w:hideMark/>
          </w:tcPr>
          <w:p w14:paraId="0744B1D5"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7166EF86"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14FFDBE5"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36A3AF8B" w14:textId="77777777" w:rsidR="001C6B8C" w:rsidRPr="00A267FF" w:rsidRDefault="001C6B8C" w:rsidP="00AF5A3E">
            <w:pPr>
              <w:jc w:val="center"/>
              <w:rPr>
                <w:sz w:val="20"/>
                <w:szCs w:val="20"/>
              </w:rPr>
            </w:pPr>
            <w:r w:rsidRPr="00A267FF">
              <w:rPr>
                <w:sz w:val="20"/>
                <w:szCs w:val="20"/>
              </w:rPr>
              <w:t>-</w:t>
            </w:r>
          </w:p>
        </w:tc>
      </w:tr>
      <w:tr w:rsidR="00120CB0" w:rsidRPr="00A267FF" w14:paraId="4A6F37EE" w14:textId="77777777" w:rsidTr="00120CB0">
        <w:trPr>
          <w:trHeight w:val="20"/>
        </w:trPr>
        <w:tc>
          <w:tcPr>
            <w:tcW w:w="5098" w:type="dxa"/>
            <w:shd w:val="clear" w:color="auto" w:fill="auto"/>
            <w:vAlign w:val="center"/>
            <w:hideMark/>
          </w:tcPr>
          <w:p w14:paraId="422F9C76" w14:textId="77777777" w:rsidR="001C6B8C" w:rsidRPr="00A267FF" w:rsidRDefault="001C6B8C" w:rsidP="00AF5A3E">
            <w:pPr>
              <w:jc w:val="right"/>
              <w:rPr>
                <w:sz w:val="20"/>
                <w:szCs w:val="20"/>
              </w:rPr>
            </w:pPr>
            <w:r w:rsidRPr="00A267FF">
              <w:rPr>
                <w:sz w:val="20"/>
                <w:szCs w:val="20"/>
              </w:rPr>
              <w:t>401-550 мм</w:t>
            </w:r>
          </w:p>
        </w:tc>
        <w:tc>
          <w:tcPr>
            <w:tcW w:w="993" w:type="dxa"/>
            <w:shd w:val="clear" w:color="auto" w:fill="auto"/>
            <w:vAlign w:val="center"/>
            <w:hideMark/>
          </w:tcPr>
          <w:p w14:paraId="3792415F"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00E29F93"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11107783"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3FC59D68"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1B346255"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43AD13DF"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61E0264E"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6F2A656F"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48825121" w14:textId="77777777" w:rsidR="001C6B8C" w:rsidRPr="00A267FF" w:rsidRDefault="001C6B8C" w:rsidP="00AF5A3E">
            <w:pPr>
              <w:jc w:val="center"/>
              <w:rPr>
                <w:sz w:val="20"/>
                <w:szCs w:val="20"/>
              </w:rPr>
            </w:pPr>
            <w:r w:rsidRPr="00A267FF">
              <w:rPr>
                <w:sz w:val="20"/>
                <w:szCs w:val="20"/>
              </w:rPr>
              <w:t>-</w:t>
            </w:r>
          </w:p>
        </w:tc>
      </w:tr>
      <w:tr w:rsidR="00120CB0" w:rsidRPr="00A267FF" w14:paraId="164CFE4A" w14:textId="77777777" w:rsidTr="00120CB0">
        <w:trPr>
          <w:trHeight w:val="20"/>
        </w:trPr>
        <w:tc>
          <w:tcPr>
            <w:tcW w:w="5098" w:type="dxa"/>
            <w:shd w:val="clear" w:color="auto" w:fill="auto"/>
            <w:vAlign w:val="center"/>
            <w:hideMark/>
          </w:tcPr>
          <w:p w14:paraId="27C1703E" w14:textId="77777777" w:rsidR="001C6B8C" w:rsidRPr="00A267FF" w:rsidRDefault="001C6B8C" w:rsidP="00AF5A3E">
            <w:pPr>
              <w:jc w:val="right"/>
              <w:rPr>
                <w:sz w:val="20"/>
                <w:szCs w:val="20"/>
              </w:rPr>
            </w:pPr>
            <w:r w:rsidRPr="00A267FF">
              <w:rPr>
                <w:sz w:val="20"/>
                <w:szCs w:val="20"/>
              </w:rPr>
              <w:t>551-700 мм</w:t>
            </w:r>
          </w:p>
        </w:tc>
        <w:tc>
          <w:tcPr>
            <w:tcW w:w="993" w:type="dxa"/>
            <w:shd w:val="clear" w:color="auto" w:fill="auto"/>
            <w:vAlign w:val="center"/>
            <w:hideMark/>
          </w:tcPr>
          <w:p w14:paraId="42FBB8A4"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4DE7354F"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39F4E759"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035C1E66"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0006D319"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20DD27B9"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5F499C2E"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25F96C20"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6CB5D22D" w14:textId="77777777" w:rsidR="001C6B8C" w:rsidRPr="00A267FF" w:rsidRDefault="001C6B8C" w:rsidP="00AF5A3E">
            <w:pPr>
              <w:jc w:val="center"/>
              <w:rPr>
                <w:sz w:val="20"/>
                <w:szCs w:val="20"/>
              </w:rPr>
            </w:pPr>
            <w:r w:rsidRPr="00A267FF">
              <w:rPr>
                <w:sz w:val="20"/>
                <w:szCs w:val="20"/>
              </w:rPr>
              <w:t>-</w:t>
            </w:r>
          </w:p>
        </w:tc>
      </w:tr>
      <w:tr w:rsidR="00120CB0" w:rsidRPr="00A267FF" w14:paraId="581D1B7C" w14:textId="77777777" w:rsidTr="00120CB0">
        <w:trPr>
          <w:trHeight w:val="20"/>
        </w:trPr>
        <w:tc>
          <w:tcPr>
            <w:tcW w:w="5098" w:type="dxa"/>
            <w:shd w:val="clear" w:color="auto" w:fill="auto"/>
            <w:vAlign w:val="center"/>
            <w:hideMark/>
          </w:tcPr>
          <w:p w14:paraId="22C40CC4" w14:textId="77777777" w:rsidR="001C6B8C" w:rsidRPr="00A267FF" w:rsidRDefault="001C6B8C" w:rsidP="00AF5A3E">
            <w:pPr>
              <w:jc w:val="right"/>
              <w:rPr>
                <w:sz w:val="20"/>
                <w:szCs w:val="20"/>
              </w:rPr>
            </w:pPr>
            <w:r w:rsidRPr="00A267FF">
              <w:rPr>
                <w:sz w:val="20"/>
                <w:szCs w:val="20"/>
              </w:rPr>
              <w:t>701 мм и выше</w:t>
            </w:r>
          </w:p>
        </w:tc>
        <w:tc>
          <w:tcPr>
            <w:tcW w:w="993" w:type="dxa"/>
            <w:shd w:val="clear" w:color="auto" w:fill="auto"/>
            <w:vAlign w:val="center"/>
            <w:hideMark/>
          </w:tcPr>
          <w:p w14:paraId="562A714D"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3549765B"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5E4E63AA" w14:textId="77777777" w:rsidR="001C6B8C" w:rsidRPr="00A267FF" w:rsidRDefault="001C6B8C" w:rsidP="00AF5A3E">
            <w:pPr>
              <w:jc w:val="center"/>
              <w:rPr>
                <w:sz w:val="20"/>
                <w:szCs w:val="20"/>
              </w:rPr>
            </w:pPr>
            <w:r w:rsidRPr="00A267FF">
              <w:rPr>
                <w:sz w:val="20"/>
                <w:szCs w:val="20"/>
              </w:rPr>
              <w:t>5 531</w:t>
            </w:r>
          </w:p>
        </w:tc>
        <w:tc>
          <w:tcPr>
            <w:tcW w:w="992" w:type="dxa"/>
            <w:tcBorders>
              <w:top w:val="single" w:sz="4" w:space="0" w:color="auto"/>
              <w:left w:val="single" w:sz="4" w:space="0" w:color="auto"/>
              <w:bottom w:val="single" w:sz="4" w:space="0" w:color="auto"/>
              <w:right w:val="single" w:sz="4" w:space="0" w:color="auto"/>
            </w:tcBorders>
            <w:vAlign w:val="center"/>
          </w:tcPr>
          <w:p w14:paraId="00524C1A" w14:textId="77777777" w:rsidR="001C6B8C" w:rsidRPr="00A267FF" w:rsidRDefault="001C6B8C" w:rsidP="00AF5A3E">
            <w:pPr>
              <w:jc w:val="center"/>
              <w:rPr>
                <w:sz w:val="20"/>
                <w:szCs w:val="20"/>
              </w:rPr>
            </w:pPr>
            <w:r w:rsidRPr="00A267FF">
              <w:rPr>
                <w:sz w:val="20"/>
                <w:szCs w:val="20"/>
              </w:rPr>
              <w:t>5 885</w:t>
            </w:r>
          </w:p>
        </w:tc>
        <w:tc>
          <w:tcPr>
            <w:tcW w:w="1276" w:type="dxa"/>
            <w:tcBorders>
              <w:left w:val="single" w:sz="4" w:space="0" w:color="auto"/>
            </w:tcBorders>
            <w:shd w:val="clear" w:color="auto" w:fill="auto"/>
            <w:vAlign w:val="center"/>
            <w:hideMark/>
          </w:tcPr>
          <w:p w14:paraId="703E1EAA"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1A2B59D2" w14:textId="77777777" w:rsidR="001C6B8C" w:rsidRPr="00A267FF" w:rsidRDefault="001C6B8C" w:rsidP="00AF5A3E">
            <w:pPr>
              <w:jc w:val="center"/>
              <w:rPr>
                <w:sz w:val="20"/>
                <w:szCs w:val="20"/>
              </w:rPr>
            </w:pPr>
            <w:r w:rsidRPr="00A267FF">
              <w:rPr>
                <w:sz w:val="20"/>
                <w:szCs w:val="20"/>
              </w:rPr>
              <w:t>5 531</w:t>
            </w:r>
          </w:p>
        </w:tc>
        <w:tc>
          <w:tcPr>
            <w:tcW w:w="992" w:type="dxa"/>
            <w:shd w:val="clear" w:color="auto" w:fill="auto"/>
            <w:vAlign w:val="center"/>
            <w:hideMark/>
          </w:tcPr>
          <w:p w14:paraId="0C218B1C"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7DE25F06"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70646FAC" w14:textId="77777777" w:rsidR="001C6B8C" w:rsidRPr="00A267FF" w:rsidRDefault="001C6B8C" w:rsidP="00AF5A3E">
            <w:pPr>
              <w:jc w:val="center"/>
              <w:rPr>
                <w:sz w:val="20"/>
                <w:szCs w:val="20"/>
              </w:rPr>
            </w:pPr>
            <w:r w:rsidRPr="00A267FF">
              <w:rPr>
                <w:sz w:val="20"/>
                <w:szCs w:val="20"/>
              </w:rPr>
              <w:t>-</w:t>
            </w:r>
          </w:p>
        </w:tc>
      </w:tr>
      <w:tr w:rsidR="00120CB0" w:rsidRPr="00A267FF" w14:paraId="2A9A0DFD" w14:textId="77777777" w:rsidTr="00120CB0">
        <w:trPr>
          <w:trHeight w:val="20"/>
        </w:trPr>
        <w:tc>
          <w:tcPr>
            <w:tcW w:w="5098" w:type="dxa"/>
            <w:shd w:val="clear" w:color="auto" w:fill="auto"/>
            <w:vAlign w:val="center"/>
            <w:hideMark/>
          </w:tcPr>
          <w:p w14:paraId="6FB44394" w14:textId="77777777" w:rsidR="001C6B8C" w:rsidRPr="00A267FF" w:rsidRDefault="001C6B8C" w:rsidP="00AF5A3E">
            <w:pPr>
              <w:rPr>
                <w:bCs/>
                <w:sz w:val="20"/>
                <w:szCs w:val="20"/>
              </w:rPr>
            </w:pPr>
            <w:r w:rsidRPr="00A267FF">
              <w:rPr>
                <w:bCs/>
                <w:sz w:val="20"/>
                <w:szCs w:val="20"/>
              </w:rPr>
              <w:t>плата при подключении нагрузки более 1,5 Гкал/</w:t>
            </w:r>
            <w:proofErr w:type="gramStart"/>
            <w:r w:rsidRPr="00A267FF">
              <w:rPr>
                <w:bCs/>
                <w:sz w:val="20"/>
                <w:szCs w:val="20"/>
              </w:rPr>
              <w:t>ч</w:t>
            </w:r>
            <w:proofErr w:type="gramEnd"/>
            <w:r w:rsidRPr="00A267FF">
              <w:rPr>
                <w:bCs/>
                <w:sz w:val="20"/>
                <w:szCs w:val="20"/>
              </w:rPr>
              <w:t xml:space="preserve"> при наличии технической возможности подключения</w:t>
            </w:r>
          </w:p>
        </w:tc>
        <w:tc>
          <w:tcPr>
            <w:tcW w:w="993" w:type="dxa"/>
            <w:shd w:val="clear" w:color="auto" w:fill="auto"/>
            <w:vAlign w:val="center"/>
            <w:hideMark/>
          </w:tcPr>
          <w:p w14:paraId="7191754E"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tcPr>
          <w:p w14:paraId="744E2AF1"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5D25842" w14:textId="77777777" w:rsidR="001C6B8C" w:rsidRPr="00A267FF" w:rsidRDefault="001C6B8C" w:rsidP="00AF5A3E">
            <w:pPr>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2190CDCB"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tcPr>
          <w:p w14:paraId="4B33BB4A" w14:textId="77777777" w:rsidR="001C6B8C" w:rsidRPr="00A267FF" w:rsidRDefault="001C6B8C" w:rsidP="00AF5A3E">
            <w:pPr>
              <w:jc w:val="center"/>
              <w:rPr>
                <w:sz w:val="20"/>
                <w:szCs w:val="20"/>
              </w:rPr>
            </w:pPr>
          </w:p>
        </w:tc>
        <w:tc>
          <w:tcPr>
            <w:tcW w:w="1276" w:type="dxa"/>
            <w:shd w:val="clear" w:color="auto" w:fill="auto"/>
            <w:vAlign w:val="center"/>
          </w:tcPr>
          <w:p w14:paraId="1AA4D7DB" w14:textId="77777777" w:rsidR="001C6B8C" w:rsidRPr="00A267FF" w:rsidRDefault="001C6B8C" w:rsidP="00AF5A3E">
            <w:pPr>
              <w:jc w:val="center"/>
              <w:rPr>
                <w:sz w:val="20"/>
                <w:szCs w:val="20"/>
              </w:rPr>
            </w:pPr>
          </w:p>
        </w:tc>
        <w:tc>
          <w:tcPr>
            <w:tcW w:w="992" w:type="dxa"/>
            <w:shd w:val="clear" w:color="auto" w:fill="auto"/>
            <w:vAlign w:val="center"/>
            <w:hideMark/>
          </w:tcPr>
          <w:p w14:paraId="40F9BB75" w14:textId="77777777" w:rsidR="001C6B8C" w:rsidRPr="00A267FF" w:rsidRDefault="001C6B8C" w:rsidP="00AF5A3E">
            <w:pPr>
              <w:jc w:val="center"/>
              <w:rPr>
                <w:sz w:val="20"/>
                <w:szCs w:val="20"/>
              </w:rPr>
            </w:pPr>
          </w:p>
        </w:tc>
        <w:tc>
          <w:tcPr>
            <w:tcW w:w="992" w:type="dxa"/>
            <w:vAlign w:val="center"/>
          </w:tcPr>
          <w:p w14:paraId="47995B9C" w14:textId="77777777" w:rsidR="001C6B8C" w:rsidRPr="00A267FF" w:rsidRDefault="001C6B8C" w:rsidP="00AF5A3E">
            <w:pPr>
              <w:jc w:val="center"/>
              <w:rPr>
                <w:sz w:val="20"/>
                <w:szCs w:val="20"/>
                <w:highlight w:val="yellow"/>
              </w:rPr>
            </w:pPr>
          </w:p>
        </w:tc>
        <w:tc>
          <w:tcPr>
            <w:tcW w:w="957" w:type="dxa"/>
            <w:shd w:val="clear" w:color="auto" w:fill="auto"/>
            <w:vAlign w:val="center"/>
            <w:hideMark/>
          </w:tcPr>
          <w:p w14:paraId="615C3CEC" w14:textId="77777777" w:rsidR="001C6B8C" w:rsidRPr="00A267FF" w:rsidRDefault="001C6B8C" w:rsidP="00AF5A3E">
            <w:pPr>
              <w:jc w:val="center"/>
              <w:rPr>
                <w:sz w:val="20"/>
                <w:szCs w:val="20"/>
              </w:rPr>
            </w:pPr>
          </w:p>
        </w:tc>
      </w:tr>
      <w:tr w:rsidR="00120CB0" w:rsidRPr="00A267FF" w14:paraId="3F5311F9" w14:textId="77777777" w:rsidTr="00120CB0">
        <w:trPr>
          <w:trHeight w:val="20"/>
        </w:trPr>
        <w:tc>
          <w:tcPr>
            <w:tcW w:w="5098" w:type="dxa"/>
            <w:shd w:val="clear" w:color="auto" w:fill="auto"/>
            <w:vAlign w:val="center"/>
            <w:hideMark/>
          </w:tcPr>
          <w:p w14:paraId="73177E18" w14:textId="77777777" w:rsidR="001C6B8C" w:rsidRPr="00A267FF" w:rsidRDefault="001C6B8C" w:rsidP="00AF5A3E">
            <w:pPr>
              <w:rPr>
                <w:sz w:val="20"/>
                <w:szCs w:val="20"/>
              </w:rPr>
            </w:pPr>
            <w:r w:rsidRPr="00A267FF">
              <w:rPr>
                <w:sz w:val="20"/>
                <w:szCs w:val="20"/>
              </w:rPr>
              <w:t>- проведение мероприятий по подключению</w:t>
            </w:r>
          </w:p>
        </w:tc>
        <w:tc>
          <w:tcPr>
            <w:tcW w:w="993" w:type="dxa"/>
            <w:shd w:val="clear" w:color="auto" w:fill="auto"/>
            <w:vAlign w:val="center"/>
            <w:hideMark/>
          </w:tcPr>
          <w:p w14:paraId="674D6118"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1E92B1A8" w14:textId="77777777" w:rsidR="001C6B8C" w:rsidRPr="00A267FF" w:rsidRDefault="001C6B8C" w:rsidP="00AF5A3E">
            <w:pPr>
              <w:jc w:val="center"/>
              <w:rPr>
                <w:sz w:val="20"/>
                <w:szCs w:val="20"/>
              </w:rPr>
            </w:pPr>
            <w:r w:rsidRPr="00A267FF">
              <w:rPr>
                <w:sz w:val="20"/>
                <w:szCs w:val="20"/>
              </w:rPr>
              <w:t>19</w:t>
            </w:r>
          </w:p>
        </w:tc>
        <w:tc>
          <w:tcPr>
            <w:tcW w:w="992" w:type="dxa"/>
            <w:tcBorders>
              <w:top w:val="single" w:sz="4" w:space="0" w:color="auto"/>
              <w:left w:val="single" w:sz="4" w:space="0" w:color="auto"/>
              <w:bottom w:val="single" w:sz="4" w:space="0" w:color="auto"/>
              <w:right w:val="single" w:sz="4" w:space="0" w:color="auto"/>
            </w:tcBorders>
            <w:vAlign w:val="center"/>
          </w:tcPr>
          <w:p w14:paraId="7CB64EFF" w14:textId="77777777" w:rsidR="001C6B8C" w:rsidRPr="00A267FF" w:rsidRDefault="001C6B8C" w:rsidP="00AF5A3E">
            <w:pPr>
              <w:jc w:val="center"/>
              <w:rPr>
                <w:sz w:val="20"/>
                <w:szCs w:val="20"/>
                <w:highlight w:val="yellow"/>
              </w:rPr>
            </w:pPr>
            <w:r w:rsidRPr="00A267FF">
              <w:rPr>
                <w:sz w:val="20"/>
                <w:szCs w:val="20"/>
              </w:rPr>
              <w:t>19</w:t>
            </w:r>
          </w:p>
        </w:tc>
        <w:tc>
          <w:tcPr>
            <w:tcW w:w="992" w:type="dxa"/>
            <w:tcBorders>
              <w:top w:val="single" w:sz="4" w:space="0" w:color="auto"/>
              <w:left w:val="single" w:sz="4" w:space="0" w:color="auto"/>
              <w:bottom w:val="single" w:sz="4" w:space="0" w:color="auto"/>
              <w:right w:val="single" w:sz="4" w:space="0" w:color="auto"/>
            </w:tcBorders>
            <w:vAlign w:val="center"/>
          </w:tcPr>
          <w:p w14:paraId="79018C16" w14:textId="77777777" w:rsidR="001C6B8C" w:rsidRPr="00A267FF" w:rsidRDefault="001C6B8C" w:rsidP="00AF5A3E">
            <w:pPr>
              <w:jc w:val="center"/>
              <w:rPr>
                <w:sz w:val="20"/>
                <w:szCs w:val="20"/>
              </w:rPr>
            </w:pPr>
            <w:r w:rsidRPr="00A267FF">
              <w:rPr>
                <w:sz w:val="20"/>
                <w:szCs w:val="20"/>
              </w:rPr>
              <w:t>20</w:t>
            </w:r>
          </w:p>
        </w:tc>
        <w:tc>
          <w:tcPr>
            <w:tcW w:w="1276" w:type="dxa"/>
            <w:tcBorders>
              <w:left w:val="single" w:sz="4" w:space="0" w:color="auto"/>
            </w:tcBorders>
            <w:shd w:val="clear" w:color="auto" w:fill="auto"/>
            <w:vAlign w:val="center"/>
            <w:hideMark/>
          </w:tcPr>
          <w:p w14:paraId="4B682725"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75B299B8" w14:textId="77777777" w:rsidR="001C6B8C" w:rsidRPr="00A267FF" w:rsidRDefault="001C6B8C" w:rsidP="00AF5A3E">
            <w:pPr>
              <w:jc w:val="center"/>
              <w:rPr>
                <w:sz w:val="20"/>
                <w:szCs w:val="20"/>
              </w:rPr>
            </w:pPr>
            <w:r w:rsidRPr="00A267FF">
              <w:rPr>
                <w:sz w:val="20"/>
                <w:szCs w:val="20"/>
              </w:rPr>
              <w:t>19</w:t>
            </w:r>
          </w:p>
        </w:tc>
        <w:tc>
          <w:tcPr>
            <w:tcW w:w="992" w:type="dxa"/>
            <w:shd w:val="clear" w:color="auto" w:fill="auto"/>
            <w:vAlign w:val="center"/>
            <w:hideMark/>
          </w:tcPr>
          <w:p w14:paraId="5FC01B88"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67ED1BA0"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0E49C68F" w14:textId="77777777" w:rsidR="001C6B8C" w:rsidRPr="00A267FF" w:rsidRDefault="001C6B8C" w:rsidP="00AF5A3E">
            <w:pPr>
              <w:jc w:val="center"/>
              <w:rPr>
                <w:sz w:val="20"/>
                <w:szCs w:val="20"/>
              </w:rPr>
            </w:pPr>
            <w:r w:rsidRPr="00A267FF">
              <w:rPr>
                <w:sz w:val="20"/>
                <w:szCs w:val="20"/>
              </w:rPr>
              <w:t>-</w:t>
            </w:r>
          </w:p>
        </w:tc>
      </w:tr>
      <w:tr w:rsidR="00120CB0" w:rsidRPr="00A267FF" w14:paraId="7DA4CA98" w14:textId="77777777" w:rsidTr="00120CB0">
        <w:trPr>
          <w:trHeight w:val="20"/>
        </w:trPr>
        <w:tc>
          <w:tcPr>
            <w:tcW w:w="5098" w:type="dxa"/>
            <w:shd w:val="clear" w:color="auto" w:fill="auto"/>
            <w:vAlign w:val="center"/>
            <w:hideMark/>
          </w:tcPr>
          <w:p w14:paraId="70E555DF" w14:textId="77777777" w:rsidR="001C6B8C" w:rsidRPr="00A267FF" w:rsidRDefault="001C6B8C" w:rsidP="00AF5A3E">
            <w:pPr>
              <w:rPr>
                <w:sz w:val="20"/>
                <w:szCs w:val="20"/>
              </w:rPr>
            </w:pPr>
            <w:r w:rsidRPr="00A267FF">
              <w:rPr>
                <w:sz w:val="20"/>
                <w:szCs w:val="20"/>
              </w:rPr>
              <w:t xml:space="preserve">- создание /реконструкция тепловых сетей, в </w:t>
            </w:r>
            <w:proofErr w:type="spellStart"/>
            <w:r w:rsidRPr="00A267FF">
              <w:rPr>
                <w:sz w:val="20"/>
                <w:szCs w:val="20"/>
              </w:rPr>
              <w:t>т.ч</w:t>
            </w:r>
            <w:proofErr w:type="spellEnd"/>
            <w:r w:rsidRPr="00A267FF">
              <w:rPr>
                <w:sz w:val="20"/>
                <w:szCs w:val="20"/>
              </w:rPr>
              <w:t>.:</w:t>
            </w:r>
          </w:p>
        </w:tc>
        <w:tc>
          <w:tcPr>
            <w:tcW w:w="993" w:type="dxa"/>
            <w:shd w:val="clear" w:color="auto" w:fill="auto"/>
            <w:vAlign w:val="center"/>
            <w:hideMark/>
          </w:tcPr>
          <w:p w14:paraId="291C32BD"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39D357B3"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BD83C19" w14:textId="77777777" w:rsidR="001C6B8C" w:rsidRPr="00A267FF" w:rsidRDefault="001C6B8C" w:rsidP="00AF5A3E">
            <w:pPr>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318695A0" w14:textId="77777777" w:rsidR="001C6B8C" w:rsidRPr="00A267FF" w:rsidRDefault="001C6B8C" w:rsidP="00AF5A3E">
            <w:pPr>
              <w:jc w:val="center"/>
              <w:rPr>
                <w:sz w:val="20"/>
                <w:szCs w:val="20"/>
              </w:rPr>
            </w:pPr>
          </w:p>
        </w:tc>
        <w:tc>
          <w:tcPr>
            <w:tcW w:w="1276" w:type="dxa"/>
            <w:tcBorders>
              <w:left w:val="single" w:sz="4" w:space="0" w:color="auto"/>
            </w:tcBorders>
            <w:shd w:val="clear" w:color="auto" w:fill="auto"/>
            <w:vAlign w:val="center"/>
            <w:hideMark/>
          </w:tcPr>
          <w:p w14:paraId="1326EF6C" w14:textId="77777777" w:rsidR="001C6B8C" w:rsidRPr="00A267FF" w:rsidRDefault="001C6B8C" w:rsidP="00AF5A3E">
            <w:pPr>
              <w:jc w:val="center"/>
              <w:rPr>
                <w:sz w:val="20"/>
                <w:szCs w:val="20"/>
              </w:rPr>
            </w:pPr>
          </w:p>
        </w:tc>
        <w:tc>
          <w:tcPr>
            <w:tcW w:w="1276" w:type="dxa"/>
            <w:shd w:val="clear" w:color="auto" w:fill="auto"/>
            <w:vAlign w:val="center"/>
            <w:hideMark/>
          </w:tcPr>
          <w:p w14:paraId="57BBC2F9" w14:textId="77777777" w:rsidR="001C6B8C" w:rsidRPr="00A267FF" w:rsidRDefault="001C6B8C" w:rsidP="00AF5A3E">
            <w:pPr>
              <w:jc w:val="center"/>
              <w:rPr>
                <w:sz w:val="20"/>
                <w:szCs w:val="20"/>
              </w:rPr>
            </w:pPr>
          </w:p>
        </w:tc>
        <w:tc>
          <w:tcPr>
            <w:tcW w:w="992" w:type="dxa"/>
            <w:shd w:val="clear" w:color="auto" w:fill="auto"/>
            <w:vAlign w:val="center"/>
            <w:hideMark/>
          </w:tcPr>
          <w:p w14:paraId="5933A1E6" w14:textId="77777777" w:rsidR="001C6B8C" w:rsidRPr="00A267FF" w:rsidRDefault="001C6B8C" w:rsidP="00AF5A3E">
            <w:pPr>
              <w:jc w:val="center"/>
              <w:rPr>
                <w:sz w:val="20"/>
                <w:szCs w:val="20"/>
              </w:rPr>
            </w:pPr>
          </w:p>
        </w:tc>
        <w:tc>
          <w:tcPr>
            <w:tcW w:w="992" w:type="dxa"/>
            <w:vAlign w:val="center"/>
          </w:tcPr>
          <w:p w14:paraId="2CD6CD6C" w14:textId="77777777" w:rsidR="001C6B8C" w:rsidRPr="00A267FF" w:rsidRDefault="001C6B8C" w:rsidP="00AF5A3E">
            <w:pPr>
              <w:jc w:val="center"/>
              <w:rPr>
                <w:sz w:val="20"/>
                <w:szCs w:val="20"/>
              </w:rPr>
            </w:pPr>
          </w:p>
        </w:tc>
        <w:tc>
          <w:tcPr>
            <w:tcW w:w="957" w:type="dxa"/>
            <w:shd w:val="clear" w:color="auto" w:fill="auto"/>
            <w:vAlign w:val="center"/>
            <w:hideMark/>
          </w:tcPr>
          <w:p w14:paraId="47936C0B" w14:textId="77777777" w:rsidR="001C6B8C" w:rsidRPr="00A267FF" w:rsidRDefault="001C6B8C" w:rsidP="00AF5A3E">
            <w:pPr>
              <w:jc w:val="center"/>
              <w:rPr>
                <w:sz w:val="20"/>
                <w:szCs w:val="20"/>
              </w:rPr>
            </w:pPr>
          </w:p>
        </w:tc>
      </w:tr>
      <w:tr w:rsidR="00120CB0" w:rsidRPr="00A267FF" w14:paraId="0FA61B43" w14:textId="77777777" w:rsidTr="00120CB0">
        <w:trPr>
          <w:trHeight w:val="20"/>
        </w:trPr>
        <w:tc>
          <w:tcPr>
            <w:tcW w:w="5098" w:type="dxa"/>
            <w:shd w:val="clear" w:color="auto" w:fill="auto"/>
            <w:vAlign w:val="center"/>
            <w:hideMark/>
          </w:tcPr>
          <w:p w14:paraId="35FD18F0" w14:textId="77777777" w:rsidR="001C6B8C" w:rsidRPr="00A267FF" w:rsidRDefault="001C6B8C" w:rsidP="00AF5A3E">
            <w:pPr>
              <w:jc w:val="center"/>
              <w:rPr>
                <w:sz w:val="20"/>
                <w:szCs w:val="20"/>
              </w:rPr>
            </w:pPr>
            <w:r w:rsidRPr="00A267FF">
              <w:rPr>
                <w:sz w:val="20"/>
                <w:szCs w:val="20"/>
              </w:rPr>
              <w:t>- надземная прокладка</w:t>
            </w:r>
          </w:p>
        </w:tc>
        <w:tc>
          <w:tcPr>
            <w:tcW w:w="993" w:type="dxa"/>
            <w:shd w:val="clear" w:color="auto" w:fill="auto"/>
            <w:vAlign w:val="center"/>
            <w:hideMark/>
          </w:tcPr>
          <w:p w14:paraId="49B2826F"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6042AE98"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930E7FD" w14:textId="77777777" w:rsidR="001C6B8C" w:rsidRPr="00A267FF" w:rsidRDefault="001C6B8C" w:rsidP="00AF5A3E">
            <w:pPr>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6440CEE4" w14:textId="77777777" w:rsidR="001C6B8C" w:rsidRPr="00A267FF" w:rsidRDefault="001C6B8C" w:rsidP="00AF5A3E">
            <w:pPr>
              <w:jc w:val="center"/>
              <w:rPr>
                <w:sz w:val="20"/>
                <w:szCs w:val="20"/>
              </w:rPr>
            </w:pPr>
          </w:p>
        </w:tc>
        <w:tc>
          <w:tcPr>
            <w:tcW w:w="1276" w:type="dxa"/>
            <w:tcBorders>
              <w:left w:val="single" w:sz="4" w:space="0" w:color="auto"/>
            </w:tcBorders>
            <w:shd w:val="clear" w:color="auto" w:fill="auto"/>
            <w:vAlign w:val="center"/>
            <w:hideMark/>
          </w:tcPr>
          <w:p w14:paraId="254DF5F1" w14:textId="77777777" w:rsidR="001C6B8C" w:rsidRPr="00A267FF" w:rsidRDefault="001C6B8C" w:rsidP="00AF5A3E">
            <w:pPr>
              <w:jc w:val="center"/>
              <w:rPr>
                <w:sz w:val="20"/>
                <w:szCs w:val="20"/>
              </w:rPr>
            </w:pPr>
          </w:p>
        </w:tc>
        <w:tc>
          <w:tcPr>
            <w:tcW w:w="1276" w:type="dxa"/>
            <w:shd w:val="clear" w:color="auto" w:fill="auto"/>
            <w:vAlign w:val="center"/>
            <w:hideMark/>
          </w:tcPr>
          <w:p w14:paraId="3AE0F4B8" w14:textId="77777777" w:rsidR="001C6B8C" w:rsidRPr="00A267FF" w:rsidRDefault="001C6B8C" w:rsidP="00AF5A3E">
            <w:pPr>
              <w:jc w:val="center"/>
              <w:rPr>
                <w:sz w:val="20"/>
                <w:szCs w:val="20"/>
              </w:rPr>
            </w:pPr>
          </w:p>
        </w:tc>
        <w:tc>
          <w:tcPr>
            <w:tcW w:w="992" w:type="dxa"/>
            <w:shd w:val="clear" w:color="auto" w:fill="auto"/>
            <w:vAlign w:val="center"/>
            <w:hideMark/>
          </w:tcPr>
          <w:p w14:paraId="63190C56" w14:textId="77777777" w:rsidR="001C6B8C" w:rsidRPr="00A267FF" w:rsidRDefault="001C6B8C" w:rsidP="00AF5A3E">
            <w:pPr>
              <w:jc w:val="center"/>
              <w:rPr>
                <w:sz w:val="20"/>
                <w:szCs w:val="20"/>
              </w:rPr>
            </w:pPr>
          </w:p>
        </w:tc>
        <w:tc>
          <w:tcPr>
            <w:tcW w:w="992" w:type="dxa"/>
            <w:vAlign w:val="center"/>
          </w:tcPr>
          <w:p w14:paraId="52FB22BF" w14:textId="77777777" w:rsidR="001C6B8C" w:rsidRPr="00A267FF" w:rsidRDefault="001C6B8C" w:rsidP="00AF5A3E">
            <w:pPr>
              <w:jc w:val="center"/>
              <w:rPr>
                <w:sz w:val="20"/>
                <w:szCs w:val="20"/>
              </w:rPr>
            </w:pPr>
          </w:p>
        </w:tc>
        <w:tc>
          <w:tcPr>
            <w:tcW w:w="957" w:type="dxa"/>
            <w:shd w:val="clear" w:color="auto" w:fill="auto"/>
            <w:vAlign w:val="center"/>
            <w:hideMark/>
          </w:tcPr>
          <w:p w14:paraId="0770DB9F" w14:textId="77777777" w:rsidR="001C6B8C" w:rsidRPr="00A267FF" w:rsidRDefault="001C6B8C" w:rsidP="00AF5A3E">
            <w:pPr>
              <w:jc w:val="center"/>
              <w:rPr>
                <w:sz w:val="20"/>
                <w:szCs w:val="20"/>
              </w:rPr>
            </w:pPr>
          </w:p>
        </w:tc>
      </w:tr>
      <w:tr w:rsidR="00120CB0" w:rsidRPr="00A267FF" w14:paraId="3D52299B" w14:textId="77777777" w:rsidTr="00120CB0">
        <w:trPr>
          <w:trHeight w:val="20"/>
        </w:trPr>
        <w:tc>
          <w:tcPr>
            <w:tcW w:w="5098" w:type="dxa"/>
            <w:shd w:val="clear" w:color="auto" w:fill="auto"/>
            <w:vAlign w:val="center"/>
            <w:hideMark/>
          </w:tcPr>
          <w:p w14:paraId="72708B2A" w14:textId="77777777" w:rsidR="001C6B8C" w:rsidRPr="00A267FF" w:rsidRDefault="001C6B8C" w:rsidP="00AF5A3E">
            <w:pPr>
              <w:jc w:val="right"/>
              <w:rPr>
                <w:sz w:val="20"/>
                <w:szCs w:val="20"/>
              </w:rPr>
            </w:pPr>
            <w:r w:rsidRPr="00A267FF">
              <w:rPr>
                <w:sz w:val="20"/>
                <w:szCs w:val="20"/>
              </w:rPr>
              <w:t>50-250 мм (250 мм и менее)</w:t>
            </w:r>
          </w:p>
        </w:tc>
        <w:tc>
          <w:tcPr>
            <w:tcW w:w="993" w:type="dxa"/>
            <w:shd w:val="clear" w:color="auto" w:fill="auto"/>
            <w:vAlign w:val="center"/>
            <w:hideMark/>
          </w:tcPr>
          <w:p w14:paraId="6297C271"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730B5060"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14175F39"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5FACDA5B"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0541CE4C"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4893E90A"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6D5FFDA5"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16929B0E"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11532229" w14:textId="77777777" w:rsidR="001C6B8C" w:rsidRPr="00A267FF" w:rsidRDefault="001C6B8C" w:rsidP="00AF5A3E">
            <w:pPr>
              <w:jc w:val="center"/>
              <w:rPr>
                <w:sz w:val="20"/>
                <w:szCs w:val="20"/>
              </w:rPr>
            </w:pPr>
            <w:r w:rsidRPr="00A267FF">
              <w:rPr>
                <w:sz w:val="20"/>
                <w:szCs w:val="20"/>
              </w:rPr>
              <w:t>-</w:t>
            </w:r>
          </w:p>
        </w:tc>
      </w:tr>
      <w:tr w:rsidR="00120CB0" w:rsidRPr="00A267FF" w14:paraId="41BDCDF6" w14:textId="77777777" w:rsidTr="00120CB0">
        <w:trPr>
          <w:trHeight w:val="20"/>
        </w:trPr>
        <w:tc>
          <w:tcPr>
            <w:tcW w:w="5098" w:type="dxa"/>
            <w:shd w:val="clear" w:color="auto" w:fill="auto"/>
            <w:vAlign w:val="center"/>
            <w:hideMark/>
          </w:tcPr>
          <w:p w14:paraId="1412E751"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3440D742"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368EC7BC"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1E913916"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4447C6E6"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10A65174"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578F9832"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3ACE93D3"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2209E171"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701A7315" w14:textId="77777777" w:rsidR="001C6B8C" w:rsidRPr="00A267FF" w:rsidRDefault="001C6B8C" w:rsidP="00AF5A3E">
            <w:pPr>
              <w:jc w:val="center"/>
              <w:rPr>
                <w:sz w:val="20"/>
                <w:szCs w:val="20"/>
              </w:rPr>
            </w:pPr>
            <w:r w:rsidRPr="00A267FF">
              <w:rPr>
                <w:sz w:val="20"/>
                <w:szCs w:val="20"/>
              </w:rPr>
              <w:t>-</w:t>
            </w:r>
          </w:p>
        </w:tc>
      </w:tr>
      <w:tr w:rsidR="00120CB0" w:rsidRPr="00A267FF" w14:paraId="766C076D" w14:textId="77777777" w:rsidTr="00120CB0">
        <w:trPr>
          <w:trHeight w:val="20"/>
        </w:trPr>
        <w:tc>
          <w:tcPr>
            <w:tcW w:w="5098" w:type="dxa"/>
            <w:shd w:val="clear" w:color="auto" w:fill="auto"/>
            <w:vAlign w:val="center"/>
            <w:hideMark/>
          </w:tcPr>
          <w:p w14:paraId="29932E69" w14:textId="77777777" w:rsidR="001C6B8C" w:rsidRPr="00A267FF" w:rsidRDefault="001C6B8C" w:rsidP="00AF5A3E">
            <w:pPr>
              <w:jc w:val="right"/>
              <w:rPr>
                <w:sz w:val="20"/>
                <w:szCs w:val="20"/>
              </w:rPr>
            </w:pPr>
            <w:r w:rsidRPr="00A267FF">
              <w:rPr>
                <w:sz w:val="20"/>
                <w:szCs w:val="20"/>
              </w:rPr>
              <w:t>401-550 мм</w:t>
            </w:r>
          </w:p>
        </w:tc>
        <w:tc>
          <w:tcPr>
            <w:tcW w:w="993" w:type="dxa"/>
            <w:shd w:val="clear" w:color="auto" w:fill="auto"/>
            <w:vAlign w:val="center"/>
            <w:hideMark/>
          </w:tcPr>
          <w:p w14:paraId="0E683608"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4EED9A1C"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0C3E0FC6"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43EFCC1D"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61763C51"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0FF4C9B8"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3CEB4699"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2900429C"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0A082B26" w14:textId="77777777" w:rsidR="001C6B8C" w:rsidRPr="00A267FF" w:rsidRDefault="001C6B8C" w:rsidP="00AF5A3E">
            <w:pPr>
              <w:jc w:val="center"/>
              <w:rPr>
                <w:sz w:val="20"/>
                <w:szCs w:val="20"/>
              </w:rPr>
            </w:pPr>
            <w:r w:rsidRPr="00A267FF">
              <w:rPr>
                <w:sz w:val="20"/>
                <w:szCs w:val="20"/>
              </w:rPr>
              <w:t>-</w:t>
            </w:r>
          </w:p>
        </w:tc>
      </w:tr>
      <w:tr w:rsidR="00120CB0" w:rsidRPr="00A267FF" w14:paraId="42A2E13D" w14:textId="77777777" w:rsidTr="00120CB0">
        <w:trPr>
          <w:trHeight w:val="20"/>
        </w:trPr>
        <w:tc>
          <w:tcPr>
            <w:tcW w:w="5098" w:type="dxa"/>
            <w:shd w:val="clear" w:color="auto" w:fill="auto"/>
            <w:vAlign w:val="center"/>
            <w:hideMark/>
          </w:tcPr>
          <w:p w14:paraId="2965CA66" w14:textId="77777777" w:rsidR="001C6B8C" w:rsidRPr="00A267FF" w:rsidRDefault="001C6B8C" w:rsidP="00AF5A3E">
            <w:pPr>
              <w:jc w:val="right"/>
              <w:rPr>
                <w:sz w:val="20"/>
                <w:szCs w:val="20"/>
              </w:rPr>
            </w:pPr>
            <w:r w:rsidRPr="00A267FF">
              <w:rPr>
                <w:sz w:val="20"/>
                <w:szCs w:val="20"/>
              </w:rPr>
              <w:t>551-700 мм</w:t>
            </w:r>
          </w:p>
        </w:tc>
        <w:tc>
          <w:tcPr>
            <w:tcW w:w="993" w:type="dxa"/>
            <w:shd w:val="clear" w:color="auto" w:fill="auto"/>
            <w:vAlign w:val="center"/>
            <w:hideMark/>
          </w:tcPr>
          <w:p w14:paraId="411270D0"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7B7EB985"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47A01AFA"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6437C5CE"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4AAC59A2"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50F787F9"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4328396B"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792F8F2A"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30944189" w14:textId="77777777" w:rsidR="001C6B8C" w:rsidRPr="00A267FF" w:rsidRDefault="001C6B8C" w:rsidP="00AF5A3E">
            <w:pPr>
              <w:jc w:val="center"/>
              <w:rPr>
                <w:sz w:val="20"/>
                <w:szCs w:val="20"/>
              </w:rPr>
            </w:pPr>
            <w:r w:rsidRPr="00A267FF">
              <w:rPr>
                <w:sz w:val="20"/>
                <w:szCs w:val="20"/>
              </w:rPr>
              <w:t>-</w:t>
            </w:r>
          </w:p>
        </w:tc>
      </w:tr>
      <w:tr w:rsidR="00120CB0" w:rsidRPr="00A267FF" w14:paraId="096257D9" w14:textId="77777777" w:rsidTr="00120CB0">
        <w:trPr>
          <w:trHeight w:val="20"/>
        </w:trPr>
        <w:tc>
          <w:tcPr>
            <w:tcW w:w="5098" w:type="dxa"/>
            <w:shd w:val="clear" w:color="auto" w:fill="auto"/>
            <w:vAlign w:val="center"/>
            <w:hideMark/>
          </w:tcPr>
          <w:p w14:paraId="7DA7AB09" w14:textId="77777777" w:rsidR="001C6B8C" w:rsidRPr="00A267FF" w:rsidRDefault="001C6B8C" w:rsidP="00AF5A3E">
            <w:pPr>
              <w:jc w:val="right"/>
              <w:rPr>
                <w:sz w:val="20"/>
                <w:szCs w:val="20"/>
              </w:rPr>
            </w:pPr>
            <w:r w:rsidRPr="00A267FF">
              <w:rPr>
                <w:sz w:val="20"/>
                <w:szCs w:val="20"/>
              </w:rPr>
              <w:lastRenderedPageBreak/>
              <w:t>701 мм и выше</w:t>
            </w:r>
          </w:p>
        </w:tc>
        <w:tc>
          <w:tcPr>
            <w:tcW w:w="993" w:type="dxa"/>
            <w:shd w:val="clear" w:color="auto" w:fill="auto"/>
            <w:vAlign w:val="center"/>
            <w:hideMark/>
          </w:tcPr>
          <w:p w14:paraId="24597C38"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17FF453E"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37100748"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7CF431FD"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3F2EB923"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7E8141DD"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3FC8A66F"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0FA5C093"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64D98F7B" w14:textId="77777777" w:rsidR="001C6B8C" w:rsidRPr="00A267FF" w:rsidRDefault="001C6B8C" w:rsidP="00AF5A3E">
            <w:pPr>
              <w:jc w:val="center"/>
              <w:rPr>
                <w:sz w:val="20"/>
                <w:szCs w:val="20"/>
              </w:rPr>
            </w:pPr>
            <w:r w:rsidRPr="00A267FF">
              <w:rPr>
                <w:sz w:val="20"/>
                <w:szCs w:val="20"/>
              </w:rPr>
              <w:t>-</w:t>
            </w:r>
          </w:p>
        </w:tc>
      </w:tr>
      <w:tr w:rsidR="00120CB0" w:rsidRPr="00A267FF" w14:paraId="3F562595" w14:textId="77777777" w:rsidTr="00120CB0">
        <w:trPr>
          <w:trHeight w:val="20"/>
        </w:trPr>
        <w:tc>
          <w:tcPr>
            <w:tcW w:w="5098" w:type="dxa"/>
            <w:shd w:val="clear" w:color="auto" w:fill="auto"/>
            <w:vAlign w:val="center"/>
            <w:hideMark/>
          </w:tcPr>
          <w:p w14:paraId="1CD0E478" w14:textId="77777777" w:rsidR="001C6B8C" w:rsidRPr="00A267FF" w:rsidRDefault="001C6B8C" w:rsidP="00AF5A3E">
            <w:pPr>
              <w:jc w:val="center"/>
              <w:rPr>
                <w:sz w:val="20"/>
                <w:szCs w:val="20"/>
              </w:rPr>
            </w:pPr>
            <w:r w:rsidRPr="00A267FF">
              <w:rPr>
                <w:sz w:val="20"/>
                <w:szCs w:val="20"/>
              </w:rPr>
              <w:t>- подземная прокладка</w:t>
            </w:r>
          </w:p>
        </w:tc>
        <w:tc>
          <w:tcPr>
            <w:tcW w:w="993" w:type="dxa"/>
            <w:shd w:val="clear" w:color="auto" w:fill="auto"/>
            <w:vAlign w:val="center"/>
            <w:hideMark/>
          </w:tcPr>
          <w:p w14:paraId="14D991C2"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79B981DC"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CB7D293" w14:textId="77777777" w:rsidR="001C6B8C" w:rsidRPr="00A267FF" w:rsidRDefault="001C6B8C" w:rsidP="00AF5A3E">
            <w:pPr>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131642C6" w14:textId="77777777" w:rsidR="001C6B8C" w:rsidRPr="00A267FF" w:rsidRDefault="001C6B8C" w:rsidP="00AF5A3E">
            <w:pPr>
              <w:jc w:val="center"/>
              <w:rPr>
                <w:sz w:val="20"/>
                <w:szCs w:val="20"/>
              </w:rPr>
            </w:pPr>
          </w:p>
        </w:tc>
        <w:tc>
          <w:tcPr>
            <w:tcW w:w="1276" w:type="dxa"/>
            <w:tcBorders>
              <w:left w:val="single" w:sz="4" w:space="0" w:color="auto"/>
            </w:tcBorders>
            <w:shd w:val="clear" w:color="auto" w:fill="auto"/>
            <w:vAlign w:val="center"/>
            <w:hideMark/>
          </w:tcPr>
          <w:p w14:paraId="580C5296" w14:textId="77777777" w:rsidR="001C6B8C" w:rsidRPr="00A267FF" w:rsidRDefault="001C6B8C" w:rsidP="00AF5A3E">
            <w:pPr>
              <w:jc w:val="center"/>
              <w:rPr>
                <w:sz w:val="20"/>
                <w:szCs w:val="20"/>
              </w:rPr>
            </w:pPr>
          </w:p>
        </w:tc>
        <w:tc>
          <w:tcPr>
            <w:tcW w:w="1276" w:type="dxa"/>
            <w:shd w:val="clear" w:color="auto" w:fill="auto"/>
            <w:vAlign w:val="center"/>
            <w:hideMark/>
          </w:tcPr>
          <w:p w14:paraId="6BC92838" w14:textId="77777777" w:rsidR="001C6B8C" w:rsidRPr="00A267FF" w:rsidRDefault="001C6B8C" w:rsidP="00AF5A3E">
            <w:pPr>
              <w:jc w:val="center"/>
              <w:rPr>
                <w:sz w:val="20"/>
                <w:szCs w:val="20"/>
              </w:rPr>
            </w:pPr>
          </w:p>
        </w:tc>
        <w:tc>
          <w:tcPr>
            <w:tcW w:w="992" w:type="dxa"/>
            <w:shd w:val="clear" w:color="auto" w:fill="auto"/>
            <w:vAlign w:val="center"/>
            <w:hideMark/>
          </w:tcPr>
          <w:p w14:paraId="1F18E37B" w14:textId="77777777" w:rsidR="001C6B8C" w:rsidRPr="00A267FF" w:rsidRDefault="001C6B8C" w:rsidP="00AF5A3E">
            <w:pPr>
              <w:jc w:val="center"/>
              <w:rPr>
                <w:sz w:val="20"/>
                <w:szCs w:val="20"/>
              </w:rPr>
            </w:pPr>
          </w:p>
        </w:tc>
        <w:tc>
          <w:tcPr>
            <w:tcW w:w="992" w:type="dxa"/>
            <w:vAlign w:val="center"/>
          </w:tcPr>
          <w:p w14:paraId="18DBB855" w14:textId="77777777" w:rsidR="001C6B8C" w:rsidRPr="00A267FF" w:rsidRDefault="001C6B8C" w:rsidP="00AF5A3E">
            <w:pPr>
              <w:jc w:val="center"/>
              <w:rPr>
                <w:sz w:val="20"/>
                <w:szCs w:val="20"/>
              </w:rPr>
            </w:pPr>
          </w:p>
        </w:tc>
        <w:tc>
          <w:tcPr>
            <w:tcW w:w="957" w:type="dxa"/>
            <w:shd w:val="clear" w:color="auto" w:fill="auto"/>
            <w:vAlign w:val="center"/>
            <w:hideMark/>
          </w:tcPr>
          <w:p w14:paraId="403B55C4" w14:textId="77777777" w:rsidR="001C6B8C" w:rsidRPr="00A267FF" w:rsidRDefault="001C6B8C" w:rsidP="00AF5A3E">
            <w:pPr>
              <w:jc w:val="center"/>
              <w:rPr>
                <w:sz w:val="20"/>
                <w:szCs w:val="20"/>
              </w:rPr>
            </w:pPr>
          </w:p>
        </w:tc>
      </w:tr>
      <w:tr w:rsidR="00120CB0" w:rsidRPr="00A267FF" w14:paraId="042A22CE" w14:textId="77777777" w:rsidTr="00120CB0">
        <w:trPr>
          <w:trHeight w:val="20"/>
        </w:trPr>
        <w:tc>
          <w:tcPr>
            <w:tcW w:w="5098" w:type="dxa"/>
            <w:shd w:val="clear" w:color="auto" w:fill="auto"/>
            <w:vAlign w:val="center"/>
            <w:hideMark/>
          </w:tcPr>
          <w:p w14:paraId="66EC95C0" w14:textId="77777777" w:rsidR="001C6B8C" w:rsidRPr="00A267FF" w:rsidRDefault="001C6B8C" w:rsidP="00AF5A3E">
            <w:pPr>
              <w:jc w:val="right"/>
              <w:rPr>
                <w:sz w:val="20"/>
                <w:szCs w:val="20"/>
              </w:rPr>
            </w:pPr>
            <w:r w:rsidRPr="00A267FF">
              <w:rPr>
                <w:sz w:val="20"/>
                <w:szCs w:val="20"/>
              </w:rPr>
              <w:t>канальная прокладка</w:t>
            </w:r>
          </w:p>
        </w:tc>
        <w:tc>
          <w:tcPr>
            <w:tcW w:w="993" w:type="dxa"/>
            <w:shd w:val="clear" w:color="auto" w:fill="auto"/>
            <w:vAlign w:val="center"/>
            <w:hideMark/>
          </w:tcPr>
          <w:p w14:paraId="1D39D1AD"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4E2D950A"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5BB8D81" w14:textId="77777777" w:rsidR="001C6B8C" w:rsidRPr="00A267FF" w:rsidRDefault="001C6B8C" w:rsidP="00AF5A3E">
            <w:pPr>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473064C8" w14:textId="77777777" w:rsidR="001C6B8C" w:rsidRPr="00A267FF" w:rsidRDefault="001C6B8C" w:rsidP="00AF5A3E">
            <w:pPr>
              <w:jc w:val="center"/>
              <w:rPr>
                <w:sz w:val="20"/>
                <w:szCs w:val="20"/>
              </w:rPr>
            </w:pPr>
          </w:p>
        </w:tc>
        <w:tc>
          <w:tcPr>
            <w:tcW w:w="1276" w:type="dxa"/>
            <w:tcBorders>
              <w:left w:val="single" w:sz="4" w:space="0" w:color="auto"/>
            </w:tcBorders>
            <w:shd w:val="clear" w:color="auto" w:fill="auto"/>
            <w:vAlign w:val="center"/>
            <w:hideMark/>
          </w:tcPr>
          <w:p w14:paraId="26971B1C" w14:textId="77777777" w:rsidR="001C6B8C" w:rsidRPr="00A267FF" w:rsidRDefault="001C6B8C" w:rsidP="00AF5A3E">
            <w:pPr>
              <w:jc w:val="center"/>
              <w:rPr>
                <w:sz w:val="20"/>
                <w:szCs w:val="20"/>
              </w:rPr>
            </w:pPr>
          </w:p>
        </w:tc>
        <w:tc>
          <w:tcPr>
            <w:tcW w:w="1276" w:type="dxa"/>
            <w:shd w:val="clear" w:color="auto" w:fill="auto"/>
            <w:vAlign w:val="center"/>
            <w:hideMark/>
          </w:tcPr>
          <w:p w14:paraId="0DF7BB78" w14:textId="77777777" w:rsidR="001C6B8C" w:rsidRPr="00A267FF" w:rsidRDefault="001C6B8C" w:rsidP="00AF5A3E">
            <w:pPr>
              <w:jc w:val="center"/>
              <w:rPr>
                <w:sz w:val="20"/>
                <w:szCs w:val="20"/>
              </w:rPr>
            </w:pPr>
          </w:p>
        </w:tc>
        <w:tc>
          <w:tcPr>
            <w:tcW w:w="992" w:type="dxa"/>
            <w:shd w:val="clear" w:color="auto" w:fill="auto"/>
            <w:vAlign w:val="center"/>
            <w:hideMark/>
          </w:tcPr>
          <w:p w14:paraId="73DFAA34" w14:textId="77777777" w:rsidR="001C6B8C" w:rsidRPr="00A267FF" w:rsidRDefault="001C6B8C" w:rsidP="00AF5A3E">
            <w:pPr>
              <w:jc w:val="center"/>
              <w:rPr>
                <w:sz w:val="20"/>
                <w:szCs w:val="20"/>
              </w:rPr>
            </w:pPr>
          </w:p>
        </w:tc>
        <w:tc>
          <w:tcPr>
            <w:tcW w:w="992" w:type="dxa"/>
            <w:vAlign w:val="center"/>
          </w:tcPr>
          <w:p w14:paraId="66919542" w14:textId="77777777" w:rsidR="001C6B8C" w:rsidRPr="00A267FF" w:rsidRDefault="001C6B8C" w:rsidP="00AF5A3E">
            <w:pPr>
              <w:jc w:val="center"/>
              <w:rPr>
                <w:sz w:val="20"/>
                <w:szCs w:val="20"/>
              </w:rPr>
            </w:pPr>
          </w:p>
        </w:tc>
        <w:tc>
          <w:tcPr>
            <w:tcW w:w="957" w:type="dxa"/>
            <w:shd w:val="clear" w:color="auto" w:fill="auto"/>
            <w:vAlign w:val="center"/>
            <w:hideMark/>
          </w:tcPr>
          <w:p w14:paraId="7A17F54A" w14:textId="77777777" w:rsidR="001C6B8C" w:rsidRPr="00A267FF" w:rsidRDefault="001C6B8C" w:rsidP="00AF5A3E">
            <w:pPr>
              <w:jc w:val="center"/>
              <w:rPr>
                <w:sz w:val="20"/>
                <w:szCs w:val="20"/>
              </w:rPr>
            </w:pPr>
          </w:p>
        </w:tc>
      </w:tr>
      <w:tr w:rsidR="00120CB0" w:rsidRPr="00A267FF" w14:paraId="494F6F10" w14:textId="77777777" w:rsidTr="00120CB0">
        <w:trPr>
          <w:trHeight w:val="20"/>
        </w:trPr>
        <w:tc>
          <w:tcPr>
            <w:tcW w:w="5098" w:type="dxa"/>
            <w:shd w:val="clear" w:color="auto" w:fill="auto"/>
            <w:vAlign w:val="center"/>
            <w:hideMark/>
          </w:tcPr>
          <w:p w14:paraId="5F85E352" w14:textId="77777777" w:rsidR="001C6B8C" w:rsidRPr="00A267FF" w:rsidRDefault="001C6B8C" w:rsidP="00AF5A3E">
            <w:pPr>
              <w:jc w:val="right"/>
              <w:rPr>
                <w:sz w:val="20"/>
                <w:szCs w:val="20"/>
              </w:rPr>
            </w:pPr>
            <w:r w:rsidRPr="00A267FF">
              <w:rPr>
                <w:sz w:val="20"/>
                <w:szCs w:val="20"/>
              </w:rPr>
              <w:t>50-250 мм (250 мм и менее)</w:t>
            </w:r>
          </w:p>
        </w:tc>
        <w:tc>
          <w:tcPr>
            <w:tcW w:w="993" w:type="dxa"/>
            <w:shd w:val="clear" w:color="auto" w:fill="auto"/>
            <w:vAlign w:val="center"/>
            <w:hideMark/>
          </w:tcPr>
          <w:p w14:paraId="2E6E9A41"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642084CE"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4E93C0D5"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155977BC"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24531E4C"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23BE0986"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4C803132"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6CEC2AFF"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3B3A5EB1" w14:textId="77777777" w:rsidR="001C6B8C" w:rsidRPr="00A267FF" w:rsidRDefault="001C6B8C" w:rsidP="00AF5A3E">
            <w:pPr>
              <w:jc w:val="center"/>
              <w:rPr>
                <w:sz w:val="20"/>
                <w:szCs w:val="20"/>
              </w:rPr>
            </w:pPr>
            <w:r w:rsidRPr="00A267FF">
              <w:rPr>
                <w:sz w:val="20"/>
                <w:szCs w:val="20"/>
              </w:rPr>
              <w:t>-</w:t>
            </w:r>
          </w:p>
        </w:tc>
      </w:tr>
      <w:tr w:rsidR="00120CB0" w:rsidRPr="00A267FF" w14:paraId="574736E0" w14:textId="77777777" w:rsidTr="00120CB0">
        <w:trPr>
          <w:trHeight w:val="20"/>
        </w:trPr>
        <w:tc>
          <w:tcPr>
            <w:tcW w:w="5098" w:type="dxa"/>
            <w:shd w:val="clear" w:color="auto" w:fill="auto"/>
            <w:vAlign w:val="center"/>
            <w:hideMark/>
          </w:tcPr>
          <w:p w14:paraId="07648C96"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37720CD1"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2D627BDA"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36363070"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57ED1526"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3D513230"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6EFF3E0A"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50FC0755"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6FB231E6"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22314595" w14:textId="77777777" w:rsidR="001C6B8C" w:rsidRPr="00A267FF" w:rsidRDefault="001C6B8C" w:rsidP="00AF5A3E">
            <w:pPr>
              <w:jc w:val="center"/>
              <w:rPr>
                <w:sz w:val="20"/>
                <w:szCs w:val="20"/>
              </w:rPr>
            </w:pPr>
            <w:r w:rsidRPr="00A267FF">
              <w:rPr>
                <w:sz w:val="20"/>
                <w:szCs w:val="20"/>
              </w:rPr>
              <w:t>-</w:t>
            </w:r>
          </w:p>
        </w:tc>
      </w:tr>
      <w:tr w:rsidR="00120CB0" w:rsidRPr="00A267FF" w14:paraId="5D7A86EE" w14:textId="77777777" w:rsidTr="00120CB0">
        <w:trPr>
          <w:trHeight w:val="20"/>
        </w:trPr>
        <w:tc>
          <w:tcPr>
            <w:tcW w:w="5098" w:type="dxa"/>
            <w:shd w:val="clear" w:color="auto" w:fill="auto"/>
            <w:vAlign w:val="center"/>
            <w:hideMark/>
          </w:tcPr>
          <w:p w14:paraId="62110FBB" w14:textId="77777777" w:rsidR="001C6B8C" w:rsidRPr="00A267FF" w:rsidRDefault="001C6B8C" w:rsidP="00AF5A3E">
            <w:pPr>
              <w:jc w:val="right"/>
              <w:rPr>
                <w:sz w:val="20"/>
                <w:szCs w:val="20"/>
              </w:rPr>
            </w:pPr>
            <w:r w:rsidRPr="00A267FF">
              <w:rPr>
                <w:sz w:val="20"/>
                <w:szCs w:val="20"/>
              </w:rPr>
              <w:t>401-550 мм</w:t>
            </w:r>
          </w:p>
        </w:tc>
        <w:tc>
          <w:tcPr>
            <w:tcW w:w="993" w:type="dxa"/>
            <w:shd w:val="clear" w:color="auto" w:fill="auto"/>
            <w:vAlign w:val="center"/>
            <w:hideMark/>
          </w:tcPr>
          <w:p w14:paraId="43956967"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55F9608B"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5AF9A350"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35FB26B4"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7F089DC8"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0899EC0F"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1401AC3B"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1F39106D"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6B37F9E4" w14:textId="77777777" w:rsidR="001C6B8C" w:rsidRPr="00A267FF" w:rsidRDefault="001C6B8C" w:rsidP="00AF5A3E">
            <w:pPr>
              <w:jc w:val="center"/>
              <w:rPr>
                <w:sz w:val="20"/>
                <w:szCs w:val="20"/>
              </w:rPr>
            </w:pPr>
            <w:r w:rsidRPr="00A267FF">
              <w:rPr>
                <w:sz w:val="20"/>
                <w:szCs w:val="20"/>
              </w:rPr>
              <w:t>-</w:t>
            </w:r>
          </w:p>
        </w:tc>
      </w:tr>
      <w:tr w:rsidR="00120CB0" w:rsidRPr="00A267FF" w14:paraId="76AA12CB" w14:textId="77777777" w:rsidTr="00120CB0">
        <w:trPr>
          <w:trHeight w:val="20"/>
        </w:trPr>
        <w:tc>
          <w:tcPr>
            <w:tcW w:w="5098" w:type="dxa"/>
            <w:shd w:val="clear" w:color="auto" w:fill="auto"/>
            <w:vAlign w:val="center"/>
            <w:hideMark/>
          </w:tcPr>
          <w:p w14:paraId="40972FE7" w14:textId="77777777" w:rsidR="001C6B8C" w:rsidRPr="00A267FF" w:rsidRDefault="001C6B8C" w:rsidP="00AF5A3E">
            <w:pPr>
              <w:jc w:val="right"/>
              <w:rPr>
                <w:sz w:val="20"/>
                <w:szCs w:val="20"/>
              </w:rPr>
            </w:pPr>
            <w:r w:rsidRPr="00A267FF">
              <w:rPr>
                <w:sz w:val="20"/>
                <w:szCs w:val="20"/>
              </w:rPr>
              <w:t>551-700 мм</w:t>
            </w:r>
          </w:p>
        </w:tc>
        <w:tc>
          <w:tcPr>
            <w:tcW w:w="993" w:type="dxa"/>
            <w:shd w:val="clear" w:color="auto" w:fill="auto"/>
            <w:vAlign w:val="center"/>
            <w:hideMark/>
          </w:tcPr>
          <w:p w14:paraId="031589C9"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6C53A7D4"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605A589E"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050685D6"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66490D73"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1B95E326"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6037F1A2"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5D3DC2F8"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256D8C3F" w14:textId="77777777" w:rsidR="001C6B8C" w:rsidRPr="00A267FF" w:rsidRDefault="001C6B8C" w:rsidP="00AF5A3E">
            <w:pPr>
              <w:jc w:val="center"/>
              <w:rPr>
                <w:sz w:val="20"/>
                <w:szCs w:val="20"/>
              </w:rPr>
            </w:pPr>
            <w:r w:rsidRPr="00A267FF">
              <w:rPr>
                <w:sz w:val="20"/>
                <w:szCs w:val="20"/>
              </w:rPr>
              <w:t>-</w:t>
            </w:r>
          </w:p>
        </w:tc>
      </w:tr>
      <w:tr w:rsidR="00120CB0" w:rsidRPr="00A267FF" w14:paraId="4B4AD1EA" w14:textId="77777777" w:rsidTr="00120CB0">
        <w:trPr>
          <w:trHeight w:val="20"/>
        </w:trPr>
        <w:tc>
          <w:tcPr>
            <w:tcW w:w="5098" w:type="dxa"/>
            <w:shd w:val="clear" w:color="auto" w:fill="auto"/>
            <w:vAlign w:val="center"/>
            <w:hideMark/>
          </w:tcPr>
          <w:p w14:paraId="759FE1A4" w14:textId="77777777" w:rsidR="001C6B8C" w:rsidRPr="00A267FF" w:rsidRDefault="001C6B8C" w:rsidP="00AF5A3E">
            <w:pPr>
              <w:jc w:val="right"/>
              <w:rPr>
                <w:sz w:val="20"/>
                <w:szCs w:val="20"/>
              </w:rPr>
            </w:pPr>
            <w:r w:rsidRPr="00A267FF">
              <w:rPr>
                <w:sz w:val="20"/>
                <w:szCs w:val="20"/>
              </w:rPr>
              <w:t>701 мм и выше</w:t>
            </w:r>
          </w:p>
        </w:tc>
        <w:tc>
          <w:tcPr>
            <w:tcW w:w="993" w:type="dxa"/>
            <w:shd w:val="clear" w:color="auto" w:fill="auto"/>
            <w:vAlign w:val="center"/>
            <w:hideMark/>
          </w:tcPr>
          <w:p w14:paraId="11A04000"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4BC3F75F"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37F5DA45"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6DC34BFA"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78469786"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472FEA7D"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14438C2A"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7E64D70F"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7D9B564D" w14:textId="77777777" w:rsidR="001C6B8C" w:rsidRPr="00A267FF" w:rsidRDefault="001C6B8C" w:rsidP="00AF5A3E">
            <w:pPr>
              <w:jc w:val="center"/>
              <w:rPr>
                <w:sz w:val="20"/>
                <w:szCs w:val="20"/>
              </w:rPr>
            </w:pPr>
            <w:r w:rsidRPr="00A267FF">
              <w:rPr>
                <w:sz w:val="20"/>
                <w:szCs w:val="20"/>
              </w:rPr>
              <w:t>-</w:t>
            </w:r>
          </w:p>
        </w:tc>
      </w:tr>
      <w:tr w:rsidR="00120CB0" w:rsidRPr="00A267FF" w14:paraId="28193DB2" w14:textId="77777777" w:rsidTr="00120CB0">
        <w:trPr>
          <w:trHeight w:val="20"/>
        </w:trPr>
        <w:tc>
          <w:tcPr>
            <w:tcW w:w="5098" w:type="dxa"/>
            <w:shd w:val="clear" w:color="auto" w:fill="auto"/>
            <w:vAlign w:val="center"/>
            <w:hideMark/>
          </w:tcPr>
          <w:p w14:paraId="1063E749" w14:textId="77777777" w:rsidR="001C6B8C" w:rsidRPr="00A267FF" w:rsidRDefault="001C6B8C" w:rsidP="00AF5A3E">
            <w:pPr>
              <w:jc w:val="right"/>
              <w:rPr>
                <w:sz w:val="20"/>
                <w:szCs w:val="20"/>
              </w:rPr>
            </w:pPr>
            <w:proofErr w:type="spellStart"/>
            <w:r w:rsidRPr="00A267FF">
              <w:rPr>
                <w:sz w:val="20"/>
                <w:szCs w:val="20"/>
              </w:rPr>
              <w:t>бесканальная</w:t>
            </w:r>
            <w:proofErr w:type="spellEnd"/>
            <w:r w:rsidRPr="00A267FF">
              <w:rPr>
                <w:sz w:val="20"/>
                <w:szCs w:val="20"/>
              </w:rPr>
              <w:t xml:space="preserve"> прокладка</w:t>
            </w:r>
          </w:p>
        </w:tc>
        <w:tc>
          <w:tcPr>
            <w:tcW w:w="993" w:type="dxa"/>
            <w:shd w:val="clear" w:color="auto" w:fill="auto"/>
            <w:vAlign w:val="center"/>
            <w:hideMark/>
          </w:tcPr>
          <w:p w14:paraId="63AC96DC"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6F2470BA"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405849B" w14:textId="77777777" w:rsidR="001C6B8C" w:rsidRPr="00A267FF" w:rsidRDefault="001C6B8C" w:rsidP="00AF5A3E">
            <w:pPr>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42BD2405"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6D1BBB5D" w14:textId="77777777" w:rsidR="001C6B8C" w:rsidRPr="00A267FF" w:rsidRDefault="001C6B8C" w:rsidP="00AF5A3E">
            <w:pPr>
              <w:jc w:val="center"/>
              <w:rPr>
                <w:sz w:val="20"/>
                <w:szCs w:val="20"/>
              </w:rPr>
            </w:pPr>
          </w:p>
        </w:tc>
        <w:tc>
          <w:tcPr>
            <w:tcW w:w="1276" w:type="dxa"/>
            <w:shd w:val="clear" w:color="auto" w:fill="auto"/>
            <w:vAlign w:val="center"/>
            <w:hideMark/>
          </w:tcPr>
          <w:p w14:paraId="5BEFE009" w14:textId="77777777" w:rsidR="001C6B8C" w:rsidRPr="00A267FF" w:rsidRDefault="001C6B8C" w:rsidP="00AF5A3E">
            <w:pPr>
              <w:jc w:val="center"/>
              <w:rPr>
                <w:sz w:val="20"/>
                <w:szCs w:val="20"/>
              </w:rPr>
            </w:pPr>
          </w:p>
        </w:tc>
        <w:tc>
          <w:tcPr>
            <w:tcW w:w="992" w:type="dxa"/>
            <w:shd w:val="clear" w:color="auto" w:fill="auto"/>
            <w:vAlign w:val="center"/>
            <w:hideMark/>
          </w:tcPr>
          <w:p w14:paraId="1C729FD9" w14:textId="77777777" w:rsidR="001C6B8C" w:rsidRPr="00A267FF" w:rsidRDefault="001C6B8C" w:rsidP="00AF5A3E">
            <w:pPr>
              <w:jc w:val="center"/>
              <w:rPr>
                <w:sz w:val="20"/>
                <w:szCs w:val="20"/>
              </w:rPr>
            </w:pPr>
          </w:p>
        </w:tc>
        <w:tc>
          <w:tcPr>
            <w:tcW w:w="992" w:type="dxa"/>
            <w:vAlign w:val="center"/>
          </w:tcPr>
          <w:p w14:paraId="746B14DB" w14:textId="77777777" w:rsidR="001C6B8C" w:rsidRPr="00A267FF" w:rsidRDefault="001C6B8C" w:rsidP="00AF5A3E">
            <w:pPr>
              <w:jc w:val="center"/>
              <w:rPr>
                <w:sz w:val="20"/>
                <w:szCs w:val="20"/>
              </w:rPr>
            </w:pPr>
          </w:p>
        </w:tc>
        <w:tc>
          <w:tcPr>
            <w:tcW w:w="957" w:type="dxa"/>
            <w:shd w:val="clear" w:color="auto" w:fill="auto"/>
            <w:vAlign w:val="center"/>
            <w:hideMark/>
          </w:tcPr>
          <w:p w14:paraId="4B0C0B45" w14:textId="77777777" w:rsidR="001C6B8C" w:rsidRPr="00A267FF" w:rsidRDefault="001C6B8C" w:rsidP="00AF5A3E">
            <w:pPr>
              <w:jc w:val="center"/>
              <w:rPr>
                <w:sz w:val="20"/>
                <w:szCs w:val="20"/>
              </w:rPr>
            </w:pPr>
          </w:p>
        </w:tc>
      </w:tr>
      <w:tr w:rsidR="00120CB0" w:rsidRPr="00A267FF" w14:paraId="02BECCA6" w14:textId="77777777" w:rsidTr="00120CB0">
        <w:trPr>
          <w:trHeight w:val="20"/>
        </w:trPr>
        <w:tc>
          <w:tcPr>
            <w:tcW w:w="5098" w:type="dxa"/>
            <w:shd w:val="clear" w:color="auto" w:fill="auto"/>
            <w:vAlign w:val="center"/>
            <w:hideMark/>
          </w:tcPr>
          <w:p w14:paraId="6B609128" w14:textId="77777777" w:rsidR="001C6B8C" w:rsidRPr="00A267FF" w:rsidRDefault="001C6B8C" w:rsidP="00AF5A3E">
            <w:pPr>
              <w:jc w:val="right"/>
              <w:rPr>
                <w:sz w:val="20"/>
                <w:szCs w:val="20"/>
              </w:rPr>
            </w:pPr>
            <w:r w:rsidRPr="00A267FF">
              <w:rPr>
                <w:sz w:val="20"/>
                <w:szCs w:val="20"/>
              </w:rPr>
              <w:t>50-250 мм (250 мм и менее)</w:t>
            </w:r>
          </w:p>
        </w:tc>
        <w:tc>
          <w:tcPr>
            <w:tcW w:w="993" w:type="dxa"/>
            <w:shd w:val="clear" w:color="auto" w:fill="auto"/>
            <w:vAlign w:val="center"/>
            <w:hideMark/>
          </w:tcPr>
          <w:p w14:paraId="72AD8DE9"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072A1085"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73C86EF1"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6B550F54"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393A0C6B"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02FB24F0"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77C4CA46"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5390DD63"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7789F667" w14:textId="77777777" w:rsidR="001C6B8C" w:rsidRPr="00A267FF" w:rsidRDefault="001C6B8C" w:rsidP="00AF5A3E">
            <w:pPr>
              <w:jc w:val="center"/>
              <w:rPr>
                <w:sz w:val="20"/>
                <w:szCs w:val="20"/>
              </w:rPr>
            </w:pPr>
            <w:r w:rsidRPr="00A267FF">
              <w:rPr>
                <w:sz w:val="20"/>
                <w:szCs w:val="20"/>
              </w:rPr>
              <w:t>-</w:t>
            </w:r>
          </w:p>
        </w:tc>
      </w:tr>
      <w:tr w:rsidR="00120CB0" w:rsidRPr="00A267FF" w14:paraId="5AF032F3" w14:textId="77777777" w:rsidTr="00120CB0">
        <w:trPr>
          <w:trHeight w:val="20"/>
        </w:trPr>
        <w:tc>
          <w:tcPr>
            <w:tcW w:w="5098" w:type="dxa"/>
            <w:shd w:val="clear" w:color="auto" w:fill="auto"/>
            <w:vAlign w:val="center"/>
            <w:hideMark/>
          </w:tcPr>
          <w:p w14:paraId="6CBDC043"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4685C0E1"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14454FEF"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42182F48"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34DAC47C"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47B08F08"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5B6BF268"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573F6B14"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36FBBC4D"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7273AE3C" w14:textId="77777777" w:rsidR="001C6B8C" w:rsidRPr="00A267FF" w:rsidRDefault="001C6B8C" w:rsidP="00AF5A3E">
            <w:pPr>
              <w:jc w:val="center"/>
              <w:rPr>
                <w:sz w:val="20"/>
                <w:szCs w:val="20"/>
              </w:rPr>
            </w:pPr>
            <w:r w:rsidRPr="00A267FF">
              <w:rPr>
                <w:sz w:val="20"/>
                <w:szCs w:val="20"/>
              </w:rPr>
              <w:t>-</w:t>
            </w:r>
          </w:p>
        </w:tc>
      </w:tr>
      <w:tr w:rsidR="00120CB0" w:rsidRPr="00A267FF" w14:paraId="2FE3BDEB" w14:textId="77777777" w:rsidTr="00120CB0">
        <w:trPr>
          <w:trHeight w:val="20"/>
        </w:trPr>
        <w:tc>
          <w:tcPr>
            <w:tcW w:w="5098" w:type="dxa"/>
            <w:shd w:val="clear" w:color="auto" w:fill="auto"/>
            <w:vAlign w:val="center"/>
            <w:hideMark/>
          </w:tcPr>
          <w:p w14:paraId="4BDF778F" w14:textId="77777777" w:rsidR="001C6B8C" w:rsidRPr="00A267FF" w:rsidRDefault="001C6B8C" w:rsidP="00AF5A3E">
            <w:pPr>
              <w:jc w:val="right"/>
              <w:rPr>
                <w:sz w:val="20"/>
                <w:szCs w:val="20"/>
              </w:rPr>
            </w:pPr>
            <w:r w:rsidRPr="00A267FF">
              <w:rPr>
                <w:sz w:val="20"/>
                <w:szCs w:val="20"/>
              </w:rPr>
              <w:t>401-550 мм</w:t>
            </w:r>
          </w:p>
        </w:tc>
        <w:tc>
          <w:tcPr>
            <w:tcW w:w="993" w:type="dxa"/>
            <w:shd w:val="clear" w:color="auto" w:fill="auto"/>
            <w:vAlign w:val="center"/>
            <w:hideMark/>
          </w:tcPr>
          <w:p w14:paraId="56FA7646"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619846A6"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29DB4BBC"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5CF547AF"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48CBDCFD"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4FE9BCA3"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54F6942D"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129F6FD2"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09918D3B" w14:textId="77777777" w:rsidR="001C6B8C" w:rsidRPr="00A267FF" w:rsidRDefault="001C6B8C" w:rsidP="00AF5A3E">
            <w:pPr>
              <w:jc w:val="center"/>
              <w:rPr>
                <w:sz w:val="20"/>
                <w:szCs w:val="20"/>
              </w:rPr>
            </w:pPr>
            <w:r w:rsidRPr="00A267FF">
              <w:rPr>
                <w:sz w:val="20"/>
                <w:szCs w:val="20"/>
              </w:rPr>
              <w:t>-</w:t>
            </w:r>
          </w:p>
        </w:tc>
      </w:tr>
      <w:tr w:rsidR="00120CB0" w:rsidRPr="00A267FF" w14:paraId="1F7C3563" w14:textId="77777777" w:rsidTr="00120CB0">
        <w:trPr>
          <w:trHeight w:val="20"/>
        </w:trPr>
        <w:tc>
          <w:tcPr>
            <w:tcW w:w="5098" w:type="dxa"/>
            <w:shd w:val="clear" w:color="auto" w:fill="auto"/>
            <w:vAlign w:val="center"/>
            <w:hideMark/>
          </w:tcPr>
          <w:p w14:paraId="4EF99DA9" w14:textId="77777777" w:rsidR="001C6B8C" w:rsidRPr="00A267FF" w:rsidRDefault="001C6B8C" w:rsidP="00AF5A3E">
            <w:pPr>
              <w:jc w:val="right"/>
              <w:rPr>
                <w:sz w:val="20"/>
                <w:szCs w:val="20"/>
              </w:rPr>
            </w:pPr>
            <w:r w:rsidRPr="00A267FF">
              <w:rPr>
                <w:sz w:val="20"/>
                <w:szCs w:val="20"/>
              </w:rPr>
              <w:t>551-700 мм</w:t>
            </w:r>
          </w:p>
        </w:tc>
        <w:tc>
          <w:tcPr>
            <w:tcW w:w="993" w:type="dxa"/>
            <w:shd w:val="clear" w:color="auto" w:fill="auto"/>
            <w:vAlign w:val="center"/>
            <w:hideMark/>
          </w:tcPr>
          <w:p w14:paraId="59224C90"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13E006EF"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1476B167"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28808733"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65CF6DA4"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61AE1CAB"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6F8EC221"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52BA6F69"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5551000F" w14:textId="77777777" w:rsidR="001C6B8C" w:rsidRPr="00A267FF" w:rsidRDefault="001C6B8C" w:rsidP="00AF5A3E">
            <w:pPr>
              <w:jc w:val="center"/>
              <w:rPr>
                <w:sz w:val="20"/>
                <w:szCs w:val="20"/>
              </w:rPr>
            </w:pPr>
            <w:r w:rsidRPr="00A267FF">
              <w:rPr>
                <w:sz w:val="20"/>
                <w:szCs w:val="20"/>
              </w:rPr>
              <w:t>-</w:t>
            </w:r>
          </w:p>
        </w:tc>
      </w:tr>
      <w:tr w:rsidR="00120CB0" w:rsidRPr="00A267FF" w14:paraId="1E06873A" w14:textId="77777777" w:rsidTr="00120CB0">
        <w:trPr>
          <w:trHeight w:val="20"/>
        </w:trPr>
        <w:tc>
          <w:tcPr>
            <w:tcW w:w="5098" w:type="dxa"/>
            <w:shd w:val="clear" w:color="auto" w:fill="auto"/>
            <w:vAlign w:val="center"/>
            <w:hideMark/>
          </w:tcPr>
          <w:p w14:paraId="7B18ED0E" w14:textId="77777777" w:rsidR="001C6B8C" w:rsidRPr="00A267FF" w:rsidRDefault="001C6B8C" w:rsidP="00AF5A3E">
            <w:pPr>
              <w:jc w:val="right"/>
              <w:rPr>
                <w:sz w:val="20"/>
                <w:szCs w:val="20"/>
              </w:rPr>
            </w:pPr>
            <w:r w:rsidRPr="00A267FF">
              <w:rPr>
                <w:sz w:val="20"/>
                <w:szCs w:val="20"/>
              </w:rPr>
              <w:t>701 мм и выше</w:t>
            </w:r>
          </w:p>
        </w:tc>
        <w:tc>
          <w:tcPr>
            <w:tcW w:w="993" w:type="dxa"/>
            <w:shd w:val="clear" w:color="auto" w:fill="auto"/>
            <w:vAlign w:val="center"/>
            <w:hideMark/>
          </w:tcPr>
          <w:p w14:paraId="064B26FA"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0C230616"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36AD357C" w14:textId="77777777" w:rsidR="001C6B8C" w:rsidRPr="00A267FF" w:rsidRDefault="001C6B8C" w:rsidP="00AF5A3E">
            <w:pPr>
              <w:jc w:val="center"/>
              <w:rPr>
                <w:sz w:val="20"/>
                <w:szCs w:val="20"/>
              </w:rPr>
            </w:pPr>
            <w:r w:rsidRPr="00A267FF">
              <w:rPr>
                <w:sz w:val="20"/>
                <w:szCs w:val="20"/>
              </w:rPr>
              <w:t>3 200</w:t>
            </w:r>
          </w:p>
        </w:tc>
        <w:tc>
          <w:tcPr>
            <w:tcW w:w="992" w:type="dxa"/>
            <w:tcBorders>
              <w:top w:val="single" w:sz="4" w:space="0" w:color="auto"/>
              <w:left w:val="single" w:sz="4" w:space="0" w:color="auto"/>
              <w:bottom w:val="single" w:sz="4" w:space="0" w:color="auto"/>
              <w:right w:val="single" w:sz="4" w:space="0" w:color="auto"/>
            </w:tcBorders>
            <w:vAlign w:val="center"/>
          </w:tcPr>
          <w:p w14:paraId="2DE9B86E" w14:textId="77777777" w:rsidR="001C6B8C" w:rsidRPr="00A267FF" w:rsidRDefault="001C6B8C" w:rsidP="00AF5A3E">
            <w:pPr>
              <w:jc w:val="center"/>
              <w:rPr>
                <w:sz w:val="20"/>
                <w:szCs w:val="20"/>
              </w:rPr>
            </w:pPr>
            <w:r w:rsidRPr="00A267FF">
              <w:rPr>
                <w:sz w:val="20"/>
                <w:szCs w:val="20"/>
              </w:rPr>
              <w:t>3 405</w:t>
            </w:r>
          </w:p>
        </w:tc>
        <w:tc>
          <w:tcPr>
            <w:tcW w:w="1276" w:type="dxa"/>
            <w:tcBorders>
              <w:left w:val="single" w:sz="4" w:space="0" w:color="auto"/>
            </w:tcBorders>
            <w:shd w:val="clear" w:color="auto" w:fill="auto"/>
            <w:vAlign w:val="center"/>
            <w:hideMark/>
          </w:tcPr>
          <w:p w14:paraId="7A551A64"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2DE264A4" w14:textId="77777777" w:rsidR="001C6B8C" w:rsidRPr="00A267FF" w:rsidRDefault="001C6B8C" w:rsidP="00AF5A3E">
            <w:pPr>
              <w:jc w:val="center"/>
              <w:rPr>
                <w:sz w:val="20"/>
                <w:szCs w:val="20"/>
              </w:rPr>
            </w:pPr>
            <w:r w:rsidRPr="00A267FF">
              <w:rPr>
                <w:sz w:val="20"/>
                <w:szCs w:val="20"/>
              </w:rPr>
              <w:t>3 200</w:t>
            </w:r>
          </w:p>
        </w:tc>
        <w:tc>
          <w:tcPr>
            <w:tcW w:w="992" w:type="dxa"/>
            <w:shd w:val="clear" w:color="auto" w:fill="auto"/>
            <w:vAlign w:val="center"/>
            <w:hideMark/>
          </w:tcPr>
          <w:p w14:paraId="613BBA39"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4B6403F5"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56F8B361" w14:textId="77777777" w:rsidR="001C6B8C" w:rsidRPr="00A267FF" w:rsidRDefault="001C6B8C" w:rsidP="00AF5A3E">
            <w:pPr>
              <w:jc w:val="center"/>
              <w:rPr>
                <w:sz w:val="20"/>
                <w:szCs w:val="20"/>
              </w:rPr>
            </w:pPr>
            <w:r w:rsidRPr="00A267FF">
              <w:rPr>
                <w:sz w:val="20"/>
                <w:szCs w:val="20"/>
              </w:rPr>
              <w:t>-</w:t>
            </w:r>
          </w:p>
        </w:tc>
      </w:tr>
      <w:tr w:rsidR="00120CB0" w:rsidRPr="00A267FF" w14:paraId="3FFD1A88" w14:textId="77777777" w:rsidTr="00120CB0">
        <w:trPr>
          <w:trHeight w:val="20"/>
        </w:trPr>
        <w:tc>
          <w:tcPr>
            <w:tcW w:w="5098" w:type="dxa"/>
            <w:shd w:val="clear" w:color="auto" w:fill="auto"/>
            <w:vAlign w:val="center"/>
            <w:hideMark/>
          </w:tcPr>
          <w:p w14:paraId="7B7E80A0" w14:textId="77777777" w:rsidR="00120CB0" w:rsidRPr="00A267FF" w:rsidRDefault="00120CB0" w:rsidP="00AF5A3E">
            <w:pPr>
              <w:rPr>
                <w:bCs/>
                <w:sz w:val="20"/>
                <w:szCs w:val="20"/>
              </w:rPr>
            </w:pPr>
            <w:r w:rsidRPr="00A267FF">
              <w:rPr>
                <w:bCs/>
                <w:sz w:val="20"/>
                <w:szCs w:val="20"/>
              </w:rPr>
              <w:t>плата при подключении нагрузки менее 0,1 Гкал/</w:t>
            </w:r>
            <w:proofErr w:type="gramStart"/>
            <w:r w:rsidRPr="00A267FF">
              <w:rPr>
                <w:bCs/>
                <w:sz w:val="20"/>
                <w:szCs w:val="20"/>
              </w:rPr>
              <w:t>ч</w:t>
            </w:r>
            <w:proofErr w:type="gramEnd"/>
            <w:r w:rsidRPr="00A267FF">
              <w:rPr>
                <w:bCs/>
                <w:sz w:val="20"/>
                <w:szCs w:val="20"/>
              </w:rPr>
              <w:t>:</w:t>
            </w:r>
          </w:p>
        </w:tc>
        <w:tc>
          <w:tcPr>
            <w:tcW w:w="9462" w:type="dxa"/>
            <w:gridSpan w:val="9"/>
            <w:shd w:val="clear" w:color="auto" w:fill="auto"/>
            <w:vAlign w:val="center"/>
            <w:hideMark/>
          </w:tcPr>
          <w:p w14:paraId="3CE889D9" w14:textId="27B49879" w:rsidR="00120CB0" w:rsidRPr="00A267FF" w:rsidRDefault="00120CB0" w:rsidP="00AF5A3E">
            <w:pPr>
              <w:jc w:val="center"/>
              <w:rPr>
                <w:sz w:val="20"/>
                <w:szCs w:val="20"/>
              </w:rPr>
            </w:pPr>
            <w:r w:rsidRPr="00A267FF">
              <w:rPr>
                <w:sz w:val="20"/>
                <w:szCs w:val="20"/>
              </w:rPr>
              <w:t>при наличии технической возможности</w:t>
            </w:r>
          </w:p>
        </w:tc>
      </w:tr>
      <w:tr w:rsidR="00120CB0" w:rsidRPr="00A267FF" w14:paraId="2B3FE736" w14:textId="77777777" w:rsidTr="00120CB0">
        <w:trPr>
          <w:trHeight w:val="20"/>
        </w:trPr>
        <w:tc>
          <w:tcPr>
            <w:tcW w:w="5098" w:type="dxa"/>
            <w:shd w:val="clear" w:color="auto" w:fill="auto"/>
            <w:vAlign w:val="center"/>
            <w:hideMark/>
          </w:tcPr>
          <w:p w14:paraId="6BEF9EEE" w14:textId="77777777" w:rsidR="001C6B8C" w:rsidRPr="00A267FF" w:rsidRDefault="001C6B8C" w:rsidP="00AF5A3E">
            <w:pPr>
              <w:rPr>
                <w:sz w:val="20"/>
                <w:szCs w:val="20"/>
              </w:rPr>
            </w:pPr>
            <w:r w:rsidRPr="00A267FF">
              <w:rPr>
                <w:sz w:val="20"/>
                <w:szCs w:val="20"/>
              </w:rPr>
              <w:t>- физическое лицо (с НДС) (руб.)</w:t>
            </w:r>
          </w:p>
        </w:tc>
        <w:tc>
          <w:tcPr>
            <w:tcW w:w="993" w:type="dxa"/>
            <w:shd w:val="clear" w:color="auto" w:fill="auto"/>
            <w:vAlign w:val="center"/>
            <w:hideMark/>
          </w:tcPr>
          <w:p w14:paraId="62B11442"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3E63154C" w14:textId="77777777" w:rsidR="001C6B8C" w:rsidRPr="00A267FF" w:rsidRDefault="001C6B8C" w:rsidP="00AF5A3E">
            <w:pPr>
              <w:jc w:val="center"/>
              <w:rPr>
                <w:sz w:val="20"/>
                <w:szCs w:val="20"/>
              </w:rPr>
            </w:pPr>
            <w:r w:rsidRPr="00A267FF">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7A34DEF8" w14:textId="77777777" w:rsidR="001C6B8C" w:rsidRPr="00A267FF" w:rsidRDefault="001C6B8C" w:rsidP="00AF5A3E">
            <w:pPr>
              <w:jc w:val="center"/>
              <w:rPr>
                <w:sz w:val="20"/>
                <w:szCs w:val="20"/>
              </w:rPr>
            </w:pPr>
            <w:r w:rsidRPr="00A267FF">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595AD28B" w14:textId="77777777" w:rsidR="001C6B8C" w:rsidRPr="00A267FF" w:rsidRDefault="001C6B8C" w:rsidP="00AF5A3E">
            <w:pPr>
              <w:jc w:val="center"/>
              <w:rPr>
                <w:sz w:val="20"/>
                <w:szCs w:val="20"/>
              </w:rPr>
            </w:pPr>
            <w:r w:rsidRPr="00A267FF">
              <w:rPr>
                <w:sz w:val="20"/>
                <w:szCs w:val="20"/>
              </w:rPr>
              <w:t>-</w:t>
            </w:r>
          </w:p>
        </w:tc>
        <w:tc>
          <w:tcPr>
            <w:tcW w:w="1276" w:type="dxa"/>
            <w:tcBorders>
              <w:left w:val="single" w:sz="4" w:space="0" w:color="auto"/>
            </w:tcBorders>
            <w:shd w:val="clear" w:color="auto" w:fill="auto"/>
            <w:vAlign w:val="center"/>
            <w:hideMark/>
          </w:tcPr>
          <w:p w14:paraId="0C4C017B"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5AE17D23" w14:textId="77777777" w:rsidR="001C6B8C" w:rsidRPr="00A267FF" w:rsidRDefault="001C6B8C" w:rsidP="00AF5A3E">
            <w:pPr>
              <w:jc w:val="center"/>
              <w:rPr>
                <w:sz w:val="20"/>
                <w:szCs w:val="20"/>
              </w:rPr>
            </w:pPr>
            <w:r w:rsidRPr="00A267FF">
              <w:rPr>
                <w:sz w:val="20"/>
                <w:szCs w:val="20"/>
              </w:rPr>
              <w:t>-</w:t>
            </w:r>
          </w:p>
        </w:tc>
        <w:tc>
          <w:tcPr>
            <w:tcW w:w="992" w:type="dxa"/>
            <w:shd w:val="clear" w:color="auto" w:fill="auto"/>
            <w:vAlign w:val="center"/>
            <w:hideMark/>
          </w:tcPr>
          <w:p w14:paraId="178A7D10"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36EC7E05" w14:textId="77777777" w:rsidR="001C6B8C" w:rsidRPr="00A267FF" w:rsidRDefault="001C6B8C" w:rsidP="00AF5A3E">
            <w:pPr>
              <w:jc w:val="center"/>
              <w:rPr>
                <w:sz w:val="20"/>
                <w:szCs w:val="20"/>
              </w:rPr>
            </w:pPr>
          </w:p>
        </w:tc>
        <w:tc>
          <w:tcPr>
            <w:tcW w:w="957" w:type="dxa"/>
            <w:shd w:val="clear" w:color="auto" w:fill="auto"/>
            <w:vAlign w:val="center"/>
            <w:hideMark/>
          </w:tcPr>
          <w:p w14:paraId="29AB49EE" w14:textId="77777777" w:rsidR="001C6B8C" w:rsidRPr="00A267FF" w:rsidRDefault="001C6B8C" w:rsidP="00AF5A3E">
            <w:pPr>
              <w:jc w:val="center"/>
              <w:rPr>
                <w:sz w:val="20"/>
                <w:szCs w:val="20"/>
              </w:rPr>
            </w:pPr>
            <w:r w:rsidRPr="00A267FF">
              <w:rPr>
                <w:sz w:val="20"/>
                <w:szCs w:val="20"/>
              </w:rPr>
              <w:t>-</w:t>
            </w:r>
          </w:p>
        </w:tc>
      </w:tr>
      <w:tr w:rsidR="00120CB0" w:rsidRPr="00A267FF" w14:paraId="5FFB0E07" w14:textId="77777777" w:rsidTr="00120CB0">
        <w:trPr>
          <w:trHeight w:val="20"/>
        </w:trPr>
        <w:tc>
          <w:tcPr>
            <w:tcW w:w="5098" w:type="dxa"/>
            <w:shd w:val="clear" w:color="auto" w:fill="auto"/>
            <w:vAlign w:val="center"/>
            <w:hideMark/>
          </w:tcPr>
          <w:p w14:paraId="4D95BB7D" w14:textId="77777777" w:rsidR="001C6B8C" w:rsidRPr="00A267FF" w:rsidRDefault="001C6B8C" w:rsidP="00AF5A3E">
            <w:pPr>
              <w:rPr>
                <w:sz w:val="20"/>
                <w:szCs w:val="20"/>
              </w:rPr>
            </w:pPr>
            <w:r w:rsidRPr="00A267FF">
              <w:rPr>
                <w:sz w:val="20"/>
                <w:szCs w:val="20"/>
              </w:rPr>
              <w:t>- юридическое лицо (без НДС) (руб.)</w:t>
            </w:r>
          </w:p>
        </w:tc>
        <w:tc>
          <w:tcPr>
            <w:tcW w:w="993" w:type="dxa"/>
            <w:shd w:val="clear" w:color="auto" w:fill="auto"/>
            <w:vAlign w:val="center"/>
            <w:hideMark/>
          </w:tcPr>
          <w:p w14:paraId="04467F15" w14:textId="77777777" w:rsidR="001C6B8C" w:rsidRPr="00A267FF" w:rsidRDefault="001C6B8C" w:rsidP="00AF5A3E">
            <w:pPr>
              <w:jc w:val="center"/>
              <w:rPr>
                <w:sz w:val="20"/>
                <w:szCs w:val="20"/>
              </w:rPr>
            </w:pPr>
            <w:r w:rsidRPr="00A267FF">
              <w:rPr>
                <w:sz w:val="20"/>
                <w:szCs w:val="20"/>
              </w:rPr>
              <w:t>-</w:t>
            </w:r>
          </w:p>
        </w:tc>
        <w:tc>
          <w:tcPr>
            <w:tcW w:w="992" w:type="dxa"/>
            <w:tcBorders>
              <w:right w:val="single" w:sz="4" w:space="0" w:color="auto"/>
            </w:tcBorders>
            <w:shd w:val="clear" w:color="auto" w:fill="auto"/>
            <w:vAlign w:val="center"/>
            <w:hideMark/>
          </w:tcPr>
          <w:p w14:paraId="1F8605D9" w14:textId="77777777" w:rsidR="001C6B8C" w:rsidRPr="00A267FF" w:rsidRDefault="001C6B8C" w:rsidP="00AF5A3E">
            <w:pPr>
              <w:jc w:val="center"/>
              <w:rPr>
                <w:sz w:val="20"/>
                <w:szCs w:val="20"/>
              </w:rPr>
            </w:pPr>
            <w:r w:rsidRPr="00A267FF">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739B18AA" w14:textId="77777777" w:rsidR="001C6B8C" w:rsidRPr="00A267FF" w:rsidRDefault="001C6B8C" w:rsidP="00AF5A3E">
            <w:pPr>
              <w:jc w:val="center"/>
              <w:rPr>
                <w:sz w:val="20"/>
                <w:szCs w:val="20"/>
              </w:rPr>
            </w:pPr>
            <w:r w:rsidRPr="00A267FF">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200E32DD" w14:textId="77777777" w:rsidR="001C6B8C" w:rsidRPr="00A267FF" w:rsidRDefault="001C6B8C" w:rsidP="00AF5A3E">
            <w:pPr>
              <w:jc w:val="center"/>
              <w:rPr>
                <w:sz w:val="20"/>
                <w:szCs w:val="20"/>
              </w:rPr>
            </w:pPr>
            <w:r w:rsidRPr="00A267FF">
              <w:rPr>
                <w:sz w:val="20"/>
                <w:szCs w:val="20"/>
              </w:rPr>
              <w:t>-</w:t>
            </w:r>
          </w:p>
        </w:tc>
        <w:tc>
          <w:tcPr>
            <w:tcW w:w="1276" w:type="dxa"/>
            <w:tcBorders>
              <w:left w:val="single" w:sz="4" w:space="0" w:color="auto"/>
            </w:tcBorders>
            <w:shd w:val="clear" w:color="auto" w:fill="auto"/>
            <w:vAlign w:val="center"/>
            <w:hideMark/>
          </w:tcPr>
          <w:p w14:paraId="5BC1FA90" w14:textId="77777777" w:rsidR="001C6B8C" w:rsidRPr="00A267FF" w:rsidRDefault="001C6B8C" w:rsidP="00AF5A3E">
            <w:pPr>
              <w:jc w:val="center"/>
              <w:rPr>
                <w:sz w:val="20"/>
                <w:szCs w:val="20"/>
              </w:rPr>
            </w:pPr>
            <w:r w:rsidRPr="00A267FF">
              <w:rPr>
                <w:sz w:val="20"/>
                <w:szCs w:val="20"/>
              </w:rPr>
              <w:t>-</w:t>
            </w:r>
          </w:p>
        </w:tc>
        <w:tc>
          <w:tcPr>
            <w:tcW w:w="1276" w:type="dxa"/>
            <w:shd w:val="clear" w:color="auto" w:fill="auto"/>
            <w:vAlign w:val="center"/>
            <w:hideMark/>
          </w:tcPr>
          <w:p w14:paraId="3BB63B95" w14:textId="77777777" w:rsidR="001C6B8C" w:rsidRPr="00A267FF" w:rsidRDefault="001C6B8C" w:rsidP="00AF5A3E">
            <w:pPr>
              <w:jc w:val="center"/>
              <w:rPr>
                <w:sz w:val="20"/>
                <w:szCs w:val="20"/>
              </w:rPr>
            </w:pPr>
            <w:r w:rsidRPr="00A267FF">
              <w:rPr>
                <w:sz w:val="20"/>
                <w:szCs w:val="20"/>
              </w:rPr>
              <w:t>-</w:t>
            </w:r>
          </w:p>
        </w:tc>
        <w:tc>
          <w:tcPr>
            <w:tcW w:w="992" w:type="dxa"/>
            <w:shd w:val="clear" w:color="auto" w:fill="auto"/>
            <w:vAlign w:val="center"/>
            <w:hideMark/>
          </w:tcPr>
          <w:p w14:paraId="591891BA"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1E9B7B2B" w14:textId="77777777" w:rsidR="001C6B8C" w:rsidRPr="00A267FF" w:rsidRDefault="001C6B8C" w:rsidP="00AF5A3E">
            <w:pPr>
              <w:jc w:val="center"/>
              <w:rPr>
                <w:sz w:val="20"/>
                <w:szCs w:val="20"/>
              </w:rPr>
            </w:pPr>
          </w:p>
        </w:tc>
        <w:tc>
          <w:tcPr>
            <w:tcW w:w="957" w:type="dxa"/>
            <w:shd w:val="clear" w:color="auto" w:fill="auto"/>
            <w:vAlign w:val="center"/>
            <w:hideMark/>
          </w:tcPr>
          <w:p w14:paraId="4DD0D7FE" w14:textId="77777777" w:rsidR="001C6B8C" w:rsidRPr="00A267FF" w:rsidRDefault="001C6B8C" w:rsidP="00AF5A3E">
            <w:pPr>
              <w:jc w:val="center"/>
              <w:rPr>
                <w:sz w:val="20"/>
                <w:szCs w:val="20"/>
              </w:rPr>
            </w:pPr>
            <w:r w:rsidRPr="00A267FF">
              <w:rPr>
                <w:sz w:val="20"/>
                <w:szCs w:val="20"/>
              </w:rPr>
              <w:t>-</w:t>
            </w:r>
          </w:p>
        </w:tc>
      </w:tr>
      <w:tr w:rsidR="00120CB0" w:rsidRPr="00A267FF" w14:paraId="5C22D7EB" w14:textId="77777777" w:rsidTr="00120CB0">
        <w:trPr>
          <w:trHeight w:val="20"/>
        </w:trPr>
        <w:tc>
          <w:tcPr>
            <w:tcW w:w="5098" w:type="dxa"/>
            <w:shd w:val="clear" w:color="auto" w:fill="auto"/>
            <w:vAlign w:val="center"/>
            <w:hideMark/>
          </w:tcPr>
          <w:p w14:paraId="3D560BD1" w14:textId="77777777" w:rsidR="001C6B8C" w:rsidRPr="00A267FF" w:rsidRDefault="001C6B8C" w:rsidP="00AF5A3E">
            <w:pPr>
              <w:rPr>
                <w:sz w:val="20"/>
                <w:szCs w:val="20"/>
              </w:rPr>
            </w:pPr>
            <w:r w:rsidRPr="00A267FF">
              <w:rPr>
                <w:sz w:val="20"/>
                <w:szCs w:val="20"/>
              </w:rPr>
              <w:t>- проведение мероприятий по подключению</w:t>
            </w:r>
          </w:p>
        </w:tc>
        <w:tc>
          <w:tcPr>
            <w:tcW w:w="993" w:type="dxa"/>
            <w:shd w:val="clear" w:color="auto" w:fill="auto"/>
            <w:vAlign w:val="center"/>
            <w:hideMark/>
          </w:tcPr>
          <w:p w14:paraId="291032A2" w14:textId="77777777" w:rsidR="001C6B8C" w:rsidRPr="00A267FF" w:rsidRDefault="001C6B8C" w:rsidP="00AF5A3E">
            <w:pPr>
              <w:jc w:val="center"/>
              <w:rPr>
                <w:sz w:val="20"/>
                <w:szCs w:val="20"/>
              </w:rPr>
            </w:pPr>
            <w:r w:rsidRPr="00A267FF">
              <w:rPr>
                <w:sz w:val="20"/>
                <w:szCs w:val="20"/>
              </w:rPr>
              <w:t>463</w:t>
            </w:r>
          </w:p>
        </w:tc>
        <w:tc>
          <w:tcPr>
            <w:tcW w:w="992" w:type="dxa"/>
            <w:tcBorders>
              <w:right w:val="single" w:sz="4" w:space="0" w:color="auto"/>
            </w:tcBorders>
            <w:shd w:val="clear" w:color="auto" w:fill="auto"/>
            <w:vAlign w:val="center"/>
            <w:hideMark/>
          </w:tcPr>
          <w:p w14:paraId="6D73454B" w14:textId="77777777" w:rsidR="001C6B8C" w:rsidRPr="00A267FF" w:rsidRDefault="001C6B8C" w:rsidP="00AF5A3E">
            <w:pPr>
              <w:jc w:val="center"/>
              <w:rPr>
                <w:sz w:val="20"/>
                <w:szCs w:val="20"/>
              </w:rPr>
            </w:pPr>
            <w:r w:rsidRPr="00A267FF">
              <w:rPr>
                <w:sz w:val="20"/>
                <w:szCs w:val="20"/>
              </w:rPr>
              <w:t>500</w:t>
            </w:r>
          </w:p>
        </w:tc>
        <w:tc>
          <w:tcPr>
            <w:tcW w:w="992" w:type="dxa"/>
            <w:tcBorders>
              <w:top w:val="single" w:sz="4" w:space="0" w:color="auto"/>
              <w:left w:val="single" w:sz="4" w:space="0" w:color="auto"/>
              <w:bottom w:val="single" w:sz="4" w:space="0" w:color="auto"/>
              <w:right w:val="single" w:sz="4" w:space="0" w:color="auto"/>
            </w:tcBorders>
            <w:vAlign w:val="center"/>
          </w:tcPr>
          <w:p w14:paraId="7A364348" w14:textId="77777777" w:rsidR="001C6B8C" w:rsidRPr="00A267FF" w:rsidRDefault="001C6B8C" w:rsidP="00AF5A3E">
            <w:pPr>
              <w:jc w:val="center"/>
              <w:rPr>
                <w:sz w:val="20"/>
                <w:szCs w:val="20"/>
              </w:rPr>
            </w:pPr>
            <w:r w:rsidRPr="00A267FF">
              <w:rPr>
                <w:sz w:val="20"/>
                <w:szCs w:val="20"/>
              </w:rPr>
              <w:t>380</w:t>
            </w:r>
          </w:p>
        </w:tc>
        <w:tc>
          <w:tcPr>
            <w:tcW w:w="992" w:type="dxa"/>
            <w:tcBorders>
              <w:top w:val="single" w:sz="4" w:space="0" w:color="auto"/>
              <w:left w:val="single" w:sz="4" w:space="0" w:color="auto"/>
              <w:bottom w:val="single" w:sz="4" w:space="0" w:color="auto"/>
              <w:right w:val="single" w:sz="4" w:space="0" w:color="auto"/>
            </w:tcBorders>
            <w:vAlign w:val="center"/>
          </w:tcPr>
          <w:p w14:paraId="0EC016DF" w14:textId="77777777" w:rsidR="001C6B8C" w:rsidRPr="00A267FF" w:rsidRDefault="001C6B8C" w:rsidP="00AF5A3E">
            <w:pPr>
              <w:jc w:val="center"/>
              <w:rPr>
                <w:sz w:val="20"/>
                <w:szCs w:val="20"/>
              </w:rPr>
            </w:pPr>
            <w:r w:rsidRPr="00A267FF">
              <w:rPr>
                <w:sz w:val="20"/>
                <w:szCs w:val="20"/>
              </w:rPr>
              <w:t>404</w:t>
            </w:r>
          </w:p>
        </w:tc>
        <w:tc>
          <w:tcPr>
            <w:tcW w:w="1276" w:type="dxa"/>
            <w:tcBorders>
              <w:left w:val="single" w:sz="4" w:space="0" w:color="auto"/>
            </w:tcBorders>
            <w:shd w:val="clear" w:color="auto" w:fill="auto"/>
            <w:vAlign w:val="center"/>
            <w:hideMark/>
          </w:tcPr>
          <w:p w14:paraId="7A3A2A45" w14:textId="77777777" w:rsidR="001C6B8C" w:rsidRPr="00A267FF" w:rsidRDefault="001C6B8C" w:rsidP="00AF5A3E">
            <w:pPr>
              <w:jc w:val="center"/>
              <w:rPr>
                <w:sz w:val="20"/>
                <w:szCs w:val="20"/>
              </w:rPr>
            </w:pPr>
            <w:r w:rsidRPr="00A267FF">
              <w:rPr>
                <w:sz w:val="20"/>
                <w:szCs w:val="20"/>
              </w:rPr>
              <w:t>463</w:t>
            </w:r>
          </w:p>
        </w:tc>
        <w:tc>
          <w:tcPr>
            <w:tcW w:w="1276" w:type="dxa"/>
            <w:shd w:val="clear" w:color="auto" w:fill="auto"/>
            <w:vAlign w:val="center"/>
            <w:hideMark/>
          </w:tcPr>
          <w:p w14:paraId="2474A14A" w14:textId="77777777" w:rsidR="001C6B8C" w:rsidRPr="00A267FF" w:rsidRDefault="001C6B8C" w:rsidP="00AF5A3E">
            <w:pPr>
              <w:jc w:val="center"/>
              <w:rPr>
                <w:sz w:val="20"/>
                <w:szCs w:val="20"/>
              </w:rPr>
            </w:pPr>
            <w:r w:rsidRPr="00A267FF">
              <w:rPr>
                <w:sz w:val="20"/>
                <w:szCs w:val="20"/>
              </w:rPr>
              <w:t>500</w:t>
            </w:r>
          </w:p>
        </w:tc>
        <w:tc>
          <w:tcPr>
            <w:tcW w:w="992" w:type="dxa"/>
            <w:shd w:val="clear" w:color="auto" w:fill="auto"/>
            <w:vAlign w:val="center"/>
            <w:hideMark/>
          </w:tcPr>
          <w:p w14:paraId="295C500D"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5577D717" w14:textId="77777777" w:rsidR="001C6B8C" w:rsidRPr="00A267FF" w:rsidRDefault="001C6B8C" w:rsidP="00AF5A3E">
            <w:pPr>
              <w:jc w:val="center"/>
              <w:rPr>
                <w:sz w:val="20"/>
                <w:szCs w:val="20"/>
              </w:rPr>
            </w:pPr>
            <w:r w:rsidRPr="00A267FF">
              <w:rPr>
                <w:sz w:val="20"/>
                <w:szCs w:val="20"/>
              </w:rPr>
              <w:t>671</w:t>
            </w:r>
          </w:p>
        </w:tc>
        <w:tc>
          <w:tcPr>
            <w:tcW w:w="957" w:type="dxa"/>
            <w:shd w:val="clear" w:color="auto" w:fill="auto"/>
            <w:vAlign w:val="center"/>
            <w:hideMark/>
          </w:tcPr>
          <w:p w14:paraId="71837B6C" w14:textId="77777777" w:rsidR="001C6B8C" w:rsidRPr="00A267FF" w:rsidRDefault="001C6B8C" w:rsidP="00AF5A3E">
            <w:pPr>
              <w:jc w:val="center"/>
              <w:rPr>
                <w:sz w:val="20"/>
                <w:szCs w:val="20"/>
              </w:rPr>
            </w:pPr>
            <w:r w:rsidRPr="00A267FF">
              <w:rPr>
                <w:sz w:val="20"/>
                <w:szCs w:val="20"/>
              </w:rPr>
              <w:t>-</w:t>
            </w:r>
          </w:p>
        </w:tc>
      </w:tr>
      <w:tr w:rsidR="00120CB0" w:rsidRPr="00A267FF" w14:paraId="77003723" w14:textId="77777777" w:rsidTr="00120CB0">
        <w:trPr>
          <w:trHeight w:val="20"/>
        </w:trPr>
        <w:tc>
          <w:tcPr>
            <w:tcW w:w="5098" w:type="dxa"/>
            <w:shd w:val="clear" w:color="auto" w:fill="auto"/>
            <w:vAlign w:val="center"/>
            <w:hideMark/>
          </w:tcPr>
          <w:p w14:paraId="3FC22B9C" w14:textId="77777777" w:rsidR="001C6B8C" w:rsidRPr="00A267FF" w:rsidRDefault="001C6B8C" w:rsidP="00AF5A3E">
            <w:pPr>
              <w:rPr>
                <w:sz w:val="20"/>
                <w:szCs w:val="20"/>
              </w:rPr>
            </w:pPr>
            <w:r w:rsidRPr="00A267FF">
              <w:rPr>
                <w:sz w:val="20"/>
                <w:szCs w:val="20"/>
              </w:rPr>
              <w:t xml:space="preserve">- создание /реконструкция тепловых сетей, в </w:t>
            </w:r>
            <w:proofErr w:type="spellStart"/>
            <w:r w:rsidRPr="00A267FF">
              <w:rPr>
                <w:sz w:val="20"/>
                <w:szCs w:val="20"/>
              </w:rPr>
              <w:t>т.ч</w:t>
            </w:r>
            <w:proofErr w:type="spellEnd"/>
            <w:r w:rsidRPr="00A267FF">
              <w:rPr>
                <w:sz w:val="20"/>
                <w:szCs w:val="20"/>
              </w:rPr>
              <w:t>.:</w:t>
            </w:r>
          </w:p>
        </w:tc>
        <w:tc>
          <w:tcPr>
            <w:tcW w:w="993" w:type="dxa"/>
            <w:shd w:val="clear" w:color="auto" w:fill="auto"/>
            <w:vAlign w:val="center"/>
            <w:hideMark/>
          </w:tcPr>
          <w:p w14:paraId="170FE654"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5803D225"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5A1C709"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A5D65D5"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7C1873BE" w14:textId="77777777" w:rsidR="001C6B8C" w:rsidRPr="00A267FF" w:rsidRDefault="001C6B8C" w:rsidP="00AF5A3E">
            <w:pPr>
              <w:jc w:val="center"/>
              <w:rPr>
                <w:sz w:val="20"/>
                <w:szCs w:val="20"/>
              </w:rPr>
            </w:pPr>
          </w:p>
        </w:tc>
        <w:tc>
          <w:tcPr>
            <w:tcW w:w="1276" w:type="dxa"/>
            <w:shd w:val="clear" w:color="auto" w:fill="auto"/>
            <w:vAlign w:val="center"/>
            <w:hideMark/>
          </w:tcPr>
          <w:p w14:paraId="511D3848" w14:textId="77777777" w:rsidR="001C6B8C" w:rsidRPr="00A267FF" w:rsidRDefault="001C6B8C" w:rsidP="00AF5A3E">
            <w:pPr>
              <w:jc w:val="center"/>
              <w:rPr>
                <w:sz w:val="20"/>
                <w:szCs w:val="20"/>
              </w:rPr>
            </w:pPr>
          </w:p>
        </w:tc>
        <w:tc>
          <w:tcPr>
            <w:tcW w:w="992" w:type="dxa"/>
            <w:shd w:val="clear" w:color="auto" w:fill="auto"/>
            <w:vAlign w:val="center"/>
            <w:hideMark/>
          </w:tcPr>
          <w:p w14:paraId="69051086" w14:textId="77777777" w:rsidR="001C6B8C" w:rsidRPr="00A267FF" w:rsidRDefault="001C6B8C" w:rsidP="00AF5A3E">
            <w:pPr>
              <w:jc w:val="center"/>
              <w:rPr>
                <w:sz w:val="20"/>
                <w:szCs w:val="20"/>
              </w:rPr>
            </w:pPr>
          </w:p>
        </w:tc>
        <w:tc>
          <w:tcPr>
            <w:tcW w:w="992" w:type="dxa"/>
            <w:vAlign w:val="center"/>
          </w:tcPr>
          <w:p w14:paraId="0257D3E1" w14:textId="77777777" w:rsidR="001C6B8C" w:rsidRPr="00A267FF" w:rsidRDefault="001C6B8C" w:rsidP="00AF5A3E">
            <w:pPr>
              <w:jc w:val="center"/>
              <w:rPr>
                <w:sz w:val="20"/>
                <w:szCs w:val="20"/>
              </w:rPr>
            </w:pPr>
          </w:p>
        </w:tc>
        <w:tc>
          <w:tcPr>
            <w:tcW w:w="957" w:type="dxa"/>
            <w:shd w:val="clear" w:color="auto" w:fill="auto"/>
            <w:vAlign w:val="center"/>
            <w:hideMark/>
          </w:tcPr>
          <w:p w14:paraId="7E680120" w14:textId="77777777" w:rsidR="001C6B8C" w:rsidRPr="00A267FF" w:rsidRDefault="001C6B8C" w:rsidP="00AF5A3E">
            <w:pPr>
              <w:jc w:val="center"/>
              <w:rPr>
                <w:sz w:val="20"/>
                <w:szCs w:val="20"/>
              </w:rPr>
            </w:pPr>
          </w:p>
        </w:tc>
      </w:tr>
      <w:tr w:rsidR="00120CB0" w:rsidRPr="00A267FF" w14:paraId="77FAA01A" w14:textId="77777777" w:rsidTr="00120CB0">
        <w:trPr>
          <w:trHeight w:val="20"/>
        </w:trPr>
        <w:tc>
          <w:tcPr>
            <w:tcW w:w="5098" w:type="dxa"/>
            <w:shd w:val="clear" w:color="auto" w:fill="auto"/>
            <w:vAlign w:val="center"/>
            <w:hideMark/>
          </w:tcPr>
          <w:p w14:paraId="5E503D10" w14:textId="77777777" w:rsidR="001C6B8C" w:rsidRPr="00A267FF" w:rsidRDefault="001C6B8C" w:rsidP="00AF5A3E">
            <w:pPr>
              <w:jc w:val="center"/>
              <w:rPr>
                <w:sz w:val="20"/>
                <w:szCs w:val="20"/>
              </w:rPr>
            </w:pPr>
            <w:r w:rsidRPr="00A267FF">
              <w:rPr>
                <w:sz w:val="20"/>
                <w:szCs w:val="20"/>
              </w:rPr>
              <w:t>- надземная прокладка</w:t>
            </w:r>
          </w:p>
        </w:tc>
        <w:tc>
          <w:tcPr>
            <w:tcW w:w="993" w:type="dxa"/>
            <w:shd w:val="clear" w:color="auto" w:fill="auto"/>
            <w:vAlign w:val="center"/>
            <w:hideMark/>
          </w:tcPr>
          <w:p w14:paraId="474378B0"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0279C4AB"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47A879A"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BB0CA42"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084C1002" w14:textId="77777777" w:rsidR="001C6B8C" w:rsidRPr="00A267FF" w:rsidRDefault="001C6B8C" w:rsidP="00AF5A3E">
            <w:pPr>
              <w:jc w:val="center"/>
              <w:rPr>
                <w:sz w:val="20"/>
                <w:szCs w:val="20"/>
              </w:rPr>
            </w:pPr>
          </w:p>
        </w:tc>
        <w:tc>
          <w:tcPr>
            <w:tcW w:w="1276" w:type="dxa"/>
            <w:shd w:val="clear" w:color="auto" w:fill="auto"/>
            <w:vAlign w:val="center"/>
            <w:hideMark/>
          </w:tcPr>
          <w:p w14:paraId="690EE1E2" w14:textId="77777777" w:rsidR="001C6B8C" w:rsidRPr="00A267FF" w:rsidRDefault="001C6B8C" w:rsidP="00AF5A3E">
            <w:pPr>
              <w:jc w:val="center"/>
              <w:rPr>
                <w:sz w:val="20"/>
                <w:szCs w:val="20"/>
              </w:rPr>
            </w:pPr>
          </w:p>
        </w:tc>
        <w:tc>
          <w:tcPr>
            <w:tcW w:w="992" w:type="dxa"/>
            <w:shd w:val="clear" w:color="auto" w:fill="auto"/>
            <w:vAlign w:val="center"/>
            <w:hideMark/>
          </w:tcPr>
          <w:p w14:paraId="7AFC8E0A" w14:textId="77777777" w:rsidR="001C6B8C" w:rsidRPr="00A267FF" w:rsidRDefault="001C6B8C" w:rsidP="00AF5A3E">
            <w:pPr>
              <w:jc w:val="center"/>
              <w:rPr>
                <w:sz w:val="20"/>
                <w:szCs w:val="20"/>
              </w:rPr>
            </w:pPr>
          </w:p>
        </w:tc>
        <w:tc>
          <w:tcPr>
            <w:tcW w:w="992" w:type="dxa"/>
            <w:vAlign w:val="center"/>
          </w:tcPr>
          <w:p w14:paraId="45E207E6" w14:textId="77777777" w:rsidR="001C6B8C" w:rsidRPr="00A267FF" w:rsidRDefault="001C6B8C" w:rsidP="00AF5A3E">
            <w:pPr>
              <w:jc w:val="center"/>
              <w:rPr>
                <w:sz w:val="20"/>
                <w:szCs w:val="20"/>
              </w:rPr>
            </w:pPr>
          </w:p>
        </w:tc>
        <w:tc>
          <w:tcPr>
            <w:tcW w:w="957" w:type="dxa"/>
            <w:shd w:val="clear" w:color="auto" w:fill="auto"/>
            <w:vAlign w:val="center"/>
            <w:hideMark/>
          </w:tcPr>
          <w:p w14:paraId="0B55DC8C" w14:textId="77777777" w:rsidR="001C6B8C" w:rsidRPr="00A267FF" w:rsidRDefault="001C6B8C" w:rsidP="00AF5A3E">
            <w:pPr>
              <w:jc w:val="center"/>
              <w:rPr>
                <w:sz w:val="20"/>
                <w:szCs w:val="20"/>
              </w:rPr>
            </w:pPr>
          </w:p>
        </w:tc>
      </w:tr>
      <w:tr w:rsidR="00120CB0" w:rsidRPr="00A267FF" w14:paraId="660ACC9D" w14:textId="77777777" w:rsidTr="00120CB0">
        <w:trPr>
          <w:trHeight w:val="20"/>
        </w:trPr>
        <w:tc>
          <w:tcPr>
            <w:tcW w:w="5098" w:type="dxa"/>
            <w:shd w:val="clear" w:color="auto" w:fill="auto"/>
            <w:vAlign w:val="center"/>
            <w:hideMark/>
          </w:tcPr>
          <w:p w14:paraId="64DCFCF4" w14:textId="77777777" w:rsidR="001C6B8C" w:rsidRPr="00A267FF" w:rsidRDefault="001C6B8C" w:rsidP="00AF5A3E">
            <w:pPr>
              <w:jc w:val="right"/>
              <w:rPr>
                <w:sz w:val="20"/>
                <w:szCs w:val="20"/>
              </w:rPr>
            </w:pPr>
            <w:r w:rsidRPr="00A267FF">
              <w:rPr>
                <w:sz w:val="20"/>
                <w:szCs w:val="20"/>
              </w:rPr>
              <w:t>50 (32)-250 мм (250 мм и менее)</w:t>
            </w:r>
          </w:p>
        </w:tc>
        <w:tc>
          <w:tcPr>
            <w:tcW w:w="993" w:type="dxa"/>
            <w:shd w:val="clear" w:color="auto" w:fill="auto"/>
            <w:vAlign w:val="center"/>
            <w:hideMark/>
          </w:tcPr>
          <w:p w14:paraId="0CE1120F" w14:textId="77777777" w:rsidR="001C6B8C" w:rsidRPr="00A267FF" w:rsidRDefault="001C6B8C" w:rsidP="00AF5A3E">
            <w:pPr>
              <w:jc w:val="center"/>
              <w:rPr>
                <w:sz w:val="20"/>
                <w:szCs w:val="20"/>
              </w:rPr>
            </w:pPr>
            <w:r w:rsidRPr="00A267FF">
              <w:rPr>
                <w:sz w:val="20"/>
                <w:szCs w:val="20"/>
              </w:rPr>
              <w:t>22 048</w:t>
            </w:r>
          </w:p>
        </w:tc>
        <w:tc>
          <w:tcPr>
            <w:tcW w:w="992" w:type="dxa"/>
            <w:tcBorders>
              <w:right w:val="single" w:sz="4" w:space="0" w:color="auto"/>
            </w:tcBorders>
            <w:shd w:val="clear" w:color="auto" w:fill="auto"/>
            <w:vAlign w:val="center"/>
            <w:hideMark/>
          </w:tcPr>
          <w:p w14:paraId="317E6EC4" w14:textId="77777777" w:rsidR="001C6B8C" w:rsidRPr="00A267FF" w:rsidRDefault="001C6B8C" w:rsidP="00AF5A3E">
            <w:pPr>
              <w:jc w:val="center"/>
              <w:rPr>
                <w:sz w:val="20"/>
                <w:szCs w:val="20"/>
              </w:rPr>
            </w:pPr>
            <w:r w:rsidRPr="00A267FF">
              <w:rPr>
                <w:sz w:val="20"/>
                <w:szCs w:val="20"/>
              </w:rPr>
              <w:t>22 184</w:t>
            </w:r>
          </w:p>
        </w:tc>
        <w:tc>
          <w:tcPr>
            <w:tcW w:w="992" w:type="dxa"/>
            <w:tcBorders>
              <w:top w:val="single" w:sz="4" w:space="0" w:color="auto"/>
              <w:left w:val="single" w:sz="4" w:space="0" w:color="auto"/>
              <w:bottom w:val="single" w:sz="4" w:space="0" w:color="auto"/>
              <w:right w:val="single" w:sz="4" w:space="0" w:color="auto"/>
            </w:tcBorders>
            <w:vAlign w:val="center"/>
          </w:tcPr>
          <w:p w14:paraId="5A6C1A36" w14:textId="77777777" w:rsidR="001C6B8C" w:rsidRPr="00A267FF" w:rsidRDefault="001C6B8C" w:rsidP="00AF5A3E">
            <w:pPr>
              <w:jc w:val="center"/>
              <w:rPr>
                <w:sz w:val="20"/>
                <w:szCs w:val="20"/>
              </w:rPr>
            </w:pPr>
            <w:r w:rsidRPr="00A267FF">
              <w:rPr>
                <w:sz w:val="20"/>
                <w:szCs w:val="20"/>
              </w:rPr>
              <w:t>21 970</w:t>
            </w:r>
          </w:p>
        </w:tc>
        <w:tc>
          <w:tcPr>
            <w:tcW w:w="992" w:type="dxa"/>
            <w:tcBorders>
              <w:top w:val="single" w:sz="4" w:space="0" w:color="auto"/>
              <w:left w:val="single" w:sz="4" w:space="0" w:color="auto"/>
              <w:bottom w:val="single" w:sz="4" w:space="0" w:color="auto"/>
              <w:right w:val="single" w:sz="4" w:space="0" w:color="auto"/>
            </w:tcBorders>
            <w:vAlign w:val="center"/>
          </w:tcPr>
          <w:p w14:paraId="00366EA0" w14:textId="77777777" w:rsidR="001C6B8C" w:rsidRPr="00A267FF" w:rsidRDefault="001C6B8C" w:rsidP="00AF5A3E">
            <w:pPr>
              <w:jc w:val="center"/>
              <w:rPr>
                <w:sz w:val="20"/>
                <w:szCs w:val="20"/>
              </w:rPr>
            </w:pPr>
            <w:r w:rsidRPr="00A267FF">
              <w:rPr>
                <w:sz w:val="20"/>
                <w:szCs w:val="20"/>
              </w:rPr>
              <w:t>23 376</w:t>
            </w:r>
          </w:p>
        </w:tc>
        <w:tc>
          <w:tcPr>
            <w:tcW w:w="1276" w:type="dxa"/>
            <w:tcBorders>
              <w:left w:val="single" w:sz="4" w:space="0" w:color="auto"/>
            </w:tcBorders>
            <w:shd w:val="clear" w:color="auto" w:fill="auto"/>
            <w:vAlign w:val="center"/>
            <w:hideMark/>
          </w:tcPr>
          <w:p w14:paraId="433E9DE8" w14:textId="77777777" w:rsidR="001C6B8C" w:rsidRPr="00A267FF" w:rsidRDefault="001C6B8C" w:rsidP="00AF5A3E">
            <w:pPr>
              <w:jc w:val="center"/>
              <w:rPr>
                <w:sz w:val="20"/>
                <w:szCs w:val="20"/>
              </w:rPr>
            </w:pPr>
            <w:r w:rsidRPr="00A267FF">
              <w:rPr>
                <w:sz w:val="20"/>
                <w:szCs w:val="20"/>
              </w:rPr>
              <w:t>22 048</w:t>
            </w:r>
          </w:p>
        </w:tc>
        <w:tc>
          <w:tcPr>
            <w:tcW w:w="1276" w:type="dxa"/>
            <w:shd w:val="clear" w:color="auto" w:fill="auto"/>
            <w:vAlign w:val="center"/>
            <w:hideMark/>
          </w:tcPr>
          <w:p w14:paraId="543CA672" w14:textId="77777777" w:rsidR="001C6B8C" w:rsidRPr="00A267FF" w:rsidRDefault="001C6B8C" w:rsidP="00AF5A3E">
            <w:pPr>
              <w:jc w:val="center"/>
              <w:rPr>
                <w:sz w:val="20"/>
                <w:szCs w:val="20"/>
              </w:rPr>
            </w:pPr>
            <w:r w:rsidRPr="00A267FF">
              <w:rPr>
                <w:sz w:val="20"/>
                <w:szCs w:val="20"/>
              </w:rPr>
              <w:t>22 184</w:t>
            </w:r>
          </w:p>
        </w:tc>
        <w:tc>
          <w:tcPr>
            <w:tcW w:w="992" w:type="dxa"/>
            <w:shd w:val="clear" w:color="auto" w:fill="auto"/>
            <w:vAlign w:val="center"/>
            <w:hideMark/>
          </w:tcPr>
          <w:p w14:paraId="35CA517C"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2DA4D55E"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279A5064" w14:textId="77777777" w:rsidR="001C6B8C" w:rsidRPr="00A267FF" w:rsidRDefault="001C6B8C" w:rsidP="00AF5A3E">
            <w:pPr>
              <w:jc w:val="center"/>
              <w:rPr>
                <w:sz w:val="20"/>
                <w:szCs w:val="20"/>
              </w:rPr>
            </w:pPr>
            <w:r w:rsidRPr="00A267FF">
              <w:rPr>
                <w:sz w:val="20"/>
                <w:szCs w:val="20"/>
              </w:rPr>
              <w:t>13 060</w:t>
            </w:r>
          </w:p>
        </w:tc>
      </w:tr>
      <w:tr w:rsidR="00120CB0" w:rsidRPr="00A267FF" w14:paraId="58840760" w14:textId="77777777" w:rsidTr="00120CB0">
        <w:trPr>
          <w:trHeight w:val="20"/>
        </w:trPr>
        <w:tc>
          <w:tcPr>
            <w:tcW w:w="5098" w:type="dxa"/>
            <w:shd w:val="clear" w:color="auto" w:fill="auto"/>
            <w:vAlign w:val="center"/>
            <w:hideMark/>
          </w:tcPr>
          <w:p w14:paraId="47589D65"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2D9AF6EC" w14:textId="77777777" w:rsidR="001C6B8C" w:rsidRPr="00A267FF" w:rsidRDefault="001C6B8C" w:rsidP="00AF5A3E">
            <w:pPr>
              <w:jc w:val="center"/>
              <w:rPr>
                <w:sz w:val="20"/>
                <w:szCs w:val="20"/>
              </w:rPr>
            </w:pPr>
            <w:r w:rsidRPr="00A267FF">
              <w:rPr>
                <w:sz w:val="20"/>
                <w:szCs w:val="20"/>
              </w:rPr>
              <w:t>22 048</w:t>
            </w:r>
          </w:p>
        </w:tc>
        <w:tc>
          <w:tcPr>
            <w:tcW w:w="992" w:type="dxa"/>
            <w:tcBorders>
              <w:right w:val="single" w:sz="4" w:space="0" w:color="auto"/>
            </w:tcBorders>
            <w:shd w:val="clear" w:color="auto" w:fill="auto"/>
            <w:vAlign w:val="center"/>
            <w:hideMark/>
          </w:tcPr>
          <w:p w14:paraId="2CFF7D4C" w14:textId="77777777" w:rsidR="001C6B8C" w:rsidRPr="00A267FF" w:rsidRDefault="001C6B8C" w:rsidP="00AF5A3E">
            <w:pPr>
              <w:jc w:val="center"/>
              <w:rPr>
                <w:sz w:val="20"/>
                <w:szCs w:val="20"/>
              </w:rPr>
            </w:pPr>
            <w:r w:rsidRPr="00A267FF">
              <w:rPr>
                <w:sz w:val="20"/>
                <w:szCs w:val="20"/>
              </w:rPr>
              <w:t>22 184</w:t>
            </w:r>
          </w:p>
        </w:tc>
        <w:tc>
          <w:tcPr>
            <w:tcW w:w="992" w:type="dxa"/>
            <w:tcBorders>
              <w:top w:val="single" w:sz="4" w:space="0" w:color="auto"/>
              <w:left w:val="single" w:sz="4" w:space="0" w:color="auto"/>
              <w:bottom w:val="single" w:sz="4" w:space="0" w:color="auto"/>
              <w:right w:val="single" w:sz="4" w:space="0" w:color="auto"/>
            </w:tcBorders>
            <w:vAlign w:val="center"/>
          </w:tcPr>
          <w:p w14:paraId="6076A3F9" w14:textId="77777777" w:rsidR="001C6B8C" w:rsidRPr="00A267FF" w:rsidRDefault="001C6B8C" w:rsidP="00AF5A3E">
            <w:pPr>
              <w:jc w:val="center"/>
              <w:rPr>
                <w:sz w:val="20"/>
                <w:szCs w:val="20"/>
              </w:rPr>
            </w:pPr>
            <w:r w:rsidRPr="00A267FF">
              <w:rPr>
                <w:sz w:val="20"/>
                <w:szCs w:val="20"/>
              </w:rPr>
              <w:t>21 970</w:t>
            </w:r>
          </w:p>
        </w:tc>
        <w:tc>
          <w:tcPr>
            <w:tcW w:w="992" w:type="dxa"/>
            <w:tcBorders>
              <w:top w:val="single" w:sz="4" w:space="0" w:color="auto"/>
              <w:left w:val="single" w:sz="4" w:space="0" w:color="auto"/>
              <w:bottom w:val="single" w:sz="4" w:space="0" w:color="auto"/>
              <w:right w:val="single" w:sz="4" w:space="0" w:color="auto"/>
            </w:tcBorders>
            <w:vAlign w:val="center"/>
          </w:tcPr>
          <w:p w14:paraId="427D7FB8" w14:textId="77777777" w:rsidR="001C6B8C" w:rsidRPr="00A267FF" w:rsidRDefault="001C6B8C" w:rsidP="00AF5A3E">
            <w:pPr>
              <w:jc w:val="center"/>
              <w:rPr>
                <w:sz w:val="20"/>
                <w:szCs w:val="20"/>
              </w:rPr>
            </w:pPr>
            <w:r w:rsidRPr="00A267FF">
              <w:rPr>
                <w:sz w:val="20"/>
                <w:szCs w:val="20"/>
              </w:rPr>
              <w:t>23 376</w:t>
            </w:r>
          </w:p>
        </w:tc>
        <w:tc>
          <w:tcPr>
            <w:tcW w:w="1276" w:type="dxa"/>
            <w:tcBorders>
              <w:left w:val="single" w:sz="4" w:space="0" w:color="auto"/>
            </w:tcBorders>
            <w:shd w:val="clear" w:color="auto" w:fill="auto"/>
            <w:vAlign w:val="center"/>
            <w:hideMark/>
          </w:tcPr>
          <w:p w14:paraId="63997DC6" w14:textId="77777777" w:rsidR="001C6B8C" w:rsidRPr="00A267FF" w:rsidRDefault="001C6B8C" w:rsidP="00AF5A3E">
            <w:pPr>
              <w:jc w:val="center"/>
              <w:rPr>
                <w:sz w:val="20"/>
                <w:szCs w:val="20"/>
              </w:rPr>
            </w:pPr>
            <w:r w:rsidRPr="00A267FF">
              <w:rPr>
                <w:sz w:val="20"/>
                <w:szCs w:val="20"/>
              </w:rPr>
              <w:t>22 048</w:t>
            </w:r>
          </w:p>
        </w:tc>
        <w:tc>
          <w:tcPr>
            <w:tcW w:w="1276" w:type="dxa"/>
            <w:shd w:val="clear" w:color="auto" w:fill="auto"/>
            <w:vAlign w:val="center"/>
            <w:hideMark/>
          </w:tcPr>
          <w:p w14:paraId="127AFD28" w14:textId="77777777" w:rsidR="001C6B8C" w:rsidRPr="00A267FF" w:rsidRDefault="001C6B8C" w:rsidP="00AF5A3E">
            <w:pPr>
              <w:jc w:val="center"/>
              <w:rPr>
                <w:sz w:val="20"/>
                <w:szCs w:val="20"/>
              </w:rPr>
            </w:pPr>
            <w:r w:rsidRPr="00A267FF">
              <w:rPr>
                <w:sz w:val="20"/>
                <w:szCs w:val="20"/>
              </w:rPr>
              <w:t>22 184</w:t>
            </w:r>
          </w:p>
        </w:tc>
        <w:tc>
          <w:tcPr>
            <w:tcW w:w="992" w:type="dxa"/>
            <w:shd w:val="clear" w:color="auto" w:fill="auto"/>
            <w:vAlign w:val="center"/>
            <w:hideMark/>
          </w:tcPr>
          <w:p w14:paraId="134EB469"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4D6BE18E"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3EB8F461" w14:textId="77777777" w:rsidR="001C6B8C" w:rsidRPr="00A267FF" w:rsidRDefault="001C6B8C" w:rsidP="00AF5A3E">
            <w:pPr>
              <w:jc w:val="center"/>
              <w:rPr>
                <w:sz w:val="20"/>
                <w:szCs w:val="20"/>
              </w:rPr>
            </w:pPr>
            <w:r w:rsidRPr="00A267FF">
              <w:rPr>
                <w:sz w:val="20"/>
                <w:szCs w:val="20"/>
              </w:rPr>
              <w:t>-</w:t>
            </w:r>
          </w:p>
        </w:tc>
      </w:tr>
      <w:tr w:rsidR="00120CB0" w:rsidRPr="00A267FF" w14:paraId="2E035A96" w14:textId="77777777" w:rsidTr="00120CB0">
        <w:trPr>
          <w:trHeight w:val="20"/>
        </w:trPr>
        <w:tc>
          <w:tcPr>
            <w:tcW w:w="5098" w:type="dxa"/>
            <w:shd w:val="clear" w:color="auto" w:fill="auto"/>
            <w:vAlign w:val="center"/>
            <w:hideMark/>
          </w:tcPr>
          <w:p w14:paraId="5C1BDB6B" w14:textId="77777777" w:rsidR="001C6B8C" w:rsidRPr="00A267FF" w:rsidRDefault="001C6B8C" w:rsidP="00AF5A3E">
            <w:pPr>
              <w:jc w:val="center"/>
              <w:rPr>
                <w:sz w:val="20"/>
                <w:szCs w:val="20"/>
              </w:rPr>
            </w:pPr>
            <w:r w:rsidRPr="00A267FF">
              <w:rPr>
                <w:sz w:val="20"/>
                <w:szCs w:val="20"/>
              </w:rPr>
              <w:t>- подземная прокладка</w:t>
            </w:r>
          </w:p>
        </w:tc>
        <w:tc>
          <w:tcPr>
            <w:tcW w:w="993" w:type="dxa"/>
            <w:shd w:val="clear" w:color="auto" w:fill="auto"/>
            <w:vAlign w:val="center"/>
            <w:hideMark/>
          </w:tcPr>
          <w:p w14:paraId="33BD8724"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08F63FCE"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9FA7F80"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9FA3E25"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202EF9D2" w14:textId="77777777" w:rsidR="001C6B8C" w:rsidRPr="00A267FF" w:rsidRDefault="001C6B8C" w:rsidP="00AF5A3E">
            <w:pPr>
              <w:jc w:val="center"/>
              <w:rPr>
                <w:sz w:val="20"/>
                <w:szCs w:val="20"/>
              </w:rPr>
            </w:pPr>
          </w:p>
        </w:tc>
        <w:tc>
          <w:tcPr>
            <w:tcW w:w="1276" w:type="dxa"/>
            <w:shd w:val="clear" w:color="auto" w:fill="auto"/>
            <w:vAlign w:val="center"/>
            <w:hideMark/>
          </w:tcPr>
          <w:p w14:paraId="4532A1BD" w14:textId="77777777" w:rsidR="001C6B8C" w:rsidRPr="00A267FF" w:rsidRDefault="001C6B8C" w:rsidP="00AF5A3E">
            <w:pPr>
              <w:jc w:val="center"/>
              <w:rPr>
                <w:sz w:val="20"/>
                <w:szCs w:val="20"/>
              </w:rPr>
            </w:pPr>
          </w:p>
        </w:tc>
        <w:tc>
          <w:tcPr>
            <w:tcW w:w="992" w:type="dxa"/>
            <w:shd w:val="clear" w:color="auto" w:fill="auto"/>
            <w:vAlign w:val="center"/>
            <w:hideMark/>
          </w:tcPr>
          <w:p w14:paraId="4273AF32" w14:textId="77777777" w:rsidR="001C6B8C" w:rsidRPr="00A267FF" w:rsidRDefault="001C6B8C" w:rsidP="00AF5A3E">
            <w:pPr>
              <w:jc w:val="center"/>
              <w:rPr>
                <w:sz w:val="20"/>
                <w:szCs w:val="20"/>
              </w:rPr>
            </w:pPr>
          </w:p>
        </w:tc>
        <w:tc>
          <w:tcPr>
            <w:tcW w:w="992" w:type="dxa"/>
            <w:vAlign w:val="center"/>
          </w:tcPr>
          <w:p w14:paraId="6B14DB57" w14:textId="77777777" w:rsidR="001C6B8C" w:rsidRPr="00A267FF" w:rsidRDefault="001C6B8C" w:rsidP="00AF5A3E">
            <w:pPr>
              <w:jc w:val="center"/>
              <w:rPr>
                <w:sz w:val="20"/>
                <w:szCs w:val="20"/>
              </w:rPr>
            </w:pPr>
          </w:p>
        </w:tc>
        <w:tc>
          <w:tcPr>
            <w:tcW w:w="957" w:type="dxa"/>
            <w:shd w:val="clear" w:color="auto" w:fill="auto"/>
            <w:vAlign w:val="center"/>
            <w:hideMark/>
          </w:tcPr>
          <w:p w14:paraId="1A2F9211" w14:textId="77777777" w:rsidR="001C6B8C" w:rsidRPr="00A267FF" w:rsidRDefault="001C6B8C" w:rsidP="00AF5A3E">
            <w:pPr>
              <w:jc w:val="center"/>
              <w:rPr>
                <w:sz w:val="20"/>
                <w:szCs w:val="20"/>
              </w:rPr>
            </w:pPr>
          </w:p>
        </w:tc>
      </w:tr>
      <w:tr w:rsidR="00120CB0" w:rsidRPr="00A267FF" w14:paraId="03624D3A" w14:textId="77777777" w:rsidTr="00120CB0">
        <w:trPr>
          <w:trHeight w:val="20"/>
        </w:trPr>
        <w:tc>
          <w:tcPr>
            <w:tcW w:w="5098" w:type="dxa"/>
            <w:shd w:val="clear" w:color="auto" w:fill="auto"/>
            <w:vAlign w:val="center"/>
            <w:hideMark/>
          </w:tcPr>
          <w:p w14:paraId="51B7001D" w14:textId="77777777" w:rsidR="001C6B8C" w:rsidRPr="00A267FF" w:rsidRDefault="001C6B8C" w:rsidP="00AF5A3E">
            <w:pPr>
              <w:jc w:val="right"/>
              <w:rPr>
                <w:sz w:val="20"/>
                <w:szCs w:val="20"/>
              </w:rPr>
            </w:pPr>
            <w:r w:rsidRPr="00A267FF">
              <w:rPr>
                <w:sz w:val="20"/>
                <w:szCs w:val="20"/>
              </w:rPr>
              <w:t>канальная прокладка</w:t>
            </w:r>
          </w:p>
        </w:tc>
        <w:tc>
          <w:tcPr>
            <w:tcW w:w="993" w:type="dxa"/>
            <w:shd w:val="clear" w:color="auto" w:fill="auto"/>
            <w:vAlign w:val="center"/>
            <w:hideMark/>
          </w:tcPr>
          <w:p w14:paraId="748C2748"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3FCBF1B0"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E03C295"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14C9935"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329E603E" w14:textId="77777777" w:rsidR="001C6B8C" w:rsidRPr="00A267FF" w:rsidRDefault="001C6B8C" w:rsidP="00AF5A3E">
            <w:pPr>
              <w:jc w:val="center"/>
              <w:rPr>
                <w:sz w:val="20"/>
                <w:szCs w:val="20"/>
              </w:rPr>
            </w:pPr>
          </w:p>
        </w:tc>
        <w:tc>
          <w:tcPr>
            <w:tcW w:w="1276" w:type="dxa"/>
            <w:shd w:val="clear" w:color="auto" w:fill="auto"/>
            <w:vAlign w:val="center"/>
            <w:hideMark/>
          </w:tcPr>
          <w:p w14:paraId="00DF0A23" w14:textId="77777777" w:rsidR="001C6B8C" w:rsidRPr="00A267FF" w:rsidRDefault="001C6B8C" w:rsidP="00AF5A3E">
            <w:pPr>
              <w:jc w:val="center"/>
              <w:rPr>
                <w:sz w:val="20"/>
                <w:szCs w:val="20"/>
              </w:rPr>
            </w:pPr>
          </w:p>
        </w:tc>
        <w:tc>
          <w:tcPr>
            <w:tcW w:w="992" w:type="dxa"/>
            <w:shd w:val="clear" w:color="auto" w:fill="auto"/>
            <w:vAlign w:val="center"/>
            <w:hideMark/>
          </w:tcPr>
          <w:p w14:paraId="07948B81" w14:textId="77777777" w:rsidR="001C6B8C" w:rsidRPr="00A267FF" w:rsidRDefault="001C6B8C" w:rsidP="00AF5A3E">
            <w:pPr>
              <w:jc w:val="center"/>
              <w:rPr>
                <w:sz w:val="20"/>
                <w:szCs w:val="20"/>
              </w:rPr>
            </w:pPr>
          </w:p>
        </w:tc>
        <w:tc>
          <w:tcPr>
            <w:tcW w:w="992" w:type="dxa"/>
            <w:vAlign w:val="center"/>
          </w:tcPr>
          <w:p w14:paraId="68B87C79" w14:textId="77777777" w:rsidR="001C6B8C" w:rsidRPr="00A267FF" w:rsidRDefault="001C6B8C" w:rsidP="00AF5A3E">
            <w:pPr>
              <w:jc w:val="center"/>
              <w:rPr>
                <w:sz w:val="20"/>
                <w:szCs w:val="20"/>
              </w:rPr>
            </w:pPr>
          </w:p>
        </w:tc>
        <w:tc>
          <w:tcPr>
            <w:tcW w:w="957" w:type="dxa"/>
            <w:shd w:val="clear" w:color="auto" w:fill="auto"/>
            <w:vAlign w:val="center"/>
            <w:hideMark/>
          </w:tcPr>
          <w:p w14:paraId="088C2489" w14:textId="77777777" w:rsidR="001C6B8C" w:rsidRPr="00A267FF" w:rsidRDefault="001C6B8C" w:rsidP="00AF5A3E">
            <w:pPr>
              <w:jc w:val="center"/>
              <w:rPr>
                <w:sz w:val="20"/>
                <w:szCs w:val="20"/>
              </w:rPr>
            </w:pPr>
          </w:p>
        </w:tc>
      </w:tr>
      <w:tr w:rsidR="00120CB0" w:rsidRPr="00A267FF" w14:paraId="3CC77C7C" w14:textId="77777777" w:rsidTr="00120CB0">
        <w:trPr>
          <w:trHeight w:val="20"/>
        </w:trPr>
        <w:tc>
          <w:tcPr>
            <w:tcW w:w="5098" w:type="dxa"/>
            <w:shd w:val="clear" w:color="auto" w:fill="auto"/>
            <w:vAlign w:val="center"/>
            <w:hideMark/>
          </w:tcPr>
          <w:p w14:paraId="6D39590C" w14:textId="77777777" w:rsidR="001C6B8C" w:rsidRPr="00A267FF" w:rsidRDefault="001C6B8C" w:rsidP="00AF5A3E">
            <w:pPr>
              <w:jc w:val="right"/>
              <w:rPr>
                <w:sz w:val="20"/>
                <w:szCs w:val="20"/>
              </w:rPr>
            </w:pPr>
            <w:r w:rsidRPr="00A267FF">
              <w:rPr>
                <w:sz w:val="20"/>
                <w:szCs w:val="20"/>
              </w:rPr>
              <w:t>50 (32)-250 мм (250 мм и менее)</w:t>
            </w:r>
          </w:p>
        </w:tc>
        <w:tc>
          <w:tcPr>
            <w:tcW w:w="993" w:type="dxa"/>
            <w:shd w:val="clear" w:color="auto" w:fill="auto"/>
            <w:vAlign w:val="center"/>
            <w:hideMark/>
          </w:tcPr>
          <w:p w14:paraId="4C1A1D4A" w14:textId="77777777" w:rsidR="001C6B8C" w:rsidRPr="00A267FF" w:rsidRDefault="001C6B8C" w:rsidP="00AF5A3E">
            <w:pPr>
              <w:jc w:val="center"/>
              <w:rPr>
                <w:sz w:val="20"/>
                <w:szCs w:val="20"/>
              </w:rPr>
            </w:pPr>
            <w:r w:rsidRPr="00A267FF">
              <w:rPr>
                <w:sz w:val="20"/>
                <w:szCs w:val="20"/>
              </w:rPr>
              <w:t>22 048</w:t>
            </w:r>
          </w:p>
        </w:tc>
        <w:tc>
          <w:tcPr>
            <w:tcW w:w="992" w:type="dxa"/>
            <w:tcBorders>
              <w:right w:val="single" w:sz="4" w:space="0" w:color="auto"/>
            </w:tcBorders>
            <w:shd w:val="clear" w:color="auto" w:fill="auto"/>
            <w:vAlign w:val="center"/>
            <w:hideMark/>
          </w:tcPr>
          <w:p w14:paraId="20E28A82" w14:textId="77777777" w:rsidR="001C6B8C" w:rsidRPr="00A267FF" w:rsidRDefault="001C6B8C" w:rsidP="00AF5A3E">
            <w:pPr>
              <w:jc w:val="center"/>
              <w:rPr>
                <w:sz w:val="20"/>
                <w:szCs w:val="20"/>
              </w:rPr>
            </w:pPr>
            <w:r w:rsidRPr="00A267FF">
              <w:rPr>
                <w:sz w:val="20"/>
                <w:szCs w:val="20"/>
              </w:rPr>
              <w:t>22 184</w:t>
            </w:r>
          </w:p>
        </w:tc>
        <w:tc>
          <w:tcPr>
            <w:tcW w:w="992" w:type="dxa"/>
            <w:tcBorders>
              <w:top w:val="single" w:sz="4" w:space="0" w:color="auto"/>
              <w:left w:val="single" w:sz="4" w:space="0" w:color="auto"/>
              <w:bottom w:val="single" w:sz="4" w:space="0" w:color="auto"/>
              <w:right w:val="single" w:sz="4" w:space="0" w:color="auto"/>
            </w:tcBorders>
            <w:vAlign w:val="center"/>
          </w:tcPr>
          <w:p w14:paraId="2DE862E9" w14:textId="77777777" w:rsidR="001C6B8C" w:rsidRPr="00A267FF" w:rsidRDefault="001C6B8C" w:rsidP="00AF5A3E">
            <w:pPr>
              <w:jc w:val="center"/>
              <w:rPr>
                <w:sz w:val="20"/>
                <w:szCs w:val="20"/>
              </w:rPr>
            </w:pPr>
            <w:r w:rsidRPr="00A267FF">
              <w:rPr>
                <w:sz w:val="20"/>
                <w:szCs w:val="20"/>
              </w:rPr>
              <w:t>21 970</w:t>
            </w:r>
          </w:p>
        </w:tc>
        <w:tc>
          <w:tcPr>
            <w:tcW w:w="992" w:type="dxa"/>
            <w:tcBorders>
              <w:top w:val="single" w:sz="4" w:space="0" w:color="auto"/>
              <w:left w:val="single" w:sz="4" w:space="0" w:color="auto"/>
              <w:bottom w:val="single" w:sz="4" w:space="0" w:color="auto"/>
              <w:right w:val="single" w:sz="4" w:space="0" w:color="auto"/>
            </w:tcBorders>
            <w:vAlign w:val="center"/>
          </w:tcPr>
          <w:p w14:paraId="47275BA3" w14:textId="77777777" w:rsidR="001C6B8C" w:rsidRPr="00A267FF" w:rsidRDefault="001C6B8C" w:rsidP="00AF5A3E">
            <w:pPr>
              <w:jc w:val="center"/>
              <w:rPr>
                <w:sz w:val="20"/>
                <w:szCs w:val="20"/>
              </w:rPr>
            </w:pPr>
            <w:r w:rsidRPr="00A267FF">
              <w:rPr>
                <w:sz w:val="20"/>
                <w:szCs w:val="20"/>
              </w:rPr>
              <w:t>23 376</w:t>
            </w:r>
          </w:p>
        </w:tc>
        <w:tc>
          <w:tcPr>
            <w:tcW w:w="1276" w:type="dxa"/>
            <w:tcBorders>
              <w:left w:val="single" w:sz="4" w:space="0" w:color="auto"/>
            </w:tcBorders>
            <w:shd w:val="clear" w:color="auto" w:fill="auto"/>
            <w:vAlign w:val="center"/>
            <w:hideMark/>
          </w:tcPr>
          <w:p w14:paraId="4BF351A2" w14:textId="77777777" w:rsidR="001C6B8C" w:rsidRPr="00A267FF" w:rsidRDefault="001C6B8C" w:rsidP="00AF5A3E">
            <w:pPr>
              <w:jc w:val="center"/>
              <w:rPr>
                <w:sz w:val="20"/>
                <w:szCs w:val="20"/>
              </w:rPr>
            </w:pPr>
            <w:r w:rsidRPr="00A267FF">
              <w:rPr>
                <w:sz w:val="20"/>
                <w:szCs w:val="20"/>
              </w:rPr>
              <w:t>22 048</w:t>
            </w:r>
          </w:p>
        </w:tc>
        <w:tc>
          <w:tcPr>
            <w:tcW w:w="1276" w:type="dxa"/>
            <w:shd w:val="clear" w:color="auto" w:fill="auto"/>
            <w:vAlign w:val="center"/>
            <w:hideMark/>
          </w:tcPr>
          <w:p w14:paraId="508F9063" w14:textId="77777777" w:rsidR="001C6B8C" w:rsidRPr="00A267FF" w:rsidRDefault="001C6B8C" w:rsidP="00AF5A3E">
            <w:pPr>
              <w:jc w:val="center"/>
              <w:rPr>
                <w:sz w:val="20"/>
                <w:szCs w:val="20"/>
              </w:rPr>
            </w:pPr>
            <w:r w:rsidRPr="00A267FF">
              <w:rPr>
                <w:sz w:val="20"/>
                <w:szCs w:val="20"/>
              </w:rPr>
              <w:t>22 184</w:t>
            </w:r>
          </w:p>
        </w:tc>
        <w:tc>
          <w:tcPr>
            <w:tcW w:w="992" w:type="dxa"/>
            <w:shd w:val="clear" w:color="auto" w:fill="auto"/>
            <w:vAlign w:val="center"/>
            <w:hideMark/>
          </w:tcPr>
          <w:p w14:paraId="2EA30C51"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401C5DE9"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1B4B8F5C" w14:textId="77777777" w:rsidR="001C6B8C" w:rsidRPr="00A267FF" w:rsidRDefault="001C6B8C" w:rsidP="00AF5A3E">
            <w:pPr>
              <w:jc w:val="center"/>
              <w:rPr>
                <w:sz w:val="20"/>
                <w:szCs w:val="20"/>
              </w:rPr>
            </w:pPr>
            <w:r w:rsidRPr="00A267FF">
              <w:rPr>
                <w:sz w:val="20"/>
                <w:szCs w:val="20"/>
              </w:rPr>
              <w:t>13 060</w:t>
            </w:r>
          </w:p>
        </w:tc>
      </w:tr>
      <w:tr w:rsidR="00120CB0" w:rsidRPr="00A267FF" w14:paraId="31201EF4" w14:textId="77777777" w:rsidTr="00120CB0">
        <w:trPr>
          <w:trHeight w:val="20"/>
        </w:trPr>
        <w:tc>
          <w:tcPr>
            <w:tcW w:w="5098" w:type="dxa"/>
            <w:shd w:val="clear" w:color="auto" w:fill="auto"/>
            <w:vAlign w:val="center"/>
            <w:hideMark/>
          </w:tcPr>
          <w:p w14:paraId="4BFF8680"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24D7B418" w14:textId="77777777" w:rsidR="001C6B8C" w:rsidRPr="00A267FF" w:rsidRDefault="001C6B8C" w:rsidP="00AF5A3E">
            <w:pPr>
              <w:jc w:val="center"/>
              <w:rPr>
                <w:sz w:val="20"/>
                <w:szCs w:val="20"/>
              </w:rPr>
            </w:pPr>
            <w:r w:rsidRPr="00A267FF">
              <w:rPr>
                <w:sz w:val="20"/>
                <w:szCs w:val="20"/>
              </w:rPr>
              <w:t>22 048</w:t>
            </w:r>
          </w:p>
        </w:tc>
        <w:tc>
          <w:tcPr>
            <w:tcW w:w="992" w:type="dxa"/>
            <w:tcBorders>
              <w:right w:val="single" w:sz="4" w:space="0" w:color="auto"/>
            </w:tcBorders>
            <w:shd w:val="clear" w:color="auto" w:fill="auto"/>
            <w:vAlign w:val="center"/>
            <w:hideMark/>
          </w:tcPr>
          <w:p w14:paraId="0224BD29" w14:textId="77777777" w:rsidR="001C6B8C" w:rsidRPr="00A267FF" w:rsidRDefault="001C6B8C" w:rsidP="00AF5A3E">
            <w:pPr>
              <w:jc w:val="center"/>
              <w:rPr>
                <w:sz w:val="20"/>
                <w:szCs w:val="20"/>
              </w:rPr>
            </w:pPr>
            <w:r w:rsidRPr="00A267FF">
              <w:rPr>
                <w:sz w:val="20"/>
                <w:szCs w:val="20"/>
              </w:rPr>
              <w:t>22 184</w:t>
            </w:r>
          </w:p>
        </w:tc>
        <w:tc>
          <w:tcPr>
            <w:tcW w:w="992" w:type="dxa"/>
            <w:tcBorders>
              <w:top w:val="single" w:sz="4" w:space="0" w:color="auto"/>
              <w:left w:val="single" w:sz="4" w:space="0" w:color="auto"/>
              <w:bottom w:val="single" w:sz="4" w:space="0" w:color="auto"/>
              <w:right w:val="single" w:sz="4" w:space="0" w:color="auto"/>
            </w:tcBorders>
            <w:vAlign w:val="center"/>
          </w:tcPr>
          <w:p w14:paraId="56798976" w14:textId="77777777" w:rsidR="001C6B8C" w:rsidRPr="00A267FF" w:rsidRDefault="001C6B8C" w:rsidP="00AF5A3E">
            <w:pPr>
              <w:jc w:val="center"/>
              <w:rPr>
                <w:sz w:val="20"/>
                <w:szCs w:val="20"/>
              </w:rPr>
            </w:pPr>
            <w:r w:rsidRPr="00A267FF">
              <w:rPr>
                <w:sz w:val="20"/>
                <w:szCs w:val="20"/>
              </w:rPr>
              <w:t>21 970</w:t>
            </w:r>
          </w:p>
        </w:tc>
        <w:tc>
          <w:tcPr>
            <w:tcW w:w="992" w:type="dxa"/>
            <w:tcBorders>
              <w:top w:val="single" w:sz="4" w:space="0" w:color="auto"/>
              <w:left w:val="single" w:sz="4" w:space="0" w:color="auto"/>
              <w:bottom w:val="single" w:sz="4" w:space="0" w:color="auto"/>
              <w:right w:val="single" w:sz="4" w:space="0" w:color="auto"/>
            </w:tcBorders>
            <w:vAlign w:val="center"/>
          </w:tcPr>
          <w:p w14:paraId="0F9B5D39" w14:textId="77777777" w:rsidR="001C6B8C" w:rsidRPr="00A267FF" w:rsidRDefault="001C6B8C" w:rsidP="00AF5A3E">
            <w:pPr>
              <w:jc w:val="center"/>
              <w:rPr>
                <w:sz w:val="20"/>
                <w:szCs w:val="20"/>
              </w:rPr>
            </w:pPr>
            <w:r w:rsidRPr="00A267FF">
              <w:rPr>
                <w:sz w:val="20"/>
                <w:szCs w:val="20"/>
              </w:rPr>
              <w:t>23 376</w:t>
            </w:r>
          </w:p>
        </w:tc>
        <w:tc>
          <w:tcPr>
            <w:tcW w:w="1276" w:type="dxa"/>
            <w:tcBorders>
              <w:left w:val="single" w:sz="4" w:space="0" w:color="auto"/>
            </w:tcBorders>
            <w:shd w:val="clear" w:color="auto" w:fill="auto"/>
            <w:vAlign w:val="center"/>
            <w:hideMark/>
          </w:tcPr>
          <w:p w14:paraId="565406A8" w14:textId="77777777" w:rsidR="001C6B8C" w:rsidRPr="00A267FF" w:rsidRDefault="001C6B8C" w:rsidP="00AF5A3E">
            <w:pPr>
              <w:jc w:val="center"/>
              <w:rPr>
                <w:sz w:val="20"/>
                <w:szCs w:val="20"/>
              </w:rPr>
            </w:pPr>
            <w:r w:rsidRPr="00A267FF">
              <w:rPr>
                <w:sz w:val="20"/>
                <w:szCs w:val="20"/>
              </w:rPr>
              <w:t>22 048</w:t>
            </w:r>
          </w:p>
        </w:tc>
        <w:tc>
          <w:tcPr>
            <w:tcW w:w="1276" w:type="dxa"/>
            <w:shd w:val="clear" w:color="auto" w:fill="auto"/>
            <w:vAlign w:val="center"/>
            <w:hideMark/>
          </w:tcPr>
          <w:p w14:paraId="709048A6" w14:textId="77777777" w:rsidR="001C6B8C" w:rsidRPr="00A267FF" w:rsidRDefault="001C6B8C" w:rsidP="00AF5A3E">
            <w:pPr>
              <w:jc w:val="center"/>
              <w:rPr>
                <w:sz w:val="20"/>
                <w:szCs w:val="20"/>
              </w:rPr>
            </w:pPr>
            <w:r w:rsidRPr="00A267FF">
              <w:rPr>
                <w:sz w:val="20"/>
                <w:szCs w:val="20"/>
              </w:rPr>
              <w:t>22 184</w:t>
            </w:r>
          </w:p>
        </w:tc>
        <w:tc>
          <w:tcPr>
            <w:tcW w:w="992" w:type="dxa"/>
            <w:shd w:val="clear" w:color="auto" w:fill="auto"/>
            <w:vAlign w:val="center"/>
            <w:hideMark/>
          </w:tcPr>
          <w:p w14:paraId="6A3FFE8A"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3414E640"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20D1F13B" w14:textId="77777777" w:rsidR="001C6B8C" w:rsidRPr="00A267FF" w:rsidRDefault="001C6B8C" w:rsidP="00AF5A3E">
            <w:pPr>
              <w:jc w:val="center"/>
              <w:rPr>
                <w:sz w:val="20"/>
                <w:szCs w:val="20"/>
              </w:rPr>
            </w:pPr>
            <w:r w:rsidRPr="00A267FF">
              <w:rPr>
                <w:sz w:val="20"/>
                <w:szCs w:val="20"/>
              </w:rPr>
              <w:t>-</w:t>
            </w:r>
          </w:p>
        </w:tc>
      </w:tr>
      <w:tr w:rsidR="00120CB0" w:rsidRPr="00A267FF" w14:paraId="1EE87871" w14:textId="77777777" w:rsidTr="00120CB0">
        <w:trPr>
          <w:trHeight w:val="20"/>
        </w:trPr>
        <w:tc>
          <w:tcPr>
            <w:tcW w:w="5098" w:type="dxa"/>
            <w:shd w:val="clear" w:color="auto" w:fill="auto"/>
            <w:vAlign w:val="center"/>
            <w:hideMark/>
          </w:tcPr>
          <w:p w14:paraId="38504B29" w14:textId="77777777" w:rsidR="001C6B8C" w:rsidRPr="00A267FF" w:rsidRDefault="001C6B8C" w:rsidP="00AF5A3E">
            <w:pPr>
              <w:jc w:val="right"/>
              <w:rPr>
                <w:sz w:val="20"/>
                <w:szCs w:val="20"/>
              </w:rPr>
            </w:pPr>
            <w:proofErr w:type="spellStart"/>
            <w:r w:rsidRPr="00A267FF">
              <w:rPr>
                <w:sz w:val="20"/>
                <w:szCs w:val="20"/>
              </w:rPr>
              <w:t>бесканальная</w:t>
            </w:r>
            <w:proofErr w:type="spellEnd"/>
            <w:r w:rsidRPr="00A267FF">
              <w:rPr>
                <w:sz w:val="20"/>
                <w:szCs w:val="20"/>
              </w:rPr>
              <w:t xml:space="preserve"> прокладка</w:t>
            </w:r>
          </w:p>
        </w:tc>
        <w:tc>
          <w:tcPr>
            <w:tcW w:w="993" w:type="dxa"/>
            <w:shd w:val="clear" w:color="auto" w:fill="auto"/>
            <w:vAlign w:val="center"/>
            <w:hideMark/>
          </w:tcPr>
          <w:p w14:paraId="7B603989" w14:textId="77777777" w:rsidR="001C6B8C" w:rsidRPr="00A267FF" w:rsidRDefault="001C6B8C" w:rsidP="00AF5A3E">
            <w:pPr>
              <w:jc w:val="center"/>
              <w:rPr>
                <w:sz w:val="20"/>
                <w:szCs w:val="20"/>
              </w:rPr>
            </w:pPr>
          </w:p>
        </w:tc>
        <w:tc>
          <w:tcPr>
            <w:tcW w:w="992" w:type="dxa"/>
            <w:tcBorders>
              <w:right w:val="single" w:sz="4" w:space="0" w:color="auto"/>
            </w:tcBorders>
            <w:shd w:val="clear" w:color="auto" w:fill="auto"/>
            <w:vAlign w:val="center"/>
            <w:hideMark/>
          </w:tcPr>
          <w:p w14:paraId="358C2E36"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DD5A7C1" w14:textId="77777777" w:rsidR="001C6B8C" w:rsidRPr="00A267FF" w:rsidRDefault="001C6B8C" w:rsidP="00AF5A3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89184A8" w14:textId="77777777" w:rsidR="001C6B8C" w:rsidRPr="00A267FF" w:rsidRDefault="001C6B8C" w:rsidP="00AF5A3E">
            <w:pPr>
              <w:jc w:val="center"/>
              <w:rPr>
                <w:sz w:val="20"/>
                <w:szCs w:val="20"/>
                <w:highlight w:val="yellow"/>
              </w:rPr>
            </w:pPr>
          </w:p>
        </w:tc>
        <w:tc>
          <w:tcPr>
            <w:tcW w:w="1276" w:type="dxa"/>
            <w:tcBorders>
              <w:left w:val="single" w:sz="4" w:space="0" w:color="auto"/>
            </w:tcBorders>
            <w:shd w:val="clear" w:color="auto" w:fill="auto"/>
            <w:vAlign w:val="center"/>
            <w:hideMark/>
          </w:tcPr>
          <w:p w14:paraId="319B104D" w14:textId="77777777" w:rsidR="001C6B8C" w:rsidRPr="00A267FF" w:rsidRDefault="001C6B8C" w:rsidP="00AF5A3E">
            <w:pPr>
              <w:jc w:val="center"/>
              <w:rPr>
                <w:sz w:val="20"/>
                <w:szCs w:val="20"/>
              </w:rPr>
            </w:pPr>
          </w:p>
        </w:tc>
        <w:tc>
          <w:tcPr>
            <w:tcW w:w="1276" w:type="dxa"/>
            <w:shd w:val="clear" w:color="auto" w:fill="auto"/>
            <w:vAlign w:val="center"/>
            <w:hideMark/>
          </w:tcPr>
          <w:p w14:paraId="24CD29B3" w14:textId="77777777" w:rsidR="001C6B8C" w:rsidRPr="00A267FF" w:rsidRDefault="001C6B8C" w:rsidP="00AF5A3E">
            <w:pPr>
              <w:jc w:val="center"/>
              <w:rPr>
                <w:sz w:val="20"/>
                <w:szCs w:val="20"/>
              </w:rPr>
            </w:pPr>
          </w:p>
        </w:tc>
        <w:tc>
          <w:tcPr>
            <w:tcW w:w="992" w:type="dxa"/>
            <w:shd w:val="clear" w:color="auto" w:fill="auto"/>
            <w:vAlign w:val="center"/>
            <w:hideMark/>
          </w:tcPr>
          <w:p w14:paraId="6DC575B1" w14:textId="77777777" w:rsidR="001C6B8C" w:rsidRPr="00A267FF" w:rsidRDefault="001C6B8C" w:rsidP="00AF5A3E">
            <w:pPr>
              <w:jc w:val="center"/>
              <w:rPr>
                <w:sz w:val="20"/>
                <w:szCs w:val="20"/>
              </w:rPr>
            </w:pPr>
          </w:p>
        </w:tc>
        <w:tc>
          <w:tcPr>
            <w:tcW w:w="992" w:type="dxa"/>
            <w:vAlign w:val="center"/>
          </w:tcPr>
          <w:p w14:paraId="4B40F3F2" w14:textId="77777777" w:rsidR="001C6B8C" w:rsidRPr="00A267FF" w:rsidRDefault="001C6B8C" w:rsidP="00AF5A3E">
            <w:pPr>
              <w:jc w:val="center"/>
              <w:rPr>
                <w:sz w:val="20"/>
                <w:szCs w:val="20"/>
              </w:rPr>
            </w:pPr>
          </w:p>
        </w:tc>
        <w:tc>
          <w:tcPr>
            <w:tcW w:w="957" w:type="dxa"/>
            <w:shd w:val="clear" w:color="auto" w:fill="auto"/>
            <w:vAlign w:val="center"/>
            <w:hideMark/>
          </w:tcPr>
          <w:p w14:paraId="15DB7371" w14:textId="77777777" w:rsidR="001C6B8C" w:rsidRPr="00A267FF" w:rsidRDefault="001C6B8C" w:rsidP="00AF5A3E">
            <w:pPr>
              <w:jc w:val="center"/>
              <w:rPr>
                <w:sz w:val="20"/>
                <w:szCs w:val="20"/>
              </w:rPr>
            </w:pPr>
          </w:p>
        </w:tc>
      </w:tr>
      <w:tr w:rsidR="00120CB0" w:rsidRPr="00A267FF" w14:paraId="0A6B7EE0" w14:textId="77777777" w:rsidTr="00120CB0">
        <w:trPr>
          <w:trHeight w:val="20"/>
        </w:trPr>
        <w:tc>
          <w:tcPr>
            <w:tcW w:w="5098" w:type="dxa"/>
            <w:shd w:val="clear" w:color="auto" w:fill="auto"/>
            <w:vAlign w:val="center"/>
            <w:hideMark/>
          </w:tcPr>
          <w:p w14:paraId="576137FA" w14:textId="77777777" w:rsidR="001C6B8C" w:rsidRPr="00A267FF" w:rsidRDefault="001C6B8C" w:rsidP="00AF5A3E">
            <w:pPr>
              <w:jc w:val="right"/>
              <w:rPr>
                <w:sz w:val="20"/>
                <w:szCs w:val="20"/>
              </w:rPr>
            </w:pPr>
            <w:r w:rsidRPr="00A267FF">
              <w:rPr>
                <w:sz w:val="20"/>
                <w:szCs w:val="20"/>
              </w:rPr>
              <w:t>50 (32)-250 мм (250 мм и менее)</w:t>
            </w:r>
          </w:p>
        </w:tc>
        <w:tc>
          <w:tcPr>
            <w:tcW w:w="993" w:type="dxa"/>
            <w:shd w:val="clear" w:color="auto" w:fill="auto"/>
            <w:vAlign w:val="center"/>
            <w:hideMark/>
          </w:tcPr>
          <w:p w14:paraId="47AD631D" w14:textId="77777777" w:rsidR="001C6B8C" w:rsidRPr="00A267FF" w:rsidRDefault="001C6B8C" w:rsidP="00AF5A3E">
            <w:pPr>
              <w:jc w:val="center"/>
              <w:rPr>
                <w:sz w:val="20"/>
                <w:szCs w:val="20"/>
              </w:rPr>
            </w:pPr>
            <w:r w:rsidRPr="00A267FF">
              <w:rPr>
                <w:sz w:val="20"/>
                <w:szCs w:val="20"/>
              </w:rPr>
              <w:t>22 048</w:t>
            </w:r>
          </w:p>
        </w:tc>
        <w:tc>
          <w:tcPr>
            <w:tcW w:w="992" w:type="dxa"/>
            <w:tcBorders>
              <w:right w:val="single" w:sz="4" w:space="0" w:color="auto"/>
            </w:tcBorders>
            <w:shd w:val="clear" w:color="auto" w:fill="auto"/>
            <w:vAlign w:val="center"/>
            <w:hideMark/>
          </w:tcPr>
          <w:p w14:paraId="61C01B96" w14:textId="77777777" w:rsidR="001C6B8C" w:rsidRPr="00A267FF" w:rsidRDefault="001C6B8C" w:rsidP="00AF5A3E">
            <w:pPr>
              <w:jc w:val="center"/>
              <w:rPr>
                <w:sz w:val="20"/>
                <w:szCs w:val="20"/>
              </w:rPr>
            </w:pPr>
            <w:r w:rsidRPr="00A267FF">
              <w:rPr>
                <w:sz w:val="20"/>
                <w:szCs w:val="20"/>
              </w:rPr>
              <w:t>22 184</w:t>
            </w:r>
          </w:p>
        </w:tc>
        <w:tc>
          <w:tcPr>
            <w:tcW w:w="992" w:type="dxa"/>
            <w:tcBorders>
              <w:top w:val="single" w:sz="4" w:space="0" w:color="auto"/>
              <w:left w:val="single" w:sz="4" w:space="0" w:color="auto"/>
              <w:bottom w:val="single" w:sz="4" w:space="0" w:color="auto"/>
              <w:right w:val="single" w:sz="4" w:space="0" w:color="auto"/>
            </w:tcBorders>
            <w:vAlign w:val="center"/>
          </w:tcPr>
          <w:p w14:paraId="21EF3158" w14:textId="77777777" w:rsidR="001C6B8C" w:rsidRPr="00A267FF" w:rsidRDefault="001C6B8C" w:rsidP="00AF5A3E">
            <w:pPr>
              <w:jc w:val="center"/>
              <w:rPr>
                <w:sz w:val="20"/>
                <w:szCs w:val="20"/>
              </w:rPr>
            </w:pPr>
            <w:r w:rsidRPr="00A267FF">
              <w:rPr>
                <w:sz w:val="20"/>
                <w:szCs w:val="20"/>
              </w:rPr>
              <w:t>21 970</w:t>
            </w:r>
          </w:p>
        </w:tc>
        <w:tc>
          <w:tcPr>
            <w:tcW w:w="992" w:type="dxa"/>
            <w:tcBorders>
              <w:top w:val="single" w:sz="4" w:space="0" w:color="auto"/>
              <w:left w:val="single" w:sz="4" w:space="0" w:color="auto"/>
              <w:bottom w:val="single" w:sz="4" w:space="0" w:color="auto"/>
              <w:right w:val="single" w:sz="4" w:space="0" w:color="auto"/>
            </w:tcBorders>
            <w:vAlign w:val="center"/>
          </w:tcPr>
          <w:p w14:paraId="7044CD5D" w14:textId="77777777" w:rsidR="001C6B8C" w:rsidRPr="00A267FF" w:rsidRDefault="001C6B8C" w:rsidP="00AF5A3E">
            <w:pPr>
              <w:jc w:val="center"/>
              <w:rPr>
                <w:sz w:val="20"/>
                <w:szCs w:val="20"/>
              </w:rPr>
            </w:pPr>
            <w:r w:rsidRPr="00A267FF">
              <w:rPr>
                <w:sz w:val="20"/>
                <w:szCs w:val="20"/>
              </w:rPr>
              <w:t>23 376</w:t>
            </w:r>
          </w:p>
        </w:tc>
        <w:tc>
          <w:tcPr>
            <w:tcW w:w="1276" w:type="dxa"/>
            <w:tcBorders>
              <w:left w:val="single" w:sz="4" w:space="0" w:color="auto"/>
            </w:tcBorders>
            <w:shd w:val="clear" w:color="auto" w:fill="auto"/>
            <w:vAlign w:val="center"/>
            <w:hideMark/>
          </w:tcPr>
          <w:p w14:paraId="1A87652B" w14:textId="77777777" w:rsidR="001C6B8C" w:rsidRPr="00A267FF" w:rsidRDefault="001C6B8C" w:rsidP="00AF5A3E">
            <w:pPr>
              <w:jc w:val="center"/>
              <w:rPr>
                <w:sz w:val="20"/>
                <w:szCs w:val="20"/>
              </w:rPr>
            </w:pPr>
            <w:r w:rsidRPr="00A267FF">
              <w:rPr>
                <w:sz w:val="20"/>
                <w:szCs w:val="20"/>
              </w:rPr>
              <w:t>22 048</w:t>
            </w:r>
          </w:p>
        </w:tc>
        <w:tc>
          <w:tcPr>
            <w:tcW w:w="1276" w:type="dxa"/>
            <w:shd w:val="clear" w:color="auto" w:fill="auto"/>
            <w:vAlign w:val="center"/>
            <w:hideMark/>
          </w:tcPr>
          <w:p w14:paraId="5740EA2D" w14:textId="77777777" w:rsidR="001C6B8C" w:rsidRPr="00A267FF" w:rsidRDefault="001C6B8C" w:rsidP="00AF5A3E">
            <w:pPr>
              <w:jc w:val="center"/>
              <w:rPr>
                <w:sz w:val="20"/>
                <w:szCs w:val="20"/>
              </w:rPr>
            </w:pPr>
            <w:r w:rsidRPr="00A267FF">
              <w:rPr>
                <w:sz w:val="20"/>
                <w:szCs w:val="20"/>
              </w:rPr>
              <w:t>22 184</w:t>
            </w:r>
          </w:p>
        </w:tc>
        <w:tc>
          <w:tcPr>
            <w:tcW w:w="992" w:type="dxa"/>
            <w:shd w:val="clear" w:color="auto" w:fill="auto"/>
            <w:vAlign w:val="center"/>
            <w:hideMark/>
          </w:tcPr>
          <w:p w14:paraId="7064AC18"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612AF633"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4833E881" w14:textId="77777777" w:rsidR="001C6B8C" w:rsidRPr="00A267FF" w:rsidRDefault="001C6B8C" w:rsidP="00AF5A3E">
            <w:pPr>
              <w:jc w:val="center"/>
              <w:rPr>
                <w:sz w:val="20"/>
                <w:szCs w:val="20"/>
              </w:rPr>
            </w:pPr>
            <w:r w:rsidRPr="00A267FF">
              <w:rPr>
                <w:sz w:val="20"/>
                <w:szCs w:val="20"/>
              </w:rPr>
              <w:t>13 060</w:t>
            </w:r>
          </w:p>
        </w:tc>
      </w:tr>
      <w:tr w:rsidR="00120CB0" w:rsidRPr="00A267FF" w14:paraId="12586F40" w14:textId="77777777" w:rsidTr="00120CB0">
        <w:trPr>
          <w:trHeight w:val="20"/>
        </w:trPr>
        <w:tc>
          <w:tcPr>
            <w:tcW w:w="5098" w:type="dxa"/>
            <w:shd w:val="clear" w:color="auto" w:fill="auto"/>
            <w:vAlign w:val="center"/>
            <w:hideMark/>
          </w:tcPr>
          <w:p w14:paraId="58EEFAF7" w14:textId="77777777" w:rsidR="001C6B8C" w:rsidRPr="00A267FF" w:rsidRDefault="001C6B8C" w:rsidP="00AF5A3E">
            <w:pPr>
              <w:jc w:val="right"/>
              <w:rPr>
                <w:sz w:val="20"/>
                <w:szCs w:val="20"/>
              </w:rPr>
            </w:pPr>
            <w:r w:rsidRPr="00A267FF">
              <w:rPr>
                <w:sz w:val="20"/>
                <w:szCs w:val="20"/>
              </w:rPr>
              <w:t>251-400 мм</w:t>
            </w:r>
          </w:p>
        </w:tc>
        <w:tc>
          <w:tcPr>
            <w:tcW w:w="993" w:type="dxa"/>
            <w:shd w:val="clear" w:color="auto" w:fill="auto"/>
            <w:vAlign w:val="center"/>
            <w:hideMark/>
          </w:tcPr>
          <w:p w14:paraId="631EBA48" w14:textId="77777777" w:rsidR="001C6B8C" w:rsidRPr="00A267FF" w:rsidRDefault="001C6B8C" w:rsidP="00AF5A3E">
            <w:pPr>
              <w:jc w:val="center"/>
              <w:rPr>
                <w:sz w:val="20"/>
                <w:szCs w:val="20"/>
              </w:rPr>
            </w:pPr>
            <w:r w:rsidRPr="00A267FF">
              <w:rPr>
                <w:sz w:val="20"/>
                <w:szCs w:val="20"/>
              </w:rPr>
              <w:t>22 048</w:t>
            </w:r>
          </w:p>
        </w:tc>
        <w:tc>
          <w:tcPr>
            <w:tcW w:w="992" w:type="dxa"/>
            <w:tcBorders>
              <w:right w:val="single" w:sz="4" w:space="0" w:color="auto"/>
            </w:tcBorders>
            <w:shd w:val="clear" w:color="auto" w:fill="auto"/>
            <w:vAlign w:val="center"/>
            <w:hideMark/>
          </w:tcPr>
          <w:p w14:paraId="2CDD5338" w14:textId="77777777" w:rsidR="001C6B8C" w:rsidRPr="00A267FF" w:rsidRDefault="001C6B8C" w:rsidP="00AF5A3E">
            <w:pPr>
              <w:jc w:val="center"/>
              <w:rPr>
                <w:sz w:val="20"/>
                <w:szCs w:val="20"/>
              </w:rPr>
            </w:pPr>
            <w:r w:rsidRPr="00A267FF">
              <w:rPr>
                <w:sz w:val="20"/>
                <w:szCs w:val="20"/>
              </w:rPr>
              <w:t>22 184</w:t>
            </w:r>
          </w:p>
        </w:tc>
        <w:tc>
          <w:tcPr>
            <w:tcW w:w="992" w:type="dxa"/>
            <w:tcBorders>
              <w:top w:val="single" w:sz="4" w:space="0" w:color="auto"/>
              <w:left w:val="single" w:sz="4" w:space="0" w:color="auto"/>
              <w:bottom w:val="single" w:sz="4" w:space="0" w:color="auto"/>
              <w:right w:val="single" w:sz="4" w:space="0" w:color="auto"/>
            </w:tcBorders>
            <w:vAlign w:val="center"/>
          </w:tcPr>
          <w:p w14:paraId="41CE56DF" w14:textId="77777777" w:rsidR="001C6B8C" w:rsidRPr="00A267FF" w:rsidRDefault="001C6B8C" w:rsidP="00AF5A3E">
            <w:pPr>
              <w:jc w:val="center"/>
              <w:rPr>
                <w:sz w:val="20"/>
                <w:szCs w:val="20"/>
              </w:rPr>
            </w:pPr>
            <w:r w:rsidRPr="00A267FF">
              <w:rPr>
                <w:sz w:val="20"/>
                <w:szCs w:val="20"/>
              </w:rPr>
              <w:t>21 970</w:t>
            </w:r>
          </w:p>
        </w:tc>
        <w:tc>
          <w:tcPr>
            <w:tcW w:w="992" w:type="dxa"/>
            <w:tcBorders>
              <w:top w:val="single" w:sz="4" w:space="0" w:color="auto"/>
              <w:left w:val="single" w:sz="4" w:space="0" w:color="auto"/>
              <w:bottom w:val="single" w:sz="4" w:space="0" w:color="auto"/>
              <w:right w:val="single" w:sz="4" w:space="0" w:color="auto"/>
            </w:tcBorders>
            <w:vAlign w:val="center"/>
          </w:tcPr>
          <w:p w14:paraId="23E78673" w14:textId="77777777" w:rsidR="001C6B8C" w:rsidRPr="00A267FF" w:rsidRDefault="001C6B8C" w:rsidP="00AF5A3E">
            <w:pPr>
              <w:jc w:val="center"/>
              <w:rPr>
                <w:sz w:val="20"/>
                <w:szCs w:val="20"/>
              </w:rPr>
            </w:pPr>
            <w:r w:rsidRPr="00A267FF">
              <w:rPr>
                <w:sz w:val="20"/>
                <w:szCs w:val="20"/>
              </w:rPr>
              <w:t>23 376</w:t>
            </w:r>
          </w:p>
        </w:tc>
        <w:tc>
          <w:tcPr>
            <w:tcW w:w="1276" w:type="dxa"/>
            <w:tcBorders>
              <w:left w:val="single" w:sz="4" w:space="0" w:color="auto"/>
            </w:tcBorders>
            <w:shd w:val="clear" w:color="auto" w:fill="auto"/>
            <w:vAlign w:val="center"/>
            <w:hideMark/>
          </w:tcPr>
          <w:p w14:paraId="041DB0AA" w14:textId="77777777" w:rsidR="001C6B8C" w:rsidRPr="00A267FF" w:rsidRDefault="001C6B8C" w:rsidP="00AF5A3E">
            <w:pPr>
              <w:jc w:val="center"/>
              <w:rPr>
                <w:sz w:val="20"/>
                <w:szCs w:val="20"/>
              </w:rPr>
            </w:pPr>
            <w:r w:rsidRPr="00A267FF">
              <w:rPr>
                <w:sz w:val="20"/>
                <w:szCs w:val="20"/>
              </w:rPr>
              <w:t>22 048</w:t>
            </w:r>
          </w:p>
        </w:tc>
        <w:tc>
          <w:tcPr>
            <w:tcW w:w="1276" w:type="dxa"/>
            <w:shd w:val="clear" w:color="auto" w:fill="auto"/>
            <w:vAlign w:val="center"/>
            <w:hideMark/>
          </w:tcPr>
          <w:p w14:paraId="020F16CB" w14:textId="77777777" w:rsidR="001C6B8C" w:rsidRPr="00A267FF" w:rsidRDefault="001C6B8C" w:rsidP="00AF5A3E">
            <w:pPr>
              <w:jc w:val="center"/>
              <w:rPr>
                <w:sz w:val="20"/>
                <w:szCs w:val="20"/>
              </w:rPr>
            </w:pPr>
            <w:r w:rsidRPr="00A267FF">
              <w:rPr>
                <w:sz w:val="20"/>
                <w:szCs w:val="20"/>
              </w:rPr>
              <w:t>22 184</w:t>
            </w:r>
          </w:p>
        </w:tc>
        <w:tc>
          <w:tcPr>
            <w:tcW w:w="992" w:type="dxa"/>
            <w:shd w:val="clear" w:color="auto" w:fill="auto"/>
            <w:vAlign w:val="center"/>
            <w:hideMark/>
          </w:tcPr>
          <w:p w14:paraId="17EA2398" w14:textId="77777777" w:rsidR="001C6B8C" w:rsidRPr="00A267FF" w:rsidRDefault="001C6B8C" w:rsidP="00AF5A3E">
            <w:pPr>
              <w:jc w:val="center"/>
              <w:rPr>
                <w:sz w:val="20"/>
                <w:szCs w:val="20"/>
              </w:rPr>
            </w:pPr>
            <w:r w:rsidRPr="00A267FF">
              <w:rPr>
                <w:sz w:val="20"/>
                <w:szCs w:val="20"/>
              </w:rPr>
              <w:t>-</w:t>
            </w:r>
          </w:p>
        </w:tc>
        <w:tc>
          <w:tcPr>
            <w:tcW w:w="992" w:type="dxa"/>
            <w:vAlign w:val="center"/>
          </w:tcPr>
          <w:p w14:paraId="0C643A64" w14:textId="77777777" w:rsidR="001C6B8C" w:rsidRPr="00A267FF" w:rsidRDefault="001C6B8C" w:rsidP="00AF5A3E">
            <w:pPr>
              <w:jc w:val="center"/>
              <w:rPr>
                <w:sz w:val="20"/>
                <w:szCs w:val="20"/>
              </w:rPr>
            </w:pPr>
            <w:r w:rsidRPr="00A267FF">
              <w:rPr>
                <w:sz w:val="20"/>
                <w:szCs w:val="20"/>
              </w:rPr>
              <w:t>-</w:t>
            </w:r>
          </w:p>
        </w:tc>
        <w:tc>
          <w:tcPr>
            <w:tcW w:w="957" w:type="dxa"/>
            <w:shd w:val="clear" w:color="auto" w:fill="auto"/>
            <w:vAlign w:val="center"/>
            <w:hideMark/>
          </w:tcPr>
          <w:p w14:paraId="7C20D355" w14:textId="77777777" w:rsidR="001C6B8C" w:rsidRPr="00A267FF" w:rsidRDefault="001C6B8C" w:rsidP="00AF5A3E">
            <w:pPr>
              <w:jc w:val="center"/>
              <w:rPr>
                <w:sz w:val="20"/>
                <w:szCs w:val="20"/>
              </w:rPr>
            </w:pPr>
            <w:r w:rsidRPr="00A267FF">
              <w:rPr>
                <w:sz w:val="20"/>
                <w:szCs w:val="20"/>
              </w:rPr>
              <w:t>-</w:t>
            </w:r>
          </w:p>
        </w:tc>
      </w:tr>
    </w:tbl>
    <w:p w14:paraId="0B7FD0D4" w14:textId="77777777" w:rsidR="001C6B8C" w:rsidRDefault="001C6B8C" w:rsidP="001C6B8C">
      <w:pPr>
        <w:pStyle w:val="1f3"/>
        <w:ind w:firstLine="0"/>
      </w:pPr>
      <w:r w:rsidRPr="008755A3">
        <w:rPr>
          <w:i/>
          <w:iCs w:val="0"/>
          <w:sz w:val="20"/>
          <w:szCs w:val="20"/>
        </w:rPr>
        <w:t>Источник: постановления Министерства тарифного регулирования и энергетики Пермского края.</w:t>
      </w:r>
    </w:p>
    <w:p w14:paraId="10722D83" w14:textId="77777777" w:rsidR="001C6B8C" w:rsidRDefault="001C6B8C" w:rsidP="001C6B8C">
      <w:pPr>
        <w:pStyle w:val="1f3"/>
        <w:sectPr w:rsidR="001C6B8C" w:rsidSect="001C6B8C">
          <w:pgSz w:w="16838" w:h="11906" w:orient="landscape"/>
          <w:pgMar w:top="1701" w:right="1134" w:bottom="851" w:left="1134" w:header="340" w:footer="567" w:gutter="0"/>
          <w:cols w:space="708"/>
          <w:docGrid w:linePitch="360"/>
        </w:sectPr>
      </w:pPr>
    </w:p>
    <w:p w14:paraId="7A6E8B30" w14:textId="07494BE9" w:rsidR="001C6B8C" w:rsidRPr="00EE0D29" w:rsidRDefault="001C6B8C" w:rsidP="001C6B8C">
      <w:pPr>
        <w:pStyle w:val="affe"/>
      </w:pPr>
      <w:bookmarkStart w:id="78" w:name="_Toc175216087"/>
      <w:r w:rsidRPr="00EE0D29">
        <w:lastRenderedPageBreak/>
        <w:t xml:space="preserve">Таблица </w:t>
      </w:r>
      <w:bookmarkStart w:id="79" w:name="_Ref163045725"/>
      <w:bookmarkStart w:id="80" w:name="_Ref163206697"/>
      <w:bookmarkStart w:id="81" w:name="_Ref164261386"/>
      <w:r w:rsidRPr="00EE0D29">
        <w:fldChar w:fldCharType="begin"/>
      </w:r>
      <w:r w:rsidRPr="00EE0D29">
        <w:instrText xml:space="preserve"> STYLEREF 1 \s </w:instrText>
      </w:r>
      <w:r w:rsidRPr="00EE0D29">
        <w:fldChar w:fldCharType="separate"/>
      </w:r>
      <w:r w:rsidR="006D55D5">
        <w:rPr>
          <w:noProof/>
        </w:rPr>
        <w:t>2</w:t>
      </w:r>
      <w:r w:rsidRPr="00EE0D29">
        <w:fldChar w:fldCharType="end"/>
      </w:r>
      <w:r w:rsidRPr="00EE0D29">
        <w:t>.</w:t>
      </w:r>
      <w:r w:rsidR="00F82B01">
        <w:fldChar w:fldCharType="begin"/>
      </w:r>
      <w:r w:rsidR="00F82B01">
        <w:instrText xml:space="preserve"> SEQ Таблица \* ARABIC \s 1 </w:instrText>
      </w:r>
      <w:r w:rsidR="00F82B01">
        <w:fldChar w:fldCharType="separate"/>
      </w:r>
      <w:r w:rsidR="006D55D5">
        <w:rPr>
          <w:noProof/>
        </w:rPr>
        <w:t>11</w:t>
      </w:r>
      <w:r w:rsidR="00F82B01">
        <w:rPr>
          <w:noProof/>
        </w:rPr>
        <w:fldChar w:fldCharType="end"/>
      </w:r>
      <w:bookmarkEnd w:id="79"/>
      <w:bookmarkEnd w:id="80"/>
      <w:bookmarkEnd w:id="81"/>
      <w:r w:rsidRPr="00EE0D29">
        <w:t xml:space="preserve"> – Тарифы на тепловую энергию в 2020-202</w:t>
      </w:r>
      <w:r w:rsidR="00DC3AFF">
        <w:t>4</w:t>
      </w:r>
      <w:r w:rsidRPr="00EE0D29">
        <w:t xml:space="preserve"> г</w:t>
      </w:r>
      <w:r w:rsidR="00120CB0">
        <w:t>г.</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7"/>
        <w:gridCol w:w="3439"/>
        <w:gridCol w:w="851"/>
        <w:gridCol w:w="850"/>
        <w:gridCol w:w="851"/>
        <w:gridCol w:w="708"/>
        <w:gridCol w:w="851"/>
        <w:gridCol w:w="709"/>
        <w:gridCol w:w="850"/>
        <w:gridCol w:w="709"/>
        <w:gridCol w:w="850"/>
        <w:gridCol w:w="709"/>
        <w:gridCol w:w="851"/>
        <w:gridCol w:w="850"/>
        <w:gridCol w:w="815"/>
      </w:tblGrid>
      <w:tr w:rsidR="004D50D5" w:rsidRPr="004D50D5" w14:paraId="71472A4D" w14:textId="77777777" w:rsidTr="004D50D5">
        <w:trPr>
          <w:trHeight w:val="20"/>
          <w:tblHeader/>
        </w:trPr>
        <w:tc>
          <w:tcPr>
            <w:tcW w:w="667" w:type="dxa"/>
            <w:vMerge w:val="restart"/>
            <w:shd w:val="clear" w:color="auto" w:fill="auto"/>
            <w:vAlign w:val="center"/>
            <w:hideMark/>
          </w:tcPr>
          <w:p w14:paraId="243D278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 </w:t>
            </w:r>
            <w:proofErr w:type="gramStart"/>
            <w:r w:rsidRPr="004D50D5">
              <w:rPr>
                <w:rFonts w:asciiTheme="minorHAnsi" w:hAnsiTheme="minorHAnsi" w:cstheme="minorHAnsi"/>
                <w:sz w:val="20"/>
                <w:szCs w:val="20"/>
              </w:rPr>
              <w:t>п</w:t>
            </w:r>
            <w:proofErr w:type="gramEnd"/>
            <w:r w:rsidRPr="004D50D5">
              <w:rPr>
                <w:rFonts w:asciiTheme="minorHAnsi" w:hAnsiTheme="minorHAnsi" w:cstheme="minorHAnsi"/>
                <w:sz w:val="20"/>
                <w:szCs w:val="20"/>
              </w:rPr>
              <w:t>/п</w:t>
            </w:r>
          </w:p>
        </w:tc>
        <w:tc>
          <w:tcPr>
            <w:tcW w:w="3439" w:type="dxa"/>
            <w:vMerge w:val="restart"/>
            <w:shd w:val="clear" w:color="auto" w:fill="auto"/>
            <w:vAlign w:val="center"/>
            <w:hideMark/>
          </w:tcPr>
          <w:p w14:paraId="5922806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Наименование ТСО/потребители</w:t>
            </w:r>
          </w:p>
        </w:tc>
        <w:tc>
          <w:tcPr>
            <w:tcW w:w="1701" w:type="dxa"/>
            <w:gridSpan w:val="2"/>
            <w:shd w:val="clear" w:color="auto" w:fill="auto"/>
            <w:vAlign w:val="center"/>
            <w:hideMark/>
          </w:tcPr>
          <w:p w14:paraId="1BA4836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2020</w:t>
            </w:r>
          </w:p>
        </w:tc>
        <w:tc>
          <w:tcPr>
            <w:tcW w:w="3119" w:type="dxa"/>
            <w:gridSpan w:val="4"/>
            <w:shd w:val="clear" w:color="auto" w:fill="auto"/>
            <w:vAlign w:val="center"/>
            <w:hideMark/>
          </w:tcPr>
          <w:p w14:paraId="1152B32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2021</w:t>
            </w:r>
          </w:p>
        </w:tc>
        <w:tc>
          <w:tcPr>
            <w:tcW w:w="3118" w:type="dxa"/>
            <w:gridSpan w:val="4"/>
            <w:shd w:val="clear" w:color="auto" w:fill="auto"/>
            <w:vAlign w:val="center"/>
            <w:hideMark/>
          </w:tcPr>
          <w:p w14:paraId="2CB0C99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2022</w:t>
            </w:r>
          </w:p>
        </w:tc>
        <w:tc>
          <w:tcPr>
            <w:tcW w:w="851" w:type="dxa"/>
            <w:shd w:val="clear" w:color="auto" w:fill="auto"/>
            <w:vAlign w:val="center"/>
          </w:tcPr>
          <w:p w14:paraId="1532BCE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2023</w:t>
            </w:r>
          </w:p>
        </w:tc>
        <w:tc>
          <w:tcPr>
            <w:tcW w:w="1665" w:type="dxa"/>
            <w:gridSpan w:val="2"/>
            <w:shd w:val="clear" w:color="auto" w:fill="auto"/>
            <w:vAlign w:val="center"/>
          </w:tcPr>
          <w:p w14:paraId="568617A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2024</w:t>
            </w:r>
          </w:p>
        </w:tc>
      </w:tr>
      <w:tr w:rsidR="004D50D5" w:rsidRPr="004D50D5" w14:paraId="6568F868" w14:textId="77777777" w:rsidTr="004D50D5">
        <w:trPr>
          <w:trHeight w:val="20"/>
          <w:tblHeader/>
        </w:trPr>
        <w:tc>
          <w:tcPr>
            <w:tcW w:w="667" w:type="dxa"/>
            <w:vMerge/>
            <w:shd w:val="clear" w:color="auto" w:fill="auto"/>
            <w:vAlign w:val="center"/>
            <w:hideMark/>
          </w:tcPr>
          <w:p w14:paraId="522EBFBC" w14:textId="77777777" w:rsidR="004D50D5" w:rsidRPr="004D50D5" w:rsidRDefault="004D50D5" w:rsidP="009849B7">
            <w:pPr>
              <w:jc w:val="center"/>
              <w:rPr>
                <w:rFonts w:asciiTheme="minorHAnsi" w:hAnsiTheme="minorHAnsi" w:cstheme="minorHAnsi"/>
                <w:sz w:val="20"/>
                <w:szCs w:val="20"/>
              </w:rPr>
            </w:pPr>
          </w:p>
        </w:tc>
        <w:tc>
          <w:tcPr>
            <w:tcW w:w="3439" w:type="dxa"/>
            <w:vMerge/>
            <w:shd w:val="clear" w:color="auto" w:fill="auto"/>
            <w:vAlign w:val="center"/>
            <w:hideMark/>
          </w:tcPr>
          <w:p w14:paraId="667E818F" w14:textId="77777777" w:rsidR="004D50D5" w:rsidRPr="004D50D5" w:rsidRDefault="004D50D5" w:rsidP="009849B7">
            <w:pPr>
              <w:jc w:val="center"/>
              <w:rPr>
                <w:rFonts w:asciiTheme="minorHAnsi" w:hAnsiTheme="minorHAnsi" w:cstheme="minorHAnsi"/>
                <w:sz w:val="20"/>
                <w:szCs w:val="20"/>
              </w:rPr>
            </w:pPr>
          </w:p>
        </w:tc>
        <w:tc>
          <w:tcPr>
            <w:tcW w:w="851" w:type="dxa"/>
            <w:shd w:val="clear" w:color="auto" w:fill="auto"/>
            <w:vAlign w:val="center"/>
            <w:hideMark/>
          </w:tcPr>
          <w:p w14:paraId="1E3D4B3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с 01.01.</w:t>
            </w:r>
          </w:p>
        </w:tc>
        <w:tc>
          <w:tcPr>
            <w:tcW w:w="850" w:type="dxa"/>
            <w:shd w:val="clear" w:color="auto" w:fill="auto"/>
            <w:vAlign w:val="center"/>
            <w:hideMark/>
          </w:tcPr>
          <w:p w14:paraId="307BC8B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с 01.07.</w:t>
            </w:r>
          </w:p>
        </w:tc>
        <w:tc>
          <w:tcPr>
            <w:tcW w:w="851" w:type="dxa"/>
            <w:shd w:val="clear" w:color="auto" w:fill="auto"/>
            <w:vAlign w:val="center"/>
            <w:hideMark/>
          </w:tcPr>
          <w:p w14:paraId="17CFC3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с 01.01.</w:t>
            </w:r>
          </w:p>
        </w:tc>
        <w:tc>
          <w:tcPr>
            <w:tcW w:w="708" w:type="dxa"/>
            <w:shd w:val="clear" w:color="auto" w:fill="auto"/>
            <w:vAlign w:val="center"/>
            <w:hideMark/>
          </w:tcPr>
          <w:p w14:paraId="18877B9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Рост</w:t>
            </w:r>
            <w:proofErr w:type="gramStart"/>
            <w:r w:rsidRPr="004D50D5">
              <w:rPr>
                <w:rFonts w:asciiTheme="minorHAnsi" w:hAnsiTheme="minorHAnsi" w:cstheme="minorHAnsi"/>
                <w:sz w:val="20"/>
                <w:szCs w:val="20"/>
                <w:vertAlign w:val="superscript"/>
              </w:rPr>
              <w:t>1</w:t>
            </w:r>
            <w:proofErr w:type="gramEnd"/>
          </w:p>
        </w:tc>
        <w:tc>
          <w:tcPr>
            <w:tcW w:w="851" w:type="dxa"/>
            <w:shd w:val="clear" w:color="auto" w:fill="auto"/>
            <w:vAlign w:val="center"/>
            <w:hideMark/>
          </w:tcPr>
          <w:p w14:paraId="209C31E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с 01.07.</w:t>
            </w:r>
          </w:p>
        </w:tc>
        <w:tc>
          <w:tcPr>
            <w:tcW w:w="709" w:type="dxa"/>
            <w:shd w:val="clear" w:color="auto" w:fill="auto"/>
            <w:vAlign w:val="center"/>
            <w:hideMark/>
          </w:tcPr>
          <w:p w14:paraId="23336F0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Рост</w:t>
            </w:r>
            <w:proofErr w:type="gramStart"/>
            <w:r w:rsidRPr="004D50D5">
              <w:rPr>
                <w:rFonts w:asciiTheme="minorHAnsi" w:hAnsiTheme="minorHAnsi" w:cstheme="minorHAnsi"/>
                <w:sz w:val="20"/>
                <w:szCs w:val="20"/>
                <w:vertAlign w:val="superscript"/>
              </w:rPr>
              <w:t>1</w:t>
            </w:r>
            <w:proofErr w:type="gramEnd"/>
          </w:p>
        </w:tc>
        <w:tc>
          <w:tcPr>
            <w:tcW w:w="850" w:type="dxa"/>
            <w:shd w:val="clear" w:color="auto" w:fill="auto"/>
            <w:vAlign w:val="center"/>
            <w:hideMark/>
          </w:tcPr>
          <w:p w14:paraId="0736CF3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с 01.01.</w:t>
            </w:r>
          </w:p>
        </w:tc>
        <w:tc>
          <w:tcPr>
            <w:tcW w:w="709" w:type="dxa"/>
            <w:shd w:val="clear" w:color="auto" w:fill="auto"/>
            <w:vAlign w:val="center"/>
            <w:hideMark/>
          </w:tcPr>
          <w:p w14:paraId="5CB80D8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Рост</w:t>
            </w:r>
            <w:proofErr w:type="gramStart"/>
            <w:r w:rsidRPr="004D50D5">
              <w:rPr>
                <w:rFonts w:asciiTheme="minorHAnsi" w:hAnsiTheme="minorHAnsi" w:cstheme="minorHAnsi"/>
                <w:sz w:val="20"/>
                <w:szCs w:val="20"/>
                <w:vertAlign w:val="superscript"/>
              </w:rPr>
              <w:t>1</w:t>
            </w:r>
            <w:proofErr w:type="gramEnd"/>
          </w:p>
        </w:tc>
        <w:tc>
          <w:tcPr>
            <w:tcW w:w="850" w:type="dxa"/>
            <w:shd w:val="clear" w:color="auto" w:fill="auto"/>
            <w:vAlign w:val="center"/>
            <w:hideMark/>
          </w:tcPr>
          <w:p w14:paraId="1BEBD5C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с 01.07.</w:t>
            </w:r>
          </w:p>
        </w:tc>
        <w:tc>
          <w:tcPr>
            <w:tcW w:w="709" w:type="dxa"/>
            <w:shd w:val="clear" w:color="auto" w:fill="auto"/>
            <w:vAlign w:val="center"/>
            <w:hideMark/>
          </w:tcPr>
          <w:p w14:paraId="4173FB3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Рост</w:t>
            </w:r>
            <w:proofErr w:type="gramStart"/>
            <w:r w:rsidRPr="004D50D5">
              <w:rPr>
                <w:rFonts w:asciiTheme="minorHAnsi" w:hAnsiTheme="minorHAnsi" w:cstheme="minorHAnsi"/>
                <w:sz w:val="20"/>
                <w:szCs w:val="20"/>
                <w:vertAlign w:val="superscript"/>
              </w:rPr>
              <w:t>1</w:t>
            </w:r>
            <w:proofErr w:type="gramEnd"/>
          </w:p>
        </w:tc>
        <w:tc>
          <w:tcPr>
            <w:tcW w:w="851" w:type="dxa"/>
            <w:shd w:val="clear" w:color="auto" w:fill="auto"/>
            <w:vAlign w:val="center"/>
          </w:tcPr>
          <w:p w14:paraId="19787BD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год</w:t>
            </w:r>
          </w:p>
        </w:tc>
        <w:tc>
          <w:tcPr>
            <w:tcW w:w="850" w:type="dxa"/>
            <w:shd w:val="clear" w:color="auto" w:fill="auto"/>
            <w:vAlign w:val="center"/>
          </w:tcPr>
          <w:p w14:paraId="3E33B64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с 01.01.</w:t>
            </w:r>
          </w:p>
        </w:tc>
        <w:tc>
          <w:tcPr>
            <w:tcW w:w="815" w:type="dxa"/>
            <w:shd w:val="clear" w:color="auto" w:fill="auto"/>
            <w:vAlign w:val="center"/>
          </w:tcPr>
          <w:p w14:paraId="60E5A7F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с 01.07.</w:t>
            </w:r>
          </w:p>
        </w:tc>
      </w:tr>
      <w:tr w:rsidR="004D50D5" w:rsidRPr="004D50D5" w14:paraId="62BA3054" w14:textId="77777777" w:rsidTr="004D50D5">
        <w:trPr>
          <w:trHeight w:val="20"/>
        </w:trPr>
        <w:tc>
          <w:tcPr>
            <w:tcW w:w="667" w:type="dxa"/>
            <w:shd w:val="clear" w:color="auto" w:fill="auto"/>
            <w:vAlign w:val="center"/>
            <w:hideMark/>
          </w:tcPr>
          <w:p w14:paraId="070E938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w:t>
            </w:r>
          </w:p>
        </w:tc>
        <w:tc>
          <w:tcPr>
            <w:tcW w:w="13893" w:type="dxa"/>
            <w:gridSpan w:val="14"/>
            <w:shd w:val="clear" w:color="auto" w:fill="auto"/>
            <w:vAlign w:val="center"/>
            <w:hideMark/>
          </w:tcPr>
          <w:p w14:paraId="553EBBD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Филиал «Пермский» ПАО «Т Плюс»</w:t>
            </w:r>
          </w:p>
        </w:tc>
      </w:tr>
      <w:tr w:rsidR="004D50D5" w:rsidRPr="004D50D5" w14:paraId="45EDCF55" w14:textId="77777777" w:rsidTr="004D50D5">
        <w:trPr>
          <w:trHeight w:val="20"/>
        </w:trPr>
        <w:tc>
          <w:tcPr>
            <w:tcW w:w="667" w:type="dxa"/>
            <w:shd w:val="clear" w:color="auto" w:fill="auto"/>
            <w:vAlign w:val="center"/>
            <w:hideMark/>
          </w:tcPr>
          <w:p w14:paraId="1BDCE9F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507C42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15FDD55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зона теплоснабжения ПТЭЦ-9, </w:t>
            </w:r>
            <w:proofErr w:type="spellStart"/>
            <w:r w:rsidRPr="004D50D5">
              <w:rPr>
                <w:rFonts w:asciiTheme="minorHAnsi" w:hAnsiTheme="minorHAnsi" w:cstheme="minorHAnsi"/>
                <w:sz w:val="20"/>
                <w:szCs w:val="20"/>
              </w:rPr>
              <w:t>мкр</w:t>
            </w:r>
            <w:proofErr w:type="spellEnd"/>
            <w:r w:rsidRPr="004D50D5">
              <w:rPr>
                <w:rFonts w:asciiTheme="minorHAnsi" w:hAnsiTheme="minorHAnsi" w:cstheme="minorHAnsi"/>
                <w:sz w:val="20"/>
                <w:szCs w:val="20"/>
              </w:rPr>
              <w:t xml:space="preserve">. </w:t>
            </w:r>
            <w:proofErr w:type="spellStart"/>
            <w:r w:rsidRPr="004D50D5">
              <w:rPr>
                <w:rFonts w:asciiTheme="minorHAnsi" w:hAnsiTheme="minorHAnsi" w:cstheme="minorHAnsi"/>
                <w:sz w:val="20"/>
                <w:szCs w:val="20"/>
              </w:rPr>
              <w:t>Заостровка</w:t>
            </w:r>
            <w:proofErr w:type="spellEnd"/>
          </w:p>
        </w:tc>
      </w:tr>
      <w:tr w:rsidR="004D50D5" w:rsidRPr="004D50D5" w14:paraId="14A12008" w14:textId="77777777" w:rsidTr="004D50D5">
        <w:trPr>
          <w:trHeight w:val="20"/>
        </w:trPr>
        <w:tc>
          <w:tcPr>
            <w:tcW w:w="667" w:type="dxa"/>
            <w:shd w:val="clear" w:color="auto" w:fill="auto"/>
            <w:vAlign w:val="center"/>
            <w:hideMark/>
          </w:tcPr>
          <w:p w14:paraId="4F37C53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995F14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7855F4E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w:t>
            </w:r>
          </w:p>
        </w:tc>
      </w:tr>
      <w:tr w:rsidR="004D50D5" w:rsidRPr="004D50D5" w14:paraId="31100B99" w14:textId="77777777" w:rsidTr="004D50D5">
        <w:trPr>
          <w:trHeight w:val="20"/>
        </w:trPr>
        <w:tc>
          <w:tcPr>
            <w:tcW w:w="667" w:type="dxa"/>
            <w:shd w:val="clear" w:color="auto" w:fill="auto"/>
            <w:vAlign w:val="center"/>
            <w:hideMark/>
          </w:tcPr>
          <w:p w14:paraId="04568BC8"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73D25F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4FE631F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1 049,41</w:t>
            </w:r>
          </w:p>
        </w:tc>
        <w:tc>
          <w:tcPr>
            <w:tcW w:w="850" w:type="dxa"/>
            <w:shd w:val="clear" w:color="auto" w:fill="auto"/>
            <w:vAlign w:val="center"/>
            <w:hideMark/>
          </w:tcPr>
          <w:p w14:paraId="4D16FA1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1 101,88</w:t>
            </w:r>
          </w:p>
        </w:tc>
        <w:tc>
          <w:tcPr>
            <w:tcW w:w="851" w:type="dxa"/>
            <w:shd w:val="clear" w:color="auto" w:fill="auto"/>
            <w:vAlign w:val="center"/>
            <w:hideMark/>
          </w:tcPr>
          <w:p w14:paraId="0586054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1 101,88</w:t>
            </w:r>
          </w:p>
        </w:tc>
        <w:tc>
          <w:tcPr>
            <w:tcW w:w="708" w:type="dxa"/>
            <w:shd w:val="clear" w:color="auto" w:fill="auto"/>
            <w:vAlign w:val="center"/>
            <w:hideMark/>
          </w:tcPr>
          <w:p w14:paraId="018527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5,0%</w:t>
            </w:r>
          </w:p>
        </w:tc>
        <w:tc>
          <w:tcPr>
            <w:tcW w:w="851" w:type="dxa"/>
            <w:shd w:val="clear" w:color="auto" w:fill="auto"/>
            <w:vAlign w:val="center"/>
            <w:hideMark/>
          </w:tcPr>
          <w:p w14:paraId="6C35D2E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1 167,99</w:t>
            </w:r>
          </w:p>
        </w:tc>
        <w:tc>
          <w:tcPr>
            <w:tcW w:w="709" w:type="dxa"/>
            <w:shd w:val="clear" w:color="auto" w:fill="auto"/>
            <w:vAlign w:val="center"/>
            <w:hideMark/>
          </w:tcPr>
          <w:p w14:paraId="67EA13E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6,0%</w:t>
            </w:r>
          </w:p>
        </w:tc>
        <w:tc>
          <w:tcPr>
            <w:tcW w:w="850" w:type="dxa"/>
            <w:shd w:val="clear" w:color="auto" w:fill="auto"/>
            <w:vAlign w:val="center"/>
          </w:tcPr>
          <w:p w14:paraId="1A0AA50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1 167,99</w:t>
            </w:r>
          </w:p>
        </w:tc>
        <w:tc>
          <w:tcPr>
            <w:tcW w:w="709" w:type="dxa"/>
            <w:shd w:val="clear" w:color="auto" w:fill="auto"/>
            <w:vAlign w:val="center"/>
            <w:hideMark/>
          </w:tcPr>
          <w:p w14:paraId="256A50D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6,0%</w:t>
            </w:r>
          </w:p>
        </w:tc>
        <w:tc>
          <w:tcPr>
            <w:tcW w:w="850" w:type="dxa"/>
            <w:shd w:val="clear" w:color="auto" w:fill="auto"/>
            <w:vAlign w:val="center"/>
            <w:hideMark/>
          </w:tcPr>
          <w:p w14:paraId="7AAC2AA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1 249,75</w:t>
            </w:r>
          </w:p>
        </w:tc>
        <w:tc>
          <w:tcPr>
            <w:tcW w:w="709" w:type="dxa"/>
            <w:shd w:val="clear" w:color="auto" w:fill="auto"/>
            <w:vAlign w:val="center"/>
            <w:hideMark/>
          </w:tcPr>
          <w:p w14:paraId="39EC839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7,0%</w:t>
            </w:r>
          </w:p>
        </w:tc>
        <w:tc>
          <w:tcPr>
            <w:tcW w:w="851" w:type="dxa"/>
            <w:shd w:val="clear" w:color="auto" w:fill="auto"/>
            <w:vAlign w:val="center"/>
          </w:tcPr>
          <w:p w14:paraId="4180D95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1 362,23</w:t>
            </w:r>
          </w:p>
        </w:tc>
        <w:tc>
          <w:tcPr>
            <w:tcW w:w="850" w:type="dxa"/>
            <w:shd w:val="clear" w:color="auto" w:fill="auto"/>
            <w:vAlign w:val="center"/>
          </w:tcPr>
          <w:p w14:paraId="071F0C9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1 362,23</w:t>
            </w:r>
          </w:p>
        </w:tc>
        <w:tc>
          <w:tcPr>
            <w:tcW w:w="815" w:type="dxa"/>
            <w:shd w:val="clear" w:color="auto" w:fill="auto"/>
            <w:vAlign w:val="center"/>
          </w:tcPr>
          <w:p w14:paraId="4D32CDD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1 550,22</w:t>
            </w:r>
          </w:p>
        </w:tc>
      </w:tr>
      <w:tr w:rsidR="004D50D5" w:rsidRPr="004D50D5" w14:paraId="59BAED4B" w14:textId="77777777" w:rsidTr="004D50D5">
        <w:trPr>
          <w:trHeight w:val="20"/>
        </w:trPr>
        <w:tc>
          <w:tcPr>
            <w:tcW w:w="667" w:type="dxa"/>
            <w:shd w:val="clear" w:color="auto" w:fill="auto"/>
            <w:vAlign w:val="center"/>
            <w:hideMark/>
          </w:tcPr>
          <w:p w14:paraId="4F99B988"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76F852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6C53EE7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1 259,29</w:t>
            </w:r>
          </w:p>
        </w:tc>
        <w:tc>
          <w:tcPr>
            <w:tcW w:w="850" w:type="dxa"/>
            <w:shd w:val="clear" w:color="auto" w:fill="auto"/>
            <w:vAlign w:val="center"/>
            <w:hideMark/>
          </w:tcPr>
          <w:p w14:paraId="6AF098D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1 322,26</w:t>
            </w:r>
          </w:p>
        </w:tc>
        <w:tc>
          <w:tcPr>
            <w:tcW w:w="851" w:type="dxa"/>
            <w:shd w:val="clear" w:color="auto" w:fill="auto"/>
            <w:vAlign w:val="center"/>
            <w:hideMark/>
          </w:tcPr>
          <w:p w14:paraId="2B240D6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1 322,26</w:t>
            </w:r>
          </w:p>
        </w:tc>
        <w:tc>
          <w:tcPr>
            <w:tcW w:w="708" w:type="dxa"/>
            <w:shd w:val="clear" w:color="auto" w:fill="auto"/>
            <w:vAlign w:val="center"/>
            <w:hideMark/>
          </w:tcPr>
          <w:p w14:paraId="2123032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5,0%</w:t>
            </w:r>
          </w:p>
        </w:tc>
        <w:tc>
          <w:tcPr>
            <w:tcW w:w="851" w:type="dxa"/>
            <w:shd w:val="clear" w:color="auto" w:fill="auto"/>
            <w:vAlign w:val="center"/>
            <w:hideMark/>
          </w:tcPr>
          <w:p w14:paraId="573CEE1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1 401,59</w:t>
            </w:r>
          </w:p>
        </w:tc>
        <w:tc>
          <w:tcPr>
            <w:tcW w:w="709" w:type="dxa"/>
            <w:shd w:val="clear" w:color="auto" w:fill="auto"/>
            <w:vAlign w:val="center"/>
            <w:hideMark/>
          </w:tcPr>
          <w:p w14:paraId="5787036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6,0%</w:t>
            </w:r>
          </w:p>
        </w:tc>
        <w:tc>
          <w:tcPr>
            <w:tcW w:w="850" w:type="dxa"/>
            <w:shd w:val="clear" w:color="auto" w:fill="auto"/>
            <w:vAlign w:val="center"/>
          </w:tcPr>
          <w:p w14:paraId="7199995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1 401,59</w:t>
            </w:r>
          </w:p>
        </w:tc>
        <w:tc>
          <w:tcPr>
            <w:tcW w:w="709" w:type="dxa"/>
            <w:shd w:val="clear" w:color="auto" w:fill="auto"/>
            <w:vAlign w:val="center"/>
            <w:hideMark/>
          </w:tcPr>
          <w:p w14:paraId="2C9BCD0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6,0%</w:t>
            </w:r>
          </w:p>
        </w:tc>
        <w:tc>
          <w:tcPr>
            <w:tcW w:w="850" w:type="dxa"/>
            <w:shd w:val="clear" w:color="auto" w:fill="auto"/>
            <w:vAlign w:val="center"/>
            <w:hideMark/>
          </w:tcPr>
          <w:p w14:paraId="7014A70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1 634,68</w:t>
            </w:r>
          </w:p>
        </w:tc>
        <w:tc>
          <w:tcPr>
            <w:tcW w:w="709" w:type="dxa"/>
            <w:shd w:val="clear" w:color="auto" w:fill="auto"/>
            <w:vAlign w:val="center"/>
            <w:hideMark/>
          </w:tcPr>
          <w:p w14:paraId="6359C26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7,0%</w:t>
            </w:r>
          </w:p>
        </w:tc>
        <w:tc>
          <w:tcPr>
            <w:tcW w:w="851" w:type="dxa"/>
            <w:shd w:val="clear" w:color="auto" w:fill="auto"/>
            <w:vAlign w:val="center"/>
          </w:tcPr>
          <w:p w14:paraId="05843FF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1 634,68</w:t>
            </w:r>
          </w:p>
        </w:tc>
        <w:tc>
          <w:tcPr>
            <w:tcW w:w="850" w:type="dxa"/>
            <w:shd w:val="clear" w:color="auto" w:fill="auto"/>
            <w:vAlign w:val="center"/>
          </w:tcPr>
          <w:p w14:paraId="3D95B5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1 634,68</w:t>
            </w:r>
          </w:p>
        </w:tc>
        <w:tc>
          <w:tcPr>
            <w:tcW w:w="815" w:type="dxa"/>
            <w:shd w:val="clear" w:color="auto" w:fill="auto"/>
            <w:vAlign w:val="center"/>
          </w:tcPr>
          <w:p w14:paraId="335EDFC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1 860,26</w:t>
            </w:r>
          </w:p>
        </w:tc>
      </w:tr>
      <w:tr w:rsidR="004D50D5" w:rsidRPr="004D50D5" w14:paraId="0FEA4F9C" w14:textId="77777777" w:rsidTr="004D50D5">
        <w:trPr>
          <w:trHeight w:val="20"/>
        </w:trPr>
        <w:tc>
          <w:tcPr>
            <w:tcW w:w="667" w:type="dxa"/>
            <w:shd w:val="clear" w:color="auto" w:fill="auto"/>
            <w:vAlign w:val="center"/>
            <w:hideMark/>
          </w:tcPr>
          <w:p w14:paraId="732E2B96"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D4B156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481BAD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г. Пермь, за исключением зоны теплоснабжения ПТЭЦ-14</w:t>
            </w:r>
          </w:p>
        </w:tc>
      </w:tr>
      <w:tr w:rsidR="004D50D5" w:rsidRPr="004D50D5" w14:paraId="17B0E7A4" w14:textId="77777777" w:rsidTr="004D50D5">
        <w:trPr>
          <w:trHeight w:val="20"/>
        </w:trPr>
        <w:tc>
          <w:tcPr>
            <w:tcW w:w="667" w:type="dxa"/>
            <w:shd w:val="clear" w:color="auto" w:fill="auto"/>
            <w:vAlign w:val="center"/>
            <w:hideMark/>
          </w:tcPr>
          <w:p w14:paraId="2AFCC44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E03936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2A3A3FD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6E9183A1" w14:textId="77777777" w:rsidTr="004D50D5">
        <w:trPr>
          <w:trHeight w:val="20"/>
        </w:trPr>
        <w:tc>
          <w:tcPr>
            <w:tcW w:w="667" w:type="dxa"/>
            <w:shd w:val="clear" w:color="auto" w:fill="auto"/>
            <w:vAlign w:val="center"/>
            <w:hideMark/>
          </w:tcPr>
          <w:p w14:paraId="78B336B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E464CB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39FAD51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1 185,88</w:t>
            </w:r>
          </w:p>
        </w:tc>
        <w:tc>
          <w:tcPr>
            <w:tcW w:w="850" w:type="dxa"/>
            <w:shd w:val="clear" w:color="auto" w:fill="auto"/>
            <w:vAlign w:val="center"/>
            <w:hideMark/>
          </w:tcPr>
          <w:p w14:paraId="66CD927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1 217,90</w:t>
            </w:r>
          </w:p>
        </w:tc>
        <w:tc>
          <w:tcPr>
            <w:tcW w:w="851" w:type="dxa"/>
            <w:shd w:val="clear" w:color="auto" w:fill="auto"/>
            <w:vAlign w:val="center"/>
            <w:hideMark/>
          </w:tcPr>
          <w:p w14:paraId="7777F70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1 217,90</w:t>
            </w:r>
          </w:p>
        </w:tc>
        <w:tc>
          <w:tcPr>
            <w:tcW w:w="708" w:type="dxa"/>
            <w:shd w:val="clear" w:color="auto" w:fill="auto"/>
            <w:vAlign w:val="center"/>
            <w:hideMark/>
          </w:tcPr>
          <w:p w14:paraId="504BC82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851" w:type="dxa"/>
            <w:shd w:val="clear" w:color="auto" w:fill="auto"/>
            <w:vAlign w:val="center"/>
            <w:hideMark/>
          </w:tcPr>
          <w:p w14:paraId="064AD53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1 266,62</w:t>
            </w:r>
          </w:p>
        </w:tc>
        <w:tc>
          <w:tcPr>
            <w:tcW w:w="709" w:type="dxa"/>
            <w:shd w:val="clear" w:color="auto" w:fill="auto"/>
            <w:vAlign w:val="center"/>
            <w:hideMark/>
          </w:tcPr>
          <w:p w14:paraId="7FE17BC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0856B6B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1 266,62</w:t>
            </w:r>
          </w:p>
        </w:tc>
        <w:tc>
          <w:tcPr>
            <w:tcW w:w="709" w:type="dxa"/>
            <w:shd w:val="clear" w:color="auto" w:fill="auto"/>
            <w:vAlign w:val="center"/>
            <w:hideMark/>
          </w:tcPr>
          <w:p w14:paraId="01AB9B1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2F688AD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1 355,28</w:t>
            </w:r>
          </w:p>
        </w:tc>
        <w:tc>
          <w:tcPr>
            <w:tcW w:w="709" w:type="dxa"/>
            <w:shd w:val="clear" w:color="auto" w:fill="auto"/>
            <w:vAlign w:val="center"/>
            <w:hideMark/>
          </w:tcPr>
          <w:p w14:paraId="58A2D4F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7,0%</w:t>
            </w:r>
          </w:p>
        </w:tc>
        <w:tc>
          <w:tcPr>
            <w:tcW w:w="851" w:type="dxa"/>
            <w:shd w:val="clear" w:color="auto" w:fill="auto"/>
            <w:vAlign w:val="center"/>
          </w:tcPr>
          <w:p w14:paraId="79CFD79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1 477,26</w:t>
            </w:r>
          </w:p>
        </w:tc>
        <w:tc>
          <w:tcPr>
            <w:tcW w:w="850" w:type="dxa"/>
            <w:shd w:val="clear" w:color="auto" w:fill="auto"/>
            <w:vAlign w:val="center"/>
          </w:tcPr>
          <w:p w14:paraId="358DFAD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1 477,26</w:t>
            </w:r>
          </w:p>
        </w:tc>
        <w:tc>
          <w:tcPr>
            <w:tcW w:w="815" w:type="dxa"/>
            <w:shd w:val="clear" w:color="auto" w:fill="auto"/>
            <w:vAlign w:val="center"/>
          </w:tcPr>
          <w:p w14:paraId="22DC0AA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1 681,12</w:t>
            </w:r>
          </w:p>
        </w:tc>
      </w:tr>
      <w:tr w:rsidR="004D50D5" w:rsidRPr="004D50D5" w14:paraId="1E48B340" w14:textId="77777777" w:rsidTr="004D50D5">
        <w:trPr>
          <w:trHeight w:val="20"/>
        </w:trPr>
        <w:tc>
          <w:tcPr>
            <w:tcW w:w="667" w:type="dxa"/>
            <w:shd w:val="clear" w:color="auto" w:fill="auto"/>
            <w:vAlign w:val="center"/>
            <w:hideMark/>
          </w:tcPr>
          <w:p w14:paraId="5F73A4F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28C336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079BEB0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1 423,06</w:t>
            </w:r>
          </w:p>
        </w:tc>
        <w:tc>
          <w:tcPr>
            <w:tcW w:w="850" w:type="dxa"/>
            <w:shd w:val="clear" w:color="auto" w:fill="auto"/>
            <w:vAlign w:val="center"/>
            <w:hideMark/>
          </w:tcPr>
          <w:p w14:paraId="0395314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1 461,48</w:t>
            </w:r>
          </w:p>
        </w:tc>
        <w:tc>
          <w:tcPr>
            <w:tcW w:w="851" w:type="dxa"/>
            <w:shd w:val="clear" w:color="auto" w:fill="auto"/>
            <w:vAlign w:val="center"/>
            <w:hideMark/>
          </w:tcPr>
          <w:p w14:paraId="0D8F7B2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1 461,48</w:t>
            </w:r>
          </w:p>
        </w:tc>
        <w:tc>
          <w:tcPr>
            <w:tcW w:w="708" w:type="dxa"/>
            <w:shd w:val="clear" w:color="auto" w:fill="auto"/>
            <w:vAlign w:val="center"/>
            <w:hideMark/>
          </w:tcPr>
          <w:p w14:paraId="547480A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851" w:type="dxa"/>
            <w:shd w:val="clear" w:color="auto" w:fill="auto"/>
            <w:vAlign w:val="center"/>
            <w:hideMark/>
          </w:tcPr>
          <w:p w14:paraId="147764D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1 519,94</w:t>
            </w:r>
          </w:p>
        </w:tc>
        <w:tc>
          <w:tcPr>
            <w:tcW w:w="709" w:type="dxa"/>
            <w:shd w:val="clear" w:color="auto" w:fill="auto"/>
            <w:vAlign w:val="center"/>
            <w:hideMark/>
          </w:tcPr>
          <w:p w14:paraId="4363BF4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64AEE63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1 519,94</w:t>
            </w:r>
          </w:p>
        </w:tc>
        <w:tc>
          <w:tcPr>
            <w:tcW w:w="709" w:type="dxa"/>
            <w:shd w:val="clear" w:color="auto" w:fill="auto"/>
            <w:vAlign w:val="center"/>
            <w:hideMark/>
          </w:tcPr>
          <w:p w14:paraId="24C2550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4E45866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1 626,34</w:t>
            </w:r>
          </w:p>
        </w:tc>
        <w:tc>
          <w:tcPr>
            <w:tcW w:w="709" w:type="dxa"/>
            <w:shd w:val="clear" w:color="auto" w:fill="auto"/>
            <w:vAlign w:val="center"/>
            <w:hideMark/>
          </w:tcPr>
          <w:p w14:paraId="5C40E29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7,0%</w:t>
            </w:r>
          </w:p>
        </w:tc>
        <w:tc>
          <w:tcPr>
            <w:tcW w:w="851" w:type="dxa"/>
            <w:shd w:val="clear" w:color="auto" w:fill="auto"/>
            <w:vAlign w:val="center"/>
          </w:tcPr>
          <w:p w14:paraId="4042CE1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1 772,71</w:t>
            </w:r>
          </w:p>
        </w:tc>
        <w:tc>
          <w:tcPr>
            <w:tcW w:w="850" w:type="dxa"/>
            <w:shd w:val="clear" w:color="auto" w:fill="auto"/>
            <w:vAlign w:val="center"/>
          </w:tcPr>
          <w:p w14:paraId="5DEA455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1 772,71</w:t>
            </w:r>
          </w:p>
        </w:tc>
        <w:tc>
          <w:tcPr>
            <w:tcW w:w="815" w:type="dxa"/>
            <w:shd w:val="clear" w:color="auto" w:fill="auto"/>
            <w:vAlign w:val="center"/>
          </w:tcPr>
          <w:p w14:paraId="7F73F34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2 017,34</w:t>
            </w:r>
          </w:p>
        </w:tc>
      </w:tr>
      <w:tr w:rsidR="004D50D5" w:rsidRPr="004D50D5" w14:paraId="37A3278D" w14:textId="77777777" w:rsidTr="004D50D5">
        <w:trPr>
          <w:trHeight w:val="20"/>
        </w:trPr>
        <w:tc>
          <w:tcPr>
            <w:tcW w:w="667" w:type="dxa"/>
            <w:shd w:val="clear" w:color="auto" w:fill="auto"/>
            <w:vAlign w:val="center"/>
            <w:hideMark/>
          </w:tcPr>
          <w:p w14:paraId="66116A9A"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533734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61DB5D9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г. Пермь, зона теплоснабжения ПТЭЦ-14</w:t>
            </w:r>
          </w:p>
        </w:tc>
      </w:tr>
      <w:tr w:rsidR="004D50D5" w:rsidRPr="004D50D5" w14:paraId="10E88A23" w14:textId="77777777" w:rsidTr="004D50D5">
        <w:trPr>
          <w:trHeight w:val="20"/>
        </w:trPr>
        <w:tc>
          <w:tcPr>
            <w:tcW w:w="667" w:type="dxa"/>
            <w:shd w:val="clear" w:color="auto" w:fill="auto"/>
            <w:vAlign w:val="center"/>
            <w:hideMark/>
          </w:tcPr>
          <w:p w14:paraId="09312C0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E73FB2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027656B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368A09F1" w14:textId="77777777" w:rsidTr="004D50D5">
        <w:trPr>
          <w:trHeight w:val="20"/>
        </w:trPr>
        <w:tc>
          <w:tcPr>
            <w:tcW w:w="667" w:type="dxa"/>
            <w:shd w:val="clear" w:color="auto" w:fill="auto"/>
            <w:vAlign w:val="center"/>
            <w:hideMark/>
          </w:tcPr>
          <w:p w14:paraId="44081F48"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6A4F15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00CB447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1 602,90</w:t>
            </w:r>
          </w:p>
        </w:tc>
        <w:tc>
          <w:tcPr>
            <w:tcW w:w="850" w:type="dxa"/>
            <w:shd w:val="clear" w:color="auto" w:fill="auto"/>
            <w:vAlign w:val="center"/>
            <w:hideMark/>
          </w:tcPr>
          <w:p w14:paraId="110E430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1 602,90</w:t>
            </w:r>
          </w:p>
        </w:tc>
        <w:tc>
          <w:tcPr>
            <w:tcW w:w="851" w:type="dxa"/>
            <w:shd w:val="clear" w:color="auto" w:fill="auto"/>
            <w:vAlign w:val="center"/>
            <w:hideMark/>
          </w:tcPr>
          <w:p w14:paraId="6B2D329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1 602,90</w:t>
            </w:r>
          </w:p>
        </w:tc>
        <w:tc>
          <w:tcPr>
            <w:tcW w:w="708" w:type="dxa"/>
            <w:shd w:val="clear" w:color="auto" w:fill="auto"/>
            <w:vAlign w:val="center"/>
            <w:hideMark/>
          </w:tcPr>
          <w:p w14:paraId="3FF9A24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hideMark/>
          </w:tcPr>
          <w:p w14:paraId="66D4606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1 602,90</w:t>
            </w:r>
          </w:p>
        </w:tc>
        <w:tc>
          <w:tcPr>
            <w:tcW w:w="709" w:type="dxa"/>
            <w:shd w:val="clear" w:color="auto" w:fill="auto"/>
            <w:vAlign w:val="center"/>
            <w:hideMark/>
          </w:tcPr>
          <w:p w14:paraId="7C842A7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0" w:type="dxa"/>
            <w:shd w:val="clear" w:color="auto" w:fill="auto"/>
            <w:vAlign w:val="center"/>
            <w:hideMark/>
          </w:tcPr>
          <w:p w14:paraId="755EBEA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1 602,90</w:t>
            </w:r>
          </w:p>
        </w:tc>
        <w:tc>
          <w:tcPr>
            <w:tcW w:w="709" w:type="dxa"/>
            <w:shd w:val="clear" w:color="auto" w:fill="auto"/>
            <w:vAlign w:val="center"/>
            <w:hideMark/>
          </w:tcPr>
          <w:p w14:paraId="4EC5AE6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0" w:type="dxa"/>
            <w:shd w:val="clear" w:color="auto" w:fill="auto"/>
            <w:vAlign w:val="center"/>
            <w:hideMark/>
          </w:tcPr>
          <w:p w14:paraId="10C101E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1 688,21</w:t>
            </w:r>
          </w:p>
        </w:tc>
        <w:tc>
          <w:tcPr>
            <w:tcW w:w="709" w:type="dxa"/>
            <w:shd w:val="clear" w:color="auto" w:fill="auto"/>
            <w:vAlign w:val="center"/>
            <w:hideMark/>
          </w:tcPr>
          <w:p w14:paraId="5773F71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5,3%</w:t>
            </w:r>
          </w:p>
        </w:tc>
        <w:tc>
          <w:tcPr>
            <w:tcW w:w="851" w:type="dxa"/>
            <w:shd w:val="clear" w:color="auto" w:fill="auto"/>
            <w:vAlign w:val="center"/>
          </w:tcPr>
          <w:p w14:paraId="16DB930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1 772,24</w:t>
            </w:r>
          </w:p>
        </w:tc>
        <w:tc>
          <w:tcPr>
            <w:tcW w:w="850" w:type="dxa"/>
            <w:shd w:val="clear" w:color="auto" w:fill="auto"/>
            <w:vAlign w:val="center"/>
          </w:tcPr>
          <w:p w14:paraId="00A3A98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1 772,24</w:t>
            </w:r>
          </w:p>
        </w:tc>
        <w:tc>
          <w:tcPr>
            <w:tcW w:w="815" w:type="dxa"/>
            <w:shd w:val="clear" w:color="auto" w:fill="auto"/>
            <w:vAlign w:val="center"/>
          </w:tcPr>
          <w:p w14:paraId="21AAF51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1 999,09</w:t>
            </w:r>
          </w:p>
        </w:tc>
      </w:tr>
      <w:tr w:rsidR="004D50D5" w:rsidRPr="004D50D5" w14:paraId="74A6C823" w14:textId="77777777" w:rsidTr="004D50D5">
        <w:trPr>
          <w:trHeight w:val="20"/>
        </w:trPr>
        <w:tc>
          <w:tcPr>
            <w:tcW w:w="667" w:type="dxa"/>
            <w:shd w:val="clear" w:color="auto" w:fill="auto"/>
            <w:vAlign w:val="center"/>
            <w:hideMark/>
          </w:tcPr>
          <w:p w14:paraId="68AC2E90"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08341E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3683EA8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1 923,48</w:t>
            </w:r>
          </w:p>
        </w:tc>
        <w:tc>
          <w:tcPr>
            <w:tcW w:w="850" w:type="dxa"/>
            <w:shd w:val="clear" w:color="auto" w:fill="auto"/>
            <w:vAlign w:val="center"/>
            <w:hideMark/>
          </w:tcPr>
          <w:p w14:paraId="7DC7F11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1 923,48</w:t>
            </w:r>
          </w:p>
        </w:tc>
        <w:tc>
          <w:tcPr>
            <w:tcW w:w="851" w:type="dxa"/>
            <w:shd w:val="clear" w:color="auto" w:fill="auto"/>
            <w:vAlign w:val="center"/>
            <w:hideMark/>
          </w:tcPr>
          <w:p w14:paraId="7A78C8D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1 923,48</w:t>
            </w:r>
          </w:p>
        </w:tc>
        <w:tc>
          <w:tcPr>
            <w:tcW w:w="708" w:type="dxa"/>
            <w:shd w:val="clear" w:color="auto" w:fill="auto"/>
            <w:vAlign w:val="center"/>
            <w:hideMark/>
          </w:tcPr>
          <w:p w14:paraId="06BE811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hideMark/>
          </w:tcPr>
          <w:p w14:paraId="556BB2E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1 923,48</w:t>
            </w:r>
          </w:p>
        </w:tc>
        <w:tc>
          <w:tcPr>
            <w:tcW w:w="709" w:type="dxa"/>
            <w:shd w:val="clear" w:color="auto" w:fill="auto"/>
            <w:vAlign w:val="center"/>
            <w:hideMark/>
          </w:tcPr>
          <w:p w14:paraId="1FBB872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0" w:type="dxa"/>
            <w:shd w:val="clear" w:color="auto" w:fill="auto"/>
            <w:vAlign w:val="center"/>
            <w:hideMark/>
          </w:tcPr>
          <w:p w14:paraId="783C122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1 923,48</w:t>
            </w:r>
          </w:p>
        </w:tc>
        <w:tc>
          <w:tcPr>
            <w:tcW w:w="709" w:type="dxa"/>
            <w:shd w:val="clear" w:color="auto" w:fill="auto"/>
            <w:vAlign w:val="center"/>
            <w:hideMark/>
          </w:tcPr>
          <w:p w14:paraId="3391EE4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0" w:type="dxa"/>
            <w:shd w:val="clear" w:color="auto" w:fill="auto"/>
            <w:vAlign w:val="center"/>
            <w:hideMark/>
          </w:tcPr>
          <w:p w14:paraId="006E56E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2 025,85</w:t>
            </w:r>
          </w:p>
        </w:tc>
        <w:tc>
          <w:tcPr>
            <w:tcW w:w="709" w:type="dxa"/>
            <w:shd w:val="clear" w:color="auto" w:fill="auto"/>
            <w:vAlign w:val="center"/>
            <w:hideMark/>
          </w:tcPr>
          <w:p w14:paraId="2407EE1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5,3%</w:t>
            </w:r>
          </w:p>
        </w:tc>
        <w:tc>
          <w:tcPr>
            <w:tcW w:w="851" w:type="dxa"/>
            <w:shd w:val="clear" w:color="auto" w:fill="auto"/>
            <w:vAlign w:val="center"/>
          </w:tcPr>
          <w:p w14:paraId="5F451DC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2 126,69</w:t>
            </w:r>
          </w:p>
        </w:tc>
        <w:tc>
          <w:tcPr>
            <w:tcW w:w="850" w:type="dxa"/>
            <w:shd w:val="clear" w:color="auto" w:fill="auto"/>
            <w:vAlign w:val="center"/>
          </w:tcPr>
          <w:p w14:paraId="7995311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2 126,69</w:t>
            </w:r>
          </w:p>
        </w:tc>
        <w:tc>
          <w:tcPr>
            <w:tcW w:w="815" w:type="dxa"/>
            <w:shd w:val="clear" w:color="auto" w:fill="auto"/>
            <w:vAlign w:val="center"/>
          </w:tcPr>
          <w:p w14:paraId="6B88A82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2 398,91</w:t>
            </w:r>
          </w:p>
        </w:tc>
      </w:tr>
      <w:tr w:rsidR="004D50D5" w:rsidRPr="004D50D5" w14:paraId="667168DE" w14:textId="77777777" w:rsidTr="004D50D5">
        <w:trPr>
          <w:trHeight w:val="20"/>
        </w:trPr>
        <w:tc>
          <w:tcPr>
            <w:tcW w:w="667" w:type="dxa"/>
            <w:shd w:val="clear" w:color="auto" w:fill="auto"/>
            <w:vAlign w:val="center"/>
            <w:hideMark/>
          </w:tcPr>
          <w:p w14:paraId="3D58D1F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w:t>
            </w:r>
          </w:p>
        </w:tc>
        <w:tc>
          <w:tcPr>
            <w:tcW w:w="13893" w:type="dxa"/>
            <w:gridSpan w:val="14"/>
            <w:shd w:val="clear" w:color="auto" w:fill="auto"/>
            <w:vAlign w:val="center"/>
            <w:hideMark/>
          </w:tcPr>
          <w:p w14:paraId="137ABB5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ООО «ПСК» (реорганизовано в форме присоединения к ПАО «Т Плюс» с 01.11.2021)</w:t>
            </w:r>
          </w:p>
        </w:tc>
      </w:tr>
      <w:tr w:rsidR="004D50D5" w:rsidRPr="004D50D5" w14:paraId="4AEB9CDA" w14:textId="77777777" w:rsidTr="004D50D5">
        <w:trPr>
          <w:trHeight w:val="20"/>
        </w:trPr>
        <w:tc>
          <w:tcPr>
            <w:tcW w:w="667" w:type="dxa"/>
            <w:shd w:val="clear" w:color="auto" w:fill="auto"/>
            <w:vAlign w:val="center"/>
            <w:hideMark/>
          </w:tcPr>
          <w:p w14:paraId="27D1074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912227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67BFFA2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ООО «ПСК»</w:t>
            </w:r>
            <w:r w:rsidRPr="004D50D5">
              <w:rPr>
                <w:rFonts w:asciiTheme="minorHAnsi" w:hAnsiTheme="minorHAnsi" w:cstheme="minorHAnsi"/>
                <w:sz w:val="20"/>
                <w:szCs w:val="20"/>
                <w:vertAlign w:val="superscript"/>
              </w:rPr>
              <w:t>2</w:t>
            </w:r>
          </w:p>
        </w:tc>
      </w:tr>
      <w:tr w:rsidR="004D50D5" w:rsidRPr="004D50D5" w14:paraId="458584FB" w14:textId="77777777" w:rsidTr="004D50D5">
        <w:trPr>
          <w:trHeight w:val="20"/>
        </w:trPr>
        <w:tc>
          <w:tcPr>
            <w:tcW w:w="667" w:type="dxa"/>
            <w:shd w:val="clear" w:color="auto" w:fill="auto"/>
            <w:vAlign w:val="center"/>
            <w:hideMark/>
          </w:tcPr>
          <w:p w14:paraId="4BED415E"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7F19BB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3AF0DE1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5A0BB80" w14:textId="77777777" w:rsidTr="004D50D5">
        <w:trPr>
          <w:trHeight w:val="20"/>
        </w:trPr>
        <w:tc>
          <w:tcPr>
            <w:tcW w:w="667" w:type="dxa"/>
            <w:shd w:val="clear" w:color="auto" w:fill="auto"/>
            <w:vAlign w:val="center"/>
            <w:hideMark/>
          </w:tcPr>
          <w:p w14:paraId="2E4B5C7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C27EFF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432CC3C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1 630,51</w:t>
            </w:r>
          </w:p>
        </w:tc>
        <w:tc>
          <w:tcPr>
            <w:tcW w:w="850" w:type="dxa"/>
            <w:shd w:val="clear" w:color="auto" w:fill="auto"/>
            <w:vAlign w:val="center"/>
            <w:hideMark/>
          </w:tcPr>
          <w:p w14:paraId="27603B6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1 944,21</w:t>
            </w:r>
          </w:p>
        </w:tc>
        <w:tc>
          <w:tcPr>
            <w:tcW w:w="851" w:type="dxa"/>
            <w:shd w:val="clear" w:color="auto" w:fill="auto"/>
            <w:vAlign w:val="center"/>
            <w:hideMark/>
          </w:tcPr>
          <w:p w14:paraId="31D2E30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1 688,21</w:t>
            </w:r>
          </w:p>
        </w:tc>
        <w:tc>
          <w:tcPr>
            <w:tcW w:w="708" w:type="dxa"/>
            <w:shd w:val="clear" w:color="auto" w:fill="auto"/>
            <w:vAlign w:val="center"/>
            <w:hideMark/>
          </w:tcPr>
          <w:p w14:paraId="025BBDB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3,5%</w:t>
            </w:r>
          </w:p>
        </w:tc>
        <w:tc>
          <w:tcPr>
            <w:tcW w:w="851" w:type="dxa"/>
            <w:shd w:val="clear" w:color="auto" w:fill="auto"/>
            <w:vAlign w:val="center"/>
            <w:hideMark/>
          </w:tcPr>
          <w:p w14:paraId="1489BDD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1 688,21</w:t>
            </w:r>
          </w:p>
        </w:tc>
        <w:tc>
          <w:tcPr>
            <w:tcW w:w="709" w:type="dxa"/>
            <w:shd w:val="clear" w:color="auto" w:fill="auto"/>
            <w:vAlign w:val="center"/>
            <w:hideMark/>
          </w:tcPr>
          <w:p w14:paraId="0345C3D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-13,2%</w:t>
            </w:r>
          </w:p>
        </w:tc>
        <w:tc>
          <w:tcPr>
            <w:tcW w:w="850" w:type="dxa"/>
            <w:shd w:val="clear" w:color="auto" w:fill="auto"/>
            <w:vAlign w:val="center"/>
          </w:tcPr>
          <w:p w14:paraId="2676156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1B20AAA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4F40828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78DCE43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4D2BE40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27D7B67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19809A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0CE9B33" w14:textId="77777777" w:rsidTr="004D50D5">
        <w:trPr>
          <w:trHeight w:val="20"/>
        </w:trPr>
        <w:tc>
          <w:tcPr>
            <w:tcW w:w="667" w:type="dxa"/>
            <w:shd w:val="clear" w:color="auto" w:fill="auto"/>
            <w:vAlign w:val="center"/>
            <w:hideMark/>
          </w:tcPr>
          <w:p w14:paraId="324624F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805278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08C9E29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1 956,61</w:t>
            </w:r>
          </w:p>
        </w:tc>
        <w:tc>
          <w:tcPr>
            <w:tcW w:w="850" w:type="dxa"/>
            <w:shd w:val="clear" w:color="auto" w:fill="auto"/>
            <w:vAlign w:val="center"/>
            <w:hideMark/>
          </w:tcPr>
          <w:p w14:paraId="4406D3C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2 333,05</w:t>
            </w:r>
          </w:p>
        </w:tc>
        <w:tc>
          <w:tcPr>
            <w:tcW w:w="851" w:type="dxa"/>
            <w:shd w:val="clear" w:color="auto" w:fill="auto"/>
            <w:vAlign w:val="center"/>
            <w:hideMark/>
          </w:tcPr>
          <w:p w14:paraId="54F7957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2 025,85</w:t>
            </w:r>
          </w:p>
        </w:tc>
        <w:tc>
          <w:tcPr>
            <w:tcW w:w="708" w:type="dxa"/>
            <w:shd w:val="clear" w:color="auto" w:fill="auto"/>
            <w:vAlign w:val="center"/>
            <w:hideMark/>
          </w:tcPr>
          <w:p w14:paraId="392CFE9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3,5%</w:t>
            </w:r>
          </w:p>
        </w:tc>
        <w:tc>
          <w:tcPr>
            <w:tcW w:w="851" w:type="dxa"/>
            <w:shd w:val="clear" w:color="auto" w:fill="auto"/>
            <w:vAlign w:val="center"/>
            <w:hideMark/>
          </w:tcPr>
          <w:p w14:paraId="0E2EFDC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2 025,85</w:t>
            </w:r>
          </w:p>
        </w:tc>
        <w:tc>
          <w:tcPr>
            <w:tcW w:w="709" w:type="dxa"/>
            <w:shd w:val="clear" w:color="auto" w:fill="auto"/>
            <w:vAlign w:val="center"/>
            <w:hideMark/>
          </w:tcPr>
          <w:p w14:paraId="3BCBAEB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-13,2%</w:t>
            </w:r>
          </w:p>
        </w:tc>
        <w:tc>
          <w:tcPr>
            <w:tcW w:w="850" w:type="dxa"/>
            <w:shd w:val="clear" w:color="auto" w:fill="auto"/>
            <w:vAlign w:val="center"/>
          </w:tcPr>
          <w:p w14:paraId="0FFA650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14022FA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2EC0F4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25124A2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49B327E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90DFD0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28B05C3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73DE646" w14:textId="77777777" w:rsidTr="004D50D5">
        <w:trPr>
          <w:trHeight w:val="20"/>
        </w:trPr>
        <w:tc>
          <w:tcPr>
            <w:tcW w:w="667" w:type="dxa"/>
            <w:shd w:val="clear" w:color="auto" w:fill="auto"/>
            <w:vAlign w:val="center"/>
            <w:hideMark/>
          </w:tcPr>
          <w:p w14:paraId="6124B89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8CB24A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04499DF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Пермский городской округ, ул. Некрасова</w:t>
            </w:r>
          </w:p>
        </w:tc>
      </w:tr>
      <w:tr w:rsidR="004D50D5" w:rsidRPr="004D50D5" w14:paraId="325EEC6B" w14:textId="77777777" w:rsidTr="004D50D5">
        <w:trPr>
          <w:trHeight w:val="20"/>
        </w:trPr>
        <w:tc>
          <w:tcPr>
            <w:tcW w:w="667" w:type="dxa"/>
            <w:shd w:val="clear" w:color="auto" w:fill="auto"/>
            <w:vAlign w:val="center"/>
            <w:hideMark/>
          </w:tcPr>
          <w:p w14:paraId="3CB7C13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07CB7F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7BA98BA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0FA0564A" w14:textId="77777777" w:rsidTr="004D50D5">
        <w:trPr>
          <w:trHeight w:val="20"/>
        </w:trPr>
        <w:tc>
          <w:tcPr>
            <w:tcW w:w="667" w:type="dxa"/>
            <w:shd w:val="clear" w:color="auto" w:fill="auto"/>
            <w:vAlign w:val="center"/>
            <w:hideMark/>
          </w:tcPr>
          <w:p w14:paraId="7EA0969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1BF0BC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4932DBB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1 352,10</w:t>
            </w:r>
          </w:p>
        </w:tc>
        <w:tc>
          <w:tcPr>
            <w:tcW w:w="850" w:type="dxa"/>
            <w:shd w:val="clear" w:color="auto" w:fill="auto"/>
            <w:vAlign w:val="center"/>
            <w:hideMark/>
          </w:tcPr>
          <w:p w14:paraId="3F246F1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1 379,53</w:t>
            </w:r>
          </w:p>
        </w:tc>
        <w:tc>
          <w:tcPr>
            <w:tcW w:w="851" w:type="dxa"/>
            <w:shd w:val="clear" w:color="auto" w:fill="auto"/>
            <w:vAlign w:val="center"/>
            <w:hideMark/>
          </w:tcPr>
          <w:p w14:paraId="73C5F31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1 379,53</w:t>
            </w:r>
          </w:p>
        </w:tc>
        <w:tc>
          <w:tcPr>
            <w:tcW w:w="708" w:type="dxa"/>
            <w:shd w:val="clear" w:color="auto" w:fill="auto"/>
            <w:vAlign w:val="center"/>
            <w:hideMark/>
          </w:tcPr>
          <w:p w14:paraId="0C0B5BE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w:t>
            </w:r>
          </w:p>
        </w:tc>
        <w:tc>
          <w:tcPr>
            <w:tcW w:w="851" w:type="dxa"/>
            <w:shd w:val="clear" w:color="auto" w:fill="auto"/>
            <w:vAlign w:val="center"/>
            <w:hideMark/>
          </w:tcPr>
          <w:p w14:paraId="2AD1565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1 434,71</w:t>
            </w:r>
          </w:p>
        </w:tc>
        <w:tc>
          <w:tcPr>
            <w:tcW w:w="709" w:type="dxa"/>
            <w:shd w:val="clear" w:color="auto" w:fill="auto"/>
            <w:vAlign w:val="center"/>
            <w:hideMark/>
          </w:tcPr>
          <w:p w14:paraId="3BEAA5B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33E35FD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34E00A6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hideMark/>
          </w:tcPr>
          <w:p w14:paraId="11FBE8B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081B590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1C33ED6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0F27BD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028A530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3795E92" w14:textId="77777777" w:rsidTr="004D50D5">
        <w:trPr>
          <w:trHeight w:val="20"/>
        </w:trPr>
        <w:tc>
          <w:tcPr>
            <w:tcW w:w="667" w:type="dxa"/>
            <w:shd w:val="clear" w:color="auto" w:fill="auto"/>
            <w:vAlign w:val="center"/>
            <w:hideMark/>
          </w:tcPr>
          <w:p w14:paraId="151B1C7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C1EF77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5B075C1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1 622,52</w:t>
            </w:r>
          </w:p>
        </w:tc>
        <w:tc>
          <w:tcPr>
            <w:tcW w:w="850" w:type="dxa"/>
            <w:shd w:val="clear" w:color="auto" w:fill="auto"/>
            <w:vAlign w:val="center"/>
            <w:hideMark/>
          </w:tcPr>
          <w:p w14:paraId="4465382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1 655,44</w:t>
            </w:r>
          </w:p>
        </w:tc>
        <w:tc>
          <w:tcPr>
            <w:tcW w:w="851" w:type="dxa"/>
            <w:shd w:val="clear" w:color="auto" w:fill="auto"/>
            <w:vAlign w:val="center"/>
            <w:hideMark/>
          </w:tcPr>
          <w:p w14:paraId="7A28CAF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1 655,44</w:t>
            </w:r>
          </w:p>
        </w:tc>
        <w:tc>
          <w:tcPr>
            <w:tcW w:w="708" w:type="dxa"/>
            <w:shd w:val="clear" w:color="auto" w:fill="auto"/>
            <w:vAlign w:val="center"/>
            <w:hideMark/>
          </w:tcPr>
          <w:p w14:paraId="09FE93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w:t>
            </w:r>
          </w:p>
        </w:tc>
        <w:tc>
          <w:tcPr>
            <w:tcW w:w="851" w:type="dxa"/>
            <w:shd w:val="clear" w:color="auto" w:fill="auto"/>
            <w:vAlign w:val="center"/>
            <w:hideMark/>
          </w:tcPr>
          <w:p w14:paraId="0668FEF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1 721,65</w:t>
            </w:r>
          </w:p>
        </w:tc>
        <w:tc>
          <w:tcPr>
            <w:tcW w:w="709" w:type="dxa"/>
            <w:shd w:val="clear" w:color="auto" w:fill="auto"/>
            <w:vAlign w:val="center"/>
            <w:hideMark/>
          </w:tcPr>
          <w:p w14:paraId="050A97A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0268016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6B09FD2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hideMark/>
          </w:tcPr>
          <w:p w14:paraId="7941478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5862547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4F4F699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493AD1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2063106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276A1573" w14:textId="77777777" w:rsidTr="004D50D5">
        <w:trPr>
          <w:trHeight w:val="20"/>
        </w:trPr>
        <w:tc>
          <w:tcPr>
            <w:tcW w:w="667" w:type="dxa"/>
            <w:shd w:val="clear" w:color="auto" w:fill="auto"/>
            <w:vAlign w:val="center"/>
            <w:hideMark/>
          </w:tcPr>
          <w:p w14:paraId="322DB30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w:t>
            </w:r>
          </w:p>
        </w:tc>
        <w:tc>
          <w:tcPr>
            <w:tcW w:w="13893" w:type="dxa"/>
            <w:gridSpan w:val="14"/>
            <w:shd w:val="clear" w:color="auto" w:fill="auto"/>
            <w:vAlign w:val="center"/>
            <w:hideMark/>
          </w:tcPr>
          <w:p w14:paraId="1E39B88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ПАО НПО «Искра»</w:t>
            </w:r>
          </w:p>
        </w:tc>
      </w:tr>
      <w:tr w:rsidR="004D50D5" w:rsidRPr="004D50D5" w14:paraId="3C4E6FB1" w14:textId="77777777" w:rsidTr="004D50D5">
        <w:trPr>
          <w:trHeight w:val="20"/>
        </w:trPr>
        <w:tc>
          <w:tcPr>
            <w:tcW w:w="667" w:type="dxa"/>
            <w:shd w:val="clear" w:color="auto" w:fill="auto"/>
            <w:vAlign w:val="center"/>
            <w:hideMark/>
          </w:tcPr>
          <w:p w14:paraId="2BC5ABE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9608F9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68706E9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23C1525D" w14:textId="77777777" w:rsidTr="004D50D5">
        <w:trPr>
          <w:trHeight w:val="20"/>
        </w:trPr>
        <w:tc>
          <w:tcPr>
            <w:tcW w:w="667" w:type="dxa"/>
            <w:shd w:val="clear" w:color="auto" w:fill="auto"/>
            <w:vAlign w:val="center"/>
            <w:hideMark/>
          </w:tcPr>
          <w:p w14:paraId="281FA9E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1C6ADA8"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1E00E79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Академика Веденеева, потребители, оплачивающие производство и передачу тепловой энергии по сетям ПАО НПО «ИСКРА»</w:t>
            </w:r>
            <w:r w:rsidRPr="004D50D5">
              <w:rPr>
                <w:rFonts w:asciiTheme="minorHAnsi" w:hAnsiTheme="minorHAnsi" w:cstheme="minorHAnsi"/>
                <w:sz w:val="20"/>
                <w:szCs w:val="20"/>
                <w:vertAlign w:val="superscript"/>
              </w:rPr>
              <w:t>3</w:t>
            </w:r>
          </w:p>
        </w:tc>
      </w:tr>
      <w:tr w:rsidR="004D50D5" w:rsidRPr="004D50D5" w14:paraId="5D795DA0" w14:textId="77777777" w:rsidTr="004D50D5">
        <w:trPr>
          <w:trHeight w:val="20"/>
        </w:trPr>
        <w:tc>
          <w:tcPr>
            <w:tcW w:w="667" w:type="dxa"/>
            <w:shd w:val="clear" w:color="auto" w:fill="auto"/>
            <w:vAlign w:val="center"/>
            <w:hideMark/>
          </w:tcPr>
          <w:p w14:paraId="4A8190B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79917D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773473C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1 143,34</w:t>
            </w:r>
          </w:p>
        </w:tc>
        <w:tc>
          <w:tcPr>
            <w:tcW w:w="850" w:type="dxa"/>
            <w:shd w:val="clear" w:color="auto" w:fill="auto"/>
            <w:vAlign w:val="center"/>
            <w:hideMark/>
          </w:tcPr>
          <w:p w14:paraId="3249E5D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1 155,66</w:t>
            </w:r>
          </w:p>
        </w:tc>
        <w:tc>
          <w:tcPr>
            <w:tcW w:w="851" w:type="dxa"/>
            <w:shd w:val="clear" w:color="auto" w:fill="auto"/>
            <w:vAlign w:val="center"/>
            <w:hideMark/>
          </w:tcPr>
          <w:p w14:paraId="5802650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1 155,66</w:t>
            </w:r>
          </w:p>
        </w:tc>
        <w:tc>
          <w:tcPr>
            <w:tcW w:w="708" w:type="dxa"/>
            <w:shd w:val="clear" w:color="auto" w:fill="auto"/>
            <w:vAlign w:val="center"/>
            <w:hideMark/>
          </w:tcPr>
          <w:p w14:paraId="6EE9CEA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1,1%</w:t>
            </w:r>
          </w:p>
        </w:tc>
        <w:tc>
          <w:tcPr>
            <w:tcW w:w="851" w:type="dxa"/>
            <w:shd w:val="clear" w:color="auto" w:fill="auto"/>
            <w:vAlign w:val="center"/>
            <w:hideMark/>
          </w:tcPr>
          <w:p w14:paraId="1AA996B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1 234,74</w:t>
            </w:r>
          </w:p>
        </w:tc>
        <w:tc>
          <w:tcPr>
            <w:tcW w:w="709" w:type="dxa"/>
            <w:shd w:val="clear" w:color="auto" w:fill="auto"/>
            <w:vAlign w:val="center"/>
            <w:hideMark/>
          </w:tcPr>
          <w:p w14:paraId="7708A1C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8,0%</w:t>
            </w:r>
          </w:p>
        </w:tc>
        <w:tc>
          <w:tcPr>
            <w:tcW w:w="850" w:type="dxa"/>
            <w:shd w:val="clear" w:color="auto" w:fill="auto"/>
            <w:vAlign w:val="center"/>
            <w:hideMark/>
          </w:tcPr>
          <w:p w14:paraId="2134512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1 234,74</w:t>
            </w:r>
          </w:p>
        </w:tc>
        <w:tc>
          <w:tcPr>
            <w:tcW w:w="709" w:type="dxa"/>
            <w:shd w:val="clear" w:color="auto" w:fill="auto"/>
            <w:vAlign w:val="center"/>
            <w:hideMark/>
          </w:tcPr>
          <w:p w14:paraId="6F1AF03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6,8%</w:t>
            </w:r>
          </w:p>
        </w:tc>
        <w:tc>
          <w:tcPr>
            <w:tcW w:w="850" w:type="dxa"/>
            <w:shd w:val="clear" w:color="auto" w:fill="auto"/>
            <w:vAlign w:val="center"/>
            <w:hideMark/>
          </w:tcPr>
          <w:p w14:paraId="777DF85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1 321,17</w:t>
            </w:r>
          </w:p>
        </w:tc>
        <w:tc>
          <w:tcPr>
            <w:tcW w:w="709" w:type="dxa"/>
            <w:shd w:val="clear" w:color="auto" w:fill="auto"/>
            <w:vAlign w:val="center"/>
          </w:tcPr>
          <w:p w14:paraId="36AC3E5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7,0%</w:t>
            </w:r>
          </w:p>
        </w:tc>
        <w:tc>
          <w:tcPr>
            <w:tcW w:w="851" w:type="dxa"/>
            <w:shd w:val="clear" w:color="auto" w:fill="auto"/>
            <w:vAlign w:val="center"/>
          </w:tcPr>
          <w:p w14:paraId="08DFDC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1 440,68</w:t>
            </w:r>
          </w:p>
        </w:tc>
        <w:tc>
          <w:tcPr>
            <w:tcW w:w="850" w:type="dxa"/>
            <w:shd w:val="clear" w:color="auto" w:fill="auto"/>
            <w:vAlign w:val="center"/>
          </w:tcPr>
          <w:p w14:paraId="0F1DFF3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1 440,68</w:t>
            </w:r>
          </w:p>
        </w:tc>
        <w:tc>
          <w:tcPr>
            <w:tcW w:w="815" w:type="dxa"/>
            <w:shd w:val="clear" w:color="auto" w:fill="auto"/>
            <w:vAlign w:val="center"/>
          </w:tcPr>
          <w:p w14:paraId="0CD4DEF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1 638,81</w:t>
            </w:r>
          </w:p>
        </w:tc>
      </w:tr>
      <w:tr w:rsidR="004D50D5" w:rsidRPr="004D50D5" w14:paraId="11CC212D" w14:textId="77777777" w:rsidTr="004D50D5">
        <w:trPr>
          <w:trHeight w:val="20"/>
        </w:trPr>
        <w:tc>
          <w:tcPr>
            <w:tcW w:w="667" w:type="dxa"/>
            <w:shd w:val="clear" w:color="auto" w:fill="auto"/>
            <w:vAlign w:val="center"/>
            <w:hideMark/>
          </w:tcPr>
          <w:p w14:paraId="1409A50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10DF36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1F40D2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1 372,01</w:t>
            </w:r>
          </w:p>
        </w:tc>
        <w:tc>
          <w:tcPr>
            <w:tcW w:w="850" w:type="dxa"/>
            <w:shd w:val="clear" w:color="auto" w:fill="auto"/>
            <w:vAlign w:val="center"/>
            <w:hideMark/>
          </w:tcPr>
          <w:p w14:paraId="14C51A5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1 386,79</w:t>
            </w:r>
          </w:p>
        </w:tc>
        <w:tc>
          <w:tcPr>
            <w:tcW w:w="851" w:type="dxa"/>
            <w:shd w:val="clear" w:color="auto" w:fill="auto"/>
            <w:vAlign w:val="center"/>
            <w:hideMark/>
          </w:tcPr>
          <w:p w14:paraId="688FB13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1 386,79</w:t>
            </w:r>
          </w:p>
        </w:tc>
        <w:tc>
          <w:tcPr>
            <w:tcW w:w="708" w:type="dxa"/>
            <w:shd w:val="clear" w:color="auto" w:fill="auto"/>
            <w:vAlign w:val="center"/>
            <w:hideMark/>
          </w:tcPr>
          <w:p w14:paraId="6B8DE39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1,1%</w:t>
            </w:r>
          </w:p>
        </w:tc>
        <w:tc>
          <w:tcPr>
            <w:tcW w:w="851" w:type="dxa"/>
            <w:shd w:val="clear" w:color="auto" w:fill="auto"/>
            <w:vAlign w:val="center"/>
            <w:hideMark/>
          </w:tcPr>
          <w:p w14:paraId="3D601D0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1 481,69</w:t>
            </w:r>
          </w:p>
        </w:tc>
        <w:tc>
          <w:tcPr>
            <w:tcW w:w="709" w:type="dxa"/>
            <w:shd w:val="clear" w:color="auto" w:fill="auto"/>
            <w:vAlign w:val="center"/>
            <w:hideMark/>
          </w:tcPr>
          <w:p w14:paraId="2B473A7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8,0%</w:t>
            </w:r>
          </w:p>
        </w:tc>
        <w:tc>
          <w:tcPr>
            <w:tcW w:w="850" w:type="dxa"/>
            <w:shd w:val="clear" w:color="auto" w:fill="auto"/>
            <w:vAlign w:val="center"/>
            <w:hideMark/>
          </w:tcPr>
          <w:p w14:paraId="6699B5C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1 481,69</w:t>
            </w:r>
          </w:p>
        </w:tc>
        <w:tc>
          <w:tcPr>
            <w:tcW w:w="709" w:type="dxa"/>
            <w:shd w:val="clear" w:color="auto" w:fill="auto"/>
            <w:vAlign w:val="center"/>
            <w:hideMark/>
          </w:tcPr>
          <w:p w14:paraId="31E04E8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6,8%</w:t>
            </w:r>
          </w:p>
        </w:tc>
        <w:tc>
          <w:tcPr>
            <w:tcW w:w="850" w:type="dxa"/>
            <w:shd w:val="clear" w:color="auto" w:fill="auto"/>
            <w:vAlign w:val="center"/>
            <w:hideMark/>
          </w:tcPr>
          <w:p w14:paraId="0530FE0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1 585,40</w:t>
            </w:r>
          </w:p>
        </w:tc>
        <w:tc>
          <w:tcPr>
            <w:tcW w:w="709" w:type="dxa"/>
            <w:shd w:val="clear" w:color="auto" w:fill="auto"/>
            <w:vAlign w:val="center"/>
          </w:tcPr>
          <w:p w14:paraId="438D8DA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7,0%</w:t>
            </w:r>
          </w:p>
        </w:tc>
        <w:tc>
          <w:tcPr>
            <w:tcW w:w="851" w:type="dxa"/>
            <w:shd w:val="clear" w:color="auto" w:fill="auto"/>
            <w:vAlign w:val="center"/>
          </w:tcPr>
          <w:p w14:paraId="28814F3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1 728,82</w:t>
            </w:r>
          </w:p>
        </w:tc>
        <w:tc>
          <w:tcPr>
            <w:tcW w:w="850" w:type="dxa"/>
            <w:shd w:val="clear" w:color="auto" w:fill="auto"/>
            <w:vAlign w:val="center"/>
          </w:tcPr>
          <w:p w14:paraId="03C7AB6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1 728,82</w:t>
            </w:r>
          </w:p>
        </w:tc>
        <w:tc>
          <w:tcPr>
            <w:tcW w:w="815" w:type="dxa"/>
            <w:shd w:val="clear" w:color="auto" w:fill="auto"/>
            <w:vAlign w:val="center"/>
          </w:tcPr>
          <w:p w14:paraId="1E071C0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1 966,57</w:t>
            </w:r>
          </w:p>
        </w:tc>
      </w:tr>
      <w:tr w:rsidR="004D50D5" w:rsidRPr="004D50D5" w14:paraId="1B642642" w14:textId="77777777" w:rsidTr="004D50D5">
        <w:trPr>
          <w:trHeight w:val="20"/>
        </w:trPr>
        <w:tc>
          <w:tcPr>
            <w:tcW w:w="667" w:type="dxa"/>
            <w:shd w:val="clear" w:color="auto" w:fill="auto"/>
            <w:vAlign w:val="center"/>
            <w:hideMark/>
          </w:tcPr>
          <w:p w14:paraId="5F2177E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20136A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239B645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Академика Веденеева, потребители, оплачивающие производство и передачу тепловой энергии по сетям ПМУП «ГКТХ»</w:t>
            </w:r>
            <w:r w:rsidRPr="004D50D5">
              <w:rPr>
                <w:rFonts w:asciiTheme="minorHAnsi" w:hAnsiTheme="minorHAnsi" w:cstheme="minorHAnsi"/>
                <w:sz w:val="20"/>
                <w:szCs w:val="20"/>
                <w:vertAlign w:val="superscript"/>
              </w:rPr>
              <w:t>3</w:t>
            </w:r>
          </w:p>
        </w:tc>
      </w:tr>
      <w:tr w:rsidR="004D50D5" w:rsidRPr="004D50D5" w14:paraId="7E5B2012" w14:textId="77777777" w:rsidTr="004D50D5">
        <w:trPr>
          <w:trHeight w:val="20"/>
        </w:trPr>
        <w:tc>
          <w:tcPr>
            <w:tcW w:w="667" w:type="dxa"/>
            <w:shd w:val="clear" w:color="auto" w:fill="auto"/>
            <w:vAlign w:val="center"/>
            <w:hideMark/>
          </w:tcPr>
          <w:p w14:paraId="6C1C799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B72220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04901D9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1 323,45</w:t>
            </w:r>
          </w:p>
        </w:tc>
        <w:tc>
          <w:tcPr>
            <w:tcW w:w="850" w:type="dxa"/>
            <w:shd w:val="clear" w:color="auto" w:fill="auto"/>
            <w:vAlign w:val="center"/>
            <w:hideMark/>
          </w:tcPr>
          <w:p w14:paraId="27CCFD4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1 340,97</w:t>
            </w:r>
          </w:p>
        </w:tc>
        <w:tc>
          <w:tcPr>
            <w:tcW w:w="851" w:type="dxa"/>
            <w:shd w:val="clear" w:color="auto" w:fill="auto"/>
            <w:vAlign w:val="center"/>
            <w:hideMark/>
          </w:tcPr>
          <w:p w14:paraId="7E1D868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1 340,97</w:t>
            </w:r>
          </w:p>
        </w:tc>
        <w:tc>
          <w:tcPr>
            <w:tcW w:w="708" w:type="dxa"/>
            <w:shd w:val="clear" w:color="auto" w:fill="auto"/>
            <w:vAlign w:val="center"/>
            <w:hideMark/>
          </w:tcPr>
          <w:p w14:paraId="4DBFAF6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1,3%</w:t>
            </w:r>
          </w:p>
        </w:tc>
        <w:tc>
          <w:tcPr>
            <w:tcW w:w="851" w:type="dxa"/>
            <w:shd w:val="clear" w:color="auto" w:fill="auto"/>
            <w:vAlign w:val="center"/>
            <w:hideMark/>
          </w:tcPr>
          <w:p w14:paraId="4DB9F17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1 427,46</w:t>
            </w:r>
          </w:p>
        </w:tc>
        <w:tc>
          <w:tcPr>
            <w:tcW w:w="709" w:type="dxa"/>
            <w:shd w:val="clear" w:color="auto" w:fill="auto"/>
            <w:vAlign w:val="center"/>
            <w:hideMark/>
          </w:tcPr>
          <w:p w14:paraId="7172432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7,6%</w:t>
            </w:r>
          </w:p>
        </w:tc>
        <w:tc>
          <w:tcPr>
            <w:tcW w:w="850" w:type="dxa"/>
            <w:shd w:val="clear" w:color="auto" w:fill="auto"/>
            <w:vAlign w:val="center"/>
            <w:hideMark/>
          </w:tcPr>
          <w:p w14:paraId="4786AA2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1 427,46</w:t>
            </w:r>
          </w:p>
        </w:tc>
        <w:tc>
          <w:tcPr>
            <w:tcW w:w="709" w:type="dxa"/>
            <w:shd w:val="clear" w:color="auto" w:fill="auto"/>
            <w:vAlign w:val="center"/>
            <w:hideMark/>
          </w:tcPr>
          <w:p w14:paraId="143A473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6,4%</w:t>
            </w:r>
          </w:p>
        </w:tc>
        <w:tc>
          <w:tcPr>
            <w:tcW w:w="850" w:type="dxa"/>
            <w:shd w:val="clear" w:color="auto" w:fill="auto"/>
            <w:vAlign w:val="center"/>
            <w:hideMark/>
          </w:tcPr>
          <w:p w14:paraId="1ACA4FB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1 577,38</w:t>
            </w:r>
          </w:p>
        </w:tc>
        <w:tc>
          <w:tcPr>
            <w:tcW w:w="709" w:type="dxa"/>
            <w:shd w:val="clear" w:color="auto" w:fill="auto"/>
            <w:vAlign w:val="center"/>
            <w:hideMark/>
          </w:tcPr>
          <w:p w14:paraId="5E61C1D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10,5%</w:t>
            </w:r>
          </w:p>
        </w:tc>
        <w:tc>
          <w:tcPr>
            <w:tcW w:w="851" w:type="dxa"/>
            <w:shd w:val="clear" w:color="auto" w:fill="auto"/>
            <w:vAlign w:val="center"/>
          </w:tcPr>
          <w:p w14:paraId="6755B66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1 664,84</w:t>
            </w:r>
          </w:p>
        </w:tc>
        <w:tc>
          <w:tcPr>
            <w:tcW w:w="850" w:type="dxa"/>
            <w:shd w:val="clear" w:color="auto" w:fill="auto"/>
            <w:vAlign w:val="center"/>
          </w:tcPr>
          <w:p w14:paraId="5E42BBA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1 664,84</w:t>
            </w:r>
          </w:p>
        </w:tc>
        <w:tc>
          <w:tcPr>
            <w:tcW w:w="815" w:type="dxa"/>
            <w:shd w:val="clear" w:color="auto" w:fill="auto"/>
            <w:vAlign w:val="center"/>
          </w:tcPr>
          <w:p w14:paraId="412688C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1 894,59</w:t>
            </w:r>
          </w:p>
        </w:tc>
      </w:tr>
      <w:tr w:rsidR="004D50D5" w:rsidRPr="004D50D5" w14:paraId="6437E3FB" w14:textId="77777777" w:rsidTr="004D50D5">
        <w:trPr>
          <w:trHeight w:val="20"/>
        </w:trPr>
        <w:tc>
          <w:tcPr>
            <w:tcW w:w="667" w:type="dxa"/>
            <w:shd w:val="clear" w:color="auto" w:fill="auto"/>
            <w:vAlign w:val="center"/>
            <w:hideMark/>
          </w:tcPr>
          <w:p w14:paraId="08EA5F8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2609EB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6FB6451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1 588,14</w:t>
            </w:r>
          </w:p>
        </w:tc>
        <w:tc>
          <w:tcPr>
            <w:tcW w:w="850" w:type="dxa"/>
            <w:shd w:val="clear" w:color="auto" w:fill="auto"/>
            <w:vAlign w:val="center"/>
            <w:hideMark/>
          </w:tcPr>
          <w:p w14:paraId="3E85AFC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1 609,16</w:t>
            </w:r>
          </w:p>
        </w:tc>
        <w:tc>
          <w:tcPr>
            <w:tcW w:w="851" w:type="dxa"/>
            <w:shd w:val="clear" w:color="auto" w:fill="auto"/>
            <w:vAlign w:val="center"/>
            <w:hideMark/>
          </w:tcPr>
          <w:p w14:paraId="29B4CA6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1 609,16</w:t>
            </w:r>
          </w:p>
        </w:tc>
        <w:tc>
          <w:tcPr>
            <w:tcW w:w="708" w:type="dxa"/>
            <w:shd w:val="clear" w:color="auto" w:fill="auto"/>
            <w:vAlign w:val="center"/>
            <w:hideMark/>
          </w:tcPr>
          <w:p w14:paraId="17C5568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1,3%</w:t>
            </w:r>
          </w:p>
        </w:tc>
        <w:tc>
          <w:tcPr>
            <w:tcW w:w="851" w:type="dxa"/>
            <w:shd w:val="clear" w:color="auto" w:fill="auto"/>
            <w:vAlign w:val="center"/>
            <w:hideMark/>
          </w:tcPr>
          <w:p w14:paraId="0894C6E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1 712,95</w:t>
            </w:r>
          </w:p>
        </w:tc>
        <w:tc>
          <w:tcPr>
            <w:tcW w:w="709" w:type="dxa"/>
            <w:shd w:val="clear" w:color="auto" w:fill="auto"/>
            <w:vAlign w:val="center"/>
            <w:hideMark/>
          </w:tcPr>
          <w:p w14:paraId="4E9FEB5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7,6%</w:t>
            </w:r>
          </w:p>
        </w:tc>
        <w:tc>
          <w:tcPr>
            <w:tcW w:w="850" w:type="dxa"/>
            <w:shd w:val="clear" w:color="auto" w:fill="auto"/>
            <w:vAlign w:val="center"/>
            <w:hideMark/>
          </w:tcPr>
          <w:p w14:paraId="6814CE8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1 712,95</w:t>
            </w:r>
          </w:p>
        </w:tc>
        <w:tc>
          <w:tcPr>
            <w:tcW w:w="709" w:type="dxa"/>
            <w:shd w:val="clear" w:color="auto" w:fill="auto"/>
            <w:vAlign w:val="center"/>
            <w:hideMark/>
          </w:tcPr>
          <w:p w14:paraId="01452F4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6,4%</w:t>
            </w:r>
          </w:p>
        </w:tc>
        <w:tc>
          <w:tcPr>
            <w:tcW w:w="850" w:type="dxa"/>
            <w:shd w:val="clear" w:color="auto" w:fill="auto"/>
            <w:vAlign w:val="center"/>
            <w:hideMark/>
          </w:tcPr>
          <w:p w14:paraId="563261E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1 892,86</w:t>
            </w:r>
          </w:p>
        </w:tc>
        <w:tc>
          <w:tcPr>
            <w:tcW w:w="709" w:type="dxa"/>
            <w:shd w:val="clear" w:color="auto" w:fill="auto"/>
            <w:vAlign w:val="center"/>
            <w:hideMark/>
          </w:tcPr>
          <w:p w14:paraId="65E373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10,5%</w:t>
            </w:r>
          </w:p>
        </w:tc>
        <w:tc>
          <w:tcPr>
            <w:tcW w:w="851" w:type="dxa"/>
            <w:shd w:val="clear" w:color="auto" w:fill="auto"/>
            <w:vAlign w:val="center"/>
          </w:tcPr>
          <w:p w14:paraId="61BFAB4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1 997,81</w:t>
            </w:r>
          </w:p>
        </w:tc>
        <w:tc>
          <w:tcPr>
            <w:tcW w:w="850" w:type="dxa"/>
            <w:shd w:val="clear" w:color="auto" w:fill="auto"/>
            <w:vAlign w:val="center"/>
          </w:tcPr>
          <w:p w14:paraId="1119B7C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1997,81</w:t>
            </w:r>
          </w:p>
        </w:tc>
        <w:tc>
          <w:tcPr>
            <w:tcW w:w="815" w:type="dxa"/>
            <w:shd w:val="clear" w:color="auto" w:fill="auto"/>
            <w:vAlign w:val="center"/>
          </w:tcPr>
          <w:p w14:paraId="22AD0F7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2 273,51</w:t>
            </w:r>
          </w:p>
        </w:tc>
      </w:tr>
      <w:tr w:rsidR="004D50D5" w:rsidRPr="004D50D5" w14:paraId="1D4D9C5B" w14:textId="77777777" w:rsidTr="004D50D5">
        <w:trPr>
          <w:trHeight w:val="20"/>
        </w:trPr>
        <w:tc>
          <w:tcPr>
            <w:tcW w:w="667" w:type="dxa"/>
            <w:shd w:val="clear" w:color="auto" w:fill="auto"/>
            <w:vAlign w:val="center"/>
            <w:hideMark/>
          </w:tcPr>
          <w:p w14:paraId="4F320F8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E8A140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222FC2B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Академика Веденеева, потребители, оплачивающие производство и передачу тепловой энергии по сетям ООО «ПСК»</w:t>
            </w:r>
            <w:r w:rsidRPr="004D50D5">
              <w:rPr>
                <w:rFonts w:asciiTheme="minorHAnsi" w:hAnsiTheme="minorHAnsi" w:cstheme="minorHAnsi"/>
                <w:sz w:val="20"/>
                <w:szCs w:val="20"/>
                <w:vertAlign w:val="superscript"/>
              </w:rPr>
              <w:t>2</w:t>
            </w:r>
          </w:p>
        </w:tc>
      </w:tr>
      <w:tr w:rsidR="004D50D5" w:rsidRPr="004D50D5" w14:paraId="1D0F99DD" w14:textId="77777777" w:rsidTr="004D50D5">
        <w:trPr>
          <w:trHeight w:val="20"/>
        </w:trPr>
        <w:tc>
          <w:tcPr>
            <w:tcW w:w="667" w:type="dxa"/>
            <w:shd w:val="clear" w:color="auto" w:fill="auto"/>
            <w:vAlign w:val="center"/>
            <w:hideMark/>
          </w:tcPr>
          <w:p w14:paraId="4574198A"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2048BB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5371ABD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1 514,59</w:t>
            </w:r>
          </w:p>
        </w:tc>
        <w:tc>
          <w:tcPr>
            <w:tcW w:w="850" w:type="dxa"/>
            <w:shd w:val="clear" w:color="auto" w:fill="auto"/>
            <w:vAlign w:val="center"/>
            <w:hideMark/>
          </w:tcPr>
          <w:p w14:paraId="4ADB7E8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1 538,05</w:t>
            </w:r>
          </w:p>
        </w:tc>
        <w:tc>
          <w:tcPr>
            <w:tcW w:w="851" w:type="dxa"/>
            <w:shd w:val="clear" w:color="auto" w:fill="auto"/>
            <w:vAlign w:val="center"/>
            <w:hideMark/>
          </w:tcPr>
          <w:p w14:paraId="6191C5D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1 538,05</w:t>
            </w:r>
          </w:p>
        </w:tc>
        <w:tc>
          <w:tcPr>
            <w:tcW w:w="708" w:type="dxa"/>
            <w:shd w:val="clear" w:color="auto" w:fill="auto"/>
            <w:vAlign w:val="center"/>
            <w:hideMark/>
          </w:tcPr>
          <w:p w14:paraId="305F261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851" w:type="dxa"/>
            <w:shd w:val="clear" w:color="auto" w:fill="auto"/>
            <w:vAlign w:val="center"/>
            <w:hideMark/>
          </w:tcPr>
          <w:p w14:paraId="4D46070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1 632,43</w:t>
            </w:r>
          </w:p>
        </w:tc>
        <w:tc>
          <w:tcPr>
            <w:tcW w:w="709" w:type="dxa"/>
            <w:shd w:val="clear" w:color="auto" w:fill="auto"/>
            <w:vAlign w:val="center"/>
            <w:hideMark/>
          </w:tcPr>
          <w:p w14:paraId="1289090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6,1%</w:t>
            </w:r>
          </w:p>
        </w:tc>
        <w:tc>
          <w:tcPr>
            <w:tcW w:w="850" w:type="dxa"/>
            <w:shd w:val="clear" w:color="auto" w:fill="auto"/>
            <w:vAlign w:val="center"/>
            <w:hideMark/>
          </w:tcPr>
          <w:p w14:paraId="2E2C888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1 632,43</w:t>
            </w:r>
          </w:p>
        </w:tc>
        <w:tc>
          <w:tcPr>
            <w:tcW w:w="709" w:type="dxa"/>
            <w:shd w:val="clear" w:color="auto" w:fill="auto"/>
            <w:vAlign w:val="center"/>
            <w:hideMark/>
          </w:tcPr>
          <w:p w14:paraId="7D7E1F8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6,1%</w:t>
            </w:r>
          </w:p>
        </w:tc>
        <w:tc>
          <w:tcPr>
            <w:tcW w:w="850" w:type="dxa"/>
            <w:shd w:val="clear" w:color="auto" w:fill="auto"/>
            <w:vAlign w:val="center"/>
            <w:hideMark/>
          </w:tcPr>
          <w:p w14:paraId="6A8C1CE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1 746,70</w:t>
            </w:r>
          </w:p>
        </w:tc>
        <w:tc>
          <w:tcPr>
            <w:tcW w:w="709" w:type="dxa"/>
            <w:shd w:val="clear" w:color="auto" w:fill="auto"/>
            <w:vAlign w:val="center"/>
            <w:hideMark/>
          </w:tcPr>
          <w:p w14:paraId="1C3E108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7,0%</w:t>
            </w:r>
          </w:p>
        </w:tc>
        <w:tc>
          <w:tcPr>
            <w:tcW w:w="851" w:type="dxa"/>
            <w:shd w:val="clear" w:color="auto" w:fill="auto"/>
            <w:vAlign w:val="center"/>
          </w:tcPr>
          <w:p w14:paraId="140DDF5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1 834,04</w:t>
            </w:r>
          </w:p>
        </w:tc>
        <w:tc>
          <w:tcPr>
            <w:tcW w:w="850" w:type="dxa"/>
            <w:shd w:val="clear" w:color="auto" w:fill="auto"/>
            <w:vAlign w:val="center"/>
          </w:tcPr>
          <w:p w14:paraId="733EF36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1 834,04</w:t>
            </w:r>
          </w:p>
        </w:tc>
        <w:tc>
          <w:tcPr>
            <w:tcW w:w="815" w:type="dxa"/>
            <w:shd w:val="clear" w:color="auto" w:fill="auto"/>
            <w:vAlign w:val="center"/>
          </w:tcPr>
          <w:p w14:paraId="510DE4C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2 068,80</w:t>
            </w:r>
          </w:p>
        </w:tc>
      </w:tr>
      <w:tr w:rsidR="004D50D5" w:rsidRPr="004D50D5" w14:paraId="43E05C40" w14:textId="77777777" w:rsidTr="004D50D5">
        <w:trPr>
          <w:trHeight w:val="20"/>
        </w:trPr>
        <w:tc>
          <w:tcPr>
            <w:tcW w:w="667" w:type="dxa"/>
            <w:shd w:val="clear" w:color="auto" w:fill="auto"/>
            <w:vAlign w:val="center"/>
            <w:hideMark/>
          </w:tcPr>
          <w:p w14:paraId="7A8E83C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861867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607046B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1 817,51</w:t>
            </w:r>
          </w:p>
        </w:tc>
        <w:tc>
          <w:tcPr>
            <w:tcW w:w="850" w:type="dxa"/>
            <w:shd w:val="clear" w:color="auto" w:fill="auto"/>
            <w:vAlign w:val="center"/>
            <w:hideMark/>
          </w:tcPr>
          <w:p w14:paraId="4E56B3C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1 845,66</w:t>
            </w:r>
          </w:p>
        </w:tc>
        <w:tc>
          <w:tcPr>
            <w:tcW w:w="851" w:type="dxa"/>
            <w:shd w:val="clear" w:color="auto" w:fill="auto"/>
            <w:vAlign w:val="center"/>
            <w:hideMark/>
          </w:tcPr>
          <w:p w14:paraId="6F3AA69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1 845,66</w:t>
            </w:r>
          </w:p>
        </w:tc>
        <w:tc>
          <w:tcPr>
            <w:tcW w:w="708" w:type="dxa"/>
            <w:shd w:val="clear" w:color="auto" w:fill="auto"/>
            <w:vAlign w:val="center"/>
            <w:hideMark/>
          </w:tcPr>
          <w:p w14:paraId="3815C08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851" w:type="dxa"/>
            <w:shd w:val="clear" w:color="auto" w:fill="auto"/>
            <w:vAlign w:val="center"/>
            <w:hideMark/>
          </w:tcPr>
          <w:p w14:paraId="3587D4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1 958,92</w:t>
            </w:r>
          </w:p>
        </w:tc>
        <w:tc>
          <w:tcPr>
            <w:tcW w:w="709" w:type="dxa"/>
            <w:shd w:val="clear" w:color="auto" w:fill="auto"/>
            <w:vAlign w:val="center"/>
            <w:hideMark/>
          </w:tcPr>
          <w:p w14:paraId="36F3344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6,1%</w:t>
            </w:r>
          </w:p>
        </w:tc>
        <w:tc>
          <w:tcPr>
            <w:tcW w:w="850" w:type="dxa"/>
            <w:shd w:val="clear" w:color="auto" w:fill="auto"/>
            <w:vAlign w:val="center"/>
            <w:hideMark/>
          </w:tcPr>
          <w:p w14:paraId="2B29E4C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1 958,92</w:t>
            </w:r>
          </w:p>
        </w:tc>
        <w:tc>
          <w:tcPr>
            <w:tcW w:w="709" w:type="dxa"/>
            <w:shd w:val="clear" w:color="auto" w:fill="auto"/>
            <w:vAlign w:val="center"/>
            <w:hideMark/>
          </w:tcPr>
          <w:p w14:paraId="0139B33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6,1%</w:t>
            </w:r>
          </w:p>
        </w:tc>
        <w:tc>
          <w:tcPr>
            <w:tcW w:w="850" w:type="dxa"/>
            <w:shd w:val="clear" w:color="auto" w:fill="auto"/>
            <w:vAlign w:val="center"/>
            <w:hideMark/>
          </w:tcPr>
          <w:p w14:paraId="1D9CABB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2096,04</w:t>
            </w:r>
          </w:p>
        </w:tc>
        <w:tc>
          <w:tcPr>
            <w:tcW w:w="709" w:type="dxa"/>
            <w:shd w:val="clear" w:color="auto" w:fill="auto"/>
            <w:vAlign w:val="center"/>
            <w:hideMark/>
          </w:tcPr>
          <w:p w14:paraId="1E74F69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7,0%</w:t>
            </w:r>
          </w:p>
        </w:tc>
        <w:tc>
          <w:tcPr>
            <w:tcW w:w="851" w:type="dxa"/>
            <w:shd w:val="clear" w:color="auto" w:fill="auto"/>
            <w:vAlign w:val="center"/>
          </w:tcPr>
          <w:p w14:paraId="08257D3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2 200,85</w:t>
            </w:r>
          </w:p>
        </w:tc>
        <w:tc>
          <w:tcPr>
            <w:tcW w:w="850" w:type="dxa"/>
            <w:shd w:val="clear" w:color="auto" w:fill="auto"/>
            <w:vAlign w:val="center"/>
          </w:tcPr>
          <w:p w14:paraId="2140EA6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2 200,85</w:t>
            </w:r>
          </w:p>
        </w:tc>
        <w:tc>
          <w:tcPr>
            <w:tcW w:w="815" w:type="dxa"/>
            <w:shd w:val="clear" w:color="auto" w:fill="auto"/>
            <w:vAlign w:val="center"/>
          </w:tcPr>
          <w:p w14:paraId="526D3D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2 482,56</w:t>
            </w:r>
          </w:p>
        </w:tc>
      </w:tr>
      <w:tr w:rsidR="004D50D5" w:rsidRPr="004D50D5" w14:paraId="7A1E3E93" w14:textId="77777777" w:rsidTr="004D50D5">
        <w:trPr>
          <w:trHeight w:val="20"/>
        </w:trPr>
        <w:tc>
          <w:tcPr>
            <w:tcW w:w="667" w:type="dxa"/>
            <w:shd w:val="clear" w:color="auto" w:fill="auto"/>
            <w:vAlign w:val="center"/>
            <w:hideMark/>
          </w:tcPr>
          <w:p w14:paraId="113FE09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A98A6F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2D498FC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Академика Веденеева, потребители, оплачивающие производство и передачу тепловой энергии по сетям ООО «ПСК»</w:t>
            </w:r>
            <w:r w:rsidRPr="004D50D5">
              <w:rPr>
                <w:rFonts w:asciiTheme="minorHAnsi" w:hAnsiTheme="minorHAnsi" w:cstheme="minorHAnsi"/>
                <w:sz w:val="20"/>
                <w:szCs w:val="20"/>
                <w:vertAlign w:val="superscript"/>
              </w:rPr>
              <w:t>2</w:t>
            </w:r>
          </w:p>
        </w:tc>
      </w:tr>
      <w:tr w:rsidR="004D50D5" w:rsidRPr="004D50D5" w14:paraId="3B3022A3" w14:textId="77777777" w:rsidTr="004D50D5">
        <w:trPr>
          <w:trHeight w:val="20"/>
        </w:trPr>
        <w:tc>
          <w:tcPr>
            <w:tcW w:w="667" w:type="dxa"/>
            <w:shd w:val="clear" w:color="auto" w:fill="auto"/>
            <w:vAlign w:val="center"/>
            <w:hideMark/>
          </w:tcPr>
          <w:p w14:paraId="755399D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340D00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087A569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1 694,70</w:t>
            </w:r>
          </w:p>
        </w:tc>
        <w:tc>
          <w:tcPr>
            <w:tcW w:w="850" w:type="dxa"/>
            <w:shd w:val="clear" w:color="auto" w:fill="auto"/>
            <w:vAlign w:val="center"/>
            <w:hideMark/>
          </w:tcPr>
          <w:p w14:paraId="5857DC5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1 723,36</w:t>
            </w:r>
          </w:p>
        </w:tc>
        <w:tc>
          <w:tcPr>
            <w:tcW w:w="851" w:type="dxa"/>
            <w:shd w:val="clear" w:color="auto" w:fill="auto"/>
            <w:vAlign w:val="center"/>
            <w:hideMark/>
          </w:tcPr>
          <w:p w14:paraId="3DAC72A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1 723,36</w:t>
            </w:r>
          </w:p>
        </w:tc>
        <w:tc>
          <w:tcPr>
            <w:tcW w:w="708" w:type="dxa"/>
            <w:shd w:val="clear" w:color="auto" w:fill="auto"/>
            <w:vAlign w:val="center"/>
            <w:hideMark/>
          </w:tcPr>
          <w:p w14:paraId="1BB87A3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1,7%</w:t>
            </w:r>
          </w:p>
        </w:tc>
        <w:tc>
          <w:tcPr>
            <w:tcW w:w="851" w:type="dxa"/>
            <w:shd w:val="clear" w:color="auto" w:fill="auto"/>
            <w:vAlign w:val="center"/>
            <w:hideMark/>
          </w:tcPr>
          <w:p w14:paraId="0F3482B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1 825,15</w:t>
            </w:r>
          </w:p>
        </w:tc>
        <w:tc>
          <w:tcPr>
            <w:tcW w:w="709" w:type="dxa"/>
            <w:shd w:val="clear" w:color="auto" w:fill="auto"/>
            <w:vAlign w:val="center"/>
            <w:hideMark/>
          </w:tcPr>
          <w:p w14:paraId="6C887DC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5,9%</w:t>
            </w:r>
          </w:p>
        </w:tc>
        <w:tc>
          <w:tcPr>
            <w:tcW w:w="850" w:type="dxa"/>
            <w:shd w:val="clear" w:color="auto" w:fill="auto"/>
            <w:vAlign w:val="center"/>
            <w:hideMark/>
          </w:tcPr>
          <w:p w14:paraId="4B4F05F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1 825,15</w:t>
            </w:r>
          </w:p>
        </w:tc>
        <w:tc>
          <w:tcPr>
            <w:tcW w:w="709" w:type="dxa"/>
            <w:shd w:val="clear" w:color="auto" w:fill="auto"/>
            <w:vAlign w:val="center"/>
            <w:hideMark/>
          </w:tcPr>
          <w:p w14:paraId="31A42B7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5,9%</w:t>
            </w:r>
          </w:p>
        </w:tc>
        <w:tc>
          <w:tcPr>
            <w:tcW w:w="850" w:type="dxa"/>
            <w:shd w:val="clear" w:color="auto" w:fill="auto"/>
            <w:vAlign w:val="center"/>
            <w:hideMark/>
          </w:tcPr>
          <w:p w14:paraId="02238B0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1 825,15</w:t>
            </w:r>
          </w:p>
        </w:tc>
        <w:tc>
          <w:tcPr>
            <w:tcW w:w="709" w:type="dxa"/>
            <w:shd w:val="clear" w:color="auto" w:fill="auto"/>
            <w:vAlign w:val="center"/>
            <w:hideMark/>
          </w:tcPr>
          <w:p w14:paraId="28998AD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tcPr>
          <w:p w14:paraId="2570719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1 916,41</w:t>
            </w:r>
          </w:p>
        </w:tc>
        <w:tc>
          <w:tcPr>
            <w:tcW w:w="850" w:type="dxa"/>
            <w:shd w:val="clear" w:color="auto" w:fill="auto"/>
            <w:vAlign w:val="center"/>
          </w:tcPr>
          <w:p w14:paraId="65C3692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1 916,41</w:t>
            </w:r>
          </w:p>
        </w:tc>
        <w:tc>
          <w:tcPr>
            <w:tcW w:w="815" w:type="dxa"/>
            <w:shd w:val="clear" w:color="auto" w:fill="auto"/>
            <w:vAlign w:val="center"/>
          </w:tcPr>
          <w:p w14:paraId="14A5E43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2 161,71</w:t>
            </w:r>
          </w:p>
        </w:tc>
      </w:tr>
      <w:tr w:rsidR="004D50D5" w:rsidRPr="004D50D5" w14:paraId="76C8FB65" w14:textId="77777777" w:rsidTr="004D50D5">
        <w:trPr>
          <w:trHeight w:val="20"/>
        </w:trPr>
        <w:tc>
          <w:tcPr>
            <w:tcW w:w="667" w:type="dxa"/>
            <w:shd w:val="clear" w:color="auto" w:fill="auto"/>
            <w:vAlign w:val="center"/>
            <w:hideMark/>
          </w:tcPr>
          <w:p w14:paraId="40ADA43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081225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550EB64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2 033,64</w:t>
            </w:r>
          </w:p>
        </w:tc>
        <w:tc>
          <w:tcPr>
            <w:tcW w:w="850" w:type="dxa"/>
            <w:shd w:val="clear" w:color="auto" w:fill="auto"/>
            <w:vAlign w:val="center"/>
            <w:hideMark/>
          </w:tcPr>
          <w:p w14:paraId="3073796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2 068,03</w:t>
            </w:r>
          </w:p>
        </w:tc>
        <w:tc>
          <w:tcPr>
            <w:tcW w:w="851" w:type="dxa"/>
            <w:shd w:val="clear" w:color="auto" w:fill="auto"/>
            <w:vAlign w:val="center"/>
            <w:hideMark/>
          </w:tcPr>
          <w:p w14:paraId="5904C2A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2 068,03</w:t>
            </w:r>
          </w:p>
        </w:tc>
        <w:tc>
          <w:tcPr>
            <w:tcW w:w="708" w:type="dxa"/>
            <w:shd w:val="clear" w:color="auto" w:fill="auto"/>
            <w:vAlign w:val="center"/>
            <w:hideMark/>
          </w:tcPr>
          <w:p w14:paraId="26AB510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1,7%</w:t>
            </w:r>
          </w:p>
        </w:tc>
        <w:tc>
          <w:tcPr>
            <w:tcW w:w="851" w:type="dxa"/>
            <w:shd w:val="clear" w:color="auto" w:fill="auto"/>
            <w:vAlign w:val="center"/>
            <w:hideMark/>
          </w:tcPr>
          <w:p w14:paraId="1550A91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2 190,18</w:t>
            </w:r>
          </w:p>
        </w:tc>
        <w:tc>
          <w:tcPr>
            <w:tcW w:w="709" w:type="dxa"/>
            <w:shd w:val="clear" w:color="auto" w:fill="auto"/>
            <w:vAlign w:val="center"/>
            <w:hideMark/>
          </w:tcPr>
          <w:p w14:paraId="5274145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5,9%</w:t>
            </w:r>
          </w:p>
        </w:tc>
        <w:tc>
          <w:tcPr>
            <w:tcW w:w="850" w:type="dxa"/>
            <w:shd w:val="clear" w:color="auto" w:fill="auto"/>
            <w:vAlign w:val="center"/>
            <w:hideMark/>
          </w:tcPr>
          <w:p w14:paraId="4A3C91B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2 190,18</w:t>
            </w:r>
          </w:p>
        </w:tc>
        <w:tc>
          <w:tcPr>
            <w:tcW w:w="709" w:type="dxa"/>
            <w:shd w:val="clear" w:color="auto" w:fill="auto"/>
            <w:vAlign w:val="center"/>
            <w:hideMark/>
          </w:tcPr>
          <w:p w14:paraId="10AFD47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5,9%</w:t>
            </w:r>
          </w:p>
        </w:tc>
        <w:tc>
          <w:tcPr>
            <w:tcW w:w="850" w:type="dxa"/>
            <w:shd w:val="clear" w:color="auto" w:fill="auto"/>
            <w:vAlign w:val="center"/>
            <w:hideMark/>
          </w:tcPr>
          <w:p w14:paraId="44773DD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2 190,18</w:t>
            </w:r>
          </w:p>
        </w:tc>
        <w:tc>
          <w:tcPr>
            <w:tcW w:w="709" w:type="dxa"/>
            <w:shd w:val="clear" w:color="auto" w:fill="auto"/>
            <w:vAlign w:val="center"/>
            <w:hideMark/>
          </w:tcPr>
          <w:p w14:paraId="2D8C1BB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tcPr>
          <w:p w14:paraId="730F7D8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2 299,69</w:t>
            </w:r>
          </w:p>
        </w:tc>
        <w:tc>
          <w:tcPr>
            <w:tcW w:w="850" w:type="dxa"/>
            <w:shd w:val="clear" w:color="auto" w:fill="auto"/>
            <w:vAlign w:val="center"/>
          </w:tcPr>
          <w:p w14:paraId="344F027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2 299,69</w:t>
            </w:r>
          </w:p>
        </w:tc>
        <w:tc>
          <w:tcPr>
            <w:tcW w:w="815" w:type="dxa"/>
            <w:shd w:val="clear" w:color="auto" w:fill="auto"/>
            <w:vAlign w:val="center"/>
          </w:tcPr>
          <w:p w14:paraId="561ECDC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2 594,05</w:t>
            </w:r>
          </w:p>
        </w:tc>
      </w:tr>
      <w:tr w:rsidR="004D50D5" w:rsidRPr="004D50D5" w14:paraId="531BE431" w14:textId="77777777" w:rsidTr="004D50D5">
        <w:trPr>
          <w:trHeight w:val="20"/>
        </w:trPr>
        <w:tc>
          <w:tcPr>
            <w:tcW w:w="667" w:type="dxa"/>
            <w:shd w:val="clear" w:color="auto" w:fill="auto"/>
            <w:vAlign w:val="center"/>
            <w:hideMark/>
          </w:tcPr>
          <w:p w14:paraId="1761431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w:t>
            </w:r>
          </w:p>
        </w:tc>
        <w:tc>
          <w:tcPr>
            <w:tcW w:w="13893" w:type="dxa"/>
            <w:gridSpan w:val="14"/>
            <w:shd w:val="clear" w:color="auto" w:fill="auto"/>
            <w:vAlign w:val="center"/>
            <w:hideMark/>
          </w:tcPr>
          <w:p w14:paraId="0956698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ПМУП «ГКТХ»</w:t>
            </w:r>
          </w:p>
        </w:tc>
      </w:tr>
      <w:tr w:rsidR="004D50D5" w:rsidRPr="004D50D5" w14:paraId="25367BAD" w14:textId="77777777" w:rsidTr="004D50D5">
        <w:trPr>
          <w:trHeight w:val="20"/>
        </w:trPr>
        <w:tc>
          <w:tcPr>
            <w:tcW w:w="667" w:type="dxa"/>
            <w:shd w:val="clear" w:color="auto" w:fill="auto"/>
            <w:vAlign w:val="center"/>
            <w:hideMark/>
          </w:tcPr>
          <w:p w14:paraId="700E1ED0"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8C10AC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0C80A0D" w14:textId="4F44E43D" w:rsidR="004D50D5" w:rsidRPr="004D50D5" w:rsidRDefault="004D50D5" w:rsidP="009849B7">
            <w:pPr>
              <w:ind w:right="-67"/>
              <w:jc w:val="center"/>
              <w:rPr>
                <w:rFonts w:asciiTheme="minorHAnsi" w:hAnsiTheme="minorHAnsi" w:cstheme="minorHAnsi"/>
                <w:sz w:val="20"/>
                <w:szCs w:val="20"/>
              </w:rPr>
            </w:pPr>
            <w:proofErr w:type="gramStart"/>
            <w:r w:rsidRPr="004D50D5">
              <w:rPr>
                <w:sz w:val="20"/>
                <w:szCs w:val="20"/>
              </w:rPr>
              <w:t>котельные по адресам: город Пермь, ул. Гашкова, ул. Чапаева, ул. Криворожская, пер. Лесопарковый, ул. Борцов Революции, ул. Хабаровская</w:t>
            </w:r>
            <w:r w:rsidR="0078025C">
              <w:rPr>
                <w:sz w:val="20"/>
                <w:szCs w:val="20"/>
              </w:rPr>
              <w:t>,</w:t>
            </w:r>
            <w:r w:rsidRPr="004D50D5">
              <w:rPr>
                <w:sz w:val="20"/>
                <w:szCs w:val="20"/>
              </w:rPr>
              <w:t xml:space="preserve"> ул. Хабаровская (ЦТП), ул. Г. Наумова, ул. Бахаревская, ул. Чусовская, ул.</w:t>
            </w:r>
            <w:r w:rsidR="0078025C">
              <w:rPr>
                <w:sz w:val="20"/>
                <w:szCs w:val="20"/>
              </w:rPr>
              <w:t> </w:t>
            </w:r>
            <w:r w:rsidRPr="004D50D5">
              <w:rPr>
                <w:sz w:val="20"/>
                <w:szCs w:val="20"/>
              </w:rPr>
              <w:t>О.</w:t>
            </w:r>
            <w:r w:rsidR="0078025C">
              <w:rPr>
                <w:sz w:val="20"/>
                <w:szCs w:val="20"/>
              </w:rPr>
              <w:t> </w:t>
            </w:r>
            <w:r w:rsidRPr="004D50D5">
              <w:rPr>
                <w:sz w:val="20"/>
                <w:szCs w:val="20"/>
              </w:rPr>
              <w:t>Лепешинской, ул. Белозерская, ул. Маршала Жукова, ул. Журналиста Дементьева; поселок Нижняя Курья;</w:t>
            </w:r>
            <w:proofErr w:type="gramEnd"/>
            <w:r w:rsidRPr="004D50D5">
              <w:rPr>
                <w:sz w:val="20"/>
                <w:szCs w:val="20"/>
              </w:rPr>
              <w:t xml:space="preserve"> </w:t>
            </w:r>
            <w:proofErr w:type="gramStart"/>
            <w:r w:rsidRPr="004D50D5">
              <w:rPr>
                <w:sz w:val="20"/>
                <w:szCs w:val="20"/>
              </w:rPr>
              <w:t>ЦТП по адресам: ул. Гашкова, ул. Гашкова, ул. Целинная, ул. Гашкова, ул. Целинная, ул. Целинная</w:t>
            </w:r>
            <w:r w:rsidR="0078025C">
              <w:rPr>
                <w:sz w:val="20"/>
                <w:szCs w:val="20"/>
              </w:rPr>
              <w:t>,</w:t>
            </w:r>
            <w:r w:rsidRPr="004D50D5">
              <w:rPr>
                <w:sz w:val="20"/>
                <w:szCs w:val="20"/>
              </w:rPr>
              <w:t xml:space="preserve"> ул. Гашкова, ул.</w:t>
            </w:r>
            <w:r w:rsidR="0078025C">
              <w:rPr>
                <w:sz w:val="20"/>
                <w:szCs w:val="20"/>
              </w:rPr>
              <w:t> </w:t>
            </w:r>
            <w:r w:rsidRPr="004D50D5">
              <w:rPr>
                <w:sz w:val="20"/>
                <w:szCs w:val="20"/>
              </w:rPr>
              <w:t xml:space="preserve">Гашкова, 1-й </w:t>
            </w:r>
            <w:proofErr w:type="spellStart"/>
            <w:r w:rsidRPr="004D50D5">
              <w:rPr>
                <w:sz w:val="20"/>
                <w:szCs w:val="20"/>
              </w:rPr>
              <w:t>Еловский</w:t>
            </w:r>
            <w:proofErr w:type="spellEnd"/>
            <w:proofErr w:type="gramEnd"/>
          </w:p>
        </w:tc>
      </w:tr>
      <w:tr w:rsidR="004D50D5" w:rsidRPr="004D50D5" w14:paraId="0A33BBEA" w14:textId="77777777" w:rsidTr="004D50D5">
        <w:trPr>
          <w:trHeight w:val="20"/>
        </w:trPr>
        <w:tc>
          <w:tcPr>
            <w:tcW w:w="667" w:type="dxa"/>
            <w:shd w:val="clear" w:color="auto" w:fill="auto"/>
            <w:vAlign w:val="center"/>
            <w:hideMark/>
          </w:tcPr>
          <w:p w14:paraId="3633655A"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CC40EC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3878B7E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2C3E3C7B" w14:textId="77777777" w:rsidTr="004D50D5">
        <w:trPr>
          <w:trHeight w:val="20"/>
        </w:trPr>
        <w:tc>
          <w:tcPr>
            <w:tcW w:w="667" w:type="dxa"/>
            <w:shd w:val="clear" w:color="auto" w:fill="auto"/>
            <w:vAlign w:val="center"/>
            <w:hideMark/>
          </w:tcPr>
          <w:p w14:paraId="7DBCACD0"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A3E993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5E89350A" w14:textId="77777777" w:rsidR="004D50D5" w:rsidRPr="004D50D5" w:rsidRDefault="004D50D5" w:rsidP="009849B7">
            <w:pPr>
              <w:jc w:val="center"/>
              <w:rPr>
                <w:rFonts w:asciiTheme="minorHAnsi" w:hAnsiTheme="minorHAnsi" w:cstheme="minorHAnsi"/>
                <w:sz w:val="20"/>
                <w:szCs w:val="20"/>
              </w:rPr>
            </w:pPr>
            <w:r w:rsidRPr="004D50D5">
              <w:rPr>
                <w:sz w:val="20"/>
                <w:szCs w:val="20"/>
              </w:rPr>
              <w:t>1 615,83</w:t>
            </w:r>
          </w:p>
        </w:tc>
        <w:tc>
          <w:tcPr>
            <w:tcW w:w="850" w:type="dxa"/>
            <w:shd w:val="clear" w:color="auto" w:fill="auto"/>
            <w:vAlign w:val="center"/>
            <w:hideMark/>
          </w:tcPr>
          <w:p w14:paraId="50C49AD9" w14:textId="77777777" w:rsidR="004D50D5" w:rsidRPr="004D50D5" w:rsidRDefault="004D50D5" w:rsidP="009849B7">
            <w:pPr>
              <w:jc w:val="center"/>
              <w:rPr>
                <w:rFonts w:asciiTheme="minorHAnsi" w:hAnsiTheme="minorHAnsi" w:cstheme="minorHAnsi"/>
                <w:sz w:val="20"/>
                <w:szCs w:val="20"/>
              </w:rPr>
            </w:pPr>
            <w:r w:rsidRPr="004D50D5">
              <w:rPr>
                <w:sz w:val="20"/>
                <w:szCs w:val="20"/>
              </w:rPr>
              <w:t>1 676,21</w:t>
            </w:r>
          </w:p>
        </w:tc>
        <w:tc>
          <w:tcPr>
            <w:tcW w:w="851" w:type="dxa"/>
            <w:shd w:val="clear" w:color="auto" w:fill="auto"/>
            <w:vAlign w:val="center"/>
            <w:hideMark/>
          </w:tcPr>
          <w:p w14:paraId="217544FC" w14:textId="77777777" w:rsidR="004D50D5" w:rsidRPr="004D50D5" w:rsidRDefault="004D50D5" w:rsidP="009849B7">
            <w:pPr>
              <w:jc w:val="center"/>
              <w:rPr>
                <w:rFonts w:asciiTheme="minorHAnsi" w:hAnsiTheme="minorHAnsi" w:cstheme="minorHAnsi"/>
                <w:sz w:val="20"/>
                <w:szCs w:val="20"/>
              </w:rPr>
            </w:pPr>
            <w:r w:rsidRPr="004D50D5">
              <w:rPr>
                <w:sz w:val="20"/>
                <w:szCs w:val="20"/>
              </w:rPr>
              <w:t>1 676,21</w:t>
            </w:r>
          </w:p>
        </w:tc>
        <w:tc>
          <w:tcPr>
            <w:tcW w:w="708" w:type="dxa"/>
            <w:shd w:val="clear" w:color="auto" w:fill="auto"/>
            <w:vAlign w:val="center"/>
            <w:hideMark/>
          </w:tcPr>
          <w:p w14:paraId="2AE43C55" w14:textId="77777777" w:rsidR="004D50D5" w:rsidRPr="004D50D5" w:rsidRDefault="004D50D5" w:rsidP="009849B7">
            <w:pPr>
              <w:jc w:val="center"/>
              <w:rPr>
                <w:rFonts w:asciiTheme="minorHAnsi" w:hAnsiTheme="minorHAnsi" w:cstheme="minorHAnsi"/>
                <w:sz w:val="20"/>
                <w:szCs w:val="20"/>
              </w:rPr>
            </w:pPr>
            <w:r w:rsidRPr="004D50D5">
              <w:rPr>
                <w:sz w:val="20"/>
                <w:szCs w:val="20"/>
              </w:rPr>
              <w:t>3,7%</w:t>
            </w:r>
          </w:p>
        </w:tc>
        <w:tc>
          <w:tcPr>
            <w:tcW w:w="851" w:type="dxa"/>
            <w:shd w:val="clear" w:color="auto" w:fill="auto"/>
            <w:vAlign w:val="center"/>
            <w:hideMark/>
          </w:tcPr>
          <w:p w14:paraId="10EB58FB" w14:textId="77777777" w:rsidR="004D50D5" w:rsidRPr="004D50D5" w:rsidRDefault="004D50D5" w:rsidP="009849B7">
            <w:pPr>
              <w:jc w:val="center"/>
              <w:rPr>
                <w:rFonts w:asciiTheme="minorHAnsi" w:hAnsiTheme="minorHAnsi" w:cstheme="minorHAnsi"/>
                <w:sz w:val="20"/>
                <w:szCs w:val="20"/>
              </w:rPr>
            </w:pPr>
            <w:r w:rsidRPr="004D50D5">
              <w:rPr>
                <w:sz w:val="20"/>
                <w:szCs w:val="20"/>
              </w:rPr>
              <w:t>1 743,26</w:t>
            </w:r>
          </w:p>
        </w:tc>
        <w:tc>
          <w:tcPr>
            <w:tcW w:w="709" w:type="dxa"/>
            <w:shd w:val="clear" w:color="auto" w:fill="auto"/>
            <w:vAlign w:val="center"/>
            <w:hideMark/>
          </w:tcPr>
          <w:p w14:paraId="2FC14F54" w14:textId="77777777" w:rsidR="004D50D5" w:rsidRPr="004D50D5" w:rsidRDefault="004D50D5" w:rsidP="009849B7">
            <w:pPr>
              <w:jc w:val="center"/>
              <w:rPr>
                <w:rFonts w:asciiTheme="minorHAnsi" w:hAnsiTheme="minorHAnsi" w:cstheme="minorHAnsi"/>
                <w:sz w:val="20"/>
                <w:szCs w:val="20"/>
              </w:rPr>
            </w:pPr>
            <w:r w:rsidRPr="004D50D5">
              <w:rPr>
                <w:sz w:val="20"/>
                <w:szCs w:val="20"/>
              </w:rPr>
              <w:t>4,0%</w:t>
            </w:r>
          </w:p>
        </w:tc>
        <w:tc>
          <w:tcPr>
            <w:tcW w:w="850" w:type="dxa"/>
            <w:shd w:val="clear" w:color="auto" w:fill="auto"/>
            <w:vAlign w:val="center"/>
            <w:hideMark/>
          </w:tcPr>
          <w:p w14:paraId="260D218F" w14:textId="77777777" w:rsidR="004D50D5" w:rsidRPr="004D50D5" w:rsidRDefault="004D50D5" w:rsidP="009849B7">
            <w:pPr>
              <w:jc w:val="center"/>
              <w:rPr>
                <w:rFonts w:asciiTheme="minorHAnsi" w:hAnsiTheme="minorHAnsi" w:cstheme="minorHAnsi"/>
                <w:sz w:val="20"/>
                <w:szCs w:val="20"/>
              </w:rPr>
            </w:pPr>
            <w:r w:rsidRPr="004D50D5">
              <w:rPr>
                <w:sz w:val="20"/>
                <w:szCs w:val="20"/>
              </w:rPr>
              <w:t>1 743,26</w:t>
            </w:r>
          </w:p>
        </w:tc>
        <w:tc>
          <w:tcPr>
            <w:tcW w:w="709" w:type="dxa"/>
            <w:shd w:val="clear" w:color="auto" w:fill="auto"/>
            <w:vAlign w:val="center"/>
            <w:hideMark/>
          </w:tcPr>
          <w:p w14:paraId="60CD2ED5" w14:textId="77777777" w:rsidR="004D50D5" w:rsidRPr="004D50D5" w:rsidRDefault="004D50D5" w:rsidP="009849B7">
            <w:pPr>
              <w:jc w:val="center"/>
              <w:rPr>
                <w:rFonts w:asciiTheme="minorHAnsi" w:hAnsiTheme="minorHAnsi" w:cstheme="minorHAnsi"/>
                <w:sz w:val="20"/>
                <w:szCs w:val="20"/>
              </w:rPr>
            </w:pPr>
            <w:r w:rsidRPr="004D50D5">
              <w:rPr>
                <w:sz w:val="20"/>
                <w:szCs w:val="20"/>
              </w:rPr>
              <w:t>4,0%</w:t>
            </w:r>
          </w:p>
        </w:tc>
        <w:tc>
          <w:tcPr>
            <w:tcW w:w="850" w:type="dxa"/>
            <w:shd w:val="clear" w:color="auto" w:fill="auto"/>
            <w:vAlign w:val="center"/>
            <w:hideMark/>
          </w:tcPr>
          <w:p w14:paraId="3A8A90F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70E77F8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7C13982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6C03E9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682D485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0D1B1F7A" w14:textId="77777777" w:rsidTr="004D50D5">
        <w:trPr>
          <w:trHeight w:val="20"/>
        </w:trPr>
        <w:tc>
          <w:tcPr>
            <w:tcW w:w="667" w:type="dxa"/>
            <w:shd w:val="clear" w:color="auto" w:fill="auto"/>
            <w:vAlign w:val="center"/>
            <w:hideMark/>
          </w:tcPr>
          <w:p w14:paraId="6AA2F79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9019C4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1DD4EE4B" w14:textId="77777777" w:rsidR="004D50D5" w:rsidRPr="004D50D5" w:rsidRDefault="004D50D5" w:rsidP="009849B7">
            <w:pPr>
              <w:jc w:val="center"/>
              <w:rPr>
                <w:rFonts w:asciiTheme="minorHAnsi" w:hAnsiTheme="minorHAnsi" w:cstheme="minorHAnsi"/>
                <w:sz w:val="20"/>
                <w:szCs w:val="20"/>
              </w:rPr>
            </w:pPr>
            <w:r w:rsidRPr="004D50D5">
              <w:rPr>
                <w:sz w:val="20"/>
                <w:szCs w:val="20"/>
              </w:rPr>
              <w:t>1 939,00</w:t>
            </w:r>
          </w:p>
        </w:tc>
        <w:tc>
          <w:tcPr>
            <w:tcW w:w="850" w:type="dxa"/>
            <w:shd w:val="clear" w:color="auto" w:fill="auto"/>
            <w:vAlign w:val="center"/>
            <w:hideMark/>
          </w:tcPr>
          <w:p w14:paraId="0CC663F4" w14:textId="77777777" w:rsidR="004D50D5" w:rsidRPr="004D50D5" w:rsidRDefault="004D50D5" w:rsidP="009849B7">
            <w:pPr>
              <w:jc w:val="center"/>
              <w:rPr>
                <w:rFonts w:asciiTheme="minorHAnsi" w:hAnsiTheme="minorHAnsi" w:cstheme="minorHAnsi"/>
                <w:sz w:val="20"/>
                <w:szCs w:val="20"/>
              </w:rPr>
            </w:pPr>
            <w:r w:rsidRPr="004D50D5">
              <w:rPr>
                <w:sz w:val="20"/>
                <w:szCs w:val="20"/>
              </w:rPr>
              <w:t>2 011,45</w:t>
            </w:r>
          </w:p>
        </w:tc>
        <w:tc>
          <w:tcPr>
            <w:tcW w:w="851" w:type="dxa"/>
            <w:shd w:val="clear" w:color="auto" w:fill="auto"/>
            <w:vAlign w:val="center"/>
            <w:hideMark/>
          </w:tcPr>
          <w:p w14:paraId="31F53DAA" w14:textId="77777777" w:rsidR="004D50D5" w:rsidRPr="004D50D5" w:rsidRDefault="004D50D5" w:rsidP="009849B7">
            <w:pPr>
              <w:jc w:val="center"/>
              <w:rPr>
                <w:rFonts w:asciiTheme="minorHAnsi" w:hAnsiTheme="minorHAnsi" w:cstheme="minorHAnsi"/>
                <w:sz w:val="20"/>
                <w:szCs w:val="20"/>
              </w:rPr>
            </w:pPr>
            <w:r w:rsidRPr="004D50D5">
              <w:rPr>
                <w:sz w:val="20"/>
                <w:szCs w:val="20"/>
              </w:rPr>
              <w:t>2 011,45</w:t>
            </w:r>
          </w:p>
        </w:tc>
        <w:tc>
          <w:tcPr>
            <w:tcW w:w="708" w:type="dxa"/>
            <w:shd w:val="clear" w:color="auto" w:fill="auto"/>
            <w:vAlign w:val="center"/>
            <w:hideMark/>
          </w:tcPr>
          <w:p w14:paraId="284B7B2D" w14:textId="77777777" w:rsidR="004D50D5" w:rsidRPr="004D50D5" w:rsidRDefault="004D50D5" w:rsidP="009849B7">
            <w:pPr>
              <w:jc w:val="center"/>
              <w:rPr>
                <w:rFonts w:asciiTheme="minorHAnsi" w:hAnsiTheme="minorHAnsi" w:cstheme="minorHAnsi"/>
                <w:sz w:val="20"/>
                <w:szCs w:val="20"/>
              </w:rPr>
            </w:pPr>
            <w:r w:rsidRPr="004D50D5">
              <w:rPr>
                <w:sz w:val="20"/>
                <w:szCs w:val="20"/>
              </w:rPr>
              <w:t>3,7%</w:t>
            </w:r>
          </w:p>
        </w:tc>
        <w:tc>
          <w:tcPr>
            <w:tcW w:w="851" w:type="dxa"/>
            <w:shd w:val="clear" w:color="auto" w:fill="auto"/>
            <w:vAlign w:val="center"/>
            <w:hideMark/>
          </w:tcPr>
          <w:p w14:paraId="72C12DB5" w14:textId="77777777" w:rsidR="004D50D5" w:rsidRPr="004D50D5" w:rsidRDefault="004D50D5" w:rsidP="009849B7">
            <w:pPr>
              <w:jc w:val="center"/>
              <w:rPr>
                <w:rFonts w:asciiTheme="minorHAnsi" w:hAnsiTheme="minorHAnsi" w:cstheme="minorHAnsi"/>
                <w:sz w:val="20"/>
                <w:szCs w:val="20"/>
              </w:rPr>
            </w:pPr>
            <w:r w:rsidRPr="004D50D5">
              <w:rPr>
                <w:sz w:val="20"/>
                <w:szCs w:val="20"/>
              </w:rPr>
              <w:t>2 091,91</w:t>
            </w:r>
          </w:p>
        </w:tc>
        <w:tc>
          <w:tcPr>
            <w:tcW w:w="709" w:type="dxa"/>
            <w:shd w:val="clear" w:color="auto" w:fill="auto"/>
            <w:vAlign w:val="center"/>
            <w:hideMark/>
          </w:tcPr>
          <w:p w14:paraId="78037A14" w14:textId="77777777" w:rsidR="004D50D5" w:rsidRPr="004D50D5" w:rsidRDefault="004D50D5" w:rsidP="009849B7">
            <w:pPr>
              <w:jc w:val="center"/>
              <w:rPr>
                <w:rFonts w:asciiTheme="minorHAnsi" w:hAnsiTheme="minorHAnsi" w:cstheme="minorHAnsi"/>
                <w:sz w:val="20"/>
                <w:szCs w:val="20"/>
              </w:rPr>
            </w:pPr>
            <w:r w:rsidRPr="004D50D5">
              <w:rPr>
                <w:sz w:val="20"/>
                <w:szCs w:val="20"/>
              </w:rPr>
              <w:t>4,0%</w:t>
            </w:r>
          </w:p>
        </w:tc>
        <w:tc>
          <w:tcPr>
            <w:tcW w:w="850" w:type="dxa"/>
            <w:shd w:val="clear" w:color="auto" w:fill="auto"/>
            <w:vAlign w:val="center"/>
            <w:hideMark/>
          </w:tcPr>
          <w:p w14:paraId="386F3EE3" w14:textId="77777777" w:rsidR="004D50D5" w:rsidRPr="004D50D5" w:rsidRDefault="004D50D5" w:rsidP="009849B7">
            <w:pPr>
              <w:jc w:val="center"/>
              <w:rPr>
                <w:rFonts w:asciiTheme="minorHAnsi" w:hAnsiTheme="minorHAnsi" w:cstheme="minorHAnsi"/>
                <w:sz w:val="20"/>
                <w:szCs w:val="20"/>
              </w:rPr>
            </w:pPr>
            <w:r w:rsidRPr="004D50D5">
              <w:rPr>
                <w:sz w:val="20"/>
                <w:szCs w:val="20"/>
              </w:rPr>
              <w:t>2 091,91</w:t>
            </w:r>
          </w:p>
        </w:tc>
        <w:tc>
          <w:tcPr>
            <w:tcW w:w="709" w:type="dxa"/>
            <w:shd w:val="clear" w:color="auto" w:fill="auto"/>
            <w:vAlign w:val="center"/>
            <w:hideMark/>
          </w:tcPr>
          <w:p w14:paraId="1ECC5A6A" w14:textId="77777777" w:rsidR="004D50D5" w:rsidRPr="004D50D5" w:rsidRDefault="004D50D5" w:rsidP="009849B7">
            <w:pPr>
              <w:jc w:val="center"/>
              <w:rPr>
                <w:rFonts w:asciiTheme="minorHAnsi" w:hAnsiTheme="minorHAnsi" w:cstheme="minorHAnsi"/>
                <w:sz w:val="20"/>
                <w:szCs w:val="20"/>
              </w:rPr>
            </w:pPr>
            <w:r w:rsidRPr="004D50D5">
              <w:rPr>
                <w:sz w:val="20"/>
                <w:szCs w:val="20"/>
              </w:rPr>
              <w:t>4,0%</w:t>
            </w:r>
          </w:p>
        </w:tc>
        <w:tc>
          <w:tcPr>
            <w:tcW w:w="850" w:type="dxa"/>
            <w:shd w:val="clear" w:color="auto" w:fill="auto"/>
            <w:vAlign w:val="center"/>
            <w:hideMark/>
          </w:tcPr>
          <w:p w14:paraId="20B5671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6A404A8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3F78C65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75E87A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2087999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B849406" w14:textId="77777777" w:rsidTr="004D50D5">
        <w:trPr>
          <w:trHeight w:val="20"/>
        </w:trPr>
        <w:tc>
          <w:tcPr>
            <w:tcW w:w="667" w:type="dxa"/>
            <w:shd w:val="clear" w:color="auto" w:fill="auto"/>
            <w:vAlign w:val="center"/>
          </w:tcPr>
          <w:p w14:paraId="64934FF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026F2C2B" w14:textId="77777777" w:rsidR="004D50D5" w:rsidRPr="004D50D5" w:rsidRDefault="004D50D5" w:rsidP="009849B7">
            <w:pPr>
              <w:rPr>
                <w:rFonts w:asciiTheme="minorHAnsi" w:hAnsiTheme="minorHAnsi" w:cstheme="minorHAnsi"/>
                <w:sz w:val="20"/>
                <w:szCs w:val="20"/>
              </w:rPr>
            </w:pPr>
          </w:p>
        </w:tc>
        <w:tc>
          <w:tcPr>
            <w:tcW w:w="10454" w:type="dxa"/>
            <w:gridSpan w:val="13"/>
            <w:shd w:val="clear" w:color="auto" w:fill="auto"/>
            <w:vAlign w:val="center"/>
          </w:tcPr>
          <w:p w14:paraId="7DFE3001" w14:textId="6F9D46BD" w:rsidR="004D50D5" w:rsidRPr="004D50D5" w:rsidRDefault="004D50D5" w:rsidP="009849B7">
            <w:pPr>
              <w:jc w:val="center"/>
              <w:rPr>
                <w:rFonts w:asciiTheme="minorHAnsi" w:hAnsiTheme="minorHAnsi" w:cstheme="minorHAnsi"/>
                <w:sz w:val="20"/>
                <w:szCs w:val="20"/>
              </w:rPr>
            </w:pPr>
            <w:proofErr w:type="gramStart"/>
            <w:r w:rsidRPr="004D50D5">
              <w:rPr>
                <w:sz w:val="20"/>
                <w:szCs w:val="20"/>
              </w:rPr>
              <w:t>котельные по адресам: город Пермь, ул. Гашкова, ул. Хабаровская, ул. Белозерская, Журналиста Дементьева, 50 ЦТП по адресам: ул. Гашкова, ул. Гашкова, ул. Целинная, ул. Гашкова, ул. Целинная, ул. Целинная, ул. Гашкова, ул. Гашкова, ул. Хабаровская</w:t>
            </w:r>
            <w:proofErr w:type="gramEnd"/>
          </w:p>
        </w:tc>
      </w:tr>
      <w:tr w:rsidR="004D50D5" w:rsidRPr="004D50D5" w14:paraId="35EF25C8" w14:textId="77777777" w:rsidTr="004D50D5">
        <w:trPr>
          <w:trHeight w:val="20"/>
        </w:trPr>
        <w:tc>
          <w:tcPr>
            <w:tcW w:w="667" w:type="dxa"/>
            <w:shd w:val="clear" w:color="auto" w:fill="auto"/>
            <w:vAlign w:val="center"/>
          </w:tcPr>
          <w:p w14:paraId="482F65B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5D5F39B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tcPr>
          <w:p w14:paraId="2936C9F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635A7624" w14:textId="77777777" w:rsidTr="004D50D5">
        <w:trPr>
          <w:trHeight w:val="20"/>
        </w:trPr>
        <w:tc>
          <w:tcPr>
            <w:tcW w:w="667" w:type="dxa"/>
            <w:shd w:val="clear" w:color="auto" w:fill="auto"/>
            <w:vAlign w:val="center"/>
          </w:tcPr>
          <w:p w14:paraId="328938B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5551436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tcPr>
          <w:p w14:paraId="2994BE56"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0" w:type="dxa"/>
            <w:shd w:val="clear" w:color="auto" w:fill="auto"/>
            <w:vAlign w:val="center"/>
          </w:tcPr>
          <w:p w14:paraId="4A56A7E2"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1" w:type="dxa"/>
            <w:shd w:val="clear" w:color="auto" w:fill="auto"/>
            <w:vAlign w:val="center"/>
          </w:tcPr>
          <w:p w14:paraId="79735D3E"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708" w:type="dxa"/>
            <w:shd w:val="clear" w:color="auto" w:fill="auto"/>
            <w:vAlign w:val="center"/>
          </w:tcPr>
          <w:p w14:paraId="59CD130D"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1" w:type="dxa"/>
            <w:shd w:val="clear" w:color="auto" w:fill="auto"/>
            <w:vAlign w:val="center"/>
          </w:tcPr>
          <w:p w14:paraId="2B60B98F"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709" w:type="dxa"/>
            <w:shd w:val="clear" w:color="auto" w:fill="auto"/>
            <w:vAlign w:val="center"/>
          </w:tcPr>
          <w:p w14:paraId="38BB62A4"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0" w:type="dxa"/>
            <w:shd w:val="clear" w:color="auto" w:fill="auto"/>
            <w:vAlign w:val="center"/>
          </w:tcPr>
          <w:p w14:paraId="07C3F031"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709" w:type="dxa"/>
            <w:shd w:val="clear" w:color="auto" w:fill="auto"/>
            <w:vAlign w:val="center"/>
          </w:tcPr>
          <w:p w14:paraId="02E24DA3"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0" w:type="dxa"/>
            <w:shd w:val="clear" w:color="auto" w:fill="auto"/>
            <w:vAlign w:val="center"/>
          </w:tcPr>
          <w:p w14:paraId="3EC924C8" w14:textId="77777777" w:rsidR="004D50D5" w:rsidRPr="004D50D5" w:rsidRDefault="004D50D5" w:rsidP="009849B7">
            <w:pPr>
              <w:jc w:val="center"/>
              <w:rPr>
                <w:rFonts w:asciiTheme="minorHAnsi" w:hAnsiTheme="minorHAnsi" w:cstheme="minorHAnsi"/>
                <w:sz w:val="20"/>
                <w:szCs w:val="20"/>
              </w:rPr>
            </w:pPr>
            <w:r w:rsidRPr="004D50D5">
              <w:rPr>
                <w:sz w:val="20"/>
                <w:szCs w:val="20"/>
              </w:rPr>
              <w:t>1 652,87</w:t>
            </w:r>
          </w:p>
        </w:tc>
        <w:tc>
          <w:tcPr>
            <w:tcW w:w="709" w:type="dxa"/>
            <w:shd w:val="clear" w:color="auto" w:fill="auto"/>
            <w:vAlign w:val="center"/>
          </w:tcPr>
          <w:p w14:paraId="4594D9D6" w14:textId="77777777" w:rsidR="004D50D5" w:rsidRPr="004D50D5" w:rsidRDefault="004D50D5" w:rsidP="009849B7">
            <w:pPr>
              <w:jc w:val="center"/>
              <w:rPr>
                <w:rFonts w:asciiTheme="minorHAnsi" w:hAnsiTheme="minorHAnsi" w:cstheme="minorHAnsi"/>
                <w:sz w:val="20"/>
                <w:szCs w:val="20"/>
              </w:rPr>
            </w:pPr>
            <w:r w:rsidRPr="004D50D5">
              <w:rPr>
                <w:sz w:val="20"/>
                <w:szCs w:val="20"/>
              </w:rPr>
              <w:t>-5,2%</w:t>
            </w:r>
          </w:p>
        </w:tc>
        <w:tc>
          <w:tcPr>
            <w:tcW w:w="851" w:type="dxa"/>
            <w:shd w:val="clear" w:color="auto" w:fill="auto"/>
            <w:vAlign w:val="center"/>
          </w:tcPr>
          <w:p w14:paraId="7A75B4AA" w14:textId="77777777" w:rsidR="004D50D5" w:rsidRPr="004D50D5" w:rsidRDefault="004D50D5" w:rsidP="009849B7">
            <w:pPr>
              <w:jc w:val="center"/>
              <w:rPr>
                <w:rFonts w:asciiTheme="minorHAnsi" w:hAnsiTheme="minorHAnsi" w:cstheme="minorHAnsi"/>
                <w:sz w:val="20"/>
                <w:szCs w:val="20"/>
              </w:rPr>
            </w:pPr>
            <w:r w:rsidRPr="004D50D5">
              <w:rPr>
                <w:sz w:val="20"/>
                <w:szCs w:val="20"/>
              </w:rPr>
              <w:t>1 910,63</w:t>
            </w:r>
          </w:p>
        </w:tc>
        <w:tc>
          <w:tcPr>
            <w:tcW w:w="850" w:type="dxa"/>
            <w:shd w:val="clear" w:color="auto" w:fill="auto"/>
            <w:vAlign w:val="center"/>
          </w:tcPr>
          <w:p w14:paraId="10A0DA5E" w14:textId="77777777" w:rsidR="004D50D5" w:rsidRPr="004D50D5" w:rsidRDefault="004D50D5" w:rsidP="009849B7">
            <w:pPr>
              <w:jc w:val="center"/>
              <w:rPr>
                <w:rFonts w:asciiTheme="minorHAnsi" w:hAnsiTheme="minorHAnsi" w:cstheme="minorHAnsi"/>
                <w:sz w:val="20"/>
                <w:szCs w:val="20"/>
              </w:rPr>
            </w:pPr>
            <w:r w:rsidRPr="004D50D5">
              <w:rPr>
                <w:sz w:val="20"/>
                <w:szCs w:val="20"/>
              </w:rPr>
              <w:t>1 910,63</w:t>
            </w:r>
          </w:p>
        </w:tc>
        <w:tc>
          <w:tcPr>
            <w:tcW w:w="815" w:type="dxa"/>
            <w:shd w:val="clear" w:color="auto" w:fill="auto"/>
            <w:vAlign w:val="center"/>
          </w:tcPr>
          <w:p w14:paraId="05E5FE53" w14:textId="77777777" w:rsidR="004D50D5" w:rsidRPr="004D50D5" w:rsidRDefault="004D50D5" w:rsidP="009849B7">
            <w:pPr>
              <w:jc w:val="center"/>
              <w:rPr>
                <w:rFonts w:asciiTheme="minorHAnsi" w:hAnsiTheme="minorHAnsi" w:cstheme="minorHAnsi"/>
                <w:sz w:val="20"/>
                <w:szCs w:val="20"/>
              </w:rPr>
            </w:pPr>
            <w:r w:rsidRPr="004D50D5">
              <w:rPr>
                <w:sz w:val="20"/>
                <w:szCs w:val="20"/>
              </w:rPr>
              <w:t>2 162,83</w:t>
            </w:r>
          </w:p>
        </w:tc>
      </w:tr>
      <w:tr w:rsidR="004D50D5" w:rsidRPr="004D50D5" w14:paraId="1B17DEE0" w14:textId="77777777" w:rsidTr="004D50D5">
        <w:trPr>
          <w:trHeight w:val="20"/>
        </w:trPr>
        <w:tc>
          <w:tcPr>
            <w:tcW w:w="667" w:type="dxa"/>
            <w:shd w:val="clear" w:color="auto" w:fill="auto"/>
            <w:vAlign w:val="center"/>
          </w:tcPr>
          <w:p w14:paraId="2073219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7BDB6D0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tcPr>
          <w:p w14:paraId="2BF2659C"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0" w:type="dxa"/>
            <w:shd w:val="clear" w:color="auto" w:fill="auto"/>
            <w:vAlign w:val="center"/>
          </w:tcPr>
          <w:p w14:paraId="0D30D0D7"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1" w:type="dxa"/>
            <w:shd w:val="clear" w:color="auto" w:fill="auto"/>
            <w:vAlign w:val="center"/>
          </w:tcPr>
          <w:p w14:paraId="24C8804E"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708" w:type="dxa"/>
            <w:shd w:val="clear" w:color="auto" w:fill="auto"/>
            <w:vAlign w:val="center"/>
          </w:tcPr>
          <w:p w14:paraId="3AEEECA7"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1" w:type="dxa"/>
            <w:shd w:val="clear" w:color="auto" w:fill="auto"/>
            <w:vAlign w:val="center"/>
          </w:tcPr>
          <w:p w14:paraId="7AF9A4F8"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709" w:type="dxa"/>
            <w:shd w:val="clear" w:color="auto" w:fill="auto"/>
            <w:vAlign w:val="center"/>
          </w:tcPr>
          <w:p w14:paraId="563ACA49"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0" w:type="dxa"/>
            <w:shd w:val="clear" w:color="auto" w:fill="auto"/>
            <w:vAlign w:val="center"/>
          </w:tcPr>
          <w:p w14:paraId="286F26AA"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709" w:type="dxa"/>
            <w:shd w:val="clear" w:color="auto" w:fill="auto"/>
            <w:vAlign w:val="center"/>
          </w:tcPr>
          <w:p w14:paraId="4B2B20EC" w14:textId="77777777" w:rsidR="004D50D5" w:rsidRPr="004D50D5" w:rsidRDefault="004D50D5" w:rsidP="009849B7">
            <w:pPr>
              <w:jc w:val="center"/>
              <w:rPr>
                <w:sz w:val="20"/>
                <w:szCs w:val="20"/>
              </w:rPr>
            </w:pPr>
            <w:r w:rsidRPr="004D50D5">
              <w:rPr>
                <w:rFonts w:asciiTheme="minorHAnsi" w:hAnsiTheme="minorHAnsi" w:cstheme="minorHAnsi"/>
                <w:sz w:val="20"/>
                <w:szCs w:val="20"/>
              </w:rPr>
              <w:t>-</w:t>
            </w:r>
          </w:p>
        </w:tc>
        <w:tc>
          <w:tcPr>
            <w:tcW w:w="850" w:type="dxa"/>
            <w:shd w:val="clear" w:color="auto" w:fill="auto"/>
            <w:vAlign w:val="center"/>
          </w:tcPr>
          <w:p w14:paraId="509ADD6B" w14:textId="77777777" w:rsidR="004D50D5" w:rsidRPr="004D50D5" w:rsidRDefault="004D50D5" w:rsidP="009849B7">
            <w:pPr>
              <w:jc w:val="center"/>
              <w:rPr>
                <w:rFonts w:asciiTheme="minorHAnsi" w:hAnsiTheme="minorHAnsi" w:cstheme="minorHAnsi"/>
                <w:sz w:val="20"/>
                <w:szCs w:val="20"/>
              </w:rPr>
            </w:pPr>
            <w:r w:rsidRPr="004D50D5">
              <w:rPr>
                <w:sz w:val="20"/>
                <w:szCs w:val="20"/>
              </w:rPr>
              <w:t>1 983,44</w:t>
            </w:r>
          </w:p>
        </w:tc>
        <w:tc>
          <w:tcPr>
            <w:tcW w:w="709" w:type="dxa"/>
            <w:shd w:val="clear" w:color="auto" w:fill="auto"/>
            <w:vAlign w:val="center"/>
          </w:tcPr>
          <w:p w14:paraId="602D29FC" w14:textId="77777777" w:rsidR="004D50D5" w:rsidRPr="004D50D5" w:rsidRDefault="004D50D5" w:rsidP="009849B7">
            <w:pPr>
              <w:jc w:val="center"/>
              <w:rPr>
                <w:rFonts w:asciiTheme="minorHAnsi" w:hAnsiTheme="minorHAnsi" w:cstheme="minorHAnsi"/>
                <w:sz w:val="20"/>
                <w:szCs w:val="20"/>
              </w:rPr>
            </w:pPr>
            <w:r w:rsidRPr="004D50D5">
              <w:rPr>
                <w:sz w:val="20"/>
                <w:szCs w:val="20"/>
              </w:rPr>
              <w:t>-5,2%</w:t>
            </w:r>
          </w:p>
        </w:tc>
        <w:tc>
          <w:tcPr>
            <w:tcW w:w="851" w:type="dxa"/>
            <w:shd w:val="clear" w:color="auto" w:fill="auto"/>
            <w:vAlign w:val="center"/>
          </w:tcPr>
          <w:p w14:paraId="3FB099C4" w14:textId="77777777" w:rsidR="004D50D5" w:rsidRPr="004D50D5" w:rsidRDefault="004D50D5" w:rsidP="009849B7">
            <w:pPr>
              <w:jc w:val="center"/>
              <w:rPr>
                <w:rFonts w:asciiTheme="minorHAnsi" w:hAnsiTheme="minorHAnsi" w:cstheme="minorHAnsi"/>
                <w:sz w:val="20"/>
                <w:szCs w:val="20"/>
              </w:rPr>
            </w:pPr>
            <w:r w:rsidRPr="004D50D5">
              <w:rPr>
                <w:sz w:val="20"/>
                <w:szCs w:val="20"/>
              </w:rPr>
              <w:t>2 292,76</w:t>
            </w:r>
          </w:p>
        </w:tc>
        <w:tc>
          <w:tcPr>
            <w:tcW w:w="850" w:type="dxa"/>
            <w:shd w:val="clear" w:color="auto" w:fill="auto"/>
            <w:vAlign w:val="center"/>
          </w:tcPr>
          <w:p w14:paraId="7507B949" w14:textId="77777777" w:rsidR="004D50D5" w:rsidRPr="004D50D5" w:rsidRDefault="004D50D5" w:rsidP="009849B7">
            <w:pPr>
              <w:jc w:val="center"/>
              <w:rPr>
                <w:rFonts w:asciiTheme="minorHAnsi" w:hAnsiTheme="minorHAnsi" w:cstheme="minorHAnsi"/>
                <w:sz w:val="20"/>
                <w:szCs w:val="20"/>
              </w:rPr>
            </w:pPr>
            <w:r w:rsidRPr="004D50D5">
              <w:rPr>
                <w:sz w:val="20"/>
                <w:szCs w:val="20"/>
              </w:rPr>
              <w:t>2 292,76</w:t>
            </w:r>
          </w:p>
        </w:tc>
        <w:tc>
          <w:tcPr>
            <w:tcW w:w="815" w:type="dxa"/>
            <w:shd w:val="clear" w:color="auto" w:fill="auto"/>
            <w:vAlign w:val="center"/>
          </w:tcPr>
          <w:p w14:paraId="445C117E" w14:textId="77777777" w:rsidR="004D50D5" w:rsidRPr="004D50D5" w:rsidRDefault="004D50D5" w:rsidP="009849B7">
            <w:pPr>
              <w:jc w:val="center"/>
              <w:rPr>
                <w:rFonts w:asciiTheme="minorHAnsi" w:hAnsiTheme="minorHAnsi" w:cstheme="minorHAnsi"/>
                <w:sz w:val="20"/>
                <w:szCs w:val="20"/>
              </w:rPr>
            </w:pPr>
            <w:r w:rsidRPr="004D50D5">
              <w:rPr>
                <w:sz w:val="20"/>
                <w:szCs w:val="20"/>
              </w:rPr>
              <w:t>2 595,40</w:t>
            </w:r>
          </w:p>
        </w:tc>
      </w:tr>
      <w:tr w:rsidR="004D50D5" w:rsidRPr="004D50D5" w14:paraId="19E5E3C7" w14:textId="77777777" w:rsidTr="004D50D5">
        <w:trPr>
          <w:trHeight w:val="20"/>
        </w:trPr>
        <w:tc>
          <w:tcPr>
            <w:tcW w:w="667" w:type="dxa"/>
            <w:shd w:val="clear" w:color="auto" w:fill="auto"/>
            <w:vAlign w:val="center"/>
            <w:hideMark/>
          </w:tcPr>
          <w:p w14:paraId="7DCDF18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0B7535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7405B46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котельная Западная</w:t>
            </w:r>
            <w:proofErr w:type="gramStart"/>
            <w:r w:rsidRPr="004D50D5">
              <w:rPr>
                <w:rFonts w:asciiTheme="minorHAnsi" w:hAnsiTheme="minorHAnsi" w:cstheme="minorHAnsi"/>
                <w:sz w:val="20"/>
                <w:szCs w:val="20"/>
                <w:vertAlign w:val="superscript"/>
              </w:rPr>
              <w:t>2</w:t>
            </w:r>
            <w:proofErr w:type="gramEnd"/>
          </w:p>
        </w:tc>
      </w:tr>
      <w:tr w:rsidR="004D50D5" w:rsidRPr="004D50D5" w14:paraId="75BFB8C1" w14:textId="77777777" w:rsidTr="004D50D5">
        <w:trPr>
          <w:trHeight w:val="20"/>
        </w:trPr>
        <w:tc>
          <w:tcPr>
            <w:tcW w:w="667" w:type="dxa"/>
            <w:shd w:val="clear" w:color="auto" w:fill="auto"/>
            <w:vAlign w:val="center"/>
            <w:hideMark/>
          </w:tcPr>
          <w:p w14:paraId="23600A8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681CB7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2C66906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5C87F36C" w14:textId="77777777" w:rsidTr="004D50D5">
        <w:trPr>
          <w:trHeight w:val="20"/>
        </w:trPr>
        <w:tc>
          <w:tcPr>
            <w:tcW w:w="667" w:type="dxa"/>
            <w:shd w:val="clear" w:color="auto" w:fill="auto"/>
            <w:vAlign w:val="center"/>
            <w:hideMark/>
          </w:tcPr>
          <w:p w14:paraId="571FBA6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73FBA3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62D8C3C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1 275,78</w:t>
            </w:r>
          </w:p>
        </w:tc>
        <w:tc>
          <w:tcPr>
            <w:tcW w:w="850" w:type="dxa"/>
            <w:shd w:val="clear" w:color="auto" w:fill="auto"/>
            <w:vAlign w:val="center"/>
            <w:hideMark/>
          </w:tcPr>
          <w:p w14:paraId="30DB687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1 339,57</w:t>
            </w:r>
          </w:p>
        </w:tc>
        <w:tc>
          <w:tcPr>
            <w:tcW w:w="851" w:type="dxa"/>
            <w:shd w:val="clear" w:color="auto" w:fill="auto"/>
            <w:vAlign w:val="center"/>
            <w:hideMark/>
          </w:tcPr>
          <w:p w14:paraId="6C432F1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1 339,57</w:t>
            </w:r>
          </w:p>
        </w:tc>
        <w:tc>
          <w:tcPr>
            <w:tcW w:w="708" w:type="dxa"/>
            <w:shd w:val="clear" w:color="auto" w:fill="auto"/>
            <w:vAlign w:val="center"/>
            <w:hideMark/>
          </w:tcPr>
          <w:p w14:paraId="68715B7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5,0%</w:t>
            </w:r>
          </w:p>
        </w:tc>
        <w:tc>
          <w:tcPr>
            <w:tcW w:w="851" w:type="dxa"/>
            <w:shd w:val="clear" w:color="auto" w:fill="auto"/>
            <w:vAlign w:val="center"/>
            <w:hideMark/>
          </w:tcPr>
          <w:p w14:paraId="5FCFD32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1 419,95</w:t>
            </w:r>
          </w:p>
        </w:tc>
        <w:tc>
          <w:tcPr>
            <w:tcW w:w="709" w:type="dxa"/>
            <w:shd w:val="clear" w:color="auto" w:fill="auto"/>
            <w:vAlign w:val="center"/>
            <w:hideMark/>
          </w:tcPr>
          <w:p w14:paraId="42E46BF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6,0%</w:t>
            </w:r>
          </w:p>
        </w:tc>
        <w:tc>
          <w:tcPr>
            <w:tcW w:w="850" w:type="dxa"/>
            <w:shd w:val="clear" w:color="auto" w:fill="auto"/>
            <w:vAlign w:val="center"/>
            <w:hideMark/>
          </w:tcPr>
          <w:p w14:paraId="500EB2A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1 419,95</w:t>
            </w:r>
          </w:p>
        </w:tc>
        <w:tc>
          <w:tcPr>
            <w:tcW w:w="709" w:type="dxa"/>
            <w:shd w:val="clear" w:color="auto" w:fill="auto"/>
            <w:vAlign w:val="center"/>
            <w:hideMark/>
          </w:tcPr>
          <w:p w14:paraId="5EE98FC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6,0%</w:t>
            </w:r>
          </w:p>
        </w:tc>
        <w:tc>
          <w:tcPr>
            <w:tcW w:w="850" w:type="dxa"/>
            <w:shd w:val="clear" w:color="auto" w:fill="auto"/>
            <w:vAlign w:val="center"/>
            <w:hideMark/>
          </w:tcPr>
          <w:p w14:paraId="413DCBF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1 558,65</w:t>
            </w:r>
          </w:p>
        </w:tc>
        <w:tc>
          <w:tcPr>
            <w:tcW w:w="709" w:type="dxa"/>
            <w:shd w:val="clear" w:color="auto" w:fill="auto"/>
            <w:vAlign w:val="center"/>
            <w:hideMark/>
          </w:tcPr>
          <w:p w14:paraId="7AC59FA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9,8%</w:t>
            </w:r>
          </w:p>
        </w:tc>
        <w:tc>
          <w:tcPr>
            <w:tcW w:w="851" w:type="dxa"/>
            <w:shd w:val="clear" w:color="auto" w:fill="auto"/>
            <w:vAlign w:val="center"/>
          </w:tcPr>
          <w:p w14:paraId="0A8BF33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1 640,61</w:t>
            </w:r>
          </w:p>
        </w:tc>
        <w:tc>
          <w:tcPr>
            <w:tcW w:w="850" w:type="dxa"/>
            <w:shd w:val="clear" w:color="auto" w:fill="auto"/>
            <w:vAlign w:val="center"/>
          </w:tcPr>
          <w:p w14:paraId="35FD409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1 640,61</w:t>
            </w:r>
          </w:p>
        </w:tc>
        <w:tc>
          <w:tcPr>
            <w:tcW w:w="815" w:type="dxa"/>
            <w:shd w:val="clear" w:color="auto" w:fill="auto"/>
            <w:vAlign w:val="center"/>
          </w:tcPr>
          <w:p w14:paraId="4FA3DDF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1 867,01</w:t>
            </w:r>
          </w:p>
        </w:tc>
      </w:tr>
      <w:tr w:rsidR="004D50D5" w:rsidRPr="004D50D5" w14:paraId="2E25EE1D" w14:textId="77777777" w:rsidTr="004D50D5">
        <w:trPr>
          <w:trHeight w:val="20"/>
        </w:trPr>
        <w:tc>
          <w:tcPr>
            <w:tcW w:w="667" w:type="dxa"/>
            <w:shd w:val="clear" w:color="auto" w:fill="auto"/>
            <w:vAlign w:val="center"/>
            <w:hideMark/>
          </w:tcPr>
          <w:p w14:paraId="66925F2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858809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164996D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1 530,94</w:t>
            </w:r>
          </w:p>
        </w:tc>
        <w:tc>
          <w:tcPr>
            <w:tcW w:w="850" w:type="dxa"/>
            <w:shd w:val="clear" w:color="auto" w:fill="auto"/>
            <w:vAlign w:val="center"/>
            <w:hideMark/>
          </w:tcPr>
          <w:p w14:paraId="202B9CB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1 607,48</w:t>
            </w:r>
          </w:p>
        </w:tc>
        <w:tc>
          <w:tcPr>
            <w:tcW w:w="851" w:type="dxa"/>
            <w:shd w:val="clear" w:color="auto" w:fill="auto"/>
            <w:vAlign w:val="center"/>
            <w:hideMark/>
          </w:tcPr>
          <w:p w14:paraId="44286C6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1 607,48</w:t>
            </w:r>
          </w:p>
        </w:tc>
        <w:tc>
          <w:tcPr>
            <w:tcW w:w="708" w:type="dxa"/>
            <w:shd w:val="clear" w:color="auto" w:fill="auto"/>
            <w:vAlign w:val="center"/>
            <w:hideMark/>
          </w:tcPr>
          <w:p w14:paraId="5DD292C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5,0%</w:t>
            </w:r>
          </w:p>
        </w:tc>
        <w:tc>
          <w:tcPr>
            <w:tcW w:w="851" w:type="dxa"/>
            <w:shd w:val="clear" w:color="auto" w:fill="auto"/>
            <w:vAlign w:val="center"/>
            <w:hideMark/>
          </w:tcPr>
          <w:p w14:paraId="7256292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1 703,94</w:t>
            </w:r>
          </w:p>
        </w:tc>
        <w:tc>
          <w:tcPr>
            <w:tcW w:w="709" w:type="dxa"/>
            <w:shd w:val="clear" w:color="auto" w:fill="auto"/>
            <w:vAlign w:val="center"/>
            <w:hideMark/>
          </w:tcPr>
          <w:p w14:paraId="6E75618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6,0%</w:t>
            </w:r>
          </w:p>
        </w:tc>
        <w:tc>
          <w:tcPr>
            <w:tcW w:w="850" w:type="dxa"/>
            <w:shd w:val="clear" w:color="auto" w:fill="auto"/>
            <w:vAlign w:val="center"/>
            <w:hideMark/>
          </w:tcPr>
          <w:p w14:paraId="282A95D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1 703,94</w:t>
            </w:r>
          </w:p>
        </w:tc>
        <w:tc>
          <w:tcPr>
            <w:tcW w:w="709" w:type="dxa"/>
            <w:shd w:val="clear" w:color="auto" w:fill="auto"/>
            <w:vAlign w:val="center"/>
            <w:hideMark/>
          </w:tcPr>
          <w:p w14:paraId="04C2217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6,0%</w:t>
            </w:r>
          </w:p>
        </w:tc>
        <w:tc>
          <w:tcPr>
            <w:tcW w:w="850" w:type="dxa"/>
            <w:shd w:val="clear" w:color="auto" w:fill="auto"/>
            <w:vAlign w:val="center"/>
            <w:hideMark/>
          </w:tcPr>
          <w:p w14:paraId="268A57A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1 870,38</w:t>
            </w:r>
          </w:p>
        </w:tc>
        <w:tc>
          <w:tcPr>
            <w:tcW w:w="709" w:type="dxa"/>
            <w:shd w:val="clear" w:color="auto" w:fill="auto"/>
            <w:vAlign w:val="center"/>
            <w:hideMark/>
          </w:tcPr>
          <w:p w14:paraId="245071F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9,8%</w:t>
            </w:r>
          </w:p>
        </w:tc>
        <w:tc>
          <w:tcPr>
            <w:tcW w:w="851" w:type="dxa"/>
            <w:shd w:val="clear" w:color="auto" w:fill="auto"/>
            <w:vAlign w:val="center"/>
          </w:tcPr>
          <w:p w14:paraId="3D30C63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1 968,73</w:t>
            </w:r>
          </w:p>
        </w:tc>
        <w:tc>
          <w:tcPr>
            <w:tcW w:w="850" w:type="dxa"/>
            <w:shd w:val="clear" w:color="auto" w:fill="auto"/>
            <w:vAlign w:val="center"/>
          </w:tcPr>
          <w:p w14:paraId="1331937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1 968,73</w:t>
            </w:r>
          </w:p>
        </w:tc>
        <w:tc>
          <w:tcPr>
            <w:tcW w:w="815" w:type="dxa"/>
            <w:shd w:val="clear" w:color="auto" w:fill="auto"/>
            <w:vAlign w:val="center"/>
          </w:tcPr>
          <w:p w14:paraId="6FF1E68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2 240,41</w:t>
            </w:r>
          </w:p>
        </w:tc>
      </w:tr>
      <w:tr w:rsidR="004D50D5" w:rsidRPr="004D50D5" w14:paraId="70F03C43" w14:textId="77777777" w:rsidTr="004D50D5">
        <w:trPr>
          <w:trHeight w:val="20"/>
        </w:trPr>
        <w:tc>
          <w:tcPr>
            <w:tcW w:w="667" w:type="dxa"/>
            <w:shd w:val="clear" w:color="auto" w:fill="auto"/>
            <w:vAlign w:val="center"/>
            <w:hideMark/>
          </w:tcPr>
          <w:p w14:paraId="002C880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76A746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A00EF7C" w14:textId="77777777" w:rsidR="004D50D5" w:rsidRPr="004D50D5" w:rsidRDefault="004D50D5" w:rsidP="009849B7">
            <w:pPr>
              <w:jc w:val="center"/>
              <w:rPr>
                <w:rFonts w:asciiTheme="minorHAnsi" w:hAnsiTheme="minorHAnsi" w:cstheme="minorHAnsi"/>
                <w:sz w:val="20"/>
                <w:szCs w:val="20"/>
              </w:rPr>
            </w:pPr>
            <w:proofErr w:type="gramStart"/>
            <w:r w:rsidRPr="004D50D5">
              <w:rPr>
                <w:rFonts w:asciiTheme="minorHAnsi" w:hAnsiTheme="minorHAnsi" w:cstheme="minorHAnsi"/>
                <w:sz w:val="20"/>
                <w:szCs w:val="20"/>
              </w:rPr>
              <w:t>потребители, подключенные к тепловой сети по адресу: г. Пермь, начало - ул. Докучаева, конец - жилые дома по ул. Докучаева</w:t>
            </w:r>
            <w:proofErr w:type="gramEnd"/>
          </w:p>
        </w:tc>
      </w:tr>
      <w:tr w:rsidR="004D50D5" w:rsidRPr="004D50D5" w14:paraId="7203BF3C" w14:textId="77777777" w:rsidTr="004D50D5">
        <w:trPr>
          <w:trHeight w:val="20"/>
        </w:trPr>
        <w:tc>
          <w:tcPr>
            <w:tcW w:w="667" w:type="dxa"/>
            <w:shd w:val="clear" w:color="auto" w:fill="auto"/>
            <w:vAlign w:val="center"/>
            <w:hideMark/>
          </w:tcPr>
          <w:p w14:paraId="4B44DCD6"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BD8D96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39183DB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3BE08209" w14:textId="77777777" w:rsidTr="004D50D5">
        <w:trPr>
          <w:trHeight w:val="20"/>
        </w:trPr>
        <w:tc>
          <w:tcPr>
            <w:tcW w:w="667" w:type="dxa"/>
            <w:shd w:val="clear" w:color="auto" w:fill="auto"/>
            <w:vAlign w:val="center"/>
            <w:hideMark/>
          </w:tcPr>
          <w:p w14:paraId="14CC5E6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F4D733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59493BB3" w14:textId="77777777" w:rsidR="004D50D5" w:rsidRPr="004D50D5" w:rsidRDefault="004D50D5" w:rsidP="009849B7">
            <w:pPr>
              <w:jc w:val="center"/>
              <w:rPr>
                <w:rFonts w:asciiTheme="minorHAnsi" w:hAnsiTheme="minorHAnsi" w:cstheme="minorHAnsi"/>
                <w:sz w:val="20"/>
                <w:szCs w:val="20"/>
              </w:rPr>
            </w:pPr>
            <w:r w:rsidRPr="004D50D5">
              <w:rPr>
                <w:sz w:val="20"/>
                <w:szCs w:val="20"/>
              </w:rPr>
              <w:t>979,25</w:t>
            </w:r>
          </w:p>
        </w:tc>
        <w:tc>
          <w:tcPr>
            <w:tcW w:w="850" w:type="dxa"/>
            <w:shd w:val="clear" w:color="auto" w:fill="auto"/>
            <w:vAlign w:val="center"/>
            <w:hideMark/>
          </w:tcPr>
          <w:p w14:paraId="698429A7" w14:textId="77777777" w:rsidR="004D50D5" w:rsidRPr="004D50D5" w:rsidRDefault="004D50D5" w:rsidP="009849B7">
            <w:pPr>
              <w:jc w:val="center"/>
              <w:rPr>
                <w:rFonts w:asciiTheme="minorHAnsi" w:hAnsiTheme="minorHAnsi" w:cstheme="minorHAnsi"/>
                <w:sz w:val="20"/>
                <w:szCs w:val="20"/>
              </w:rPr>
            </w:pPr>
            <w:r w:rsidRPr="004D50D5">
              <w:rPr>
                <w:sz w:val="20"/>
                <w:szCs w:val="20"/>
              </w:rPr>
              <w:t>1 354,45</w:t>
            </w:r>
          </w:p>
        </w:tc>
        <w:tc>
          <w:tcPr>
            <w:tcW w:w="851" w:type="dxa"/>
            <w:shd w:val="clear" w:color="auto" w:fill="auto"/>
            <w:vAlign w:val="center"/>
            <w:hideMark/>
          </w:tcPr>
          <w:p w14:paraId="0E3ECD87" w14:textId="77777777" w:rsidR="004D50D5" w:rsidRPr="004D50D5" w:rsidRDefault="004D50D5" w:rsidP="009849B7">
            <w:pPr>
              <w:jc w:val="center"/>
              <w:rPr>
                <w:rFonts w:asciiTheme="minorHAnsi" w:hAnsiTheme="minorHAnsi" w:cstheme="minorHAnsi"/>
                <w:sz w:val="20"/>
                <w:szCs w:val="20"/>
              </w:rPr>
            </w:pPr>
            <w:r w:rsidRPr="004D50D5">
              <w:rPr>
                <w:sz w:val="20"/>
                <w:szCs w:val="20"/>
              </w:rPr>
              <w:t>1 354,45</w:t>
            </w:r>
          </w:p>
        </w:tc>
        <w:tc>
          <w:tcPr>
            <w:tcW w:w="708" w:type="dxa"/>
            <w:shd w:val="clear" w:color="auto" w:fill="auto"/>
            <w:vAlign w:val="center"/>
            <w:hideMark/>
          </w:tcPr>
          <w:p w14:paraId="1A5F7010" w14:textId="77777777" w:rsidR="004D50D5" w:rsidRPr="004D50D5" w:rsidRDefault="004D50D5" w:rsidP="009849B7">
            <w:pPr>
              <w:jc w:val="center"/>
              <w:rPr>
                <w:rFonts w:asciiTheme="minorHAnsi" w:hAnsiTheme="minorHAnsi" w:cstheme="minorHAnsi"/>
                <w:sz w:val="20"/>
                <w:szCs w:val="20"/>
              </w:rPr>
            </w:pPr>
            <w:r w:rsidRPr="004D50D5">
              <w:rPr>
                <w:sz w:val="20"/>
                <w:szCs w:val="20"/>
              </w:rPr>
              <w:t>37,4%</w:t>
            </w:r>
          </w:p>
        </w:tc>
        <w:tc>
          <w:tcPr>
            <w:tcW w:w="851" w:type="dxa"/>
            <w:shd w:val="clear" w:color="auto" w:fill="auto"/>
            <w:vAlign w:val="center"/>
            <w:hideMark/>
          </w:tcPr>
          <w:p w14:paraId="5A5ADC3E" w14:textId="77777777" w:rsidR="004D50D5" w:rsidRPr="004D50D5" w:rsidRDefault="004D50D5" w:rsidP="009849B7">
            <w:pPr>
              <w:jc w:val="center"/>
              <w:rPr>
                <w:rFonts w:asciiTheme="minorHAnsi" w:hAnsiTheme="minorHAnsi" w:cstheme="minorHAnsi"/>
                <w:sz w:val="20"/>
                <w:szCs w:val="20"/>
              </w:rPr>
            </w:pPr>
            <w:r w:rsidRPr="004D50D5">
              <w:rPr>
                <w:sz w:val="20"/>
                <w:szCs w:val="20"/>
              </w:rPr>
              <w:t>1 435,72</w:t>
            </w:r>
          </w:p>
        </w:tc>
        <w:tc>
          <w:tcPr>
            <w:tcW w:w="709" w:type="dxa"/>
            <w:shd w:val="clear" w:color="auto" w:fill="auto"/>
            <w:vAlign w:val="center"/>
            <w:hideMark/>
          </w:tcPr>
          <w:p w14:paraId="6AC02CD5" w14:textId="77777777" w:rsidR="004D50D5" w:rsidRPr="004D50D5" w:rsidRDefault="004D50D5" w:rsidP="009849B7">
            <w:pPr>
              <w:jc w:val="center"/>
              <w:rPr>
                <w:rFonts w:asciiTheme="minorHAnsi" w:hAnsiTheme="minorHAnsi" w:cstheme="minorHAnsi"/>
                <w:sz w:val="20"/>
                <w:szCs w:val="20"/>
              </w:rPr>
            </w:pPr>
            <w:r w:rsidRPr="004D50D5">
              <w:rPr>
                <w:sz w:val="20"/>
                <w:szCs w:val="20"/>
              </w:rPr>
              <w:t>6,0%</w:t>
            </w:r>
          </w:p>
        </w:tc>
        <w:tc>
          <w:tcPr>
            <w:tcW w:w="850" w:type="dxa"/>
            <w:shd w:val="clear" w:color="auto" w:fill="auto"/>
            <w:vAlign w:val="center"/>
            <w:hideMark/>
          </w:tcPr>
          <w:p w14:paraId="6984E050" w14:textId="77777777" w:rsidR="004D50D5" w:rsidRPr="004D50D5" w:rsidRDefault="004D50D5" w:rsidP="009849B7">
            <w:pPr>
              <w:jc w:val="center"/>
              <w:rPr>
                <w:rFonts w:asciiTheme="minorHAnsi" w:hAnsiTheme="minorHAnsi" w:cstheme="minorHAnsi"/>
                <w:sz w:val="20"/>
                <w:szCs w:val="20"/>
              </w:rPr>
            </w:pPr>
            <w:r w:rsidRPr="004D50D5">
              <w:rPr>
                <w:sz w:val="20"/>
                <w:szCs w:val="20"/>
              </w:rPr>
              <w:t>1 435,72</w:t>
            </w:r>
          </w:p>
        </w:tc>
        <w:tc>
          <w:tcPr>
            <w:tcW w:w="709" w:type="dxa"/>
            <w:shd w:val="clear" w:color="auto" w:fill="auto"/>
            <w:vAlign w:val="center"/>
            <w:hideMark/>
          </w:tcPr>
          <w:p w14:paraId="299E3D59" w14:textId="77777777" w:rsidR="004D50D5" w:rsidRPr="004D50D5" w:rsidRDefault="004D50D5" w:rsidP="009849B7">
            <w:pPr>
              <w:jc w:val="center"/>
              <w:rPr>
                <w:rFonts w:asciiTheme="minorHAnsi" w:hAnsiTheme="minorHAnsi" w:cstheme="minorHAnsi"/>
                <w:sz w:val="20"/>
                <w:szCs w:val="20"/>
              </w:rPr>
            </w:pPr>
            <w:r w:rsidRPr="004D50D5">
              <w:rPr>
                <w:sz w:val="20"/>
                <w:szCs w:val="20"/>
              </w:rPr>
              <w:t>6,0%</w:t>
            </w:r>
          </w:p>
        </w:tc>
        <w:tc>
          <w:tcPr>
            <w:tcW w:w="850" w:type="dxa"/>
            <w:shd w:val="clear" w:color="auto" w:fill="auto"/>
            <w:vAlign w:val="center"/>
            <w:hideMark/>
          </w:tcPr>
          <w:p w14:paraId="36A44278" w14:textId="77777777" w:rsidR="004D50D5" w:rsidRPr="004D50D5" w:rsidRDefault="004D50D5" w:rsidP="009849B7">
            <w:pPr>
              <w:jc w:val="center"/>
              <w:rPr>
                <w:rFonts w:asciiTheme="minorHAnsi" w:hAnsiTheme="minorHAnsi" w:cstheme="minorHAnsi"/>
                <w:sz w:val="20"/>
                <w:szCs w:val="20"/>
              </w:rPr>
            </w:pPr>
            <w:r w:rsidRPr="004D50D5">
              <w:rPr>
                <w:sz w:val="20"/>
                <w:szCs w:val="20"/>
              </w:rPr>
              <w:t>1 288,89</w:t>
            </w:r>
          </w:p>
        </w:tc>
        <w:tc>
          <w:tcPr>
            <w:tcW w:w="709" w:type="dxa"/>
            <w:shd w:val="clear" w:color="auto" w:fill="auto"/>
            <w:vAlign w:val="center"/>
            <w:hideMark/>
          </w:tcPr>
          <w:p w14:paraId="5696C5D7" w14:textId="77777777" w:rsidR="004D50D5" w:rsidRPr="004D50D5" w:rsidRDefault="004D50D5" w:rsidP="009849B7">
            <w:pPr>
              <w:jc w:val="center"/>
              <w:rPr>
                <w:rFonts w:asciiTheme="minorHAnsi" w:hAnsiTheme="minorHAnsi" w:cstheme="minorHAnsi"/>
                <w:sz w:val="20"/>
                <w:szCs w:val="20"/>
              </w:rPr>
            </w:pPr>
            <w:r w:rsidRPr="004D50D5">
              <w:rPr>
                <w:sz w:val="20"/>
                <w:szCs w:val="20"/>
              </w:rPr>
              <w:t>-10,2%</w:t>
            </w:r>
          </w:p>
        </w:tc>
        <w:tc>
          <w:tcPr>
            <w:tcW w:w="851" w:type="dxa"/>
            <w:shd w:val="clear" w:color="auto" w:fill="auto"/>
            <w:vAlign w:val="center"/>
          </w:tcPr>
          <w:p w14:paraId="7130B78C" w14:textId="77777777" w:rsidR="004D50D5" w:rsidRPr="004D50D5" w:rsidRDefault="004D50D5" w:rsidP="009849B7">
            <w:pPr>
              <w:jc w:val="center"/>
              <w:rPr>
                <w:rFonts w:asciiTheme="minorHAnsi" w:hAnsiTheme="minorHAnsi" w:cstheme="minorHAnsi"/>
                <w:sz w:val="20"/>
                <w:szCs w:val="20"/>
              </w:rPr>
            </w:pPr>
            <w:r w:rsidRPr="004D50D5">
              <w:rPr>
                <w:sz w:val="20"/>
                <w:szCs w:val="20"/>
              </w:rPr>
              <w:t>1 291,92</w:t>
            </w:r>
          </w:p>
        </w:tc>
        <w:tc>
          <w:tcPr>
            <w:tcW w:w="850" w:type="dxa"/>
            <w:shd w:val="clear" w:color="auto" w:fill="auto"/>
            <w:vAlign w:val="center"/>
          </w:tcPr>
          <w:p w14:paraId="74FE6C05" w14:textId="77777777" w:rsidR="004D50D5" w:rsidRPr="004D50D5" w:rsidRDefault="004D50D5" w:rsidP="009849B7">
            <w:pPr>
              <w:jc w:val="center"/>
              <w:rPr>
                <w:rFonts w:asciiTheme="minorHAnsi" w:hAnsiTheme="minorHAnsi" w:cstheme="minorHAnsi"/>
                <w:sz w:val="20"/>
                <w:szCs w:val="20"/>
              </w:rPr>
            </w:pPr>
            <w:r w:rsidRPr="004D50D5">
              <w:rPr>
                <w:sz w:val="20"/>
                <w:szCs w:val="20"/>
              </w:rPr>
              <w:t>1 291,92</w:t>
            </w:r>
          </w:p>
        </w:tc>
        <w:tc>
          <w:tcPr>
            <w:tcW w:w="815" w:type="dxa"/>
            <w:shd w:val="clear" w:color="auto" w:fill="auto"/>
            <w:vAlign w:val="center"/>
          </w:tcPr>
          <w:p w14:paraId="5F82E6E3" w14:textId="77777777" w:rsidR="004D50D5" w:rsidRPr="004D50D5" w:rsidRDefault="004D50D5" w:rsidP="009849B7">
            <w:pPr>
              <w:jc w:val="center"/>
              <w:rPr>
                <w:rFonts w:asciiTheme="minorHAnsi" w:hAnsiTheme="minorHAnsi" w:cstheme="minorHAnsi"/>
                <w:sz w:val="20"/>
                <w:szCs w:val="20"/>
              </w:rPr>
            </w:pPr>
            <w:r w:rsidRPr="004D50D5">
              <w:rPr>
                <w:sz w:val="20"/>
                <w:szCs w:val="20"/>
              </w:rPr>
              <w:t>1 423,70</w:t>
            </w:r>
          </w:p>
        </w:tc>
      </w:tr>
      <w:tr w:rsidR="004D50D5" w:rsidRPr="004D50D5" w14:paraId="5A44B974" w14:textId="77777777" w:rsidTr="004D50D5">
        <w:trPr>
          <w:trHeight w:val="20"/>
        </w:trPr>
        <w:tc>
          <w:tcPr>
            <w:tcW w:w="667" w:type="dxa"/>
            <w:shd w:val="clear" w:color="auto" w:fill="auto"/>
            <w:vAlign w:val="center"/>
            <w:hideMark/>
          </w:tcPr>
          <w:p w14:paraId="2EE9588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8F52068"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7EE923EC" w14:textId="77777777" w:rsidR="004D50D5" w:rsidRPr="004D50D5" w:rsidRDefault="004D50D5" w:rsidP="009849B7">
            <w:pPr>
              <w:jc w:val="center"/>
              <w:rPr>
                <w:rFonts w:asciiTheme="minorHAnsi" w:hAnsiTheme="minorHAnsi" w:cstheme="minorHAnsi"/>
                <w:sz w:val="20"/>
                <w:szCs w:val="20"/>
              </w:rPr>
            </w:pPr>
            <w:r w:rsidRPr="004D50D5">
              <w:rPr>
                <w:sz w:val="20"/>
                <w:szCs w:val="20"/>
              </w:rPr>
              <w:t>1 175,10</w:t>
            </w:r>
          </w:p>
        </w:tc>
        <w:tc>
          <w:tcPr>
            <w:tcW w:w="850" w:type="dxa"/>
            <w:shd w:val="clear" w:color="auto" w:fill="auto"/>
            <w:vAlign w:val="center"/>
            <w:hideMark/>
          </w:tcPr>
          <w:p w14:paraId="51141563" w14:textId="77777777" w:rsidR="004D50D5" w:rsidRPr="004D50D5" w:rsidRDefault="004D50D5" w:rsidP="009849B7">
            <w:pPr>
              <w:jc w:val="center"/>
              <w:rPr>
                <w:rFonts w:asciiTheme="minorHAnsi" w:hAnsiTheme="minorHAnsi" w:cstheme="minorHAnsi"/>
                <w:sz w:val="20"/>
                <w:szCs w:val="20"/>
              </w:rPr>
            </w:pPr>
            <w:r w:rsidRPr="004D50D5">
              <w:rPr>
                <w:sz w:val="20"/>
                <w:szCs w:val="20"/>
              </w:rPr>
              <w:t>1 625,34</w:t>
            </w:r>
          </w:p>
        </w:tc>
        <w:tc>
          <w:tcPr>
            <w:tcW w:w="851" w:type="dxa"/>
            <w:shd w:val="clear" w:color="auto" w:fill="auto"/>
            <w:vAlign w:val="center"/>
            <w:hideMark/>
          </w:tcPr>
          <w:p w14:paraId="0A854C29" w14:textId="77777777" w:rsidR="004D50D5" w:rsidRPr="004D50D5" w:rsidRDefault="004D50D5" w:rsidP="009849B7">
            <w:pPr>
              <w:jc w:val="center"/>
              <w:rPr>
                <w:rFonts w:asciiTheme="minorHAnsi" w:hAnsiTheme="minorHAnsi" w:cstheme="minorHAnsi"/>
                <w:sz w:val="20"/>
                <w:szCs w:val="20"/>
              </w:rPr>
            </w:pPr>
            <w:r w:rsidRPr="004D50D5">
              <w:rPr>
                <w:sz w:val="20"/>
                <w:szCs w:val="20"/>
              </w:rPr>
              <w:t>1 625,34</w:t>
            </w:r>
          </w:p>
        </w:tc>
        <w:tc>
          <w:tcPr>
            <w:tcW w:w="708" w:type="dxa"/>
            <w:shd w:val="clear" w:color="auto" w:fill="auto"/>
            <w:vAlign w:val="center"/>
            <w:hideMark/>
          </w:tcPr>
          <w:p w14:paraId="36C78887" w14:textId="77777777" w:rsidR="004D50D5" w:rsidRPr="004D50D5" w:rsidRDefault="004D50D5" w:rsidP="009849B7">
            <w:pPr>
              <w:jc w:val="center"/>
              <w:rPr>
                <w:rFonts w:asciiTheme="minorHAnsi" w:hAnsiTheme="minorHAnsi" w:cstheme="minorHAnsi"/>
                <w:sz w:val="20"/>
                <w:szCs w:val="20"/>
              </w:rPr>
            </w:pPr>
            <w:r w:rsidRPr="004D50D5">
              <w:rPr>
                <w:sz w:val="20"/>
                <w:szCs w:val="20"/>
              </w:rPr>
              <w:t>37,4%</w:t>
            </w:r>
          </w:p>
        </w:tc>
        <w:tc>
          <w:tcPr>
            <w:tcW w:w="851" w:type="dxa"/>
            <w:shd w:val="clear" w:color="auto" w:fill="auto"/>
            <w:vAlign w:val="center"/>
            <w:hideMark/>
          </w:tcPr>
          <w:p w14:paraId="1FCD6F66" w14:textId="77777777" w:rsidR="004D50D5" w:rsidRPr="004D50D5" w:rsidRDefault="004D50D5" w:rsidP="009849B7">
            <w:pPr>
              <w:jc w:val="center"/>
              <w:rPr>
                <w:rFonts w:asciiTheme="minorHAnsi" w:hAnsiTheme="minorHAnsi" w:cstheme="minorHAnsi"/>
                <w:sz w:val="20"/>
                <w:szCs w:val="20"/>
              </w:rPr>
            </w:pPr>
            <w:r w:rsidRPr="004D50D5">
              <w:rPr>
                <w:sz w:val="20"/>
                <w:szCs w:val="20"/>
              </w:rPr>
              <w:t>1 722,86</w:t>
            </w:r>
          </w:p>
        </w:tc>
        <w:tc>
          <w:tcPr>
            <w:tcW w:w="709" w:type="dxa"/>
            <w:shd w:val="clear" w:color="auto" w:fill="auto"/>
            <w:vAlign w:val="center"/>
            <w:hideMark/>
          </w:tcPr>
          <w:p w14:paraId="2737530E" w14:textId="77777777" w:rsidR="004D50D5" w:rsidRPr="004D50D5" w:rsidRDefault="004D50D5" w:rsidP="009849B7">
            <w:pPr>
              <w:jc w:val="center"/>
              <w:rPr>
                <w:rFonts w:asciiTheme="minorHAnsi" w:hAnsiTheme="minorHAnsi" w:cstheme="minorHAnsi"/>
                <w:sz w:val="20"/>
                <w:szCs w:val="20"/>
              </w:rPr>
            </w:pPr>
            <w:r w:rsidRPr="004D50D5">
              <w:rPr>
                <w:sz w:val="20"/>
                <w:szCs w:val="20"/>
              </w:rPr>
              <w:t>6,0%</w:t>
            </w:r>
          </w:p>
        </w:tc>
        <w:tc>
          <w:tcPr>
            <w:tcW w:w="850" w:type="dxa"/>
            <w:shd w:val="clear" w:color="auto" w:fill="auto"/>
            <w:vAlign w:val="center"/>
            <w:hideMark/>
          </w:tcPr>
          <w:p w14:paraId="107A0001" w14:textId="77777777" w:rsidR="004D50D5" w:rsidRPr="004D50D5" w:rsidRDefault="004D50D5" w:rsidP="009849B7">
            <w:pPr>
              <w:jc w:val="center"/>
              <w:rPr>
                <w:rFonts w:asciiTheme="minorHAnsi" w:hAnsiTheme="minorHAnsi" w:cstheme="minorHAnsi"/>
                <w:sz w:val="20"/>
                <w:szCs w:val="20"/>
              </w:rPr>
            </w:pPr>
            <w:r w:rsidRPr="004D50D5">
              <w:rPr>
                <w:sz w:val="20"/>
                <w:szCs w:val="20"/>
              </w:rPr>
              <w:t>1 722,86</w:t>
            </w:r>
          </w:p>
        </w:tc>
        <w:tc>
          <w:tcPr>
            <w:tcW w:w="709" w:type="dxa"/>
            <w:shd w:val="clear" w:color="auto" w:fill="auto"/>
            <w:vAlign w:val="center"/>
            <w:hideMark/>
          </w:tcPr>
          <w:p w14:paraId="335ED784" w14:textId="77777777" w:rsidR="004D50D5" w:rsidRPr="004D50D5" w:rsidRDefault="004D50D5" w:rsidP="009849B7">
            <w:pPr>
              <w:jc w:val="center"/>
              <w:rPr>
                <w:rFonts w:asciiTheme="minorHAnsi" w:hAnsiTheme="minorHAnsi" w:cstheme="minorHAnsi"/>
                <w:sz w:val="20"/>
                <w:szCs w:val="20"/>
              </w:rPr>
            </w:pPr>
            <w:r w:rsidRPr="004D50D5">
              <w:rPr>
                <w:sz w:val="20"/>
                <w:szCs w:val="20"/>
              </w:rPr>
              <w:t>6,0%</w:t>
            </w:r>
          </w:p>
        </w:tc>
        <w:tc>
          <w:tcPr>
            <w:tcW w:w="850" w:type="dxa"/>
            <w:shd w:val="clear" w:color="auto" w:fill="auto"/>
            <w:vAlign w:val="center"/>
            <w:hideMark/>
          </w:tcPr>
          <w:p w14:paraId="587EC2C9" w14:textId="77777777" w:rsidR="004D50D5" w:rsidRPr="004D50D5" w:rsidRDefault="004D50D5" w:rsidP="009849B7">
            <w:pPr>
              <w:jc w:val="center"/>
              <w:rPr>
                <w:rFonts w:asciiTheme="minorHAnsi" w:hAnsiTheme="minorHAnsi" w:cstheme="minorHAnsi"/>
                <w:sz w:val="20"/>
                <w:szCs w:val="20"/>
              </w:rPr>
            </w:pPr>
            <w:r w:rsidRPr="004D50D5">
              <w:rPr>
                <w:sz w:val="20"/>
                <w:szCs w:val="20"/>
              </w:rPr>
              <w:t>1 546,67</w:t>
            </w:r>
          </w:p>
        </w:tc>
        <w:tc>
          <w:tcPr>
            <w:tcW w:w="709" w:type="dxa"/>
            <w:shd w:val="clear" w:color="auto" w:fill="auto"/>
            <w:vAlign w:val="center"/>
            <w:hideMark/>
          </w:tcPr>
          <w:p w14:paraId="12037F13" w14:textId="77777777" w:rsidR="004D50D5" w:rsidRPr="004D50D5" w:rsidRDefault="004D50D5" w:rsidP="009849B7">
            <w:pPr>
              <w:jc w:val="center"/>
              <w:rPr>
                <w:rFonts w:asciiTheme="minorHAnsi" w:hAnsiTheme="minorHAnsi" w:cstheme="minorHAnsi"/>
                <w:sz w:val="20"/>
                <w:szCs w:val="20"/>
              </w:rPr>
            </w:pPr>
            <w:r w:rsidRPr="004D50D5">
              <w:rPr>
                <w:sz w:val="20"/>
                <w:szCs w:val="20"/>
              </w:rPr>
              <w:t>-10,2%</w:t>
            </w:r>
          </w:p>
        </w:tc>
        <w:tc>
          <w:tcPr>
            <w:tcW w:w="851" w:type="dxa"/>
            <w:shd w:val="clear" w:color="auto" w:fill="auto"/>
            <w:vAlign w:val="center"/>
          </w:tcPr>
          <w:p w14:paraId="2B2EBE84" w14:textId="77777777" w:rsidR="004D50D5" w:rsidRPr="004D50D5" w:rsidRDefault="004D50D5" w:rsidP="009849B7">
            <w:pPr>
              <w:jc w:val="center"/>
              <w:rPr>
                <w:rFonts w:asciiTheme="minorHAnsi" w:hAnsiTheme="minorHAnsi" w:cstheme="minorHAnsi"/>
                <w:sz w:val="20"/>
                <w:szCs w:val="20"/>
              </w:rPr>
            </w:pPr>
            <w:r w:rsidRPr="004D50D5">
              <w:rPr>
                <w:sz w:val="20"/>
                <w:szCs w:val="20"/>
              </w:rPr>
              <w:t>1 550,30</w:t>
            </w:r>
          </w:p>
        </w:tc>
        <w:tc>
          <w:tcPr>
            <w:tcW w:w="850" w:type="dxa"/>
            <w:shd w:val="clear" w:color="auto" w:fill="auto"/>
            <w:vAlign w:val="center"/>
          </w:tcPr>
          <w:p w14:paraId="3B4F93C9" w14:textId="77777777" w:rsidR="004D50D5" w:rsidRPr="004D50D5" w:rsidRDefault="004D50D5" w:rsidP="009849B7">
            <w:pPr>
              <w:jc w:val="center"/>
              <w:rPr>
                <w:rFonts w:asciiTheme="minorHAnsi" w:hAnsiTheme="minorHAnsi" w:cstheme="minorHAnsi"/>
                <w:sz w:val="20"/>
                <w:szCs w:val="20"/>
              </w:rPr>
            </w:pPr>
            <w:r w:rsidRPr="004D50D5">
              <w:rPr>
                <w:sz w:val="20"/>
                <w:szCs w:val="20"/>
              </w:rPr>
              <w:t>1 550,30</w:t>
            </w:r>
          </w:p>
        </w:tc>
        <w:tc>
          <w:tcPr>
            <w:tcW w:w="815" w:type="dxa"/>
            <w:shd w:val="clear" w:color="auto" w:fill="auto"/>
            <w:vAlign w:val="center"/>
          </w:tcPr>
          <w:p w14:paraId="76E56AF2" w14:textId="77777777" w:rsidR="004D50D5" w:rsidRPr="004D50D5" w:rsidRDefault="004D50D5" w:rsidP="009849B7">
            <w:pPr>
              <w:jc w:val="center"/>
              <w:rPr>
                <w:rFonts w:asciiTheme="minorHAnsi" w:hAnsiTheme="minorHAnsi" w:cstheme="minorHAnsi"/>
                <w:sz w:val="20"/>
                <w:szCs w:val="20"/>
              </w:rPr>
            </w:pPr>
            <w:r w:rsidRPr="004D50D5">
              <w:rPr>
                <w:sz w:val="20"/>
                <w:szCs w:val="20"/>
              </w:rPr>
              <w:t>1 708,44</w:t>
            </w:r>
          </w:p>
        </w:tc>
      </w:tr>
      <w:tr w:rsidR="004D50D5" w:rsidRPr="004D50D5" w14:paraId="475A923C" w14:textId="77777777" w:rsidTr="004D50D5">
        <w:trPr>
          <w:trHeight w:val="20"/>
        </w:trPr>
        <w:tc>
          <w:tcPr>
            <w:tcW w:w="667" w:type="dxa"/>
            <w:shd w:val="clear" w:color="auto" w:fill="auto"/>
            <w:vAlign w:val="center"/>
            <w:hideMark/>
          </w:tcPr>
          <w:p w14:paraId="198B749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60418A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36326BB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БМК, г. Пермь, ул. Казахская</w:t>
            </w:r>
          </w:p>
        </w:tc>
      </w:tr>
      <w:tr w:rsidR="004D50D5" w:rsidRPr="004D50D5" w14:paraId="3DB4130C" w14:textId="77777777" w:rsidTr="004D50D5">
        <w:trPr>
          <w:trHeight w:val="20"/>
        </w:trPr>
        <w:tc>
          <w:tcPr>
            <w:tcW w:w="667" w:type="dxa"/>
            <w:shd w:val="clear" w:color="auto" w:fill="auto"/>
            <w:vAlign w:val="center"/>
            <w:hideMark/>
          </w:tcPr>
          <w:p w14:paraId="78A8EA5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3326CE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tcPr>
          <w:p w14:paraId="4088085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19E9E8A3" w14:textId="77777777" w:rsidTr="004D50D5">
        <w:trPr>
          <w:trHeight w:val="20"/>
        </w:trPr>
        <w:tc>
          <w:tcPr>
            <w:tcW w:w="667" w:type="dxa"/>
            <w:shd w:val="clear" w:color="auto" w:fill="auto"/>
            <w:vAlign w:val="center"/>
            <w:hideMark/>
          </w:tcPr>
          <w:p w14:paraId="404B9B5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F93F6C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5A6E3E40" w14:textId="77777777" w:rsidR="004D50D5" w:rsidRPr="004D50D5" w:rsidRDefault="004D50D5" w:rsidP="009849B7">
            <w:pPr>
              <w:jc w:val="center"/>
              <w:rPr>
                <w:rFonts w:asciiTheme="minorHAnsi" w:hAnsiTheme="minorHAnsi" w:cstheme="minorHAnsi"/>
                <w:sz w:val="20"/>
                <w:szCs w:val="20"/>
              </w:rPr>
            </w:pPr>
            <w:r w:rsidRPr="004D50D5">
              <w:rPr>
                <w:sz w:val="20"/>
                <w:szCs w:val="20"/>
              </w:rPr>
              <w:t>-</w:t>
            </w:r>
          </w:p>
        </w:tc>
        <w:tc>
          <w:tcPr>
            <w:tcW w:w="850" w:type="dxa"/>
            <w:shd w:val="clear" w:color="auto" w:fill="auto"/>
            <w:vAlign w:val="center"/>
            <w:hideMark/>
          </w:tcPr>
          <w:p w14:paraId="52570BEB" w14:textId="77777777" w:rsidR="004D50D5" w:rsidRPr="004D50D5" w:rsidRDefault="004D50D5" w:rsidP="009849B7">
            <w:pPr>
              <w:jc w:val="center"/>
              <w:rPr>
                <w:rFonts w:asciiTheme="minorHAnsi" w:hAnsiTheme="minorHAnsi" w:cstheme="minorHAnsi"/>
                <w:sz w:val="20"/>
                <w:szCs w:val="20"/>
              </w:rPr>
            </w:pPr>
            <w:r w:rsidRPr="004D50D5">
              <w:rPr>
                <w:sz w:val="20"/>
                <w:szCs w:val="20"/>
              </w:rPr>
              <w:t>1 283,14</w:t>
            </w:r>
          </w:p>
        </w:tc>
        <w:tc>
          <w:tcPr>
            <w:tcW w:w="851" w:type="dxa"/>
            <w:shd w:val="clear" w:color="auto" w:fill="auto"/>
            <w:vAlign w:val="center"/>
            <w:hideMark/>
          </w:tcPr>
          <w:p w14:paraId="70711B12" w14:textId="77777777" w:rsidR="004D50D5" w:rsidRPr="004D50D5" w:rsidRDefault="004D50D5" w:rsidP="009849B7">
            <w:pPr>
              <w:jc w:val="center"/>
              <w:rPr>
                <w:rFonts w:asciiTheme="minorHAnsi" w:hAnsiTheme="minorHAnsi" w:cstheme="minorHAnsi"/>
                <w:sz w:val="20"/>
                <w:szCs w:val="20"/>
              </w:rPr>
            </w:pPr>
            <w:r w:rsidRPr="004D50D5">
              <w:rPr>
                <w:sz w:val="20"/>
                <w:szCs w:val="20"/>
              </w:rPr>
              <w:t>1 283,14</w:t>
            </w:r>
          </w:p>
        </w:tc>
        <w:tc>
          <w:tcPr>
            <w:tcW w:w="708" w:type="dxa"/>
            <w:shd w:val="clear" w:color="auto" w:fill="auto"/>
            <w:vAlign w:val="center"/>
            <w:hideMark/>
          </w:tcPr>
          <w:p w14:paraId="3E28868A" w14:textId="77777777" w:rsidR="004D50D5" w:rsidRPr="004D50D5" w:rsidRDefault="004D50D5" w:rsidP="009849B7">
            <w:pPr>
              <w:jc w:val="center"/>
              <w:rPr>
                <w:rFonts w:asciiTheme="minorHAnsi" w:hAnsiTheme="minorHAnsi" w:cstheme="minorHAnsi"/>
                <w:sz w:val="20"/>
                <w:szCs w:val="20"/>
              </w:rPr>
            </w:pPr>
            <w:r w:rsidRPr="004D50D5">
              <w:rPr>
                <w:sz w:val="20"/>
                <w:szCs w:val="20"/>
              </w:rPr>
              <w:t>-</w:t>
            </w:r>
          </w:p>
        </w:tc>
        <w:tc>
          <w:tcPr>
            <w:tcW w:w="851" w:type="dxa"/>
            <w:shd w:val="clear" w:color="auto" w:fill="auto"/>
            <w:vAlign w:val="center"/>
            <w:hideMark/>
          </w:tcPr>
          <w:p w14:paraId="33BE1F7F" w14:textId="77777777" w:rsidR="004D50D5" w:rsidRPr="004D50D5" w:rsidRDefault="004D50D5" w:rsidP="009849B7">
            <w:pPr>
              <w:jc w:val="center"/>
              <w:rPr>
                <w:rFonts w:asciiTheme="minorHAnsi" w:hAnsiTheme="minorHAnsi" w:cstheme="minorHAnsi"/>
                <w:sz w:val="20"/>
                <w:szCs w:val="20"/>
              </w:rPr>
            </w:pPr>
            <w:r w:rsidRPr="004D50D5">
              <w:rPr>
                <w:sz w:val="20"/>
                <w:szCs w:val="20"/>
              </w:rPr>
              <w:t>1 359,50</w:t>
            </w:r>
          </w:p>
        </w:tc>
        <w:tc>
          <w:tcPr>
            <w:tcW w:w="709" w:type="dxa"/>
            <w:shd w:val="clear" w:color="auto" w:fill="auto"/>
            <w:vAlign w:val="center"/>
            <w:hideMark/>
          </w:tcPr>
          <w:p w14:paraId="1FCB09EE" w14:textId="77777777" w:rsidR="004D50D5" w:rsidRPr="004D50D5" w:rsidRDefault="004D50D5" w:rsidP="009849B7">
            <w:pPr>
              <w:jc w:val="center"/>
              <w:rPr>
                <w:rFonts w:asciiTheme="minorHAnsi" w:hAnsiTheme="minorHAnsi" w:cstheme="minorHAnsi"/>
                <w:sz w:val="20"/>
                <w:szCs w:val="20"/>
              </w:rPr>
            </w:pPr>
            <w:r w:rsidRPr="004D50D5">
              <w:rPr>
                <w:sz w:val="20"/>
                <w:szCs w:val="20"/>
              </w:rPr>
              <w:t>6,0%</w:t>
            </w:r>
          </w:p>
        </w:tc>
        <w:tc>
          <w:tcPr>
            <w:tcW w:w="850" w:type="dxa"/>
            <w:shd w:val="clear" w:color="auto" w:fill="auto"/>
            <w:vAlign w:val="center"/>
          </w:tcPr>
          <w:p w14:paraId="4B48AB2E" w14:textId="77777777" w:rsidR="004D50D5" w:rsidRPr="004D50D5" w:rsidRDefault="004D50D5" w:rsidP="009849B7">
            <w:pPr>
              <w:jc w:val="center"/>
              <w:rPr>
                <w:rFonts w:asciiTheme="minorHAnsi" w:hAnsiTheme="minorHAnsi" w:cstheme="minorHAnsi"/>
                <w:sz w:val="20"/>
                <w:szCs w:val="20"/>
              </w:rPr>
            </w:pPr>
            <w:r w:rsidRPr="004D50D5">
              <w:rPr>
                <w:sz w:val="20"/>
                <w:szCs w:val="20"/>
              </w:rPr>
              <w:t>1 359,50</w:t>
            </w:r>
          </w:p>
        </w:tc>
        <w:tc>
          <w:tcPr>
            <w:tcW w:w="709" w:type="dxa"/>
            <w:shd w:val="clear" w:color="auto" w:fill="auto"/>
            <w:vAlign w:val="center"/>
          </w:tcPr>
          <w:p w14:paraId="3DDBD4A2" w14:textId="77777777" w:rsidR="004D50D5" w:rsidRPr="004D50D5" w:rsidRDefault="004D50D5" w:rsidP="009849B7">
            <w:pPr>
              <w:jc w:val="center"/>
              <w:rPr>
                <w:rFonts w:asciiTheme="minorHAnsi" w:hAnsiTheme="minorHAnsi" w:cstheme="minorHAnsi"/>
                <w:sz w:val="20"/>
                <w:szCs w:val="20"/>
              </w:rPr>
            </w:pPr>
            <w:r w:rsidRPr="004D50D5">
              <w:rPr>
                <w:sz w:val="20"/>
                <w:szCs w:val="20"/>
              </w:rPr>
              <w:t>6,0%</w:t>
            </w:r>
          </w:p>
        </w:tc>
        <w:tc>
          <w:tcPr>
            <w:tcW w:w="850" w:type="dxa"/>
            <w:shd w:val="clear" w:color="auto" w:fill="auto"/>
            <w:vAlign w:val="center"/>
          </w:tcPr>
          <w:p w14:paraId="35792B49" w14:textId="77777777" w:rsidR="004D50D5" w:rsidRPr="004D50D5" w:rsidRDefault="004D50D5" w:rsidP="009849B7">
            <w:pPr>
              <w:jc w:val="center"/>
              <w:rPr>
                <w:rFonts w:asciiTheme="minorHAnsi" w:hAnsiTheme="minorHAnsi" w:cstheme="minorHAnsi"/>
                <w:sz w:val="20"/>
                <w:szCs w:val="20"/>
              </w:rPr>
            </w:pPr>
            <w:r w:rsidRPr="004D50D5">
              <w:rPr>
                <w:sz w:val="20"/>
                <w:szCs w:val="20"/>
              </w:rPr>
              <w:t>1 488,71</w:t>
            </w:r>
          </w:p>
        </w:tc>
        <w:tc>
          <w:tcPr>
            <w:tcW w:w="709" w:type="dxa"/>
            <w:shd w:val="clear" w:color="auto" w:fill="auto"/>
            <w:vAlign w:val="center"/>
          </w:tcPr>
          <w:p w14:paraId="047E6099" w14:textId="77777777" w:rsidR="004D50D5" w:rsidRPr="004D50D5" w:rsidRDefault="004D50D5" w:rsidP="009849B7">
            <w:pPr>
              <w:jc w:val="center"/>
              <w:rPr>
                <w:rFonts w:asciiTheme="minorHAnsi" w:hAnsiTheme="minorHAnsi" w:cstheme="minorHAnsi"/>
                <w:sz w:val="20"/>
                <w:szCs w:val="20"/>
              </w:rPr>
            </w:pPr>
            <w:r w:rsidRPr="004D50D5">
              <w:rPr>
                <w:sz w:val="20"/>
                <w:szCs w:val="20"/>
              </w:rPr>
              <w:t>9,5%</w:t>
            </w:r>
          </w:p>
        </w:tc>
        <w:tc>
          <w:tcPr>
            <w:tcW w:w="851" w:type="dxa"/>
            <w:shd w:val="clear" w:color="auto" w:fill="auto"/>
            <w:vAlign w:val="center"/>
          </w:tcPr>
          <w:p w14:paraId="7F4C6F39" w14:textId="77777777" w:rsidR="004D50D5" w:rsidRPr="004D50D5" w:rsidRDefault="004D50D5" w:rsidP="009849B7">
            <w:pPr>
              <w:jc w:val="center"/>
              <w:rPr>
                <w:rFonts w:asciiTheme="minorHAnsi" w:hAnsiTheme="minorHAnsi" w:cstheme="minorHAnsi"/>
                <w:sz w:val="20"/>
                <w:szCs w:val="20"/>
              </w:rPr>
            </w:pPr>
            <w:r w:rsidRPr="004D50D5">
              <w:rPr>
                <w:sz w:val="20"/>
                <w:szCs w:val="20"/>
              </w:rPr>
              <w:t>1 622,69</w:t>
            </w:r>
          </w:p>
        </w:tc>
        <w:tc>
          <w:tcPr>
            <w:tcW w:w="850" w:type="dxa"/>
            <w:shd w:val="clear" w:color="auto" w:fill="auto"/>
            <w:vAlign w:val="center"/>
          </w:tcPr>
          <w:p w14:paraId="3253CCE7" w14:textId="77777777" w:rsidR="004D50D5" w:rsidRPr="004D50D5" w:rsidRDefault="004D50D5" w:rsidP="009849B7">
            <w:pPr>
              <w:jc w:val="center"/>
              <w:rPr>
                <w:rFonts w:asciiTheme="minorHAnsi" w:hAnsiTheme="minorHAnsi" w:cstheme="minorHAnsi"/>
                <w:sz w:val="20"/>
                <w:szCs w:val="20"/>
              </w:rPr>
            </w:pPr>
            <w:r w:rsidRPr="004D50D5">
              <w:rPr>
                <w:sz w:val="20"/>
                <w:szCs w:val="20"/>
              </w:rPr>
              <w:t>1 622,69</w:t>
            </w:r>
          </w:p>
        </w:tc>
        <w:tc>
          <w:tcPr>
            <w:tcW w:w="815" w:type="dxa"/>
            <w:shd w:val="clear" w:color="auto" w:fill="auto"/>
            <w:vAlign w:val="center"/>
          </w:tcPr>
          <w:p w14:paraId="53E882AC" w14:textId="77777777" w:rsidR="004D50D5" w:rsidRPr="004D50D5" w:rsidRDefault="004D50D5" w:rsidP="009849B7">
            <w:pPr>
              <w:jc w:val="center"/>
              <w:rPr>
                <w:rFonts w:asciiTheme="minorHAnsi" w:hAnsiTheme="minorHAnsi" w:cstheme="minorHAnsi"/>
                <w:sz w:val="20"/>
                <w:szCs w:val="20"/>
              </w:rPr>
            </w:pPr>
            <w:r w:rsidRPr="004D50D5">
              <w:rPr>
                <w:sz w:val="20"/>
                <w:szCs w:val="20"/>
              </w:rPr>
              <w:t>1 836,89</w:t>
            </w:r>
          </w:p>
        </w:tc>
      </w:tr>
      <w:tr w:rsidR="004D50D5" w:rsidRPr="004D50D5" w14:paraId="3BE8809D" w14:textId="77777777" w:rsidTr="004D50D5">
        <w:trPr>
          <w:trHeight w:val="20"/>
        </w:trPr>
        <w:tc>
          <w:tcPr>
            <w:tcW w:w="667" w:type="dxa"/>
            <w:shd w:val="clear" w:color="auto" w:fill="auto"/>
            <w:vAlign w:val="center"/>
            <w:hideMark/>
          </w:tcPr>
          <w:p w14:paraId="3D8E7B20"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E164029"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56A82DF3" w14:textId="77777777" w:rsidR="004D50D5" w:rsidRPr="004D50D5" w:rsidRDefault="004D50D5" w:rsidP="009849B7">
            <w:pPr>
              <w:jc w:val="center"/>
              <w:rPr>
                <w:rFonts w:asciiTheme="minorHAnsi" w:hAnsiTheme="minorHAnsi" w:cstheme="minorHAnsi"/>
                <w:sz w:val="20"/>
                <w:szCs w:val="20"/>
              </w:rPr>
            </w:pPr>
            <w:r w:rsidRPr="004D50D5">
              <w:rPr>
                <w:sz w:val="20"/>
                <w:szCs w:val="20"/>
              </w:rPr>
              <w:t>-</w:t>
            </w:r>
          </w:p>
        </w:tc>
        <w:tc>
          <w:tcPr>
            <w:tcW w:w="850" w:type="dxa"/>
            <w:shd w:val="clear" w:color="auto" w:fill="auto"/>
            <w:vAlign w:val="center"/>
            <w:hideMark/>
          </w:tcPr>
          <w:p w14:paraId="0CF7A0F1" w14:textId="77777777" w:rsidR="004D50D5" w:rsidRPr="004D50D5" w:rsidRDefault="004D50D5" w:rsidP="009849B7">
            <w:pPr>
              <w:jc w:val="center"/>
              <w:rPr>
                <w:rFonts w:asciiTheme="minorHAnsi" w:hAnsiTheme="minorHAnsi" w:cstheme="minorHAnsi"/>
                <w:sz w:val="20"/>
                <w:szCs w:val="20"/>
              </w:rPr>
            </w:pPr>
            <w:r w:rsidRPr="004D50D5">
              <w:rPr>
                <w:sz w:val="20"/>
                <w:szCs w:val="20"/>
              </w:rPr>
              <w:t>1 539,77</w:t>
            </w:r>
          </w:p>
        </w:tc>
        <w:tc>
          <w:tcPr>
            <w:tcW w:w="851" w:type="dxa"/>
            <w:shd w:val="clear" w:color="auto" w:fill="auto"/>
            <w:vAlign w:val="center"/>
            <w:hideMark/>
          </w:tcPr>
          <w:p w14:paraId="12E5F2FA" w14:textId="77777777" w:rsidR="004D50D5" w:rsidRPr="004D50D5" w:rsidRDefault="004D50D5" w:rsidP="009849B7">
            <w:pPr>
              <w:jc w:val="center"/>
              <w:rPr>
                <w:rFonts w:asciiTheme="minorHAnsi" w:hAnsiTheme="minorHAnsi" w:cstheme="minorHAnsi"/>
                <w:sz w:val="20"/>
                <w:szCs w:val="20"/>
              </w:rPr>
            </w:pPr>
            <w:r w:rsidRPr="004D50D5">
              <w:rPr>
                <w:sz w:val="20"/>
                <w:szCs w:val="20"/>
              </w:rPr>
              <w:t>1 539,77</w:t>
            </w:r>
          </w:p>
        </w:tc>
        <w:tc>
          <w:tcPr>
            <w:tcW w:w="708" w:type="dxa"/>
            <w:shd w:val="clear" w:color="auto" w:fill="auto"/>
            <w:vAlign w:val="center"/>
            <w:hideMark/>
          </w:tcPr>
          <w:p w14:paraId="1AA727DB" w14:textId="77777777" w:rsidR="004D50D5" w:rsidRPr="004D50D5" w:rsidRDefault="004D50D5" w:rsidP="009849B7">
            <w:pPr>
              <w:jc w:val="center"/>
              <w:rPr>
                <w:rFonts w:asciiTheme="minorHAnsi" w:hAnsiTheme="minorHAnsi" w:cstheme="minorHAnsi"/>
                <w:sz w:val="20"/>
                <w:szCs w:val="20"/>
              </w:rPr>
            </w:pPr>
            <w:r w:rsidRPr="004D50D5">
              <w:rPr>
                <w:sz w:val="20"/>
                <w:szCs w:val="20"/>
              </w:rPr>
              <w:t>-</w:t>
            </w:r>
          </w:p>
        </w:tc>
        <w:tc>
          <w:tcPr>
            <w:tcW w:w="851" w:type="dxa"/>
            <w:shd w:val="clear" w:color="auto" w:fill="auto"/>
            <w:vAlign w:val="center"/>
            <w:hideMark/>
          </w:tcPr>
          <w:p w14:paraId="19B0B788" w14:textId="77777777" w:rsidR="004D50D5" w:rsidRPr="004D50D5" w:rsidRDefault="004D50D5" w:rsidP="009849B7">
            <w:pPr>
              <w:jc w:val="center"/>
              <w:rPr>
                <w:rFonts w:asciiTheme="minorHAnsi" w:hAnsiTheme="minorHAnsi" w:cstheme="minorHAnsi"/>
                <w:sz w:val="20"/>
                <w:szCs w:val="20"/>
              </w:rPr>
            </w:pPr>
            <w:r w:rsidRPr="004D50D5">
              <w:rPr>
                <w:sz w:val="20"/>
                <w:szCs w:val="20"/>
              </w:rPr>
              <w:t>1 631,40</w:t>
            </w:r>
          </w:p>
        </w:tc>
        <w:tc>
          <w:tcPr>
            <w:tcW w:w="709" w:type="dxa"/>
            <w:shd w:val="clear" w:color="auto" w:fill="auto"/>
            <w:vAlign w:val="center"/>
            <w:hideMark/>
          </w:tcPr>
          <w:p w14:paraId="2B7D8E03" w14:textId="77777777" w:rsidR="004D50D5" w:rsidRPr="004D50D5" w:rsidRDefault="004D50D5" w:rsidP="009849B7">
            <w:pPr>
              <w:jc w:val="center"/>
              <w:rPr>
                <w:rFonts w:asciiTheme="minorHAnsi" w:hAnsiTheme="minorHAnsi" w:cstheme="minorHAnsi"/>
                <w:sz w:val="20"/>
                <w:szCs w:val="20"/>
              </w:rPr>
            </w:pPr>
            <w:r w:rsidRPr="004D50D5">
              <w:rPr>
                <w:sz w:val="20"/>
                <w:szCs w:val="20"/>
              </w:rPr>
              <w:t>6,0%</w:t>
            </w:r>
          </w:p>
        </w:tc>
        <w:tc>
          <w:tcPr>
            <w:tcW w:w="850" w:type="dxa"/>
            <w:shd w:val="clear" w:color="auto" w:fill="auto"/>
            <w:vAlign w:val="center"/>
          </w:tcPr>
          <w:p w14:paraId="0ABDC603" w14:textId="77777777" w:rsidR="004D50D5" w:rsidRPr="004D50D5" w:rsidRDefault="004D50D5" w:rsidP="009849B7">
            <w:pPr>
              <w:jc w:val="center"/>
              <w:rPr>
                <w:rFonts w:asciiTheme="minorHAnsi" w:hAnsiTheme="minorHAnsi" w:cstheme="minorHAnsi"/>
                <w:sz w:val="20"/>
                <w:szCs w:val="20"/>
              </w:rPr>
            </w:pPr>
            <w:r w:rsidRPr="004D50D5">
              <w:rPr>
                <w:sz w:val="20"/>
                <w:szCs w:val="20"/>
              </w:rPr>
              <w:t>1 631,40</w:t>
            </w:r>
          </w:p>
        </w:tc>
        <w:tc>
          <w:tcPr>
            <w:tcW w:w="709" w:type="dxa"/>
            <w:shd w:val="clear" w:color="auto" w:fill="auto"/>
            <w:vAlign w:val="center"/>
          </w:tcPr>
          <w:p w14:paraId="2D62080E" w14:textId="77777777" w:rsidR="004D50D5" w:rsidRPr="004D50D5" w:rsidRDefault="004D50D5" w:rsidP="009849B7">
            <w:pPr>
              <w:jc w:val="center"/>
              <w:rPr>
                <w:rFonts w:asciiTheme="minorHAnsi" w:hAnsiTheme="minorHAnsi" w:cstheme="minorHAnsi"/>
                <w:sz w:val="20"/>
                <w:szCs w:val="20"/>
              </w:rPr>
            </w:pPr>
            <w:r w:rsidRPr="004D50D5">
              <w:rPr>
                <w:sz w:val="20"/>
                <w:szCs w:val="20"/>
              </w:rPr>
              <w:t>6,0%</w:t>
            </w:r>
          </w:p>
        </w:tc>
        <w:tc>
          <w:tcPr>
            <w:tcW w:w="850" w:type="dxa"/>
            <w:shd w:val="clear" w:color="auto" w:fill="auto"/>
            <w:vAlign w:val="center"/>
          </w:tcPr>
          <w:p w14:paraId="24DBC5F2" w14:textId="77777777" w:rsidR="004D50D5" w:rsidRPr="004D50D5" w:rsidRDefault="004D50D5" w:rsidP="009849B7">
            <w:pPr>
              <w:jc w:val="center"/>
              <w:rPr>
                <w:rFonts w:asciiTheme="minorHAnsi" w:hAnsiTheme="minorHAnsi" w:cstheme="minorHAnsi"/>
                <w:sz w:val="20"/>
                <w:szCs w:val="20"/>
              </w:rPr>
            </w:pPr>
            <w:r w:rsidRPr="004D50D5">
              <w:rPr>
                <w:sz w:val="20"/>
                <w:szCs w:val="20"/>
              </w:rPr>
              <w:t>1 786,45</w:t>
            </w:r>
          </w:p>
        </w:tc>
        <w:tc>
          <w:tcPr>
            <w:tcW w:w="709" w:type="dxa"/>
            <w:shd w:val="clear" w:color="auto" w:fill="auto"/>
            <w:vAlign w:val="center"/>
          </w:tcPr>
          <w:p w14:paraId="1E45ABFC" w14:textId="77777777" w:rsidR="004D50D5" w:rsidRPr="004D50D5" w:rsidRDefault="004D50D5" w:rsidP="009849B7">
            <w:pPr>
              <w:jc w:val="center"/>
              <w:rPr>
                <w:rFonts w:asciiTheme="minorHAnsi" w:hAnsiTheme="minorHAnsi" w:cstheme="minorHAnsi"/>
                <w:sz w:val="20"/>
                <w:szCs w:val="20"/>
              </w:rPr>
            </w:pPr>
            <w:r w:rsidRPr="004D50D5">
              <w:rPr>
                <w:sz w:val="20"/>
                <w:szCs w:val="20"/>
              </w:rPr>
              <w:t>9,5%</w:t>
            </w:r>
          </w:p>
        </w:tc>
        <w:tc>
          <w:tcPr>
            <w:tcW w:w="851" w:type="dxa"/>
            <w:shd w:val="clear" w:color="auto" w:fill="auto"/>
            <w:vAlign w:val="center"/>
          </w:tcPr>
          <w:p w14:paraId="71E39891" w14:textId="77777777" w:rsidR="004D50D5" w:rsidRPr="004D50D5" w:rsidRDefault="004D50D5" w:rsidP="009849B7">
            <w:pPr>
              <w:jc w:val="center"/>
              <w:rPr>
                <w:rFonts w:asciiTheme="minorHAnsi" w:hAnsiTheme="minorHAnsi" w:cstheme="minorHAnsi"/>
                <w:sz w:val="20"/>
                <w:szCs w:val="20"/>
              </w:rPr>
            </w:pPr>
            <w:r w:rsidRPr="004D50D5">
              <w:rPr>
                <w:sz w:val="20"/>
                <w:szCs w:val="20"/>
              </w:rPr>
              <w:t>1 947,23</w:t>
            </w:r>
          </w:p>
        </w:tc>
        <w:tc>
          <w:tcPr>
            <w:tcW w:w="850" w:type="dxa"/>
            <w:shd w:val="clear" w:color="auto" w:fill="auto"/>
            <w:vAlign w:val="center"/>
          </w:tcPr>
          <w:p w14:paraId="4360F174" w14:textId="77777777" w:rsidR="004D50D5" w:rsidRPr="004D50D5" w:rsidRDefault="004D50D5" w:rsidP="009849B7">
            <w:pPr>
              <w:jc w:val="center"/>
              <w:rPr>
                <w:rFonts w:asciiTheme="minorHAnsi" w:hAnsiTheme="minorHAnsi" w:cstheme="minorHAnsi"/>
                <w:sz w:val="20"/>
                <w:szCs w:val="20"/>
              </w:rPr>
            </w:pPr>
            <w:r w:rsidRPr="004D50D5">
              <w:rPr>
                <w:sz w:val="20"/>
                <w:szCs w:val="20"/>
              </w:rPr>
              <w:t>1 947,23</w:t>
            </w:r>
          </w:p>
        </w:tc>
        <w:tc>
          <w:tcPr>
            <w:tcW w:w="815" w:type="dxa"/>
            <w:shd w:val="clear" w:color="auto" w:fill="auto"/>
            <w:vAlign w:val="center"/>
          </w:tcPr>
          <w:p w14:paraId="791BD5DD" w14:textId="77777777" w:rsidR="004D50D5" w:rsidRPr="004D50D5" w:rsidRDefault="004D50D5" w:rsidP="009849B7">
            <w:pPr>
              <w:jc w:val="center"/>
              <w:rPr>
                <w:rFonts w:asciiTheme="minorHAnsi" w:hAnsiTheme="minorHAnsi" w:cstheme="minorHAnsi"/>
                <w:sz w:val="20"/>
                <w:szCs w:val="20"/>
              </w:rPr>
            </w:pPr>
            <w:r w:rsidRPr="004D50D5">
              <w:rPr>
                <w:sz w:val="20"/>
                <w:szCs w:val="20"/>
              </w:rPr>
              <w:t>2 204,27</w:t>
            </w:r>
          </w:p>
        </w:tc>
      </w:tr>
      <w:tr w:rsidR="004D50D5" w:rsidRPr="004D50D5" w14:paraId="6494EDB0" w14:textId="77777777" w:rsidTr="004D50D5">
        <w:trPr>
          <w:trHeight w:val="20"/>
        </w:trPr>
        <w:tc>
          <w:tcPr>
            <w:tcW w:w="667" w:type="dxa"/>
            <w:shd w:val="clear" w:color="auto" w:fill="auto"/>
            <w:vAlign w:val="center"/>
            <w:hideMark/>
          </w:tcPr>
          <w:p w14:paraId="619ACE4A"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AE8E32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tcPr>
          <w:p w14:paraId="235DE7D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г. Пермь, ул. С. </w:t>
            </w:r>
            <w:proofErr w:type="spellStart"/>
            <w:r w:rsidRPr="004D50D5">
              <w:rPr>
                <w:rFonts w:asciiTheme="minorHAnsi" w:hAnsiTheme="minorHAnsi" w:cstheme="minorHAnsi"/>
                <w:sz w:val="20"/>
                <w:szCs w:val="20"/>
              </w:rPr>
              <w:t>Данщина</w:t>
            </w:r>
            <w:proofErr w:type="spellEnd"/>
          </w:p>
        </w:tc>
      </w:tr>
      <w:tr w:rsidR="004D50D5" w:rsidRPr="004D50D5" w14:paraId="3FDA3ADA" w14:textId="77777777" w:rsidTr="004D50D5">
        <w:trPr>
          <w:trHeight w:val="20"/>
        </w:trPr>
        <w:tc>
          <w:tcPr>
            <w:tcW w:w="667" w:type="dxa"/>
            <w:shd w:val="clear" w:color="auto" w:fill="auto"/>
            <w:vAlign w:val="center"/>
            <w:hideMark/>
          </w:tcPr>
          <w:p w14:paraId="406F6210"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C11D39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tcPr>
          <w:p w14:paraId="22EED7D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40A209B0" w14:textId="77777777" w:rsidTr="004D50D5">
        <w:trPr>
          <w:trHeight w:val="20"/>
        </w:trPr>
        <w:tc>
          <w:tcPr>
            <w:tcW w:w="667" w:type="dxa"/>
            <w:shd w:val="clear" w:color="auto" w:fill="auto"/>
            <w:vAlign w:val="center"/>
            <w:hideMark/>
          </w:tcPr>
          <w:p w14:paraId="32109370"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0F50C2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13DFED31" w14:textId="77777777" w:rsidR="004D50D5" w:rsidRPr="004D50D5" w:rsidRDefault="004D50D5" w:rsidP="009849B7">
            <w:pPr>
              <w:jc w:val="center"/>
              <w:rPr>
                <w:rFonts w:asciiTheme="minorHAnsi" w:hAnsiTheme="minorHAnsi" w:cstheme="minorHAnsi"/>
                <w:sz w:val="20"/>
                <w:szCs w:val="20"/>
              </w:rPr>
            </w:pPr>
            <w:r w:rsidRPr="004D50D5">
              <w:rPr>
                <w:sz w:val="20"/>
                <w:szCs w:val="20"/>
              </w:rPr>
              <w:t>-</w:t>
            </w:r>
          </w:p>
        </w:tc>
        <w:tc>
          <w:tcPr>
            <w:tcW w:w="850" w:type="dxa"/>
            <w:shd w:val="clear" w:color="auto" w:fill="auto"/>
            <w:vAlign w:val="center"/>
            <w:hideMark/>
          </w:tcPr>
          <w:p w14:paraId="109B2D0C" w14:textId="77777777" w:rsidR="004D50D5" w:rsidRPr="004D50D5" w:rsidRDefault="004D50D5" w:rsidP="009849B7">
            <w:pPr>
              <w:jc w:val="center"/>
              <w:rPr>
                <w:rFonts w:asciiTheme="minorHAnsi" w:hAnsiTheme="minorHAnsi" w:cstheme="minorHAnsi"/>
                <w:sz w:val="20"/>
                <w:szCs w:val="20"/>
              </w:rPr>
            </w:pPr>
            <w:r w:rsidRPr="004D50D5">
              <w:rPr>
                <w:sz w:val="20"/>
                <w:szCs w:val="20"/>
              </w:rPr>
              <w:t>1 427,12</w:t>
            </w:r>
          </w:p>
        </w:tc>
        <w:tc>
          <w:tcPr>
            <w:tcW w:w="851" w:type="dxa"/>
            <w:shd w:val="clear" w:color="auto" w:fill="auto"/>
            <w:vAlign w:val="center"/>
            <w:hideMark/>
          </w:tcPr>
          <w:p w14:paraId="2C1BDA56" w14:textId="77777777" w:rsidR="004D50D5" w:rsidRPr="004D50D5" w:rsidRDefault="004D50D5" w:rsidP="009849B7">
            <w:pPr>
              <w:jc w:val="center"/>
              <w:rPr>
                <w:rFonts w:asciiTheme="minorHAnsi" w:hAnsiTheme="minorHAnsi" w:cstheme="minorHAnsi"/>
                <w:sz w:val="20"/>
                <w:szCs w:val="20"/>
              </w:rPr>
            </w:pPr>
            <w:r w:rsidRPr="004D50D5">
              <w:rPr>
                <w:sz w:val="20"/>
                <w:szCs w:val="20"/>
              </w:rPr>
              <w:t>1 427,12</w:t>
            </w:r>
          </w:p>
        </w:tc>
        <w:tc>
          <w:tcPr>
            <w:tcW w:w="708" w:type="dxa"/>
            <w:shd w:val="clear" w:color="auto" w:fill="auto"/>
            <w:vAlign w:val="center"/>
            <w:hideMark/>
          </w:tcPr>
          <w:p w14:paraId="4393D8D4" w14:textId="77777777" w:rsidR="004D50D5" w:rsidRPr="004D50D5" w:rsidRDefault="004D50D5" w:rsidP="009849B7">
            <w:pPr>
              <w:jc w:val="center"/>
              <w:rPr>
                <w:rFonts w:asciiTheme="minorHAnsi" w:hAnsiTheme="minorHAnsi" w:cstheme="minorHAnsi"/>
                <w:sz w:val="20"/>
                <w:szCs w:val="20"/>
              </w:rPr>
            </w:pPr>
            <w:r w:rsidRPr="004D50D5">
              <w:rPr>
                <w:sz w:val="20"/>
                <w:szCs w:val="20"/>
              </w:rPr>
              <w:t>-</w:t>
            </w:r>
          </w:p>
        </w:tc>
        <w:tc>
          <w:tcPr>
            <w:tcW w:w="851" w:type="dxa"/>
            <w:shd w:val="clear" w:color="auto" w:fill="auto"/>
            <w:vAlign w:val="center"/>
            <w:hideMark/>
          </w:tcPr>
          <w:p w14:paraId="19F210B7" w14:textId="77777777" w:rsidR="004D50D5" w:rsidRPr="004D50D5" w:rsidRDefault="004D50D5" w:rsidP="009849B7">
            <w:pPr>
              <w:jc w:val="center"/>
              <w:rPr>
                <w:rFonts w:asciiTheme="minorHAnsi" w:hAnsiTheme="minorHAnsi" w:cstheme="minorHAnsi"/>
                <w:sz w:val="20"/>
                <w:szCs w:val="20"/>
              </w:rPr>
            </w:pPr>
            <w:r w:rsidRPr="004D50D5">
              <w:rPr>
                <w:sz w:val="20"/>
                <w:szCs w:val="20"/>
              </w:rPr>
              <w:t>1 452,89</w:t>
            </w:r>
          </w:p>
        </w:tc>
        <w:tc>
          <w:tcPr>
            <w:tcW w:w="709" w:type="dxa"/>
            <w:shd w:val="clear" w:color="auto" w:fill="auto"/>
            <w:vAlign w:val="center"/>
            <w:hideMark/>
          </w:tcPr>
          <w:p w14:paraId="7677EBD5" w14:textId="77777777" w:rsidR="004D50D5" w:rsidRPr="004D50D5" w:rsidRDefault="004D50D5" w:rsidP="009849B7">
            <w:pPr>
              <w:jc w:val="center"/>
              <w:rPr>
                <w:rFonts w:asciiTheme="minorHAnsi" w:hAnsiTheme="minorHAnsi" w:cstheme="minorHAnsi"/>
                <w:sz w:val="20"/>
                <w:szCs w:val="20"/>
              </w:rPr>
            </w:pPr>
            <w:r w:rsidRPr="004D50D5">
              <w:rPr>
                <w:sz w:val="20"/>
                <w:szCs w:val="20"/>
              </w:rPr>
              <w:t>1,8%</w:t>
            </w:r>
          </w:p>
        </w:tc>
        <w:tc>
          <w:tcPr>
            <w:tcW w:w="850" w:type="dxa"/>
            <w:shd w:val="clear" w:color="auto" w:fill="auto"/>
            <w:vAlign w:val="center"/>
            <w:hideMark/>
          </w:tcPr>
          <w:p w14:paraId="719F42C9" w14:textId="77777777" w:rsidR="004D50D5" w:rsidRPr="004D50D5" w:rsidRDefault="004D50D5" w:rsidP="009849B7">
            <w:pPr>
              <w:jc w:val="center"/>
              <w:rPr>
                <w:rFonts w:asciiTheme="minorHAnsi" w:hAnsiTheme="minorHAnsi" w:cstheme="minorHAnsi"/>
                <w:sz w:val="20"/>
                <w:szCs w:val="20"/>
              </w:rPr>
            </w:pPr>
            <w:r w:rsidRPr="004D50D5">
              <w:rPr>
                <w:sz w:val="20"/>
                <w:szCs w:val="20"/>
              </w:rPr>
              <w:t>1 452,89</w:t>
            </w:r>
          </w:p>
        </w:tc>
        <w:tc>
          <w:tcPr>
            <w:tcW w:w="709" w:type="dxa"/>
            <w:shd w:val="clear" w:color="auto" w:fill="auto"/>
            <w:vAlign w:val="center"/>
          </w:tcPr>
          <w:p w14:paraId="05D21554" w14:textId="77777777" w:rsidR="004D50D5" w:rsidRPr="004D50D5" w:rsidRDefault="004D50D5" w:rsidP="009849B7">
            <w:pPr>
              <w:jc w:val="center"/>
              <w:rPr>
                <w:rFonts w:asciiTheme="minorHAnsi" w:hAnsiTheme="minorHAnsi" w:cstheme="minorHAnsi"/>
                <w:sz w:val="20"/>
                <w:szCs w:val="20"/>
              </w:rPr>
            </w:pPr>
            <w:r w:rsidRPr="004D50D5">
              <w:rPr>
                <w:sz w:val="20"/>
                <w:szCs w:val="20"/>
              </w:rPr>
              <w:t>1,8%</w:t>
            </w:r>
          </w:p>
        </w:tc>
        <w:tc>
          <w:tcPr>
            <w:tcW w:w="850" w:type="dxa"/>
            <w:shd w:val="clear" w:color="auto" w:fill="auto"/>
            <w:vAlign w:val="center"/>
          </w:tcPr>
          <w:p w14:paraId="6788F82D" w14:textId="77777777" w:rsidR="004D50D5" w:rsidRPr="004D50D5" w:rsidRDefault="004D50D5" w:rsidP="009849B7">
            <w:pPr>
              <w:jc w:val="center"/>
              <w:rPr>
                <w:rFonts w:asciiTheme="minorHAnsi" w:hAnsiTheme="minorHAnsi" w:cstheme="minorHAnsi"/>
                <w:sz w:val="20"/>
                <w:szCs w:val="20"/>
              </w:rPr>
            </w:pPr>
            <w:r w:rsidRPr="004D50D5">
              <w:rPr>
                <w:sz w:val="20"/>
                <w:szCs w:val="20"/>
              </w:rPr>
              <w:t>1 498,19</w:t>
            </w:r>
          </w:p>
        </w:tc>
        <w:tc>
          <w:tcPr>
            <w:tcW w:w="709" w:type="dxa"/>
            <w:shd w:val="clear" w:color="auto" w:fill="auto"/>
            <w:vAlign w:val="center"/>
          </w:tcPr>
          <w:p w14:paraId="0CA5CD30" w14:textId="77777777" w:rsidR="004D50D5" w:rsidRPr="004D50D5" w:rsidRDefault="004D50D5" w:rsidP="009849B7">
            <w:pPr>
              <w:jc w:val="center"/>
              <w:rPr>
                <w:rFonts w:asciiTheme="minorHAnsi" w:hAnsiTheme="minorHAnsi" w:cstheme="minorHAnsi"/>
                <w:sz w:val="20"/>
                <w:szCs w:val="20"/>
              </w:rPr>
            </w:pPr>
            <w:r w:rsidRPr="004D50D5">
              <w:rPr>
                <w:sz w:val="20"/>
                <w:szCs w:val="20"/>
              </w:rPr>
              <w:t>3,1%</w:t>
            </w:r>
          </w:p>
        </w:tc>
        <w:tc>
          <w:tcPr>
            <w:tcW w:w="851" w:type="dxa"/>
            <w:shd w:val="clear" w:color="auto" w:fill="auto"/>
            <w:vAlign w:val="center"/>
          </w:tcPr>
          <w:p w14:paraId="4FBD610F" w14:textId="77777777" w:rsidR="004D50D5" w:rsidRPr="004D50D5" w:rsidRDefault="004D50D5" w:rsidP="009849B7">
            <w:pPr>
              <w:jc w:val="center"/>
              <w:rPr>
                <w:rFonts w:asciiTheme="minorHAnsi" w:hAnsiTheme="minorHAnsi" w:cstheme="minorHAnsi"/>
                <w:sz w:val="20"/>
                <w:szCs w:val="20"/>
              </w:rPr>
            </w:pPr>
            <w:r w:rsidRPr="004D50D5">
              <w:rPr>
                <w:sz w:val="20"/>
                <w:szCs w:val="20"/>
              </w:rPr>
              <w:t>1 300,0</w:t>
            </w:r>
          </w:p>
        </w:tc>
        <w:tc>
          <w:tcPr>
            <w:tcW w:w="850" w:type="dxa"/>
            <w:shd w:val="clear" w:color="auto" w:fill="auto"/>
            <w:vAlign w:val="center"/>
          </w:tcPr>
          <w:p w14:paraId="2F416640" w14:textId="77777777" w:rsidR="004D50D5" w:rsidRPr="004D50D5" w:rsidRDefault="004D50D5" w:rsidP="009849B7">
            <w:pPr>
              <w:jc w:val="center"/>
              <w:rPr>
                <w:rFonts w:asciiTheme="minorHAnsi" w:hAnsiTheme="minorHAnsi" w:cstheme="minorHAnsi"/>
                <w:sz w:val="20"/>
                <w:szCs w:val="20"/>
              </w:rPr>
            </w:pPr>
            <w:r w:rsidRPr="004D50D5">
              <w:rPr>
                <w:sz w:val="20"/>
                <w:szCs w:val="20"/>
              </w:rPr>
              <w:t>1 300,00</w:t>
            </w:r>
          </w:p>
        </w:tc>
        <w:tc>
          <w:tcPr>
            <w:tcW w:w="815" w:type="dxa"/>
            <w:shd w:val="clear" w:color="auto" w:fill="auto"/>
            <w:vAlign w:val="center"/>
          </w:tcPr>
          <w:p w14:paraId="7AFC6B01" w14:textId="77777777" w:rsidR="004D50D5" w:rsidRPr="004D50D5" w:rsidRDefault="004D50D5" w:rsidP="009849B7">
            <w:pPr>
              <w:jc w:val="center"/>
              <w:rPr>
                <w:rFonts w:asciiTheme="minorHAnsi" w:hAnsiTheme="minorHAnsi" w:cstheme="minorHAnsi"/>
                <w:sz w:val="20"/>
                <w:szCs w:val="20"/>
              </w:rPr>
            </w:pPr>
            <w:r w:rsidRPr="004D50D5">
              <w:rPr>
                <w:sz w:val="20"/>
                <w:szCs w:val="20"/>
              </w:rPr>
              <w:t>1 471,60</w:t>
            </w:r>
          </w:p>
        </w:tc>
      </w:tr>
      <w:tr w:rsidR="004D50D5" w:rsidRPr="004D50D5" w14:paraId="78A44031" w14:textId="77777777" w:rsidTr="004D50D5">
        <w:trPr>
          <w:trHeight w:val="20"/>
        </w:trPr>
        <w:tc>
          <w:tcPr>
            <w:tcW w:w="667" w:type="dxa"/>
            <w:shd w:val="clear" w:color="auto" w:fill="auto"/>
            <w:vAlign w:val="center"/>
            <w:hideMark/>
          </w:tcPr>
          <w:p w14:paraId="235A766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07C787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2225AE5E" w14:textId="77777777" w:rsidR="004D50D5" w:rsidRPr="004D50D5" w:rsidRDefault="004D50D5" w:rsidP="009849B7">
            <w:pPr>
              <w:jc w:val="center"/>
              <w:rPr>
                <w:rFonts w:asciiTheme="minorHAnsi" w:hAnsiTheme="minorHAnsi" w:cstheme="minorHAnsi"/>
                <w:sz w:val="20"/>
                <w:szCs w:val="20"/>
              </w:rPr>
            </w:pPr>
            <w:r w:rsidRPr="004D50D5">
              <w:rPr>
                <w:sz w:val="20"/>
                <w:szCs w:val="20"/>
              </w:rPr>
              <w:t>-</w:t>
            </w:r>
          </w:p>
        </w:tc>
        <w:tc>
          <w:tcPr>
            <w:tcW w:w="850" w:type="dxa"/>
            <w:shd w:val="clear" w:color="auto" w:fill="auto"/>
            <w:vAlign w:val="center"/>
            <w:hideMark/>
          </w:tcPr>
          <w:p w14:paraId="1A9F16C8" w14:textId="77777777" w:rsidR="004D50D5" w:rsidRPr="004D50D5" w:rsidRDefault="004D50D5" w:rsidP="009849B7">
            <w:pPr>
              <w:jc w:val="center"/>
              <w:rPr>
                <w:rFonts w:asciiTheme="minorHAnsi" w:hAnsiTheme="minorHAnsi" w:cstheme="minorHAnsi"/>
                <w:sz w:val="20"/>
                <w:szCs w:val="20"/>
              </w:rPr>
            </w:pPr>
            <w:r w:rsidRPr="004D50D5">
              <w:rPr>
                <w:sz w:val="20"/>
                <w:szCs w:val="20"/>
              </w:rPr>
              <w:t>1 712,54</w:t>
            </w:r>
          </w:p>
        </w:tc>
        <w:tc>
          <w:tcPr>
            <w:tcW w:w="851" w:type="dxa"/>
            <w:shd w:val="clear" w:color="auto" w:fill="auto"/>
            <w:vAlign w:val="center"/>
            <w:hideMark/>
          </w:tcPr>
          <w:p w14:paraId="6439A6D5" w14:textId="77777777" w:rsidR="004D50D5" w:rsidRPr="004D50D5" w:rsidRDefault="004D50D5" w:rsidP="009849B7">
            <w:pPr>
              <w:jc w:val="center"/>
              <w:rPr>
                <w:rFonts w:asciiTheme="minorHAnsi" w:hAnsiTheme="minorHAnsi" w:cstheme="minorHAnsi"/>
                <w:sz w:val="20"/>
                <w:szCs w:val="20"/>
              </w:rPr>
            </w:pPr>
            <w:r w:rsidRPr="004D50D5">
              <w:rPr>
                <w:sz w:val="20"/>
                <w:szCs w:val="20"/>
              </w:rPr>
              <w:t>1 712,54</w:t>
            </w:r>
          </w:p>
        </w:tc>
        <w:tc>
          <w:tcPr>
            <w:tcW w:w="708" w:type="dxa"/>
            <w:shd w:val="clear" w:color="auto" w:fill="auto"/>
            <w:vAlign w:val="center"/>
            <w:hideMark/>
          </w:tcPr>
          <w:p w14:paraId="12C231B8" w14:textId="77777777" w:rsidR="004D50D5" w:rsidRPr="004D50D5" w:rsidRDefault="004D50D5" w:rsidP="009849B7">
            <w:pPr>
              <w:jc w:val="center"/>
              <w:rPr>
                <w:rFonts w:asciiTheme="minorHAnsi" w:hAnsiTheme="minorHAnsi" w:cstheme="minorHAnsi"/>
                <w:sz w:val="20"/>
                <w:szCs w:val="20"/>
              </w:rPr>
            </w:pPr>
            <w:r w:rsidRPr="004D50D5">
              <w:rPr>
                <w:sz w:val="20"/>
                <w:szCs w:val="20"/>
              </w:rPr>
              <w:t>-</w:t>
            </w:r>
          </w:p>
        </w:tc>
        <w:tc>
          <w:tcPr>
            <w:tcW w:w="851" w:type="dxa"/>
            <w:shd w:val="clear" w:color="auto" w:fill="auto"/>
            <w:vAlign w:val="center"/>
            <w:hideMark/>
          </w:tcPr>
          <w:p w14:paraId="3EFA0861" w14:textId="77777777" w:rsidR="004D50D5" w:rsidRPr="004D50D5" w:rsidRDefault="004D50D5" w:rsidP="009849B7">
            <w:pPr>
              <w:jc w:val="center"/>
              <w:rPr>
                <w:rFonts w:asciiTheme="minorHAnsi" w:hAnsiTheme="minorHAnsi" w:cstheme="minorHAnsi"/>
                <w:sz w:val="20"/>
                <w:szCs w:val="20"/>
              </w:rPr>
            </w:pPr>
            <w:r w:rsidRPr="004D50D5">
              <w:rPr>
                <w:sz w:val="20"/>
                <w:szCs w:val="20"/>
              </w:rPr>
              <w:t>1 743,47</w:t>
            </w:r>
          </w:p>
        </w:tc>
        <w:tc>
          <w:tcPr>
            <w:tcW w:w="709" w:type="dxa"/>
            <w:shd w:val="clear" w:color="auto" w:fill="auto"/>
            <w:vAlign w:val="center"/>
            <w:hideMark/>
          </w:tcPr>
          <w:p w14:paraId="19205558" w14:textId="77777777" w:rsidR="004D50D5" w:rsidRPr="004D50D5" w:rsidRDefault="004D50D5" w:rsidP="009849B7">
            <w:pPr>
              <w:jc w:val="center"/>
              <w:rPr>
                <w:rFonts w:asciiTheme="minorHAnsi" w:hAnsiTheme="minorHAnsi" w:cstheme="minorHAnsi"/>
                <w:sz w:val="20"/>
                <w:szCs w:val="20"/>
              </w:rPr>
            </w:pPr>
            <w:r w:rsidRPr="004D50D5">
              <w:rPr>
                <w:sz w:val="20"/>
                <w:szCs w:val="20"/>
              </w:rPr>
              <w:t>1,8%</w:t>
            </w:r>
          </w:p>
        </w:tc>
        <w:tc>
          <w:tcPr>
            <w:tcW w:w="850" w:type="dxa"/>
            <w:shd w:val="clear" w:color="auto" w:fill="auto"/>
            <w:vAlign w:val="center"/>
            <w:hideMark/>
          </w:tcPr>
          <w:p w14:paraId="0876DE39" w14:textId="77777777" w:rsidR="004D50D5" w:rsidRPr="004D50D5" w:rsidRDefault="004D50D5" w:rsidP="009849B7">
            <w:pPr>
              <w:jc w:val="center"/>
              <w:rPr>
                <w:rFonts w:asciiTheme="minorHAnsi" w:hAnsiTheme="minorHAnsi" w:cstheme="minorHAnsi"/>
                <w:sz w:val="20"/>
                <w:szCs w:val="20"/>
              </w:rPr>
            </w:pPr>
            <w:r w:rsidRPr="004D50D5">
              <w:rPr>
                <w:sz w:val="20"/>
                <w:szCs w:val="20"/>
              </w:rPr>
              <w:t>1 743,47</w:t>
            </w:r>
          </w:p>
        </w:tc>
        <w:tc>
          <w:tcPr>
            <w:tcW w:w="709" w:type="dxa"/>
            <w:shd w:val="clear" w:color="auto" w:fill="auto"/>
            <w:vAlign w:val="center"/>
          </w:tcPr>
          <w:p w14:paraId="5337EE99" w14:textId="77777777" w:rsidR="004D50D5" w:rsidRPr="004D50D5" w:rsidRDefault="004D50D5" w:rsidP="009849B7">
            <w:pPr>
              <w:jc w:val="center"/>
              <w:rPr>
                <w:rFonts w:asciiTheme="minorHAnsi" w:hAnsiTheme="minorHAnsi" w:cstheme="minorHAnsi"/>
                <w:sz w:val="20"/>
                <w:szCs w:val="20"/>
              </w:rPr>
            </w:pPr>
            <w:r w:rsidRPr="004D50D5">
              <w:rPr>
                <w:sz w:val="20"/>
                <w:szCs w:val="20"/>
              </w:rPr>
              <w:t>1,8%</w:t>
            </w:r>
          </w:p>
        </w:tc>
        <w:tc>
          <w:tcPr>
            <w:tcW w:w="850" w:type="dxa"/>
            <w:shd w:val="clear" w:color="auto" w:fill="auto"/>
            <w:vAlign w:val="center"/>
          </w:tcPr>
          <w:p w14:paraId="23C93EC6" w14:textId="77777777" w:rsidR="004D50D5" w:rsidRPr="004D50D5" w:rsidRDefault="004D50D5" w:rsidP="009849B7">
            <w:pPr>
              <w:jc w:val="center"/>
              <w:rPr>
                <w:rFonts w:asciiTheme="minorHAnsi" w:hAnsiTheme="minorHAnsi" w:cstheme="minorHAnsi"/>
                <w:sz w:val="20"/>
                <w:szCs w:val="20"/>
              </w:rPr>
            </w:pPr>
            <w:r w:rsidRPr="004D50D5">
              <w:rPr>
                <w:sz w:val="20"/>
                <w:szCs w:val="20"/>
              </w:rPr>
              <w:t>1 797,83</w:t>
            </w:r>
          </w:p>
        </w:tc>
        <w:tc>
          <w:tcPr>
            <w:tcW w:w="709" w:type="dxa"/>
            <w:shd w:val="clear" w:color="auto" w:fill="auto"/>
            <w:vAlign w:val="center"/>
          </w:tcPr>
          <w:p w14:paraId="7A79E793" w14:textId="77777777" w:rsidR="004D50D5" w:rsidRPr="004D50D5" w:rsidRDefault="004D50D5" w:rsidP="009849B7">
            <w:pPr>
              <w:jc w:val="center"/>
              <w:rPr>
                <w:rFonts w:asciiTheme="minorHAnsi" w:hAnsiTheme="minorHAnsi" w:cstheme="minorHAnsi"/>
                <w:sz w:val="20"/>
                <w:szCs w:val="20"/>
              </w:rPr>
            </w:pPr>
            <w:r w:rsidRPr="004D50D5">
              <w:rPr>
                <w:sz w:val="20"/>
                <w:szCs w:val="20"/>
              </w:rPr>
              <w:t>3,1%</w:t>
            </w:r>
          </w:p>
        </w:tc>
        <w:tc>
          <w:tcPr>
            <w:tcW w:w="851" w:type="dxa"/>
            <w:shd w:val="clear" w:color="auto" w:fill="auto"/>
            <w:vAlign w:val="center"/>
          </w:tcPr>
          <w:p w14:paraId="31B5F4B4" w14:textId="77777777" w:rsidR="004D50D5" w:rsidRPr="004D50D5" w:rsidRDefault="004D50D5" w:rsidP="009849B7">
            <w:pPr>
              <w:jc w:val="center"/>
              <w:rPr>
                <w:rFonts w:asciiTheme="minorHAnsi" w:hAnsiTheme="minorHAnsi" w:cstheme="minorHAnsi"/>
                <w:sz w:val="20"/>
                <w:szCs w:val="20"/>
              </w:rPr>
            </w:pPr>
            <w:r w:rsidRPr="004D50D5">
              <w:rPr>
                <w:sz w:val="20"/>
                <w:szCs w:val="20"/>
              </w:rPr>
              <w:t>1 560,64</w:t>
            </w:r>
          </w:p>
        </w:tc>
        <w:tc>
          <w:tcPr>
            <w:tcW w:w="850" w:type="dxa"/>
            <w:shd w:val="clear" w:color="auto" w:fill="auto"/>
            <w:vAlign w:val="center"/>
          </w:tcPr>
          <w:p w14:paraId="2C797270" w14:textId="77777777" w:rsidR="004D50D5" w:rsidRPr="004D50D5" w:rsidRDefault="004D50D5" w:rsidP="009849B7">
            <w:pPr>
              <w:jc w:val="center"/>
              <w:rPr>
                <w:rFonts w:asciiTheme="minorHAnsi" w:hAnsiTheme="minorHAnsi" w:cstheme="minorHAnsi"/>
                <w:sz w:val="20"/>
                <w:szCs w:val="20"/>
              </w:rPr>
            </w:pPr>
            <w:r w:rsidRPr="004D50D5">
              <w:rPr>
                <w:sz w:val="20"/>
                <w:szCs w:val="20"/>
              </w:rPr>
              <w:t>1 560,00</w:t>
            </w:r>
          </w:p>
        </w:tc>
        <w:tc>
          <w:tcPr>
            <w:tcW w:w="815" w:type="dxa"/>
            <w:shd w:val="clear" w:color="auto" w:fill="auto"/>
            <w:vAlign w:val="center"/>
          </w:tcPr>
          <w:p w14:paraId="4A27EC62" w14:textId="77777777" w:rsidR="004D50D5" w:rsidRPr="004D50D5" w:rsidRDefault="004D50D5" w:rsidP="009849B7">
            <w:pPr>
              <w:jc w:val="center"/>
              <w:rPr>
                <w:rFonts w:asciiTheme="minorHAnsi" w:hAnsiTheme="minorHAnsi" w:cstheme="minorHAnsi"/>
                <w:sz w:val="20"/>
                <w:szCs w:val="20"/>
              </w:rPr>
            </w:pPr>
            <w:r w:rsidRPr="004D50D5">
              <w:rPr>
                <w:sz w:val="20"/>
                <w:szCs w:val="20"/>
              </w:rPr>
              <w:t>1 765,92</w:t>
            </w:r>
          </w:p>
        </w:tc>
      </w:tr>
      <w:tr w:rsidR="004D50D5" w:rsidRPr="004D50D5" w14:paraId="28E7F09E" w14:textId="77777777" w:rsidTr="004D50D5">
        <w:trPr>
          <w:trHeight w:val="20"/>
        </w:trPr>
        <w:tc>
          <w:tcPr>
            <w:tcW w:w="667" w:type="dxa"/>
            <w:shd w:val="clear" w:color="auto" w:fill="auto"/>
            <w:vAlign w:val="center"/>
            <w:hideMark/>
          </w:tcPr>
          <w:p w14:paraId="503F9AC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lastRenderedPageBreak/>
              <w:t>5</w:t>
            </w:r>
          </w:p>
        </w:tc>
        <w:tc>
          <w:tcPr>
            <w:tcW w:w="13893" w:type="dxa"/>
            <w:gridSpan w:val="14"/>
            <w:shd w:val="clear" w:color="auto" w:fill="auto"/>
            <w:vAlign w:val="center"/>
            <w:hideMark/>
          </w:tcPr>
          <w:p w14:paraId="33218B4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«ПЗСП»</w:t>
            </w:r>
          </w:p>
        </w:tc>
      </w:tr>
      <w:tr w:rsidR="004D50D5" w:rsidRPr="004D50D5" w14:paraId="3C0E760F" w14:textId="77777777" w:rsidTr="004D50D5">
        <w:trPr>
          <w:trHeight w:val="20"/>
        </w:trPr>
        <w:tc>
          <w:tcPr>
            <w:tcW w:w="667" w:type="dxa"/>
            <w:shd w:val="clear" w:color="auto" w:fill="auto"/>
            <w:vAlign w:val="center"/>
            <w:hideMark/>
          </w:tcPr>
          <w:p w14:paraId="6506931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846EF2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6452157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Пермский городской округ, ул. </w:t>
            </w:r>
            <w:proofErr w:type="spellStart"/>
            <w:r w:rsidRPr="004D50D5">
              <w:rPr>
                <w:rFonts w:asciiTheme="minorHAnsi" w:hAnsiTheme="minorHAnsi" w:cstheme="minorHAnsi"/>
                <w:sz w:val="20"/>
                <w:szCs w:val="20"/>
              </w:rPr>
              <w:t>Баранчинская</w:t>
            </w:r>
            <w:proofErr w:type="spellEnd"/>
          </w:p>
        </w:tc>
      </w:tr>
      <w:tr w:rsidR="004D50D5" w:rsidRPr="004D50D5" w14:paraId="46057379" w14:textId="77777777" w:rsidTr="004D50D5">
        <w:trPr>
          <w:trHeight w:val="20"/>
        </w:trPr>
        <w:tc>
          <w:tcPr>
            <w:tcW w:w="667" w:type="dxa"/>
            <w:shd w:val="clear" w:color="auto" w:fill="auto"/>
            <w:vAlign w:val="center"/>
            <w:hideMark/>
          </w:tcPr>
          <w:p w14:paraId="11D3F2A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B106B9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0FFBB2C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207A4D0" w14:textId="77777777" w:rsidTr="004D50D5">
        <w:trPr>
          <w:trHeight w:val="20"/>
        </w:trPr>
        <w:tc>
          <w:tcPr>
            <w:tcW w:w="667" w:type="dxa"/>
            <w:shd w:val="clear" w:color="auto" w:fill="auto"/>
            <w:vAlign w:val="center"/>
            <w:hideMark/>
          </w:tcPr>
          <w:p w14:paraId="5A2BCF3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DBA085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44DDC4E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1 523,50</w:t>
            </w:r>
          </w:p>
        </w:tc>
        <w:tc>
          <w:tcPr>
            <w:tcW w:w="850" w:type="dxa"/>
            <w:shd w:val="clear" w:color="auto" w:fill="auto"/>
            <w:vAlign w:val="center"/>
            <w:hideMark/>
          </w:tcPr>
          <w:p w14:paraId="0AD76B3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1 557,00</w:t>
            </w:r>
          </w:p>
        </w:tc>
        <w:tc>
          <w:tcPr>
            <w:tcW w:w="851" w:type="dxa"/>
            <w:shd w:val="clear" w:color="auto" w:fill="auto"/>
            <w:vAlign w:val="center"/>
            <w:hideMark/>
          </w:tcPr>
          <w:p w14:paraId="053A128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1 557,00</w:t>
            </w:r>
          </w:p>
        </w:tc>
        <w:tc>
          <w:tcPr>
            <w:tcW w:w="708" w:type="dxa"/>
            <w:shd w:val="clear" w:color="auto" w:fill="auto"/>
            <w:vAlign w:val="center"/>
            <w:hideMark/>
          </w:tcPr>
          <w:p w14:paraId="1FE47E5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2,2%</w:t>
            </w:r>
          </w:p>
        </w:tc>
        <w:tc>
          <w:tcPr>
            <w:tcW w:w="851" w:type="dxa"/>
            <w:shd w:val="clear" w:color="auto" w:fill="auto"/>
            <w:vAlign w:val="center"/>
            <w:hideMark/>
          </w:tcPr>
          <w:p w14:paraId="1BCF67C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1 631,75</w:t>
            </w:r>
          </w:p>
        </w:tc>
        <w:tc>
          <w:tcPr>
            <w:tcW w:w="709" w:type="dxa"/>
            <w:shd w:val="clear" w:color="auto" w:fill="auto"/>
            <w:vAlign w:val="center"/>
            <w:hideMark/>
          </w:tcPr>
          <w:p w14:paraId="7ECE3D5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4,8%</w:t>
            </w:r>
          </w:p>
        </w:tc>
        <w:tc>
          <w:tcPr>
            <w:tcW w:w="850" w:type="dxa"/>
            <w:shd w:val="clear" w:color="auto" w:fill="auto"/>
            <w:vAlign w:val="center"/>
          </w:tcPr>
          <w:p w14:paraId="4915692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1 631,75</w:t>
            </w:r>
          </w:p>
        </w:tc>
        <w:tc>
          <w:tcPr>
            <w:tcW w:w="709" w:type="dxa"/>
            <w:shd w:val="clear" w:color="auto" w:fill="auto"/>
            <w:vAlign w:val="center"/>
          </w:tcPr>
          <w:p w14:paraId="5570294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4,8%</w:t>
            </w:r>
          </w:p>
        </w:tc>
        <w:tc>
          <w:tcPr>
            <w:tcW w:w="850" w:type="dxa"/>
            <w:shd w:val="clear" w:color="auto" w:fill="auto"/>
            <w:vAlign w:val="center"/>
          </w:tcPr>
          <w:p w14:paraId="4AEC6B6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1 752,87</w:t>
            </w:r>
          </w:p>
        </w:tc>
        <w:tc>
          <w:tcPr>
            <w:tcW w:w="709" w:type="dxa"/>
            <w:shd w:val="clear" w:color="auto" w:fill="auto"/>
            <w:vAlign w:val="center"/>
          </w:tcPr>
          <w:p w14:paraId="6AE1036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7,4%</w:t>
            </w:r>
          </w:p>
        </w:tc>
        <w:tc>
          <w:tcPr>
            <w:tcW w:w="851" w:type="dxa"/>
            <w:shd w:val="clear" w:color="auto" w:fill="auto"/>
            <w:vAlign w:val="center"/>
          </w:tcPr>
          <w:p w14:paraId="554BFD4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1 679,25</w:t>
            </w:r>
          </w:p>
        </w:tc>
        <w:tc>
          <w:tcPr>
            <w:tcW w:w="850" w:type="dxa"/>
            <w:shd w:val="clear" w:color="auto" w:fill="auto"/>
            <w:vAlign w:val="center"/>
          </w:tcPr>
          <w:p w14:paraId="5F4060A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1 679,25</w:t>
            </w:r>
          </w:p>
        </w:tc>
        <w:tc>
          <w:tcPr>
            <w:tcW w:w="815" w:type="dxa"/>
            <w:shd w:val="clear" w:color="auto" w:fill="auto"/>
            <w:vAlign w:val="center"/>
          </w:tcPr>
          <w:p w14:paraId="43C830D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1 718,50</w:t>
            </w:r>
          </w:p>
        </w:tc>
      </w:tr>
      <w:tr w:rsidR="004D50D5" w:rsidRPr="004D50D5" w14:paraId="7563568C" w14:textId="77777777" w:rsidTr="004D50D5">
        <w:trPr>
          <w:trHeight w:val="20"/>
        </w:trPr>
        <w:tc>
          <w:tcPr>
            <w:tcW w:w="667" w:type="dxa"/>
            <w:shd w:val="clear" w:color="auto" w:fill="auto"/>
            <w:vAlign w:val="center"/>
            <w:hideMark/>
          </w:tcPr>
          <w:p w14:paraId="2A4ABC8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02FF97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1B81087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1 828,20</w:t>
            </w:r>
          </w:p>
        </w:tc>
        <w:tc>
          <w:tcPr>
            <w:tcW w:w="850" w:type="dxa"/>
            <w:shd w:val="clear" w:color="auto" w:fill="auto"/>
            <w:vAlign w:val="center"/>
            <w:hideMark/>
          </w:tcPr>
          <w:p w14:paraId="402EA1B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1 868,40</w:t>
            </w:r>
          </w:p>
        </w:tc>
        <w:tc>
          <w:tcPr>
            <w:tcW w:w="851" w:type="dxa"/>
            <w:shd w:val="clear" w:color="auto" w:fill="auto"/>
            <w:vAlign w:val="center"/>
            <w:hideMark/>
          </w:tcPr>
          <w:p w14:paraId="57FE8CD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1 868,40</w:t>
            </w:r>
          </w:p>
        </w:tc>
        <w:tc>
          <w:tcPr>
            <w:tcW w:w="708" w:type="dxa"/>
            <w:shd w:val="clear" w:color="auto" w:fill="auto"/>
            <w:vAlign w:val="center"/>
            <w:hideMark/>
          </w:tcPr>
          <w:p w14:paraId="5B6E307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2,2%</w:t>
            </w:r>
          </w:p>
        </w:tc>
        <w:tc>
          <w:tcPr>
            <w:tcW w:w="851" w:type="dxa"/>
            <w:shd w:val="clear" w:color="auto" w:fill="auto"/>
            <w:vAlign w:val="center"/>
            <w:hideMark/>
          </w:tcPr>
          <w:p w14:paraId="2D46BBB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1 958,10</w:t>
            </w:r>
          </w:p>
        </w:tc>
        <w:tc>
          <w:tcPr>
            <w:tcW w:w="709" w:type="dxa"/>
            <w:shd w:val="clear" w:color="auto" w:fill="auto"/>
            <w:vAlign w:val="center"/>
            <w:hideMark/>
          </w:tcPr>
          <w:p w14:paraId="0D9D58C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4,8%</w:t>
            </w:r>
          </w:p>
        </w:tc>
        <w:tc>
          <w:tcPr>
            <w:tcW w:w="850" w:type="dxa"/>
            <w:shd w:val="clear" w:color="auto" w:fill="auto"/>
            <w:vAlign w:val="center"/>
          </w:tcPr>
          <w:p w14:paraId="6864256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1 958,10</w:t>
            </w:r>
          </w:p>
        </w:tc>
        <w:tc>
          <w:tcPr>
            <w:tcW w:w="709" w:type="dxa"/>
            <w:shd w:val="clear" w:color="auto" w:fill="auto"/>
            <w:vAlign w:val="center"/>
          </w:tcPr>
          <w:p w14:paraId="64FAFEE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4,8%</w:t>
            </w:r>
          </w:p>
        </w:tc>
        <w:tc>
          <w:tcPr>
            <w:tcW w:w="850" w:type="dxa"/>
            <w:shd w:val="clear" w:color="auto" w:fill="auto"/>
            <w:vAlign w:val="center"/>
          </w:tcPr>
          <w:p w14:paraId="0C130AF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2 103,44</w:t>
            </w:r>
          </w:p>
        </w:tc>
        <w:tc>
          <w:tcPr>
            <w:tcW w:w="709" w:type="dxa"/>
            <w:shd w:val="clear" w:color="auto" w:fill="auto"/>
            <w:vAlign w:val="center"/>
          </w:tcPr>
          <w:p w14:paraId="51986E0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7,4%</w:t>
            </w:r>
          </w:p>
        </w:tc>
        <w:tc>
          <w:tcPr>
            <w:tcW w:w="851" w:type="dxa"/>
            <w:shd w:val="clear" w:color="auto" w:fill="auto"/>
            <w:vAlign w:val="center"/>
          </w:tcPr>
          <w:p w14:paraId="5FC233F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2 015,10</w:t>
            </w:r>
          </w:p>
        </w:tc>
        <w:tc>
          <w:tcPr>
            <w:tcW w:w="850" w:type="dxa"/>
            <w:shd w:val="clear" w:color="auto" w:fill="auto"/>
            <w:vAlign w:val="center"/>
          </w:tcPr>
          <w:p w14:paraId="3850B61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2 015,10</w:t>
            </w:r>
          </w:p>
        </w:tc>
        <w:tc>
          <w:tcPr>
            <w:tcW w:w="815" w:type="dxa"/>
            <w:shd w:val="clear" w:color="auto" w:fill="auto"/>
            <w:vAlign w:val="center"/>
          </w:tcPr>
          <w:p w14:paraId="0B667A0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2 062,20</w:t>
            </w:r>
          </w:p>
        </w:tc>
      </w:tr>
      <w:tr w:rsidR="004D50D5" w:rsidRPr="004D50D5" w14:paraId="2D71026D" w14:textId="77777777" w:rsidTr="004D50D5">
        <w:trPr>
          <w:trHeight w:val="20"/>
        </w:trPr>
        <w:tc>
          <w:tcPr>
            <w:tcW w:w="667" w:type="dxa"/>
            <w:shd w:val="clear" w:color="auto" w:fill="auto"/>
            <w:vAlign w:val="center"/>
            <w:hideMark/>
          </w:tcPr>
          <w:p w14:paraId="7EFC1F0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940795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297CA27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Пермский городской округ, ул. Докучаева, ул. </w:t>
            </w:r>
            <w:proofErr w:type="spellStart"/>
            <w:r w:rsidRPr="004D50D5">
              <w:rPr>
                <w:rFonts w:asciiTheme="minorHAnsi" w:hAnsiTheme="minorHAnsi" w:cstheme="minorHAnsi"/>
                <w:sz w:val="20"/>
                <w:szCs w:val="20"/>
              </w:rPr>
              <w:t>Костычева</w:t>
            </w:r>
            <w:proofErr w:type="spellEnd"/>
          </w:p>
        </w:tc>
      </w:tr>
      <w:tr w:rsidR="004D50D5" w:rsidRPr="004D50D5" w14:paraId="3C63AA4F" w14:textId="77777777" w:rsidTr="004D50D5">
        <w:trPr>
          <w:trHeight w:val="20"/>
        </w:trPr>
        <w:tc>
          <w:tcPr>
            <w:tcW w:w="667" w:type="dxa"/>
            <w:shd w:val="clear" w:color="auto" w:fill="auto"/>
            <w:vAlign w:val="center"/>
            <w:hideMark/>
          </w:tcPr>
          <w:p w14:paraId="6376D19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054287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17A1FC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0CB8A9C3" w14:textId="77777777" w:rsidTr="004D50D5">
        <w:trPr>
          <w:trHeight w:val="20"/>
        </w:trPr>
        <w:tc>
          <w:tcPr>
            <w:tcW w:w="667" w:type="dxa"/>
            <w:shd w:val="clear" w:color="auto" w:fill="auto"/>
            <w:vAlign w:val="center"/>
            <w:hideMark/>
          </w:tcPr>
          <w:p w14:paraId="56896BC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0F9357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2384231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1 262,00</w:t>
            </w:r>
          </w:p>
        </w:tc>
        <w:tc>
          <w:tcPr>
            <w:tcW w:w="850" w:type="dxa"/>
            <w:shd w:val="clear" w:color="auto" w:fill="auto"/>
            <w:vAlign w:val="center"/>
            <w:hideMark/>
          </w:tcPr>
          <w:p w14:paraId="1F42162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1 280,25</w:t>
            </w:r>
          </w:p>
        </w:tc>
        <w:tc>
          <w:tcPr>
            <w:tcW w:w="851" w:type="dxa"/>
            <w:shd w:val="clear" w:color="auto" w:fill="auto"/>
            <w:vAlign w:val="center"/>
            <w:hideMark/>
          </w:tcPr>
          <w:p w14:paraId="4557800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1 280,25</w:t>
            </w:r>
          </w:p>
        </w:tc>
        <w:tc>
          <w:tcPr>
            <w:tcW w:w="708" w:type="dxa"/>
            <w:shd w:val="clear" w:color="auto" w:fill="auto"/>
            <w:vAlign w:val="center"/>
            <w:hideMark/>
          </w:tcPr>
          <w:p w14:paraId="48D73B1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1,4%</w:t>
            </w:r>
          </w:p>
        </w:tc>
        <w:tc>
          <w:tcPr>
            <w:tcW w:w="851" w:type="dxa"/>
            <w:shd w:val="clear" w:color="auto" w:fill="auto"/>
            <w:vAlign w:val="center"/>
            <w:hideMark/>
          </w:tcPr>
          <w:p w14:paraId="04021A0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1 335,50</w:t>
            </w:r>
          </w:p>
        </w:tc>
        <w:tc>
          <w:tcPr>
            <w:tcW w:w="709" w:type="dxa"/>
            <w:shd w:val="clear" w:color="auto" w:fill="auto"/>
            <w:vAlign w:val="center"/>
            <w:hideMark/>
          </w:tcPr>
          <w:p w14:paraId="5FAD350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4,3%</w:t>
            </w:r>
          </w:p>
        </w:tc>
        <w:tc>
          <w:tcPr>
            <w:tcW w:w="850" w:type="dxa"/>
            <w:shd w:val="clear" w:color="auto" w:fill="auto"/>
            <w:vAlign w:val="center"/>
            <w:hideMark/>
          </w:tcPr>
          <w:p w14:paraId="12D7B65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1 335,50</w:t>
            </w:r>
          </w:p>
        </w:tc>
        <w:tc>
          <w:tcPr>
            <w:tcW w:w="709" w:type="dxa"/>
            <w:shd w:val="clear" w:color="auto" w:fill="auto"/>
            <w:vAlign w:val="center"/>
          </w:tcPr>
          <w:p w14:paraId="787A0F6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4,3%</w:t>
            </w:r>
          </w:p>
        </w:tc>
        <w:tc>
          <w:tcPr>
            <w:tcW w:w="850" w:type="dxa"/>
            <w:shd w:val="clear" w:color="auto" w:fill="auto"/>
            <w:vAlign w:val="center"/>
          </w:tcPr>
          <w:p w14:paraId="7DAEA5C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1 467,68</w:t>
            </w:r>
          </w:p>
        </w:tc>
        <w:tc>
          <w:tcPr>
            <w:tcW w:w="709" w:type="dxa"/>
            <w:shd w:val="clear" w:color="auto" w:fill="auto"/>
            <w:vAlign w:val="center"/>
          </w:tcPr>
          <w:p w14:paraId="301BCE8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9,9%</w:t>
            </w:r>
          </w:p>
        </w:tc>
        <w:tc>
          <w:tcPr>
            <w:tcW w:w="851" w:type="dxa"/>
            <w:shd w:val="clear" w:color="auto" w:fill="auto"/>
            <w:vAlign w:val="center"/>
          </w:tcPr>
          <w:p w14:paraId="35CF63F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1 291,92</w:t>
            </w:r>
          </w:p>
        </w:tc>
        <w:tc>
          <w:tcPr>
            <w:tcW w:w="850" w:type="dxa"/>
            <w:shd w:val="clear" w:color="auto" w:fill="auto"/>
            <w:vAlign w:val="center"/>
          </w:tcPr>
          <w:p w14:paraId="703AE0C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1 291,92</w:t>
            </w:r>
          </w:p>
        </w:tc>
        <w:tc>
          <w:tcPr>
            <w:tcW w:w="815" w:type="dxa"/>
            <w:shd w:val="clear" w:color="auto" w:fill="auto"/>
            <w:vAlign w:val="center"/>
          </w:tcPr>
          <w:p w14:paraId="1DCE41A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409E7169" w14:textId="77777777" w:rsidTr="004D50D5">
        <w:trPr>
          <w:trHeight w:val="20"/>
        </w:trPr>
        <w:tc>
          <w:tcPr>
            <w:tcW w:w="667" w:type="dxa"/>
            <w:shd w:val="clear" w:color="auto" w:fill="auto"/>
            <w:vAlign w:val="center"/>
            <w:hideMark/>
          </w:tcPr>
          <w:p w14:paraId="23556360"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DD222E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2192E22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1 514,40</w:t>
            </w:r>
          </w:p>
        </w:tc>
        <w:tc>
          <w:tcPr>
            <w:tcW w:w="850" w:type="dxa"/>
            <w:shd w:val="clear" w:color="auto" w:fill="auto"/>
            <w:vAlign w:val="center"/>
            <w:hideMark/>
          </w:tcPr>
          <w:p w14:paraId="1AF99B0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1 536,30</w:t>
            </w:r>
          </w:p>
        </w:tc>
        <w:tc>
          <w:tcPr>
            <w:tcW w:w="851" w:type="dxa"/>
            <w:shd w:val="clear" w:color="auto" w:fill="auto"/>
            <w:vAlign w:val="center"/>
            <w:hideMark/>
          </w:tcPr>
          <w:p w14:paraId="74BE08C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1 536,30</w:t>
            </w:r>
          </w:p>
        </w:tc>
        <w:tc>
          <w:tcPr>
            <w:tcW w:w="708" w:type="dxa"/>
            <w:shd w:val="clear" w:color="auto" w:fill="auto"/>
            <w:vAlign w:val="center"/>
            <w:hideMark/>
          </w:tcPr>
          <w:p w14:paraId="3962B57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1,4%</w:t>
            </w:r>
          </w:p>
        </w:tc>
        <w:tc>
          <w:tcPr>
            <w:tcW w:w="851" w:type="dxa"/>
            <w:shd w:val="clear" w:color="auto" w:fill="auto"/>
            <w:vAlign w:val="center"/>
            <w:hideMark/>
          </w:tcPr>
          <w:p w14:paraId="1AD7AE7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1 602,60</w:t>
            </w:r>
          </w:p>
        </w:tc>
        <w:tc>
          <w:tcPr>
            <w:tcW w:w="709" w:type="dxa"/>
            <w:shd w:val="clear" w:color="auto" w:fill="auto"/>
            <w:vAlign w:val="center"/>
            <w:hideMark/>
          </w:tcPr>
          <w:p w14:paraId="5F4C82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4,3%</w:t>
            </w:r>
          </w:p>
        </w:tc>
        <w:tc>
          <w:tcPr>
            <w:tcW w:w="850" w:type="dxa"/>
            <w:shd w:val="clear" w:color="auto" w:fill="auto"/>
            <w:vAlign w:val="center"/>
            <w:hideMark/>
          </w:tcPr>
          <w:p w14:paraId="1532FF8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1 602,60</w:t>
            </w:r>
          </w:p>
        </w:tc>
        <w:tc>
          <w:tcPr>
            <w:tcW w:w="709" w:type="dxa"/>
            <w:shd w:val="clear" w:color="auto" w:fill="auto"/>
            <w:vAlign w:val="center"/>
          </w:tcPr>
          <w:p w14:paraId="6081F0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4,3%</w:t>
            </w:r>
          </w:p>
        </w:tc>
        <w:tc>
          <w:tcPr>
            <w:tcW w:w="850" w:type="dxa"/>
            <w:shd w:val="clear" w:color="auto" w:fill="auto"/>
            <w:vAlign w:val="center"/>
          </w:tcPr>
          <w:p w14:paraId="73E129E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1 761,22</w:t>
            </w:r>
          </w:p>
        </w:tc>
        <w:tc>
          <w:tcPr>
            <w:tcW w:w="709" w:type="dxa"/>
            <w:shd w:val="clear" w:color="auto" w:fill="auto"/>
            <w:vAlign w:val="center"/>
          </w:tcPr>
          <w:p w14:paraId="2011976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9,9%</w:t>
            </w:r>
          </w:p>
        </w:tc>
        <w:tc>
          <w:tcPr>
            <w:tcW w:w="851" w:type="dxa"/>
            <w:shd w:val="clear" w:color="auto" w:fill="auto"/>
            <w:vAlign w:val="center"/>
          </w:tcPr>
          <w:p w14:paraId="5DEB0B0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1 550,30</w:t>
            </w:r>
          </w:p>
        </w:tc>
        <w:tc>
          <w:tcPr>
            <w:tcW w:w="850" w:type="dxa"/>
            <w:shd w:val="clear" w:color="auto" w:fill="auto"/>
            <w:vAlign w:val="center"/>
          </w:tcPr>
          <w:p w14:paraId="1D133B5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1 550,30</w:t>
            </w:r>
          </w:p>
        </w:tc>
        <w:tc>
          <w:tcPr>
            <w:tcW w:w="815" w:type="dxa"/>
            <w:shd w:val="clear" w:color="auto" w:fill="auto"/>
            <w:vAlign w:val="center"/>
          </w:tcPr>
          <w:p w14:paraId="05D7BDF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6EDFFFB" w14:textId="77777777" w:rsidTr="004D50D5">
        <w:trPr>
          <w:trHeight w:val="20"/>
        </w:trPr>
        <w:tc>
          <w:tcPr>
            <w:tcW w:w="667" w:type="dxa"/>
            <w:shd w:val="clear" w:color="auto" w:fill="auto"/>
            <w:vAlign w:val="center"/>
            <w:hideMark/>
          </w:tcPr>
          <w:p w14:paraId="19719F1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6F0F5F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5180E6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Пермский городской округ, ул. Менжинского</w:t>
            </w:r>
          </w:p>
        </w:tc>
      </w:tr>
      <w:tr w:rsidR="004D50D5" w:rsidRPr="004D50D5" w14:paraId="1C5F3027" w14:textId="77777777" w:rsidTr="004D50D5">
        <w:trPr>
          <w:trHeight w:val="20"/>
        </w:trPr>
        <w:tc>
          <w:tcPr>
            <w:tcW w:w="667" w:type="dxa"/>
            <w:shd w:val="clear" w:color="auto" w:fill="auto"/>
            <w:vAlign w:val="center"/>
            <w:hideMark/>
          </w:tcPr>
          <w:p w14:paraId="4382033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DC3512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790DAAD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571DEDB1" w14:textId="77777777" w:rsidTr="004D50D5">
        <w:trPr>
          <w:trHeight w:val="20"/>
        </w:trPr>
        <w:tc>
          <w:tcPr>
            <w:tcW w:w="667" w:type="dxa"/>
            <w:shd w:val="clear" w:color="auto" w:fill="auto"/>
            <w:vAlign w:val="center"/>
            <w:hideMark/>
          </w:tcPr>
          <w:p w14:paraId="0AC7175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2D84AC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0EB8FDF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1 460,00</w:t>
            </w:r>
          </w:p>
        </w:tc>
        <w:tc>
          <w:tcPr>
            <w:tcW w:w="850" w:type="dxa"/>
            <w:shd w:val="clear" w:color="auto" w:fill="auto"/>
            <w:vAlign w:val="center"/>
            <w:hideMark/>
          </w:tcPr>
          <w:p w14:paraId="69F3F8D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1 484,90</w:t>
            </w:r>
          </w:p>
        </w:tc>
        <w:tc>
          <w:tcPr>
            <w:tcW w:w="851" w:type="dxa"/>
            <w:shd w:val="clear" w:color="auto" w:fill="auto"/>
            <w:vAlign w:val="center"/>
            <w:hideMark/>
          </w:tcPr>
          <w:p w14:paraId="4F9E69E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1 484,90</w:t>
            </w:r>
          </w:p>
        </w:tc>
        <w:tc>
          <w:tcPr>
            <w:tcW w:w="708" w:type="dxa"/>
            <w:shd w:val="clear" w:color="auto" w:fill="auto"/>
            <w:vAlign w:val="center"/>
            <w:hideMark/>
          </w:tcPr>
          <w:p w14:paraId="0B52CC2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1,7%</w:t>
            </w:r>
          </w:p>
        </w:tc>
        <w:tc>
          <w:tcPr>
            <w:tcW w:w="851" w:type="dxa"/>
            <w:shd w:val="clear" w:color="auto" w:fill="auto"/>
            <w:vAlign w:val="center"/>
            <w:hideMark/>
          </w:tcPr>
          <w:p w14:paraId="026E648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1 506,50</w:t>
            </w:r>
          </w:p>
        </w:tc>
        <w:tc>
          <w:tcPr>
            <w:tcW w:w="709" w:type="dxa"/>
            <w:shd w:val="clear" w:color="auto" w:fill="auto"/>
            <w:vAlign w:val="center"/>
            <w:hideMark/>
          </w:tcPr>
          <w:p w14:paraId="6012AA7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850" w:type="dxa"/>
            <w:shd w:val="clear" w:color="auto" w:fill="auto"/>
            <w:vAlign w:val="center"/>
            <w:hideMark/>
          </w:tcPr>
          <w:p w14:paraId="4723606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1 506,50</w:t>
            </w:r>
          </w:p>
        </w:tc>
        <w:tc>
          <w:tcPr>
            <w:tcW w:w="709" w:type="dxa"/>
            <w:shd w:val="clear" w:color="auto" w:fill="auto"/>
            <w:vAlign w:val="center"/>
          </w:tcPr>
          <w:p w14:paraId="3335CB2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850" w:type="dxa"/>
            <w:shd w:val="clear" w:color="auto" w:fill="auto"/>
            <w:vAlign w:val="center"/>
          </w:tcPr>
          <w:p w14:paraId="31BF3D1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1 651,73</w:t>
            </w:r>
          </w:p>
        </w:tc>
        <w:tc>
          <w:tcPr>
            <w:tcW w:w="709" w:type="dxa"/>
            <w:shd w:val="clear" w:color="auto" w:fill="auto"/>
            <w:vAlign w:val="center"/>
          </w:tcPr>
          <w:p w14:paraId="1097250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9,6%</w:t>
            </w:r>
          </w:p>
        </w:tc>
        <w:tc>
          <w:tcPr>
            <w:tcW w:w="851" w:type="dxa"/>
            <w:shd w:val="clear" w:color="auto" w:fill="auto"/>
            <w:vAlign w:val="center"/>
          </w:tcPr>
          <w:p w14:paraId="11741B3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2E44E42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23F05C9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0E10E9E3" w14:textId="77777777" w:rsidTr="004D50D5">
        <w:trPr>
          <w:trHeight w:val="20"/>
        </w:trPr>
        <w:tc>
          <w:tcPr>
            <w:tcW w:w="667" w:type="dxa"/>
            <w:shd w:val="clear" w:color="auto" w:fill="auto"/>
            <w:vAlign w:val="center"/>
            <w:hideMark/>
          </w:tcPr>
          <w:p w14:paraId="3234866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414F4D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530274C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1 752,00</w:t>
            </w:r>
          </w:p>
        </w:tc>
        <w:tc>
          <w:tcPr>
            <w:tcW w:w="850" w:type="dxa"/>
            <w:shd w:val="clear" w:color="auto" w:fill="auto"/>
            <w:vAlign w:val="center"/>
            <w:hideMark/>
          </w:tcPr>
          <w:p w14:paraId="20472D3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1 781,88</w:t>
            </w:r>
          </w:p>
        </w:tc>
        <w:tc>
          <w:tcPr>
            <w:tcW w:w="851" w:type="dxa"/>
            <w:shd w:val="clear" w:color="auto" w:fill="auto"/>
            <w:vAlign w:val="center"/>
            <w:hideMark/>
          </w:tcPr>
          <w:p w14:paraId="659D996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1 781,88</w:t>
            </w:r>
          </w:p>
        </w:tc>
        <w:tc>
          <w:tcPr>
            <w:tcW w:w="708" w:type="dxa"/>
            <w:shd w:val="clear" w:color="auto" w:fill="auto"/>
            <w:vAlign w:val="center"/>
            <w:hideMark/>
          </w:tcPr>
          <w:p w14:paraId="6A12CDC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1,7%</w:t>
            </w:r>
          </w:p>
        </w:tc>
        <w:tc>
          <w:tcPr>
            <w:tcW w:w="851" w:type="dxa"/>
            <w:shd w:val="clear" w:color="auto" w:fill="auto"/>
            <w:vAlign w:val="center"/>
            <w:hideMark/>
          </w:tcPr>
          <w:p w14:paraId="6E6CF81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1 807,80</w:t>
            </w:r>
          </w:p>
        </w:tc>
        <w:tc>
          <w:tcPr>
            <w:tcW w:w="709" w:type="dxa"/>
            <w:shd w:val="clear" w:color="auto" w:fill="auto"/>
            <w:vAlign w:val="center"/>
            <w:hideMark/>
          </w:tcPr>
          <w:p w14:paraId="6576C8B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850" w:type="dxa"/>
            <w:shd w:val="clear" w:color="auto" w:fill="auto"/>
            <w:vAlign w:val="center"/>
            <w:hideMark/>
          </w:tcPr>
          <w:p w14:paraId="1900365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1 807,80</w:t>
            </w:r>
          </w:p>
        </w:tc>
        <w:tc>
          <w:tcPr>
            <w:tcW w:w="709" w:type="dxa"/>
            <w:shd w:val="clear" w:color="auto" w:fill="auto"/>
            <w:vAlign w:val="center"/>
          </w:tcPr>
          <w:p w14:paraId="38321B4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850" w:type="dxa"/>
            <w:shd w:val="clear" w:color="auto" w:fill="auto"/>
            <w:vAlign w:val="center"/>
          </w:tcPr>
          <w:p w14:paraId="754D1A9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1 982,08</w:t>
            </w:r>
          </w:p>
        </w:tc>
        <w:tc>
          <w:tcPr>
            <w:tcW w:w="709" w:type="dxa"/>
            <w:shd w:val="clear" w:color="auto" w:fill="auto"/>
            <w:vAlign w:val="center"/>
          </w:tcPr>
          <w:p w14:paraId="2A018AE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9,6%</w:t>
            </w:r>
          </w:p>
        </w:tc>
        <w:tc>
          <w:tcPr>
            <w:tcW w:w="851" w:type="dxa"/>
            <w:shd w:val="clear" w:color="auto" w:fill="auto"/>
            <w:vAlign w:val="center"/>
          </w:tcPr>
          <w:p w14:paraId="183B034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2AF8C30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245FE64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26485AB" w14:textId="77777777" w:rsidTr="004D50D5">
        <w:trPr>
          <w:trHeight w:val="20"/>
        </w:trPr>
        <w:tc>
          <w:tcPr>
            <w:tcW w:w="667" w:type="dxa"/>
            <w:shd w:val="clear" w:color="auto" w:fill="auto"/>
            <w:vAlign w:val="center"/>
            <w:hideMark/>
          </w:tcPr>
          <w:p w14:paraId="39E96BA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w:t>
            </w:r>
          </w:p>
        </w:tc>
        <w:tc>
          <w:tcPr>
            <w:tcW w:w="13893" w:type="dxa"/>
            <w:gridSpan w:val="14"/>
            <w:shd w:val="clear" w:color="auto" w:fill="auto"/>
            <w:vAlign w:val="center"/>
            <w:hideMark/>
          </w:tcPr>
          <w:p w14:paraId="4AD2C1E0" w14:textId="77777777" w:rsidR="004D50D5" w:rsidRPr="004D50D5" w:rsidRDefault="004D50D5" w:rsidP="009849B7">
            <w:pPr>
              <w:rPr>
                <w:rFonts w:asciiTheme="minorHAnsi" w:hAnsiTheme="minorHAnsi" w:cstheme="minorHAnsi"/>
                <w:sz w:val="20"/>
                <w:szCs w:val="20"/>
              </w:rPr>
            </w:pPr>
            <w:proofErr w:type="gramStart"/>
            <w:r w:rsidRPr="004D50D5">
              <w:rPr>
                <w:rFonts w:asciiTheme="minorHAnsi" w:hAnsiTheme="minorHAnsi" w:cstheme="minorHAnsi"/>
                <w:sz w:val="20"/>
                <w:szCs w:val="20"/>
              </w:rPr>
              <w:t>Пермский</w:t>
            </w:r>
            <w:proofErr w:type="gramEnd"/>
            <w:r w:rsidRPr="004D50D5">
              <w:rPr>
                <w:rFonts w:asciiTheme="minorHAnsi" w:hAnsiTheme="minorHAnsi" w:cstheme="minorHAnsi"/>
                <w:sz w:val="20"/>
                <w:szCs w:val="20"/>
              </w:rPr>
              <w:t xml:space="preserve"> ТУ Свердловской дирекции по ТВ ЦДТВ - филиала ОАО «РЖД»</w:t>
            </w:r>
          </w:p>
        </w:tc>
      </w:tr>
      <w:tr w:rsidR="004D50D5" w:rsidRPr="004D50D5" w14:paraId="00390A0F" w14:textId="77777777" w:rsidTr="004D50D5">
        <w:trPr>
          <w:trHeight w:val="20"/>
        </w:trPr>
        <w:tc>
          <w:tcPr>
            <w:tcW w:w="667" w:type="dxa"/>
            <w:shd w:val="clear" w:color="auto" w:fill="auto"/>
            <w:vAlign w:val="center"/>
            <w:hideMark/>
          </w:tcPr>
          <w:p w14:paraId="3568BC0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E030AC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25C135C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1C23390F" w14:textId="77777777" w:rsidTr="004D50D5">
        <w:trPr>
          <w:trHeight w:val="20"/>
        </w:trPr>
        <w:tc>
          <w:tcPr>
            <w:tcW w:w="667" w:type="dxa"/>
            <w:shd w:val="clear" w:color="auto" w:fill="auto"/>
            <w:vAlign w:val="center"/>
            <w:hideMark/>
          </w:tcPr>
          <w:p w14:paraId="2743911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622805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4A369E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город Пермь, котельная Восточная</w:t>
            </w:r>
          </w:p>
        </w:tc>
      </w:tr>
      <w:tr w:rsidR="004D50D5" w:rsidRPr="004D50D5" w14:paraId="62018FFE" w14:textId="77777777" w:rsidTr="004D50D5">
        <w:trPr>
          <w:trHeight w:val="20"/>
        </w:trPr>
        <w:tc>
          <w:tcPr>
            <w:tcW w:w="667" w:type="dxa"/>
            <w:shd w:val="clear" w:color="auto" w:fill="auto"/>
            <w:vAlign w:val="center"/>
            <w:hideMark/>
          </w:tcPr>
          <w:p w14:paraId="0E50C26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B3DB31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190D625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1 457,44</w:t>
            </w:r>
          </w:p>
        </w:tc>
        <w:tc>
          <w:tcPr>
            <w:tcW w:w="850" w:type="dxa"/>
            <w:shd w:val="clear" w:color="auto" w:fill="auto"/>
            <w:vAlign w:val="center"/>
            <w:hideMark/>
          </w:tcPr>
          <w:p w14:paraId="318342C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1 398,20</w:t>
            </w:r>
          </w:p>
        </w:tc>
        <w:tc>
          <w:tcPr>
            <w:tcW w:w="851" w:type="dxa"/>
            <w:shd w:val="clear" w:color="auto" w:fill="auto"/>
            <w:vAlign w:val="center"/>
            <w:hideMark/>
          </w:tcPr>
          <w:p w14:paraId="13A6BB7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1 398,20</w:t>
            </w:r>
          </w:p>
        </w:tc>
        <w:tc>
          <w:tcPr>
            <w:tcW w:w="708" w:type="dxa"/>
            <w:shd w:val="clear" w:color="auto" w:fill="auto"/>
            <w:vAlign w:val="center"/>
            <w:hideMark/>
          </w:tcPr>
          <w:p w14:paraId="7E71B9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-4,1%</w:t>
            </w:r>
          </w:p>
        </w:tc>
        <w:tc>
          <w:tcPr>
            <w:tcW w:w="851" w:type="dxa"/>
            <w:shd w:val="clear" w:color="auto" w:fill="auto"/>
            <w:vAlign w:val="center"/>
            <w:hideMark/>
          </w:tcPr>
          <w:p w14:paraId="6BE1F4E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1 423,22</w:t>
            </w:r>
          </w:p>
        </w:tc>
        <w:tc>
          <w:tcPr>
            <w:tcW w:w="709" w:type="dxa"/>
            <w:shd w:val="clear" w:color="auto" w:fill="auto"/>
            <w:vAlign w:val="center"/>
            <w:hideMark/>
          </w:tcPr>
          <w:p w14:paraId="567D88D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1,8%</w:t>
            </w:r>
          </w:p>
        </w:tc>
        <w:tc>
          <w:tcPr>
            <w:tcW w:w="850" w:type="dxa"/>
            <w:shd w:val="clear" w:color="auto" w:fill="auto"/>
            <w:vAlign w:val="center"/>
            <w:hideMark/>
          </w:tcPr>
          <w:p w14:paraId="28F7F6E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1 423,22</w:t>
            </w:r>
          </w:p>
        </w:tc>
        <w:tc>
          <w:tcPr>
            <w:tcW w:w="709" w:type="dxa"/>
            <w:shd w:val="clear" w:color="auto" w:fill="auto"/>
            <w:vAlign w:val="center"/>
          </w:tcPr>
          <w:p w14:paraId="4BC8B2D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1,8%</w:t>
            </w:r>
          </w:p>
        </w:tc>
        <w:tc>
          <w:tcPr>
            <w:tcW w:w="850" w:type="dxa"/>
            <w:shd w:val="clear" w:color="auto" w:fill="auto"/>
            <w:vAlign w:val="center"/>
          </w:tcPr>
          <w:p w14:paraId="6D82E78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1 561,28</w:t>
            </w:r>
          </w:p>
        </w:tc>
        <w:tc>
          <w:tcPr>
            <w:tcW w:w="709" w:type="dxa"/>
            <w:shd w:val="clear" w:color="auto" w:fill="auto"/>
            <w:vAlign w:val="center"/>
          </w:tcPr>
          <w:p w14:paraId="51F83F8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9,7%</w:t>
            </w:r>
          </w:p>
        </w:tc>
        <w:tc>
          <w:tcPr>
            <w:tcW w:w="851" w:type="dxa"/>
            <w:shd w:val="clear" w:color="auto" w:fill="auto"/>
            <w:vAlign w:val="center"/>
          </w:tcPr>
          <w:p w14:paraId="3BAA7EC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1 478,06</w:t>
            </w:r>
          </w:p>
        </w:tc>
        <w:tc>
          <w:tcPr>
            <w:tcW w:w="850" w:type="dxa"/>
            <w:shd w:val="clear" w:color="auto" w:fill="auto"/>
            <w:vAlign w:val="center"/>
          </w:tcPr>
          <w:p w14:paraId="16CD81F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1 478,06</w:t>
            </w:r>
          </w:p>
        </w:tc>
        <w:tc>
          <w:tcPr>
            <w:tcW w:w="815" w:type="dxa"/>
            <w:shd w:val="clear" w:color="auto" w:fill="auto"/>
            <w:vAlign w:val="center"/>
          </w:tcPr>
          <w:p w14:paraId="6500928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1 682,03</w:t>
            </w:r>
          </w:p>
        </w:tc>
      </w:tr>
      <w:tr w:rsidR="004D50D5" w:rsidRPr="004D50D5" w14:paraId="1B9DDE46" w14:textId="77777777" w:rsidTr="004D50D5">
        <w:trPr>
          <w:trHeight w:val="20"/>
        </w:trPr>
        <w:tc>
          <w:tcPr>
            <w:tcW w:w="667" w:type="dxa"/>
            <w:shd w:val="clear" w:color="auto" w:fill="auto"/>
            <w:vAlign w:val="center"/>
            <w:hideMark/>
          </w:tcPr>
          <w:p w14:paraId="70FDEC6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862D8D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6324F37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город Пермь, котельная Блочная</w:t>
            </w:r>
          </w:p>
        </w:tc>
      </w:tr>
      <w:tr w:rsidR="004D50D5" w:rsidRPr="004D50D5" w14:paraId="04C22E7C" w14:textId="77777777" w:rsidTr="004D50D5">
        <w:trPr>
          <w:trHeight w:val="20"/>
        </w:trPr>
        <w:tc>
          <w:tcPr>
            <w:tcW w:w="667" w:type="dxa"/>
            <w:shd w:val="clear" w:color="auto" w:fill="auto"/>
            <w:vAlign w:val="center"/>
            <w:hideMark/>
          </w:tcPr>
          <w:p w14:paraId="1264F16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58EE62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1620FE5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1 162,83</w:t>
            </w:r>
          </w:p>
        </w:tc>
        <w:tc>
          <w:tcPr>
            <w:tcW w:w="850" w:type="dxa"/>
            <w:shd w:val="clear" w:color="auto" w:fill="auto"/>
            <w:vAlign w:val="center"/>
            <w:hideMark/>
          </w:tcPr>
          <w:p w14:paraId="0AC995E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1 174,76</w:t>
            </w:r>
          </w:p>
        </w:tc>
        <w:tc>
          <w:tcPr>
            <w:tcW w:w="851" w:type="dxa"/>
            <w:shd w:val="clear" w:color="auto" w:fill="auto"/>
            <w:vAlign w:val="center"/>
            <w:hideMark/>
          </w:tcPr>
          <w:p w14:paraId="7288EAB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1 174,76</w:t>
            </w:r>
          </w:p>
        </w:tc>
        <w:tc>
          <w:tcPr>
            <w:tcW w:w="708" w:type="dxa"/>
            <w:shd w:val="clear" w:color="auto" w:fill="auto"/>
            <w:vAlign w:val="center"/>
            <w:hideMark/>
          </w:tcPr>
          <w:p w14:paraId="09A1CEA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w:t>
            </w:r>
          </w:p>
        </w:tc>
        <w:tc>
          <w:tcPr>
            <w:tcW w:w="851" w:type="dxa"/>
            <w:shd w:val="clear" w:color="auto" w:fill="auto"/>
            <w:vAlign w:val="center"/>
            <w:hideMark/>
          </w:tcPr>
          <w:p w14:paraId="1F823B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1 226,82</w:t>
            </w:r>
          </w:p>
        </w:tc>
        <w:tc>
          <w:tcPr>
            <w:tcW w:w="709" w:type="dxa"/>
            <w:shd w:val="clear" w:color="auto" w:fill="auto"/>
            <w:vAlign w:val="center"/>
            <w:hideMark/>
          </w:tcPr>
          <w:p w14:paraId="6234853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4,4%</w:t>
            </w:r>
          </w:p>
        </w:tc>
        <w:tc>
          <w:tcPr>
            <w:tcW w:w="850" w:type="dxa"/>
            <w:shd w:val="clear" w:color="auto" w:fill="auto"/>
            <w:vAlign w:val="center"/>
            <w:hideMark/>
          </w:tcPr>
          <w:p w14:paraId="13E770C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1 226,82</w:t>
            </w:r>
          </w:p>
        </w:tc>
        <w:tc>
          <w:tcPr>
            <w:tcW w:w="709" w:type="dxa"/>
            <w:shd w:val="clear" w:color="auto" w:fill="auto"/>
            <w:vAlign w:val="center"/>
          </w:tcPr>
          <w:p w14:paraId="30DDC44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4,4%</w:t>
            </w:r>
          </w:p>
        </w:tc>
        <w:tc>
          <w:tcPr>
            <w:tcW w:w="850" w:type="dxa"/>
            <w:shd w:val="clear" w:color="auto" w:fill="auto"/>
            <w:vAlign w:val="center"/>
          </w:tcPr>
          <w:p w14:paraId="46BEBC2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1 371,27</w:t>
            </w:r>
          </w:p>
        </w:tc>
        <w:tc>
          <w:tcPr>
            <w:tcW w:w="709" w:type="dxa"/>
            <w:shd w:val="clear" w:color="auto" w:fill="auto"/>
            <w:vAlign w:val="center"/>
          </w:tcPr>
          <w:p w14:paraId="1E458D3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11,8%</w:t>
            </w:r>
          </w:p>
        </w:tc>
        <w:tc>
          <w:tcPr>
            <w:tcW w:w="851" w:type="dxa"/>
            <w:shd w:val="clear" w:color="auto" w:fill="auto"/>
            <w:vAlign w:val="center"/>
          </w:tcPr>
          <w:p w14:paraId="6D468D4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46A5EB8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6648752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041CA0A4" w14:textId="77777777" w:rsidTr="004D50D5">
        <w:trPr>
          <w:trHeight w:val="20"/>
        </w:trPr>
        <w:tc>
          <w:tcPr>
            <w:tcW w:w="667" w:type="dxa"/>
            <w:shd w:val="clear" w:color="auto" w:fill="auto"/>
            <w:vAlign w:val="center"/>
            <w:hideMark/>
          </w:tcPr>
          <w:p w14:paraId="287E071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5E1DD9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44FF799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1 395,39</w:t>
            </w:r>
          </w:p>
        </w:tc>
        <w:tc>
          <w:tcPr>
            <w:tcW w:w="850" w:type="dxa"/>
            <w:shd w:val="clear" w:color="auto" w:fill="auto"/>
            <w:vAlign w:val="center"/>
            <w:hideMark/>
          </w:tcPr>
          <w:p w14:paraId="17E99B5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1 409,71</w:t>
            </w:r>
          </w:p>
        </w:tc>
        <w:tc>
          <w:tcPr>
            <w:tcW w:w="851" w:type="dxa"/>
            <w:shd w:val="clear" w:color="auto" w:fill="auto"/>
            <w:vAlign w:val="center"/>
            <w:hideMark/>
          </w:tcPr>
          <w:p w14:paraId="77F8EC2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1 409,71</w:t>
            </w:r>
          </w:p>
        </w:tc>
        <w:tc>
          <w:tcPr>
            <w:tcW w:w="708" w:type="dxa"/>
            <w:shd w:val="clear" w:color="auto" w:fill="auto"/>
            <w:vAlign w:val="center"/>
            <w:hideMark/>
          </w:tcPr>
          <w:p w14:paraId="2388CA6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w:t>
            </w:r>
          </w:p>
        </w:tc>
        <w:tc>
          <w:tcPr>
            <w:tcW w:w="851" w:type="dxa"/>
            <w:shd w:val="clear" w:color="auto" w:fill="auto"/>
            <w:vAlign w:val="center"/>
            <w:hideMark/>
          </w:tcPr>
          <w:p w14:paraId="51C954F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1 472,18</w:t>
            </w:r>
          </w:p>
        </w:tc>
        <w:tc>
          <w:tcPr>
            <w:tcW w:w="709" w:type="dxa"/>
            <w:shd w:val="clear" w:color="auto" w:fill="auto"/>
            <w:vAlign w:val="center"/>
            <w:hideMark/>
          </w:tcPr>
          <w:p w14:paraId="33CC69A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4,4%</w:t>
            </w:r>
          </w:p>
        </w:tc>
        <w:tc>
          <w:tcPr>
            <w:tcW w:w="850" w:type="dxa"/>
            <w:shd w:val="clear" w:color="auto" w:fill="auto"/>
            <w:vAlign w:val="center"/>
            <w:hideMark/>
          </w:tcPr>
          <w:p w14:paraId="43FD3BA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1 472,18</w:t>
            </w:r>
          </w:p>
        </w:tc>
        <w:tc>
          <w:tcPr>
            <w:tcW w:w="709" w:type="dxa"/>
            <w:shd w:val="clear" w:color="auto" w:fill="auto"/>
            <w:vAlign w:val="center"/>
          </w:tcPr>
          <w:p w14:paraId="64E63A4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4,4%</w:t>
            </w:r>
          </w:p>
        </w:tc>
        <w:tc>
          <w:tcPr>
            <w:tcW w:w="850" w:type="dxa"/>
            <w:shd w:val="clear" w:color="auto" w:fill="auto"/>
            <w:vAlign w:val="center"/>
          </w:tcPr>
          <w:p w14:paraId="6F57847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1 645,52</w:t>
            </w:r>
          </w:p>
        </w:tc>
        <w:tc>
          <w:tcPr>
            <w:tcW w:w="709" w:type="dxa"/>
            <w:shd w:val="clear" w:color="auto" w:fill="auto"/>
            <w:vAlign w:val="center"/>
          </w:tcPr>
          <w:p w14:paraId="0B82E4E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11,8%</w:t>
            </w:r>
          </w:p>
        </w:tc>
        <w:tc>
          <w:tcPr>
            <w:tcW w:w="851" w:type="dxa"/>
            <w:shd w:val="clear" w:color="auto" w:fill="auto"/>
            <w:vAlign w:val="center"/>
          </w:tcPr>
          <w:p w14:paraId="3793AFE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7D0302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48D3E59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401E4244" w14:textId="77777777" w:rsidTr="004D50D5">
        <w:trPr>
          <w:trHeight w:val="20"/>
        </w:trPr>
        <w:tc>
          <w:tcPr>
            <w:tcW w:w="667" w:type="dxa"/>
            <w:shd w:val="clear" w:color="auto" w:fill="auto"/>
            <w:vAlign w:val="center"/>
            <w:hideMark/>
          </w:tcPr>
          <w:p w14:paraId="594B569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A44F23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020CCCE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Боровая-4 по адресу: город Пермь, ул. Каменского</w:t>
            </w:r>
          </w:p>
        </w:tc>
      </w:tr>
      <w:tr w:rsidR="004D50D5" w:rsidRPr="004D50D5" w14:paraId="73E554E7" w14:textId="77777777" w:rsidTr="004D50D5">
        <w:trPr>
          <w:trHeight w:val="20"/>
        </w:trPr>
        <w:tc>
          <w:tcPr>
            <w:tcW w:w="667" w:type="dxa"/>
            <w:shd w:val="clear" w:color="auto" w:fill="auto"/>
            <w:vAlign w:val="center"/>
            <w:hideMark/>
          </w:tcPr>
          <w:p w14:paraId="63E0FDF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97B3C8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17CECEE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699A7BF5" w14:textId="77777777" w:rsidTr="004D50D5">
        <w:trPr>
          <w:trHeight w:val="20"/>
        </w:trPr>
        <w:tc>
          <w:tcPr>
            <w:tcW w:w="667" w:type="dxa"/>
            <w:shd w:val="clear" w:color="auto" w:fill="auto"/>
            <w:vAlign w:val="center"/>
            <w:hideMark/>
          </w:tcPr>
          <w:p w14:paraId="3FF716F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538845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643A583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1 143,53</w:t>
            </w:r>
          </w:p>
        </w:tc>
        <w:tc>
          <w:tcPr>
            <w:tcW w:w="850" w:type="dxa"/>
            <w:shd w:val="clear" w:color="auto" w:fill="auto"/>
            <w:vAlign w:val="center"/>
            <w:hideMark/>
          </w:tcPr>
          <w:p w14:paraId="2D5843C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1 143,82</w:t>
            </w:r>
          </w:p>
        </w:tc>
        <w:tc>
          <w:tcPr>
            <w:tcW w:w="851" w:type="dxa"/>
            <w:shd w:val="clear" w:color="auto" w:fill="auto"/>
            <w:vAlign w:val="center"/>
            <w:hideMark/>
          </w:tcPr>
          <w:p w14:paraId="2E2CE96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1 143,82</w:t>
            </w:r>
          </w:p>
        </w:tc>
        <w:tc>
          <w:tcPr>
            <w:tcW w:w="708" w:type="dxa"/>
            <w:shd w:val="clear" w:color="auto" w:fill="auto"/>
            <w:vAlign w:val="center"/>
            <w:hideMark/>
          </w:tcPr>
          <w:p w14:paraId="0C040D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hideMark/>
          </w:tcPr>
          <w:p w14:paraId="12823C1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1 209,84</w:t>
            </w:r>
          </w:p>
        </w:tc>
        <w:tc>
          <w:tcPr>
            <w:tcW w:w="709" w:type="dxa"/>
            <w:shd w:val="clear" w:color="auto" w:fill="auto"/>
            <w:vAlign w:val="center"/>
            <w:hideMark/>
          </w:tcPr>
          <w:p w14:paraId="294765B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5,8%</w:t>
            </w:r>
          </w:p>
        </w:tc>
        <w:tc>
          <w:tcPr>
            <w:tcW w:w="850" w:type="dxa"/>
            <w:shd w:val="clear" w:color="auto" w:fill="auto"/>
            <w:vAlign w:val="center"/>
            <w:hideMark/>
          </w:tcPr>
          <w:p w14:paraId="3315FBE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1 209,84</w:t>
            </w:r>
          </w:p>
        </w:tc>
        <w:tc>
          <w:tcPr>
            <w:tcW w:w="709" w:type="dxa"/>
            <w:shd w:val="clear" w:color="auto" w:fill="auto"/>
            <w:vAlign w:val="center"/>
          </w:tcPr>
          <w:p w14:paraId="6D6D2E9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5,8%</w:t>
            </w:r>
          </w:p>
        </w:tc>
        <w:tc>
          <w:tcPr>
            <w:tcW w:w="850" w:type="dxa"/>
            <w:shd w:val="clear" w:color="auto" w:fill="auto"/>
            <w:vAlign w:val="center"/>
          </w:tcPr>
          <w:p w14:paraId="10A0819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1 242,15</w:t>
            </w:r>
          </w:p>
        </w:tc>
        <w:tc>
          <w:tcPr>
            <w:tcW w:w="709" w:type="dxa"/>
            <w:shd w:val="clear" w:color="auto" w:fill="auto"/>
            <w:vAlign w:val="center"/>
          </w:tcPr>
          <w:p w14:paraId="78983CB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851" w:type="dxa"/>
            <w:shd w:val="clear" w:color="auto" w:fill="auto"/>
            <w:vAlign w:val="center"/>
          </w:tcPr>
          <w:p w14:paraId="035E47E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1 285,64</w:t>
            </w:r>
          </w:p>
        </w:tc>
        <w:tc>
          <w:tcPr>
            <w:tcW w:w="850" w:type="dxa"/>
            <w:shd w:val="clear" w:color="auto" w:fill="auto"/>
            <w:vAlign w:val="center"/>
          </w:tcPr>
          <w:p w14:paraId="52F8E92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1 285,64</w:t>
            </w:r>
          </w:p>
        </w:tc>
        <w:tc>
          <w:tcPr>
            <w:tcW w:w="815" w:type="dxa"/>
            <w:shd w:val="clear" w:color="auto" w:fill="auto"/>
            <w:vAlign w:val="center"/>
          </w:tcPr>
          <w:p w14:paraId="3214F8D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048795FA" w14:textId="77777777" w:rsidTr="004D50D5">
        <w:trPr>
          <w:trHeight w:val="20"/>
        </w:trPr>
        <w:tc>
          <w:tcPr>
            <w:tcW w:w="667" w:type="dxa"/>
            <w:shd w:val="clear" w:color="auto" w:fill="auto"/>
            <w:vAlign w:val="center"/>
            <w:hideMark/>
          </w:tcPr>
          <w:p w14:paraId="669266E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981AFC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1F40A68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1 372,24</w:t>
            </w:r>
          </w:p>
        </w:tc>
        <w:tc>
          <w:tcPr>
            <w:tcW w:w="850" w:type="dxa"/>
            <w:shd w:val="clear" w:color="auto" w:fill="auto"/>
            <w:vAlign w:val="center"/>
            <w:hideMark/>
          </w:tcPr>
          <w:p w14:paraId="0E40747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1 372,58</w:t>
            </w:r>
          </w:p>
        </w:tc>
        <w:tc>
          <w:tcPr>
            <w:tcW w:w="851" w:type="dxa"/>
            <w:shd w:val="clear" w:color="auto" w:fill="auto"/>
            <w:vAlign w:val="center"/>
            <w:hideMark/>
          </w:tcPr>
          <w:p w14:paraId="59C0A54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1 372,58</w:t>
            </w:r>
          </w:p>
        </w:tc>
        <w:tc>
          <w:tcPr>
            <w:tcW w:w="708" w:type="dxa"/>
            <w:shd w:val="clear" w:color="auto" w:fill="auto"/>
            <w:vAlign w:val="center"/>
            <w:hideMark/>
          </w:tcPr>
          <w:p w14:paraId="4E91DA3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hideMark/>
          </w:tcPr>
          <w:p w14:paraId="4C6DD4D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1 451,81</w:t>
            </w:r>
          </w:p>
        </w:tc>
        <w:tc>
          <w:tcPr>
            <w:tcW w:w="709" w:type="dxa"/>
            <w:shd w:val="clear" w:color="auto" w:fill="auto"/>
            <w:vAlign w:val="center"/>
            <w:hideMark/>
          </w:tcPr>
          <w:p w14:paraId="2C89FF1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5,8%</w:t>
            </w:r>
          </w:p>
        </w:tc>
        <w:tc>
          <w:tcPr>
            <w:tcW w:w="850" w:type="dxa"/>
            <w:shd w:val="clear" w:color="auto" w:fill="auto"/>
            <w:vAlign w:val="center"/>
            <w:hideMark/>
          </w:tcPr>
          <w:p w14:paraId="450AD7F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1 451,81</w:t>
            </w:r>
          </w:p>
        </w:tc>
        <w:tc>
          <w:tcPr>
            <w:tcW w:w="709" w:type="dxa"/>
            <w:shd w:val="clear" w:color="auto" w:fill="auto"/>
            <w:vAlign w:val="center"/>
          </w:tcPr>
          <w:p w14:paraId="4C0AE4D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5,8%</w:t>
            </w:r>
          </w:p>
        </w:tc>
        <w:tc>
          <w:tcPr>
            <w:tcW w:w="850" w:type="dxa"/>
            <w:shd w:val="clear" w:color="auto" w:fill="auto"/>
            <w:vAlign w:val="center"/>
          </w:tcPr>
          <w:p w14:paraId="58F9A6A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1 490,58</w:t>
            </w:r>
          </w:p>
        </w:tc>
        <w:tc>
          <w:tcPr>
            <w:tcW w:w="709" w:type="dxa"/>
            <w:shd w:val="clear" w:color="auto" w:fill="auto"/>
            <w:vAlign w:val="center"/>
          </w:tcPr>
          <w:p w14:paraId="7C7A53D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851" w:type="dxa"/>
            <w:shd w:val="clear" w:color="auto" w:fill="auto"/>
            <w:vAlign w:val="center"/>
          </w:tcPr>
          <w:p w14:paraId="7BF03C4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1 542,77</w:t>
            </w:r>
          </w:p>
        </w:tc>
        <w:tc>
          <w:tcPr>
            <w:tcW w:w="850" w:type="dxa"/>
            <w:shd w:val="clear" w:color="auto" w:fill="auto"/>
            <w:vAlign w:val="center"/>
          </w:tcPr>
          <w:p w14:paraId="4A450DF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1 542,77</w:t>
            </w:r>
          </w:p>
        </w:tc>
        <w:tc>
          <w:tcPr>
            <w:tcW w:w="815" w:type="dxa"/>
            <w:shd w:val="clear" w:color="auto" w:fill="auto"/>
            <w:vAlign w:val="center"/>
          </w:tcPr>
          <w:p w14:paraId="5636848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858E5D3" w14:textId="77777777" w:rsidTr="004D50D5">
        <w:trPr>
          <w:trHeight w:val="20"/>
        </w:trPr>
        <w:tc>
          <w:tcPr>
            <w:tcW w:w="667" w:type="dxa"/>
            <w:shd w:val="clear" w:color="auto" w:fill="auto"/>
            <w:vAlign w:val="center"/>
            <w:hideMark/>
          </w:tcPr>
          <w:p w14:paraId="6091444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7</w:t>
            </w:r>
          </w:p>
        </w:tc>
        <w:tc>
          <w:tcPr>
            <w:tcW w:w="13893" w:type="dxa"/>
            <w:gridSpan w:val="14"/>
            <w:shd w:val="clear" w:color="auto" w:fill="auto"/>
            <w:vAlign w:val="center"/>
            <w:hideMark/>
          </w:tcPr>
          <w:p w14:paraId="3FF4407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ООО «СК Вышка-2»</w:t>
            </w:r>
          </w:p>
        </w:tc>
      </w:tr>
      <w:tr w:rsidR="004D50D5" w:rsidRPr="004D50D5" w14:paraId="240E9427" w14:textId="77777777" w:rsidTr="004D50D5">
        <w:trPr>
          <w:trHeight w:val="20"/>
        </w:trPr>
        <w:tc>
          <w:tcPr>
            <w:tcW w:w="667" w:type="dxa"/>
            <w:shd w:val="clear" w:color="auto" w:fill="auto"/>
            <w:vAlign w:val="center"/>
            <w:hideMark/>
          </w:tcPr>
          <w:p w14:paraId="2575A10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CAF471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B45E92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Кузнецкая</w:t>
            </w:r>
          </w:p>
        </w:tc>
      </w:tr>
      <w:tr w:rsidR="004D50D5" w:rsidRPr="004D50D5" w14:paraId="06F9A26F" w14:textId="77777777" w:rsidTr="004D50D5">
        <w:trPr>
          <w:trHeight w:val="20"/>
        </w:trPr>
        <w:tc>
          <w:tcPr>
            <w:tcW w:w="667" w:type="dxa"/>
            <w:shd w:val="clear" w:color="auto" w:fill="auto"/>
            <w:vAlign w:val="center"/>
            <w:hideMark/>
          </w:tcPr>
          <w:p w14:paraId="5E564FDE"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042DE3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1054241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44BEC7CB" w14:textId="77777777" w:rsidTr="004D50D5">
        <w:trPr>
          <w:trHeight w:val="20"/>
        </w:trPr>
        <w:tc>
          <w:tcPr>
            <w:tcW w:w="667" w:type="dxa"/>
            <w:shd w:val="clear" w:color="auto" w:fill="auto"/>
            <w:vAlign w:val="center"/>
            <w:hideMark/>
          </w:tcPr>
          <w:p w14:paraId="31D93D8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619A57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50EE1FD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1 619,25</w:t>
            </w:r>
          </w:p>
        </w:tc>
        <w:tc>
          <w:tcPr>
            <w:tcW w:w="850" w:type="dxa"/>
            <w:shd w:val="clear" w:color="auto" w:fill="auto"/>
            <w:vAlign w:val="center"/>
            <w:hideMark/>
          </w:tcPr>
          <w:p w14:paraId="5A47A7B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1 663,83</w:t>
            </w:r>
          </w:p>
        </w:tc>
        <w:tc>
          <w:tcPr>
            <w:tcW w:w="851" w:type="dxa"/>
            <w:shd w:val="clear" w:color="auto" w:fill="auto"/>
            <w:vAlign w:val="center"/>
            <w:hideMark/>
          </w:tcPr>
          <w:p w14:paraId="09F9C49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1 663,83</w:t>
            </w:r>
          </w:p>
        </w:tc>
        <w:tc>
          <w:tcPr>
            <w:tcW w:w="708" w:type="dxa"/>
            <w:shd w:val="clear" w:color="auto" w:fill="auto"/>
            <w:vAlign w:val="center"/>
            <w:hideMark/>
          </w:tcPr>
          <w:p w14:paraId="4DF795A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2,8%</w:t>
            </w:r>
          </w:p>
        </w:tc>
        <w:tc>
          <w:tcPr>
            <w:tcW w:w="851" w:type="dxa"/>
            <w:shd w:val="clear" w:color="auto" w:fill="auto"/>
            <w:vAlign w:val="center"/>
            <w:hideMark/>
          </w:tcPr>
          <w:p w14:paraId="2E359F8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1 751,75</w:t>
            </w:r>
          </w:p>
        </w:tc>
        <w:tc>
          <w:tcPr>
            <w:tcW w:w="709" w:type="dxa"/>
            <w:shd w:val="clear" w:color="auto" w:fill="auto"/>
            <w:vAlign w:val="center"/>
            <w:hideMark/>
          </w:tcPr>
          <w:p w14:paraId="5A35F92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5,3%</w:t>
            </w:r>
          </w:p>
        </w:tc>
        <w:tc>
          <w:tcPr>
            <w:tcW w:w="850" w:type="dxa"/>
            <w:shd w:val="clear" w:color="auto" w:fill="auto"/>
            <w:vAlign w:val="center"/>
            <w:hideMark/>
          </w:tcPr>
          <w:p w14:paraId="63A4115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1 751,75</w:t>
            </w:r>
          </w:p>
        </w:tc>
        <w:tc>
          <w:tcPr>
            <w:tcW w:w="709" w:type="dxa"/>
            <w:shd w:val="clear" w:color="auto" w:fill="auto"/>
            <w:vAlign w:val="center"/>
          </w:tcPr>
          <w:p w14:paraId="283A8EC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5,3%</w:t>
            </w:r>
          </w:p>
        </w:tc>
        <w:tc>
          <w:tcPr>
            <w:tcW w:w="850" w:type="dxa"/>
            <w:shd w:val="clear" w:color="auto" w:fill="auto"/>
            <w:vAlign w:val="center"/>
          </w:tcPr>
          <w:p w14:paraId="69841D0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1 752,87</w:t>
            </w:r>
          </w:p>
        </w:tc>
        <w:tc>
          <w:tcPr>
            <w:tcW w:w="709" w:type="dxa"/>
            <w:shd w:val="clear" w:color="auto" w:fill="auto"/>
            <w:vAlign w:val="center"/>
          </w:tcPr>
          <w:p w14:paraId="0C5B040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0,1%</w:t>
            </w:r>
          </w:p>
        </w:tc>
        <w:tc>
          <w:tcPr>
            <w:tcW w:w="851" w:type="dxa"/>
            <w:shd w:val="clear" w:color="auto" w:fill="auto"/>
            <w:vAlign w:val="center"/>
          </w:tcPr>
          <w:p w14:paraId="1AB6D3B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1 910,63</w:t>
            </w:r>
          </w:p>
        </w:tc>
        <w:tc>
          <w:tcPr>
            <w:tcW w:w="850" w:type="dxa"/>
            <w:shd w:val="clear" w:color="auto" w:fill="auto"/>
            <w:vAlign w:val="center"/>
          </w:tcPr>
          <w:p w14:paraId="72E401E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1 910,63</w:t>
            </w:r>
          </w:p>
        </w:tc>
        <w:tc>
          <w:tcPr>
            <w:tcW w:w="815" w:type="dxa"/>
            <w:shd w:val="clear" w:color="auto" w:fill="auto"/>
            <w:vAlign w:val="center"/>
          </w:tcPr>
          <w:p w14:paraId="30298AC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6164FAA6" w14:textId="77777777" w:rsidTr="004D50D5">
        <w:trPr>
          <w:trHeight w:val="20"/>
        </w:trPr>
        <w:tc>
          <w:tcPr>
            <w:tcW w:w="667" w:type="dxa"/>
            <w:shd w:val="clear" w:color="auto" w:fill="auto"/>
            <w:vAlign w:val="center"/>
            <w:hideMark/>
          </w:tcPr>
          <w:p w14:paraId="6603911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1E2BB4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6236B5E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1 943,10</w:t>
            </w:r>
          </w:p>
        </w:tc>
        <w:tc>
          <w:tcPr>
            <w:tcW w:w="850" w:type="dxa"/>
            <w:shd w:val="clear" w:color="auto" w:fill="auto"/>
            <w:vAlign w:val="center"/>
            <w:hideMark/>
          </w:tcPr>
          <w:p w14:paraId="67EC6FF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1 996,60</w:t>
            </w:r>
          </w:p>
        </w:tc>
        <w:tc>
          <w:tcPr>
            <w:tcW w:w="851" w:type="dxa"/>
            <w:shd w:val="clear" w:color="auto" w:fill="auto"/>
            <w:vAlign w:val="center"/>
            <w:hideMark/>
          </w:tcPr>
          <w:p w14:paraId="748F96B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1 996,60</w:t>
            </w:r>
          </w:p>
        </w:tc>
        <w:tc>
          <w:tcPr>
            <w:tcW w:w="708" w:type="dxa"/>
            <w:shd w:val="clear" w:color="auto" w:fill="auto"/>
            <w:vAlign w:val="center"/>
            <w:hideMark/>
          </w:tcPr>
          <w:p w14:paraId="4396CC3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2,8%</w:t>
            </w:r>
          </w:p>
        </w:tc>
        <w:tc>
          <w:tcPr>
            <w:tcW w:w="851" w:type="dxa"/>
            <w:shd w:val="clear" w:color="auto" w:fill="auto"/>
            <w:vAlign w:val="center"/>
            <w:hideMark/>
          </w:tcPr>
          <w:p w14:paraId="0B25480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2 102,10</w:t>
            </w:r>
          </w:p>
        </w:tc>
        <w:tc>
          <w:tcPr>
            <w:tcW w:w="709" w:type="dxa"/>
            <w:shd w:val="clear" w:color="auto" w:fill="auto"/>
            <w:vAlign w:val="center"/>
            <w:hideMark/>
          </w:tcPr>
          <w:p w14:paraId="3049EE0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5,3%</w:t>
            </w:r>
          </w:p>
        </w:tc>
        <w:tc>
          <w:tcPr>
            <w:tcW w:w="850" w:type="dxa"/>
            <w:shd w:val="clear" w:color="auto" w:fill="auto"/>
            <w:vAlign w:val="center"/>
            <w:hideMark/>
          </w:tcPr>
          <w:p w14:paraId="1F3DF53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2 102,10</w:t>
            </w:r>
          </w:p>
        </w:tc>
        <w:tc>
          <w:tcPr>
            <w:tcW w:w="709" w:type="dxa"/>
            <w:shd w:val="clear" w:color="auto" w:fill="auto"/>
            <w:vAlign w:val="center"/>
          </w:tcPr>
          <w:p w14:paraId="26F5E5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5,3%</w:t>
            </w:r>
          </w:p>
        </w:tc>
        <w:tc>
          <w:tcPr>
            <w:tcW w:w="850" w:type="dxa"/>
            <w:shd w:val="clear" w:color="auto" w:fill="auto"/>
            <w:vAlign w:val="center"/>
          </w:tcPr>
          <w:p w14:paraId="427040C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2 103,44</w:t>
            </w:r>
          </w:p>
        </w:tc>
        <w:tc>
          <w:tcPr>
            <w:tcW w:w="709" w:type="dxa"/>
            <w:shd w:val="clear" w:color="auto" w:fill="auto"/>
            <w:vAlign w:val="center"/>
          </w:tcPr>
          <w:p w14:paraId="6771B72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0,1%</w:t>
            </w:r>
          </w:p>
        </w:tc>
        <w:tc>
          <w:tcPr>
            <w:tcW w:w="851" w:type="dxa"/>
            <w:shd w:val="clear" w:color="auto" w:fill="auto"/>
            <w:vAlign w:val="center"/>
          </w:tcPr>
          <w:p w14:paraId="108C617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2 292,76</w:t>
            </w:r>
          </w:p>
        </w:tc>
        <w:tc>
          <w:tcPr>
            <w:tcW w:w="850" w:type="dxa"/>
            <w:shd w:val="clear" w:color="auto" w:fill="auto"/>
            <w:vAlign w:val="center"/>
          </w:tcPr>
          <w:p w14:paraId="74839CD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2 292,76</w:t>
            </w:r>
          </w:p>
        </w:tc>
        <w:tc>
          <w:tcPr>
            <w:tcW w:w="815" w:type="dxa"/>
            <w:shd w:val="clear" w:color="auto" w:fill="auto"/>
            <w:vAlign w:val="center"/>
          </w:tcPr>
          <w:p w14:paraId="7825E8E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266F33A8" w14:textId="77777777" w:rsidTr="004D50D5">
        <w:trPr>
          <w:trHeight w:val="20"/>
        </w:trPr>
        <w:tc>
          <w:tcPr>
            <w:tcW w:w="667" w:type="dxa"/>
            <w:shd w:val="clear" w:color="auto" w:fill="auto"/>
            <w:vAlign w:val="center"/>
            <w:hideMark/>
          </w:tcPr>
          <w:p w14:paraId="79F0A19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8</w:t>
            </w:r>
          </w:p>
        </w:tc>
        <w:tc>
          <w:tcPr>
            <w:tcW w:w="13893" w:type="dxa"/>
            <w:gridSpan w:val="14"/>
            <w:shd w:val="clear" w:color="auto" w:fill="auto"/>
            <w:vAlign w:val="center"/>
            <w:hideMark/>
          </w:tcPr>
          <w:p w14:paraId="1F73542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ООО «ГЭК»</w:t>
            </w:r>
          </w:p>
        </w:tc>
      </w:tr>
      <w:tr w:rsidR="004D50D5" w:rsidRPr="004D50D5" w14:paraId="52967408" w14:textId="77777777" w:rsidTr="004D50D5">
        <w:trPr>
          <w:trHeight w:val="20"/>
        </w:trPr>
        <w:tc>
          <w:tcPr>
            <w:tcW w:w="667" w:type="dxa"/>
            <w:shd w:val="clear" w:color="auto" w:fill="auto"/>
            <w:vAlign w:val="center"/>
            <w:hideMark/>
          </w:tcPr>
          <w:p w14:paraId="131D7A5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CEA376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705D9E7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Пермский городской округ, ул. Бумажников</w:t>
            </w:r>
          </w:p>
        </w:tc>
      </w:tr>
      <w:tr w:rsidR="004D50D5" w:rsidRPr="004D50D5" w14:paraId="2CFB64B7" w14:textId="77777777" w:rsidTr="004D50D5">
        <w:trPr>
          <w:trHeight w:val="20"/>
        </w:trPr>
        <w:tc>
          <w:tcPr>
            <w:tcW w:w="667" w:type="dxa"/>
            <w:shd w:val="clear" w:color="auto" w:fill="auto"/>
            <w:vAlign w:val="center"/>
            <w:hideMark/>
          </w:tcPr>
          <w:p w14:paraId="70EE478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03AB9B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67F494B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57D727CD" w14:textId="77777777" w:rsidTr="004D50D5">
        <w:trPr>
          <w:trHeight w:val="20"/>
        </w:trPr>
        <w:tc>
          <w:tcPr>
            <w:tcW w:w="667" w:type="dxa"/>
            <w:shd w:val="clear" w:color="auto" w:fill="auto"/>
            <w:vAlign w:val="center"/>
            <w:hideMark/>
          </w:tcPr>
          <w:p w14:paraId="435395F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8AD54F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2CA1439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1 466,75</w:t>
            </w:r>
          </w:p>
        </w:tc>
        <w:tc>
          <w:tcPr>
            <w:tcW w:w="850" w:type="dxa"/>
            <w:shd w:val="clear" w:color="auto" w:fill="auto"/>
            <w:vAlign w:val="center"/>
            <w:hideMark/>
          </w:tcPr>
          <w:p w14:paraId="41AB238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1 510,65</w:t>
            </w:r>
          </w:p>
        </w:tc>
        <w:tc>
          <w:tcPr>
            <w:tcW w:w="851" w:type="dxa"/>
            <w:shd w:val="clear" w:color="auto" w:fill="auto"/>
            <w:vAlign w:val="center"/>
            <w:hideMark/>
          </w:tcPr>
          <w:p w14:paraId="5D7E5E1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1 510,65</w:t>
            </w:r>
          </w:p>
        </w:tc>
        <w:tc>
          <w:tcPr>
            <w:tcW w:w="708" w:type="dxa"/>
            <w:shd w:val="clear" w:color="auto" w:fill="auto"/>
            <w:vAlign w:val="center"/>
            <w:hideMark/>
          </w:tcPr>
          <w:p w14:paraId="53ED4C3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3,0%</w:t>
            </w:r>
          </w:p>
        </w:tc>
        <w:tc>
          <w:tcPr>
            <w:tcW w:w="851" w:type="dxa"/>
            <w:shd w:val="clear" w:color="auto" w:fill="auto"/>
            <w:vAlign w:val="center"/>
            <w:hideMark/>
          </w:tcPr>
          <w:p w14:paraId="5192817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1 515,63</w:t>
            </w:r>
          </w:p>
        </w:tc>
        <w:tc>
          <w:tcPr>
            <w:tcW w:w="709" w:type="dxa"/>
            <w:shd w:val="clear" w:color="auto" w:fill="auto"/>
            <w:vAlign w:val="center"/>
            <w:hideMark/>
          </w:tcPr>
          <w:p w14:paraId="7C7ECDF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0,3%</w:t>
            </w:r>
          </w:p>
        </w:tc>
        <w:tc>
          <w:tcPr>
            <w:tcW w:w="850" w:type="dxa"/>
            <w:shd w:val="clear" w:color="auto" w:fill="auto"/>
            <w:vAlign w:val="center"/>
          </w:tcPr>
          <w:p w14:paraId="27B034A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1 515,63</w:t>
            </w:r>
          </w:p>
        </w:tc>
        <w:tc>
          <w:tcPr>
            <w:tcW w:w="709" w:type="dxa"/>
            <w:shd w:val="clear" w:color="auto" w:fill="auto"/>
            <w:vAlign w:val="center"/>
          </w:tcPr>
          <w:p w14:paraId="2DDFCB7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0,3%</w:t>
            </w:r>
          </w:p>
        </w:tc>
        <w:tc>
          <w:tcPr>
            <w:tcW w:w="850" w:type="dxa"/>
            <w:shd w:val="clear" w:color="auto" w:fill="auto"/>
            <w:vAlign w:val="center"/>
          </w:tcPr>
          <w:p w14:paraId="7D8CAEC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1 658,39</w:t>
            </w:r>
          </w:p>
        </w:tc>
        <w:tc>
          <w:tcPr>
            <w:tcW w:w="709" w:type="dxa"/>
            <w:shd w:val="clear" w:color="auto" w:fill="auto"/>
            <w:vAlign w:val="center"/>
          </w:tcPr>
          <w:p w14:paraId="1919E46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9,4%</w:t>
            </w:r>
          </w:p>
        </w:tc>
        <w:tc>
          <w:tcPr>
            <w:tcW w:w="851" w:type="dxa"/>
            <w:shd w:val="clear" w:color="auto" w:fill="auto"/>
            <w:vAlign w:val="center"/>
          </w:tcPr>
          <w:p w14:paraId="115B403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4BB7C2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5797063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322A7868" w14:textId="77777777" w:rsidTr="004D50D5">
        <w:trPr>
          <w:trHeight w:val="20"/>
        </w:trPr>
        <w:tc>
          <w:tcPr>
            <w:tcW w:w="667" w:type="dxa"/>
            <w:shd w:val="clear" w:color="auto" w:fill="auto"/>
            <w:vAlign w:val="center"/>
            <w:hideMark/>
          </w:tcPr>
          <w:p w14:paraId="741ED4E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DDAEEF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330F8C5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1 760,10</w:t>
            </w:r>
          </w:p>
        </w:tc>
        <w:tc>
          <w:tcPr>
            <w:tcW w:w="850" w:type="dxa"/>
            <w:shd w:val="clear" w:color="auto" w:fill="auto"/>
            <w:vAlign w:val="center"/>
            <w:hideMark/>
          </w:tcPr>
          <w:p w14:paraId="7686FDE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1 812,78</w:t>
            </w:r>
          </w:p>
        </w:tc>
        <w:tc>
          <w:tcPr>
            <w:tcW w:w="851" w:type="dxa"/>
            <w:shd w:val="clear" w:color="auto" w:fill="auto"/>
            <w:vAlign w:val="center"/>
            <w:hideMark/>
          </w:tcPr>
          <w:p w14:paraId="33C7782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1 812,78</w:t>
            </w:r>
          </w:p>
        </w:tc>
        <w:tc>
          <w:tcPr>
            <w:tcW w:w="708" w:type="dxa"/>
            <w:shd w:val="clear" w:color="auto" w:fill="auto"/>
            <w:vAlign w:val="center"/>
            <w:hideMark/>
          </w:tcPr>
          <w:p w14:paraId="06589BE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3,0%</w:t>
            </w:r>
          </w:p>
        </w:tc>
        <w:tc>
          <w:tcPr>
            <w:tcW w:w="851" w:type="dxa"/>
            <w:shd w:val="clear" w:color="auto" w:fill="auto"/>
            <w:vAlign w:val="center"/>
            <w:hideMark/>
          </w:tcPr>
          <w:p w14:paraId="1060ACF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1 818,76</w:t>
            </w:r>
          </w:p>
        </w:tc>
        <w:tc>
          <w:tcPr>
            <w:tcW w:w="709" w:type="dxa"/>
            <w:shd w:val="clear" w:color="auto" w:fill="auto"/>
            <w:vAlign w:val="center"/>
            <w:hideMark/>
          </w:tcPr>
          <w:p w14:paraId="67D7D88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0,3%</w:t>
            </w:r>
          </w:p>
        </w:tc>
        <w:tc>
          <w:tcPr>
            <w:tcW w:w="850" w:type="dxa"/>
            <w:shd w:val="clear" w:color="auto" w:fill="auto"/>
            <w:vAlign w:val="center"/>
          </w:tcPr>
          <w:p w14:paraId="5E9B266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1 818,76</w:t>
            </w:r>
          </w:p>
        </w:tc>
        <w:tc>
          <w:tcPr>
            <w:tcW w:w="709" w:type="dxa"/>
            <w:shd w:val="clear" w:color="auto" w:fill="auto"/>
            <w:vAlign w:val="center"/>
          </w:tcPr>
          <w:p w14:paraId="011D62C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0,3%</w:t>
            </w:r>
          </w:p>
        </w:tc>
        <w:tc>
          <w:tcPr>
            <w:tcW w:w="850" w:type="dxa"/>
            <w:shd w:val="clear" w:color="auto" w:fill="auto"/>
            <w:vAlign w:val="center"/>
          </w:tcPr>
          <w:p w14:paraId="5F638E4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1 990,07</w:t>
            </w:r>
          </w:p>
        </w:tc>
        <w:tc>
          <w:tcPr>
            <w:tcW w:w="709" w:type="dxa"/>
            <w:shd w:val="clear" w:color="auto" w:fill="auto"/>
            <w:vAlign w:val="center"/>
          </w:tcPr>
          <w:p w14:paraId="09567B7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9,4%</w:t>
            </w:r>
          </w:p>
        </w:tc>
        <w:tc>
          <w:tcPr>
            <w:tcW w:w="851" w:type="dxa"/>
            <w:shd w:val="clear" w:color="auto" w:fill="auto"/>
            <w:vAlign w:val="center"/>
          </w:tcPr>
          <w:p w14:paraId="55CC17B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1B7A9B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4DF7B01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6353D6BF" w14:textId="77777777" w:rsidTr="004D50D5">
        <w:trPr>
          <w:trHeight w:val="20"/>
        </w:trPr>
        <w:tc>
          <w:tcPr>
            <w:tcW w:w="667" w:type="dxa"/>
            <w:shd w:val="clear" w:color="auto" w:fill="auto"/>
            <w:vAlign w:val="center"/>
            <w:hideMark/>
          </w:tcPr>
          <w:p w14:paraId="225A0DC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w:t>
            </w:r>
          </w:p>
        </w:tc>
        <w:tc>
          <w:tcPr>
            <w:tcW w:w="13893" w:type="dxa"/>
            <w:gridSpan w:val="14"/>
            <w:shd w:val="clear" w:color="auto" w:fill="auto"/>
            <w:vAlign w:val="center"/>
            <w:hideMark/>
          </w:tcPr>
          <w:p w14:paraId="73CEE5D3" w14:textId="77777777" w:rsidR="004D50D5" w:rsidRPr="004D50D5" w:rsidRDefault="004D50D5" w:rsidP="009849B7">
            <w:pPr>
              <w:rPr>
                <w:rFonts w:asciiTheme="minorHAnsi" w:hAnsiTheme="minorHAnsi" w:cstheme="minorHAnsi"/>
                <w:sz w:val="20"/>
                <w:szCs w:val="20"/>
              </w:rPr>
            </w:pPr>
            <w:r w:rsidRPr="004D50D5">
              <w:rPr>
                <w:sz w:val="20"/>
                <w:szCs w:val="20"/>
              </w:rPr>
              <w:t>ФГАОУ ВО «ПНИПУ»</w:t>
            </w:r>
          </w:p>
        </w:tc>
      </w:tr>
      <w:tr w:rsidR="004D50D5" w:rsidRPr="004D50D5" w14:paraId="465BD3A4" w14:textId="77777777" w:rsidTr="004D50D5">
        <w:trPr>
          <w:trHeight w:val="20"/>
        </w:trPr>
        <w:tc>
          <w:tcPr>
            <w:tcW w:w="667" w:type="dxa"/>
            <w:shd w:val="clear" w:color="auto" w:fill="auto"/>
            <w:vAlign w:val="center"/>
            <w:hideMark/>
          </w:tcPr>
          <w:p w14:paraId="22624A6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FCD5CA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74679F6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Пермский городской округ, ул. Профессора </w:t>
            </w:r>
            <w:proofErr w:type="spellStart"/>
            <w:r w:rsidRPr="004D50D5">
              <w:rPr>
                <w:rFonts w:asciiTheme="minorHAnsi" w:hAnsiTheme="minorHAnsi" w:cstheme="minorHAnsi"/>
                <w:sz w:val="20"/>
                <w:szCs w:val="20"/>
              </w:rPr>
              <w:t>Дедюкина</w:t>
            </w:r>
            <w:proofErr w:type="spellEnd"/>
          </w:p>
        </w:tc>
      </w:tr>
      <w:tr w:rsidR="004D50D5" w:rsidRPr="004D50D5" w14:paraId="71B6878D" w14:textId="77777777" w:rsidTr="004D50D5">
        <w:trPr>
          <w:trHeight w:val="20"/>
        </w:trPr>
        <w:tc>
          <w:tcPr>
            <w:tcW w:w="667" w:type="dxa"/>
            <w:shd w:val="clear" w:color="auto" w:fill="auto"/>
            <w:vAlign w:val="center"/>
            <w:hideMark/>
          </w:tcPr>
          <w:p w14:paraId="4BD3198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C8695B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522BB4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05273B2E" w14:textId="77777777" w:rsidTr="004D50D5">
        <w:trPr>
          <w:trHeight w:val="20"/>
        </w:trPr>
        <w:tc>
          <w:tcPr>
            <w:tcW w:w="667" w:type="dxa"/>
            <w:shd w:val="clear" w:color="auto" w:fill="auto"/>
            <w:vAlign w:val="center"/>
            <w:hideMark/>
          </w:tcPr>
          <w:p w14:paraId="027B1C0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7EE9F9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286D516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1 273,12</w:t>
            </w:r>
          </w:p>
        </w:tc>
        <w:tc>
          <w:tcPr>
            <w:tcW w:w="850" w:type="dxa"/>
            <w:shd w:val="clear" w:color="auto" w:fill="auto"/>
            <w:vAlign w:val="center"/>
            <w:hideMark/>
          </w:tcPr>
          <w:p w14:paraId="04D8BC5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1 302,02</w:t>
            </w:r>
          </w:p>
        </w:tc>
        <w:tc>
          <w:tcPr>
            <w:tcW w:w="851" w:type="dxa"/>
            <w:shd w:val="clear" w:color="auto" w:fill="auto"/>
            <w:vAlign w:val="center"/>
            <w:hideMark/>
          </w:tcPr>
          <w:p w14:paraId="09BDA92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1 302,02</w:t>
            </w:r>
          </w:p>
        </w:tc>
        <w:tc>
          <w:tcPr>
            <w:tcW w:w="708" w:type="dxa"/>
            <w:shd w:val="clear" w:color="auto" w:fill="auto"/>
            <w:vAlign w:val="center"/>
            <w:hideMark/>
          </w:tcPr>
          <w:p w14:paraId="4C0FE1D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2,8%</w:t>
            </w:r>
          </w:p>
        </w:tc>
        <w:tc>
          <w:tcPr>
            <w:tcW w:w="851" w:type="dxa"/>
            <w:shd w:val="clear" w:color="auto" w:fill="auto"/>
            <w:vAlign w:val="center"/>
            <w:hideMark/>
          </w:tcPr>
          <w:p w14:paraId="1857BB5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1 336,94</w:t>
            </w:r>
          </w:p>
        </w:tc>
        <w:tc>
          <w:tcPr>
            <w:tcW w:w="709" w:type="dxa"/>
            <w:shd w:val="clear" w:color="auto" w:fill="auto"/>
            <w:vAlign w:val="center"/>
            <w:hideMark/>
          </w:tcPr>
          <w:p w14:paraId="78B9CD7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850" w:type="dxa"/>
            <w:shd w:val="clear" w:color="auto" w:fill="auto"/>
            <w:vAlign w:val="center"/>
          </w:tcPr>
          <w:p w14:paraId="0B0C538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1 336,94</w:t>
            </w:r>
          </w:p>
        </w:tc>
        <w:tc>
          <w:tcPr>
            <w:tcW w:w="709" w:type="dxa"/>
            <w:shd w:val="clear" w:color="auto" w:fill="auto"/>
            <w:vAlign w:val="center"/>
          </w:tcPr>
          <w:p w14:paraId="72ED414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850" w:type="dxa"/>
            <w:shd w:val="clear" w:color="auto" w:fill="auto"/>
            <w:vAlign w:val="center"/>
          </w:tcPr>
          <w:p w14:paraId="12EE157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1 468,96</w:t>
            </w:r>
          </w:p>
        </w:tc>
        <w:tc>
          <w:tcPr>
            <w:tcW w:w="709" w:type="dxa"/>
            <w:shd w:val="clear" w:color="auto" w:fill="auto"/>
            <w:vAlign w:val="center"/>
          </w:tcPr>
          <w:p w14:paraId="52BA339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9,9%</w:t>
            </w:r>
          </w:p>
        </w:tc>
        <w:tc>
          <w:tcPr>
            <w:tcW w:w="851" w:type="dxa"/>
            <w:shd w:val="clear" w:color="auto" w:fill="auto"/>
            <w:vAlign w:val="center"/>
          </w:tcPr>
          <w:p w14:paraId="4C5A455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E23868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73EDCEE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36DBAC2A" w14:textId="77777777" w:rsidTr="004D50D5">
        <w:trPr>
          <w:trHeight w:val="20"/>
        </w:trPr>
        <w:tc>
          <w:tcPr>
            <w:tcW w:w="667" w:type="dxa"/>
            <w:shd w:val="clear" w:color="auto" w:fill="auto"/>
            <w:vAlign w:val="center"/>
            <w:hideMark/>
          </w:tcPr>
          <w:p w14:paraId="4D15FD4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FA31F2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0FF007F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1 527,74</w:t>
            </w:r>
          </w:p>
        </w:tc>
        <w:tc>
          <w:tcPr>
            <w:tcW w:w="850" w:type="dxa"/>
            <w:shd w:val="clear" w:color="auto" w:fill="auto"/>
            <w:vAlign w:val="center"/>
            <w:hideMark/>
          </w:tcPr>
          <w:p w14:paraId="066F84C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1 562,42</w:t>
            </w:r>
          </w:p>
        </w:tc>
        <w:tc>
          <w:tcPr>
            <w:tcW w:w="851" w:type="dxa"/>
            <w:shd w:val="clear" w:color="auto" w:fill="auto"/>
            <w:vAlign w:val="center"/>
            <w:hideMark/>
          </w:tcPr>
          <w:p w14:paraId="7F45702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1 562,42</w:t>
            </w:r>
          </w:p>
        </w:tc>
        <w:tc>
          <w:tcPr>
            <w:tcW w:w="708" w:type="dxa"/>
            <w:shd w:val="clear" w:color="auto" w:fill="auto"/>
            <w:vAlign w:val="center"/>
            <w:hideMark/>
          </w:tcPr>
          <w:p w14:paraId="25ED5CC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2,8%</w:t>
            </w:r>
          </w:p>
        </w:tc>
        <w:tc>
          <w:tcPr>
            <w:tcW w:w="851" w:type="dxa"/>
            <w:shd w:val="clear" w:color="auto" w:fill="auto"/>
            <w:vAlign w:val="center"/>
            <w:hideMark/>
          </w:tcPr>
          <w:p w14:paraId="1E0DA7B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1 604,33</w:t>
            </w:r>
          </w:p>
        </w:tc>
        <w:tc>
          <w:tcPr>
            <w:tcW w:w="709" w:type="dxa"/>
            <w:shd w:val="clear" w:color="auto" w:fill="auto"/>
            <w:vAlign w:val="center"/>
            <w:hideMark/>
          </w:tcPr>
          <w:p w14:paraId="0CE72A3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850" w:type="dxa"/>
            <w:shd w:val="clear" w:color="auto" w:fill="auto"/>
            <w:vAlign w:val="center"/>
          </w:tcPr>
          <w:p w14:paraId="1B4C201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1 604,33</w:t>
            </w:r>
          </w:p>
        </w:tc>
        <w:tc>
          <w:tcPr>
            <w:tcW w:w="709" w:type="dxa"/>
            <w:shd w:val="clear" w:color="auto" w:fill="auto"/>
            <w:vAlign w:val="center"/>
          </w:tcPr>
          <w:p w14:paraId="527788C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850" w:type="dxa"/>
            <w:shd w:val="clear" w:color="auto" w:fill="auto"/>
            <w:vAlign w:val="center"/>
          </w:tcPr>
          <w:p w14:paraId="4EC697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1 762,75</w:t>
            </w:r>
          </w:p>
        </w:tc>
        <w:tc>
          <w:tcPr>
            <w:tcW w:w="709" w:type="dxa"/>
            <w:shd w:val="clear" w:color="auto" w:fill="auto"/>
            <w:vAlign w:val="center"/>
          </w:tcPr>
          <w:p w14:paraId="33AD053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9,9%</w:t>
            </w:r>
          </w:p>
        </w:tc>
        <w:tc>
          <w:tcPr>
            <w:tcW w:w="851" w:type="dxa"/>
            <w:shd w:val="clear" w:color="auto" w:fill="auto"/>
            <w:vAlign w:val="center"/>
          </w:tcPr>
          <w:p w14:paraId="0FAE2B8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27C7DED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39BD86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34376E39" w14:textId="77777777" w:rsidTr="004D50D5">
        <w:trPr>
          <w:trHeight w:val="20"/>
        </w:trPr>
        <w:tc>
          <w:tcPr>
            <w:tcW w:w="667" w:type="dxa"/>
            <w:shd w:val="clear" w:color="auto" w:fill="auto"/>
            <w:vAlign w:val="center"/>
            <w:hideMark/>
          </w:tcPr>
          <w:p w14:paraId="24689E8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w:t>
            </w:r>
          </w:p>
        </w:tc>
        <w:tc>
          <w:tcPr>
            <w:tcW w:w="13893" w:type="dxa"/>
            <w:gridSpan w:val="14"/>
            <w:shd w:val="clear" w:color="auto" w:fill="auto"/>
            <w:vAlign w:val="center"/>
            <w:hideMark/>
          </w:tcPr>
          <w:p w14:paraId="5C97522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w:t>
            </w:r>
            <w:proofErr w:type="spellStart"/>
            <w:r w:rsidRPr="004D50D5">
              <w:rPr>
                <w:rFonts w:asciiTheme="minorHAnsi" w:hAnsiTheme="minorHAnsi" w:cstheme="minorHAnsi"/>
                <w:sz w:val="20"/>
                <w:szCs w:val="20"/>
              </w:rPr>
              <w:t>Новомет</w:t>
            </w:r>
            <w:proofErr w:type="spellEnd"/>
            <w:r w:rsidRPr="004D50D5">
              <w:rPr>
                <w:rFonts w:asciiTheme="minorHAnsi" w:hAnsiTheme="minorHAnsi" w:cstheme="minorHAnsi"/>
                <w:sz w:val="20"/>
                <w:szCs w:val="20"/>
              </w:rPr>
              <w:t>-Пермь»</w:t>
            </w:r>
          </w:p>
        </w:tc>
      </w:tr>
      <w:tr w:rsidR="004D50D5" w:rsidRPr="004D50D5" w14:paraId="022A8E71" w14:textId="77777777" w:rsidTr="004D50D5">
        <w:trPr>
          <w:trHeight w:val="20"/>
        </w:trPr>
        <w:tc>
          <w:tcPr>
            <w:tcW w:w="667" w:type="dxa"/>
            <w:shd w:val="clear" w:color="auto" w:fill="auto"/>
            <w:vAlign w:val="center"/>
            <w:hideMark/>
          </w:tcPr>
          <w:p w14:paraId="4D8C423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8D4489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22F0925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Пермский городской округ, ул. ш. Космонавтов</w:t>
            </w:r>
          </w:p>
        </w:tc>
      </w:tr>
      <w:tr w:rsidR="004D50D5" w:rsidRPr="004D50D5" w14:paraId="70F0BF2D" w14:textId="77777777" w:rsidTr="004D50D5">
        <w:trPr>
          <w:trHeight w:val="20"/>
        </w:trPr>
        <w:tc>
          <w:tcPr>
            <w:tcW w:w="667" w:type="dxa"/>
            <w:shd w:val="clear" w:color="auto" w:fill="auto"/>
            <w:vAlign w:val="center"/>
            <w:hideMark/>
          </w:tcPr>
          <w:p w14:paraId="35A7241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81FA80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217DC4B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839E757" w14:textId="77777777" w:rsidTr="004D50D5">
        <w:trPr>
          <w:trHeight w:val="20"/>
        </w:trPr>
        <w:tc>
          <w:tcPr>
            <w:tcW w:w="667" w:type="dxa"/>
            <w:shd w:val="clear" w:color="auto" w:fill="auto"/>
            <w:vAlign w:val="center"/>
            <w:hideMark/>
          </w:tcPr>
          <w:p w14:paraId="5EE3169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8E742D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6AFC796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1 405,00</w:t>
            </w:r>
          </w:p>
        </w:tc>
        <w:tc>
          <w:tcPr>
            <w:tcW w:w="850" w:type="dxa"/>
            <w:shd w:val="clear" w:color="auto" w:fill="auto"/>
            <w:vAlign w:val="center"/>
            <w:hideMark/>
          </w:tcPr>
          <w:p w14:paraId="72CAB7A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1 443,75</w:t>
            </w:r>
          </w:p>
        </w:tc>
        <w:tc>
          <w:tcPr>
            <w:tcW w:w="851" w:type="dxa"/>
            <w:shd w:val="clear" w:color="auto" w:fill="auto"/>
            <w:vAlign w:val="center"/>
            <w:hideMark/>
          </w:tcPr>
          <w:p w14:paraId="65F3EA3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1 443,75</w:t>
            </w:r>
          </w:p>
        </w:tc>
        <w:tc>
          <w:tcPr>
            <w:tcW w:w="708" w:type="dxa"/>
            <w:shd w:val="clear" w:color="auto" w:fill="auto"/>
            <w:vAlign w:val="center"/>
            <w:hideMark/>
          </w:tcPr>
          <w:p w14:paraId="596D1F8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2,8%</w:t>
            </w:r>
          </w:p>
        </w:tc>
        <w:tc>
          <w:tcPr>
            <w:tcW w:w="851" w:type="dxa"/>
            <w:shd w:val="clear" w:color="auto" w:fill="auto"/>
            <w:vAlign w:val="center"/>
            <w:hideMark/>
          </w:tcPr>
          <w:p w14:paraId="4A5ED52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1 476,92</w:t>
            </w:r>
          </w:p>
        </w:tc>
        <w:tc>
          <w:tcPr>
            <w:tcW w:w="709" w:type="dxa"/>
            <w:shd w:val="clear" w:color="auto" w:fill="auto"/>
            <w:vAlign w:val="center"/>
            <w:hideMark/>
          </w:tcPr>
          <w:p w14:paraId="33234C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2,3%</w:t>
            </w:r>
          </w:p>
        </w:tc>
        <w:tc>
          <w:tcPr>
            <w:tcW w:w="850" w:type="dxa"/>
            <w:shd w:val="clear" w:color="auto" w:fill="auto"/>
            <w:vAlign w:val="center"/>
            <w:hideMark/>
          </w:tcPr>
          <w:p w14:paraId="6C389C1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1 476,92</w:t>
            </w:r>
          </w:p>
        </w:tc>
        <w:tc>
          <w:tcPr>
            <w:tcW w:w="709" w:type="dxa"/>
            <w:shd w:val="clear" w:color="auto" w:fill="auto"/>
            <w:vAlign w:val="center"/>
          </w:tcPr>
          <w:p w14:paraId="52C9D13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2,3%</w:t>
            </w:r>
          </w:p>
        </w:tc>
        <w:tc>
          <w:tcPr>
            <w:tcW w:w="850" w:type="dxa"/>
            <w:shd w:val="clear" w:color="auto" w:fill="auto"/>
            <w:vAlign w:val="center"/>
          </w:tcPr>
          <w:p w14:paraId="236AF1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1 629,99</w:t>
            </w:r>
          </w:p>
        </w:tc>
        <w:tc>
          <w:tcPr>
            <w:tcW w:w="709" w:type="dxa"/>
            <w:shd w:val="clear" w:color="auto" w:fill="auto"/>
            <w:vAlign w:val="center"/>
          </w:tcPr>
          <w:p w14:paraId="58BB195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10,4%</w:t>
            </w:r>
          </w:p>
        </w:tc>
        <w:tc>
          <w:tcPr>
            <w:tcW w:w="851" w:type="dxa"/>
            <w:shd w:val="clear" w:color="auto" w:fill="auto"/>
            <w:vAlign w:val="center"/>
          </w:tcPr>
          <w:p w14:paraId="1CC8D9A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6053BA5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07202BB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6DC1543" w14:textId="77777777" w:rsidTr="004D50D5">
        <w:trPr>
          <w:trHeight w:val="20"/>
        </w:trPr>
        <w:tc>
          <w:tcPr>
            <w:tcW w:w="667" w:type="dxa"/>
            <w:shd w:val="clear" w:color="auto" w:fill="auto"/>
            <w:vAlign w:val="center"/>
            <w:hideMark/>
          </w:tcPr>
          <w:p w14:paraId="606CE8F8"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D324F6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1E1C1B8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1 686,00</w:t>
            </w:r>
          </w:p>
        </w:tc>
        <w:tc>
          <w:tcPr>
            <w:tcW w:w="850" w:type="dxa"/>
            <w:shd w:val="clear" w:color="auto" w:fill="auto"/>
            <w:vAlign w:val="center"/>
            <w:hideMark/>
          </w:tcPr>
          <w:p w14:paraId="3759A57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1 732,50</w:t>
            </w:r>
          </w:p>
        </w:tc>
        <w:tc>
          <w:tcPr>
            <w:tcW w:w="851" w:type="dxa"/>
            <w:shd w:val="clear" w:color="auto" w:fill="auto"/>
            <w:vAlign w:val="center"/>
            <w:hideMark/>
          </w:tcPr>
          <w:p w14:paraId="052ED89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1 732,50</w:t>
            </w:r>
          </w:p>
        </w:tc>
        <w:tc>
          <w:tcPr>
            <w:tcW w:w="708" w:type="dxa"/>
            <w:shd w:val="clear" w:color="auto" w:fill="auto"/>
            <w:vAlign w:val="center"/>
            <w:hideMark/>
          </w:tcPr>
          <w:p w14:paraId="713828C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2,8%</w:t>
            </w:r>
          </w:p>
        </w:tc>
        <w:tc>
          <w:tcPr>
            <w:tcW w:w="851" w:type="dxa"/>
            <w:shd w:val="clear" w:color="auto" w:fill="auto"/>
            <w:vAlign w:val="center"/>
            <w:hideMark/>
          </w:tcPr>
          <w:p w14:paraId="1281CAF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1 772,30</w:t>
            </w:r>
          </w:p>
        </w:tc>
        <w:tc>
          <w:tcPr>
            <w:tcW w:w="709" w:type="dxa"/>
            <w:shd w:val="clear" w:color="auto" w:fill="auto"/>
            <w:vAlign w:val="center"/>
            <w:hideMark/>
          </w:tcPr>
          <w:p w14:paraId="185429B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2,3%</w:t>
            </w:r>
          </w:p>
        </w:tc>
        <w:tc>
          <w:tcPr>
            <w:tcW w:w="850" w:type="dxa"/>
            <w:shd w:val="clear" w:color="auto" w:fill="auto"/>
            <w:vAlign w:val="center"/>
            <w:hideMark/>
          </w:tcPr>
          <w:p w14:paraId="6FD03B7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1 772,30</w:t>
            </w:r>
          </w:p>
        </w:tc>
        <w:tc>
          <w:tcPr>
            <w:tcW w:w="709" w:type="dxa"/>
            <w:shd w:val="clear" w:color="auto" w:fill="auto"/>
            <w:vAlign w:val="center"/>
          </w:tcPr>
          <w:p w14:paraId="2286786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2,3%</w:t>
            </w:r>
          </w:p>
        </w:tc>
        <w:tc>
          <w:tcPr>
            <w:tcW w:w="850" w:type="dxa"/>
            <w:shd w:val="clear" w:color="auto" w:fill="auto"/>
            <w:vAlign w:val="center"/>
          </w:tcPr>
          <w:p w14:paraId="1BC70E5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1 955,99</w:t>
            </w:r>
          </w:p>
        </w:tc>
        <w:tc>
          <w:tcPr>
            <w:tcW w:w="709" w:type="dxa"/>
            <w:shd w:val="clear" w:color="auto" w:fill="auto"/>
            <w:vAlign w:val="center"/>
          </w:tcPr>
          <w:p w14:paraId="3E7D2B0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10,4%</w:t>
            </w:r>
          </w:p>
        </w:tc>
        <w:tc>
          <w:tcPr>
            <w:tcW w:w="851" w:type="dxa"/>
            <w:shd w:val="clear" w:color="auto" w:fill="auto"/>
            <w:vAlign w:val="center"/>
          </w:tcPr>
          <w:p w14:paraId="62E8206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E2F009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6C370C3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7D2098B3" w14:textId="77777777" w:rsidTr="004D50D5">
        <w:trPr>
          <w:trHeight w:val="20"/>
        </w:trPr>
        <w:tc>
          <w:tcPr>
            <w:tcW w:w="667" w:type="dxa"/>
            <w:shd w:val="clear" w:color="auto" w:fill="auto"/>
            <w:vAlign w:val="center"/>
            <w:hideMark/>
          </w:tcPr>
          <w:p w14:paraId="1428744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11</w:t>
            </w:r>
          </w:p>
        </w:tc>
        <w:tc>
          <w:tcPr>
            <w:tcW w:w="13893" w:type="dxa"/>
            <w:gridSpan w:val="14"/>
            <w:shd w:val="clear" w:color="auto" w:fill="auto"/>
            <w:vAlign w:val="center"/>
            <w:hideMark/>
          </w:tcPr>
          <w:p w14:paraId="6F00649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ООО «</w:t>
            </w:r>
            <w:proofErr w:type="spellStart"/>
            <w:r w:rsidRPr="004D50D5">
              <w:rPr>
                <w:rFonts w:asciiTheme="minorHAnsi" w:hAnsiTheme="minorHAnsi" w:cstheme="minorHAnsi"/>
                <w:sz w:val="20"/>
                <w:szCs w:val="20"/>
              </w:rPr>
              <w:t>Тимсервис</w:t>
            </w:r>
            <w:proofErr w:type="spellEnd"/>
            <w:r w:rsidRPr="004D50D5">
              <w:rPr>
                <w:rFonts w:asciiTheme="minorHAnsi" w:hAnsiTheme="minorHAnsi" w:cstheme="minorHAnsi"/>
                <w:sz w:val="20"/>
                <w:szCs w:val="20"/>
              </w:rPr>
              <w:t>»</w:t>
            </w:r>
          </w:p>
        </w:tc>
      </w:tr>
      <w:tr w:rsidR="004D50D5" w:rsidRPr="004D50D5" w14:paraId="322480ED" w14:textId="77777777" w:rsidTr="004D50D5">
        <w:trPr>
          <w:trHeight w:val="20"/>
        </w:trPr>
        <w:tc>
          <w:tcPr>
            <w:tcW w:w="667" w:type="dxa"/>
            <w:shd w:val="clear" w:color="auto" w:fill="auto"/>
            <w:vAlign w:val="center"/>
            <w:hideMark/>
          </w:tcPr>
          <w:p w14:paraId="668EF7B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5C349C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7FF3417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Левитана</w:t>
            </w:r>
          </w:p>
        </w:tc>
      </w:tr>
      <w:tr w:rsidR="004D50D5" w:rsidRPr="004D50D5" w14:paraId="3B18BEAC" w14:textId="77777777" w:rsidTr="004D50D5">
        <w:trPr>
          <w:trHeight w:val="20"/>
        </w:trPr>
        <w:tc>
          <w:tcPr>
            <w:tcW w:w="667" w:type="dxa"/>
            <w:shd w:val="clear" w:color="auto" w:fill="auto"/>
            <w:vAlign w:val="center"/>
            <w:hideMark/>
          </w:tcPr>
          <w:p w14:paraId="3D72CB3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7EA723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782B95A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FD9144A" w14:textId="77777777" w:rsidTr="004D50D5">
        <w:trPr>
          <w:trHeight w:val="20"/>
        </w:trPr>
        <w:tc>
          <w:tcPr>
            <w:tcW w:w="667" w:type="dxa"/>
            <w:shd w:val="clear" w:color="auto" w:fill="auto"/>
            <w:vAlign w:val="center"/>
            <w:hideMark/>
          </w:tcPr>
          <w:p w14:paraId="3F579D5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F3B9F58"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4D5CC82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1 576,40</w:t>
            </w:r>
          </w:p>
        </w:tc>
        <w:tc>
          <w:tcPr>
            <w:tcW w:w="850" w:type="dxa"/>
            <w:shd w:val="clear" w:color="auto" w:fill="auto"/>
            <w:vAlign w:val="center"/>
            <w:hideMark/>
          </w:tcPr>
          <w:p w14:paraId="7B77BAE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1 576,40</w:t>
            </w:r>
          </w:p>
        </w:tc>
        <w:tc>
          <w:tcPr>
            <w:tcW w:w="851" w:type="dxa"/>
            <w:shd w:val="clear" w:color="auto" w:fill="auto"/>
            <w:vAlign w:val="center"/>
            <w:hideMark/>
          </w:tcPr>
          <w:p w14:paraId="3B49892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1 576,40</w:t>
            </w:r>
          </w:p>
        </w:tc>
        <w:tc>
          <w:tcPr>
            <w:tcW w:w="708" w:type="dxa"/>
            <w:shd w:val="clear" w:color="auto" w:fill="auto"/>
            <w:vAlign w:val="center"/>
            <w:hideMark/>
          </w:tcPr>
          <w:p w14:paraId="0F20872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hideMark/>
          </w:tcPr>
          <w:p w14:paraId="6DED83A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1 639,46</w:t>
            </w:r>
          </w:p>
        </w:tc>
        <w:tc>
          <w:tcPr>
            <w:tcW w:w="709" w:type="dxa"/>
            <w:shd w:val="clear" w:color="auto" w:fill="auto"/>
            <w:vAlign w:val="center"/>
            <w:hideMark/>
          </w:tcPr>
          <w:p w14:paraId="4BE1CA5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tcPr>
          <w:p w14:paraId="301BFF2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1 639,46</w:t>
            </w:r>
          </w:p>
        </w:tc>
        <w:tc>
          <w:tcPr>
            <w:tcW w:w="709" w:type="dxa"/>
            <w:shd w:val="clear" w:color="auto" w:fill="auto"/>
            <w:vAlign w:val="center"/>
          </w:tcPr>
          <w:p w14:paraId="3D18B16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tcPr>
          <w:p w14:paraId="775A3FF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1 752,87</w:t>
            </w:r>
          </w:p>
        </w:tc>
        <w:tc>
          <w:tcPr>
            <w:tcW w:w="709" w:type="dxa"/>
            <w:shd w:val="clear" w:color="auto" w:fill="auto"/>
            <w:vAlign w:val="center"/>
          </w:tcPr>
          <w:p w14:paraId="5C53C8A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6,9%</w:t>
            </w:r>
          </w:p>
        </w:tc>
        <w:tc>
          <w:tcPr>
            <w:tcW w:w="851" w:type="dxa"/>
            <w:shd w:val="clear" w:color="auto" w:fill="auto"/>
            <w:vAlign w:val="center"/>
          </w:tcPr>
          <w:p w14:paraId="1544BEC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1 826,48</w:t>
            </w:r>
          </w:p>
        </w:tc>
        <w:tc>
          <w:tcPr>
            <w:tcW w:w="850" w:type="dxa"/>
            <w:shd w:val="clear" w:color="auto" w:fill="auto"/>
            <w:vAlign w:val="center"/>
          </w:tcPr>
          <w:p w14:paraId="0958910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25C1334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4E1F9A3" w14:textId="77777777" w:rsidTr="004D50D5">
        <w:trPr>
          <w:trHeight w:val="20"/>
        </w:trPr>
        <w:tc>
          <w:tcPr>
            <w:tcW w:w="667" w:type="dxa"/>
            <w:shd w:val="clear" w:color="auto" w:fill="auto"/>
            <w:vAlign w:val="center"/>
            <w:hideMark/>
          </w:tcPr>
          <w:p w14:paraId="45EC517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5FF3D4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7BDF3D0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1 891,68</w:t>
            </w:r>
          </w:p>
        </w:tc>
        <w:tc>
          <w:tcPr>
            <w:tcW w:w="850" w:type="dxa"/>
            <w:shd w:val="clear" w:color="auto" w:fill="auto"/>
            <w:vAlign w:val="center"/>
            <w:hideMark/>
          </w:tcPr>
          <w:p w14:paraId="3E3482F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1 891,68</w:t>
            </w:r>
          </w:p>
        </w:tc>
        <w:tc>
          <w:tcPr>
            <w:tcW w:w="851" w:type="dxa"/>
            <w:shd w:val="clear" w:color="auto" w:fill="auto"/>
            <w:vAlign w:val="center"/>
            <w:hideMark/>
          </w:tcPr>
          <w:p w14:paraId="7F9126B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1 891,68</w:t>
            </w:r>
          </w:p>
        </w:tc>
        <w:tc>
          <w:tcPr>
            <w:tcW w:w="708" w:type="dxa"/>
            <w:shd w:val="clear" w:color="auto" w:fill="auto"/>
            <w:vAlign w:val="center"/>
            <w:hideMark/>
          </w:tcPr>
          <w:p w14:paraId="7E86B3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hideMark/>
          </w:tcPr>
          <w:p w14:paraId="10A4666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1 967,35</w:t>
            </w:r>
          </w:p>
        </w:tc>
        <w:tc>
          <w:tcPr>
            <w:tcW w:w="709" w:type="dxa"/>
            <w:shd w:val="clear" w:color="auto" w:fill="auto"/>
            <w:vAlign w:val="center"/>
            <w:hideMark/>
          </w:tcPr>
          <w:p w14:paraId="0DFA0A7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tcPr>
          <w:p w14:paraId="4C711B4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1 967,35</w:t>
            </w:r>
          </w:p>
        </w:tc>
        <w:tc>
          <w:tcPr>
            <w:tcW w:w="709" w:type="dxa"/>
            <w:shd w:val="clear" w:color="auto" w:fill="auto"/>
            <w:vAlign w:val="center"/>
          </w:tcPr>
          <w:p w14:paraId="2A31342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tcPr>
          <w:p w14:paraId="3CAAE4E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2 103,44</w:t>
            </w:r>
          </w:p>
        </w:tc>
        <w:tc>
          <w:tcPr>
            <w:tcW w:w="709" w:type="dxa"/>
            <w:shd w:val="clear" w:color="auto" w:fill="auto"/>
            <w:vAlign w:val="center"/>
          </w:tcPr>
          <w:p w14:paraId="031C743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6,9%</w:t>
            </w:r>
          </w:p>
        </w:tc>
        <w:tc>
          <w:tcPr>
            <w:tcW w:w="851" w:type="dxa"/>
            <w:shd w:val="clear" w:color="auto" w:fill="auto"/>
            <w:vAlign w:val="center"/>
          </w:tcPr>
          <w:p w14:paraId="75A35D4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2 191,78</w:t>
            </w:r>
          </w:p>
        </w:tc>
        <w:tc>
          <w:tcPr>
            <w:tcW w:w="850" w:type="dxa"/>
            <w:shd w:val="clear" w:color="auto" w:fill="auto"/>
            <w:vAlign w:val="center"/>
          </w:tcPr>
          <w:p w14:paraId="173F9F2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7EC98AE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5463B104" w14:textId="77777777" w:rsidTr="004D50D5">
        <w:trPr>
          <w:trHeight w:val="20"/>
        </w:trPr>
        <w:tc>
          <w:tcPr>
            <w:tcW w:w="667" w:type="dxa"/>
            <w:shd w:val="clear" w:color="auto" w:fill="auto"/>
            <w:vAlign w:val="center"/>
            <w:hideMark/>
          </w:tcPr>
          <w:p w14:paraId="3C32ADA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F3D4F9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6E231ED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Пермский городской округ, ул. </w:t>
            </w:r>
            <w:proofErr w:type="gramStart"/>
            <w:r w:rsidRPr="004D50D5">
              <w:rPr>
                <w:rFonts w:asciiTheme="minorHAnsi" w:hAnsiTheme="minorHAnsi" w:cstheme="minorHAnsi"/>
                <w:sz w:val="20"/>
                <w:szCs w:val="20"/>
              </w:rPr>
              <w:t>Делегатская</w:t>
            </w:r>
            <w:proofErr w:type="gramEnd"/>
          </w:p>
        </w:tc>
      </w:tr>
      <w:tr w:rsidR="004D50D5" w:rsidRPr="004D50D5" w14:paraId="754D62E3" w14:textId="77777777" w:rsidTr="004D50D5">
        <w:trPr>
          <w:trHeight w:val="20"/>
        </w:trPr>
        <w:tc>
          <w:tcPr>
            <w:tcW w:w="667" w:type="dxa"/>
            <w:shd w:val="clear" w:color="auto" w:fill="auto"/>
            <w:vAlign w:val="center"/>
            <w:hideMark/>
          </w:tcPr>
          <w:p w14:paraId="0F8AD13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B8971B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42DB620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6C731548" w14:textId="77777777" w:rsidTr="004D50D5">
        <w:trPr>
          <w:trHeight w:val="20"/>
        </w:trPr>
        <w:tc>
          <w:tcPr>
            <w:tcW w:w="667" w:type="dxa"/>
            <w:shd w:val="clear" w:color="auto" w:fill="auto"/>
            <w:vAlign w:val="center"/>
            <w:hideMark/>
          </w:tcPr>
          <w:p w14:paraId="34D79A5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E481F5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3FE8425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1 298,95</w:t>
            </w:r>
          </w:p>
        </w:tc>
        <w:tc>
          <w:tcPr>
            <w:tcW w:w="850" w:type="dxa"/>
            <w:shd w:val="clear" w:color="auto" w:fill="auto"/>
            <w:vAlign w:val="center"/>
            <w:hideMark/>
          </w:tcPr>
          <w:p w14:paraId="4C462B1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1 331,43</w:t>
            </w:r>
          </w:p>
        </w:tc>
        <w:tc>
          <w:tcPr>
            <w:tcW w:w="851" w:type="dxa"/>
            <w:shd w:val="clear" w:color="auto" w:fill="auto"/>
            <w:vAlign w:val="center"/>
            <w:hideMark/>
          </w:tcPr>
          <w:p w14:paraId="3AEF2A1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1 331,43</w:t>
            </w:r>
          </w:p>
        </w:tc>
        <w:tc>
          <w:tcPr>
            <w:tcW w:w="708" w:type="dxa"/>
            <w:shd w:val="clear" w:color="auto" w:fill="auto"/>
            <w:vAlign w:val="center"/>
            <w:hideMark/>
          </w:tcPr>
          <w:p w14:paraId="042F1C1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2,5%</w:t>
            </w:r>
          </w:p>
        </w:tc>
        <w:tc>
          <w:tcPr>
            <w:tcW w:w="851" w:type="dxa"/>
            <w:shd w:val="clear" w:color="auto" w:fill="auto"/>
            <w:vAlign w:val="center"/>
            <w:hideMark/>
          </w:tcPr>
          <w:p w14:paraId="1E5630E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1 384,69</w:t>
            </w:r>
          </w:p>
        </w:tc>
        <w:tc>
          <w:tcPr>
            <w:tcW w:w="709" w:type="dxa"/>
            <w:shd w:val="clear" w:color="auto" w:fill="auto"/>
            <w:vAlign w:val="center"/>
            <w:hideMark/>
          </w:tcPr>
          <w:p w14:paraId="6B9E890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3BFC729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1 384,69</w:t>
            </w:r>
          </w:p>
        </w:tc>
        <w:tc>
          <w:tcPr>
            <w:tcW w:w="709" w:type="dxa"/>
            <w:shd w:val="clear" w:color="auto" w:fill="auto"/>
            <w:vAlign w:val="center"/>
          </w:tcPr>
          <w:p w14:paraId="5EC5E88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tcPr>
          <w:p w14:paraId="697711D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1 510,72</w:t>
            </w:r>
          </w:p>
        </w:tc>
        <w:tc>
          <w:tcPr>
            <w:tcW w:w="709" w:type="dxa"/>
            <w:shd w:val="clear" w:color="auto" w:fill="auto"/>
            <w:vAlign w:val="center"/>
          </w:tcPr>
          <w:p w14:paraId="17F4037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9,1%</w:t>
            </w:r>
          </w:p>
        </w:tc>
        <w:tc>
          <w:tcPr>
            <w:tcW w:w="851" w:type="dxa"/>
            <w:shd w:val="clear" w:color="auto" w:fill="auto"/>
            <w:vAlign w:val="center"/>
          </w:tcPr>
          <w:p w14:paraId="0735424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1 451,24</w:t>
            </w:r>
          </w:p>
        </w:tc>
        <w:tc>
          <w:tcPr>
            <w:tcW w:w="850" w:type="dxa"/>
            <w:shd w:val="clear" w:color="auto" w:fill="auto"/>
            <w:vAlign w:val="center"/>
          </w:tcPr>
          <w:p w14:paraId="213C35B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1 451,24</w:t>
            </w:r>
          </w:p>
        </w:tc>
        <w:tc>
          <w:tcPr>
            <w:tcW w:w="815" w:type="dxa"/>
            <w:shd w:val="clear" w:color="auto" w:fill="auto"/>
            <w:vAlign w:val="center"/>
          </w:tcPr>
          <w:p w14:paraId="1DE4C55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1 493,18</w:t>
            </w:r>
          </w:p>
        </w:tc>
      </w:tr>
      <w:tr w:rsidR="004D50D5" w:rsidRPr="004D50D5" w14:paraId="50FF1699" w14:textId="77777777" w:rsidTr="004D50D5">
        <w:trPr>
          <w:trHeight w:val="20"/>
        </w:trPr>
        <w:tc>
          <w:tcPr>
            <w:tcW w:w="667" w:type="dxa"/>
            <w:shd w:val="clear" w:color="auto" w:fill="auto"/>
            <w:vAlign w:val="center"/>
            <w:hideMark/>
          </w:tcPr>
          <w:p w14:paraId="16046F5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32FD33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1CC7B05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1 558,74</w:t>
            </w:r>
          </w:p>
        </w:tc>
        <w:tc>
          <w:tcPr>
            <w:tcW w:w="850" w:type="dxa"/>
            <w:shd w:val="clear" w:color="auto" w:fill="auto"/>
            <w:vAlign w:val="center"/>
            <w:hideMark/>
          </w:tcPr>
          <w:p w14:paraId="33C3CF2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1 597,72</w:t>
            </w:r>
          </w:p>
        </w:tc>
        <w:tc>
          <w:tcPr>
            <w:tcW w:w="851" w:type="dxa"/>
            <w:shd w:val="clear" w:color="auto" w:fill="auto"/>
            <w:vAlign w:val="center"/>
            <w:hideMark/>
          </w:tcPr>
          <w:p w14:paraId="79EE8F5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1 597,72</w:t>
            </w:r>
          </w:p>
        </w:tc>
        <w:tc>
          <w:tcPr>
            <w:tcW w:w="708" w:type="dxa"/>
            <w:shd w:val="clear" w:color="auto" w:fill="auto"/>
            <w:vAlign w:val="center"/>
            <w:hideMark/>
          </w:tcPr>
          <w:p w14:paraId="4FFEC33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2,5%</w:t>
            </w:r>
          </w:p>
        </w:tc>
        <w:tc>
          <w:tcPr>
            <w:tcW w:w="851" w:type="dxa"/>
            <w:shd w:val="clear" w:color="auto" w:fill="auto"/>
            <w:vAlign w:val="center"/>
            <w:hideMark/>
          </w:tcPr>
          <w:p w14:paraId="7B940C7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1 661,63</w:t>
            </w:r>
          </w:p>
        </w:tc>
        <w:tc>
          <w:tcPr>
            <w:tcW w:w="709" w:type="dxa"/>
            <w:shd w:val="clear" w:color="auto" w:fill="auto"/>
            <w:vAlign w:val="center"/>
            <w:hideMark/>
          </w:tcPr>
          <w:p w14:paraId="79B00CB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71E5E69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1 661,63</w:t>
            </w:r>
          </w:p>
        </w:tc>
        <w:tc>
          <w:tcPr>
            <w:tcW w:w="709" w:type="dxa"/>
            <w:shd w:val="clear" w:color="auto" w:fill="auto"/>
            <w:vAlign w:val="center"/>
          </w:tcPr>
          <w:p w14:paraId="1BCCC5D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tcPr>
          <w:p w14:paraId="19CD9FF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1 812,86</w:t>
            </w:r>
          </w:p>
        </w:tc>
        <w:tc>
          <w:tcPr>
            <w:tcW w:w="709" w:type="dxa"/>
            <w:shd w:val="clear" w:color="auto" w:fill="auto"/>
            <w:vAlign w:val="center"/>
          </w:tcPr>
          <w:p w14:paraId="007FAE8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9,1%</w:t>
            </w:r>
          </w:p>
        </w:tc>
        <w:tc>
          <w:tcPr>
            <w:tcW w:w="851" w:type="dxa"/>
            <w:shd w:val="clear" w:color="auto" w:fill="auto"/>
            <w:vAlign w:val="center"/>
          </w:tcPr>
          <w:p w14:paraId="3D57A0C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1 741,49</w:t>
            </w:r>
          </w:p>
        </w:tc>
        <w:tc>
          <w:tcPr>
            <w:tcW w:w="850" w:type="dxa"/>
            <w:shd w:val="clear" w:color="auto" w:fill="auto"/>
            <w:vAlign w:val="center"/>
          </w:tcPr>
          <w:p w14:paraId="65BEBD9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1 741,49</w:t>
            </w:r>
          </w:p>
        </w:tc>
        <w:tc>
          <w:tcPr>
            <w:tcW w:w="815" w:type="dxa"/>
            <w:shd w:val="clear" w:color="auto" w:fill="auto"/>
            <w:vAlign w:val="center"/>
          </w:tcPr>
          <w:p w14:paraId="617B447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1 791,82</w:t>
            </w:r>
          </w:p>
        </w:tc>
      </w:tr>
      <w:tr w:rsidR="004D50D5" w:rsidRPr="004D50D5" w14:paraId="069FE0C9" w14:textId="77777777" w:rsidTr="004D50D5">
        <w:trPr>
          <w:trHeight w:val="20"/>
        </w:trPr>
        <w:tc>
          <w:tcPr>
            <w:tcW w:w="667" w:type="dxa"/>
            <w:shd w:val="clear" w:color="auto" w:fill="auto"/>
            <w:vAlign w:val="center"/>
            <w:hideMark/>
          </w:tcPr>
          <w:p w14:paraId="6512C55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12</w:t>
            </w:r>
          </w:p>
        </w:tc>
        <w:tc>
          <w:tcPr>
            <w:tcW w:w="13893" w:type="dxa"/>
            <w:gridSpan w:val="14"/>
            <w:shd w:val="clear" w:color="auto" w:fill="auto"/>
            <w:vAlign w:val="center"/>
            <w:hideMark/>
          </w:tcPr>
          <w:p w14:paraId="1C29B20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ООО «НОВОГОР-</w:t>
            </w:r>
            <w:proofErr w:type="spellStart"/>
            <w:r w:rsidRPr="004D50D5">
              <w:rPr>
                <w:rFonts w:asciiTheme="minorHAnsi" w:hAnsiTheme="minorHAnsi" w:cstheme="minorHAnsi"/>
                <w:sz w:val="20"/>
                <w:szCs w:val="20"/>
              </w:rPr>
              <w:t>Прикамье</w:t>
            </w:r>
            <w:proofErr w:type="spellEnd"/>
            <w:r w:rsidRPr="004D50D5">
              <w:rPr>
                <w:rFonts w:asciiTheme="minorHAnsi" w:hAnsiTheme="minorHAnsi" w:cstheme="minorHAnsi"/>
                <w:sz w:val="20"/>
                <w:szCs w:val="20"/>
              </w:rPr>
              <w:t>»</w:t>
            </w:r>
          </w:p>
        </w:tc>
      </w:tr>
      <w:tr w:rsidR="004D50D5" w:rsidRPr="004D50D5" w14:paraId="71174FA3" w14:textId="77777777" w:rsidTr="004D50D5">
        <w:trPr>
          <w:trHeight w:val="20"/>
        </w:trPr>
        <w:tc>
          <w:tcPr>
            <w:tcW w:w="667" w:type="dxa"/>
            <w:shd w:val="clear" w:color="auto" w:fill="auto"/>
            <w:vAlign w:val="center"/>
            <w:hideMark/>
          </w:tcPr>
          <w:p w14:paraId="3E7F268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EF5188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0BB9C71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1-й Павловский проезд</w:t>
            </w:r>
          </w:p>
        </w:tc>
      </w:tr>
      <w:tr w:rsidR="004D50D5" w:rsidRPr="004D50D5" w14:paraId="55EED92B" w14:textId="77777777" w:rsidTr="004D50D5">
        <w:trPr>
          <w:trHeight w:val="20"/>
        </w:trPr>
        <w:tc>
          <w:tcPr>
            <w:tcW w:w="667" w:type="dxa"/>
            <w:shd w:val="clear" w:color="auto" w:fill="auto"/>
            <w:vAlign w:val="center"/>
            <w:hideMark/>
          </w:tcPr>
          <w:p w14:paraId="26570658"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39B279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224BEDC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6AEC6CF5" w14:textId="77777777" w:rsidTr="004D50D5">
        <w:trPr>
          <w:trHeight w:val="20"/>
        </w:trPr>
        <w:tc>
          <w:tcPr>
            <w:tcW w:w="667" w:type="dxa"/>
            <w:shd w:val="clear" w:color="auto" w:fill="auto"/>
            <w:vAlign w:val="center"/>
            <w:hideMark/>
          </w:tcPr>
          <w:p w14:paraId="470E1E96"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3B843C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4F0CD04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1 685,73</w:t>
            </w:r>
          </w:p>
        </w:tc>
        <w:tc>
          <w:tcPr>
            <w:tcW w:w="850" w:type="dxa"/>
            <w:shd w:val="clear" w:color="auto" w:fill="auto"/>
            <w:vAlign w:val="center"/>
            <w:hideMark/>
          </w:tcPr>
          <w:p w14:paraId="399E38D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1 736,30</w:t>
            </w:r>
          </w:p>
        </w:tc>
        <w:tc>
          <w:tcPr>
            <w:tcW w:w="851" w:type="dxa"/>
            <w:shd w:val="clear" w:color="auto" w:fill="auto"/>
            <w:vAlign w:val="center"/>
            <w:hideMark/>
          </w:tcPr>
          <w:p w14:paraId="05F740D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1 736,30</w:t>
            </w:r>
          </w:p>
        </w:tc>
        <w:tc>
          <w:tcPr>
            <w:tcW w:w="708" w:type="dxa"/>
            <w:shd w:val="clear" w:color="auto" w:fill="auto"/>
            <w:vAlign w:val="center"/>
            <w:hideMark/>
          </w:tcPr>
          <w:p w14:paraId="797E21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3,0%</w:t>
            </w:r>
          </w:p>
        </w:tc>
        <w:tc>
          <w:tcPr>
            <w:tcW w:w="851" w:type="dxa"/>
            <w:shd w:val="clear" w:color="auto" w:fill="auto"/>
            <w:vAlign w:val="center"/>
            <w:hideMark/>
          </w:tcPr>
          <w:p w14:paraId="76DB4FE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1 805,75</w:t>
            </w:r>
          </w:p>
        </w:tc>
        <w:tc>
          <w:tcPr>
            <w:tcW w:w="709" w:type="dxa"/>
            <w:shd w:val="clear" w:color="auto" w:fill="auto"/>
            <w:vAlign w:val="center"/>
            <w:hideMark/>
          </w:tcPr>
          <w:p w14:paraId="56955E0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3B444DC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1 805,75</w:t>
            </w:r>
          </w:p>
        </w:tc>
        <w:tc>
          <w:tcPr>
            <w:tcW w:w="709" w:type="dxa"/>
            <w:shd w:val="clear" w:color="auto" w:fill="auto"/>
            <w:vAlign w:val="center"/>
          </w:tcPr>
          <w:p w14:paraId="4668264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tcPr>
          <w:p w14:paraId="249155F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1 805,75</w:t>
            </w:r>
          </w:p>
        </w:tc>
        <w:tc>
          <w:tcPr>
            <w:tcW w:w="709" w:type="dxa"/>
            <w:shd w:val="clear" w:color="auto" w:fill="auto"/>
            <w:vAlign w:val="center"/>
          </w:tcPr>
          <w:p w14:paraId="769C05A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tcPr>
          <w:p w14:paraId="5A929DF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45C381D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785834B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E0342C3" w14:textId="77777777" w:rsidTr="004D50D5">
        <w:trPr>
          <w:trHeight w:val="20"/>
        </w:trPr>
        <w:tc>
          <w:tcPr>
            <w:tcW w:w="667" w:type="dxa"/>
            <w:shd w:val="clear" w:color="auto" w:fill="auto"/>
            <w:vAlign w:val="center"/>
            <w:hideMark/>
          </w:tcPr>
          <w:p w14:paraId="0B1CF0AA"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0494E6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4751721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2 022,88</w:t>
            </w:r>
          </w:p>
        </w:tc>
        <w:tc>
          <w:tcPr>
            <w:tcW w:w="850" w:type="dxa"/>
            <w:shd w:val="clear" w:color="auto" w:fill="auto"/>
            <w:vAlign w:val="center"/>
            <w:hideMark/>
          </w:tcPr>
          <w:p w14:paraId="1A9226A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2 083,56</w:t>
            </w:r>
          </w:p>
        </w:tc>
        <w:tc>
          <w:tcPr>
            <w:tcW w:w="851" w:type="dxa"/>
            <w:shd w:val="clear" w:color="auto" w:fill="auto"/>
            <w:vAlign w:val="center"/>
            <w:hideMark/>
          </w:tcPr>
          <w:p w14:paraId="73E0E59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2 083,56</w:t>
            </w:r>
          </w:p>
        </w:tc>
        <w:tc>
          <w:tcPr>
            <w:tcW w:w="708" w:type="dxa"/>
            <w:shd w:val="clear" w:color="auto" w:fill="auto"/>
            <w:vAlign w:val="center"/>
            <w:hideMark/>
          </w:tcPr>
          <w:p w14:paraId="15D5FDA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3,0%</w:t>
            </w:r>
          </w:p>
        </w:tc>
        <w:tc>
          <w:tcPr>
            <w:tcW w:w="851" w:type="dxa"/>
            <w:shd w:val="clear" w:color="auto" w:fill="auto"/>
            <w:vAlign w:val="center"/>
            <w:hideMark/>
          </w:tcPr>
          <w:p w14:paraId="4D6F962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2 166,90</w:t>
            </w:r>
          </w:p>
        </w:tc>
        <w:tc>
          <w:tcPr>
            <w:tcW w:w="709" w:type="dxa"/>
            <w:shd w:val="clear" w:color="auto" w:fill="auto"/>
            <w:vAlign w:val="center"/>
            <w:hideMark/>
          </w:tcPr>
          <w:p w14:paraId="4CE0246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hideMark/>
          </w:tcPr>
          <w:p w14:paraId="4DE1027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2 166,90</w:t>
            </w:r>
          </w:p>
        </w:tc>
        <w:tc>
          <w:tcPr>
            <w:tcW w:w="709" w:type="dxa"/>
            <w:shd w:val="clear" w:color="auto" w:fill="auto"/>
            <w:vAlign w:val="center"/>
          </w:tcPr>
          <w:p w14:paraId="4C279B6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4,0%</w:t>
            </w:r>
          </w:p>
        </w:tc>
        <w:tc>
          <w:tcPr>
            <w:tcW w:w="850" w:type="dxa"/>
            <w:shd w:val="clear" w:color="auto" w:fill="auto"/>
            <w:vAlign w:val="center"/>
          </w:tcPr>
          <w:p w14:paraId="26812C3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2 166,90</w:t>
            </w:r>
          </w:p>
        </w:tc>
        <w:tc>
          <w:tcPr>
            <w:tcW w:w="709" w:type="dxa"/>
            <w:shd w:val="clear" w:color="auto" w:fill="auto"/>
            <w:vAlign w:val="center"/>
          </w:tcPr>
          <w:p w14:paraId="4489E82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tcPr>
          <w:p w14:paraId="799B5C5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5833008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37A708A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3CF07C34" w14:textId="77777777" w:rsidTr="004D50D5">
        <w:trPr>
          <w:trHeight w:val="20"/>
        </w:trPr>
        <w:tc>
          <w:tcPr>
            <w:tcW w:w="667" w:type="dxa"/>
            <w:shd w:val="clear" w:color="auto" w:fill="auto"/>
            <w:vAlign w:val="center"/>
            <w:hideMark/>
          </w:tcPr>
          <w:p w14:paraId="7E24FBB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13</w:t>
            </w:r>
          </w:p>
        </w:tc>
        <w:tc>
          <w:tcPr>
            <w:tcW w:w="13893" w:type="dxa"/>
            <w:gridSpan w:val="14"/>
            <w:shd w:val="clear" w:color="auto" w:fill="auto"/>
            <w:vAlign w:val="center"/>
            <w:hideMark/>
          </w:tcPr>
          <w:p w14:paraId="6BDA9E1C" w14:textId="1E23AD4A"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ФКУ ИК-32 ГУФСИН России по Пермскому краю</w:t>
            </w:r>
          </w:p>
        </w:tc>
      </w:tr>
      <w:tr w:rsidR="004D50D5" w:rsidRPr="004D50D5" w14:paraId="31251247" w14:textId="77777777" w:rsidTr="004D50D5">
        <w:trPr>
          <w:trHeight w:val="20"/>
        </w:trPr>
        <w:tc>
          <w:tcPr>
            <w:tcW w:w="667" w:type="dxa"/>
            <w:shd w:val="clear" w:color="auto" w:fill="auto"/>
            <w:vAlign w:val="center"/>
            <w:hideMark/>
          </w:tcPr>
          <w:p w14:paraId="70D99D3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772693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2B3BD34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Докучаева</w:t>
            </w:r>
          </w:p>
        </w:tc>
      </w:tr>
      <w:tr w:rsidR="004D50D5" w:rsidRPr="004D50D5" w14:paraId="6EB6478D" w14:textId="77777777" w:rsidTr="004D50D5">
        <w:trPr>
          <w:trHeight w:val="20"/>
        </w:trPr>
        <w:tc>
          <w:tcPr>
            <w:tcW w:w="667" w:type="dxa"/>
            <w:shd w:val="clear" w:color="auto" w:fill="auto"/>
            <w:vAlign w:val="center"/>
            <w:hideMark/>
          </w:tcPr>
          <w:p w14:paraId="763AEC3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D8492D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7202C11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0C27994B" w14:textId="77777777" w:rsidTr="004D50D5">
        <w:trPr>
          <w:trHeight w:val="20"/>
        </w:trPr>
        <w:tc>
          <w:tcPr>
            <w:tcW w:w="667" w:type="dxa"/>
            <w:shd w:val="clear" w:color="auto" w:fill="auto"/>
            <w:vAlign w:val="center"/>
            <w:hideMark/>
          </w:tcPr>
          <w:p w14:paraId="61E3CF0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B8B1609"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21D9623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1 066,90</w:t>
            </w:r>
          </w:p>
        </w:tc>
        <w:tc>
          <w:tcPr>
            <w:tcW w:w="850" w:type="dxa"/>
            <w:shd w:val="clear" w:color="auto" w:fill="auto"/>
            <w:vAlign w:val="center"/>
            <w:hideMark/>
          </w:tcPr>
          <w:p w14:paraId="2B989C4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1 122,21</w:t>
            </w:r>
          </w:p>
        </w:tc>
        <w:tc>
          <w:tcPr>
            <w:tcW w:w="851" w:type="dxa"/>
            <w:shd w:val="clear" w:color="auto" w:fill="auto"/>
            <w:vAlign w:val="center"/>
            <w:hideMark/>
          </w:tcPr>
          <w:p w14:paraId="18B075F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1 122,21</w:t>
            </w:r>
          </w:p>
        </w:tc>
        <w:tc>
          <w:tcPr>
            <w:tcW w:w="708" w:type="dxa"/>
            <w:shd w:val="clear" w:color="auto" w:fill="auto"/>
            <w:vAlign w:val="center"/>
            <w:hideMark/>
          </w:tcPr>
          <w:p w14:paraId="44AB19B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5,2%</w:t>
            </w:r>
          </w:p>
        </w:tc>
        <w:tc>
          <w:tcPr>
            <w:tcW w:w="851" w:type="dxa"/>
            <w:shd w:val="clear" w:color="auto" w:fill="auto"/>
            <w:vAlign w:val="center"/>
            <w:hideMark/>
          </w:tcPr>
          <w:p w14:paraId="730755A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1 135,30</w:t>
            </w:r>
          </w:p>
        </w:tc>
        <w:tc>
          <w:tcPr>
            <w:tcW w:w="709" w:type="dxa"/>
            <w:shd w:val="clear" w:color="auto" w:fill="auto"/>
            <w:vAlign w:val="center"/>
            <w:hideMark/>
          </w:tcPr>
          <w:p w14:paraId="7B6DDA6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1,2%</w:t>
            </w:r>
          </w:p>
        </w:tc>
        <w:tc>
          <w:tcPr>
            <w:tcW w:w="850" w:type="dxa"/>
            <w:shd w:val="clear" w:color="auto" w:fill="auto"/>
            <w:vAlign w:val="center"/>
          </w:tcPr>
          <w:p w14:paraId="405FBF0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1 135,30</w:t>
            </w:r>
          </w:p>
        </w:tc>
        <w:tc>
          <w:tcPr>
            <w:tcW w:w="709" w:type="dxa"/>
            <w:shd w:val="clear" w:color="auto" w:fill="auto"/>
            <w:vAlign w:val="center"/>
          </w:tcPr>
          <w:p w14:paraId="3430A99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1,2%</w:t>
            </w:r>
          </w:p>
        </w:tc>
        <w:tc>
          <w:tcPr>
            <w:tcW w:w="850" w:type="dxa"/>
            <w:shd w:val="clear" w:color="auto" w:fill="auto"/>
            <w:vAlign w:val="center"/>
          </w:tcPr>
          <w:p w14:paraId="49E6E03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1 288,89</w:t>
            </w:r>
          </w:p>
        </w:tc>
        <w:tc>
          <w:tcPr>
            <w:tcW w:w="709" w:type="dxa"/>
            <w:shd w:val="clear" w:color="auto" w:fill="auto"/>
            <w:vAlign w:val="center"/>
          </w:tcPr>
          <w:p w14:paraId="3934A06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13,5%</w:t>
            </w:r>
          </w:p>
        </w:tc>
        <w:tc>
          <w:tcPr>
            <w:tcW w:w="851" w:type="dxa"/>
            <w:shd w:val="clear" w:color="auto" w:fill="auto"/>
            <w:vAlign w:val="center"/>
          </w:tcPr>
          <w:p w14:paraId="32FB7ED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1 194,91</w:t>
            </w:r>
          </w:p>
        </w:tc>
        <w:tc>
          <w:tcPr>
            <w:tcW w:w="850" w:type="dxa"/>
            <w:shd w:val="clear" w:color="auto" w:fill="auto"/>
            <w:vAlign w:val="center"/>
          </w:tcPr>
          <w:p w14:paraId="753EDB7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1 194,91</w:t>
            </w:r>
          </w:p>
        </w:tc>
        <w:tc>
          <w:tcPr>
            <w:tcW w:w="815" w:type="dxa"/>
            <w:shd w:val="clear" w:color="auto" w:fill="auto"/>
            <w:vAlign w:val="center"/>
          </w:tcPr>
          <w:p w14:paraId="0777709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1 253,77</w:t>
            </w:r>
          </w:p>
        </w:tc>
      </w:tr>
      <w:tr w:rsidR="004D50D5" w:rsidRPr="004D50D5" w14:paraId="39008C5C" w14:textId="77777777" w:rsidTr="004D50D5">
        <w:trPr>
          <w:trHeight w:val="20"/>
        </w:trPr>
        <w:tc>
          <w:tcPr>
            <w:tcW w:w="667" w:type="dxa"/>
            <w:shd w:val="clear" w:color="auto" w:fill="auto"/>
            <w:vAlign w:val="center"/>
            <w:hideMark/>
          </w:tcPr>
          <w:p w14:paraId="663081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14</w:t>
            </w:r>
          </w:p>
        </w:tc>
        <w:tc>
          <w:tcPr>
            <w:tcW w:w="13893" w:type="dxa"/>
            <w:gridSpan w:val="14"/>
            <w:shd w:val="clear" w:color="auto" w:fill="auto"/>
            <w:vAlign w:val="center"/>
            <w:hideMark/>
          </w:tcPr>
          <w:p w14:paraId="6DE3033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w:t>
            </w:r>
            <w:proofErr w:type="spellStart"/>
            <w:r w:rsidRPr="004D50D5">
              <w:rPr>
                <w:rFonts w:asciiTheme="minorHAnsi" w:hAnsiTheme="minorHAnsi" w:cstheme="minorHAnsi"/>
                <w:sz w:val="20"/>
                <w:szCs w:val="20"/>
              </w:rPr>
              <w:t>СтройПанельКомплект</w:t>
            </w:r>
            <w:proofErr w:type="spellEnd"/>
            <w:r w:rsidRPr="004D50D5">
              <w:rPr>
                <w:rFonts w:asciiTheme="minorHAnsi" w:hAnsiTheme="minorHAnsi" w:cstheme="minorHAnsi"/>
                <w:sz w:val="20"/>
                <w:szCs w:val="20"/>
              </w:rPr>
              <w:t>» (до 2019 г. - ОАО «</w:t>
            </w:r>
            <w:proofErr w:type="spellStart"/>
            <w:r w:rsidRPr="004D50D5">
              <w:rPr>
                <w:rFonts w:asciiTheme="minorHAnsi" w:hAnsiTheme="minorHAnsi" w:cstheme="minorHAnsi"/>
                <w:sz w:val="20"/>
                <w:szCs w:val="20"/>
              </w:rPr>
              <w:t>СтройПанельКомплект</w:t>
            </w:r>
            <w:proofErr w:type="spellEnd"/>
            <w:r w:rsidRPr="004D50D5">
              <w:rPr>
                <w:rFonts w:asciiTheme="minorHAnsi" w:hAnsiTheme="minorHAnsi" w:cstheme="minorHAnsi"/>
                <w:sz w:val="20"/>
                <w:szCs w:val="20"/>
              </w:rPr>
              <w:t>»)</w:t>
            </w:r>
          </w:p>
        </w:tc>
      </w:tr>
      <w:tr w:rsidR="004D50D5" w:rsidRPr="004D50D5" w14:paraId="10B49E83" w14:textId="77777777" w:rsidTr="004D50D5">
        <w:trPr>
          <w:trHeight w:val="20"/>
        </w:trPr>
        <w:tc>
          <w:tcPr>
            <w:tcW w:w="667" w:type="dxa"/>
            <w:shd w:val="clear" w:color="auto" w:fill="auto"/>
            <w:vAlign w:val="center"/>
            <w:hideMark/>
          </w:tcPr>
          <w:p w14:paraId="651584A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58EF5B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874B79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 Пермь, ул. Целинная</w:t>
            </w:r>
          </w:p>
        </w:tc>
      </w:tr>
      <w:tr w:rsidR="004D50D5" w:rsidRPr="004D50D5" w14:paraId="3FE7AD1B" w14:textId="77777777" w:rsidTr="004D50D5">
        <w:trPr>
          <w:trHeight w:val="20"/>
        </w:trPr>
        <w:tc>
          <w:tcPr>
            <w:tcW w:w="667" w:type="dxa"/>
            <w:shd w:val="clear" w:color="auto" w:fill="auto"/>
            <w:vAlign w:val="center"/>
            <w:hideMark/>
          </w:tcPr>
          <w:p w14:paraId="7C31BBF6"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B04CB4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21F7F11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5A2B97B6" w14:textId="77777777" w:rsidTr="004D50D5">
        <w:trPr>
          <w:trHeight w:val="20"/>
        </w:trPr>
        <w:tc>
          <w:tcPr>
            <w:tcW w:w="667" w:type="dxa"/>
            <w:shd w:val="clear" w:color="auto" w:fill="auto"/>
            <w:vAlign w:val="center"/>
            <w:hideMark/>
          </w:tcPr>
          <w:p w14:paraId="35E8CAC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EB8630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42BBCD7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1 579,27</w:t>
            </w:r>
          </w:p>
        </w:tc>
        <w:tc>
          <w:tcPr>
            <w:tcW w:w="850" w:type="dxa"/>
            <w:shd w:val="clear" w:color="auto" w:fill="auto"/>
            <w:vAlign w:val="center"/>
            <w:hideMark/>
          </w:tcPr>
          <w:p w14:paraId="39C765B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1 579,27</w:t>
            </w:r>
          </w:p>
        </w:tc>
        <w:tc>
          <w:tcPr>
            <w:tcW w:w="851" w:type="dxa"/>
            <w:shd w:val="clear" w:color="auto" w:fill="auto"/>
            <w:vAlign w:val="center"/>
            <w:hideMark/>
          </w:tcPr>
          <w:p w14:paraId="319508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1 579,27</w:t>
            </w:r>
          </w:p>
        </w:tc>
        <w:tc>
          <w:tcPr>
            <w:tcW w:w="708" w:type="dxa"/>
            <w:shd w:val="clear" w:color="auto" w:fill="auto"/>
            <w:vAlign w:val="center"/>
            <w:hideMark/>
          </w:tcPr>
          <w:p w14:paraId="3D60B38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w:t>
            </w:r>
          </w:p>
        </w:tc>
        <w:tc>
          <w:tcPr>
            <w:tcW w:w="851" w:type="dxa"/>
            <w:shd w:val="clear" w:color="auto" w:fill="auto"/>
            <w:vAlign w:val="center"/>
            <w:hideMark/>
          </w:tcPr>
          <w:p w14:paraId="41D41F7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1 607,96</w:t>
            </w:r>
          </w:p>
        </w:tc>
        <w:tc>
          <w:tcPr>
            <w:tcW w:w="709" w:type="dxa"/>
            <w:shd w:val="clear" w:color="auto" w:fill="auto"/>
            <w:vAlign w:val="center"/>
            <w:hideMark/>
          </w:tcPr>
          <w:p w14:paraId="01C8789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1,8%</w:t>
            </w:r>
          </w:p>
        </w:tc>
        <w:tc>
          <w:tcPr>
            <w:tcW w:w="850" w:type="dxa"/>
            <w:shd w:val="clear" w:color="auto" w:fill="auto"/>
            <w:vAlign w:val="center"/>
          </w:tcPr>
          <w:p w14:paraId="02C6261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1 607,96</w:t>
            </w:r>
          </w:p>
        </w:tc>
        <w:tc>
          <w:tcPr>
            <w:tcW w:w="709" w:type="dxa"/>
            <w:shd w:val="clear" w:color="auto" w:fill="auto"/>
            <w:vAlign w:val="center"/>
          </w:tcPr>
          <w:p w14:paraId="06AF60C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1,8%</w:t>
            </w:r>
          </w:p>
        </w:tc>
        <w:tc>
          <w:tcPr>
            <w:tcW w:w="850" w:type="dxa"/>
            <w:shd w:val="clear" w:color="auto" w:fill="auto"/>
            <w:vAlign w:val="center"/>
          </w:tcPr>
          <w:p w14:paraId="111F78E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1 752,87</w:t>
            </w:r>
          </w:p>
        </w:tc>
        <w:tc>
          <w:tcPr>
            <w:tcW w:w="709" w:type="dxa"/>
            <w:shd w:val="clear" w:color="auto" w:fill="auto"/>
            <w:vAlign w:val="center"/>
          </w:tcPr>
          <w:p w14:paraId="7F6E930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9,0%</w:t>
            </w:r>
          </w:p>
        </w:tc>
        <w:tc>
          <w:tcPr>
            <w:tcW w:w="851" w:type="dxa"/>
            <w:shd w:val="clear" w:color="auto" w:fill="auto"/>
            <w:vAlign w:val="center"/>
          </w:tcPr>
          <w:p w14:paraId="500C2C8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1 750,84</w:t>
            </w:r>
          </w:p>
        </w:tc>
        <w:tc>
          <w:tcPr>
            <w:tcW w:w="850" w:type="dxa"/>
            <w:shd w:val="clear" w:color="auto" w:fill="auto"/>
            <w:vAlign w:val="center"/>
          </w:tcPr>
          <w:p w14:paraId="7E15713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1 750,84</w:t>
            </w:r>
          </w:p>
        </w:tc>
        <w:tc>
          <w:tcPr>
            <w:tcW w:w="815" w:type="dxa"/>
            <w:shd w:val="clear" w:color="auto" w:fill="auto"/>
            <w:vAlign w:val="center"/>
          </w:tcPr>
          <w:p w14:paraId="17A6197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1 667,70</w:t>
            </w:r>
          </w:p>
        </w:tc>
      </w:tr>
      <w:tr w:rsidR="004D50D5" w:rsidRPr="004D50D5" w14:paraId="3B7440EB" w14:textId="77777777" w:rsidTr="004D50D5">
        <w:trPr>
          <w:trHeight w:val="20"/>
        </w:trPr>
        <w:tc>
          <w:tcPr>
            <w:tcW w:w="667" w:type="dxa"/>
            <w:shd w:val="clear" w:color="auto" w:fill="auto"/>
            <w:vAlign w:val="center"/>
            <w:hideMark/>
          </w:tcPr>
          <w:p w14:paraId="556804C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28BE9B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1C92A7E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1 895,12</w:t>
            </w:r>
          </w:p>
        </w:tc>
        <w:tc>
          <w:tcPr>
            <w:tcW w:w="850" w:type="dxa"/>
            <w:shd w:val="clear" w:color="auto" w:fill="auto"/>
            <w:vAlign w:val="center"/>
            <w:hideMark/>
          </w:tcPr>
          <w:p w14:paraId="414094F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1 895,12</w:t>
            </w:r>
          </w:p>
        </w:tc>
        <w:tc>
          <w:tcPr>
            <w:tcW w:w="851" w:type="dxa"/>
            <w:shd w:val="clear" w:color="auto" w:fill="auto"/>
            <w:vAlign w:val="center"/>
            <w:hideMark/>
          </w:tcPr>
          <w:p w14:paraId="659EF90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1 895,12</w:t>
            </w:r>
          </w:p>
        </w:tc>
        <w:tc>
          <w:tcPr>
            <w:tcW w:w="708" w:type="dxa"/>
            <w:shd w:val="clear" w:color="auto" w:fill="auto"/>
            <w:vAlign w:val="center"/>
            <w:hideMark/>
          </w:tcPr>
          <w:p w14:paraId="1EC5729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w:t>
            </w:r>
          </w:p>
        </w:tc>
        <w:tc>
          <w:tcPr>
            <w:tcW w:w="851" w:type="dxa"/>
            <w:shd w:val="clear" w:color="auto" w:fill="auto"/>
            <w:vAlign w:val="center"/>
            <w:hideMark/>
          </w:tcPr>
          <w:p w14:paraId="17C8EE6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1 929,56</w:t>
            </w:r>
          </w:p>
        </w:tc>
        <w:tc>
          <w:tcPr>
            <w:tcW w:w="709" w:type="dxa"/>
            <w:shd w:val="clear" w:color="auto" w:fill="auto"/>
            <w:vAlign w:val="center"/>
            <w:hideMark/>
          </w:tcPr>
          <w:p w14:paraId="126EDB6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1,8%</w:t>
            </w:r>
          </w:p>
        </w:tc>
        <w:tc>
          <w:tcPr>
            <w:tcW w:w="850" w:type="dxa"/>
            <w:shd w:val="clear" w:color="auto" w:fill="auto"/>
            <w:vAlign w:val="center"/>
          </w:tcPr>
          <w:p w14:paraId="41E4E80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1 929,56</w:t>
            </w:r>
          </w:p>
        </w:tc>
        <w:tc>
          <w:tcPr>
            <w:tcW w:w="709" w:type="dxa"/>
            <w:shd w:val="clear" w:color="auto" w:fill="auto"/>
            <w:vAlign w:val="center"/>
          </w:tcPr>
          <w:p w14:paraId="05A5F89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1,8%</w:t>
            </w:r>
          </w:p>
        </w:tc>
        <w:tc>
          <w:tcPr>
            <w:tcW w:w="850" w:type="dxa"/>
            <w:shd w:val="clear" w:color="auto" w:fill="auto"/>
            <w:vAlign w:val="center"/>
          </w:tcPr>
          <w:p w14:paraId="4B3E542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2 103,44</w:t>
            </w:r>
          </w:p>
        </w:tc>
        <w:tc>
          <w:tcPr>
            <w:tcW w:w="709" w:type="dxa"/>
            <w:shd w:val="clear" w:color="auto" w:fill="auto"/>
            <w:vAlign w:val="center"/>
          </w:tcPr>
          <w:p w14:paraId="312E545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9,0%</w:t>
            </w:r>
          </w:p>
        </w:tc>
        <w:tc>
          <w:tcPr>
            <w:tcW w:w="851" w:type="dxa"/>
            <w:shd w:val="clear" w:color="auto" w:fill="auto"/>
            <w:vAlign w:val="center"/>
          </w:tcPr>
          <w:p w14:paraId="5965C1E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2 101,00</w:t>
            </w:r>
          </w:p>
        </w:tc>
        <w:tc>
          <w:tcPr>
            <w:tcW w:w="850" w:type="dxa"/>
            <w:shd w:val="clear" w:color="auto" w:fill="auto"/>
            <w:vAlign w:val="center"/>
          </w:tcPr>
          <w:p w14:paraId="2FCD8FC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2 101,00</w:t>
            </w:r>
          </w:p>
        </w:tc>
        <w:tc>
          <w:tcPr>
            <w:tcW w:w="815" w:type="dxa"/>
            <w:shd w:val="clear" w:color="auto" w:fill="auto"/>
            <w:vAlign w:val="center"/>
          </w:tcPr>
          <w:p w14:paraId="7C1136E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2 001,24</w:t>
            </w:r>
          </w:p>
        </w:tc>
      </w:tr>
      <w:tr w:rsidR="004D50D5" w:rsidRPr="004D50D5" w14:paraId="1551C492" w14:textId="77777777" w:rsidTr="004D50D5">
        <w:trPr>
          <w:trHeight w:val="20"/>
        </w:trPr>
        <w:tc>
          <w:tcPr>
            <w:tcW w:w="667" w:type="dxa"/>
            <w:shd w:val="clear" w:color="auto" w:fill="auto"/>
            <w:vAlign w:val="center"/>
            <w:hideMark/>
          </w:tcPr>
          <w:p w14:paraId="75EB3AB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C38FD1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1152173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 Пермь, ул. Ракитная</w:t>
            </w:r>
          </w:p>
        </w:tc>
      </w:tr>
      <w:tr w:rsidR="004D50D5" w:rsidRPr="004D50D5" w14:paraId="7FBB61CA" w14:textId="77777777" w:rsidTr="004D50D5">
        <w:trPr>
          <w:trHeight w:val="20"/>
        </w:trPr>
        <w:tc>
          <w:tcPr>
            <w:tcW w:w="667" w:type="dxa"/>
            <w:shd w:val="clear" w:color="auto" w:fill="auto"/>
            <w:vAlign w:val="center"/>
            <w:hideMark/>
          </w:tcPr>
          <w:p w14:paraId="7CEEC6D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F500478"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6BC856E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893D3B3" w14:textId="77777777" w:rsidTr="004D50D5">
        <w:trPr>
          <w:trHeight w:val="20"/>
        </w:trPr>
        <w:tc>
          <w:tcPr>
            <w:tcW w:w="667" w:type="dxa"/>
            <w:shd w:val="clear" w:color="auto" w:fill="auto"/>
            <w:vAlign w:val="center"/>
            <w:hideMark/>
          </w:tcPr>
          <w:p w14:paraId="52A37C4A"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4E4111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1C70F3B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1 552,72</w:t>
            </w:r>
          </w:p>
        </w:tc>
        <w:tc>
          <w:tcPr>
            <w:tcW w:w="850" w:type="dxa"/>
            <w:shd w:val="clear" w:color="auto" w:fill="auto"/>
            <w:vAlign w:val="center"/>
            <w:hideMark/>
          </w:tcPr>
          <w:p w14:paraId="3442116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1 557,82</w:t>
            </w:r>
          </w:p>
        </w:tc>
        <w:tc>
          <w:tcPr>
            <w:tcW w:w="851" w:type="dxa"/>
            <w:shd w:val="clear" w:color="auto" w:fill="auto"/>
            <w:vAlign w:val="center"/>
            <w:hideMark/>
          </w:tcPr>
          <w:p w14:paraId="65A1EA5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1 557,82</w:t>
            </w:r>
          </w:p>
        </w:tc>
        <w:tc>
          <w:tcPr>
            <w:tcW w:w="708" w:type="dxa"/>
            <w:shd w:val="clear" w:color="auto" w:fill="auto"/>
            <w:vAlign w:val="center"/>
            <w:hideMark/>
          </w:tcPr>
          <w:p w14:paraId="0FA8E51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0,3%</w:t>
            </w:r>
          </w:p>
        </w:tc>
        <w:tc>
          <w:tcPr>
            <w:tcW w:w="851" w:type="dxa"/>
            <w:shd w:val="clear" w:color="auto" w:fill="auto"/>
            <w:vAlign w:val="center"/>
            <w:hideMark/>
          </w:tcPr>
          <w:p w14:paraId="5D69DED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1 563,76</w:t>
            </w:r>
          </w:p>
        </w:tc>
        <w:tc>
          <w:tcPr>
            <w:tcW w:w="709" w:type="dxa"/>
            <w:shd w:val="clear" w:color="auto" w:fill="auto"/>
            <w:vAlign w:val="center"/>
            <w:hideMark/>
          </w:tcPr>
          <w:p w14:paraId="4196305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0,4%</w:t>
            </w:r>
          </w:p>
        </w:tc>
        <w:tc>
          <w:tcPr>
            <w:tcW w:w="850" w:type="dxa"/>
            <w:shd w:val="clear" w:color="auto" w:fill="auto"/>
            <w:vAlign w:val="center"/>
            <w:hideMark/>
          </w:tcPr>
          <w:p w14:paraId="39C8BAA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1 563,76</w:t>
            </w:r>
          </w:p>
        </w:tc>
        <w:tc>
          <w:tcPr>
            <w:tcW w:w="709" w:type="dxa"/>
            <w:shd w:val="clear" w:color="auto" w:fill="auto"/>
            <w:vAlign w:val="center"/>
          </w:tcPr>
          <w:p w14:paraId="64ADF5C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0,4%</w:t>
            </w:r>
          </w:p>
        </w:tc>
        <w:tc>
          <w:tcPr>
            <w:tcW w:w="850" w:type="dxa"/>
            <w:shd w:val="clear" w:color="auto" w:fill="auto"/>
            <w:vAlign w:val="center"/>
          </w:tcPr>
          <w:p w14:paraId="00BAD45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1 728,98</w:t>
            </w:r>
          </w:p>
        </w:tc>
        <w:tc>
          <w:tcPr>
            <w:tcW w:w="709" w:type="dxa"/>
            <w:shd w:val="clear" w:color="auto" w:fill="auto"/>
            <w:vAlign w:val="center"/>
          </w:tcPr>
          <w:p w14:paraId="1A701F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10,6%</w:t>
            </w:r>
          </w:p>
        </w:tc>
        <w:tc>
          <w:tcPr>
            <w:tcW w:w="851" w:type="dxa"/>
            <w:shd w:val="clear" w:color="auto" w:fill="auto"/>
            <w:vAlign w:val="center"/>
          </w:tcPr>
          <w:p w14:paraId="5A70EB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1 668,43</w:t>
            </w:r>
          </w:p>
        </w:tc>
        <w:tc>
          <w:tcPr>
            <w:tcW w:w="850" w:type="dxa"/>
            <w:shd w:val="clear" w:color="auto" w:fill="auto"/>
            <w:vAlign w:val="center"/>
          </w:tcPr>
          <w:p w14:paraId="390312D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1 668,43</w:t>
            </w:r>
          </w:p>
        </w:tc>
        <w:tc>
          <w:tcPr>
            <w:tcW w:w="815" w:type="dxa"/>
            <w:shd w:val="clear" w:color="auto" w:fill="auto"/>
            <w:vAlign w:val="center"/>
          </w:tcPr>
          <w:p w14:paraId="45F58FA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1 743,89</w:t>
            </w:r>
          </w:p>
        </w:tc>
      </w:tr>
      <w:tr w:rsidR="004D50D5" w:rsidRPr="004D50D5" w14:paraId="6FC32377" w14:textId="77777777" w:rsidTr="004D50D5">
        <w:trPr>
          <w:trHeight w:val="20"/>
        </w:trPr>
        <w:tc>
          <w:tcPr>
            <w:tcW w:w="667" w:type="dxa"/>
            <w:shd w:val="clear" w:color="auto" w:fill="auto"/>
            <w:vAlign w:val="center"/>
            <w:hideMark/>
          </w:tcPr>
          <w:p w14:paraId="5A2D6D6A"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BCB7139"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hideMark/>
          </w:tcPr>
          <w:p w14:paraId="66C358E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1 863,26</w:t>
            </w:r>
          </w:p>
        </w:tc>
        <w:tc>
          <w:tcPr>
            <w:tcW w:w="850" w:type="dxa"/>
            <w:shd w:val="clear" w:color="auto" w:fill="auto"/>
            <w:vAlign w:val="center"/>
            <w:hideMark/>
          </w:tcPr>
          <w:p w14:paraId="6F36241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1 869,38</w:t>
            </w:r>
          </w:p>
        </w:tc>
        <w:tc>
          <w:tcPr>
            <w:tcW w:w="851" w:type="dxa"/>
            <w:shd w:val="clear" w:color="auto" w:fill="auto"/>
            <w:vAlign w:val="center"/>
            <w:hideMark/>
          </w:tcPr>
          <w:p w14:paraId="0B12F9C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1 869,38</w:t>
            </w:r>
          </w:p>
        </w:tc>
        <w:tc>
          <w:tcPr>
            <w:tcW w:w="708" w:type="dxa"/>
            <w:shd w:val="clear" w:color="auto" w:fill="auto"/>
            <w:vAlign w:val="center"/>
            <w:hideMark/>
          </w:tcPr>
          <w:p w14:paraId="7204C09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0,3%</w:t>
            </w:r>
          </w:p>
        </w:tc>
        <w:tc>
          <w:tcPr>
            <w:tcW w:w="851" w:type="dxa"/>
            <w:shd w:val="clear" w:color="auto" w:fill="auto"/>
            <w:vAlign w:val="center"/>
            <w:hideMark/>
          </w:tcPr>
          <w:p w14:paraId="3B5E8D9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1 876,51</w:t>
            </w:r>
          </w:p>
        </w:tc>
        <w:tc>
          <w:tcPr>
            <w:tcW w:w="709" w:type="dxa"/>
            <w:shd w:val="clear" w:color="auto" w:fill="auto"/>
            <w:vAlign w:val="center"/>
            <w:hideMark/>
          </w:tcPr>
          <w:p w14:paraId="356AE78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0,4%</w:t>
            </w:r>
          </w:p>
        </w:tc>
        <w:tc>
          <w:tcPr>
            <w:tcW w:w="850" w:type="dxa"/>
            <w:shd w:val="clear" w:color="auto" w:fill="auto"/>
            <w:vAlign w:val="center"/>
            <w:hideMark/>
          </w:tcPr>
          <w:p w14:paraId="6141ABD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1 876,51</w:t>
            </w:r>
          </w:p>
        </w:tc>
        <w:tc>
          <w:tcPr>
            <w:tcW w:w="709" w:type="dxa"/>
            <w:shd w:val="clear" w:color="auto" w:fill="auto"/>
            <w:vAlign w:val="center"/>
          </w:tcPr>
          <w:p w14:paraId="2F6A49F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0,4%</w:t>
            </w:r>
          </w:p>
        </w:tc>
        <w:tc>
          <w:tcPr>
            <w:tcW w:w="850" w:type="dxa"/>
            <w:shd w:val="clear" w:color="auto" w:fill="auto"/>
            <w:vAlign w:val="center"/>
          </w:tcPr>
          <w:p w14:paraId="1BA49A6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2 074,78</w:t>
            </w:r>
          </w:p>
        </w:tc>
        <w:tc>
          <w:tcPr>
            <w:tcW w:w="709" w:type="dxa"/>
            <w:shd w:val="clear" w:color="auto" w:fill="auto"/>
            <w:vAlign w:val="center"/>
          </w:tcPr>
          <w:p w14:paraId="14C3CC5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10,6%</w:t>
            </w:r>
          </w:p>
        </w:tc>
        <w:tc>
          <w:tcPr>
            <w:tcW w:w="851" w:type="dxa"/>
            <w:shd w:val="clear" w:color="auto" w:fill="auto"/>
            <w:vAlign w:val="center"/>
          </w:tcPr>
          <w:p w14:paraId="3683E40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2 002,12</w:t>
            </w:r>
          </w:p>
        </w:tc>
        <w:tc>
          <w:tcPr>
            <w:tcW w:w="850" w:type="dxa"/>
            <w:shd w:val="clear" w:color="auto" w:fill="auto"/>
            <w:vAlign w:val="center"/>
          </w:tcPr>
          <w:p w14:paraId="7CD09F8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2 002,12</w:t>
            </w:r>
          </w:p>
        </w:tc>
        <w:tc>
          <w:tcPr>
            <w:tcW w:w="815" w:type="dxa"/>
            <w:shd w:val="clear" w:color="auto" w:fill="auto"/>
            <w:vAlign w:val="center"/>
          </w:tcPr>
          <w:p w14:paraId="6A8447C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2 092,67</w:t>
            </w:r>
          </w:p>
        </w:tc>
      </w:tr>
      <w:tr w:rsidR="004D50D5" w:rsidRPr="004D50D5" w14:paraId="5CB8715E" w14:textId="77777777" w:rsidTr="004D50D5">
        <w:trPr>
          <w:trHeight w:val="20"/>
        </w:trPr>
        <w:tc>
          <w:tcPr>
            <w:tcW w:w="667" w:type="dxa"/>
            <w:shd w:val="clear" w:color="auto" w:fill="auto"/>
            <w:vAlign w:val="center"/>
            <w:hideMark/>
          </w:tcPr>
          <w:p w14:paraId="2C347B9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13893" w:type="dxa"/>
            <w:gridSpan w:val="14"/>
            <w:shd w:val="clear" w:color="auto" w:fill="auto"/>
            <w:vAlign w:val="center"/>
            <w:hideMark/>
          </w:tcPr>
          <w:p w14:paraId="74758D3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ФКП «Пермский пороховой завод»</w:t>
            </w:r>
          </w:p>
        </w:tc>
      </w:tr>
      <w:tr w:rsidR="004D50D5" w:rsidRPr="004D50D5" w14:paraId="02E2328E" w14:textId="77777777" w:rsidTr="004D50D5">
        <w:trPr>
          <w:trHeight w:val="20"/>
        </w:trPr>
        <w:tc>
          <w:tcPr>
            <w:tcW w:w="667" w:type="dxa"/>
            <w:shd w:val="clear" w:color="auto" w:fill="auto"/>
            <w:vAlign w:val="center"/>
            <w:hideMark/>
          </w:tcPr>
          <w:p w14:paraId="2AE2081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C5CB47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4B83305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Пермский городской округ</w:t>
            </w:r>
          </w:p>
        </w:tc>
      </w:tr>
      <w:tr w:rsidR="004D50D5" w:rsidRPr="004D50D5" w14:paraId="078E7214" w14:textId="77777777" w:rsidTr="004D50D5">
        <w:trPr>
          <w:trHeight w:val="20"/>
        </w:trPr>
        <w:tc>
          <w:tcPr>
            <w:tcW w:w="667" w:type="dxa"/>
            <w:shd w:val="clear" w:color="auto" w:fill="auto"/>
            <w:vAlign w:val="center"/>
            <w:hideMark/>
          </w:tcPr>
          <w:p w14:paraId="3ABA26D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271A56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2CE27AD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211BCB8F" w14:textId="77777777" w:rsidTr="004D50D5">
        <w:trPr>
          <w:trHeight w:val="20"/>
        </w:trPr>
        <w:tc>
          <w:tcPr>
            <w:tcW w:w="667" w:type="dxa"/>
            <w:shd w:val="clear" w:color="auto" w:fill="auto"/>
            <w:vAlign w:val="center"/>
            <w:hideMark/>
          </w:tcPr>
          <w:p w14:paraId="7EBB2E0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DE278D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2441F0E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1 375,52</w:t>
            </w:r>
          </w:p>
        </w:tc>
        <w:tc>
          <w:tcPr>
            <w:tcW w:w="850" w:type="dxa"/>
            <w:shd w:val="clear" w:color="auto" w:fill="auto"/>
            <w:vAlign w:val="center"/>
            <w:hideMark/>
          </w:tcPr>
          <w:p w14:paraId="10C27A1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1 386,54</w:t>
            </w:r>
          </w:p>
        </w:tc>
        <w:tc>
          <w:tcPr>
            <w:tcW w:w="851" w:type="dxa"/>
            <w:shd w:val="clear" w:color="auto" w:fill="auto"/>
            <w:vAlign w:val="center"/>
            <w:hideMark/>
          </w:tcPr>
          <w:p w14:paraId="0FD2D7D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1 386,54</w:t>
            </w:r>
          </w:p>
        </w:tc>
        <w:tc>
          <w:tcPr>
            <w:tcW w:w="708" w:type="dxa"/>
            <w:shd w:val="clear" w:color="auto" w:fill="auto"/>
            <w:vAlign w:val="center"/>
            <w:hideMark/>
          </w:tcPr>
          <w:p w14:paraId="26AE32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0,8%</w:t>
            </w:r>
          </w:p>
        </w:tc>
        <w:tc>
          <w:tcPr>
            <w:tcW w:w="851" w:type="dxa"/>
            <w:shd w:val="clear" w:color="auto" w:fill="auto"/>
            <w:vAlign w:val="center"/>
            <w:hideMark/>
          </w:tcPr>
          <w:p w14:paraId="03CFC20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1 462,56</w:t>
            </w:r>
          </w:p>
        </w:tc>
        <w:tc>
          <w:tcPr>
            <w:tcW w:w="709" w:type="dxa"/>
            <w:shd w:val="clear" w:color="auto" w:fill="auto"/>
            <w:vAlign w:val="center"/>
            <w:hideMark/>
          </w:tcPr>
          <w:p w14:paraId="54544E8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5,5%</w:t>
            </w:r>
          </w:p>
        </w:tc>
        <w:tc>
          <w:tcPr>
            <w:tcW w:w="850" w:type="dxa"/>
            <w:shd w:val="clear" w:color="auto" w:fill="auto"/>
            <w:vAlign w:val="center"/>
            <w:hideMark/>
          </w:tcPr>
          <w:p w14:paraId="4154864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1 462,56</w:t>
            </w:r>
          </w:p>
        </w:tc>
        <w:tc>
          <w:tcPr>
            <w:tcW w:w="709" w:type="dxa"/>
            <w:shd w:val="clear" w:color="auto" w:fill="auto"/>
            <w:vAlign w:val="center"/>
          </w:tcPr>
          <w:p w14:paraId="62B01C5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5,5%</w:t>
            </w:r>
          </w:p>
        </w:tc>
        <w:tc>
          <w:tcPr>
            <w:tcW w:w="850" w:type="dxa"/>
            <w:shd w:val="clear" w:color="auto" w:fill="auto"/>
            <w:vAlign w:val="center"/>
          </w:tcPr>
          <w:p w14:paraId="193C51E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1 619,37</w:t>
            </w:r>
          </w:p>
        </w:tc>
        <w:tc>
          <w:tcPr>
            <w:tcW w:w="709" w:type="dxa"/>
            <w:shd w:val="clear" w:color="auto" w:fill="auto"/>
            <w:vAlign w:val="center"/>
          </w:tcPr>
          <w:p w14:paraId="3A1F076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11,5%</w:t>
            </w:r>
          </w:p>
        </w:tc>
        <w:tc>
          <w:tcPr>
            <w:tcW w:w="851" w:type="dxa"/>
            <w:shd w:val="clear" w:color="auto" w:fill="auto"/>
            <w:vAlign w:val="center"/>
          </w:tcPr>
          <w:p w14:paraId="536ABC6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40CA7CA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331E011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05AE1CC" w14:textId="77777777" w:rsidTr="004D50D5">
        <w:trPr>
          <w:trHeight w:val="20"/>
        </w:trPr>
        <w:tc>
          <w:tcPr>
            <w:tcW w:w="667" w:type="dxa"/>
            <w:shd w:val="clear" w:color="auto" w:fill="auto"/>
            <w:vAlign w:val="center"/>
            <w:hideMark/>
          </w:tcPr>
          <w:p w14:paraId="425CF36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16</w:t>
            </w:r>
          </w:p>
        </w:tc>
        <w:tc>
          <w:tcPr>
            <w:tcW w:w="13893" w:type="dxa"/>
            <w:gridSpan w:val="14"/>
            <w:shd w:val="clear" w:color="auto" w:fill="auto"/>
            <w:vAlign w:val="center"/>
            <w:hideMark/>
          </w:tcPr>
          <w:p w14:paraId="02F1C68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«Газпром газораспределение Пермь»</w:t>
            </w:r>
          </w:p>
        </w:tc>
      </w:tr>
      <w:tr w:rsidR="004D50D5" w:rsidRPr="004D50D5" w14:paraId="73D16666" w14:textId="77777777" w:rsidTr="004D50D5">
        <w:trPr>
          <w:trHeight w:val="20"/>
        </w:trPr>
        <w:tc>
          <w:tcPr>
            <w:tcW w:w="667" w:type="dxa"/>
            <w:shd w:val="clear" w:color="auto" w:fill="auto"/>
            <w:vAlign w:val="center"/>
            <w:hideMark/>
          </w:tcPr>
          <w:p w14:paraId="0995090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588520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49C05D8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Пермский городской округ, котельная по адресу: ул. Советская</w:t>
            </w:r>
          </w:p>
        </w:tc>
      </w:tr>
      <w:tr w:rsidR="004D50D5" w:rsidRPr="004D50D5" w14:paraId="411C3484" w14:textId="77777777" w:rsidTr="004D50D5">
        <w:trPr>
          <w:trHeight w:val="20"/>
        </w:trPr>
        <w:tc>
          <w:tcPr>
            <w:tcW w:w="667" w:type="dxa"/>
            <w:shd w:val="clear" w:color="auto" w:fill="auto"/>
            <w:vAlign w:val="center"/>
            <w:hideMark/>
          </w:tcPr>
          <w:p w14:paraId="43524D2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766421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3902F27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5053C62E" w14:textId="77777777" w:rsidTr="004D50D5">
        <w:trPr>
          <w:trHeight w:val="20"/>
        </w:trPr>
        <w:tc>
          <w:tcPr>
            <w:tcW w:w="667" w:type="dxa"/>
            <w:shd w:val="clear" w:color="auto" w:fill="auto"/>
            <w:vAlign w:val="center"/>
            <w:hideMark/>
          </w:tcPr>
          <w:p w14:paraId="721786C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B99ECB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tcPr>
          <w:p w14:paraId="2B1BD8E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1 497,80</w:t>
            </w:r>
          </w:p>
        </w:tc>
        <w:tc>
          <w:tcPr>
            <w:tcW w:w="850" w:type="dxa"/>
            <w:shd w:val="clear" w:color="auto" w:fill="auto"/>
            <w:vAlign w:val="center"/>
          </w:tcPr>
          <w:p w14:paraId="665D631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1 544,59</w:t>
            </w:r>
          </w:p>
        </w:tc>
        <w:tc>
          <w:tcPr>
            <w:tcW w:w="851" w:type="dxa"/>
            <w:shd w:val="clear" w:color="auto" w:fill="auto"/>
            <w:vAlign w:val="center"/>
          </w:tcPr>
          <w:p w14:paraId="27AE901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1 544,59</w:t>
            </w:r>
          </w:p>
        </w:tc>
        <w:tc>
          <w:tcPr>
            <w:tcW w:w="708" w:type="dxa"/>
            <w:shd w:val="clear" w:color="auto" w:fill="auto"/>
            <w:vAlign w:val="center"/>
          </w:tcPr>
          <w:p w14:paraId="6EDB9BE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3,1%</w:t>
            </w:r>
          </w:p>
        </w:tc>
        <w:tc>
          <w:tcPr>
            <w:tcW w:w="851" w:type="dxa"/>
            <w:shd w:val="clear" w:color="auto" w:fill="auto"/>
            <w:vAlign w:val="center"/>
          </w:tcPr>
          <w:p w14:paraId="79F9A27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1 568,10</w:t>
            </w:r>
          </w:p>
        </w:tc>
        <w:tc>
          <w:tcPr>
            <w:tcW w:w="709" w:type="dxa"/>
            <w:shd w:val="clear" w:color="auto" w:fill="auto"/>
            <w:vAlign w:val="center"/>
          </w:tcPr>
          <w:p w14:paraId="78D9D70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850" w:type="dxa"/>
            <w:shd w:val="clear" w:color="auto" w:fill="auto"/>
            <w:vAlign w:val="center"/>
          </w:tcPr>
          <w:p w14:paraId="581B7C9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1 568,10</w:t>
            </w:r>
          </w:p>
        </w:tc>
        <w:tc>
          <w:tcPr>
            <w:tcW w:w="709" w:type="dxa"/>
            <w:shd w:val="clear" w:color="auto" w:fill="auto"/>
            <w:vAlign w:val="center"/>
          </w:tcPr>
          <w:p w14:paraId="318689B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w:t>
            </w:r>
          </w:p>
        </w:tc>
        <w:tc>
          <w:tcPr>
            <w:tcW w:w="850" w:type="dxa"/>
            <w:shd w:val="clear" w:color="auto" w:fill="auto"/>
            <w:vAlign w:val="center"/>
          </w:tcPr>
          <w:p w14:paraId="115EE0F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1 628,74</w:t>
            </w:r>
          </w:p>
        </w:tc>
        <w:tc>
          <w:tcPr>
            <w:tcW w:w="709" w:type="dxa"/>
            <w:shd w:val="clear" w:color="auto" w:fill="auto"/>
            <w:vAlign w:val="center"/>
          </w:tcPr>
          <w:p w14:paraId="7FE849C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3,9%</w:t>
            </w:r>
          </w:p>
        </w:tc>
        <w:tc>
          <w:tcPr>
            <w:tcW w:w="851" w:type="dxa"/>
            <w:shd w:val="clear" w:color="auto" w:fill="auto"/>
            <w:vAlign w:val="center"/>
          </w:tcPr>
          <w:p w14:paraId="0D62408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1 637,73</w:t>
            </w:r>
          </w:p>
        </w:tc>
        <w:tc>
          <w:tcPr>
            <w:tcW w:w="850" w:type="dxa"/>
            <w:shd w:val="clear" w:color="auto" w:fill="auto"/>
            <w:vAlign w:val="center"/>
          </w:tcPr>
          <w:p w14:paraId="0D52B64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39280BA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63D2449A" w14:textId="77777777" w:rsidTr="004D50D5">
        <w:trPr>
          <w:trHeight w:val="20"/>
        </w:trPr>
        <w:tc>
          <w:tcPr>
            <w:tcW w:w="667" w:type="dxa"/>
            <w:shd w:val="clear" w:color="auto" w:fill="auto"/>
            <w:vAlign w:val="center"/>
            <w:hideMark/>
          </w:tcPr>
          <w:p w14:paraId="38E6BB9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17</w:t>
            </w:r>
          </w:p>
        </w:tc>
        <w:tc>
          <w:tcPr>
            <w:tcW w:w="13893" w:type="dxa"/>
            <w:gridSpan w:val="14"/>
            <w:shd w:val="clear" w:color="auto" w:fill="auto"/>
            <w:vAlign w:val="center"/>
            <w:hideMark/>
          </w:tcPr>
          <w:p w14:paraId="06B834E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«Держава-М»</w:t>
            </w:r>
          </w:p>
        </w:tc>
      </w:tr>
      <w:tr w:rsidR="004D50D5" w:rsidRPr="004D50D5" w14:paraId="4B185110" w14:textId="77777777" w:rsidTr="004D50D5">
        <w:trPr>
          <w:trHeight w:val="20"/>
        </w:trPr>
        <w:tc>
          <w:tcPr>
            <w:tcW w:w="667" w:type="dxa"/>
            <w:shd w:val="clear" w:color="auto" w:fill="auto"/>
            <w:vAlign w:val="center"/>
            <w:hideMark/>
          </w:tcPr>
          <w:p w14:paraId="149EBB1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87D01F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EC1C7B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Пермский городской округ, ул. Василия Васильева</w:t>
            </w:r>
          </w:p>
        </w:tc>
      </w:tr>
      <w:tr w:rsidR="004D50D5" w:rsidRPr="004D50D5" w14:paraId="2F12C9E8" w14:textId="77777777" w:rsidTr="004D50D5">
        <w:trPr>
          <w:trHeight w:val="20"/>
        </w:trPr>
        <w:tc>
          <w:tcPr>
            <w:tcW w:w="667" w:type="dxa"/>
            <w:shd w:val="clear" w:color="auto" w:fill="auto"/>
            <w:vAlign w:val="center"/>
            <w:hideMark/>
          </w:tcPr>
          <w:p w14:paraId="7EEA9D8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9A9AE78"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4D96D91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452CDA10" w14:textId="77777777" w:rsidTr="004D50D5">
        <w:trPr>
          <w:trHeight w:val="20"/>
        </w:trPr>
        <w:tc>
          <w:tcPr>
            <w:tcW w:w="667" w:type="dxa"/>
            <w:shd w:val="clear" w:color="auto" w:fill="auto"/>
            <w:vAlign w:val="center"/>
            <w:hideMark/>
          </w:tcPr>
          <w:p w14:paraId="7ED8837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339A48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tcPr>
          <w:p w14:paraId="6568F55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06996DA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470FEE4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8" w:type="dxa"/>
            <w:shd w:val="clear" w:color="auto" w:fill="auto"/>
            <w:vAlign w:val="center"/>
          </w:tcPr>
          <w:p w14:paraId="4935723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226A651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66B5126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4B8FB43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1 412,74</w:t>
            </w:r>
          </w:p>
        </w:tc>
        <w:tc>
          <w:tcPr>
            <w:tcW w:w="709" w:type="dxa"/>
            <w:shd w:val="clear" w:color="auto" w:fill="auto"/>
            <w:vAlign w:val="center"/>
          </w:tcPr>
          <w:p w14:paraId="6302523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6B17E6F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1 552,83</w:t>
            </w:r>
          </w:p>
        </w:tc>
        <w:tc>
          <w:tcPr>
            <w:tcW w:w="709" w:type="dxa"/>
            <w:shd w:val="clear" w:color="auto" w:fill="auto"/>
            <w:vAlign w:val="center"/>
          </w:tcPr>
          <w:p w14:paraId="0F0437F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9,9%</w:t>
            </w:r>
          </w:p>
        </w:tc>
        <w:tc>
          <w:tcPr>
            <w:tcW w:w="851" w:type="dxa"/>
            <w:shd w:val="clear" w:color="auto" w:fill="auto"/>
            <w:vAlign w:val="center"/>
          </w:tcPr>
          <w:p w14:paraId="2FE30AF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4288D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12CC5D8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0E7826AD" w14:textId="77777777" w:rsidTr="004D50D5">
        <w:trPr>
          <w:trHeight w:val="20"/>
        </w:trPr>
        <w:tc>
          <w:tcPr>
            <w:tcW w:w="667" w:type="dxa"/>
            <w:shd w:val="clear" w:color="auto" w:fill="auto"/>
            <w:vAlign w:val="center"/>
            <w:hideMark/>
          </w:tcPr>
          <w:p w14:paraId="64B65F5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18</w:t>
            </w:r>
          </w:p>
        </w:tc>
        <w:tc>
          <w:tcPr>
            <w:tcW w:w="13893" w:type="dxa"/>
            <w:gridSpan w:val="14"/>
            <w:shd w:val="clear" w:color="auto" w:fill="auto"/>
            <w:vAlign w:val="center"/>
            <w:hideMark/>
          </w:tcPr>
          <w:p w14:paraId="437584E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ФКУ ИК-29 ГУФСИН России*</w:t>
            </w:r>
          </w:p>
        </w:tc>
      </w:tr>
      <w:tr w:rsidR="004D50D5" w:rsidRPr="004D50D5" w14:paraId="0DF7ABDF" w14:textId="77777777" w:rsidTr="004D50D5">
        <w:trPr>
          <w:trHeight w:val="20"/>
        </w:trPr>
        <w:tc>
          <w:tcPr>
            <w:tcW w:w="667" w:type="dxa"/>
            <w:shd w:val="clear" w:color="auto" w:fill="auto"/>
            <w:vAlign w:val="center"/>
            <w:hideMark/>
          </w:tcPr>
          <w:p w14:paraId="32707A6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014030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3AC40B7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Пермский городской округ, ул. </w:t>
            </w:r>
            <w:proofErr w:type="gramStart"/>
            <w:r w:rsidRPr="004D50D5">
              <w:rPr>
                <w:rFonts w:asciiTheme="minorHAnsi" w:hAnsiTheme="minorHAnsi" w:cstheme="minorHAnsi"/>
                <w:sz w:val="20"/>
                <w:szCs w:val="20"/>
              </w:rPr>
              <w:t>Соликамская</w:t>
            </w:r>
            <w:proofErr w:type="gramEnd"/>
          </w:p>
        </w:tc>
      </w:tr>
      <w:tr w:rsidR="004D50D5" w:rsidRPr="004D50D5" w14:paraId="589377B4" w14:textId="77777777" w:rsidTr="004D50D5">
        <w:trPr>
          <w:trHeight w:val="20"/>
        </w:trPr>
        <w:tc>
          <w:tcPr>
            <w:tcW w:w="667" w:type="dxa"/>
            <w:shd w:val="clear" w:color="auto" w:fill="auto"/>
            <w:vAlign w:val="center"/>
            <w:hideMark/>
          </w:tcPr>
          <w:p w14:paraId="718937D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8311FC8"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4F9D174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4956CAC3" w14:textId="77777777" w:rsidTr="004D50D5">
        <w:trPr>
          <w:trHeight w:val="20"/>
        </w:trPr>
        <w:tc>
          <w:tcPr>
            <w:tcW w:w="667" w:type="dxa"/>
            <w:shd w:val="clear" w:color="auto" w:fill="auto"/>
            <w:vAlign w:val="center"/>
            <w:hideMark/>
          </w:tcPr>
          <w:p w14:paraId="2C641DF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7DE63F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49AD253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1 431,70</w:t>
            </w:r>
          </w:p>
        </w:tc>
        <w:tc>
          <w:tcPr>
            <w:tcW w:w="850" w:type="dxa"/>
            <w:shd w:val="clear" w:color="auto" w:fill="auto"/>
            <w:vAlign w:val="center"/>
            <w:hideMark/>
          </w:tcPr>
          <w:p w14:paraId="127A655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1 431,70</w:t>
            </w:r>
          </w:p>
        </w:tc>
        <w:tc>
          <w:tcPr>
            <w:tcW w:w="851" w:type="dxa"/>
            <w:shd w:val="clear" w:color="auto" w:fill="auto"/>
            <w:vAlign w:val="center"/>
            <w:hideMark/>
          </w:tcPr>
          <w:p w14:paraId="7C8E555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1 377,80</w:t>
            </w:r>
          </w:p>
        </w:tc>
        <w:tc>
          <w:tcPr>
            <w:tcW w:w="708" w:type="dxa"/>
            <w:shd w:val="clear" w:color="auto" w:fill="auto"/>
            <w:vAlign w:val="center"/>
            <w:hideMark/>
          </w:tcPr>
          <w:p w14:paraId="7B6D57F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-3,8%</w:t>
            </w:r>
          </w:p>
        </w:tc>
        <w:tc>
          <w:tcPr>
            <w:tcW w:w="851" w:type="dxa"/>
            <w:shd w:val="clear" w:color="auto" w:fill="auto"/>
            <w:vAlign w:val="center"/>
            <w:hideMark/>
          </w:tcPr>
          <w:p w14:paraId="2CD4FC7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1 377,80</w:t>
            </w:r>
          </w:p>
        </w:tc>
        <w:tc>
          <w:tcPr>
            <w:tcW w:w="709" w:type="dxa"/>
            <w:shd w:val="clear" w:color="auto" w:fill="auto"/>
            <w:vAlign w:val="center"/>
            <w:hideMark/>
          </w:tcPr>
          <w:p w14:paraId="01E5672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-3,8%</w:t>
            </w:r>
          </w:p>
        </w:tc>
        <w:tc>
          <w:tcPr>
            <w:tcW w:w="850" w:type="dxa"/>
            <w:shd w:val="clear" w:color="auto" w:fill="auto"/>
            <w:vAlign w:val="center"/>
            <w:hideMark/>
          </w:tcPr>
          <w:p w14:paraId="58B3E0F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1 377,80</w:t>
            </w:r>
          </w:p>
        </w:tc>
        <w:tc>
          <w:tcPr>
            <w:tcW w:w="709" w:type="dxa"/>
            <w:shd w:val="clear" w:color="auto" w:fill="auto"/>
            <w:vAlign w:val="center"/>
          </w:tcPr>
          <w:p w14:paraId="07C9753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0" w:type="dxa"/>
            <w:shd w:val="clear" w:color="auto" w:fill="auto"/>
            <w:vAlign w:val="center"/>
          </w:tcPr>
          <w:p w14:paraId="56A28C8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1 504,66</w:t>
            </w:r>
          </w:p>
        </w:tc>
        <w:tc>
          <w:tcPr>
            <w:tcW w:w="709" w:type="dxa"/>
            <w:shd w:val="clear" w:color="auto" w:fill="auto"/>
            <w:vAlign w:val="center"/>
          </w:tcPr>
          <w:p w14:paraId="34F6172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9,2%</w:t>
            </w:r>
          </w:p>
        </w:tc>
        <w:tc>
          <w:tcPr>
            <w:tcW w:w="851" w:type="dxa"/>
            <w:shd w:val="clear" w:color="auto" w:fill="auto"/>
            <w:vAlign w:val="center"/>
          </w:tcPr>
          <w:p w14:paraId="5FE3BDB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EF0E6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3AC597A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0EBCD9A7" w14:textId="77777777" w:rsidTr="004D50D5">
        <w:trPr>
          <w:trHeight w:val="20"/>
        </w:trPr>
        <w:tc>
          <w:tcPr>
            <w:tcW w:w="667" w:type="dxa"/>
            <w:shd w:val="clear" w:color="auto" w:fill="auto"/>
            <w:vAlign w:val="center"/>
            <w:hideMark/>
          </w:tcPr>
          <w:p w14:paraId="21AD7B6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19</w:t>
            </w:r>
          </w:p>
        </w:tc>
        <w:tc>
          <w:tcPr>
            <w:tcW w:w="13893" w:type="dxa"/>
            <w:gridSpan w:val="14"/>
            <w:shd w:val="clear" w:color="auto" w:fill="auto"/>
            <w:vAlign w:val="center"/>
            <w:hideMark/>
          </w:tcPr>
          <w:p w14:paraId="1764BD3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«Пермский завод «Машиностроитель»</w:t>
            </w:r>
          </w:p>
        </w:tc>
      </w:tr>
      <w:tr w:rsidR="004D50D5" w:rsidRPr="004D50D5" w14:paraId="70453B15" w14:textId="77777777" w:rsidTr="004D50D5">
        <w:trPr>
          <w:trHeight w:val="20"/>
        </w:trPr>
        <w:tc>
          <w:tcPr>
            <w:tcW w:w="667" w:type="dxa"/>
            <w:shd w:val="clear" w:color="auto" w:fill="auto"/>
            <w:vAlign w:val="center"/>
            <w:hideMark/>
          </w:tcPr>
          <w:p w14:paraId="7DF6A53E"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A2E49F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CD847B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Пермский городской округ, ул. </w:t>
            </w:r>
            <w:proofErr w:type="spellStart"/>
            <w:r w:rsidRPr="004D50D5">
              <w:rPr>
                <w:rFonts w:asciiTheme="minorHAnsi" w:hAnsiTheme="minorHAnsi" w:cstheme="minorHAnsi"/>
                <w:sz w:val="20"/>
                <w:szCs w:val="20"/>
              </w:rPr>
              <w:t>Новозвягинская</w:t>
            </w:r>
            <w:proofErr w:type="spellEnd"/>
          </w:p>
        </w:tc>
      </w:tr>
      <w:tr w:rsidR="004D50D5" w:rsidRPr="004D50D5" w14:paraId="12EDB509" w14:textId="77777777" w:rsidTr="004D50D5">
        <w:trPr>
          <w:trHeight w:val="20"/>
        </w:trPr>
        <w:tc>
          <w:tcPr>
            <w:tcW w:w="667" w:type="dxa"/>
            <w:shd w:val="clear" w:color="auto" w:fill="auto"/>
            <w:vAlign w:val="center"/>
            <w:hideMark/>
          </w:tcPr>
          <w:p w14:paraId="2AF88686"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B4D79C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0644A8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E267184" w14:textId="77777777" w:rsidTr="004D50D5">
        <w:trPr>
          <w:trHeight w:val="20"/>
        </w:trPr>
        <w:tc>
          <w:tcPr>
            <w:tcW w:w="667" w:type="dxa"/>
            <w:shd w:val="clear" w:color="auto" w:fill="auto"/>
            <w:vAlign w:val="center"/>
            <w:hideMark/>
          </w:tcPr>
          <w:p w14:paraId="4446D41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C443F1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1134438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1 151,75</w:t>
            </w:r>
          </w:p>
        </w:tc>
        <w:tc>
          <w:tcPr>
            <w:tcW w:w="850" w:type="dxa"/>
            <w:shd w:val="clear" w:color="auto" w:fill="auto"/>
            <w:vAlign w:val="center"/>
            <w:hideMark/>
          </w:tcPr>
          <w:p w14:paraId="1D1019B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1 184,19</w:t>
            </w:r>
          </w:p>
        </w:tc>
        <w:tc>
          <w:tcPr>
            <w:tcW w:w="851" w:type="dxa"/>
            <w:shd w:val="clear" w:color="auto" w:fill="auto"/>
            <w:vAlign w:val="center"/>
            <w:hideMark/>
          </w:tcPr>
          <w:p w14:paraId="0DB762B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1 184,19</w:t>
            </w:r>
          </w:p>
        </w:tc>
        <w:tc>
          <w:tcPr>
            <w:tcW w:w="708" w:type="dxa"/>
            <w:shd w:val="clear" w:color="auto" w:fill="auto"/>
            <w:vAlign w:val="center"/>
            <w:hideMark/>
          </w:tcPr>
          <w:p w14:paraId="4F53BDA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2,8%</w:t>
            </w:r>
          </w:p>
        </w:tc>
        <w:tc>
          <w:tcPr>
            <w:tcW w:w="851" w:type="dxa"/>
            <w:shd w:val="clear" w:color="auto" w:fill="auto"/>
            <w:vAlign w:val="center"/>
            <w:hideMark/>
          </w:tcPr>
          <w:p w14:paraId="5A9FBD6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1 223,55</w:t>
            </w:r>
          </w:p>
        </w:tc>
        <w:tc>
          <w:tcPr>
            <w:tcW w:w="709" w:type="dxa"/>
            <w:shd w:val="clear" w:color="auto" w:fill="auto"/>
            <w:vAlign w:val="center"/>
            <w:hideMark/>
          </w:tcPr>
          <w:p w14:paraId="3D33184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3,3%</w:t>
            </w:r>
          </w:p>
        </w:tc>
        <w:tc>
          <w:tcPr>
            <w:tcW w:w="850" w:type="dxa"/>
            <w:shd w:val="clear" w:color="auto" w:fill="auto"/>
            <w:vAlign w:val="center"/>
            <w:hideMark/>
          </w:tcPr>
          <w:p w14:paraId="6C37242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1 223,55</w:t>
            </w:r>
          </w:p>
        </w:tc>
        <w:tc>
          <w:tcPr>
            <w:tcW w:w="709" w:type="dxa"/>
            <w:shd w:val="clear" w:color="auto" w:fill="auto"/>
            <w:vAlign w:val="center"/>
          </w:tcPr>
          <w:p w14:paraId="1A7397A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3,3%</w:t>
            </w:r>
          </w:p>
        </w:tc>
        <w:tc>
          <w:tcPr>
            <w:tcW w:w="850" w:type="dxa"/>
            <w:shd w:val="clear" w:color="auto" w:fill="auto"/>
            <w:vAlign w:val="center"/>
          </w:tcPr>
          <w:p w14:paraId="5F8DE29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1 368,31</w:t>
            </w:r>
          </w:p>
        </w:tc>
        <w:tc>
          <w:tcPr>
            <w:tcW w:w="709" w:type="dxa"/>
            <w:shd w:val="clear" w:color="auto" w:fill="auto"/>
            <w:vAlign w:val="center"/>
          </w:tcPr>
          <w:p w14:paraId="613BB86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11,8%</w:t>
            </w:r>
          </w:p>
        </w:tc>
        <w:tc>
          <w:tcPr>
            <w:tcW w:w="851" w:type="dxa"/>
            <w:shd w:val="clear" w:color="auto" w:fill="auto"/>
            <w:vAlign w:val="center"/>
          </w:tcPr>
          <w:p w14:paraId="4B1DAAD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4C30FEF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0EB2D8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3804D385" w14:textId="77777777" w:rsidTr="004D50D5">
        <w:trPr>
          <w:trHeight w:val="20"/>
        </w:trPr>
        <w:tc>
          <w:tcPr>
            <w:tcW w:w="667" w:type="dxa"/>
            <w:shd w:val="clear" w:color="auto" w:fill="auto"/>
            <w:vAlign w:val="center"/>
            <w:hideMark/>
          </w:tcPr>
          <w:p w14:paraId="23DDC89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20</w:t>
            </w:r>
          </w:p>
        </w:tc>
        <w:tc>
          <w:tcPr>
            <w:tcW w:w="13893" w:type="dxa"/>
            <w:gridSpan w:val="14"/>
            <w:shd w:val="clear" w:color="auto" w:fill="auto"/>
            <w:vAlign w:val="center"/>
            <w:hideMark/>
          </w:tcPr>
          <w:p w14:paraId="0E64470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«Протон-ПМ»</w:t>
            </w:r>
          </w:p>
        </w:tc>
      </w:tr>
      <w:tr w:rsidR="004D50D5" w:rsidRPr="004D50D5" w14:paraId="0A3D821D" w14:textId="77777777" w:rsidTr="004D50D5">
        <w:trPr>
          <w:trHeight w:val="20"/>
        </w:trPr>
        <w:tc>
          <w:tcPr>
            <w:tcW w:w="667" w:type="dxa"/>
            <w:shd w:val="clear" w:color="auto" w:fill="auto"/>
            <w:vAlign w:val="center"/>
            <w:hideMark/>
          </w:tcPr>
          <w:p w14:paraId="2C336D3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BF1669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06F89A2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г. Пермь, п. </w:t>
            </w:r>
            <w:proofErr w:type="gramStart"/>
            <w:r w:rsidRPr="004D50D5">
              <w:rPr>
                <w:rFonts w:asciiTheme="minorHAnsi" w:hAnsiTheme="minorHAnsi" w:cstheme="minorHAnsi"/>
                <w:sz w:val="20"/>
                <w:szCs w:val="20"/>
              </w:rPr>
              <w:t>Новые</w:t>
            </w:r>
            <w:proofErr w:type="gramEnd"/>
            <w:r w:rsidRPr="004D50D5">
              <w:rPr>
                <w:rFonts w:asciiTheme="minorHAnsi" w:hAnsiTheme="minorHAnsi" w:cstheme="minorHAnsi"/>
                <w:sz w:val="20"/>
                <w:szCs w:val="20"/>
              </w:rPr>
              <w:t xml:space="preserve"> </w:t>
            </w:r>
            <w:proofErr w:type="spellStart"/>
            <w:r w:rsidRPr="004D50D5">
              <w:rPr>
                <w:rFonts w:asciiTheme="minorHAnsi" w:hAnsiTheme="minorHAnsi" w:cstheme="minorHAnsi"/>
                <w:sz w:val="20"/>
                <w:szCs w:val="20"/>
              </w:rPr>
              <w:t>Ляды</w:t>
            </w:r>
            <w:proofErr w:type="spellEnd"/>
            <w:r w:rsidRPr="004D50D5">
              <w:rPr>
                <w:rFonts w:asciiTheme="minorHAnsi" w:hAnsiTheme="minorHAnsi" w:cstheme="minorHAnsi"/>
                <w:sz w:val="20"/>
                <w:szCs w:val="20"/>
              </w:rPr>
              <w:t>, испытательный полигон</w:t>
            </w:r>
          </w:p>
        </w:tc>
      </w:tr>
      <w:tr w:rsidR="004D50D5" w:rsidRPr="004D50D5" w14:paraId="35DE13B0" w14:textId="77777777" w:rsidTr="004D50D5">
        <w:trPr>
          <w:trHeight w:val="20"/>
        </w:trPr>
        <w:tc>
          <w:tcPr>
            <w:tcW w:w="667" w:type="dxa"/>
            <w:shd w:val="clear" w:color="auto" w:fill="auto"/>
            <w:vAlign w:val="center"/>
            <w:hideMark/>
          </w:tcPr>
          <w:p w14:paraId="74B546C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968717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66D5DF2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037B88D" w14:textId="77777777" w:rsidTr="004D50D5">
        <w:trPr>
          <w:trHeight w:val="20"/>
        </w:trPr>
        <w:tc>
          <w:tcPr>
            <w:tcW w:w="667" w:type="dxa"/>
            <w:shd w:val="clear" w:color="auto" w:fill="auto"/>
            <w:vAlign w:val="center"/>
            <w:hideMark/>
          </w:tcPr>
          <w:p w14:paraId="23A615D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5A096D9"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6CC7D01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hideMark/>
          </w:tcPr>
          <w:p w14:paraId="488699E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hideMark/>
          </w:tcPr>
          <w:p w14:paraId="6ECA4E7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8" w:type="dxa"/>
            <w:shd w:val="clear" w:color="auto" w:fill="auto"/>
            <w:vAlign w:val="center"/>
            <w:hideMark/>
          </w:tcPr>
          <w:p w14:paraId="623008A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hideMark/>
          </w:tcPr>
          <w:p w14:paraId="67C8290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04DC081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082FBD9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1 649,87</w:t>
            </w:r>
          </w:p>
        </w:tc>
        <w:tc>
          <w:tcPr>
            <w:tcW w:w="709" w:type="dxa"/>
            <w:shd w:val="clear" w:color="auto" w:fill="auto"/>
            <w:vAlign w:val="center"/>
          </w:tcPr>
          <w:p w14:paraId="2A8A06A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0C2E0D9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1 752,75</w:t>
            </w:r>
          </w:p>
        </w:tc>
        <w:tc>
          <w:tcPr>
            <w:tcW w:w="709" w:type="dxa"/>
            <w:shd w:val="clear" w:color="auto" w:fill="auto"/>
            <w:vAlign w:val="center"/>
          </w:tcPr>
          <w:p w14:paraId="5DCCE47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6,2%</w:t>
            </w:r>
          </w:p>
        </w:tc>
        <w:tc>
          <w:tcPr>
            <w:tcW w:w="851" w:type="dxa"/>
            <w:shd w:val="clear" w:color="auto" w:fill="auto"/>
            <w:vAlign w:val="center"/>
          </w:tcPr>
          <w:p w14:paraId="1864F44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3FB51B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0B7A5C6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1B68DE8E" w14:textId="77777777" w:rsidTr="004D50D5">
        <w:trPr>
          <w:trHeight w:val="20"/>
        </w:trPr>
        <w:tc>
          <w:tcPr>
            <w:tcW w:w="667" w:type="dxa"/>
            <w:shd w:val="clear" w:color="auto" w:fill="auto"/>
            <w:vAlign w:val="center"/>
            <w:hideMark/>
          </w:tcPr>
          <w:p w14:paraId="24AFF0F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21</w:t>
            </w:r>
          </w:p>
        </w:tc>
        <w:tc>
          <w:tcPr>
            <w:tcW w:w="13893" w:type="dxa"/>
            <w:gridSpan w:val="14"/>
            <w:shd w:val="clear" w:color="auto" w:fill="auto"/>
            <w:vAlign w:val="center"/>
            <w:hideMark/>
          </w:tcPr>
          <w:p w14:paraId="0CBBCB09"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w:t>
            </w:r>
            <w:proofErr w:type="spellStart"/>
            <w:r w:rsidRPr="004D50D5">
              <w:rPr>
                <w:rFonts w:asciiTheme="minorHAnsi" w:hAnsiTheme="minorHAnsi" w:cstheme="minorHAnsi"/>
                <w:sz w:val="20"/>
                <w:szCs w:val="20"/>
              </w:rPr>
              <w:t>Сибур</w:t>
            </w:r>
            <w:proofErr w:type="spellEnd"/>
            <w:r w:rsidRPr="004D50D5">
              <w:rPr>
                <w:rFonts w:asciiTheme="minorHAnsi" w:hAnsiTheme="minorHAnsi" w:cstheme="minorHAnsi"/>
                <w:sz w:val="20"/>
                <w:szCs w:val="20"/>
              </w:rPr>
              <w:t>-Химпром»</w:t>
            </w:r>
          </w:p>
        </w:tc>
      </w:tr>
      <w:tr w:rsidR="004D50D5" w:rsidRPr="004D50D5" w14:paraId="69EFA83F" w14:textId="77777777" w:rsidTr="004D50D5">
        <w:trPr>
          <w:trHeight w:val="20"/>
        </w:trPr>
        <w:tc>
          <w:tcPr>
            <w:tcW w:w="667" w:type="dxa"/>
            <w:shd w:val="clear" w:color="auto" w:fill="auto"/>
            <w:vAlign w:val="center"/>
            <w:hideMark/>
          </w:tcPr>
          <w:p w14:paraId="212EAF9A"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7135B6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5CA61139" w14:textId="77777777" w:rsidR="004D50D5" w:rsidRPr="004D50D5" w:rsidRDefault="004D50D5" w:rsidP="009849B7">
            <w:pPr>
              <w:jc w:val="center"/>
              <w:rPr>
                <w:rFonts w:asciiTheme="minorHAnsi" w:hAnsiTheme="minorHAnsi" w:cstheme="minorHAnsi"/>
                <w:sz w:val="20"/>
                <w:szCs w:val="20"/>
              </w:rPr>
            </w:pPr>
            <w:proofErr w:type="gramStart"/>
            <w:r w:rsidRPr="004D50D5">
              <w:rPr>
                <w:rFonts w:asciiTheme="minorHAnsi" w:hAnsiTheme="minorHAnsi" w:cstheme="minorHAnsi"/>
                <w:sz w:val="20"/>
                <w:szCs w:val="20"/>
              </w:rPr>
              <w:t>(котельные по адресу:</w:t>
            </w:r>
            <w:proofErr w:type="gramEnd"/>
            <w:r w:rsidRPr="004D50D5">
              <w:rPr>
                <w:rFonts w:asciiTheme="minorHAnsi" w:hAnsiTheme="minorHAnsi" w:cstheme="minorHAnsi"/>
                <w:sz w:val="20"/>
                <w:szCs w:val="20"/>
              </w:rPr>
              <w:t xml:space="preserve"> Пермский городской округ, ул. </w:t>
            </w:r>
            <w:proofErr w:type="gramStart"/>
            <w:r w:rsidRPr="004D50D5">
              <w:rPr>
                <w:rFonts w:asciiTheme="minorHAnsi" w:hAnsiTheme="minorHAnsi" w:cstheme="minorHAnsi"/>
                <w:sz w:val="20"/>
                <w:szCs w:val="20"/>
              </w:rPr>
              <w:t>Промышленная</w:t>
            </w:r>
            <w:proofErr w:type="gramEnd"/>
          </w:p>
        </w:tc>
      </w:tr>
      <w:tr w:rsidR="004D50D5" w:rsidRPr="004D50D5" w14:paraId="70585ECC" w14:textId="77777777" w:rsidTr="004D50D5">
        <w:trPr>
          <w:trHeight w:val="20"/>
        </w:trPr>
        <w:tc>
          <w:tcPr>
            <w:tcW w:w="667" w:type="dxa"/>
            <w:shd w:val="clear" w:color="auto" w:fill="auto"/>
            <w:vAlign w:val="center"/>
            <w:hideMark/>
          </w:tcPr>
          <w:p w14:paraId="2A16725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3A2D84A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7F4760C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6BCF6E62" w14:textId="77777777" w:rsidTr="004D50D5">
        <w:trPr>
          <w:trHeight w:val="20"/>
        </w:trPr>
        <w:tc>
          <w:tcPr>
            <w:tcW w:w="667" w:type="dxa"/>
            <w:shd w:val="clear" w:color="auto" w:fill="auto"/>
            <w:vAlign w:val="center"/>
            <w:hideMark/>
          </w:tcPr>
          <w:p w14:paraId="0939B46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5CB2D8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5E9EB13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hideMark/>
          </w:tcPr>
          <w:p w14:paraId="0902748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hideMark/>
          </w:tcPr>
          <w:p w14:paraId="3E3C890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8" w:type="dxa"/>
            <w:shd w:val="clear" w:color="auto" w:fill="auto"/>
            <w:vAlign w:val="center"/>
            <w:hideMark/>
          </w:tcPr>
          <w:p w14:paraId="3361974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hideMark/>
          </w:tcPr>
          <w:p w14:paraId="41F642E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1F729C2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0ADC2E2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1 077,29</w:t>
            </w:r>
          </w:p>
        </w:tc>
        <w:tc>
          <w:tcPr>
            <w:tcW w:w="709" w:type="dxa"/>
            <w:shd w:val="clear" w:color="auto" w:fill="auto"/>
            <w:vAlign w:val="center"/>
          </w:tcPr>
          <w:p w14:paraId="3BE430D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C318BC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1 235,89</w:t>
            </w:r>
          </w:p>
        </w:tc>
        <w:tc>
          <w:tcPr>
            <w:tcW w:w="709" w:type="dxa"/>
            <w:shd w:val="clear" w:color="auto" w:fill="auto"/>
            <w:vAlign w:val="center"/>
          </w:tcPr>
          <w:p w14:paraId="53CD3B6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14,7%</w:t>
            </w:r>
          </w:p>
        </w:tc>
        <w:tc>
          <w:tcPr>
            <w:tcW w:w="851" w:type="dxa"/>
            <w:shd w:val="clear" w:color="auto" w:fill="auto"/>
            <w:vAlign w:val="center"/>
          </w:tcPr>
          <w:p w14:paraId="036D730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8E3AB3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712D241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30CD3184" w14:textId="77777777" w:rsidTr="004D50D5">
        <w:trPr>
          <w:trHeight w:val="20"/>
        </w:trPr>
        <w:tc>
          <w:tcPr>
            <w:tcW w:w="667" w:type="dxa"/>
            <w:shd w:val="clear" w:color="auto" w:fill="auto"/>
            <w:vAlign w:val="center"/>
            <w:hideMark/>
          </w:tcPr>
          <w:p w14:paraId="0FCA9D9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22</w:t>
            </w:r>
          </w:p>
        </w:tc>
        <w:tc>
          <w:tcPr>
            <w:tcW w:w="13893" w:type="dxa"/>
            <w:gridSpan w:val="14"/>
            <w:shd w:val="clear" w:color="auto" w:fill="auto"/>
            <w:vAlign w:val="center"/>
            <w:hideMark/>
          </w:tcPr>
          <w:p w14:paraId="6B0B6FC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«Сорбент»</w:t>
            </w:r>
          </w:p>
        </w:tc>
      </w:tr>
      <w:tr w:rsidR="004D50D5" w:rsidRPr="004D50D5" w14:paraId="0ED64B48" w14:textId="77777777" w:rsidTr="004D50D5">
        <w:trPr>
          <w:trHeight w:val="20"/>
        </w:trPr>
        <w:tc>
          <w:tcPr>
            <w:tcW w:w="667" w:type="dxa"/>
            <w:shd w:val="clear" w:color="auto" w:fill="auto"/>
            <w:vAlign w:val="center"/>
            <w:hideMark/>
          </w:tcPr>
          <w:p w14:paraId="4AF15C36"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86B537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386ED46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Пермский городской округ</w:t>
            </w:r>
          </w:p>
        </w:tc>
      </w:tr>
      <w:tr w:rsidR="004D50D5" w:rsidRPr="004D50D5" w14:paraId="323F6421" w14:textId="77777777" w:rsidTr="004D50D5">
        <w:trPr>
          <w:trHeight w:val="20"/>
        </w:trPr>
        <w:tc>
          <w:tcPr>
            <w:tcW w:w="667" w:type="dxa"/>
            <w:shd w:val="clear" w:color="auto" w:fill="auto"/>
            <w:vAlign w:val="center"/>
            <w:hideMark/>
          </w:tcPr>
          <w:p w14:paraId="4E12CBE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225CA2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3EC8A3C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570B9A6E" w14:textId="77777777" w:rsidTr="004D50D5">
        <w:trPr>
          <w:trHeight w:val="20"/>
        </w:trPr>
        <w:tc>
          <w:tcPr>
            <w:tcW w:w="667" w:type="dxa"/>
            <w:shd w:val="clear" w:color="auto" w:fill="auto"/>
            <w:vAlign w:val="center"/>
            <w:hideMark/>
          </w:tcPr>
          <w:p w14:paraId="44F11C3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0D4DFE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319E339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1 821,55</w:t>
            </w:r>
          </w:p>
        </w:tc>
        <w:tc>
          <w:tcPr>
            <w:tcW w:w="850" w:type="dxa"/>
            <w:shd w:val="clear" w:color="auto" w:fill="auto"/>
            <w:vAlign w:val="center"/>
            <w:hideMark/>
          </w:tcPr>
          <w:p w14:paraId="1D2D711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1 921,30</w:t>
            </w:r>
          </w:p>
        </w:tc>
        <w:tc>
          <w:tcPr>
            <w:tcW w:w="851" w:type="dxa"/>
            <w:shd w:val="clear" w:color="auto" w:fill="auto"/>
            <w:vAlign w:val="center"/>
            <w:hideMark/>
          </w:tcPr>
          <w:p w14:paraId="735814E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1 921,30</w:t>
            </w:r>
          </w:p>
        </w:tc>
        <w:tc>
          <w:tcPr>
            <w:tcW w:w="708" w:type="dxa"/>
            <w:shd w:val="clear" w:color="auto" w:fill="auto"/>
            <w:vAlign w:val="center"/>
            <w:hideMark/>
          </w:tcPr>
          <w:p w14:paraId="1527FAA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5,5%</w:t>
            </w:r>
          </w:p>
        </w:tc>
        <w:tc>
          <w:tcPr>
            <w:tcW w:w="851" w:type="dxa"/>
            <w:shd w:val="clear" w:color="auto" w:fill="auto"/>
            <w:vAlign w:val="center"/>
            <w:hideMark/>
          </w:tcPr>
          <w:p w14:paraId="39C7ACD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2 168,29</w:t>
            </w:r>
          </w:p>
        </w:tc>
        <w:tc>
          <w:tcPr>
            <w:tcW w:w="709" w:type="dxa"/>
            <w:shd w:val="clear" w:color="auto" w:fill="auto"/>
            <w:vAlign w:val="center"/>
            <w:hideMark/>
          </w:tcPr>
          <w:p w14:paraId="3C3D80B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12,9%</w:t>
            </w:r>
          </w:p>
        </w:tc>
        <w:tc>
          <w:tcPr>
            <w:tcW w:w="850" w:type="dxa"/>
            <w:shd w:val="clear" w:color="auto" w:fill="auto"/>
            <w:vAlign w:val="center"/>
          </w:tcPr>
          <w:p w14:paraId="1E803F4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390778B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6EAF68C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5A53D27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5CBE0B5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01C659A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316A535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61511D33" w14:textId="77777777" w:rsidTr="004D50D5">
        <w:trPr>
          <w:trHeight w:val="20"/>
        </w:trPr>
        <w:tc>
          <w:tcPr>
            <w:tcW w:w="667" w:type="dxa"/>
            <w:shd w:val="clear" w:color="auto" w:fill="auto"/>
            <w:vAlign w:val="center"/>
            <w:hideMark/>
          </w:tcPr>
          <w:p w14:paraId="7330416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23</w:t>
            </w:r>
          </w:p>
        </w:tc>
        <w:tc>
          <w:tcPr>
            <w:tcW w:w="13893" w:type="dxa"/>
            <w:gridSpan w:val="14"/>
            <w:shd w:val="clear" w:color="auto" w:fill="auto"/>
            <w:vAlign w:val="center"/>
            <w:hideMark/>
          </w:tcPr>
          <w:p w14:paraId="1D4B002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«ФПК» Уральский филиал «Пассажирское вагонное депо»</w:t>
            </w:r>
          </w:p>
        </w:tc>
      </w:tr>
      <w:tr w:rsidR="004D50D5" w:rsidRPr="004D50D5" w14:paraId="7821855F" w14:textId="77777777" w:rsidTr="004D50D5">
        <w:trPr>
          <w:trHeight w:val="20"/>
        </w:trPr>
        <w:tc>
          <w:tcPr>
            <w:tcW w:w="667" w:type="dxa"/>
            <w:shd w:val="clear" w:color="auto" w:fill="auto"/>
            <w:vAlign w:val="center"/>
            <w:hideMark/>
          </w:tcPr>
          <w:p w14:paraId="7FDA093C"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AA14F9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4977130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Пермский городской округ, котельная по адресу: ул. </w:t>
            </w:r>
            <w:proofErr w:type="spellStart"/>
            <w:r w:rsidRPr="004D50D5">
              <w:rPr>
                <w:rFonts w:asciiTheme="minorHAnsi" w:hAnsiTheme="minorHAnsi" w:cstheme="minorHAnsi"/>
                <w:sz w:val="20"/>
                <w:szCs w:val="20"/>
              </w:rPr>
              <w:t>Генкеля</w:t>
            </w:r>
            <w:proofErr w:type="spellEnd"/>
          </w:p>
        </w:tc>
      </w:tr>
      <w:tr w:rsidR="004D50D5" w:rsidRPr="004D50D5" w14:paraId="674D59FD" w14:textId="77777777" w:rsidTr="004D50D5">
        <w:trPr>
          <w:trHeight w:val="20"/>
        </w:trPr>
        <w:tc>
          <w:tcPr>
            <w:tcW w:w="667" w:type="dxa"/>
            <w:shd w:val="clear" w:color="auto" w:fill="auto"/>
            <w:vAlign w:val="center"/>
            <w:hideMark/>
          </w:tcPr>
          <w:p w14:paraId="3906968E"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CCAA7F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159A9B8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0BDB76F1" w14:textId="77777777" w:rsidTr="004D50D5">
        <w:trPr>
          <w:trHeight w:val="20"/>
        </w:trPr>
        <w:tc>
          <w:tcPr>
            <w:tcW w:w="667" w:type="dxa"/>
            <w:shd w:val="clear" w:color="auto" w:fill="auto"/>
            <w:vAlign w:val="center"/>
            <w:hideMark/>
          </w:tcPr>
          <w:p w14:paraId="1D8237D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7A539C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08A5644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2 550,00</w:t>
            </w:r>
          </w:p>
        </w:tc>
        <w:tc>
          <w:tcPr>
            <w:tcW w:w="850" w:type="dxa"/>
            <w:shd w:val="clear" w:color="auto" w:fill="auto"/>
            <w:vAlign w:val="center"/>
            <w:hideMark/>
          </w:tcPr>
          <w:p w14:paraId="4C03BB7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2 727,00</w:t>
            </w:r>
          </w:p>
        </w:tc>
        <w:tc>
          <w:tcPr>
            <w:tcW w:w="851" w:type="dxa"/>
            <w:shd w:val="clear" w:color="auto" w:fill="auto"/>
            <w:vAlign w:val="center"/>
            <w:hideMark/>
          </w:tcPr>
          <w:p w14:paraId="463CE59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2 299,75</w:t>
            </w:r>
          </w:p>
        </w:tc>
        <w:tc>
          <w:tcPr>
            <w:tcW w:w="708" w:type="dxa"/>
            <w:shd w:val="clear" w:color="auto" w:fill="auto"/>
            <w:vAlign w:val="center"/>
            <w:hideMark/>
          </w:tcPr>
          <w:p w14:paraId="294054E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-9,8%</w:t>
            </w:r>
          </w:p>
        </w:tc>
        <w:tc>
          <w:tcPr>
            <w:tcW w:w="851" w:type="dxa"/>
            <w:shd w:val="clear" w:color="auto" w:fill="auto"/>
            <w:vAlign w:val="center"/>
            <w:hideMark/>
          </w:tcPr>
          <w:p w14:paraId="2406F31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2 299,75</w:t>
            </w:r>
          </w:p>
        </w:tc>
        <w:tc>
          <w:tcPr>
            <w:tcW w:w="709" w:type="dxa"/>
            <w:shd w:val="clear" w:color="auto" w:fill="auto"/>
            <w:vAlign w:val="center"/>
            <w:hideMark/>
          </w:tcPr>
          <w:p w14:paraId="39A8C83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-15,7%</w:t>
            </w:r>
          </w:p>
        </w:tc>
        <w:tc>
          <w:tcPr>
            <w:tcW w:w="850" w:type="dxa"/>
            <w:shd w:val="clear" w:color="auto" w:fill="auto"/>
            <w:vAlign w:val="center"/>
            <w:hideMark/>
          </w:tcPr>
          <w:p w14:paraId="1B16DB4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56E6E3B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hideMark/>
          </w:tcPr>
          <w:p w14:paraId="72BAFB2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hideMark/>
          </w:tcPr>
          <w:p w14:paraId="0A4139C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0351FC2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B42555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3AD155F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57B482AE" w14:textId="77777777" w:rsidTr="004D50D5">
        <w:trPr>
          <w:trHeight w:val="20"/>
        </w:trPr>
        <w:tc>
          <w:tcPr>
            <w:tcW w:w="667" w:type="dxa"/>
            <w:shd w:val="clear" w:color="auto" w:fill="auto"/>
            <w:vAlign w:val="center"/>
            <w:hideMark/>
          </w:tcPr>
          <w:p w14:paraId="7D6EB45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24</w:t>
            </w:r>
          </w:p>
        </w:tc>
        <w:tc>
          <w:tcPr>
            <w:tcW w:w="13893" w:type="dxa"/>
            <w:gridSpan w:val="14"/>
            <w:shd w:val="clear" w:color="auto" w:fill="auto"/>
            <w:vAlign w:val="center"/>
            <w:hideMark/>
          </w:tcPr>
          <w:p w14:paraId="1B098809"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xml:space="preserve">ОАО «Центральный </w:t>
            </w:r>
            <w:proofErr w:type="spellStart"/>
            <w:r w:rsidRPr="004D50D5">
              <w:rPr>
                <w:rFonts w:asciiTheme="minorHAnsi" w:hAnsiTheme="minorHAnsi" w:cstheme="minorHAnsi"/>
                <w:sz w:val="20"/>
                <w:szCs w:val="20"/>
              </w:rPr>
              <w:t>агроснаб</w:t>
            </w:r>
            <w:proofErr w:type="spellEnd"/>
            <w:r w:rsidRPr="004D50D5">
              <w:rPr>
                <w:rFonts w:asciiTheme="minorHAnsi" w:hAnsiTheme="minorHAnsi" w:cstheme="minorHAnsi"/>
                <w:sz w:val="20"/>
                <w:szCs w:val="20"/>
              </w:rPr>
              <w:t>»</w:t>
            </w:r>
          </w:p>
        </w:tc>
      </w:tr>
      <w:tr w:rsidR="004D50D5" w:rsidRPr="004D50D5" w14:paraId="05DCF245" w14:textId="77777777" w:rsidTr="004D50D5">
        <w:trPr>
          <w:trHeight w:val="20"/>
        </w:trPr>
        <w:tc>
          <w:tcPr>
            <w:tcW w:w="667" w:type="dxa"/>
            <w:shd w:val="clear" w:color="auto" w:fill="auto"/>
            <w:vAlign w:val="center"/>
            <w:hideMark/>
          </w:tcPr>
          <w:p w14:paraId="43063D01"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15F298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1AC8010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Докучаева</w:t>
            </w:r>
          </w:p>
        </w:tc>
      </w:tr>
      <w:tr w:rsidR="004D50D5" w:rsidRPr="004D50D5" w14:paraId="43EF4EF1" w14:textId="77777777" w:rsidTr="004D50D5">
        <w:trPr>
          <w:trHeight w:val="20"/>
        </w:trPr>
        <w:tc>
          <w:tcPr>
            <w:tcW w:w="667" w:type="dxa"/>
            <w:shd w:val="clear" w:color="auto" w:fill="auto"/>
            <w:vAlign w:val="center"/>
            <w:hideMark/>
          </w:tcPr>
          <w:p w14:paraId="0846EA6E"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239C3BA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3BA855C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BC40033" w14:textId="77777777" w:rsidTr="004D50D5">
        <w:trPr>
          <w:trHeight w:val="20"/>
        </w:trPr>
        <w:tc>
          <w:tcPr>
            <w:tcW w:w="667" w:type="dxa"/>
            <w:shd w:val="clear" w:color="auto" w:fill="auto"/>
            <w:vAlign w:val="center"/>
            <w:hideMark/>
          </w:tcPr>
          <w:p w14:paraId="4EB44E5D"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62F255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09B784F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1 717,82</w:t>
            </w:r>
          </w:p>
        </w:tc>
        <w:tc>
          <w:tcPr>
            <w:tcW w:w="850" w:type="dxa"/>
            <w:shd w:val="clear" w:color="auto" w:fill="auto"/>
            <w:vAlign w:val="center"/>
            <w:hideMark/>
          </w:tcPr>
          <w:p w14:paraId="6074F15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1 748,49</w:t>
            </w:r>
          </w:p>
        </w:tc>
        <w:tc>
          <w:tcPr>
            <w:tcW w:w="851" w:type="dxa"/>
            <w:shd w:val="clear" w:color="auto" w:fill="auto"/>
            <w:vAlign w:val="center"/>
            <w:hideMark/>
          </w:tcPr>
          <w:p w14:paraId="015B68E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1 748,49</w:t>
            </w:r>
          </w:p>
        </w:tc>
        <w:tc>
          <w:tcPr>
            <w:tcW w:w="708" w:type="dxa"/>
            <w:shd w:val="clear" w:color="auto" w:fill="auto"/>
            <w:vAlign w:val="center"/>
            <w:hideMark/>
          </w:tcPr>
          <w:p w14:paraId="2AD3442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1,8%</w:t>
            </w:r>
          </w:p>
        </w:tc>
        <w:tc>
          <w:tcPr>
            <w:tcW w:w="851" w:type="dxa"/>
            <w:shd w:val="clear" w:color="auto" w:fill="auto"/>
            <w:vAlign w:val="center"/>
            <w:hideMark/>
          </w:tcPr>
          <w:p w14:paraId="05EA396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1 833,52</w:t>
            </w:r>
          </w:p>
        </w:tc>
        <w:tc>
          <w:tcPr>
            <w:tcW w:w="709" w:type="dxa"/>
            <w:shd w:val="clear" w:color="auto" w:fill="auto"/>
            <w:vAlign w:val="center"/>
            <w:hideMark/>
          </w:tcPr>
          <w:p w14:paraId="05A9E4D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4,9%</w:t>
            </w:r>
          </w:p>
        </w:tc>
        <w:tc>
          <w:tcPr>
            <w:tcW w:w="850" w:type="dxa"/>
            <w:shd w:val="clear" w:color="auto" w:fill="auto"/>
            <w:vAlign w:val="center"/>
          </w:tcPr>
          <w:p w14:paraId="61BD3DA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1 833,52</w:t>
            </w:r>
          </w:p>
        </w:tc>
        <w:tc>
          <w:tcPr>
            <w:tcW w:w="709" w:type="dxa"/>
            <w:shd w:val="clear" w:color="auto" w:fill="auto"/>
            <w:vAlign w:val="center"/>
          </w:tcPr>
          <w:p w14:paraId="33F2DF3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4,9%</w:t>
            </w:r>
          </w:p>
        </w:tc>
        <w:tc>
          <w:tcPr>
            <w:tcW w:w="850" w:type="dxa"/>
            <w:shd w:val="clear" w:color="auto" w:fill="auto"/>
            <w:vAlign w:val="center"/>
          </w:tcPr>
          <w:p w14:paraId="0769EAF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1 833,52</w:t>
            </w:r>
          </w:p>
        </w:tc>
        <w:tc>
          <w:tcPr>
            <w:tcW w:w="709" w:type="dxa"/>
            <w:shd w:val="clear" w:color="auto" w:fill="auto"/>
            <w:vAlign w:val="center"/>
          </w:tcPr>
          <w:p w14:paraId="0566EE9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tcPr>
          <w:p w14:paraId="58DC559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7CDA02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46851D5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0F8CF96D" w14:textId="77777777" w:rsidTr="004D50D5">
        <w:trPr>
          <w:trHeight w:val="20"/>
        </w:trPr>
        <w:tc>
          <w:tcPr>
            <w:tcW w:w="667" w:type="dxa"/>
            <w:shd w:val="clear" w:color="auto" w:fill="auto"/>
            <w:vAlign w:val="center"/>
            <w:hideMark/>
          </w:tcPr>
          <w:p w14:paraId="2948A40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25</w:t>
            </w:r>
          </w:p>
        </w:tc>
        <w:tc>
          <w:tcPr>
            <w:tcW w:w="13893" w:type="dxa"/>
            <w:gridSpan w:val="14"/>
            <w:shd w:val="clear" w:color="auto" w:fill="auto"/>
            <w:vAlign w:val="center"/>
            <w:hideMark/>
          </w:tcPr>
          <w:p w14:paraId="62CA8CEB" w14:textId="4344DFA8" w:rsidR="004D50D5" w:rsidRPr="004D50D5" w:rsidRDefault="00D75255" w:rsidP="009849B7">
            <w:pPr>
              <w:rPr>
                <w:rFonts w:asciiTheme="minorHAnsi" w:hAnsiTheme="minorHAnsi" w:cstheme="minorHAnsi"/>
                <w:sz w:val="20"/>
                <w:szCs w:val="20"/>
              </w:rPr>
            </w:pPr>
            <w:r w:rsidRPr="00D75255">
              <w:rPr>
                <w:rFonts w:asciiTheme="minorHAnsi" w:hAnsiTheme="minorHAnsi" w:cstheme="minorHAnsi"/>
                <w:sz w:val="20"/>
                <w:szCs w:val="20"/>
              </w:rPr>
              <w:t>Филиал «</w:t>
            </w:r>
            <w:proofErr w:type="spellStart"/>
            <w:r w:rsidRPr="00D75255">
              <w:rPr>
                <w:rFonts w:asciiTheme="minorHAnsi" w:hAnsiTheme="minorHAnsi" w:cstheme="minorHAnsi"/>
                <w:sz w:val="20"/>
                <w:szCs w:val="20"/>
              </w:rPr>
              <w:t>ЗиД</w:t>
            </w:r>
            <w:proofErr w:type="spellEnd"/>
            <w:r w:rsidRPr="00D75255">
              <w:rPr>
                <w:rFonts w:asciiTheme="minorHAnsi" w:hAnsiTheme="minorHAnsi" w:cstheme="minorHAnsi"/>
                <w:sz w:val="20"/>
                <w:szCs w:val="20"/>
              </w:rPr>
              <w:t>» АО «НПО «</w:t>
            </w:r>
            <w:proofErr w:type="spellStart"/>
            <w:r w:rsidRPr="00D75255">
              <w:rPr>
                <w:rFonts w:asciiTheme="minorHAnsi" w:hAnsiTheme="minorHAnsi" w:cstheme="minorHAnsi"/>
                <w:sz w:val="20"/>
                <w:szCs w:val="20"/>
              </w:rPr>
              <w:t>Курганприбор</w:t>
            </w:r>
            <w:proofErr w:type="spellEnd"/>
            <w:r w:rsidRPr="00D75255">
              <w:rPr>
                <w:rFonts w:asciiTheme="minorHAnsi" w:hAnsiTheme="minorHAnsi" w:cstheme="minorHAnsi"/>
                <w:sz w:val="20"/>
                <w:szCs w:val="20"/>
              </w:rPr>
              <w:t>» г. Пермь</w:t>
            </w:r>
          </w:p>
        </w:tc>
      </w:tr>
      <w:tr w:rsidR="004D50D5" w:rsidRPr="004D50D5" w14:paraId="0FFBD2EF" w14:textId="77777777" w:rsidTr="004D50D5">
        <w:trPr>
          <w:trHeight w:val="20"/>
        </w:trPr>
        <w:tc>
          <w:tcPr>
            <w:tcW w:w="667" w:type="dxa"/>
            <w:shd w:val="clear" w:color="auto" w:fill="auto"/>
            <w:vAlign w:val="center"/>
            <w:hideMark/>
          </w:tcPr>
          <w:p w14:paraId="2E498D36"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6BB167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tcPr>
          <w:p w14:paraId="62591EB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Пермский городской округ, ул. </w:t>
            </w:r>
            <w:proofErr w:type="gramStart"/>
            <w:r w:rsidRPr="004D50D5">
              <w:rPr>
                <w:rFonts w:asciiTheme="minorHAnsi" w:hAnsiTheme="minorHAnsi" w:cstheme="minorHAnsi"/>
                <w:sz w:val="20"/>
                <w:szCs w:val="20"/>
              </w:rPr>
              <w:t>Лесозаводская</w:t>
            </w:r>
            <w:proofErr w:type="gramEnd"/>
          </w:p>
        </w:tc>
      </w:tr>
      <w:tr w:rsidR="004D50D5" w:rsidRPr="004D50D5" w14:paraId="22BDD46F" w14:textId="77777777" w:rsidTr="004D50D5">
        <w:trPr>
          <w:trHeight w:val="20"/>
        </w:trPr>
        <w:tc>
          <w:tcPr>
            <w:tcW w:w="667" w:type="dxa"/>
            <w:shd w:val="clear" w:color="auto" w:fill="auto"/>
            <w:vAlign w:val="center"/>
            <w:hideMark/>
          </w:tcPr>
          <w:p w14:paraId="4AD7D1BF"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4966BB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tcPr>
          <w:p w14:paraId="29AE674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2DD35F8" w14:textId="77777777" w:rsidTr="004D50D5">
        <w:trPr>
          <w:trHeight w:val="20"/>
        </w:trPr>
        <w:tc>
          <w:tcPr>
            <w:tcW w:w="667" w:type="dxa"/>
            <w:shd w:val="clear" w:color="auto" w:fill="auto"/>
            <w:vAlign w:val="center"/>
            <w:hideMark/>
          </w:tcPr>
          <w:p w14:paraId="678B6988"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A5C83FC"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7A4044D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hideMark/>
          </w:tcPr>
          <w:p w14:paraId="0E9EEF3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hideMark/>
          </w:tcPr>
          <w:p w14:paraId="024AC5B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8" w:type="dxa"/>
            <w:shd w:val="clear" w:color="auto" w:fill="auto"/>
            <w:vAlign w:val="center"/>
            <w:hideMark/>
          </w:tcPr>
          <w:p w14:paraId="098F45E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hideMark/>
          </w:tcPr>
          <w:p w14:paraId="5878D17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2 233,88</w:t>
            </w:r>
          </w:p>
        </w:tc>
        <w:tc>
          <w:tcPr>
            <w:tcW w:w="709" w:type="dxa"/>
            <w:shd w:val="clear" w:color="auto" w:fill="auto"/>
            <w:vAlign w:val="center"/>
            <w:hideMark/>
          </w:tcPr>
          <w:p w14:paraId="2E095F7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8A082E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2366,26</w:t>
            </w:r>
          </w:p>
        </w:tc>
        <w:tc>
          <w:tcPr>
            <w:tcW w:w="709" w:type="dxa"/>
            <w:shd w:val="clear" w:color="auto" w:fill="auto"/>
            <w:vAlign w:val="center"/>
          </w:tcPr>
          <w:p w14:paraId="00CB42A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0C9770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2 370,70</w:t>
            </w:r>
          </w:p>
        </w:tc>
        <w:tc>
          <w:tcPr>
            <w:tcW w:w="709" w:type="dxa"/>
            <w:shd w:val="clear" w:color="auto" w:fill="auto"/>
            <w:vAlign w:val="center"/>
          </w:tcPr>
          <w:p w14:paraId="1BE850B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0,2%</w:t>
            </w:r>
          </w:p>
        </w:tc>
        <w:tc>
          <w:tcPr>
            <w:tcW w:w="851" w:type="dxa"/>
            <w:shd w:val="clear" w:color="auto" w:fill="auto"/>
            <w:vAlign w:val="center"/>
          </w:tcPr>
          <w:p w14:paraId="3A6E380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2 370,70</w:t>
            </w:r>
          </w:p>
        </w:tc>
        <w:tc>
          <w:tcPr>
            <w:tcW w:w="850" w:type="dxa"/>
            <w:shd w:val="clear" w:color="auto" w:fill="auto"/>
            <w:vAlign w:val="center"/>
          </w:tcPr>
          <w:p w14:paraId="3168C3D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2 370,70</w:t>
            </w:r>
          </w:p>
        </w:tc>
        <w:tc>
          <w:tcPr>
            <w:tcW w:w="815" w:type="dxa"/>
            <w:shd w:val="clear" w:color="auto" w:fill="auto"/>
            <w:vAlign w:val="center"/>
          </w:tcPr>
          <w:p w14:paraId="1B2EF0E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2 507,26</w:t>
            </w:r>
          </w:p>
        </w:tc>
      </w:tr>
      <w:tr w:rsidR="004D50D5" w:rsidRPr="004D50D5" w14:paraId="483CB33D" w14:textId="77777777" w:rsidTr="004D50D5">
        <w:trPr>
          <w:trHeight w:val="20"/>
        </w:trPr>
        <w:tc>
          <w:tcPr>
            <w:tcW w:w="667" w:type="dxa"/>
            <w:shd w:val="clear" w:color="auto" w:fill="auto"/>
            <w:vAlign w:val="center"/>
            <w:hideMark/>
          </w:tcPr>
          <w:p w14:paraId="2B6C59B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26</w:t>
            </w:r>
          </w:p>
        </w:tc>
        <w:tc>
          <w:tcPr>
            <w:tcW w:w="13893" w:type="dxa"/>
            <w:gridSpan w:val="14"/>
            <w:shd w:val="clear" w:color="auto" w:fill="auto"/>
            <w:vAlign w:val="center"/>
            <w:hideMark/>
          </w:tcPr>
          <w:p w14:paraId="76B992AB" w14:textId="77777777" w:rsidR="004D50D5" w:rsidRPr="004D50D5" w:rsidRDefault="004D50D5" w:rsidP="0078025C">
            <w:pPr>
              <w:rPr>
                <w:rFonts w:asciiTheme="minorHAnsi" w:hAnsiTheme="minorHAnsi" w:cstheme="minorHAnsi"/>
                <w:sz w:val="20"/>
                <w:szCs w:val="20"/>
              </w:rPr>
            </w:pPr>
            <w:r w:rsidRPr="004D50D5">
              <w:rPr>
                <w:rFonts w:asciiTheme="minorHAnsi" w:hAnsiTheme="minorHAnsi" w:cstheme="minorHAnsi"/>
                <w:sz w:val="20"/>
                <w:szCs w:val="20"/>
              </w:rPr>
              <w:t>ООО «Пермский битумный завод» (до 2019 г. - ООО «</w:t>
            </w:r>
            <w:proofErr w:type="spellStart"/>
            <w:r w:rsidRPr="004D50D5">
              <w:rPr>
                <w:rFonts w:asciiTheme="minorHAnsi" w:hAnsiTheme="minorHAnsi" w:cstheme="minorHAnsi"/>
                <w:sz w:val="20"/>
                <w:szCs w:val="20"/>
              </w:rPr>
              <w:t>ЭнергоТепловая</w:t>
            </w:r>
            <w:proofErr w:type="spellEnd"/>
            <w:r w:rsidRPr="004D50D5">
              <w:rPr>
                <w:rFonts w:asciiTheme="minorHAnsi" w:hAnsiTheme="minorHAnsi" w:cstheme="minorHAnsi"/>
                <w:sz w:val="20"/>
                <w:szCs w:val="20"/>
              </w:rPr>
              <w:t xml:space="preserve"> Компания»)</w:t>
            </w:r>
          </w:p>
        </w:tc>
      </w:tr>
      <w:tr w:rsidR="004D50D5" w:rsidRPr="004D50D5" w14:paraId="599F7EC6" w14:textId="77777777" w:rsidTr="004D50D5">
        <w:trPr>
          <w:trHeight w:val="20"/>
        </w:trPr>
        <w:tc>
          <w:tcPr>
            <w:tcW w:w="667" w:type="dxa"/>
            <w:shd w:val="clear" w:color="auto" w:fill="auto"/>
            <w:vAlign w:val="center"/>
            <w:hideMark/>
          </w:tcPr>
          <w:p w14:paraId="5BB51495"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4CE387C6"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4FDC832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город Пермь, ул. Деревообделочная</w:t>
            </w:r>
          </w:p>
        </w:tc>
      </w:tr>
      <w:tr w:rsidR="004D50D5" w:rsidRPr="004D50D5" w14:paraId="3911167D" w14:textId="77777777" w:rsidTr="004D50D5">
        <w:trPr>
          <w:trHeight w:val="20"/>
        </w:trPr>
        <w:tc>
          <w:tcPr>
            <w:tcW w:w="667" w:type="dxa"/>
            <w:shd w:val="clear" w:color="auto" w:fill="auto"/>
            <w:vAlign w:val="center"/>
            <w:hideMark/>
          </w:tcPr>
          <w:p w14:paraId="56CF607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6CB3F28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4E6CA55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70709803" w14:textId="77777777" w:rsidTr="004D50D5">
        <w:trPr>
          <w:trHeight w:val="20"/>
        </w:trPr>
        <w:tc>
          <w:tcPr>
            <w:tcW w:w="667" w:type="dxa"/>
            <w:shd w:val="clear" w:color="auto" w:fill="auto"/>
            <w:vAlign w:val="center"/>
            <w:hideMark/>
          </w:tcPr>
          <w:p w14:paraId="5F987F3E"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78565273"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22A5F95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1 998,93</w:t>
            </w:r>
          </w:p>
        </w:tc>
        <w:tc>
          <w:tcPr>
            <w:tcW w:w="850" w:type="dxa"/>
            <w:shd w:val="clear" w:color="auto" w:fill="auto"/>
            <w:vAlign w:val="center"/>
            <w:hideMark/>
          </w:tcPr>
          <w:p w14:paraId="545A75D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2 064,14</w:t>
            </w:r>
          </w:p>
        </w:tc>
        <w:tc>
          <w:tcPr>
            <w:tcW w:w="851" w:type="dxa"/>
            <w:shd w:val="clear" w:color="auto" w:fill="auto"/>
            <w:vAlign w:val="center"/>
            <w:hideMark/>
          </w:tcPr>
          <w:p w14:paraId="2D68662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2 064,14</w:t>
            </w:r>
          </w:p>
        </w:tc>
        <w:tc>
          <w:tcPr>
            <w:tcW w:w="708" w:type="dxa"/>
            <w:shd w:val="clear" w:color="auto" w:fill="auto"/>
            <w:vAlign w:val="center"/>
            <w:hideMark/>
          </w:tcPr>
          <w:p w14:paraId="1924530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3,3%</w:t>
            </w:r>
          </w:p>
        </w:tc>
        <w:tc>
          <w:tcPr>
            <w:tcW w:w="851" w:type="dxa"/>
            <w:shd w:val="clear" w:color="auto" w:fill="auto"/>
            <w:vAlign w:val="center"/>
            <w:hideMark/>
          </w:tcPr>
          <w:p w14:paraId="2191A0A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2 141,44</w:t>
            </w:r>
          </w:p>
        </w:tc>
        <w:tc>
          <w:tcPr>
            <w:tcW w:w="709" w:type="dxa"/>
            <w:shd w:val="clear" w:color="auto" w:fill="auto"/>
            <w:vAlign w:val="center"/>
            <w:hideMark/>
          </w:tcPr>
          <w:p w14:paraId="6ACD55E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3,7%</w:t>
            </w:r>
          </w:p>
        </w:tc>
        <w:tc>
          <w:tcPr>
            <w:tcW w:w="850" w:type="dxa"/>
            <w:shd w:val="clear" w:color="auto" w:fill="auto"/>
            <w:vAlign w:val="center"/>
            <w:hideMark/>
          </w:tcPr>
          <w:p w14:paraId="6266397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2 141,44</w:t>
            </w:r>
          </w:p>
        </w:tc>
        <w:tc>
          <w:tcPr>
            <w:tcW w:w="709" w:type="dxa"/>
            <w:shd w:val="clear" w:color="auto" w:fill="auto"/>
            <w:vAlign w:val="center"/>
          </w:tcPr>
          <w:p w14:paraId="06B7787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3,7%</w:t>
            </w:r>
          </w:p>
        </w:tc>
        <w:tc>
          <w:tcPr>
            <w:tcW w:w="850" w:type="dxa"/>
            <w:shd w:val="clear" w:color="auto" w:fill="auto"/>
            <w:vAlign w:val="center"/>
          </w:tcPr>
          <w:p w14:paraId="4794B50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2 141,44</w:t>
            </w:r>
          </w:p>
        </w:tc>
        <w:tc>
          <w:tcPr>
            <w:tcW w:w="709" w:type="dxa"/>
            <w:shd w:val="clear" w:color="auto" w:fill="auto"/>
            <w:vAlign w:val="center"/>
            <w:hideMark/>
          </w:tcPr>
          <w:p w14:paraId="2EF1EB4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tcPr>
          <w:p w14:paraId="11DB771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2B7513C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15" w:type="dxa"/>
            <w:shd w:val="clear" w:color="auto" w:fill="auto"/>
            <w:vAlign w:val="center"/>
          </w:tcPr>
          <w:p w14:paraId="4583E83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4EE422C7" w14:textId="77777777" w:rsidTr="004D50D5">
        <w:trPr>
          <w:trHeight w:val="20"/>
        </w:trPr>
        <w:tc>
          <w:tcPr>
            <w:tcW w:w="667" w:type="dxa"/>
            <w:shd w:val="clear" w:color="auto" w:fill="auto"/>
            <w:vAlign w:val="center"/>
            <w:hideMark/>
          </w:tcPr>
          <w:p w14:paraId="2A84ABF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27</w:t>
            </w:r>
          </w:p>
        </w:tc>
        <w:tc>
          <w:tcPr>
            <w:tcW w:w="13893" w:type="dxa"/>
            <w:gridSpan w:val="14"/>
            <w:shd w:val="clear" w:color="auto" w:fill="auto"/>
            <w:vAlign w:val="center"/>
            <w:hideMark/>
          </w:tcPr>
          <w:p w14:paraId="3EC60CC1" w14:textId="12E91EE2"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ООО «РЭМ-сервис»</w:t>
            </w:r>
          </w:p>
        </w:tc>
      </w:tr>
      <w:tr w:rsidR="004D50D5" w:rsidRPr="004D50D5" w14:paraId="33A673F6" w14:textId="77777777" w:rsidTr="004D50D5">
        <w:trPr>
          <w:trHeight w:val="20"/>
        </w:trPr>
        <w:tc>
          <w:tcPr>
            <w:tcW w:w="667" w:type="dxa"/>
            <w:shd w:val="clear" w:color="auto" w:fill="auto"/>
            <w:vAlign w:val="center"/>
            <w:hideMark/>
          </w:tcPr>
          <w:p w14:paraId="2116FDE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A16E64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hideMark/>
          </w:tcPr>
          <w:p w14:paraId="2B8BF79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Пермский городской округ, ул. Верхне-</w:t>
            </w:r>
            <w:proofErr w:type="spellStart"/>
            <w:r w:rsidRPr="004D50D5">
              <w:rPr>
                <w:rFonts w:asciiTheme="minorHAnsi" w:hAnsiTheme="minorHAnsi" w:cstheme="minorHAnsi"/>
                <w:sz w:val="20"/>
                <w:szCs w:val="20"/>
              </w:rPr>
              <w:t>Муллинская</w:t>
            </w:r>
            <w:proofErr w:type="spellEnd"/>
          </w:p>
        </w:tc>
      </w:tr>
      <w:tr w:rsidR="004D50D5" w:rsidRPr="004D50D5" w14:paraId="6DFBDEA7" w14:textId="77777777" w:rsidTr="004D50D5">
        <w:trPr>
          <w:trHeight w:val="20"/>
        </w:trPr>
        <w:tc>
          <w:tcPr>
            <w:tcW w:w="667" w:type="dxa"/>
            <w:shd w:val="clear" w:color="auto" w:fill="auto"/>
            <w:vAlign w:val="center"/>
            <w:hideMark/>
          </w:tcPr>
          <w:p w14:paraId="13BB73DE"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1958DAC7"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hideMark/>
          </w:tcPr>
          <w:p w14:paraId="00CDB09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034632E9" w14:textId="77777777" w:rsidTr="004D50D5">
        <w:trPr>
          <w:trHeight w:val="20"/>
        </w:trPr>
        <w:tc>
          <w:tcPr>
            <w:tcW w:w="667" w:type="dxa"/>
            <w:shd w:val="clear" w:color="auto" w:fill="auto"/>
            <w:vAlign w:val="center"/>
            <w:hideMark/>
          </w:tcPr>
          <w:p w14:paraId="7299920B"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884B29A"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65C4622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1 657,64</w:t>
            </w:r>
          </w:p>
        </w:tc>
        <w:tc>
          <w:tcPr>
            <w:tcW w:w="850" w:type="dxa"/>
            <w:shd w:val="clear" w:color="auto" w:fill="auto"/>
            <w:vAlign w:val="center"/>
            <w:hideMark/>
          </w:tcPr>
          <w:p w14:paraId="39F5A84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1 672,82</w:t>
            </w:r>
          </w:p>
        </w:tc>
        <w:tc>
          <w:tcPr>
            <w:tcW w:w="851" w:type="dxa"/>
            <w:shd w:val="clear" w:color="auto" w:fill="auto"/>
            <w:vAlign w:val="center"/>
            <w:hideMark/>
          </w:tcPr>
          <w:p w14:paraId="2045F4F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1 672,82</w:t>
            </w:r>
          </w:p>
        </w:tc>
        <w:tc>
          <w:tcPr>
            <w:tcW w:w="708" w:type="dxa"/>
            <w:shd w:val="clear" w:color="auto" w:fill="auto"/>
            <w:vAlign w:val="center"/>
            <w:hideMark/>
          </w:tcPr>
          <w:p w14:paraId="36D3E95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0,9%</w:t>
            </w:r>
          </w:p>
        </w:tc>
        <w:tc>
          <w:tcPr>
            <w:tcW w:w="851" w:type="dxa"/>
            <w:shd w:val="clear" w:color="auto" w:fill="auto"/>
            <w:vAlign w:val="center"/>
            <w:hideMark/>
          </w:tcPr>
          <w:p w14:paraId="7AABBC9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1 766,24</w:t>
            </w:r>
          </w:p>
        </w:tc>
        <w:tc>
          <w:tcPr>
            <w:tcW w:w="709" w:type="dxa"/>
            <w:shd w:val="clear" w:color="auto" w:fill="auto"/>
            <w:vAlign w:val="center"/>
            <w:hideMark/>
          </w:tcPr>
          <w:p w14:paraId="296EF51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5,6%</w:t>
            </w:r>
          </w:p>
        </w:tc>
        <w:tc>
          <w:tcPr>
            <w:tcW w:w="850" w:type="dxa"/>
            <w:shd w:val="clear" w:color="auto" w:fill="auto"/>
            <w:vAlign w:val="center"/>
          </w:tcPr>
          <w:p w14:paraId="20BCBC6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1 766,24</w:t>
            </w:r>
          </w:p>
        </w:tc>
        <w:tc>
          <w:tcPr>
            <w:tcW w:w="709" w:type="dxa"/>
            <w:shd w:val="clear" w:color="auto" w:fill="auto"/>
            <w:vAlign w:val="center"/>
          </w:tcPr>
          <w:p w14:paraId="0395C2B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5,6%</w:t>
            </w:r>
          </w:p>
        </w:tc>
        <w:tc>
          <w:tcPr>
            <w:tcW w:w="850" w:type="dxa"/>
            <w:shd w:val="clear" w:color="auto" w:fill="auto"/>
            <w:vAlign w:val="center"/>
          </w:tcPr>
          <w:p w14:paraId="235AEE5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1 766,24</w:t>
            </w:r>
          </w:p>
        </w:tc>
        <w:tc>
          <w:tcPr>
            <w:tcW w:w="709" w:type="dxa"/>
            <w:shd w:val="clear" w:color="auto" w:fill="auto"/>
            <w:vAlign w:val="center"/>
          </w:tcPr>
          <w:p w14:paraId="727785D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0,0%</w:t>
            </w:r>
          </w:p>
        </w:tc>
        <w:tc>
          <w:tcPr>
            <w:tcW w:w="851" w:type="dxa"/>
            <w:shd w:val="clear" w:color="auto" w:fill="auto"/>
            <w:vAlign w:val="center"/>
          </w:tcPr>
          <w:p w14:paraId="6E56159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1 839,88</w:t>
            </w:r>
          </w:p>
        </w:tc>
        <w:tc>
          <w:tcPr>
            <w:tcW w:w="850" w:type="dxa"/>
            <w:shd w:val="clear" w:color="auto" w:fill="auto"/>
            <w:vAlign w:val="center"/>
          </w:tcPr>
          <w:p w14:paraId="7788351F"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1 839,88</w:t>
            </w:r>
          </w:p>
        </w:tc>
        <w:tc>
          <w:tcPr>
            <w:tcW w:w="815" w:type="dxa"/>
            <w:shd w:val="clear" w:color="auto" w:fill="auto"/>
            <w:vAlign w:val="center"/>
          </w:tcPr>
          <w:p w14:paraId="3F6AE7A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090E33F7" w14:textId="77777777" w:rsidTr="004D50D5">
        <w:trPr>
          <w:trHeight w:val="20"/>
        </w:trPr>
        <w:tc>
          <w:tcPr>
            <w:tcW w:w="667" w:type="dxa"/>
            <w:shd w:val="clear" w:color="auto" w:fill="auto"/>
            <w:vAlign w:val="center"/>
            <w:hideMark/>
          </w:tcPr>
          <w:p w14:paraId="371BD96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28</w:t>
            </w:r>
          </w:p>
        </w:tc>
        <w:tc>
          <w:tcPr>
            <w:tcW w:w="13893" w:type="dxa"/>
            <w:gridSpan w:val="14"/>
            <w:shd w:val="clear" w:color="auto" w:fill="auto"/>
            <w:vAlign w:val="center"/>
            <w:hideMark/>
          </w:tcPr>
          <w:p w14:paraId="42712110"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АО «Пермский мукомольный завод»</w:t>
            </w:r>
          </w:p>
        </w:tc>
      </w:tr>
      <w:tr w:rsidR="004D50D5" w:rsidRPr="004D50D5" w14:paraId="4ED978BC" w14:textId="77777777" w:rsidTr="004D50D5">
        <w:trPr>
          <w:trHeight w:val="20"/>
        </w:trPr>
        <w:tc>
          <w:tcPr>
            <w:tcW w:w="667" w:type="dxa"/>
            <w:shd w:val="clear" w:color="auto" w:fill="auto"/>
            <w:vAlign w:val="center"/>
            <w:hideMark/>
          </w:tcPr>
          <w:p w14:paraId="00EC335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07A7BA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зона деятельности</w:t>
            </w:r>
          </w:p>
        </w:tc>
        <w:tc>
          <w:tcPr>
            <w:tcW w:w="10454" w:type="dxa"/>
            <w:gridSpan w:val="13"/>
            <w:shd w:val="clear" w:color="auto" w:fill="auto"/>
            <w:vAlign w:val="center"/>
          </w:tcPr>
          <w:p w14:paraId="75E78B5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 xml:space="preserve">котельная по адресу: г. Пермь, ул. С. </w:t>
            </w:r>
            <w:proofErr w:type="spellStart"/>
            <w:r w:rsidRPr="004D50D5">
              <w:rPr>
                <w:rFonts w:asciiTheme="minorHAnsi" w:hAnsiTheme="minorHAnsi" w:cstheme="minorHAnsi"/>
                <w:sz w:val="20"/>
                <w:szCs w:val="20"/>
              </w:rPr>
              <w:t>Данщина</w:t>
            </w:r>
            <w:proofErr w:type="spellEnd"/>
          </w:p>
        </w:tc>
      </w:tr>
      <w:tr w:rsidR="004D50D5" w:rsidRPr="004D50D5" w14:paraId="2EB5CDE6" w14:textId="77777777" w:rsidTr="004D50D5">
        <w:trPr>
          <w:trHeight w:val="20"/>
        </w:trPr>
        <w:tc>
          <w:tcPr>
            <w:tcW w:w="667" w:type="dxa"/>
            <w:shd w:val="clear" w:color="auto" w:fill="auto"/>
            <w:vAlign w:val="center"/>
            <w:hideMark/>
          </w:tcPr>
          <w:p w14:paraId="07F993A6"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0CA2087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tcPr>
          <w:p w14:paraId="3F2CA4A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1654FC21" w14:textId="77777777" w:rsidTr="004D50D5">
        <w:trPr>
          <w:trHeight w:val="20"/>
        </w:trPr>
        <w:tc>
          <w:tcPr>
            <w:tcW w:w="667" w:type="dxa"/>
            <w:shd w:val="clear" w:color="auto" w:fill="auto"/>
            <w:vAlign w:val="center"/>
            <w:hideMark/>
          </w:tcPr>
          <w:p w14:paraId="0FA8B69E"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hideMark/>
          </w:tcPr>
          <w:p w14:paraId="56727881"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hideMark/>
          </w:tcPr>
          <w:p w14:paraId="0085D40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hideMark/>
          </w:tcPr>
          <w:p w14:paraId="2924620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1 227,92</w:t>
            </w:r>
          </w:p>
        </w:tc>
        <w:tc>
          <w:tcPr>
            <w:tcW w:w="851" w:type="dxa"/>
            <w:shd w:val="clear" w:color="auto" w:fill="auto"/>
            <w:vAlign w:val="center"/>
            <w:hideMark/>
          </w:tcPr>
          <w:p w14:paraId="73D214B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1 227,92</w:t>
            </w:r>
          </w:p>
        </w:tc>
        <w:tc>
          <w:tcPr>
            <w:tcW w:w="708" w:type="dxa"/>
            <w:shd w:val="clear" w:color="auto" w:fill="auto"/>
            <w:vAlign w:val="center"/>
            <w:hideMark/>
          </w:tcPr>
          <w:p w14:paraId="5D728CB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hideMark/>
          </w:tcPr>
          <w:p w14:paraId="0E8CEF8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1 233,04</w:t>
            </w:r>
          </w:p>
        </w:tc>
        <w:tc>
          <w:tcPr>
            <w:tcW w:w="709" w:type="dxa"/>
            <w:shd w:val="clear" w:color="auto" w:fill="auto"/>
            <w:vAlign w:val="center"/>
            <w:hideMark/>
          </w:tcPr>
          <w:p w14:paraId="4FCD8D2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0,4%</w:t>
            </w:r>
          </w:p>
        </w:tc>
        <w:tc>
          <w:tcPr>
            <w:tcW w:w="850" w:type="dxa"/>
            <w:shd w:val="clear" w:color="auto" w:fill="auto"/>
            <w:vAlign w:val="center"/>
          </w:tcPr>
          <w:p w14:paraId="1BAC976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1 233,04</w:t>
            </w:r>
          </w:p>
        </w:tc>
        <w:tc>
          <w:tcPr>
            <w:tcW w:w="709" w:type="dxa"/>
            <w:shd w:val="clear" w:color="auto" w:fill="auto"/>
            <w:vAlign w:val="center"/>
          </w:tcPr>
          <w:p w14:paraId="47388DB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5FA1ED7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621FC05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7723198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1 417,00</w:t>
            </w:r>
          </w:p>
        </w:tc>
        <w:tc>
          <w:tcPr>
            <w:tcW w:w="850" w:type="dxa"/>
            <w:shd w:val="clear" w:color="auto" w:fill="auto"/>
            <w:vAlign w:val="center"/>
          </w:tcPr>
          <w:p w14:paraId="1897524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1 417,00</w:t>
            </w:r>
          </w:p>
        </w:tc>
        <w:tc>
          <w:tcPr>
            <w:tcW w:w="815" w:type="dxa"/>
            <w:shd w:val="clear" w:color="auto" w:fill="auto"/>
            <w:vAlign w:val="center"/>
          </w:tcPr>
          <w:p w14:paraId="003BEF3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r>
      <w:tr w:rsidR="004D50D5" w:rsidRPr="004D50D5" w14:paraId="7C636FC2" w14:textId="77777777" w:rsidTr="004D50D5">
        <w:trPr>
          <w:trHeight w:val="20"/>
        </w:trPr>
        <w:tc>
          <w:tcPr>
            <w:tcW w:w="667" w:type="dxa"/>
            <w:shd w:val="clear" w:color="auto" w:fill="auto"/>
            <w:vAlign w:val="center"/>
          </w:tcPr>
          <w:p w14:paraId="55594E1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29</w:t>
            </w:r>
          </w:p>
        </w:tc>
        <w:tc>
          <w:tcPr>
            <w:tcW w:w="13893" w:type="dxa"/>
            <w:gridSpan w:val="14"/>
            <w:shd w:val="clear" w:color="auto" w:fill="auto"/>
            <w:vAlign w:val="center"/>
          </w:tcPr>
          <w:p w14:paraId="5E1590DE"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ООО «Специализированный застройщик «</w:t>
            </w:r>
            <w:proofErr w:type="spellStart"/>
            <w:r w:rsidRPr="004D50D5">
              <w:rPr>
                <w:rFonts w:asciiTheme="minorHAnsi" w:hAnsiTheme="minorHAnsi" w:cstheme="minorHAnsi"/>
                <w:sz w:val="20"/>
                <w:szCs w:val="20"/>
              </w:rPr>
              <w:t>Экопарк</w:t>
            </w:r>
            <w:proofErr w:type="spellEnd"/>
            <w:r w:rsidRPr="004D50D5">
              <w:rPr>
                <w:rFonts w:asciiTheme="minorHAnsi" w:hAnsiTheme="minorHAnsi" w:cstheme="minorHAnsi"/>
                <w:sz w:val="20"/>
                <w:szCs w:val="20"/>
              </w:rPr>
              <w:t>»</w:t>
            </w:r>
          </w:p>
        </w:tc>
      </w:tr>
      <w:tr w:rsidR="004D50D5" w:rsidRPr="004D50D5" w14:paraId="540A84E9" w14:textId="77777777" w:rsidTr="004D50D5">
        <w:trPr>
          <w:trHeight w:val="20"/>
        </w:trPr>
        <w:tc>
          <w:tcPr>
            <w:tcW w:w="667" w:type="dxa"/>
            <w:shd w:val="clear" w:color="auto" w:fill="auto"/>
            <w:vAlign w:val="center"/>
          </w:tcPr>
          <w:p w14:paraId="0DC360E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1B689E3D"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вона деятельности</w:t>
            </w:r>
          </w:p>
        </w:tc>
        <w:tc>
          <w:tcPr>
            <w:tcW w:w="10454" w:type="dxa"/>
            <w:gridSpan w:val="13"/>
            <w:shd w:val="clear" w:color="auto" w:fill="auto"/>
            <w:vAlign w:val="center"/>
          </w:tcPr>
          <w:p w14:paraId="178B3F5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по адресу: г. Пермь, ул. Борцов Революции</w:t>
            </w:r>
          </w:p>
        </w:tc>
      </w:tr>
      <w:tr w:rsidR="004D50D5" w:rsidRPr="004D50D5" w14:paraId="3381BBC2" w14:textId="77777777" w:rsidTr="004D50D5">
        <w:trPr>
          <w:trHeight w:val="20"/>
        </w:trPr>
        <w:tc>
          <w:tcPr>
            <w:tcW w:w="667" w:type="dxa"/>
            <w:shd w:val="clear" w:color="auto" w:fill="auto"/>
            <w:vAlign w:val="center"/>
          </w:tcPr>
          <w:p w14:paraId="3299CC5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5140FC7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tcPr>
          <w:p w14:paraId="45218F4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56BBDC08" w14:textId="77777777" w:rsidTr="004D50D5">
        <w:trPr>
          <w:trHeight w:val="20"/>
        </w:trPr>
        <w:tc>
          <w:tcPr>
            <w:tcW w:w="667" w:type="dxa"/>
            <w:shd w:val="clear" w:color="auto" w:fill="auto"/>
            <w:vAlign w:val="center"/>
          </w:tcPr>
          <w:p w14:paraId="130CC0B8"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6B4A1202"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tcPr>
          <w:p w14:paraId="13A1B54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DB4945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53AC0A9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8" w:type="dxa"/>
            <w:shd w:val="clear" w:color="auto" w:fill="auto"/>
            <w:vAlign w:val="center"/>
          </w:tcPr>
          <w:p w14:paraId="0A1E86F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502D6CB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79B10D1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84FE5F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4C3576E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A1FCE7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714094C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55997A0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BEC2F0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1 553,85</w:t>
            </w:r>
          </w:p>
        </w:tc>
        <w:tc>
          <w:tcPr>
            <w:tcW w:w="815" w:type="dxa"/>
            <w:shd w:val="clear" w:color="auto" w:fill="auto"/>
            <w:vAlign w:val="center"/>
          </w:tcPr>
          <w:p w14:paraId="2ED5AF8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1 660,61</w:t>
            </w:r>
          </w:p>
        </w:tc>
      </w:tr>
      <w:tr w:rsidR="004D50D5" w:rsidRPr="004D50D5" w14:paraId="4616C489" w14:textId="77777777" w:rsidTr="004D50D5">
        <w:trPr>
          <w:trHeight w:val="20"/>
        </w:trPr>
        <w:tc>
          <w:tcPr>
            <w:tcW w:w="667" w:type="dxa"/>
            <w:shd w:val="clear" w:color="auto" w:fill="auto"/>
            <w:vAlign w:val="center"/>
          </w:tcPr>
          <w:p w14:paraId="7FF500C2"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752B1B38"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tcPr>
          <w:p w14:paraId="11C0203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2A0B4F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3A4B89E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8" w:type="dxa"/>
            <w:shd w:val="clear" w:color="auto" w:fill="auto"/>
            <w:vAlign w:val="center"/>
          </w:tcPr>
          <w:p w14:paraId="7EF532E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1FAEFB00"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16DFE74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26B82BB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0271E9A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671E04F5"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05B121E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776F08F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9B7C85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1 864,62</w:t>
            </w:r>
          </w:p>
        </w:tc>
        <w:tc>
          <w:tcPr>
            <w:tcW w:w="815" w:type="dxa"/>
            <w:shd w:val="clear" w:color="auto" w:fill="auto"/>
            <w:vAlign w:val="center"/>
          </w:tcPr>
          <w:p w14:paraId="1A8D9EE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1 992,73</w:t>
            </w:r>
          </w:p>
        </w:tc>
      </w:tr>
      <w:tr w:rsidR="004D50D5" w:rsidRPr="004D50D5" w14:paraId="56E510FC" w14:textId="77777777" w:rsidTr="004D50D5">
        <w:trPr>
          <w:trHeight w:val="20"/>
        </w:trPr>
        <w:tc>
          <w:tcPr>
            <w:tcW w:w="667" w:type="dxa"/>
            <w:shd w:val="clear" w:color="auto" w:fill="auto"/>
            <w:vAlign w:val="center"/>
          </w:tcPr>
          <w:p w14:paraId="727E9ED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30</w:t>
            </w:r>
          </w:p>
        </w:tc>
        <w:tc>
          <w:tcPr>
            <w:tcW w:w="13893" w:type="dxa"/>
            <w:gridSpan w:val="14"/>
            <w:shd w:val="clear" w:color="auto" w:fill="auto"/>
            <w:vAlign w:val="center"/>
          </w:tcPr>
          <w:p w14:paraId="7E9FE36F"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ООО «ПЭРК</w:t>
            </w:r>
          </w:p>
        </w:tc>
      </w:tr>
      <w:tr w:rsidR="004D50D5" w:rsidRPr="004D50D5" w14:paraId="6AAFDF0C" w14:textId="77777777" w:rsidTr="004D50D5">
        <w:trPr>
          <w:trHeight w:val="20"/>
        </w:trPr>
        <w:tc>
          <w:tcPr>
            <w:tcW w:w="667" w:type="dxa"/>
            <w:shd w:val="clear" w:color="auto" w:fill="auto"/>
            <w:vAlign w:val="center"/>
          </w:tcPr>
          <w:p w14:paraId="2CC97089"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46EEFB34"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вона деятельности</w:t>
            </w:r>
          </w:p>
        </w:tc>
        <w:tc>
          <w:tcPr>
            <w:tcW w:w="10454" w:type="dxa"/>
            <w:gridSpan w:val="13"/>
            <w:shd w:val="clear" w:color="auto" w:fill="auto"/>
            <w:vAlign w:val="center"/>
          </w:tcPr>
          <w:p w14:paraId="5927E603"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котельная, Пермский городской округ</w:t>
            </w:r>
          </w:p>
        </w:tc>
      </w:tr>
      <w:tr w:rsidR="004D50D5" w:rsidRPr="004D50D5" w14:paraId="0C4A124D" w14:textId="77777777" w:rsidTr="004D50D5">
        <w:trPr>
          <w:trHeight w:val="20"/>
        </w:trPr>
        <w:tc>
          <w:tcPr>
            <w:tcW w:w="667" w:type="dxa"/>
            <w:shd w:val="clear" w:color="auto" w:fill="auto"/>
            <w:vAlign w:val="center"/>
          </w:tcPr>
          <w:p w14:paraId="780CC704"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1D3BE7B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вид деятельности</w:t>
            </w:r>
          </w:p>
        </w:tc>
        <w:tc>
          <w:tcPr>
            <w:tcW w:w="10454" w:type="dxa"/>
            <w:gridSpan w:val="13"/>
            <w:shd w:val="clear" w:color="auto" w:fill="auto"/>
            <w:vAlign w:val="center"/>
          </w:tcPr>
          <w:p w14:paraId="1E35AD6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Поставка ТЭ потребителям</w:t>
            </w:r>
          </w:p>
        </w:tc>
      </w:tr>
      <w:tr w:rsidR="004D50D5" w:rsidRPr="004D50D5" w14:paraId="590E148F" w14:textId="77777777" w:rsidTr="004D50D5">
        <w:trPr>
          <w:trHeight w:val="20"/>
        </w:trPr>
        <w:tc>
          <w:tcPr>
            <w:tcW w:w="667" w:type="dxa"/>
            <w:shd w:val="clear" w:color="auto" w:fill="auto"/>
            <w:vAlign w:val="center"/>
          </w:tcPr>
          <w:p w14:paraId="10ACCB33"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4FFC11FB"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потребители (ГВ), руб./Гкал</w:t>
            </w:r>
          </w:p>
        </w:tc>
        <w:tc>
          <w:tcPr>
            <w:tcW w:w="851" w:type="dxa"/>
            <w:shd w:val="clear" w:color="auto" w:fill="auto"/>
            <w:vAlign w:val="center"/>
          </w:tcPr>
          <w:p w14:paraId="144ABBB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120FA2F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7CEC7908"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8" w:type="dxa"/>
            <w:shd w:val="clear" w:color="auto" w:fill="auto"/>
            <w:vAlign w:val="center"/>
          </w:tcPr>
          <w:p w14:paraId="16EC1FCB"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7B8C7A32"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5738CCF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391D1DC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2D0CAF5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5AAF781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189F023E"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2725CFF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0A8804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1 648,99</w:t>
            </w:r>
          </w:p>
        </w:tc>
        <w:tc>
          <w:tcPr>
            <w:tcW w:w="815" w:type="dxa"/>
            <w:shd w:val="clear" w:color="auto" w:fill="auto"/>
            <w:vAlign w:val="center"/>
          </w:tcPr>
          <w:p w14:paraId="0B4E61E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1 851,80</w:t>
            </w:r>
          </w:p>
        </w:tc>
      </w:tr>
      <w:tr w:rsidR="004D50D5" w:rsidRPr="00556942" w14:paraId="0B260D23" w14:textId="77777777" w:rsidTr="004D50D5">
        <w:trPr>
          <w:trHeight w:val="20"/>
        </w:trPr>
        <w:tc>
          <w:tcPr>
            <w:tcW w:w="667" w:type="dxa"/>
            <w:shd w:val="clear" w:color="auto" w:fill="auto"/>
            <w:vAlign w:val="center"/>
          </w:tcPr>
          <w:p w14:paraId="0C379CA7" w14:textId="77777777" w:rsidR="004D50D5" w:rsidRPr="004D50D5" w:rsidRDefault="004D50D5" w:rsidP="009849B7">
            <w:pPr>
              <w:jc w:val="center"/>
              <w:rPr>
                <w:rFonts w:asciiTheme="minorHAnsi" w:hAnsiTheme="minorHAnsi" w:cstheme="minorHAnsi"/>
                <w:sz w:val="20"/>
                <w:szCs w:val="20"/>
              </w:rPr>
            </w:pPr>
          </w:p>
        </w:tc>
        <w:tc>
          <w:tcPr>
            <w:tcW w:w="3439" w:type="dxa"/>
            <w:shd w:val="clear" w:color="auto" w:fill="auto"/>
            <w:vAlign w:val="center"/>
          </w:tcPr>
          <w:p w14:paraId="4C8158F5" w14:textId="77777777" w:rsidR="004D50D5" w:rsidRPr="004D50D5" w:rsidRDefault="004D50D5" w:rsidP="009849B7">
            <w:pPr>
              <w:rPr>
                <w:rFonts w:asciiTheme="minorHAnsi" w:hAnsiTheme="minorHAnsi" w:cstheme="minorHAnsi"/>
                <w:sz w:val="20"/>
                <w:szCs w:val="20"/>
              </w:rPr>
            </w:pPr>
            <w:r w:rsidRPr="004D50D5">
              <w:rPr>
                <w:rFonts w:asciiTheme="minorHAnsi" w:hAnsiTheme="minorHAnsi" w:cstheme="minorHAnsi"/>
                <w:sz w:val="20"/>
                <w:szCs w:val="20"/>
              </w:rPr>
              <w:t>- население (с НДС), руб./Гкал</w:t>
            </w:r>
          </w:p>
        </w:tc>
        <w:tc>
          <w:tcPr>
            <w:tcW w:w="851" w:type="dxa"/>
            <w:shd w:val="clear" w:color="auto" w:fill="auto"/>
            <w:vAlign w:val="center"/>
          </w:tcPr>
          <w:p w14:paraId="193E81E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0E09442C"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1488FEA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8" w:type="dxa"/>
            <w:shd w:val="clear" w:color="auto" w:fill="auto"/>
            <w:vAlign w:val="center"/>
          </w:tcPr>
          <w:p w14:paraId="669D84F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4402B1BA"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3668F6AD"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3CC16F9"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779A3D46"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732D9924"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709" w:type="dxa"/>
            <w:shd w:val="clear" w:color="auto" w:fill="auto"/>
            <w:vAlign w:val="center"/>
          </w:tcPr>
          <w:p w14:paraId="3758FDE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1" w:type="dxa"/>
            <w:shd w:val="clear" w:color="auto" w:fill="auto"/>
            <w:vAlign w:val="center"/>
          </w:tcPr>
          <w:p w14:paraId="6C1067B1"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w:t>
            </w:r>
          </w:p>
        </w:tc>
        <w:tc>
          <w:tcPr>
            <w:tcW w:w="850" w:type="dxa"/>
            <w:shd w:val="clear" w:color="auto" w:fill="auto"/>
            <w:vAlign w:val="center"/>
          </w:tcPr>
          <w:p w14:paraId="4C66F207" w14:textId="77777777" w:rsidR="004D50D5" w:rsidRPr="004D50D5"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1 978,79</w:t>
            </w:r>
          </w:p>
        </w:tc>
        <w:tc>
          <w:tcPr>
            <w:tcW w:w="815" w:type="dxa"/>
            <w:shd w:val="clear" w:color="auto" w:fill="auto"/>
            <w:vAlign w:val="center"/>
          </w:tcPr>
          <w:p w14:paraId="245FD2C8" w14:textId="77777777" w:rsidR="004D50D5" w:rsidRPr="00556942" w:rsidRDefault="004D50D5" w:rsidP="009849B7">
            <w:pPr>
              <w:jc w:val="center"/>
              <w:rPr>
                <w:rFonts w:asciiTheme="minorHAnsi" w:hAnsiTheme="minorHAnsi" w:cstheme="minorHAnsi"/>
                <w:sz w:val="20"/>
                <w:szCs w:val="20"/>
              </w:rPr>
            </w:pPr>
            <w:r w:rsidRPr="004D50D5">
              <w:rPr>
                <w:rFonts w:asciiTheme="minorHAnsi" w:hAnsiTheme="minorHAnsi" w:cstheme="minorHAnsi"/>
                <w:sz w:val="20"/>
                <w:szCs w:val="20"/>
              </w:rPr>
              <w:t>2 222,16</w:t>
            </w:r>
          </w:p>
        </w:tc>
      </w:tr>
    </w:tbl>
    <w:p w14:paraId="1899CA3D" w14:textId="53D122E3" w:rsidR="001C6B8C" w:rsidRPr="00BA71C8" w:rsidRDefault="001C6B8C" w:rsidP="00BA71C8">
      <w:pPr>
        <w:pStyle w:val="1f3"/>
        <w:ind w:firstLine="0"/>
        <w:rPr>
          <w:rFonts w:asciiTheme="minorHAnsi" w:hAnsiTheme="minorHAnsi" w:cstheme="minorHAnsi"/>
          <w:i/>
          <w:iCs w:val="0"/>
          <w:sz w:val="20"/>
          <w:szCs w:val="20"/>
        </w:rPr>
      </w:pPr>
      <w:r w:rsidRPr="00BA71C8">
        <w:rPr>
          <w:rFonts w:asciiTheme="minorHAnsi" w:hAnsiTheme="minorHAnsi" w:cstheme="minorHAnsi"/>
          <w:i/>
          <w:iCs w:val="0"/>
          <w:sz w:val="20"/>
          <w:szCs w:val="20"/>
        </w:rPr>
        <w:t>1 – ро</w:t>
      </w:r>
      <w:proofErr w:type="gramStart"/>
      <w:r w:rsidRPr="00BA71C8">
        <w:rPr>
          <w:rFonts w:asciiTheme="minorHAnsi" w:hAnsiTheme="minorHAnsi" w:cstheme="minorHAnsi"/>
          <w:i/>
          <w:iCs w:val="0"/>
          <w:sz w:val="20"/>
          <w:szCs w:val="20"/>
        </w:rPr>
        <w:t>ст к пр</w:t>
      </w:r>
      <w:proofErr w:type="gramEnd"/>
      <w:r w:rsidRPr="00BA71C8">
        <w:rPr>
          <w:rFonts w:asciiTheme="minorHAnsi" w:hAnsiTheme="minorHAnsi" w:cstheme="minorHAnsi"/>
          <w:i/>
          <w:iCs w:val="0"/>
          <w:sz w:val="20"/>
          <w:szCs w:val="20"/>
        </w:rPr>
        <w:t xml:space="preserve">едыдущему году. </w:t>
      </w:r>
    </w:p>
    <w:p w14:paraId="5EF04BEB" w14:textId="77777777" w:rsidR="001C6B8C" w:rsidRPr="00BA71C8" w:rsidRDefault="001C6B8C" w:rsidP="00BA71C8">
      <w:pPr>
        <w:pStyle w:val="1f3"/>
        <w:ind w:firstLine="0"/>
        <w:rPr>
          <w:rFonts w:asciiTheme="minorHAnsi" w:hAnsiTheme="minorHAnsi" w:cstheme="minorHAnsi"/>
          <w:i/>
          <w:iCs w:val="0"/>
          <w:sz w:val="20"/>
          <w:szCs w:val="20"/>
        </w:rPr>
      </w:pPr>
      <w:proofErr w:type="gramStart"/>
      <w:r w:rsidRPr="00BA71C8">
        <w:rPr>
          <w:rFonts w:asciiTheme="minorHAnsi" w:hAnsiTheme="minorHAnsi" w:cstheme="minorHAnsi"/>
          <w:i/>
          <w:iCs w:val="0"/>
          <w:sz w:val="20"/>
          <w:szCs w:val="20"/>
        </w:rPr>
        <w:t>2 – реорганизовано в форме присоединения к ПАО «Т Плюс» с 01.11.2021 (за исключением зоны теплоснабжения ПТЭЦ-14 ПАО «Т Плюс», филиал «Пермский».</w:t>
      </w:r>
      <w:proofErr w:type="gramEnd"/>
    </w:p>
    <w:p w14:paraId="439D5455" w14:textId="77777777" w:rsidR="001C6B8C" w:rsidRPr="00BA71C8" w:rsidRDefault="001C6B8C" w:rsidP="00BA71C8">
      <w:pPr>
        <w:pStyle w:val="1f3"/>
        <w:ind w:firstLine="0"/>
        <w:rPr>
          <w:rFonts w:asciiTheme="minorHAnsi" w:hAnsiTheme="minorHAnsi" w:cstheme="minorHAnsi"/>
          <w:i/>
          <w:iCs w:val="0"/>
          <w:sz w:val="20"/>
          <w:szCs w:val="20"/>
        </w:rPr>
      </w:pPr>
      <w:r w:rsidRPr="00BA71C8">
        <w:rPr>
          <w:rFonts w:asciiTheme="minorHAnsi" w:hAnsiTheme="minorHAnsi" w:cstheme="minorHAnsi"/>
          <w:i/>
          <w:iCs w:val="0"/>
          <w:sz w:val="20"/>
          <w:szCs w:val="20"/>
        </w:rPr>
        <w:t xml:space="preserve">3 – перевод нагрузок на другие источники тепловой энергии. </w:t>
      </w:r>
    </w:p>
    <w:p w14:paraId="7967A91E" w14:textId="35C5BE92" w:rsidR="001C6B8C" w:rsidRPr="00BA71C8" w:rsidRDefault="001C6B8C" w:rsidP="00BA71C8">
      <w:pPr>
        <w:pStyle w:val="1f3"/>
        <w:ind w:firstLine="0"/>
        <w:rPr>
          <w:rFonts w:asciiTheme="minorHAnsi" w:hAnsiTheme="minorHAnsi" w:cstheme="minorHAnsi"/>
          <w:i/>
          <w:iCs w:val="0"/>
          <w:sz w:val="20"/>
          <w:szCs w:val="20"/>
        </w:rPr>
      </w:pPr>
      <w:r w:rsidRPr="00BA71C8">
        <w:rPr>
          <w:rFonts w:asciiTheme="minorHAnsi" w:hAnsiTheme="minorHAnsi" w:cstheme="minorHAnsi"/>
          <w:i/>
          <w:iCs w:val="0"/>
          <w:sz w:val="20"/>
          <w:szCs w:val="20"/>
        </w:rPr>
        <w:t>Источник: постановления Министерства тарифного регулирования и энергетики Пермского края.</w:t>
      </w:r>
    </w:p>
    <w:p w14:paraId="52F6929B" w14:textId="77777777" w:rsidR="001C6B8C" w:rsidRDefault="001C6B8C" w:rsidP="001C6B8C">
      <w:pPr>
        <w:pStyle w:val="1f3"/>
        <w:sectPr w:rsidR="001C6B8C" w:rsidSect="001C6B8C">
          <w:pgSz w:w="16838" w:h="11906" w:orient="landscape"/>
          <w:pgMar w:top="1701" w:right="1134" w:bottom="851" w:left="1134" w:header="340" w:footer="567" w:gutter="0"/>
          <w:cols w:space="708"/>
          <w:docGrid w:linePitch="360"/>
        </w:sectPr>
      </w:pPr>
    </w:p>
    <w:p w14:paraId="45801131" w14:textId="34F942E3" w:rsidR="001C6B8C" w:rsidRPr="00EB5A1D" w:rsidRDefault="001C6B8C" w:rsidP="00EB5A1D">
      <w:pPr>
        <w:pStyle w:val="affe"/>
      </w:pPr>
      <w:bookmarkStart w:id="82" w:name="_Toc175216088"/>
      <w:r w:rsidRPr="008A1631">
        <w:lastRenderedPageBreak/>
        <w:t xml:space="preserve">Таблица </w:t>
      </w:r>
      <w:bookmarkStart w:id="83" w:name="_Ref163045768"/>
      <w:bookmarkStart w:id="84" w:name="_Ref163207324"/>
      <w:bookmarkStart w:id="85" w:name="_Ref164261427"/>
      <w:r w:rsidRPr="008A1631">
        <w:fldChar w:fldCharType="begin"/>
      </w:r>
      <w:r w:rsidRPr="008A1631">
        <w:instrText xml:space="preserve"> STYLEREF 1 \s </w:instrText>
      </w:r>
      <w:r w:rsidRPr="008A1631">
        <w:fldChar w:fldCharType="separate"/>
      </w:r>
      <w:r w:rsidR="006D55D5">
        <w:rPr>
          <w:noProof/>
        </w:rPr>
        <w:t>2</w:t>
      </w:r>
      <w:r w:rsidRPr="008A1631">
        <w:fldChar w:fldCharType="end"/>
      </w:r>
      <w:r w:rsidRPr="008A1631">
        <w:t>.</w:t>
      </w:r>
      <w:r w:rsidR="00F82B01">
        <w:fldChar w:fldCharType="begin"/>
      </w:r>
      <w:r w:rsidR="00F82B01">
        <w:instrText xml:space="preserve"> SEQ Таблица \* ARABIC \s 1 </w:instrText>
      </w:r>
      <w:r w:rsidR="00F82B01">
        <w:fldChar w:fldCharType="separate"/>
      </w:r>
      <w:r w:rsidR="006D55D5">
        <w:rPr>
          <w:noProof/>
        </w:rPr>
        <w:t>12</w:t>
      </w:r>
      <w:r w:rsidR="00F82B01">
        <w:rPr>
          <w:noProof/>
        </w:rPr>
        <w:fldChar w:fldCharType="end"/>
      </w:r>
      <w:bookmarkEnd w:id="83"/>
      <w:bookmarkEnd w:id="84"/>
      <w:bookmarkEnd w:id="85"/>
      <w:r w:rsidRPr="008A1631">
        <w:t xml:space="preserve"> –</w:t>
      </w:r>
      <w:r w:rsidR="00211575" w:rsidRPr="00211575">
        <w:t xml:space="preserve"> Предельны</w:t>
      </w:r>
      <w:r w:rsidR="00C93942">
        <w:t>й</w:t>
      </w:r>
      <w:r w:rsidR="00211575" w:rsidRPr="00211575">
        <w:t xml:space="preserve"> уров</w:t>
      </w:r>
      <w:r w:rsidR="00956A7C">
        <w:t>е</w:t>
      </w:r>
      <w:r w:rsidR="00211575" w:rsidRPr="00211575">
        <w:t>н</w:t>
      </w:r>
      <w:r w:rsidR="00C93942">
        <w:t>ь</w:t>
      </w:r>
      <w:r w:rsidR="00211575" w:rsidRPr="00211575">
        <w:t xml:space="preserve"> цен</w:t>
      </w:r>
      <w:r w:rsidR="00C93942">
        <w:t>ы</w:t>
      </w:r>
      <w:r w:rsidR="00211575" w:rsidRPr="00211575">
        <w:t xml:space="preserve"> на тепловую энергию в 2023 году</w:t>
      </w:r>
      <w:bookmarkEnd w:id="82"/>
    </w:p>
    <w:tbl>
      <w:tblPr>
        <w:tblStyle w:val="af1"/>
        <w:tblW w:w="0" w:type="auto"/>
        <w:tblLayout w:type="fixed"/>
        <w:tblLook w:val="04A0" w:firstRow="1" w:lastRow="0" w:firstColumn="1" w:lastColumn="0" w:noHBand="0" w:noVBand="1"/>
      </w:tblPr>
      <w:tblGrid>
        <w:gridCol w:w="557"/>
        <w:gridCol w:w="3602"/>
        <w:gridCol w:w="1517"/>
        <w:gridCol w:w="5410"/>
        <w:gridCol w:w="1805"/>
        <w:gridCol w:w="1669"/>
      </w:tblGrid>
      <w:tr w:rsidR="001C6B8C" w:rsidRPr="00EB5A1D" w14:paraId="4914610D" w14:textId="77777777" w:rsidTr="00DC3AFF">
        <w:trPr>
          <w:trHeight w:val="20"/>
          <w:tblHeader/>
        </w:trPr>
        <w:tc>
          <w:tcPr>
            <w:tcW w:w="557" w:type="dxa"/>
            <w:vMerge w:val="restart"/>
            <w:vAlign w:val="center"/>
          </w:tcPr>
          <w:p w14:paraId="027A32F1" w14:textId="77777777" w:rsidR="001C6B8C" w:rsidRPr="00EB5A1D" w:rsidRDefault="001C6B8C" w:rsidP="00EB5A1D">
            <w:pPr>
              <w:ind w:left="-112" w:right="-100"/>
              <w:jc w:val="center"/>
              <w:rPr>
                <w:rFonts w:asciiTheme="minorHAnsi" w:hAnsiTheme="minorHAnsi" w:cstheme="minorHAnsi"/>
                <w:sz w:val="20"/>
                <w:szCs w:val="20"/>
              </w:rPr>
            </w:pPr>
            <w:r w:rsidRPr="00EB5A1D">
              <w:rPr>
                <w:rFonts w:asciiTheme="minorHAnsi" w:hAnsiTheme="minorHAnsi" w:cstheme="minorHAnsi"/>
                <w:sz w:val="20"/>
                <w:szCs w:val="20"/>
              </w:rPr>
              <w:t xml:space="preserve">№ </w:t>
            </w:r>
            <w:proofErr w:type="gramStart"/>
            <w:r w:rsidRPr="00EB5A1D">
              <w:rPr>
                <w:rFonts w:asciiTheme="minorHAnsi" w:hAnsiTheme="minorHAnsi" w:cstheme="minorHAnsi"/>
                <w:sz w:val="20"/>
                <w:szCs w:val="20"/>
              </w:rPr>
              <w:t>п</w:t>
            </w:r>
            <w:proofErr w:type="gramEnd"/>
            <w:r w:rsidRPr="00EB5A1D">
              <w:rPr>
                <w:rFonts w:asciiTheme="minorHAnsi" w:hAnsiTheme="minorHAnsi" w:cstheme="minorHAnsi"/>
                <w:sz w:val="20"/>
                <w:szCs w:val="20"/>
              </w:rPr>
              <w:t>/п</w:t>
            </w:r>
          </w:p>
        </w:tc>
        <w:tc>
          <w:tcPr>
            <w:tcW w:w="3602" w:type="dxa"/>
            <w:vMerge w:val="restart"/>
            <w:vAlign w:val="center"/>
          </w:tcPr>
          <w:p w14:paraId="2500FC61"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Наименование ЕТО</w:t>
            </w:r>
          </w:p>
        </w:tc>
        <w:tc>
          <w:tcPr>
            <w:tcW w:w="1517" w:type="dxa"/>
            <w:vMerge w:val="restart"/>
            <w:vAlign w:val="center"/>
          </w:tcPr>
          <w:p w14:paraId="31DECAE4" w14:textId="6CF0A346"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Номер системы</w:t>
            </w:r>
          </w:p>
          <w:p w14:paraId="4B1A5968" w14:textId="77777777" w:rsidR="001C6B8C" w:rsidRPr="00EB5A1D" w:rsidRDefault="001C6B8C" w:rsidP="00EB5A1D">
            <w:pPr>
              <w:ind w:left="-178" w:right="-157"/>
              <w:jc w:val="center"/>
              <w:rPr>
                <w:rFonts w:asciiTheme="minorHAnsi" w:hAnsiTheme="minorHAnsi" w:cstheme="minorHAnsi"/>
                <w:sz w:val="20"/>
                <w:szCs w:val="20"/>
              </w:rPr>
            </w:pPr>
            <w:r w:rsidRPr="00EB5A1D">
              <w:rPr>
                <w:rFonts w:asciiTheme="minorHAnsi" w:hAnsiTheme="minorHAnsi" w:cstheme="minorHAnsi"/>
                <w:sz w:val="20"/>
                <w:szCs w:val="20"/>
              </w:rPr>
              <w:t>теплоснабжения</w:t>
            </w:r>
          </w:p>
        </w:tc>
        <w:tc>
          <w:tcPr>
            <w:tcW w:w="5410" w:type="dxa"/>
            <w:vMerge w:val="restart"/>
            <w:vAlign w:val="center"/>
          </w:tcPr>
          <w:p w14:paraId="4CE4B6A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Наименование ТСО и зоны теплоснабжения</w:t>
            </w:r>
          </w:p>
        </w:tc>
        <w:tc>
          <w:tcPr>
            <w:tcW w:w="3474" w:type="dxa"/>
            <w:gridSpan w:val="2"/>
            <w:vAlign w:val="center"/>
          </w:tcPr>
          <w:p w14:paraId="7D41317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Предельный уровень цены на тепловую энергию</w:t>
            </w:r>
          </w:p>
        </w:tc>
      </w:tr>
      <w:tr w:rsidR="001C6B8C" w:rsidRPr="00EB5A1D" w14:paraId="50543E3E" w14:textId="77777777" w:rsidTr="00DC3AFF">
        <w:trPr>
          <w:trHeight w:val="20"/>
          <w:tblHeader/>
        </w:trPr>
        <w:tc>
          <w:tcPr>
            <w:tcW w:w="557" w:type="dxa"/>
            <w:vMerge/>
            <w:vAlign w:val="center"/>
          </w:tcPr>
          <w:p w14:paraId="2DDC0511" w14:textId="77777777" w:rsidR="001C6B8C" w:rsidRPr="00EB5A1D" w:rsidRDefault="001C6B8C" w:rsidP="00EB5A1D">
            <w:pPr>
              <w:jc w:val="center"/>
              <w:rPr>
                <w:rFonts w:asciiTheme="minorHAnsi" w:hAnsiTheme="minorHAnsi" w:cstheme="minorHAnsi"/>
                <w:sz w:val="20"/>
                <w:szCs w:val="20"/>
              </w:rPr>
            </w:pPr>
          </w:p>
        </w:tc>
        <w:tc>
          <w:tcPr>
            <w:tcW w:w="3602" w:type="dxa"/>
            <w:vMerge/>
            <w:vAlign w:val="center"/>
          </w:tcPr>
          <w:p w14:paraId="6CBB32BE" w14:textId="77777777" w:rsidR="001C6B8C" w:rsidRPr="00EB5A1D" w:rsidRDefault="001C6B8C" w:rsidP="00EB5A1D">
            <w:pPr>
              <w:rPr>
                <w:rFonts w:asciiTheme="minorHAnsi" w:hAnsiTheme="minorHAnsi" w:cstheme="minorHAnsi"/>
                <w:sz w:val="20"/>
                <w:szCs w:val="20"/>
              </w:rPr>
            </w:pPr>
          </w:p>
        </w:tc>
        <w:tc>
          <w:tcPr>
            <w:tcW w:w="1517" w:type="dxa"/>
            <w:vMerge/>
            <w:vAlign w:val="center"/>
          </w:tcPr>
          <w:p w14:paraId="64968D7F" w14:textId="77777777" w:rsidR="001C6B8C" w:rsidRPr="00EB5A1D" w:rsidRDefault="001C6B8C" w:rsidP="00EB5A1D">
            <w:pPr>
              <w:jc w:val="center"/>
              <w:rPr>
                <w:rFonts w:asciiTheme="minorHAnsi" w:hAnsiTheme="minorHAnsi" w:cstheme="minorHAnsi"/>
                <w:sz w:val="20"/>
                <w:szCs w:val="20"/>
              </w:rPr>
            </w:pPr>
          </w:p>
        </w:tc>
        <w:tc>
          <w:tcPr>
            <w:tcW w:w="5410" w:type="dxa"/>
            <w:vMerge/>
            <w:vAlign w:val="center"/>
          </w:tcPr>
          <w:p w14:paraId="7EBF1F51" w14:textId="77777777" w:rsidR="001C6B8C" w:rsidRPr="00EB5A1D" w:rsidRDefault="001C6B8C" w:rsidP="00EB5A1D">
            <w:pPr>
              <w:rPr>
                <w:rFonts w:asciiTheme="minorHAnsi" w:hAnsiTheme="minorHAnsi" w:cstheme="minorHAnsi"/>
                <w:sz w:val="20"/>
                <w:szCs w:val="20"/>
              </w:rPr>
            </w:pPr>
          </w:p>
        </w:tc>
        <w:tc>
          <w:tcPr>
            <w:tcW w:w="1805" w:type="dxa"/>
            <w:vAlign w:val="center"/>
          </w:tcPr>
          <w:p w14:paraId="052172FF" w14:textId="77777777" w:rsidR="001C6B8C" w:rsidRPr="00EB5A1D" w:rsidRDefault="001C6B8C" w:rsidP="00EB5A1D">
            <w:pPr>
              <w:ind w:left="-149" w:right="-171"/>
              <w:jc w:val="center"/>
              <w:rPr>
                <w:rFonts w:asciiTheme="minorHAnsi" w:hAnsiTheme="minorHAnsi" w:cstheme="minorHAnsi"/>
                <w:sz w:val="20"/>
                <w:szCs w:val="20"/>
              </w:rPr>
            </w:pPr>
            <w:r w:rsidRPr="00EB5A1D">
              <w:rPr>
                <w:rFonts w:asciiTheme="minorHAnsi" w:hAnsiTheme="minorHAnsi" w:cstheme="minorHAnsi"/>
                <w:sz w:val="20"/>
                <w:szCs w:val="20"/>
              </w:rPr>
              <w:t>руб./Гкал (без НДС)</w:t>
            </w:r>
          </w:p>
        </w:tc>
        <w:tc>
          <w:tcPr>
            <w:tcW w:w="1669" w:type="dxa"/>
            <w:vAlign w:val="center"/>
          </w:tcPr>
          <w:p w14:paraId="6F454AD2" w14:textId="77777777" w:rsidR="001C6B8C" w:rsidRPr="00EB5A1D" w:rsidRDefault="001C6B8C" w:rsidP="00EB5A1D">
            <w:pPr>
              <w:ind w:left="-149" w:right="-151"/>
              <w:jc w:val="center"/>
              <w:rPr>
                <w:rFonts w:asciiTheme="minorHAnsi" w:hAnsiTheme="minorHAnsi" w:cstheme="minorHAnsi"/>
                <w:sz w:val="20"/>
                <w:szCs w:val="20"/>
              </w:rPr>
            </w:pPr>
            <w:r w:rsidRPr="00EB5A1D">
              <w:rPr>
                <w:rFonts w:asciiTheme="minorHAnsi" w:hAnsiTheme="minorHAnsi" w:cstheme="minorHAnsi"/>
                <w:sz w:val="20"/>
                <w:szCs w:val="20"/>
              </w:rPr>
              <w:t>руб./Гкал (с НДС)</w:t>
            </w:r>
          </w:p>
        </w:tc>
      </w:tr>
      <w:tr w:rsidR="001C6B8C" w:rsidRPr="00EB5A1D" w14:paraId="51DC540A" w14:textId="77777777" w:rsidTr="00DC3AFF">
        <w:trPr>
          <w:trHeight w:val="20"/>
        </w:trPr>
        <w:tc>
          <w:tcPr>
            <w:tcW w:w="557" w:type="dxa"/>
            <w:vAlign w:val="center"/>
          </w:tcPr>
          <w:p w14:paraId="4AE4B65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w:t>
            </w:r>
          </w:p>
        </w:tc>
        <w:tc>
          <w:tcPr>
            <w:tcW w:w="3602" w:type="dxa"/>
            <w:vMerge w:val="restart"/>
            <w:vAlign w:val="center"/>
          </w:tcPr>
          <w:p w14:paraId="43346EC4"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Филиал «Пермский» ПАО «Т Плюс»</w:t>
            </w:r>
          </w:p>
        </w:tc>
        <w:tc>
          <w:tcPr>
            <w:tcW w:w="1517" w:type="dxa"/>
            <w:vAlign w:val="center"/>
          </w:tcPr>
          <w:p w14:paraId="4D8A2766"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w:t>
            </w:r>
          </w:p>
        </w:tc>
        <w:tc>
          <w:tcPr>
            <w:tcW w:w="5410" w:type="dxa"/>
            <w:vAlign w:val="center"/>
          </w:tcPr>
          <w:p w14:paraId="481657DC"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 xml:space="preserve">Филиал «Пермский» ПАО «Т Плюс» (г. Пермь, зона теплоснабжения ПТЭЦ-9, микрорайон </w:t>
            </w:r>
            <w:proofErr w:type="spellStart"/>
            <w:r w:rsidRPr="00EB5A1D">
              <w:rPr>
                <w:rFonts w:asciiTheme="minorHAnsi" w:hAnsiTheme="minorHAnsi" w:cstheme="minorHAnsi"/>
                <w:sz w:val="20"/>
                <w:szCs w:val="20"/>
              </w:rPr>
              <w:t>Заостровка</w:t>
            </w:r>
            <w:proofErr w:type="spellEnd"/>
            <w:r w:rsidRPr="00EB5A1D">
              <w:rPr>
                <w:rFonts w:asciiTheme="minorHAnsi" w:hAnsiTheme="minorHAnsi" w:cstheme="minorHAnsi"/>
                <w:sz w:val="20"/>
                <w:szCs w:val="20"/>
              </w:rPr>
              <w:t>)</w:t>
            </w:r>
          </w:p>
        </w:tc>
        <w:tc>
          <w:tcPr>
            <w:tcW w:w="1805" w:type="dxa"/>
            <w:vAlign w:val="center"/>
          </w:tcPr>
          <w:p w14:paraId="1C356AA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2 166,09</w:t>
            </w:r>
          </w:p>
        </w:tc>
        <w:tc>
          <w:tcPr>
            <w:tcW w:w="1669" w:type="dxa"/>
            <w:vAlign w:val="center"/>
          </w:tcPr>
          <w:p w14:paraId="4849CA22"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2 599,31</w:t>
            </w:r>
          </w:p>
        </w:tc>
      </w:tr>
      <w:tr w:rsidR="001C6B8C" w:rsidRPr="00EB5A1D" w14:paraId="6A5EDA94" w14:textId="77777777" w:rsidTr="00DC3AFF">
        <w:trPr>
          <w:trHeight w:val="20"/>
        </w:trPr>
        <w:tc>
          <w:tcPr>
            <w:tcW w:w="557" w:type="dxa"/>
            <w:vAlign w:val="center"/>
          </w:tcPr>
          <w:p w14:paraId="0C90EDB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w:t>
            </w:r>
          </w:p>
        </w:tc>
        <w:tc>
          <w:tcPr>
            <w:tcW w:w="3602" w:type="dxa"/>
            <w:vMerge/>
            <w:vAlign w:val="center"/>
          </w:tcPr>
          <w:p w14:paraId="2EFD0091" w14:textId="77777777" w:rsidR="001C6B8C" w:rsidRPr="00EB5A1D" w:rsidRDefault="001C6B8C" w:rsidP="00EB5A1D">
            <w:pPr>
              <w:rPr>
                <w:rFonts w:asciiTheme="minorHAnsi" w:hAnsiTheme="minorHAnsi" w:cstheme="minorHAnsi"/>
                <w:sz w:val="20"/>
                <w:szCs w:val="20"/>
              </w:rPr>
            </w:pPr>
          </w:p>
        </w:tc>
        <w:tc>
          <w:tcPr>
            <w:tcW w:w="1517" w:type="dxa"/>
            <w:vAlign w:val="center"/>
          </w:tcPr>
          <w:p w14:paraId="3B0B882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1-3</w:t>
            </w:r>
          </w:p>
        </w:tc>
        <w:tc>
          <w:tcPr>
            <w:tcW w:w="5410" w:type="dxa"/>
            <w:vAlign w:val="center"/>
          </w:tcPr>
          <w:p w14:paraId="447312F7"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Филиал «Пермский» ПАО «Т Плюс» (г. Пермь, за исключением зоны теплоснабжения ПТЭЦ-14)</w:t>
            </w:r>
          </w:p>
        </w:tc>
        <w:tc>
          <w:tcPr>
            <w:tcW w:w="1805" w:type="dxa"/>
            <w:vAlign w:val="center"/>
          </w:tcPr>
          <w:p w14:paraId="0DAB5C8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2 274,05</w:t>
            </w:r>
          </w:p>
        </w:tc>
        <w:tc>
          <w:tcPr>
            <w:tcW w:w="1669" w:type="dxa"/>
            <w:vAlign w:val="center"/>
          </w:tcPr>
          <w:p w14:paraId="020A90B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2 728,86</w:t>
            </w:r>
          </w:p>
        </w:tc>
      </w:tr>
      <w:tr w:rsidR="001C6B8C" w:rsidRPr="00EB5A1D" w14:paraId="7E80695A" w14:textId="77777777" w:rsidTr="00DC3AFF">
        <w:trPr>
          <w:trHeight w:val="20"/>
        </w:trPr>
        <w:tc>
          <w:tcPr>
            <w:tcW w:w="557" w:type="dxa"/>
            <w:vAlign w:val="center"/>
          </w:tcPr>
          <w:p w14:paraId="53F443A6"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w:t>
            </w:r>
          </w:p>
        </w:tc>
        <w:tc>
          <w:tcPr>
            <w:tcW w:w="3602" w:type="dxa"/>
            <w:vMerge/>
            <w:vAlign w:val="center"/>
          </w:tcPr>
          <w:p w14:paraId="5CD406A7" w14:textId="77777777" w:rsidR="001C6B8C" w:rsidRPr="00EB5A1D" w:rsidRDefault="001C6B8C" w:rsidP="00EB5A1D">
            <w:pPr>
              <w:rPr>
                <w:rFonts w:asciiTheme="minorHAnsi" w:hAnsiTheme="minorHAnsi" w:cstheme="minorHAnsi"/>
                <w:sz w:val="20"/>
                <w:szCs w:val="20"/>
              </w:rPr>
            </w:pPr>
          </w:p>
        </w:tc>
        <w:tc>
          <w:tcPr>
            <w:tcW w:w="1517" w:type="dxa"/>
            <w:vAlign w:val="center"/>
          </w:tcPr>
          <w:p w14:paraId="4D101C38"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1-3</w:t>
            </w:r>
          </w:p>
        </w:tc>
        <w:tc>
          <w:tcPr>
            <w:tcW w:w="5410" w:type="dxa"/>
            <w:vAlign w:val="center"/>
          </w:tcPr>
          <w:p w14:paraId="7E176B3A"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Филиал «Пермский» ПАО «Т Плюс» (г. Пермь, за исключением зоны теплоснабжения ПТЭЦ-14) ПАО «Т Плюс» филиал Пермский</w:t>
            </w:r>
          </w:p>
        </w:tc>
        <w:tc>
          <w:tcPr>
            <w:tcW w:w="1805" w:type="dxa"/>
            <w:vAlign w:val="center"/>
          </w:tcPr>
          <w:p w14:paraId="63799CE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4B86693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6025962E" w14:textId="77777777" w:rsidTr="00DC3AFF">
        <w:trPr>
          <w:trHeight w:val="20"/>
        </w:trPr>
        <w:tc>
          <w:tcPr>
            <w:tcW w:w="557" w:type="dxa"/>
            <w:vAlign w:val="center"/>
          </w:tcPr>
          <w:p w14:paraId="1F56AF3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w:t>
            </w:r>
          </w:p>
        </w:tc>
        <w:tc>
          <w:tcPr>
            <w:tcW w:w="3602" w:type="dxa"/>
            <w:vMerge/>
            <w:vAlign w:val="center"/>
          </w:tcPr>
          <w:p w14:paraId="5B8D6F48" w14:textId="77777777" w:rsidR="001C6B8C" w:rsidRPr="00EB5A1D" w:rsidRDefault="001C6B8C" w:rsidP="00EB5A1D">
            <w:pPr>
              <w:rPr>
                <w:rFonts w:asciiTheme="minorHAnsi" w:hAnsiTheme="minorHAnsi" w:cstheme="minorHAnsi"/>
                <w:sz w:val="20"/>
                <w:szCs w:val="20"/>
              </w:rPr>
            </w:pPr>
          </w:p>
        </w:tc>
        <w:tc>
          <w:tcPr>
            <w:tcW w:w="1517" w:type="dxa"/>
            <w:vAlign w:val="center"/>
          </w:tcPr>
          <w:p w14:paraId="5BF2F8D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1-3</w:t>
            </w:r>
          </w:p>
        </w:tc>
        <w:tc>
          <w:tcPr>
            <w:tcW w:w="5410" w:type="dxa"/>
            <w:vAlign w:val="center"/>
          </w:tcPr>
          <w:p w14:paraId="13424314" w14:textId="504BA97A" w:rsidR="001C6B8C" w:rsidRPr="00EB5A1D" w:rsidRDefault="001C6B8C" w:rsidP="00EB5A1D">
            <w:pPr>
              <w:rPr>
                <w:rFonts w:asciiTheme="minorHAnsi" w:hAnsiTheme="minorHAnsi" w:cstheme="minorHAnsi"/>
                <w:sz w:val="20"/>
                <w:szCs w:val="20"/>
              </w:rPr>
            </w:pPr>
            <w:proofErr w:type="gramStart"/>
            <w:r w:rsidRPr="00EB5A1D">
              <w:rPr>
                <w:rFonts w:asciiTheme="minorHAnsi" w:hAnsiTheme="minorHAnsi" w:cstheme="minorHAnsi"/>
                <w:sz w:val="20"/>
                <w:szCs w:val="20"/>
              </w:rPr>
              <w:t>Филиал «Пермский» ПАО «Т Плюс» (г. Пермь, ЦТП по адресам:</w:t>
            </w:r>
            <w:proofErr w:type="gramEnd"/>
            <w:r w:rsidRPr="00EB5A1D">
              <w:rPr>
                <w:rFonts w:asciiTheme="minorHAnsi" w:hAnsiTheme="minorHAnsi" w:cstheme="minorHAnsi"/>
                <w:sz w:val="20"/>
                <w:szCs w:val="20"/>
              </w:rPr>
              <w:t xml:space="preserve"> Горького; </w:t>
            </w:r>
            <w:proofErr w:type="spellStart"/>
            <w:r w:rsidRPr="00EB5A1D">
              <w:rPr>
                <w:rFonts w:asciiTheme="minorHAnsi" w:hAnsiTheme="minorHAnsi" w:cstheme="minorHAnsi"/>
                <w:sz w:val="20"/>
                <w:szCs w:val="20"/>
              </w:rPr>
              <w:t>Генкеля</w:t>
            </w:r>
            <w:proofErr w:type="spellEnd"/>
            <w:r w:rsidRPr="00EB5A1D">
              <w:rPr>
                <w:rFonts w:asciiTheme="minorHAnsi" w:hAnsiTheme="minorHAnsi" w:cstheme="minorHAnsi"/>
                <w:sz w:val="20"/>
                <w:szCs w:val="20"/>
              </w:rPr>
              <w:t>, Каменского</w:t>
            </w:r>
            <w:r w:rsidR="007054F8">
              <w:rPr>
                <w:rFonts w:asciiTheme="minorHAnsi" w:hAnsiTheme="minorHAnsi" w:cstheme="minorHAnsi"/>
                <w:sz w:val="20"/>
                <w:szCs w:val="20"/>
              </w:rPr>
              <w:t>,</w:t>
            </w:r>
            <w:r w:rsidRPr="00EB5A1D">
              <w:rPr>
                <w:rFonts w:asciiTheme="minorHAnsi" w:hAnsiTheme="minorHAnsi" w:cstheme="minorHAnsi"/>
                <w:sz w:val="20"/>
                <w:szCs w:val="20"/>
              </w:rPr>
              <w:t xml:space="preserve"> </w:t>
            </w:r>
            <w:proofErr w:type="spellStart"/>
            <w:r w:rsidRPr="00EB5A1D">
              <w:rPr>
                <w:rFonts w:asciiTheme="minorHAnsi" w:hAnsiTheme="minorHAnsi" w:cstheme="minorHAnsi"/>
                <w:sz w:val="20"/>
                <w:szCs w:val="20"/>
              </w:rPr>
              <w:t>Барамзиной</w:t>
            </w:r>
            <w:proofErr w:type="spellEnd"/>
            <w:r w:rsidRPr="00EB5A1D">
              <w:rPr>
                <w:rFonts w:asciiTheme="minorHAnsi" w:hAnsiTheme="minorHAnsi" w:cstheme="minorHAnsi"/>
                <w:sz w:val="20"/>
                <w:szCs w:val="20"/>
              </w:rPr>
              <w:t xml:space="preserve">, </w:t>
            </w:r>
            <w:proofErr w:type="spellStart"/>
            <w:r w:rsidRPr="00EB5A1D">
              <w:rPr>
                <w:rFonts w:asciiTheme="minorHAnsi" w:hAnsiTheme="minorHAnsi" w:cstheme="minorHAnsi"/>
                <w:sz w:val="20"/>
                <w:szCs w:val="20"/>
              </w:rPr>
              <w:t>Генкеля</w:t>
            </w:r>
            <w:proofErr w:type="spellEnd"/>
          </w:p>
        </w:tc>
        <w:tc>
          <w:tcPr>
            <w:tcW w:w="1805" w:type="dxa"/>
            <w:vAlign w:val="center"/>
          </w:tcPr>
          <w:p w14:paraId="7014155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4D841BA6"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567E610F" w14:textId="77777777" w:rsidTr="00DC3AFF">
        <w:trPr>
          <w:trHeight w:val="20"/>
        </w:trPr>
        <w:tc>
          <w:tcPr>
            <w:tcW w:w="557" w:type="dxa"/>
            <w:vAlign w:val="center"/>
          </w:tcPr>
          <w:p w14:paraId="1CFF4B9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5</w:t>
            </w:r>
          </w:p>
        </w:tc>
        <w:tc>
          <w:tcPr>
            <w:tcW w:w="3602" w:type="dxa"/>
            <w:vMerge/>
            <w:vAlign w:val="center"/>
          </w:tcPr>
          <w:p w14:paraId="090484E7" w14:textId="77777777" w:rsidR="001C6B8C" w:rsidRPr="00EB5A1D" w:rsidRDefault="001C6B8C" w:rsidP="00EB5A1D">
            <w:pPr>
              <w:rPr>
                <w:rFonts w:asciiTheme="minorHAnsi" w:hAnsiTheme="minorHAnsi" w:cstheme="minorHAnsi"/>
                <w:sz w:val="20"/>
                <w:szCs w:val="20"/>
              </w:rPr>
            </w:pPr>
          </w:p>
        </w:tc>
        <w:tc>
          <w:tcPr>
            <w:tcW w:w="1517" w:type="dxa"/>
            <w:vAlign w:val="center"/>
          </w:tcPr>
          <w:p w14:paraId="0D6B549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4-18</w:t>
            </w:r>
          </w:p>
        </w:tc>
        <w:tc>
          <w:tcPr>
            <w:tcW w:w="5410" w:type="dxa"/>
            <w:vAlign w:val="center"/>
          </w:tcPr>
          <w:p w14:paraId="69998B1C" w14:textId="4970ED5A"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 xml:space="preserve">Филиал «Пермский» ПАО «Т Плюс» (ВК Кислотные дачи, ВК Новые </w:t>
            </w:r>
            <w:proofErr w:type="spellStart"/>
            <w:r w:rsidRPr="00EB5A1D">
              <w:rPr>
                <w:rFonts w:asciiTheme="minorHAnsi" w:hAnsiTheme="minorHAnsi" w:cstheme="minorHAnsi"/>
                <w:sz w:val="20"/>
                <w:szCs w:val="20"/>
              </w:rPr>
              <w:t>Ляды</w:t>
            </w:r>
            <w:proofErr w:type="spellEnd"/>
            <w:r w:rsidRPr="00EB5A1D">
              <w:rPr>
                <w:rFonts w:asciiTheme="minorHAnsi" w:hAnsiTheme="minorHAnsi" w:cstheme="minorHAnsi"/>
                <w:sz w:val="20"/>
                <w:szCs w:val="20"/>
              </w:rPr>
              <w:t xml:space="preserve">, ВК </w:t>
            </w:r>
            <w:proofErr w:type="spellStart"/>
            <w:r w:rsidRPr="00EB5A1D">
              <w:rPr>
                <w:rFonts w:asciiTheme="minorHAnsi" w:hAnsiTheme="minorHAnsi" w:cstheme="minorHAnsi"/>
                <w:sz w:val="20"/>
                <w:szCs w:val="20"/>
              </w:rPr>
              <w:t>Левшино</w:t>
            </w:r>
            <w:proofErr w:type="spellEnd"/>
            <w:r w:rsidRPr="00EB5A1D">
              <w:rPr>
                <w:rFonts w:asciiTheme="minorHAnsi" w:hAnsiTheme="minorHAnsi" w:cstheme="minorHAnsi"/>
                <w:sz w:val="20"/>
                <w:szCs w:val="20"/>
              </w:rPr>
              <w:t xml:space="preserve">, ВК ПДК, ВК Заозерье, ВК Молодежная, ВК Каменского, ВК Запруд, ВК Банная гора, ВК </w:t>
            </w:r>
            <w:proofErr w:type="spellStart"/>
            <w:r w:rsidRPr="00EB5A1D">
              <w:rPr>
                <w:rFonts w:asciiTheme="minorHAnsi" w:hAnsiTheme="minorHAnsi" w:cstheme="minorHAnsi"/>
                <w:sz w:val="20"/>
                <w:szCs w:val="20"/>
              </w:rPr>
              <w:t>Окуловский</w:t>
            </w:r>
            <w:proofErr w:type="spellEnd"/>
            <w:r w:rsidRPr="00EB5A1D">
              <w:rPr>
                <w:rFonts w:asciiTheme="minorHAnsi" w:hAnsiTheme="minorHAnsi" w:cstheme="minorHAnsi"/>
                <w:sz w:val="20"/>
                <w:szCs w:val="20"/>
              </w:rPr>
              <w:t xml:space="preserve">, ВК Подснежник, ВК ДИПИ, ВК </w:t>
            </w:r>
            <w:proofErr w:type="spellStart"/>
            <w:r w:rsidRPr="00EB5A1D">
              <w:rPr>
                <w:rFonts w:asciiTheme="minorHAnsi" w:hAnsiTheme="minorHAnsi" w:cstheme="minorHAnsi"/>
                <w:sz w:val="20"/>
                <w:szCs w:val="20"/>
              </w:rPr>
              <w:t>Пышминская</w:t>
            </w:r>
            <w:proofErr w:type="spellEnd"/>
            <w:r w:rsidRPr="00EB5A1D">
              <w:rPr>
                <w:rFonts w:asciiTheme="minorHAnsi" w:hAnsiTheme="minorHAnsi" w:cstheme="minorHAnsi"/>
                <w:sz w:val="20"/>
                <w:szCs w:val="20"/>
              </w:rPr>
              <w:t>, ВК Крикетная, ВК Кавказская)</w:t>
            </w:r>
          </w:p>
        </w:tc>
        <w:tc>
          <w:tcPr>
            <w:tcW w:w="1805" w:type="dxa"/>
            <w:vAlign w:val="center"/>
          </w:tcPr>
          <w:p w14:paraId="427A91FB"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733F17BB"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49E1C5D0" w14:textId="77777777" w:rsidTr="00DC3AFF">
        <w:trPr>
          <w:trHeight w:val="20"/>
        </w:trPr>
        <w:tc>
          <w:tcPr>
            <w:tcW w:w="557" w:type="dxa"/>
            <w:vAlign w:val="center"/>
          </w:tcPr>
          <w:p w14:paraId="495E6DA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w:t>
            </w:r>
          </w:p>
        </w:tc>
        <w:tc>
          <w:tcPr>
            <w:tcW w:w="3602" w:type="dxa"/>
            <w:vMerge/>
            <w:vAlign w:val="center"/>
          </w:tcPr>
          <w:p w14:paraId="46A1FE34" w14:textId="77777777" w:rsidR="001C6B8C" w:rsidRPr="00EB5A1D" w:rsidRDefault="001C6B8C" w:rsidP="00EB5A1D">
            <w:pPr>
              <w:rPr>
                <w:rFonts w:asciiTheme="minorHAnsi" w:hAnsiTheme="minorHAnsi" w:cstheme="minorHAnsi"/>
                <w:sz w:val="20"/>
                <w:szCs w:val="20"/>
              </w:rPr>
            </w:pPr>
          </w:p>
        </w:tc>
        <w:tc>
          <w:tcPr>
            <w:tcW w:w="1517" w:type="dxa"/>
            <w:vAlign w:val="center"/>
          </w:tcPr>
          <w:p w14:paraId="4FA1FCD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w:t>
            </w:r>
          </w:p>
        </w:tc>
        <w:tc>
          <w:tcPr>
            <w:tcW w:w="5410" w:type="dxa"/>
            <w:vAlign w:val="center"/>
          </w:tcPr>
          <w:p w14:paraId="146E7A50"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Филиал «Пермский» ПАО «Т Плюс» (потребители, ранее оплачивающие производство и передачу тепловой энергии по сетям ПАО НПО «Искра»)</w:t>
            </w:r>
          </w:p>
        </w:tc>
        <w:tc>
          <w:tcPr>
            <w:tcW w:w="1805" w:type="dxa"/>
            <w:vAlign w:val="center"/>
          </w:tcPr>
          <w:p w14:paraId="6D57023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2 239,55</w:t>
            </w:r>
          </w:p>
        </w:tc>
        <w:tc>
          <w:tcPr>
            <w:tcW w:w="1669" w:type="dxa"/>
            <w:vAlign w:val="center"/>
          </w:tcPr>
          <w:p w14:paraId="3DFDBA53"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2 995,97</w:t>
            </w:r>
          </w:p>
        </w:tc>
      </w:tr>
      <w:tr w:rsidR="001C6B8C" w:rsidRPr="00EB5A1D" w14:paraId="05DE613F" w14:textId="77777777" w:rsidTr="00DC3AFF">
        <w:trPr>
          <w:trHeight w:val="20"/>
        </w:trPr>
        <w:tc>
          <w:tcPr>
            <w:tcW w:w="557" w:type="dxa"/>
            <w:vAlign w:val="center"/>
          </w:tcPr>
          <w:p w14:paraId="756E973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7</w:t>
            </w:r>
          </w:p>
        </w:tc>
        <w:tc>
          <w:tcPr>
            <w:tcW w:w="3602" w:type="dxa"/>
            <w:vMerge/>
            <w:vAlign w:val="center"/>
          </w:tcPr>
          <w:p w14:paraId="2EAC5DAB" w14:textId="77777777" w:rsidR="001C6B8C" w:rsidRPr="00EB5A1D" w:rsidRDefault="001C6B8C" w:rsidP="00EB5A1D">
            <w:pPr>
              <w:rPr>
                <w:rFonts w:asciiTheme="minorHAnsi" w:hAnsiTheme="minorHAnsi" w:cstheme="minorHAnsi"/>
                <w:sz w:val="20"/>
                <w:szCs w:val="20"/>
              </w:rPr>
            </w:pPr>
          </w:p>
        </w:tc>
        <w:tc>
          <w:tcPr>
            <w:tcW w:w="1517" w:type="dxa"/>
            <w:vAlign w:val="center"/>
          </w:tcPr>
          <w:p w14:paraId="25923B9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w:t>
            </w:r>
          </w:p>
        </w:tc>
        <w:tc>
          <w:tcPr>
            <w:tcW w:w="5410" w:type="dxa"/>
            <w:vAlign w:val="center"/>
          </w:tcPr>
          <w:p w14:paraId="7605F5B6"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Филиал «Пермский» ПАО «Т Плюс» (потребители, ранее оплачивающие производство и передачу тепловой энергии по сетям ПАО НПО «Искра», ПМУП «ГКТХ»)</w:t>
            </w:r>
          </w:p>
        </w:tc>
        <w:tc>
          <w:tcPr>
            <w:tcW w:w="1805" w:type="dxa"/>
            <w:vAlign w:val="center"/>
          </w:tcPr>
          <w:p w14:paraId="5DB034B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2 496,64</w:t>
            </w:r>
          </w:p>
        </w:tc>
        <w:tc>
          <w:tcPr>
            <w:tcW w:w="1669" w:type="dxa"/>
            <w:vAlign w:val="center"/>
          </w:tcPr>
          <w:p w14:paraId="4BE4069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2 995,97</w:t>
            </w:r>
          </w:p>
        </w:tc>
      </w:tr>
      <w:tr w:rsidR="001C6B8C" w:rsidRPr="00EB5A1D" w14:paraId="4301878F" w14:textId="77777777" w:rsidTr="00DC3AFF">
        <w:trPr>
          <w:trHeight w:val="20"/>
        </w:trPr>
        <w:tc>
          <w:tcPr>
            <w:tcW w:w="557" w:type="dxa"/>
            <w:vAlign w:val="center"/>
          </w:tcPr>
          <w:p w14:paraId="3F4567C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8</w:t>
            </w:r>
          </w:p>
        </w:tc>
        <w:tc>
          <w:tcPr>
            <w:tcW w:w="3602" w:type="dxa"/>
            <w:vMerge/>
            <w:vAlign w:val="center"/>
          </w:tcPr>
          <w:p w14:paraId="64AC3355" w14:textId="77777777" w:rsidR="001C6B8C" w:rsidRPr="00EB5A1D" w:rsidRDefault="001C6B8C" w:rsidP="00EB5A1D">
            <w:pPr>
              <w:rPr>
                <w:rFonts w:asciiTheme="minorHAnsi" w:hAnsiTheme="minorHAnsi" w:cstheme="minorHAnsi"/>
                <w:sz w:val="20"/>
                <w:szCs w:val="20"/>
              </w:rPr>
            </w:pPr>
          </w:p>
        </w:tc>
        <w:tc>
          <w:tcPr>
            <w:tcW w:w="1517" w:type="dxa"/>
            <w:vAlign w:val="center"/>
          </w:tcPr>
          <w:p w14:paraId="3D3A3A7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w:t>
            </w:r>
          </w:p>
        </w:tc>
        <w:tc>
          <w:tcPr>
            <w:tcW w:w="5410" w:type="dxa"/>
            <w:vAlign w:val="center"/>
          </w:tcPr>
          <w:p w14:paraId="7DE2BBDA"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Филиал «Пермский» ПАО «Т Плюс» (потребители, ранее оплачивающие производство и передачу тепловой энергии по сетям ООО «Пермская сетевая компания»)</w:t>
            </w:r>
          </w:p>
        </w:tc>
        <w:tc>
          <w:tcPr>
            <w:tcW w:w="1805" w:type="dxa"/>
            <w:vAlign w:val="center"/>
          </w:tcPr>
          <w:p w14:paraId="7E4D905B"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00A7DE23" w14:textId="517E71BA"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795B2062" w14:textId="77777777" w:rsidTr="00DC3AFF">
        <w:trPr>
          <w:trHeight w:val="20"/>
        </w:trPr>
        <w:tc>
          <w:tcPr>
            <w:tcW w:w="557" w:type="dxa"/>
            <w:vAlign w:val="center"/>
          </w:tcPr>
          <w:p w14:paraId="2CBA3E30"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9</w:t>
            </w:r>
          </w:p>
        </w:tc>
        <w:tc>
          <w:tcPr>
            <w:tcW w:w="3602" w:type="dxa"/>
            <w:vMerge/>
            <w:vAlign w:val="center"/>
          </w:tcPr>
          <w:p w14:paraId="7FF07014" w14:textId="77777777" w:rsidR="001C6B8C" w:rsidRPr="00EB5A1D" w:rsidRDefault="001C6B8C" w:rsidP="00EB5A1D">
            <w:pPr>
              <w:rPr>
                <w:rFonts w:asciiTheme="minorHAnsi" w:hAnsiTheme="minorHAnsi" w:cstheme="minorHAnsi"/>
                <w:sz w:val="20"/>
                <w:szCs w:val="20"/>
              </w:rPr>
            </w:pPr>
          </w:p>
        </w:tc>
        <w:tc>
          <w:tcPr>
            <w:tcW w:w="1517" w:type="dxa"/>
            <w:vAlign w:val="center"/>
          </w:tcPr>
          <w:p w14:paraId="4608BBC2"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w:t>
            </w:r>
          </w:p>
        </w:tc>
        <w:tc>
          <w:tcPr>
            <w:tcW w:w="5410" w:type="dxa"/>
            <w:vAlign w:val="center"/>
          </w:tcPr>
          <w:p w14:paraId="5817CB21"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Филиал «Пермский» ПАО «Т Плюс» (потребители, ранее оплачивающие производство и передачу тепловой энергии по сетям ООО «Пермская сетевая компания» и ПМУП «ГКТХ»)</w:t>
            </w:r>
          </w:p>
        </w:tc>
        <w:tc>
          <w:tcPr>
            <w:tcW w:w="1805" w:type="dxa"/>
            <w:vAlign w:val="center"/>
          </w:tcPr>
          <w:p w14:paraId="23D8A00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48803417" w14:textId="7ADDCF19"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7E5DEC1E" w14:textId="77777777" w:rsidTr="00DC3AFF">
        <w:trPr>
          <w:trHeight w:val="20"/>
        </w:trPr>
        <w:tc>
          <w:tcPr>
            <w:tcW w:w="557" w:type="dxa"/>
            <w:vAlign w:val="center"/>
          </w:tcPr>
          <w:p w14:paraId="37F63B20"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10</w:t>
            </w:r>
          </w:p>
        </w:tc>
        <w:tc>
          <w:tcPr>
            <w:tcW w:w="3602" w:type="dxa"/>
            <w:vMerge/>
            <w:vAlign w:val="center"/>
          </w:tcPr>
          <w:p w14:paraId="7C470746" w14:textId="77777777" w:rsidR="001C6B8C" w:rsidRPr="00EB5A1D" w:rsidRDefault="001C6B8C" w:rsidP="00EB5A1D">
            <w:pPr>
              <w:rPr>
                <w:rFonts w:asciiTheme="minorHAnsi" w:hAnsiTheme="minorHAnsi" w:cstheme="minorHAnsi"/>
                <w:sz w:val="20"/>
                <w:szCs w:val="20"/>
              </w:rPr>
            </w:pPr>
          </w:p>
        </w:tc>
        <w:tc>
          <w:tcPr>
            <w:tcW w:w="1517" w:type="dxa"/>
            <w:vAlign w:val="center"/>
          </w:tcPr>
          <w:p w14:paraId="4BEF01A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19</w:t>
            </w:r>
          </w:p>
        </w:tc>
        <w:tc>
          <w:tcPr>
            <w:tcW w:w="5410" w:type="dxa"/>
            <w:vAlign w:val="center"/>
          </w:tcPr>
          <w:p w14:paraId="2B1FACB4"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ПАО «Т Плюс» (г. Пермь, зона теплоснабжения ПТЭЦ-14)</w:t>
            </w:r>
          </w:p>
        </w:tc>
        <w:tc>
          <w:tcPr>
            <w:tcW w:w="1805" w:type="dxa"/>
            <w:vAlign w:val="center"/>
          </w:tcPr>
          <w:p w14:paraId="793135F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6FF0A7B0" w14:textId="2A5EECD1"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79D9679F" w14:textId="77777777" w:rsidTr="00DC3AFF">
        <w:trPr>
          <w:trHeight w:val="20"/>
        </w:trPr>
        <w:tc>
          <w:tcPr>
            <w:tcW w:w="557" w:type="dxa"/>
            <w:vAlign w:val="center"/>
          </w:tcPr>
          <w:p w14:paraId="74382B5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11</w:t>
            </w:r>
          </w:p>
        </w:tc>
        <w:tc>
          <w:tcPr>
            <w:tcW w:w="3602" w:type="dxa"/>
            <w:vMerge/>
            <w:vAlign w:val="center"/>
          </w:tcPr>
          <w:p w14:paraId="29E4815A" w14:textId="77777777" w:rsidR="001C6B8C" w:rsidRPr="00EB5A1D" w:rsidRDefault="001C6B8C" w:rsidP="00EB5A1D">
            <w:pPr>
              <w:rPr>
                <w:rFonts w:asciiTheme="minorHAnsi" w:hAnsiTheme="minorHAnsi" w:cstheme="minorHAnsi"/>
                <w:sz w:val="20"/>
                <w:szCs w:val="20"/>
              </w:rPr>
            </w:pPr>
          </w:p>
        </w:tc>
        <w:tc>
          <w:tcPr>
            <w:tcW w:w="1517" w:type="dxa"/>
            <w:vAlign w:val="center"/>
          </w:tcPr>
          <w:p w14:paraId="3E432932"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22-28, 30, 31, 33</w:t>
            </w:r>
          </w:p>
        </w:tc>
        <w:tc>
          <w:tcPr>
            <w:tcW w:w="5410" w:type="dxa"/>
            <w:vAlign w:val="center"/>
          </w:tcPr>
          <w:p w14:paraId="3190324A" w14:textId="21BD9198" w:rsidR="001C6B8C" w:rsidRPr="00EB5A1D" w:rsidRDefault="001C6B8C" w:rsidP="00EB5A1D">
            <w:pPr>
              <w:rPr>
                <w:rFonts w:asciiTheme="minorHAnsi" w:hAnsiTheme="minorHAnsi" w:cstheme="minorHAnsi"/>
                <w:sz w:val="20"/>
                <w:szCs w:val="20"/>
              </w:rPr>
            </w:pPr>
            <w:proofErr w:type="gramStart"/>
            <w:r w:rsidRPr="00EB5A1D">
              <w:rPr>
                <w:rFonts w:asciiTheme="minorHAnsi" w:hAnsiTheme="minorHAnsi" w:cstheme="minorHAnsi"/>
                <w:sz w:val="20"/>
                <w:szCs w:val="20"/>
              </w:rPr>
              <w:t>ПАО «Т Плюс» (ВК Криворожская, ВК Лепешинской, ВК Наумова, ВК Чапаева, ВК Бахаревская, ВК Лесопарковая, ВК Б. Революции, ВК Жукова, ВК Чусовская, ВК Березовая роща)</w:t>
            </w:r>
            <w:proofErr w:type="gramEnd"/>
          </w:p>
        </w:tc>
        <w:tc>
          <w:tcPr>
            <w:tcW w:w="1805" w:type="dxa"/>
            <w:vAlign w:val="center"/>
          </w:tcPr>
          <w:p w14:paraId="03E61388"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2C88094C" w14:textId="16AFD5C9"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197C95AB" w14:textId="77777777" w:rsidTr="00DC3AFF">
        <w:trPr>
          <w:trHeight w:val="20"/>
        </w:trPr>
        <w:tc>
          <w:tcPr>
            <w:tcW w:w="557" w:type="dxa"/>
            <w:vAlign w:val="center"/>
          </w:tcPr>
          <w:p w14:paraId="246935C0"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12</w:t>
            </w:r>
          </w:p>
        </w:tc>
        <w:tc>
          <w:tcPr>
            <w:tcW w:w="3602" w:type="dxa"/>
            <w:vMerge/>
            <w:vAlign w:val="center"/>
          </w:tcPr>
          <w:p w14:paraId="733FCB4E" w14:textId="77777777" w:rsidR="001C6B8C" w:rsidRPr="00EB5A1D" w:rsidRDefault="001C6B8C" w:rsidP="00EB5A1D">
            <w:pPr>
              <w:rPr>
                <w:rFonts w:asciiTheme="minorHAnsi" w:hAnsiTheme="minorHAnsi" w:cstheme="minorHAnsi"/>
                <w:sz w:val="20"/>
                <w:szCs w:val="20"/>
              </w:rPr>
            </w:pPr>
          </w:p>
        </w:tc>
        <w:tc>
          <w:tcPr>
            <w:tcW w:w="1517" w:type="dxa"/>
            <w:vAlign w:val="center"/>
          </w:tcPr>
          <w:p w14:paraId="71677741"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34</w:t>
            </w:r>
          </w:p>
        </w:tc>
        <w:tc>
          <w:tcPr>
            <w:tcW w:w="5410" w:type="dxa"/>
            <w:vAlign w:val="center"/>
          </w:tcPr>
          <w:p w14:paraId="2956E5A3"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 xml:space="preserve">ПАО «Т Плюс» (ВК </w:t>
            </w:r>
            <w:proofErr w:type="gramStart"/>
            <w:r w:rsidRPr="00EB5A1D">
              <w:rPr>
                <w:rFonts w:asciiTheme="minorHAnsi" w:hAnsiTheme="minorHAnsi" w:cstheme="minorHAnsi"/>
                <w:sz w:val="20"/>
                <w:szCs w:val="20"/>
              </w:rPr>
              <w:t>Западная</w:t>
            </w:r>
            <w:proofErr w:type="gramEnd"/>
            <w:r w:rsidRPr="00EB5A1D">
              <w:rPr>
                <w:rFonts w:asciiTheme="minorHAnsi" w:hAnsiTheme="minorHAnsi" w:cstheme="minorHAnsi"/>
                <w:sz w:val="20"/>
                <w:szCs w:val="20"/>
              </w:rPr>
              <w:t>)</w:t>
            </w:r>
          </w:p>
        </w:tc>
        <w:tc>
          <w:tcPr>
            <w:tcW w:w="1805" w:type="dxa"/>
            <w:vAlign w:val="center"/>
          </w:tcPr>
          <w:p w14:paraId="05B45CC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2 489,96</w:t>
            </w:r>
          </w:p>
        </w:tc>
        <w:tc>
          <w:tcPr>
            <w:tcW w:w="1669" w:type="dxa"/>
            <w:vAlign w:val="center"/>
          </w:tcPr>
          <w:p w14:paraId="735831D4"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2 987,95</w:t>
            </w:r>
          </w:p>
        </w:tc>
      </w:tr>
      <w:tr w:rsidR="001C6B8C" w:rsidRPr="00EB5A1D" w14:paraId="6E2D469D" w14:textId="77777777" w:rsidTr="00DC3AFF">
        <w:trPr>
          <w:trHeight w:val="20"/>
        </w:trPr>
        <w:tc>
          <w:tcPr>
            <w:tcW w:w="557" w:type="dxa"/>
            <w:vAlign w:val="center"/>
          </w:tcPr>
          <w:p w14:paraId="5B867A24"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13</w:t>
            </w:r>
          </w:p>
        </w:tc>
        <w:tc>
          <w:tcPr>
            <w:tcW w:w="3602" w:type="dxa"/>
            <w:vMerge w:val="restart"/>
            <w:vAlign w:val="center"/>
          </w:tcPr>
          <w:p w14:paraId="510899AF"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ПМУП «ГКТХ»</w:t>
            </w:r>
          </w:p>
        </w:tc>
        <w:tc>
          <w:tcPr>
            <w:tcW w:w="1517" w:type="dxa"/>
            <w:vAlign w:val="center"/>
          </w:tcPr>
          <w:p w14:paraId="51FCA9E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20, 21, 29, 32</w:t>
            </w:r>
          </w:p>
        </w:tc>
        <w:tc>
          <w:tcPr>
            <w:tcW w:w="5410" w:type="dxa"/>
            <w:vAlign w:val="center"/>
          </w:tcPr>
          <w:p w14:paraId="650F3997" w14:textId="29BED8C1"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 xml:space="preserve">ПМУП «ГКТХ» (ВК Вышка-2, ВК Хабаровская, ВК </w:t>
            </w:r>
            <w:r w:rsidRPr="00EB5A1D">
              <w:rPr>
                <w:rFonts w:asciiTheme="minorHAnsi" w:hAnsiTheme="minorHAnsi" w:cstheme="minorHAnsi"/>
                <w:sz w:val="20"/>
                <w:szCs w:val="20"/>
              </w:rPr>
              <w:lastRenderedPageBreak/>
              <w:t>Белозерская, ВК Дементьева)</w:t>
            </w:r>
          </w:p>
        </w:tc>
        <w:tc>
          <w:tcPr>
            <w:tcW w:w="1805" w:type="dxa"/>
            <w:vAlign w:val="center"/>
          </w:tcPr>
          <w:p w14:paraId="14214FEB"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lastRenderedPageBreak/>
              <w:t>2 782,39</w:t>
            </w:r>
          </w:p>
        </w:tc>
        <w:tc>
          <w:tcPr>
            <w:tcW w:w="1669" w:type="dxa"/>
            <w:vAlign w:val="center"/>
          </w:tcPr>
          <w:p w14:paraId="5D0399B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76C848D4" w14:textId="77777777" w:rsidTr="00DC3AFF">
        <w:trPr>
          <w:trHeight w:val="20"/>
        </w:trPr>
        <w:tc>
          <w:tcPr>
            <w:tcW w:w="557" w:type="dxa"/>
            <w:vAlign w:val="center"/>
          </w:tcPr>
          <w:p w14:paraId="59FAF144"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lastRenderedPageBreak/>
              <w:t>14</w:t>
            </w:r>
          </w:p>
        </w:tc>
        <w:tc>
          <w:tcPr>
            <w:tcW w:w="3602" w:type="dxa"/>
            <w:vMerge/>
            <w:vAlign w:val="center"/>
          </w:tcPr>
          <w:p w14:paraId="0B069DD7" w14:textId="77777777" w:rsidR="001C6B8C" w:rsidRPr="00EB5A1D" w:rsidRDefault="001C6B8C" w:rsidP="00EB5A1D">
            <w:pPr>
              <w:rPr>
                <w:rFonts w:asciiTheme="minorHAnsi" w:hAnsiTheme="minorHAnsi" w:cstheme="minorHAnsi"/>
                <w:sz w:val="20"/>
                <w:szCs w:val="20"/>
              </w:rPr>
            </w:pPr>
          </w:p>
        </w:tc>
        <w:tc>
          <w:tcPr>
            <w:tcW w:w="1517" w:type="dxa"/>
            <w:vAlign w:val="center"/>
          </w:tcPr>
          <w:p w14:paraId="17E1F64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35</w:t>
            </w:r>
          </w:p>
        </w:tc>
        <w:tc>
          <w:tcPr>
            <w:tcW w:w="5410" w:type="dxa"/>
            <w:vAlign w:val="center"/>
          </w:tcPr>
          <w:p w14:paraId="52B2E6D3"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ПМУП «ГКТХ» (ВК Южная)</w:t>
            </w:r>
          </w:p>
        </w:tc>
        <w:tc>
          <w:tcPr>
            <w:tcW w:w="1805" w:type="dxa"/>
            <w:vAlign w:val="center"/>
          </w:tcPr>
          <w:p w14:paraId="344E1A5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2 372,54</w:t>
            </w:r>
          </w:p>
        </w:tc>
        <w:tc>
          <w:tcPr>
            <w:tcW w:w="1669" w:type="dxa"/>
            <w:vAlign w:val="center"/>
          </w:tcPr>
          <w:p w14:paraId="33559F2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2 847,05</w:t>
            </w:r>
          </w:p>
        </w:tc>
      </w:tr>
      <w:tr w:rsidR="001C6B8C" w:rsidRPr="00EB5A1D" w14:paraId="1F1CCE8E" w14:textId="77777777" w:rsidTr="00DC3AFF">
        <w:trPr>
          <w:trHeight w:val="20"/>
        </w:trPr>
        <w:tc>
          <w:tcPr>
            <w:tcW w:w="557" w:type="dxa"/>
            <w:vAlign w:val="center"/>
          </w:tcPr>
          <w:p w14:paraId="7C9ED1C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15</w:t>
            </w:r>
          </w:p>
        </w:tc>
        <w:tc>
          <w:tcPr>
            <w:tcW w:w="3602" w:type="dxa"/>
            <w:vMerge w:val="restart"/>
            <w:vAlign w:val="center"/>
          </w:tcPr>
          <w:p w14:paraId="73E33E6C"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«ПЗСП»</w:t>
            </w:r>
          </w:p>
        </w:tc>
        <w:tc>
          <w:tcPr>
            <w:tcW w:w="1517" w:type="dxa"/>
            <w:vAlign w:val="center"/>
          </w:tcPr>
          <w:p w14:paraId="6FDEA1C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36-37</w:t>
            </w:r>
          </w:p>
        </w:tc>
        <w:tc>
          <w:tcPr>
            <w:tcW w:w="5410" w:type="dxa"/>
          </w:tcPr>
          <w:p w14:paraId="4AF23D51" w14:textId="4E344A32"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«ПЗСП» (ВК Докучаева</w:t>
            </w:r>
            <w:r w:rsidR="007054F8">
              <w:rPr>
                <w:rFonts w:asciiTheme="minorHAnsi" w:hAnsiTheme="minorHAnsi" w:cstheme="minorHAnsi"/>
                <w:sz w:val="20"/>
                <w:szCs w:val="20"/>
              </w:rPr>
              <w:t>,</w:t>
            </w:r>
            <w:r w:rsidRPr="00EB5A1D">
              <w:rPr>
                <w:rFonts w:asciiTheme="minorHAnsi" w:hAnsiTheme="minorHAnsi" w:cstheme="minorHAnsi"/>
                <w:sz w:val="20"/>
                <w:szCs w:val="20"/>
              </w:rPr>
              <w:t xml:space="preserve"> ВК </w:t>
            </w:r>
            <w:proofErr w:type="spellStart"/>
            <w:r w:rsidRPr="00EB5A1D">
              <w:rPr>
                <w:rFonts w:asciiTheme="minorHAnsi" w:hAnsiTheme="minorHAnsi" w:cstheme="minorHAnsi"/>
                <w:sz w:val="20"/>
                <w:szCs w:val="20"/>
              </w:rPr>
              <w:t>Костычева</w:t>
            </w:r>
            <w:proofErr w:type="spellEnd"/>
            <w:r w:rsidRPr="00EB5A1D">
              <w:rPr>
                <w:rFonts w:asciiTheme="minorHAnsi" w:hAnsiTheme="minorHAnsi" w:cstheme="minorHAnsi"/>
                <w:sz w:val="20"/>
                <w:szCs w:val="20"/>
              </w:rPr>
              <w:t>)</w:t>
            </w:r>
          </w:p>
        </w:tc>
        <w:tc>
          <w:tcPr>
            <w:tcW w:w="1805" w:type="dxa"/>
            <w:vAlign w:val="center"/>
          </w:tcPr>
          <w:p w14:paraId="4A27326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2 347,50</w:t>
            </w:r>
          </w:p>
        </w:tc>
        <w:tc>
          <w:tcPr>
            <w:tcW w:w="1669" w:type="dxa"/>
            <w:vAlign w:val="center"/>
          </w:tcPr>
          <w:p w14:paraId="5CC57B6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2 817,00</w:t>
            </w:r>
          </w:p>
        </w:tc>
      </w:tr>
      <w:tr w:rsidR="001C6B8C" w:rsidRPr="00EB5A1D" w14:paraId="4EF7C8E5" w14:textId="77777777" w:rsidTr="00DC3AFF">
        <w:trPr>
          <w:trHeight w:val="20"/>
        </w:trPr>
        <w:tc>
          <w:tcPr>
            <w:tcW w:w="557" w:type="dxa"/>
            <w:vAlign w:val="center"/>
          </w:tcPr>
          <w:p w14:paraId="2F2CDBC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16</w:t>
            </w:r>
          </w:p>
        </w:tc>
        <w:tc>
          <w:tcPr>
            <w:tcW w:w="3602" w:type="dxa"/>
            <w:vMerge/>
            <w:vAlign w:val="center"/>
          </w:tcPr>
          <w:p w14:paraId="66F831FD" w14:textId="77777777" w:rsidR="001C6B8C" w:rsidRPr="00EB5A1D" w:rsidRDefault="001C6B8C" w:rsidP="00EB5A1D">
            <w:pPr>
              <w:rPr>
                <w:rFonts w:asciiTheme="minorHAnsi" w:hAnsiTheme="minorHAnsi" w:cstheme="minorHAnsi"/>
                <w:sz w:val="20"/>
                <w:szCs w:val="20"/>
              </w:rPr>
            </w:pPr>
          </w:p>
        </w:tc>
        <w:tc>
          <w:tcPr>
            <w:tcW w:w="1517" w:type="dxa"/>
            <w:vAlign w:val="center"/>
          </w:tcPr>
          <w:p w14:paraId="5AA2A8C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38</w:t>
            </w:r>
          </w:p>
        </w:tc>
        <w:tc>
          <w:tcPr>
            <w:tcW w:w="5410" w:type="dxa"/>
          </w:tcPr>
          <w:p w14:paraId="2D329DE9" w14:textId="552A7ABA"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«ПЗСП» (ВК Менжинского)</w:t>
            </w:r>
          </w:p>
        </w:tc>
        <w:tc>
          <w:tcPr>
            <w:tcW w:w="1805" w:type="dxa"/>
            <w:vAlign w:val="center"/>
          </w:tcPr>
          <w:p w14:paraId="09E0BA88"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2 635,48</w:t>
            </w:r>
          </w:p>
        </w:tc>
        <w:tc>
          <w:tcPr>
            <w:tcW w:w="1669" w:type="dxa"/>
            <w:vAlign w:val="center"/>
          </w:tcPr>
          <w:p w14:paraId="0D60A071"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3 162,58</w:t>
            </w:r>
          </w:p>
        </w:tc>
      </w:tr>
      <w:tr w:rsidR="001C6B8C" w:rsidRPr="00EB5A1D" w14:paraId="17FF3619" w14:textId="77777777" w:rsidTr="00DC3AFF">
        <w:trPr>
          <w:trHeight w:val="20"/>
        </w:trPr>
        <w:tc>
          <w:tcPr>
            <w:tcW w:w="557" w:type="dxa"/>
            <w:vAlign w:val="center"/>
          </w:tcPr>
          <w:p w14:paraId="12E2DBB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17</w:t>
            </w:r>
          </w:p>
        </w:tc>
        <w:tc>
          <w:tcPr>
            <w:tcW w:w="3602" w:type="dxa"/>
            <w:vMerge/>
            <w:vAlign w:val="center"/>
          </w:tcPr>
          <w:p w14:paraId="24141C94" w14:textId="77777777" w:rsidR="001C6B8C" w:rsidRPr="00EB5A1D" w:rsidRDefault="001C6B8C" w:rsidP="00EB5A1D">
            <w:pPr>
              <w:rPr>
                <w:rFonts w:asciiTheme="minorHAnsi" w:hAnsiTheme="minorHAnsi" w:cstheme="minorHAnsi"/>
                <w:sz w:val="20"/>
                <w:szCs w:val="20"/>
              </w:rPr>
            </w:pPr>
          </w:p>
        </w:tc>
        <w:tc>
          <w:tcPr>
            <w:tcW w:w="1517" w:type="dxa"/>
            <w:vAlign w:val="center"/>
          </w:tcPr>
          <w:p w14:paraId="3299217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39</w:t>
            </w:r>
          </w:p>
        </w:tc>
        <w:tc>
          <w:tcPr>
            <w:tcW w:w="5410" w:type="dxa"/>
          </w:tcPr>
          <w:p w14:paraId="37A5F247" w14:textId="31F1336D"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 xml:space="preserve">АО «ПЗСП» (ВК </w:t>
            </w:r>
            <w:proofErr w:type="spellStart"/>
            <w:r w:rsidRPr="00EB5A1D">
              <w:rPr>
                <w:rFonts w:asciiTheme="minorHAnsi" w:hAnsiTheme="minorHAnsi" w:cstheme="minorHAnsi"/>
                <w:sz w:val="20"/>
                <w:szCs w:val="20"/>
              </w:rPr>
              <w:t>Баранчинская</w:t>
            </w:r>
            <w:proofErr w:type="spellEnd"/>
            <w:r w:rsidRPr="00EB5A1D">
              <w:rPr>
                <w:rFonts w:asciiTheme="minorHAnsi" w:hAnsiTheme="minorHAnsi" w:cstheme="minorHAnsi"/>
                <w:sz w:val="20"/>
                <w:szCs w:val="20"/>
              </w:rPr>
              <w:t>)</w:t>
            </w:r>
          </w:p>
        </w:tc>
        <w:tc>
          <w:tcPr>
            <w:tcW w:w="1805" w:type="dxa"/>
            <w:vAlign w:val="center"/>
          </w:tcPr>
          <w:p w14:paraId="744C6708"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3219848F" w14:textId="72A93AE9"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79F27EDC" w14:textId="77777777" w:rsidTr="00DC3AFF">
        <w:trPr>
          <w:trHeight w:val="20"/>
        </w:trPr>
        <w:tc>
          <w:tcPr>
            <w:tcW w:w="557" w:type="dxa"/>
            <w:vAlign w:val="center"/>
          </w:tcPr>
          <w:p w14:paraId="34CB0FE2"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18</w:t>
            </w:r>
          </w:p>
        </w:tc>
        <w:tc>
          <w:tcPr>
            <w:tcW w:w="3602" w:type="dxa"/>
            <w:vMerge w:val="restart"/>
            <w:vAlign w:val="center"/>
          </w:tcPr>
          <w:p w14:paraId="6D2D30C8" w14:textId="77777777" w:rsidR="001C6B8C" w:rsidRPr="00EB5A1D" w:rsidRDefault="001C6B8C" w:rsidP="00EB5A1D">
            <w:pPr>
              <w:rPr>
                <w:rFonts w:asciiTheme="minorHAnsi" w:hAnsiTheme="minorHAnsi" w:cstheme="minorHAnsi"/>
                <w:sz w:val="20"/>
                <w:szCs w:val="20"/>
              </w:rPr>
            </w:pPr>
            <w:proofErr w:type="gramStart"/>
            <w:r w:rsidRPr="00EB5A1D">
              <w:rPr>
                <w:rFonts w:asciiTheme="minorHAnsi" w:hAnsiTheme="minorHAnsi" w:cstheme="minorHAnsi"/>
                <w:sz w:val="20"/>
                <w:szCs w:val="20"/>
              </w:rPr>
              <w:t>Пермский</w:t>
            </w:r>
            <w:proofErr w:type="gramEnd"/>
            <w:r w:rsidRPr="00EB5A1D">
              <w:rPr>
                <w:rFonts w:asciiTheme="minorHAnsi" w:hAnsiTheme="minorHAnsi" w:cstheme="minorHAnsi"/>
                <w:sz w:val="20"/>
                <w:szCs w:val="20"/>
              </w:rPr>
              <w:t xml:space="preserve"> ТУ Свердловской дирекции по ТВ ЦДТВ - филиала ОАО «РЖД»</w:t>
            </w:r>
          </w:p>
        </w:tc>
        <w:tc>
          <w:tcPr>
            <w:tcW w:w="1517" w:type="dxa"/>
            <w:vAlign w:val="center"/>
          </w:tcPr>
          <w:p w14:paraId="79B56722"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41</w:t>
            </w:r>
          </w:p>
        </w:tc>
        <w:tc>
          <w:tcPr>
            <w:tcW w:w="5410" w:type="dxa"/>
            <w:vAlign w:val="center"/>
          </w:tcPr>
          <w:p w14:paraId="3F427492"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ОАО «РЖД» (ВК Восточная)</w:t>
            </w:r>
          </w:p>
        </w:tc>
        <w:tc>
          <w:tcPr>
            <w:tcW w:w="1805" w:type="dxa"/>
            <w:vAlign w:val="center"/>
          </w:tcPr>
          <w:p w14:paraId="737ECA32"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2 492,74</w:t>
            </w:r>
          </w:p>
        </w:tc>
        <w:tc>
          <w:tcPr>
            <w:tcW w:w="1669" w:type="dxa"/>
            <w:vAlign w:val="center"/>
          </w:tcPr>
          <w:p w14:paraId="621FD31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2 991,29</w:t>
            </w:r>
          </w:p>
        </w:tc>
      </w:tr>
      <w:tr w:rsidR="001C6B8C" w:rsidRPr="00EB5A1D" w14:paraId="3AC52CFC" w14:textId="77777777" w:rsidTr="00DC3AFF">
        <w:trPr>
          <w:trHeight w:val="20"/>
        </w:trPr>
        <w:tc>
          <w:tcPr>
            <w:tcW w:w="557" w:type="dxa"/>
            <w:vAlign w:val="center"/>
          </w:tcPr>
          <w:p w14:paraId="66F9A5C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19</w:t>
            </w:r>
          </w:p>
        </w:tc>
        <w:tc>
          <w:tcPr>
            <w:tcW w:w="3602" w:type="dxa"/>
            <w:vMerge/>
            <w:vAlign w:val="center"/>
          </w:tcPr>
          <w:p w14:paraId="12596D7B" w14:textId="77777777" w:rsidR="001C6B8C" w:rsidRPr="00EB5A1D" w:rsidRDefault="001C6B8C" w:rsidP="00EB5A1D">
            <w:pPr>
              <w:rPr>
                <w:rFonts w:asciiTheme="minorHAnsi" w:hAnsiTheme="minorHAnsi" w:cstheme="minorHAnsi"/>
                <w:sz w:val="20"/>
                <w:szCs w:val="20"/>
              </w:rPr>
            </w:pPr>
          </w:p>
        </w:tc>
        <w:tc>
          <w:tcPr>
            <w:tcW w:w="1517" w:type="dxa"/>
            <w:vAlign w:val="center"/>
          </w:tcPr>
          <w:p w14:paraId="0BC9C54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42</w:t>
            </w:r>
          </w:p>
        </w:tc>
        <w:tc>
          <w:tcPr>
            <w:tcW w:w="5410" w:type="dxa"/>
            <w:vAlign w:val="center"/>
          </w:tcPr>
          <w:p w14:paraId="56A1F41B"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ОАО «РЖД» (ВК Блочная)</w:t>
            </w:r>
          </w:p>
        </w:tc>
        <w:tc>
          <w:tcPr>
            <w:tcW w:w="1805" w:type="dxa"/>
            <w:vAlign w:val="center"/>
          </w:tcPr>
          <w:p w14:paraId="1E1E9C4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2 230,92</w:t>
            </w:r>
          </w:p>
        </w:tc>
        <w:tc>
          <w:tcPr>
            <w:tcW w:w="1669" w:type="dxa"/>
            <w:vAlign w:val="center"/>
          </w:tcPr>
          <w:p w14:paraId="175F36C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2 677,11</w:t>
            </w:r>
          </w:p>
        </w:tc>
      </w:tr>
      <w:tr w:rsidR="001C6B8C" w:rsidRPr="00EB5A1D" w14:paraId="0230DCFC" w14:textId="77777777" w:rsidTr="00DC3AFF">
        <w:trPr>
          <w:trHeight w:val="20"/>
        </w:trPr>
        <w:tc>
          <w:tcPr>
            <w:tcW w:w="557" w:type="dxa"/>
            <w:vAlign w:val="center"/>
          </w:tcPr>
          <w:p w14:paraId="395B9E5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20</w:t>
            </w:r>
          </w:p>
        </w:tc>
        <w:tc>
          <w:tcPr>
            <w:tcW w:w="3602" w:type="dxa"/>
            <w:vMerge/>
            <w:vAlign w:val="center"/>
          </w:tcPr>
          <w:p w14:paraId="0AD5F41B" w14:textId="77777777" w:rsidR="001C6B8C" w:rsidRPr="00EB5A1D" w:rsidRDefault="001C6B8C" w:rsidP="00EB5A1D">
            <w:pPr>
              <w:rPr>
                <w:rFonts w:asciiTheme="minorHAnsi" w:hAnsiTheme="minorHAnsi" w:cstheme="minorHAnsi"/>
                <w:sz w:val="20"/>
                <w:szCs w:val="20"/>
              </w:rPr>
            </w:pPr>
          </w:p>
        </w:tc>
        <w:tc>
          <w:tcPr>
            <w:tcW w:w="1517" w:type="dxa"/>
            <w:vAlign w:val="center"/>
          </w:tcPr>
          <w:p w14:paraId="4D025F63"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43</w:t>
            </w:r>
          </w:p>
        </w:tc>
        <w:tc>
          <w:tcPr>
            <w:tcW w:w="5410" w:type="dxa"/>
            <w:vAlign w:val="center"/>
          </w:tcPr>
          <w:p w14:paraId="6F123FEA" w14:textId="5A80C67A"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ОАО «РЖД» (ВК РЖД, Каменского)</w:t>
            </w:r>
          </w:p>
        </w:tc>
        <w:tc>
          <w:tcPr>
            <w:tcW w:w="1805" w:type="dxa"/>
            <w:vAlign w:val="center"/>
          </w:tcPr>
          <w:p w14:paraId="2A2AE3E1"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2 212,28</w:t>
            </w:r>
          </w:p>
        </w:tc>
        <w:tc>
          <w:tcPr>
            <w:tcW w:w="1669" w:type="dxa"/>
            <w:vAlign w:val="center"/>
          </w:tcPr>
          <w:p w14:paraId="4A74E98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2 654,73</w:t>
            </w:r>
          </w:p>
        </w:tc>
      </w:tr>
      <w:tr w:rsidR="001C6B8C" w:rsidRPr="00EB5A1D" w14:paraId="74FCAF7B" w14:textId="77777777" w:rsidTr="00DC3AFF">
        <w:trPr>
          <w:trHeight w:val="20"/>
        </w:trPr>
        <w:tc>
          <w:tcPr>
            <w:tcW w:w="557" w:type="dxa"/>
            <w:vAlign w:val="center"/>
          </w:tcPr>
          <w:p w14:paraId="279A4E58"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21</w:t>
            </w:r>
          </w:p>
        </w:tc>
        <w:tc>
          <w:tcPr>
            <w:tcW w:w="3602" w:type="dxa"/>
            <w:vAlign w:val="center"/>
          </w:tcPr>
          <w:p w14:paraId="65BC528C"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СК «Вышка-2»</w:t>
            </w:r>
          </w:p>
        </w:tc>
        <w:tc>
          <w:tcPr>
            <w:tcW w:w="1517" w:type="dxa"/>
            <w:vAlign w:val="center"/>
          </w:tcPr>
          <w:p w14:paraId="04B7A7C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44</w:t>
            </w:r>
          </w:p>
        </w:tc>
        <w:tc>
          <w:tcPr>
            <w:tcW w:w="5410" w:type="dxa"/>
            <w:vAlign w:val="center"/>
          </w:tcPr>
          <w:p w14:paraId="14ABDB0E"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СК «Вышка-2»</w:t>
            </w:r>
          </w:p>
        </w:tc>
        <w:tc>
          <w:tcPr>
            <w:tcW w:w="1805" w:type="dxa"/>
            <w:vAlign w:val="center"/>
          </w:tcPr>
          <w:p w14:paraId="1FFF5B30"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225A15A2"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2C76CE85" w14:textId="77777777" w:rsidTr="00DC3AFF">
        <w:trPr>
          <w:trHeight w:val="20"/>
        </w:trPr>
        <w:tc>
          <w:tcPr>
            <w:tcW w:w="557" w:type="dxa"/>
            <w:vAlign w:val="center"/>
          </w:tcPr>
          <w:p w14:paraId="1CE4F46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22</w:t>
            </w:r>
          </w:p>
        </w:tc>
        <w:tc>
          <w:tcPr>
            <w:tcW w:w="3602" w:type="dxa"/>
            <w:vAlign w:val="center"/>
          </w:tcPr>
          <w:p w14:paraId="1680CA7E"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«ТЭК»</w:t>
            </w:r>
          </w:p>
        </w:tc>
        <w:tc>
          <w:tcPr>
            <w:tcW w:w="1517" w:type="dxa"/>
            <w:vAlign w:val="center"/>
          </w:tcPr>
          <w:p w14:paraId="65E50AA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45</w:t>
            </w:r>
          </w:p>
        </w:tc>
        <w:tc>
          <w:tcPr>
            <w:tcW w:w="5410" w:type="dxa"/>
            <w:vAlign w:val="center"/>
          </w:tcPr>
          <w:p w14:paraId="1ED6A26E"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«ТЭК» (ВК Пермский картон)</w:t>
            </w:r>
          </w:p>
        </w:tc>
        <w:tc>
          <w:tcPr>
            <w:tcW w:w="1805" w:type="dxa"/>
            <w:vAlign w:val="center"/>
          </w:tcPr>
          <w:p w14:paraId="2B220FC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2 640,77</w:t>
            </w:r>
          </w:p>
        </w:tc>
        <w:tc>
          <w:tcPr>
            <w:tcW w:w="1669" w:type="dxa"/>
            <w:vAlign w:val="center"/>
          </w:tcPr>
          <w:p w14:paraId="54C5345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3 168,92</w:t>
            </w:r>
          </w:p>
        </w:tc>
      </w:tr>
      <w:tr w:rsidR="001C6B8C" w:rsidRPr="00EB5A1D" w14:paraId="472254C6" w14:textId="77777777" w:rsidTr="00DC3AFF">
        <w:trPr>
          <w:trHeight w:val="20"/>
        </w:trPr>
        <w:tc>
          <w:tcPr>
            <w:tcW w:w="557" w:type="dxa"/>
            <w:vAlign w:val="center"/>
          </w:tcPr>
          <w:p w14:paraId="64DD8C0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23</w:t>
            </w:r>
          </w:p>
        </w:tc>
        <w:tc>
          <w:tcPr>
            <w:tcW w:w="3602" w:type="dxa"/>
            <w:vAlign w:val="center"/>
          </w:tcPr>
          <w:p w14:paraId="22519581"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ФГАОУ ВО ПНИПУ</w:t>
            </w:r>
          </w:p>
        </w:tc>
        <w:tc>
          <w:tcPr>
            <w:tcW w:w="1517" w:type="dxa"/>
            <w:vAlign w:val="center"/>
          </w:tcPr>
          <w:p w14:paraId="2EE128B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46</w:t>
            </w:r>
          </w:p>
        </w:tc>
        <w:tc>
          <w:tcPr>
            <w:tcW w:w="5410" w:type="dxa"/>
            <w:vAlign w:val="center"/>
          </w:tcPr>
          <w:p w14:paraId="0EE4C151"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ФГАОУ ВО ПНИПУ</w:t>
            </w:r>
          </w:p>
        </w:tc>
        <w:tc>
          <w:tcPr>
            <w:tcW w:w="1805" w:type="dxa"/>
            <w:vAlign w:val="center"/>
          </w:tcPr>
          <w:p w14:paraId="78D8EE0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2 355,97</w:t>
            </w:r>
          </w:p>
        </w:tc>
        <w:tc>
          <w:tcPr>
            <w:tcW w:w="1669" w:type="dxa"/>
            <w:vAlign w:val="center"/>
          </w:tcPr>
          <w:p w14:paraId="353180A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2 827,16</w:t>
            </w:r>
          </w:p>
        </w:tc>
      </w:tr>
      <w:tr w:rsidR="001C6B8C" w:rsidRPr="00EB5A1D" w14:paraId="5959B147" w14:textId="77777777" w:rsidTr="00DC3AFF">
        <w:trPr>
          <w:trHeight w:val="20"/>
        </w:trPr>
        <w:tc>
          <w:tcPr>
            <w:tcW w:w="557" w:type="dxa"/>
            <w:vAlign w:val="center"/>
          </w:tcPr>
          <w:p w14:paraId="0B1B074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24</w:t>
            </w:r>
          </w:p>
        </w:tc>
        <w:tc>
          <w:tcPr>
            <w:tcW w:w="3602" w:type="dxa"/>
            <w:vAlign w:val="center"/>
          </w:tcPr>
          <w:p w14:paraId="26F3C082"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w:t>
            </w:r>
            <w:proofErr w:type="spellStart"/>
            <w:r w:rsidRPr="00EB5A1D">
              <w:rPr>
                <w:rFonts w:asciiTheme="minorHAnsi" w:hAnsiTheme="minorHAnsi" w:cstheme="minorHAnsi"/>
                <w:sz w:val="20"/>
                <w:szCs w:val="20"/>
              </w:rPr>
              <w:t>Новомет</w:t>
            </w:r>
            <w:proofErr w:type="spellEnd"/>
            <w:r w:rsidRPr="00EB5A1D">
              <w:rPr>
                <w:rFonts w:asciiTheme="minorHAnsi" w:hAnsiTheme="minorHAnsi" w:cstheme="minorHAnsi"/>
                <w:sz w:val="20"/>
                <w:szCs w:val="20"/>
              </w:rPr>
              <w:t>-Пермь»</w:t>
            </w:r>
          </w:p>
        </w:tc>
        <w:tc>
          <w:tcPr>
            <w:tcW w:w="1517" w:type="dxa"/>
            <w:vAlign w:val="center"/>
          </w:tcPr>
          <w:p w14:paraId="702D0328"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47</w:t>
            </w:r>
          </w:p>
        </w:tc>
        <w:tc>
          <w:tcPr>
            <w:tcW w:w="5410" w:type="dxa"/>
            <w:vAlign w:val="center"/>
          </w:tcPr>
          <w:p w14:paraId="09DEFDC3"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w:t>
            </w:r>
            <w:proofErr w:type="spellStart"/>
            <w:r w:rsidRPr="00EB5A1D">
              <w:rPr>
                <w:rFonts w:asciiTheme="minorHAnsi" w:hAnsiTheme="minorHAnsi" w:cstheme="minorHAnsi"/>
                <w:sz w:val="20"/>
                <w:szCs w:val="20"/>
              </w:rPr>
              <w:t>Новомет</w:t>
            </w:r>
            <w:proofErr w:type="spellEnd"/>
            <w:r w:rsidRPr="00EB5A1D">
              <w:rPr>
                <w:rFonts w:asciiTheme="minorHAnsi" w:hAnsiTheme="minorHAnsi" w:cstheme="minorHAnsi"/>
                <w:sz w:val="20"/>
                <w:szCs w:val="20"/>
              </w:rPr>
              <w:t>-Пермь»</w:t>
            </w:r>
          </w:p>
        </w:tc>
        <w:tc>
          <w:tcPr>
            <w:tcW w:w="1805" w:type="dxa"/>
            <w:vAlign w:val="center"/>
          </w:tcPr>
          <w:p w14:paraId="4AB9C86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2 617,95</w:t>
            </w:r>
          </w:p>
        </w:tc>
        <w:tc>
          <w:tcPr>
            <w:tcW w:w="1669" w:type="dxa"/>
            <w:vAlign w:val="center"/>
          </w:tcPr>
          <w:p w14:paraId="544AEC5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3 141,54</w:t>
            </w:r>
          </w:p>
        </w:tc>
      </w:tr>
      <w:tr w:rsidR="001C6B8C" w:rsidRPr="00EB5A1D" w14:paraId="08579D5A" w14:textId="77777777" w:rsidTr="00DC3AFF">
        <w:trPr>
          <w:trHeight w:val="20"/>
        </w:trPr>
        <w:tc>
          <w:tcPr>
            <w:tcW w:w="557" w:type="dxa"/>
            <w:vAlign w:val="center"/>
          </w:tcPr>
          <w:p w14:paraId="60F2CB4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25</w:t>
            </w:r>
          </w:p>
        </w:tc>
        <w:tc>
          <w:tcPr>
            <w:tcW w:w="3602" w:type="dxa"/>
            <w:vMerge w:val="restart"/>
            <w:vAlign w:val="center"/>
          </w:tcPr>
          <w:p w14:paraId="5D6E595C"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w:t>
            </w:r>
            <w:proofErr w:type="spellStart"/>
            <w:r w:rsidRPr="00EB5A1D">
              <w:rPr>
                <w:rFonts w:asciiTheme="minorHAnsi" w:hAnsiTheme="minorHAnsi" w:cstheme="minorHAnsi"/>
                <w:sz w:val="20"/>
                <w:szCs w:val="20"/>
              </w:rPr>
              <w:t>Тимсервис</w:t>
            </w:r>
            <w:proofErr w:type="spellEnd"/>
            <w:r w:rsidRPr="00EB5A1D">
              <w:rPr>
                <w:rFonts w:asciiTheme="minorHAnsi" w:hAnsiTheme="minorHAnsi" w:cstheme="minorHAnsi"/>
                <w:sz w:val="20"/>
                <w:szCs w:val="20"/>
              </w:rPr>
              <w:t>»</w:t>
            </w:r>
          </w:p>
        </w:tc>
        <w:tc>
          <w:tcPr>
            <w:tcW w:w="1517" w:type="dxa"/>
            <w:vAlign w:val="center"/>
          </w:tcPr>
          <w:p w14:paraId="6D66F91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49</w:t>
            </w:r>
          </w:p>
        </w:tc>
        <w:tc>
          <w:tcPr>
            <w:tcW w:w="5410" w:type="dxa"/>
            <w:vAlign w:val="center"/>
          </w:tcPr>
          <w:p w14:paraId="226E9297"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w:t>
            </w:r>
            <w:proofErr w:type="spellStart"/>
            <w:r w:rsidRPr="00EB5A1D">
              <w:rPr>
                <w:rFonts w:asciiTheme="minorHAnsi" w:hAnsiTheme="minorHAnsi" w:cstheme="minorHAnsi"/>
                <w:sz w:val="20"/>
                <w:szCs w:val="20"/>
              </w:rPr>
              <w:t>Тимсервис</w:t>
            </w:r>
            <w:proofErr w:type="spellEnd"/>
            <w:r w:rsidRPr="00EB5A1D">
              <w:rPr>
                <w:rFonts w:asciiTheme="minorHAnsi" w:hAnsiTheme="minorHAnsi" w:cstheme="minorHAnsi"/>
                <w:sz w:val="20"/>
                <w:szCs w:val="20"/>
              </w:rPr>
              <w:t>» (ВК Ива)</w:t>
            </w:r>
          </w:p>
        </w:tc>
        <w:tc>
          <w:tcPr>
            <w:tcW w:w="1805" w:type="dxa"/>
            <w:vAlign w:val="center"/>
          </w:tcPr>
          <w:p w14:paraId="06FA7D5B"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52A7BF02" w14:textId="6145F401"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6482F2E3" w14:textId="77777777" w:rsidTr="00DC3AFF">
        <w:trPr>
          <w:trHeight w:val="20"/>
        </w:trPr>
        <w:tc>
          <w:tcPr>
            <w:tcW w:w="557" w:type="dxa"/>
            <w:vAlign w:val="center"/>
          </w:tcPr>
          <w:p w14:paraId="243C2F3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26</w:t>
            </w:r>
          </w:p>
        </w:tc>
        <w:tc>
          <w:tcPr>
            <w:tcW w:w="3602" w:type="dxa"/>
            <w:vMerge/>
            <w:vAlign w:val="center"/>
          </w:tcPr>
          <w:p w14:paraId="33EBCFDC" w14:textId="77777777" w:rsidR="001C6B8C" w:rsidRPr="00EB5A1D" w:rsidRDefault="001C6B8C" w:rsidP="00EB5A1D">
            <w:pPr>
              <w:rPr>
                <w:rFonts w:asciiTheme="minorHAnsi" w:hAnsiTheme="minorHAnsi" w:cstheme="minorHAnsi"/>
                <w:sz w:val="20"/>
                <w:szCs w:val="20"/>
              </w:rPr>
            </w:pPr>
          </w:p>
        </w:tc>
        <w:tc>
          <w:tcPr>
            <w:tcW w:w="1517" w:type="dxa"/>
            <w:vAlign w:val="center"/>
          </w:tcPr>
          <w:p w14:paraId="7891E8F6"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50</w:t>
            </w:r>
          </w:p>
        </w:tc>
        <w:tc>
          <w:tcPr>
            <w:tcW w:w="5410" w:type="dxa"/>
            <w:vAlign w:val="center"/>
          </w:tcPr>
          <w:p w14:paraId="10A30E7F" w14:textId="5BCC05F3"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w:t>
            </w:r>
            <w:proofErr w:type="spellStart"/>
            <w:r w:rsidRPr="00EB5A1D">
              <w:rPr>
                <w:rFonts w:asciiTheme="minorHAnsi" w:hAnsiTheme="minorHAnsi" w:cstheme="minorHAnsi"/>
                <w:sz w:val="20"/>
                <w:szCs w:val="20"/>
              </w:rPr>
              <w:t>Тимсервис</w:t>
            </w:r>
            <w:proofErr w:type="spellEnd"/>
            <w:r w:rsidRPr="00EB5A1D">
              <w:rPr>
                <w:rFonts w:asciiTheme="minorHAnsi" w:hAnsiTheme="minorHAnsi" w:cstheme="minorHAnsi"/>
                <w:sz w:val="20"/>
                <w:szCs w:val="20"/>
              </w:rPr>
              <w:t xml:space="preserve">» (ВК </w:t>
            </w:r>
            <w:proofErr w:type="gramStart"/>
            <w:r w:rsidRPr="00EB5A1D">
              <w:rPr>
                <w:rFonts w:asciiTheme="minorHAnsi" w:hAnsiTheme="minorHAnsi" w:cstheme="minorHAnsi"/>
                <w:sz w:val="20"/>
                <w:szCs w:val="20"/>
              </w:rPr>
              <w:t>Делегатская</w:t>
            </w:r>
            <w:proofErr w:type="gramEnd"/>
            <w:r w:rsidRPr="00EB5A1D">
              <w:rPr>
                <w:rFonts w:asciiTheme="minorHAnsi" w:hAnsiTheme="minorHAnsi" w:cstheme="minorHAnsi"/>
                <w:sz w:val="20"/>
                <w:szCs w:val="20"/>
              </w:rPr>
              <w:t>)</w:t>
            </w:r>
          </w:p>
        </w:tc>
        <w:tc>
          <w:tcPr>
            <w:tcW w:w="1805" w:type="dxa"/>
            <w:vAlign w:val="center"/>
          </w:tcPr>
          <w:p w14:paraId="5A6FCB9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2 396,98</w:t>
            </w:r>
          </w:p>
        </w:tc>
        <w:tc>
          <w:tcPr>
            <w:tcW w:w="1669" w:type="dxa"/>
            <w:vAlign w:val="center"/>
          </w:tcPr>
          <w:p w14:paraId="0DE3500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2 878,77</w:t>
            </w:r>
          </w:p>
        </w:tc>
      </w:tr>
      <w:tr w:rsidR="001C6B8C" w:rsidRPr="00EB5A1D" w14:paraId="32FC004E" w14:textId="77777777" w:rsidTr="00DC3AFF">
        <w:trPr>
          <w:trHeight w:val="20"/>
        </w:trPr>
        <w:tc>
          <w:tcPr>
            <w:tcW w:w="557" w:type="dxa"/>
            <w:vAlign w:val="center"/>
          </w:tcPr>
          <w:p w14:paraId="0EACEB73"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27</w:t>
            </w:r>
          </w:p>
        </w:tc>
        <w:tc>
          <w:tcPr>
            <w:tcW w:w="3602" w:type="dxa"/>
            <w:vAlign w:val="center"/>
          </w:tcPr>
          <w:p w14:paraId="1AD14D5B"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«НОВОГОР-</w:t>
            </w:r>
            <w:proofErr w:type="spellStart"/>
            <w:r w:rsidRPr="00EB5A1D">
              <w:rPr>
                <w:rFonts w:asciiTheme="minorHAnsi" w:hAnsiTheme="minorHAnsi" w:cstheme="minorHAnsi"/>
                <w:sz w:val="20"/>
                <w:szCs w:val="20"/>
              </w:rPr>
              <w:t>Прикамье</w:t>
            </w:r>
            <w:proofErr w:type="spellEnd"/>
            <w:r w:rsidRPr="00EB5A1D">
              <w:rPr>
                <w:rFonts w:asciiTheme="minorHAnsi" w:hAnsiTheme="minorHAnsi" w:cstheme="minorHAnsi"/>
                <w:sz w:val="20"/>
                <w:szCs w:val="20"/>
              </w:rPr>
              <w:t>»</w:t>
            </w:r>
          </w:p>
        </w:tc>
        <w:tc>
          <w:tcPr>
            <w:tcW w:w="1517" w:type="dxa"/>
            <w:vAlign w:val="center"/>
          </w:tcPr>
          <w:p w14:paraId="6A9166D6"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51</w:t>
            </w:r>
          </w:p>
        </w:tc>
        <w:tc>
          <w:tcPr>
            <w:tcW w:w="5410" w:type="dxa"/>
            <w:vAlign w:val="center"/>
          </w:tcPr>
          <w:p w14:paraId="67230438"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«НОВОГОР-</w:t>
            </w:r>
            <w:proofErr w:type="spellStart"/>
            <w:r w:rsidRPr="00EB5A1D">
              <w:rPr>
                <w:rFonts w:asciiTheme="minorHAnsi" w:hAnsiTheme="minorHAnsi" w:cstheme="minorHAnsi"/>
                <w:sz w:val="20"/>
                <w:szCs w:val="20"/>
              </w:rPr>
              <w:t>Прикамье</w:t>
            </w:r>
            <w:proofErr w:type="spellEnd"/>
            <w:r w:rsidRPr="00EB5A1D">
              <w:rPr>
                <w:rFonts w:asciiTheme="minorHAnsi" w:hAnsiTheme="minorHAnsi" w:cstheme="minorHAnsi"/>
                <w:sz w:val="20"/>
                <w:szCs w:val="20"/>
              </w:rPr>
              <w:t>»</w:t>
            </w:r>
          </w:p>
        </w:tc>
        <w:tc>
          <w:tcPr>
            <w:tcW w:w="1805" w:type="dxa"/>
            <w:vAlign w:val="center"/>
          </w:tcPr>
          <w:p w14:paraId="4565C870"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6CC7405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4503D700" w14:textId="77777777" w:rsidTr="00DC3AFF">
        <w:trPr>
          <w:trHeight w:val="20"/>
        </w:trPr>
        <w:tc>
          <w:tcPr>
            <w:tcW w:w="557" w:type="dxa"/>
            <w:vAlign w:val="center"/>
          </w:tcPr>
          <w:p w14:paraId="08A47AE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28</w:t>
            </w:r>
          </w:p>
        </w:tc>
        <w:tc>
          <w:tcPr>
            <w:tcW w:w="3602" w:type="dxa"/>
            <w:vAlign w:val="center"/>
          </w:tcPr>
          <w:p w14:paraId="290B4C67"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ФКУ ИК-32 ГУФСИН России по Пермскому краю</w:t>
            </w:r>
          </w:p>
        </w:tc>
        <w:tc>
          <w:tcPr>
            <w:tcW w:w="1517" w:type="dxa"/>
            <w:vAlign w:val="center"/>
          </w:tcPr>
          <w:p w14:paraId="317EE183"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52</w:t>
            </w:r>
          </w:p>
        </w:tc>
        <w:tc>
          <w:tcPr>
            <w:tcW w:w="5410" w:type="dxa"/>
            <w:vAlign w:val="center"/>
          </w:tcPr>
          <w:p w14:paraId="6B9E2D1D"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ФКУ ИК-32 ГУФСИН России по Пермскому краю</w:t>
            </w:r>
          </w:p>
        </w:tc>
        <w:tc>
          <w:tcPr>
            <w:tcW w:w="1805" w:type="dxa"/>
            <w:vAlign w:val="center"/>
          </w:tcPr>
          <w:p w14:paraId="2E35992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2 129,36</w:t>
            </w:r>
          </w:p>
        </w:tc>
        <w:tc>
          <w:tcPr>
            <w:tcW w:w="1669" w:type="dxa"/>
            <w:vAlign w:val="center"/>
          </w:tcPr>
          <w:p w14:paraId="59419BD3"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2 555,24</w:t>
            </w:r>
          </w:p>
        </w:tc>
      </w:tr>
      <w:tr w:rsidR="001C6B8C" w:rsidRPr="00EB5A1D" w14:paraId="4C7C3FD3" w14:textId="77777777" w:rsidTr="00DC3AFF">
        <w:trPr>
          <w:trHeight w:val="20"/>
        </w:trPr>
        <w:tc>
          <w:tcPr>
            <w:tcW w:w="557" w:type="dxa"/>
            <w:vAlign w:val="center"/>
          </w:tcPr>
          <w:p w14:paraId="3F5C03A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29</w:t>
            </w:r>
          </w:p>
        </w:tc>
        <w:tc>
          <w:tcPr>
            <w:tcW w:w="3602" w:type="dxa"/>
            <w:vAlign w:val="center"/>
          </w:tcPr>
          <w:p w14:paraId="4805D42C"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«Пермский насосный завод»</w:t>
            </w:r>
          </w:p>
        </w:tc>
        <w:tc>
          <w:tcPr>
            <w:tcW w:w="1517" w:type="dxa"/>
            <w:vAlign w:val="center"/>
          </w:tcPr>
          <w:p w14:paraId="22A96B0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53</w:t>
            </w:r>
          </w:p>
        </w:tc>
        <w:tc>
          <w:tcPr>
            <w:tcW w:w="5410" w:type="dxa"/>
            <w:vAlign w:val="center"/>
          </w:tcPr>
          <w:p w14:paraId="587C03F2"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«Пермский насосный завод»</w:t>
            </w:r>
          </w:p>
        </w:tc>
        <w:tc>
          <w:tcPr>
            <w:tcW w:w="1805" w:type="dxa"/>
            <w:vAlign w:val="center"/>
          </w:tcPr>
          <w:p w14:paraId="28B0464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3 983,73</w:t>
            </w:r>
          </w:p>
        </w:tc>
        <w:tc>
          <w:tcPr>
            <w:tcW w:w="1669" w:type="dxa"/>
            <w:vAlign w:val="center"/>
          </w:tcPr>
          <w:p w14:paraId="0D85438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3 983,731</w:t>
            </w:r>
          </w:p>
        </w:tc>
      </w:tr>
      <w:tr w:rsidR="001C6B8C" w:rsidRPr="00EB5A1D" w14:paraId="2EB50034" w14:textId="77777777" w:rsidTr="00DC3AFF">
        <w:trPr>
          <w:trHeight w:val="20"/>
        </w:trPr>
        <w:tc>
          <w:tcPr>
            <w:tcW w:w="557" w:type="dxa"/>
            <w:vAlign w:val="center"/>
          </w:tcPr>
          <w:p w14:paraId="55A95AD1"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30</w:t>
            </w:r>
          </w:p>
        </w:tc>
        <w:tc>
          <w:tcPr>
            <w:tcW w:w="3602" w:type="dxa"/>
            <w:vAlign w:val="center"/>
          </w:tcPr>
          <w:p w14:paraId="5D0DE39C"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«ПТЭК»</w:t>
            </w:r>
          </w:p>
        </w:tc>
        <w:tc>
          <w:tcPr>
            <w:tcW w:w="1517" w:type="dxa"/>
            <w:vAlign w:val="center"/>
          </w:tcPr>
          <w:p w14:paraId="78E1AFC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54</w:t>
            </w:r>
          </w:p>
        </w:tc>
        <w:tc>
          <w:tcPr>
            <w:tcW w:w="5410" w:type="dxa"/>
            <w:vAlign w:val="center"/>
          </w:tcPr>
          <w:p w14:paraId="0521A33D"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«ПТЭК» (ВК СПК Вышка-2)</w:t>
            </w:r>
          </w:p>
        </w:tc>
        <w:tc>
          <w:tcPr>
            <w:tcW w:w="1805" w:type="dxa"/>
            <w:vAlign w:val="center"/>
          </w:tcPr>
          <w:p w14:paraId="76802051"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2C64B65E" w14:textId="53AEB1D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24F7F3AE" w14:textId="77777777" w:rsidTr="00DC3AFF">
        <w:trPr>
          <w:trHeight w:val="20"/>
        </w:trPr>
        <w:tc>
          <w:tcPr>
            <w:tcW w:w="557" w:type="dxa"/>
            <w:vAlign w:val="center"/>
          </w:tcPr>
          <w:p w14:paraId="70D58C60"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31</w:t>
            </w:r>
          </w:p>
        </w:tc>
        <w:tc>
          <w:tcPr>
            <w:tcW w:w="3602" w:type="dxa"/>
            <w:vAlign w:val="center"/>
          </w:tcPr>
          <w:p w14:paraId="4B7735A3"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ФКП «Пермский пороховой завод»</w:t>
            </w:r>
          </w:p>
        </w:tc>
        <w:tc>
          <w:tcPr>
            <w:tcW w:w="1517" w:type="dxa"/>
            <w:vAlign w:val="center"/>
          </w:tcPr>
          <w:p w14:paraId="3751844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55</w:t>
            </w:r>
          </w:p>
        </w:tc>
        <w:tc>
          <w:tcPr>
            <w:tcW w:w="5410" w:type="dxa"/>
            <w:vAlign w:val="center"/>
          </w:tcPr>
          <w:p w14:paraId="4D4D9939"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ФКП «Пермский пороховой завод»</w:t>
            </w:r>
          </w:p>
        </w:tc>
        <w:tc>
          <w:tcPr>
            <w:tcW w:w="1805" w:type="dxa"/>
            <w:vAlign w:val="center"/>
          </w:tcPr>
          <w:p w14:paraId="34FC075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2 609,60</w:t>
            </w:r>
          </w:p>
        </w:tc>
        <w:tc>
          <w:tcPr>
            <w:tcW w:w="1669" w:type="dxa"/>
            <w:vAlign w:val="center"/>
          </w:tcPr>
          <w:p w14:paraId="43B229B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3 131,53</w:t>
            </w:r>
          </w:p>
        </w:tc>
      </w:tr>
      <w:tr w:rsidR="001C6B8C" w:rsidRPr="00EB5A1D" w14:paraId="7D514582" w14:textId="77777777" w:rsidTr="00DC3AFF">
        <w:trPr>
          <w:trHeight w:val="20"/>
        </w:trPr>
        <w:tc>
          <w:tcPr>
            <w:tcW w:w="557" w:type="dxa"/>
            <w:vAlign w:val="center"/>
          </w:tcPr>
          <w:p w14:paraId="574C20A4"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32</w:t>
            </w:r>
          </w:p>
        </w:tc>
        <w:tc>
          <w:tcPr>
            <w:tcW w:w="3602" w:type="dxa"/>
            <w:vAlign w:val="center"/>
          </w:tcPr>
          <w:p w14:paraId="1E8D29E4"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«ПЗ «Машиностроитель»</w:t>
            </w:r>
          </w:p>
        </w:tc>
        <w:tc>
          <w:tcPr>
            <w:tcW w:w="1517" w:type="dxa"/>
            <w:vAlign w:val="center"/>
          </w:tcPr>
          <w:p w14:paraId="288CE26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58</w:t>
            </w:r>
          </w:p>
        </w:tc>
        <w:tc>
          <w:tcPr>
            <w:tcW w:w="5410" w:type="dxa"/>
            <w:vAlign w:val="center"/>
          </w:tcPr>
          <w:p w14:paraId="3FD64356"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«ПЗ «Машиностроитель»</w:t>
            </w:r>
          </w:p>
        </w:tc>
        <w:tc>
          <w:tcPr>
            <w:tcW w:w="1805" w:type="dxa"/>
            <w:vAlign w:val="center"/>
          </w:tcPr>
          <w:p w14:paraId="19E223BE"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2 217,82</w:t>
            </w:r>
          </w:p>
        </w:tc>
        <w:tc>
          <w:tcPr>
            <w:tcW w:w="1669" w:type="dxa"/>
            <w:vAlign w:val="center"/>
          </w:tcPr>
          <w:p w14:paraId="13820046"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2 661,39</w:t>
            </w:r>
          </w:p>
        </w:tc>
      </w:tr>
      <w:tr w:rsidR="001C6B8C" w:rsidRPr="00EB5A1D" w14:paraId="24371709" w14:textId="77777777" w:rsidTr="00DC3AFF">
        <w:trPr>
          <w:trHeight w:val="20"/>
        </w:trPr>
        <w:tc>
          <w:tcPr>
            <w:tcW w:w="557" w:type="dxa"/>
            <w:vAlign w:val="center"/>
          </w:tcPr>
          <w:p w14:paraId="31E48264"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33</w:t>
            </w:r>
          </w:p>
        </w:tc>
        <w:tc>
          <w:tcPr>
            <w:tcW w:w="3602" w:type="dxa"/>
            <w:vAlign w:val="center"/>
          </w:tcPr>
          <w:p w14:paraId="266AFB0A" w14:textId="77777777" w:rsidR="001C6B8C" w:rsidRPr="00EB5A1D" w:rsidRDefault="001C6B8C" w:rsidP="00EB5A1D">
            <w:pPr>
              <w:rPr>
                <w:rFonts w:asciiTheme="minorHAnsi" w:hAnsiTheme="minorHAnsi" w:cstheme="minorHAnsi"/>
                <w:sz w:val="20"/>
                <w:szCs w:val="20"/>
              </w:rPr>
            </w:pPr>
            <w:proofErr w:type="gramStart"/>
            <w:r w:rsidRPr="00EB5A1D">
              <w:rPr>
                <w:rFonts w:asciiTheme="minorHAnsi" w:hAnsiTheme="minorHAnsi" w:cstheme="minorHAnsi"/>
                <w:sz w:val="20"/>
                <w:szCs w:val="20"/>
              </w:rPr>
              <w:t>Пермский</w:t>
            </w:r>
            <w:proofErr w:type="gramEnd"/>
            <w:r w:rsidRPr="00EB5A1D">
              <w:rPr>
                <w:rFonts w:asciiTheme="minorHAnsi" w:hAnsiTheme="minorHAnsi" w:cstheme="minorHAnsi"/>
                <w:sz w:val="20"/>
                <w:szCs w:val="20"/>
              </w:rPr>
              <w:t xml:space="preserve"> ТУ Свердловской дирекции по ТВ ЦДТВ - филиала ОАО «РЖД»</w:t>
            </w:r>
          </w:p>
        </w:tc>
        <w:tc>
          <w:tcPr>
            <w:tcW w:w="1517" w:type="dxa"/>
            <w:vAlign w:val="center"/>
          </w:tcPr>
          <w:p w14:paraId="712D77C3"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60</w:t>
            </w:r>
          </w:p>
        </w:tc>
        <w:tc>
          <w:tcPr>
            <w:tcW w:w="5410" w:type="dxa"/>
            <w:vAlign w:val="center"/>
          </w:tcPr>
          <w:p w14:paraId="78585877"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ОАО «РЖД» (ВК АО «ФПК»)</w:t>
            </w:r>
          </w:p>
        </w:tc>
        <w:tc>
          <w:tcPr>
            <w:tcW w:w="1805" w:type="dxa"/>
            <w:vAlign w:val="center"/>
          </w:tcPr>
          <w:p w14:paraId="7046CB5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66F370B1" w14:textId="6FE95906"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26B298A8" w14:textId="77777777" w:rsidTr="00DC3AFF">
        <w:trPr>
          <w:trHeight w:val="20"/>
        </w:trPr>
        <w:tc>
          <w:tcPr>
            <w:tcW w:w="557" w:type="dxa"/>
            <w:vAlign w:val="center"/>
          </w:tcPr>
          <w:p w14:paraId="707B7AD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34</w:t>
            </w:r>
          </w:p>
        </w:tc>
        <w:tc>
          <w:tcPr>
            <w:tcW w:w="3602" w:type="dxa"/>
            <w:vAlign w:val="center"/>
          </w:tcPr>
          <w:p w14:paraId="4C24DB14"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«Держава-М»</w:t>
            </w:r>
          </w:p>
        </w:tc>
        <w:tc>
          <w:tcPr>
            <w:tcW w:w="1517" w:type="dxa"/>
            <w:vAlign w:val="center"/>
          </w:tcPr>
          <w:p w14:paraId="3CF57F0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61</w:t>
            </w:r>
          </w:p>
        </w:tc>
        <w:tc>
          <w:tcPr>
            <w:tcW w:w="5410" w:type="dxa"/>
            <w:vAlign w:val="center"/>
          </w:tcPr>
          <w:p w14:paraId="31173DE8"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«Держава-М»</w:t>
            </w:r>
          </w:p>
        </w:tc>
        <w:tc>
          <w:tcPr>
            <w:tcW w:w="1805" w:type="dxa"/>
            <w:vAlign w:val="center"/>
          </w:tcPr>
          <w:p w14:paraId="63AECB9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43C63A2D" w14:textId="660925CD"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54C8E356" w14:textId="77777777" w:rsidTr="00DC3AFF">
        <w:trPr>
          <w:trHeight w:val="20"/>
        </w:trPr>
        <w:tc>
          <w:tcPr>
            <w:tcW w:w="557" w:type="dxa"/>
            <w:vAlign w:val="center"/>
          </w:tcPr>
          <w:p w14:paraId="2C972360"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35</w:t>
            </w:r>
          </w:p>
        </w:tc>
        <w:tc>
          <w:tcPr>
            <w:tcW w:w="3602" w:type="dxa"/>
            <w:vAlign w:val="center"/>
          </w:tcPr>
          <w:p w14:paraId="3D34D226"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«Армейский Обоз»</w:t>
            </w:r>
          </w:p>
        </w:tc>
        <w:tc>
          <w:tcPr>
            <w:tcW w:w="1517" w:type="dxa"/>
            <w:vAlign w:val="center"/>
          </w:tcPr>
          <w:p w14:paraId="2E6EBF1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66</w:t>
            </w:r>
          </w:p>
        </w:tc>
        <w:tc>
          <w:tcPr>
            <w:tcW w:w="5410" w:type="dxa"/>
            <w:vAlign w:val="center"/>
          </w:tcPr>
          <w:p w14:paraId="69A5B38A"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«Армейский Обоз»</w:t>
            </w:r>
          </w:p>
        </w:tc>
        <w:tc>
          <w:tcPr>
            <w:tcW w:w="1805" w:type="dxa"/>
            <w:vAlign w:val="center"/>
          </w:tcPr>
          <w:p w14:paraId="14E59B5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2 788,54</w:t>
            </w:r>
          </w:p>
        </w:tc>
        <w:tc>
          <w:tcPr>
            <w:tcW w:w="1669" w:type="dxa"/>
            <w:vAlign w:val="center"/>
          </w:tcPr>
          <w:p w14:paraId="478502C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3 346,25</w:t>
            </w:r>
          </w:p>
        </w:tc>
      </w:tr>
      <w:tr w:rsidR="001C6B8C" w:rsidRPr="00EB5A1D" w14:paraId="1C36C6B4" w14:textId="77777777" w:rsidTr="00DC3AFF">
        <w:trPr>
          <w:trHeight w:val="20"/>
        </w:trPr>
        <w:tc>
          <w:tcPr>
            <w:tcW w:w="557" w:type="dxa"/>
            <w:vAlign w:val="center"/>
          </w:tcPr>
          <w:p w14:paraId="39C63FE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36</w:t>
            </w:r>
          </w:p>
        </w:tc>
        <w:tc>
          <w:tcPr>
            <w:tcW w:w="3602" w:type="dxa"/>
            <w:vAlign w:val="center"/>
          </w:tcPr>
          <w:p w14:paraId="058F06DF" w14:textId="49905C8C" w:rsidR="001C6B8C" w:rsidRPr="00EB5A1D" w:rsidRDefault="00D75255" w:rsidP="00EB5A1D">
            <w:pPr>
              <w:rPr>
                <w:rFonts w:asciiTheme="minorHAnsi" w:hAnsiTheme="minorHAnsi" w:cstheme="minorHAnsi"/>
                <w:sz w:val="20"/>
                <w:szCs w:val="20"/>
              </w:rPr>
            </w:pPr>
            <w:r w:rsidRPr="00D75255">
              <w:rPr>
                <w:rFonts w:asciiTheme="minorHAnsi" w:hAnsiTheme="minorHAnsi" w:cstheme="minorHAnsi"/>
                <w:sz w:val="20"/>
                <w:szCs w:val="20"/>
              </w:rPr>
              <w:t>Филиал «</w:t>
            </w:r>
            <w:proofErr w:type="spellStart"/>
            <w:r w:rsidRPr="00D75255">
              <w:rPr>
                <w:rFonts w:asciiTheme="minorHAnsi" w:hAnsiTheme="minorHAnsi" w:cstheme="minorHAnsi"/>
                <w:sz w:val="20"/>
                <w:szCs w:val="20"/>
              </w:rPr>
              <w:t>ЗиД</w:t>
            </w:r>
            <w:proofErr w:type="spellEnd"/>
            <w:r w:rsidRPr="00D75255">
              <w:rPr>
                <w:rFonts w:asciiTheme="minorHAnsi" w:hAnsiTheme="minorHAnsi" w:cstheme="minorHAnsi"/>
                <w:sz w:val="20"/>
                <w:szCs w:val="20"/>
              </w:rPr>
              <w:t>» АО «НПО «</w:t>
            </w:r>
            <w:proofErr w:type="spellStart"/>
            <w:r w:rsidRPr="00D75255">
              <w:rPr>
                <w:rFonts w:asciiTheme="minorHAnsi" w:hAnsiTheme="minorHAnsi" w:cstheme="minorHAnsi"/>
                <w:sz w:val="20"/>
                <w:szCs w:val="20"/>
              </w:rPr>
              <w:t>Курганприбор</w:t>
            </w:r>
            <w:proofErr w:type="spellEnd"/>
            <w:r w:rsidRPr="00D75255">
              <w:rPr>
                <w:rFonts w:asciiTheme="minorHAnsi" w:hAnsiTheme="minorHAnsi" w:cstheme="minorHAnsi"/>
                <w:sz w:val="20"/>
                <w:szCs w:val="20"/>
              </w:rPr>
              <w:t>» г. Пермь</w:t>
            </w:r>
          </w:p>
        </w:tc>
        <w:tc>
          <w:tcPr>
            <w:tcW w:w="1517" w:type="dxa"/>
            <w:vAlign w:val="center"/>
          </w:tcPr>
          <w:p w14:paraId="5B074D16"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69</w:t>
            </w:r>
          </w:p>
        </w:tc>
        <w:tc>
          <w:tcPr>
            <w:tcW w:w="5410" w:type="dxa"/>
            <w:vAlign w:val="center"/>
          </w:tcPr>
          <w:p w14:paraId="4225280C" w14:textId="418B947D" w:rsidR="001C6B8C" w:rsidRPr="00EB5A1D" w:rsidRDefault="00D75255" w:rsidP="00EB5A1D">
            <w:pPr>
              <w:rPr>
                <w:rFonts w:asciiTheme="minorHAnsi" w:hAnsiTheme="minorHAnsi" w:cstheme="minorHAnsi"/>
                <w:sz w:val="20"/>
                <w:szCs w:val="20"/>
              </w:rPr>
            </w:pPr>
            <w:r w:rsidRPr="00D75255">
              <w:rPr>
                <w:rFonts w:asciiTheme="minorHAnsi" w:hAnsiTheme="minorHAnsi" w:cstheme="minorHAnsi"/>
                <w:sz w:val="20"/>
                <w:szCs w:val="20"/>
              </w:rPr>
              <w:t>Филиал «</w:t>
            </w:r>
            <w:proofErr w:type="spellStart"/>
            <w:r w:rsidRPr="00D75255">
              <w:rPr>
                <w:rFonts w:asciiTheme="minorHAnsi" w:hAnsiTheme="minorHAnsi" w:cstheme="minorHAnsi"/>
                <w:sz w:val="20"/>
                <w:szCs w:val="20"/>
              </w:rPr>
              <w:t>ЗиД</w:t>
            </w:r>
            <w:proofErr w:type="spellEnd"/>
            <w:r w:rsidRPr="00D75255">
              <w:rPr>
                <w:rFonts w:asciiTheme="minorHAnsi" w:hAnsiTheme="minorHAnsi" w:cstheme="minorHAnsi"/>
                <w:sz w:val="20"/>
                <w:szCs w:val="20"/>
              </w:rPr>
              <w:t>» АО «НПО «</w:t>
            </w:r>
            <w:proofErr w:type="spellStart"/>
            <w:r w:rsidRPr="00D75255">
              <w:rPr>
                <w:rFonts w:asciiTheme="minorHAnsi" w:hAnsiTheme="minorHAnsi" w:cstheme="minorHAnsi"/>
                <w:sz w:val="20"/>
                <w:szCs w:val="20"/>
              </w:rPr>
              <w:t>Курганприбор</w:t>
            </w:r>
            <w:proofErr w:type="spellEnd"/>
            <w:r w:rsidRPr="00D75255">
              <w:rPr>
                <w:rFonts w:asciiTheme="minorHAnsi" w:hAnsiTheme="minorHAnsi" w:cstheme="minorHAnsi"/>
                <w:sz w:val="20"/>
                <w:szCs w:val="20"/>
              </w:rPr>
              <w:t>» г. Пермь</w:t>
            </w:r>
          </w:p>
        </w:tc>
        <w:tc>
          <w:tcPr>
            <w:tcW w:w="1805" w:type="dxa"/>
            <w:vAlign w:val="center"/>
          </w:tcPr>
          <w:p w14:paraId="267E332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c>
          <w:tcPr>
            <w:tcW w:w="1669" w:type="dxa"/>
            <w:vAlign w:val="center"/>
          </w:tcPr>
          <w:p w14:paraId="527CE3A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3 338,871</w:t>
            </w:r>
          </w:p>
        </w:tc>
      </w:tr>
      <w:tr w:rsidR="001C6B8C" w:rsidRPr="00EB5A1D" w14:paraId="27E5BA7A" w14:textId="77777777" w:rsidTr="00DC3AFF">
        <w:trPr>
          <w:trHeight w:val="20"/>
        </w:trPr>
        <w:tc>
          <w:tcPr>
            <w:tcW w:w="557" w:type="dxa"/>
            <w:vAlign w:val="center"/>
          </w:tcPr>
          <w:p w14:paraId="7C71A7FA"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37</w:t>
            </w:r>
          </w:p>
        </w:tc>
        <w:tc>
          <w:tcPr>
            <w:tcW w:w="3602" w:type="dxa"/>
            <w:vAlign w:val="center"/>
          </w:tcPr>
          <w:p w14:paraId="2F4611B1"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«Протон-ПМ»</w:t>
            </w:r>
          </w:p>
        </w:tc>
        <w:tc>
          <w:tcPr>
            <w:tcW w:w="1517" w:type="dxa"/>
            <w:vAlign w:val="center"/>
          </w:tcPr>
          <w:p w14:paraId="2E216E1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71</w:t>
            </w:r>
          </w:p>
        </w:tc>
        <w:tc>
          <w:tcPr>
            <w:tcW w:w="5410" w:type="dxa"/>
            <w:vAlign w:val="center"/>
          </w:tcPr>
          <w:p w14:paraId="538A654A"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«Протон-ПМ»</w:t>
            </w:r>
          </w:p>
        </w:tc>
        <w:tc>
          <w:tcPr>
            <w:tcW w:w="1805" w:type="dxa"/>
            <w:vAlign w:val="center"/>
          </w:tcPr>
          <w:p w14:paraId="7F5CB36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2 782,39</w:t>
            </w:r>
          </w:p>
        </w:tc>
        <w:tc>
          <w:tcPr>
            <w:tcW w:w="1669" w:type="dxa"/>
            <w:vAlign w:val="center"/>
          </w:tcPr>
          <w:p w14:paraId="225B695C" w14:textId="07FC1599"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r>
      <w:tr w:rsidR="001C6B8C" w:rsidRPr="00EB5A1D" w14:paraId="601867F1" w14:textId="77777777" w:rsidTr="00DC3AFF">
        <w:trPr>
          <w:trHeight w:val="20"/>
        </w:trPr>
        <w:tc>
          <w:tcPr>
            <w:tcW w:w="557" w:type="dxa"/>
            <w:vAlign w:val="center"/>
          </w:tcPr>
          <w:p w14:paraId="332F9BC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38</w:t>
            </w:r>
          </w:p>
        </w:tc>
        <w:tc>
          <w:tcPr>
            <w:tcW w:w="3602" w:type="dxa"/>
            <w:vAlign w:val="center"/>
          </w:tcPr>
          <w:p w14:paraId="44792499"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ФКУ ИК-29 ГУФСИН России по Пермскому краю</w:t>
            </w:r>
          </w:p>
        </w:tc>
        <w:tc>
          <w:tcPr>
            <w:tcW w:w="1517" w:type="dxa"/>
            <w:vAlign w:val="center"/>
          </w:tcPr>
          <w:p w14:paraId="767DD799"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72</w:t>
            </w:r>
          </w:p>
        </w:tc>
        <w:tc>
          <w:tcPr>
            <w:tcW w:w="5410" w:type="dxa"/>
            <w:vAlign w:val="center"/>
          </w:tcPr>
          <w:p w14:paraId="54C4F680"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ФКУ ИК-29 ГУФСИН России по Пермскому краю</w:t>
            </w:r>
          </w:p>
        </w:tc>
        <w:tc>
          <w:tcPr>
            <w:tcW w:w="1805" w:type="dxa"/>
            <w:vAlign w:val="center"/>
          </w:tcPr>
          <w:p w14:paraId="23317853"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2 391,74</w:t>
            </w:r>
          </w:p>
        </w:tc>
        <w:tc>
          <w:tcPr>
            <w:tcW w:w="1669" w:type="dxa"/>
            <w:vAlign w:val="center"/>
          </w:tcPr>
          <w:p w14:paraId="3BE1CA3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2 870,09</w:t>
            </w:r>
          </w:p>
        </w:tc>
      </w:tr>
      <w:tr w:rsidR="001C6B8C" w:rsidRPr="00EB5A1D" w14:paraId="560DA754" w14:textId="77777777" w:rsidTr="00DC3AFF">
        <w:trPr>
          <w:trHeight w:val="20"/>
        </w:trPr>
        <w:tc>
          <w:tcPr>
            <w:tcW w:w="557" w:type="dxa"/>
            <w:vAlign w:val="center"/>
          </w:tcPr>
          <w:p w14:paraId="235863F7"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39</w:t>
            </w:r>
          </w:p>
        </w:tc>
        <w:tc>
          <w:tcPr>
            <w:tcW w:w="3602" w:type="dxa"/>
            <w:vAlign w:val="center"/>
          </w:tcPr>
          <w:p w14:paraId="10FFC54A"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«СПК»</w:t>
            </w:r>
          </w:p>
        </w:tc>
        <w:tc>
          <w:tcPr>
            <w:tcW w:w="1517" w:type="dxa"/>
            <w:vAlign w:val="center"/>
          </w:tcPr>
          <w:p w14:paraId="3F405118"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73</w:t>
            </w:r>
          </w:p>
        </w:tc>
        <w:tc>
          <w:tcPr>
            <w:tcW w:w="5410" w:type="dxa"/>
            <w:vAlign w:val="center"/>
          </w:tcPr>
          <w:p w14:paraId="2173DBD0"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 xml:space="preserve">АО «СПК» (ВК СПК по ул. </w:t>
            </w:r>
            <w:proofErr w:type="gramStart"/>
            <w:r w:rsidRPr="00EB5A1D">
              <w:rPr>
                <w:rFonts w:asciiTheme="minorHAnsi" w:hAnsiTheme="minorHAnsi" w:cstheme="minorHAnsi"/>
                <w:sz w:val="20"/>
                <w:szCs w:val="20"/>
              </w:rPr>
              <w:t>Ракитная</w:t>
            </w:r>
            <w:proofErr w:type="gramEnd"/>
            <w:r w:rsidRPr="00EB5A1D">
              <w:rPr>
                <w:rFonts w:asciiTheme="minorHAnsi" w:hAnsiTheme="minorHAnsi" w:cstheme="minorHAnsi"/>
                <w:sz w:val="20"/>
                <w:szCs w:val="20"/>
              </w:rPr>
              <w:t>)</w:t>
            </w:r>
          </w:p>
        </w:tc>
        <w:tc>
          <w:tcPr>
            <w:tcW w:w="1805" w:type="dxa"/>
            <w:vAlign w:val="center"/>
          </w:tcPr>
          <w:p w14:paraId="74C48916"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2 776,96</w:t>
            </w:r>
          </w:p>
        </w:tc>
        <w:tc>
          <w:tcPr>
            <w:tcW w:w="1669" w:type="dxa"/>
            <w:vAlign w:val="center"/>
          </w:tcPr>
          <w:p w14:paraId="32CBF89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3 332,37</w:t>
            </w:r>
          </w:p>
        </w:tc>
      </w:tr>
      <w:tr w:rsidR="001C6B8C" w:rsidRPr="00EB5A1D" w14:paraId="2B4F041B" w14:textId="77777777" w:rsidTr="00DC3AFF">
        <w:trPr>
          <w:trHeight w:val="20"/>
        </w:trPr>
        <w:tc>
          <w:tcPr>
            <w:tcW w:w="557" w:type="dxa"/>
            <w:vAlign w:val="center"/>
          </w:tcPr>
          <w:p w14:paraId="64D92AD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40</w:t>
            </w:r>
          </w:p>
        </w:tc>
        <w:tc>
          <w:tcPr>
            <w:tcW w:w="3602" w:type="dxa"/>
            <w:vAlign w:val="center"/>
          </w:tcPr>
          <w:p w14:paraId="7A4E48F5"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«РЭМ-Сервис»</w:t>
            </w:r>
          </w:p>
        </w:tc>
        <w:tc>
          <w:tcPr>
            <w:tcW w:w="1517" w:type="dxa"/>
            <w:vAlign w:val="center"/>
          </w:tcPr>
          <w:p w14:paraId="2851D5B1"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74</w:t>
            </w:r>
          </w:p>
        </w:tc>
        <w:tc>
          <w:tcPr>
            <w:tcW w:w="5410" w:type="dxa"/>
            <w:vAlign w:val="center"/>
          </w:tcPr>
          <w:p w14:paraId="667FB659"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ООО «РЭМ-Сервис»</w:t>
            </w:r>
          </w:p>
        </w:tc>
        <w:tc>
          <w:tcPr>
            <w:tcW w:w="1805" w:type="dxa"/>
            <w:vAlign w:val="center"/>
          </w:tcPr>
          <w:p w14:paraId="4C83665F"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c>
          <w:tcPr>
            <w:tcW w:w="1669" w:type="dxa"/>
            <w:vAlign w:val="center"/>
          </w:tcPr>
          <w:p w14:paraId="67FB35E2"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3 338,871</w:t>
            </w:r>
          </w:p>
        </w:tc>
      </w:tr>
      <w:tr w:rsidR="001C6B8C" w:rsidRPr="00EB5A1D" w14:paraId="07DC9DDF" w14:textId="77777777" w:rsidTr="00DC3AFF">
        <w:trPr>
          <w:trHeight w:val="20"/>
        </w:trPr>
        <w:tc>
          <w:tcPr>
            <w:tcW w:w="557" w:type="dxa"/>
            <w:vAlign w:val="center"/>
          </w:tcPr>
          <w:p w14:paraId="115D53F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41</w:t>
            </w:r>
          </w:p>
        </w:tc>
        <w:tc>
          <w:tcPr>
            <w:tcW w:w="3602" w:type="dxa"/>
            <w:vAlign w:val="center"/>
          </w:tcPr>
          <w:p w14:paraId="446A90CE"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«Пермский мукомольный завод»</w:t>
            </w:r>
          </w:p>
        </w:tc>
        <w:tc>
          <w:tcPr>
            <w:tcW w:w="1517" w:type="dxa"/>
            <w:vAlign w:val="center"/>
          </w:tcPr>
          <w:p w14:paraId="47420E85"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77</w:t>
            </w:r>
          </w:p>
        </w:tc>
        <w:tc>
          <w:tcPr>
            <w:tcW w:w="5410" w:type="dxa"/>
            <w:vAlign w:val="center"/>
          </w:tcPr>
          <w:p w14:paraId="4C33DC6F" w14:textId="77777777" w:rsidR="001C6B8C" w:rsidRPr="00EB5A1D" w:rsidRDefault="001C6B8C" w:rsidP="00EB5A1D">
            <w:pPr>
              <w:rPr>
                <w:rFonts w:asciiTheme="minorHAnsi" w:hAnsiTheme="minorHAnsi" w:cstheme="minorHAnsi"/>
                <w:sz w:val="20"/>
                <w:szCs w:val="20"/>
              </w:rPr>
            </w:pPr>
            <w:r w:rsidRPr="00EB5A1D">
              <w:rPr>
                <w:rFonts w:asciiTheme="minorHAnsi" w:hAnsiTheme="minorHAnsi" w:cstheme="minorHAnsi"/>
                <w:sz w:val="20"/>
                <w:szCs w:val="20"/>
              </w:rPr>
              <w:t>АО «Пермский мукомольный завод»</w:t>
            </w:r>
          </w:p>
        </w:tc>
        <w:tc>
          <w:tcPr>
            <w:tcW w:w="1805" w:type="dxa"/>
            <w:vAlign w:val="center"/>
          </w:tcPr>
          <w:p w14:paraId="7C9C592D"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w:t>
            </w:r>
          </w:p>
        </w:tc>
        <w:tc>
          <w:tcPr>
            <w:tcW w:w="1669" w:type="dxa"/>
            <w:vAlign w:val="center"/>
          </w:tcPr>
          <w:p w14:paraId="1515FECC" w14:textId="77777777" w:rsidR="001C6B8C" w:rsidRPr="00EB5A1D" w:rsidRDefault="001C6B8C" w:rsidP="00EB5A1D">
            <w:pPr>
              <w:jc w:val="center"/>
              <w:rPr>
                <w:rFonts w:asciiTheme="minorHAnsi" w:hAnsiTheme="minorHAnsi" w:cstheme="minorHAnsi"/>
                <w:sz w:val="20"/>
                <w:szCs w:val="20"/>
              </w:rPr>
            </w:pPr>
            <w:r w:rsidRPr="00EB5A1D">
              <w:rPr>
                <w:rFonts w:asciiTheme="minorHAnsi" w:hAnsiTheme="minorHAnsi" w:cstheme="minorHAnsi"/>
                <w:sz w:val="20"/>
                <w:szCs w:val="20"/>
              </w:rPr>
              <w:t>3 338,871</w:t>
            </w:r>
          </w:p>
        </w:tc>
      </w:tr>
    </w:tbl>
    <w:p w14:paraId="01EDCBDF" w14:textId="77777777" w:rsidR="001C6B8C" w:rsidRPr="00546F05" w:rsidRDefault="001C6B8C" w:rsidP="007054F8">
      <w:pPr>
        <w:rPr>
          <w:i/>
          <w:iCs/>
          <w:sz w:val="20"/>
          <w:szCs w:val="20"/>
        </w:rPr>
      </w:pPr>
      <w:r w:rsidRPr="00546F05">
        <w:rPr>
          <w:i/>
          <w:iCs/>
          <w:sz w:val="20"/>
          <w:szCs w:val="20"/>
        </w:rPr>
        <w:t xml:space="preserve">1 – НДС не облагается. </w:t>
      </w:r>
    </w:p>
    <w:p w14:paraId="6E997D30" w14:textId="1AB2D732" w:rsidR="001C6B8C" w:rsidRDefault="001C6B8C" w:rsidP="007054F8">
      <w:pPr>
        <w:pStyle w:val="1f3"/>
        <w:ind w:firstLine="0"/>
      </w:pPr>
      <w:r w:rsidRPr="00546F05">
        <w:rPr>
          <w:i/>
          <w:sz w:val="20"/>
          <w:szCs w:val="20"/>
        </w:rPr>
        <w:t>Источник: постановление Министерства тарифного регулирования и энергетики Пермского края.</w:t>
      </w:r>
    </w:p>
    <w:p w14:paraId="78A6CA7A" w14:textId="77777777" w:rsidR="00DC3AFF" w:rsidRDefault="00DC3AFF" w:rsidP="001C6B8C">
      <w:pPr>
        <w:pStyle w:val="1f3"/>
        <w:sectPr w:rsidR="00DC3AFF" w:rsidSect="001C6B8C">
          <w:pgSz w:w="16838" w:h="11906" w:orient="landscape"/>
          <w:pgMar w:top="1701" w:right="1134" w:bottom="851" w:left="1134" w:header="340" w:footer="567" w:gutter="0"/>
          <w:cols w:space="708"/>
          <w:docGrid w:linePitch="360"/>
        </w:sectPr>
      </w:pPr>
    </w:p>
    <w:p w14:paraId="5064C1E9" w14:textId="0FA28CDC" w:rsidR="00DC3AFF" w:rsidRPr="00EB5A1D" w:rsidRDefault="00DC3AFF" w:rsidP="00DC3AFF">
      <w:pPr>
        <w:pStyle w:val="affe"/>
      </w:pPr>
      <w:bookmarkStart w:id="86" w:name="_Toc175216089"/>
      <w:r w:rsidRPr="008A1631">
        <w:lastRenderedPageBreak/>
        <w:t xml:space="preserve">Таблица </w:t>
      </w:r>
      <w:bookmarkStart w:id="87" w:name="_Ref168904130"/>
      <w:r w:rsidRPr="008A1631">
        <w:fldChar w:fldCharType="begin"/>
      </w:r>
      <w:r w:rsidRPr="008A1631">
        <w:instrText xml:space="preserve"> STYLEREF 1 \s </w:instrText>
      </w:r>
      <w:r w:rsidRPr="008A1631">
        <w:fldChar w:fldCharType="separate"/>
      </w:r>
      <w:r w:rsidR="006D55D5">
        <w:rPr>
          <w:noProof/>
        </w:rPr>
        <w:t>2</w:t>
      </w:r>
      <w:r w:rsidRPr="008A1631">
        <w:fldChar w:fldCharType="end"/>
      </w:r>
      <w:r w:rsidRPr="008A1631">
        <w:t>.</w:t>
      </w:r>
      <w:r w:rsidR="00F82B01">
        <w:fldChar w:fldCharType="begin"/>
      </w:r>
      <w:r w:rsidR="00F82B01">
        <w:instrText xml:space="preserve"> SEQ Таблица \* ARABIC \s 1 </w:instrText>
      </w:r>
      <w:r w:rsidR="00F82B01">
        <w:fldChar w:fldCharType="separate"/>
      </w:r>
      <w:r w:rsidR="006D55D5">
        <w:rPr>
          <w:noProof/>
        </w:rPr>
        <w:t>13</w:t>
      </w:r>
      <w:r w:rsidR="00F82B01">
        <w:rPr>
          <w:noProof/>
        </w:rPr>
        <w:fldChar w:fldCharType="end"/>
      </w:r>
      <w:bookmarkEnd w:id="87"/>
      <w:r w:rsidRPr="008A1631">
        <w:t xml:space="preserve"> –</w:t>
      </w:r>
      <w:r w:rsidRPr="00211575">
        <w:t xml:space="preserve"> Предельны</w:t>
      </w:r>
      <w:r>
        <w:t>й</w:t>
      </w:r>
      <w:r w:rsidRPr="00211575">
        <w:t xml:space="preserve"> уров</w:t>
      </w:r>
      <w:r>
        <w:t>е</w:t>
      </w:r>
      <w:r w:rsidRPr="00211575">
        <w:t>н</w:t>
      </w:r>
      <w:r>
        <w:t>ь</w:t>
      </w:r>
      <w:r w:rsidRPr="00211575">
        <w:t xml:space="preserve"> цен</w:t>
      </w:r>
      <w:r>
        <w:t>ы</w:t>
      </w:r>
      <w:r w:rsidRPr="00211575">
        <w:t xml:space="preserve"> на тепловую энергию в 202</w:t>
      </w:r>
      <w:r>
        <w:t>4</w:t>
      </w:r>
      <w:r w:rsidRPr="00211575">
        <w:t>году</w:t>
      </w:r>
      <w:bookmarkEnd w:id="86"/>
    </w:p>
    <w:tbl>
      <w:tblPr>
        <w:tblStyle w:val="af1"/>
        <w:tblW w:w="0" w:type="auto"/>
        <w:tblLayout w:type="fixed"/>
        <w:tblLook w:val="04A0" w:firstRow="1" w:lastRow="0" w:firstColumn="1" w:lastColumn="0" w:noHBand="0" w:noVBand="1"/>
      </w:tblPr>
      <w:tblGrid>
        <w:gridCol w:w="562"/>
        <w:gridCol w:w="4253"/>
        <w:gridCol w:w="1417"/>
        <w:gridCol w:w="4820"/>
        <w:gridCol w:w="992"/>
        <w:gridCol w:w="851"/>
        <w:gridCol w:w="850"/>
        <w:gridCol w:w="815"/>
      </w:tblGrid>
      <w:tr w:rsidR="00F86C7E" w:rsidRPr="00DC3AFF" w14:paraId="6D729754" w14:textId="77777777" w:rsidTr="00D75255">
        <w:trPr>
          <w:trHeight w:val="20"/>
          <w:tblHeader/>
        </w:trPr>
        <w:tc>
          <w:tcPr>
            <w:tcW w:w="562" w:type="dxa"/>
            <w:vMerge w:val="restart"/>
            <w:vAlign w:val="center"/>
          </w:tcPr>
          <w:p w14:paraId="7659274E" w14:textId="77777777" w:rsidR="00DC3AFF" w:rsidRPr="000076D1" w:rsidRDefault="00DC3AFF" w:rsidP="00080E2B">
            <w:pPr>
              <w:jc w:val="center"/>
              <w:rPr>
                <w:sz w:val="20"/>
                <w:szCs w:val="20"/>
              </w:rPr>
            </w:pPr>
            <w:r w:rsidRPr="000076D1">
              <w:rPr>
                <w:sz w:val="20"/>
                <w:szCs w:val="20"/>
              </w:rPr>
              <w:t xml:space="preserve">№ </w:t>
            </w:r>
            <w:proofErr w:type="gramStart"/>
            <w:r w:rsidRPr="000076D1">
              <w:rPr>
                <w:sz w:val="20"/>
                <w:szCs w:val="20"/>
              </w:rPr>
              <w:t>п</w:t>
            </w:r>
            <w:proofErr w:type="gramEnd"/>
            <w:r w:rsidRPr="000076D1">
              <w:rPr>
                <w:sz w:val="20"/>
                <w:szCs w:val="20"/>
              </w:rPr>
              <w:t>/п</w:t>
            </w:r>
          </w:p>
        </w:tc>
        <w:tc>
          <w:tcPr>
            <w:tcW w:w="4253" w:type="dxa"/>
            <w:vMerge w:val="restart"/>
            <w:vAlign w:val="center"/>
          </w:tcPr>
          <w:p w14:paraId="5545E02F"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Наименование ЕТО</w:t>
            </w:r>
          </w:p>
        </w:tc>
        <w:tc>
          <w:tcPr>
            <w:tcW w:w="1417" w:type="dxa"/>
            <w:vMerge w:val="restart"/>
            <w:vAlign w:val="center"/>
          </w:tcPr>
          <w:p w14:paraId="0FC95352" w14:textId="0D9B500E" w:rsidR="00DC3AFF" w:rsidRPr="00DC3AFF" w:rsidRDefault="00DC3AFF" w:rsidP="000076D1">
            <w:pPr>
              <w:pStyle w:val="affe"/>
              <w:ind w:left="-115" w:right="-116"/>
              <w:jc w:val="center"/>
              <w:rPr>
                <w:rFonts w:asciiTheme="minorHAnsi" w:hAnsiTheme="minorHAnsi" w:cstheme="minorHAnsi"/>
                <w:bCs/>
                <w:sz w:val="20"/>
                <w:szCs w:val="20"/>
              </w:rPr>
            </w:pPr>
            <w:r w:rsidRPr="00DC3AFF">
              <w:rPr>
                <w:rFonts w:asciiTheme="minorHAnsi" w:hAnsiTheme="minorHAnsi" w:cstheme="minorHAnsi"/>
                <w:bCs/>
                <w:sz w:val="20"/>
                <w:szCs w:val="20"/>
              </w:rPr>
              <w:t>Номер системы теплоснабжения</w:t>
            </w:r>
          </w:p>
        </w:tc>
        <w:tc>
          <w:tcPr>
            <w:tcW w:w="4820" w:type="dxa"/>
            <w:vMerge w:val="restart"/>
            <w:vAlign w:val="center"/>
          </w:tcPr>
          <w:p w14:paraId="398E2BC2"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Наименование ТСО и зоны теплоснабжения</w:t>
            </w:r>
          </w:p>
        </w:tc>
        <w:tc>
          <w:tcPr>
            <w:tcW w:w="3508" w:type="dxa"/>
            <w:gridSpan w:val="4"/>
            <w:vAlign w:val="center"/>
          </w:tcPr>
          <w:p w14:paraId="1E318972"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Предельный уровень цены на тепловую энергию</w:t>
            </w:r>
          </w:p>
        </w:tc>
      </w:tr>
      <w:tr w:rsidR="00DC3AFF" w:rsidRPr="00DC3AFF" w14:paraId="1C6EE9D4" w14:textId="77777777" w:rsidTr="00D75255">
        <w:trPr>
          <w:trHeight w:val="20"/>
          <w:tblHeader/>
        </w:trPr>
        <w:tc>
          <w:tcPr>
            <w:tcW w:w="562" w:type="dxa"/>
            <w:vMerge/>
            <w:vAlign w:val="center"/>
          </w:tcPr>
          <w:p w14:paraId="60246534" w14:textId="77777777" w:rsidR="00DC3AFF" w:rsidRPr="000076D1" w:rsidRDefault="00DC3AFF" w:rsidP="00080E2B">
            <w:pPr>
              <w:jc w:val="center"/>
              <w:rPr>
                <w:sz w:val="20"/>
                <w:szCs w:val="20"/>
              </w:rPr>
            </w:pPr>
          </w:p>
        </w:tc>
        <w:tc>
          <w:tcPr>
            <w:tcW w:w="4253" w:type="dxa"/>
            <w:vMerge/>
            <w:vAlign w:val="center"/>
          </w:tcPr>
          <w:p w14:paraId="6F4B671C" w14:textId="77777777" w:rsidR="00DC3AFF" w:rsidRPr="00DC3AFF" w:rsidRDefault="00DC3AFF" w:rsidP="000076D1">
            <w:pPr>
              <w:pStyle w:val="affe"/>
              <w:jc w:val="center"/>
              <w:rPr>
                <w:rFonts w:asciiTheme="minorHAnsi" w:hAnsiTheme="minorHAnsi" w:cstheme="minorHAnsi"/>
                <w:bCs/>
                <w:sz w:val="20"/>
                <w:szCs w:val="20"/>
              </w:rPr>
            </w:pPr>
          </w:p>
        </w:tc>
        <w:tc>
          <w:tcPr>
            <w:tcW w:w="1417" w:type="dxa"/>
            <w:vMerge/>
            <w:vAlign w:val="center"/>
          </w:tcPr>
          <w:p w14:paraId="3ABF9A9A" w14:textId="77777777" w:rsidR="00DC3AFF" w:rsidRPr="00DC3AFF" w:rsidRDefault="00DC3AFF" w:rsidP="000076D1">
            <w:pPr>
              <w:pStyle w:val="affe"/>
              <w:jc w:val="center"/>
              <w:rPr>
                <w:rFonts w:asciiTheme="minorHAnsi" w:hAnsiTheme="minorHAnsi" w:cstheme="minorHAnsi"/>
                <w:bCs/>
                <w:sz w:val="20"/>
                <w:szCs w:val="20"/>
              </w:rPr>
            </w:pPr>
          </w:p>
        </w:tc>
        <w:tc>
          <w:tcPr>
            <w:tcW w:w="4820" w:type="dxa"/>
            <w:vMerge/>
            <w:vAlign w:val="center"/>
          </w:tcPr>
          <w:p w14:paraId="639AE27B" w14:textId="77777777" w:rsidR="00DC3AFF" w:rsidRPr="00DC3AFF" w:rsidRDefault="00DC3AFF" w:rsidP="000076D1">
            <w:pPr>
              <w:pStyle w:val="affe"/>
              <w:jc w:val="center"/>
              <w:rPr>
                <w:rFonts w:asciiTheme="minorHAnsi" w:hAnsiTheme="minorHAnsi" w:cstheme="minorHAnsi"/>
                <w:bCs/>
                <w:sz w:val="20"/>
                <w:szCs w:val="20"/>
              </w:rPr>
            </w:pPr>
          </w:p>
        </w:tc>
        <w:tc>
          <w:tcPr>
            <w:tcW w:w="1843" w:type="dxa"/>
            <w:gridSpan w:val="2"/>
            <w:vAlign w:val="center"/>
          </w:tcPr>
          <w:p w14:paraId="47EF6F09" w14:textId="77777777" w:rsidR="00DC3AFF" w:rsidRPr="00DC3AFF" w:rsidRDefault="00DC3AFF" w:rsidP="000076D1">
            <w:pPr>
              <w:pStyle w:val="affe"/>
              <w:ind w:left="-102" w:right="-108"/>
              <w:jc w:val="center"/>
              <w:rPr>
                <w:rFonts w:asciiTheme="minorHAnsi" w:hAnsiTheme="minorHAnsi" w:cstheme="minorHAnsi"/>
                <w:bCs/>
                <w:sz w:val="20"/>
                <w:szCs w:val="20"/>
              </w:rPr>
            </w:pPr>
            <w:r w:rsidRPr="00DC3AFF">
              <w:rPr>
                <w:rFonts w:asciiTheme="minorHAnsi" w:hAnsiTheme="minorHAnsi" w:cstheme="minorHAnsi"/>
                <w:bCs/>
                <w:sz w:val="20"/>
                <w:szCs w:val="20"/>
              </w:rPr>
              <w:t>руб./Гкал (без НДС)</w:t>
            </w:r>
          </w:p>
        </w:tc>
        <w:tc>
          <w:tcPr>
            <w:tcW w:w="1665" w:type="dxa"/>
            <w:gridSpan w:val="2"/>
            <w:vAlign w:val="center"/>
          </w:tcPr>
          <w:p w14:paraId="47838AC1" w14:textId="77777777" w:rsidR="00DC3AFF" w:rsidRPr="00DC3AFF" w:rsidRDefault="00DC3AFF" w:rsidP="000076D1">
            <w:pPr>
              <w:pStyle w:val="affe"/>
              <w:ind w:left="-102" w:right="-108"/>
              <w:jc w:val="center"/>
              <w:rPr>
                <w:rFonts w:asciiTheme="minorHAnsi" w:hAnsiTheme="minorHAnsi" w:cstheme="minorHAnsi"/>
                <w:bCs/>
                <w:sz w:val="20"/>
                <w:szCs w:val="20"/>
              </w:rPr>
            </w:pPr>
            <w:r w:rsidRPr="00DC3AFF">
              <w:rPr>
                <w:rFonts w:asciiTheme="minorHAnsi" w:hAnsiTheme="minorHAnsi" w:cstheme="minorHAnsi"/>
                <w:bCs/>
                <w:sz w:val="20"/>
                <w:szCs w:val="20"/>
              </w:rPr>
              <w:t>руб./Гкал (с НДС)</w:t>
            </w:r>
          </w:p>
        </w:tc>
      </w:tr>
      <w:tr w:rsidR="00DC3AFF" w:rsidRPr="00DC3AFF" w14:paraId="303DBEE8" w14:textId="77777777" w:rsidTr="00D75255">
        <w:trPr>
          <w:trHeight w:val="20"/>
          <w:tblHeader/>
        </w:trPr>
        <w:tc>
          <w:tcPr>
            <w:tcW w:w="562" w:type="dxa"/>
            <w:vMerge/>
            <w:vAlign w:val="center"/>
          </w:tcPr>
          <w:p w14:paraId="660D2A14" w14:textId="77777777" w:rsidR="00DC3AFF" w:rsidRPr="000076D1" w:rsidRDefault="00DC3AFF" w:rsidP="00080E2B">
            <w:pPr>
              <w:jc w:val="center"/>
              <w:rPr>
                <w:sz w:val="20"/>
                <w:szCs w:val="20"/>
              </w:rPr>
            </w:pPr>
          </w:p>
        </w:tc>
        <w:tc>
          <w:tcPr>
            <w:tcW w:w="4253" w:type="dxa"/>
            <w:vMerge/>
            <w:vAlign w:val="center"/>
          </w:tcPr>
          <w:p w14:paraId="221426B8" w14:textId="77777777" w:rsidR="00DC3AFF" w:rsidRPr="00DC3AFF" w:rsidRDefault="00DC3AFF" w:rsidP="000076D1">
            <w:pPr>
              <w:pStyle w:val="affe"/>
              <w:jc w:val="center"/>
              <w:rPr>
                <w:rFonts w:asciiTheme="minorHAnsi" w:hAnsiTheme="minorHAnsi" w:cstheme="minorHAnsi"/>
                <w:bCs/>
                <w:sz w:val="20"/>
                <w:szCs w:val="20"/>
              </w:rPr>
            </w:pPr>
          </w:p>
        </w:tc>
        <w:tc>
          <w:tcPr>
            <w:tcW w:w="1417" w:type="dxa"/>
            <w:vMerge/>
            <w:vAlign w:val="center"/>
          </w:tcPr>
          <w:p w14:paraId="7A1E386F" w14:textId="77777777" w:rsidR="00DC3AFF" w:rsidRPr="00DC3AFF" w:rsidRDefault="00DC3AFF" w:rsidP="000076D1">
            <w:pPr>
              <w:pStyle w:val="affe"/>
              <w:jc w:val="center"/>
              <w:rPr>
                <w:rFonts w:asciiTheme="minorHAnsi" w:hAnsiTheme="minorHAnsi" w:cstheme="minorHAnsi"/>
                <w:bCs/>
                <w:sz w:val="20"/>
                <w:szCs w:val="20"/>
              </w:rPr>
            </w:pPr>
          </w:p>
        </w:tc>
        <w:tc>
          <w:tcPr>
            <w:tcW w:w="4820" w:type="dxa"/>
            <w:vMerge/>
            <w:vAlign w:val="center"/>
          </w:tcPr>
          <w:p w14:paraId="7467E11F" w14:textId="77777777" w:rsidR="00DC3AFF" w:rsidRPr="00DC3AFF" w:rsidRDefault="00DC3AFF" w:rsidP="000076D1">
            <w:pPr>
              <w:pStyle w:val="affe"/>
              <w:jc w:val="center"/>
              <w:rPr>
                <w:rFonts w:asciiTheme="minorHAnsi" w:hAnsiTheme="minorHAnsi" w:cstheme="minorHAnsi"/>
                <w:bCs/>
                <w:sz w:val="20"/>
                <w:szCs w:val="20"/>
              </w:rPr>
            </w:pPr>
          </w:p>
        </w:tc>
        <w:tc>
          <w:tcPr>
            <w:tcW w:w="992" w:type="dxa"/>
            <w:vAlign w:val="center"/>
          </w:tcPr>
          <w:p w14:paraId="50346A8E" w14:textId="77777777" w:rsidR="00DC3AFF" w:rsidRPr="00DC3AFF" w:rsidRDefault="00DC3AFF" w:rsidP="000076D1">
            <w:pPr>
              <w:pStyle w:val="affe"/>
              <w:jc w:val="center"/>
              <w:rPr>
                <w:rFonts w:asciiTheme="minorHAnsi" w:hAnsiTheme="minorHAnsi" w:cstheme="minorHAnsi"/>
                <w:bCs/>
                <w:sz w:val="20"/>
                <w:szCs w:val="20"/>
                <w:lang w:val="en-US"/>
              </w:rPr>
            </w:pPr>
            <w:r w:rsidRPr="00DC3AFF">
              <w:rPr>
                <w:rFonts w:asciiTheme="minorHAnsi" w:hAnsiTheme="minorHAnsi" w:cstheme="minorHAnsi"/>
                <w:bCs/>
                <w:sz w:val="20"/>
                <w:szCs w:val="20"/>
                <w:lang w:val="en-US"/>
              </w:rPr>
              <w:t xml:space="preserve">I </w:t>
            </w:r>
            <w:r w:rsidRPr="00DC3AFF">
              <w:rPr>
                <w:rFonts w:asciiTheme="minorHAnsi" w:hAnsiTheme="minorHAnsi" w:cstheme="minorHAnsi"/>
                <w:bCs/>
                <w:sz w:val="20"/>
                <w:szCs w:val="20"/>
              </w:rPr>
              <w:t xml:space="preserve">пол. </w:t>
            </w:r>
          </w:p>
        </w:tc>
        <w:tc>
          <w:tcPr>
            <w:tcW w:w="851" w:type="dxa"/>
            <w:vAlign w:val="center"/>
          </w:tcPr>
          <w:p w14:paraId="05E8B304"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lang w:val="en-US"/>
              </w:rPr>
              <w:t xml:space="preserve">II </w:t>
            </w:r>
            <w:r w:rsidRPr="00DC3AFF">
              <w:rPr>
                <w:rFonts w:asciiTheme="minorHAnsi" w:hAnsiTheme="minorHAnsi" w:cstheme="minorHAnsi"/>
                <w:bCs/>
                <w:sz w:val="20"/>
                <w:szCs w:val="20"/>
              </w:rPr>
              <w:t>пол.</w:t>
            </w:r>
          </w:p>
        </w:tc>
        <w:tc>
          <w:tcPr>
            <w:tcW w:w="850" w:type="dxa"/>
            <w:vAlign w:val="center"/>
          </w:tcPr>
          <w:p w14:paraId="4B28435F" w14:textId="77777777" w:rsidR="00DC3AFF" w:rsidRPr="00DC3AFF" w:rsidRDefault="00DC3AFF" w:rsidP="000076D1">
            <w:pPr>
              <w:pStyle w:val="affe"/>
              <w:jc w:val="center"/>
              <w:rPr>
                <w:rFonts w:asciiTheme="minorHAnsi" w:hAnsiTheme="minorHAnsi" w:cstheme="minorHAnsi"/>
                <w:bCs/>
                <w:sz w:val="20"/>
                <w:szCs w:val="20"/>
                <w:lang w:val="en-US"/>
              </w:rPr>
            </w:pPr>
            <w:r w:rsidRPr="00DC3AFF">
              <w:rPr>
                <w:rFonts w:asciiTheme="minorHAnsi" w:hAnsiTheme="minorHAnsi" w:cstheme="minorHAnsi"/>
                <w:bCs/>
                <w:sz w:val="20"/>
                <w:szCs w:val="20"/>
                <w:lang w:val="en-US"/>
              </w:rPr>
              <w:t xml:space="preserve">I </w:t>
            </w:r>
            <w:r w:rsidRPr="00DC3AFF">
              <w:rPr>
                <w:rFonts w:asciiTheme="minorHAnsi" w:hAnsiTheme="minorHAnsi" w:cstheme="minorHAnsi"/>
                <w:bCs/>
                <w:sz w:val="20"/>
                <w:szCs w:val="20"/>
              </w:rPr>
              <w:t xml:space="preserve">пол. </w:t>
            </w:r>
          </w:p>
        </w:tc>
        <w:tc>
          <w:tcPr>
            <w:tcW w:w="815" w:type="dxa"/>
            <w:vAlign w:val="center"/>
          </w:tcPr>
          <w:p w14:paraId="62AD5FB6"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lang w:val="en-US"/>
              </w:rPr>
              <w:t xml:space="preserve">II </w:t>
            </w:r>
            <w:r w:rsidRPr="00DC3AFF">
              <w:rPr>
                <w:rFonts w:asciiTheme="minorHAnsi" w:hAnsiTheme="minorHAnsi" w:cstheme="minorHAnsi"/>
                <w:bCs/>
                <w:sz w:val="20"/>
                <w:szCs w:val="20"/>
              </w:rPr>
              <w:t>пол.</w:t>
            </w:r>
          </w:p>
        </w:tc>
      </w:tr>
      <w:tr w:rsidR="00DC3AFF" w:rsidRPr="00DC3AFF" w14:paraId="59804BA2" w14:textId="77777777" w:rsidTr="00D75255">
        <w:trPr>
          <w:trHeight w:val="20"/>
        </w:trPr>
        <w:tc>
          <w:tcPr>
            <w:tcW w:w="562" w:type="dxa"/>
            <w:vAlign w:val="center"/>
          </w:tcPr>
          <w:p w14:paraId="4BD19270" w14:textId="77777777" w:rsidR="00DC3AFF" w:rsidRPr="000076D1" w:rsidRDefault="00DC3AFF" w:rsidP="00080E2B">
            <w:pPr>
              <w:jc w:val="center"/>
              <w:rPr>
                <w:sz w:val="20"/>
                <w:szCs w:val="20"/>
              </w:rPr>
            </w:pPr>
            <w:r w:rsidRPr="000076D1">
              <w:rPr>
                <w:sz w:val="20"/>
                <w:szCs w:val="20"/>
              </w:rPr>
              <w:t>1</w:t>
            </w:r>
          </w:p>
        </w:tc>
        <w:tc>
          <w:tcPr>
            <w:tcW w:w="4253" w:type="dxa"/>
            <w:vMerge w:val="restart"/>
            <w:vAlign w:val="center"/>
          </w:tcPr>
          <w:p w14:paraId="41EBA974"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Филиал «Пермский» ПАО «Т Плюс»</w:t>
            </w:r>
          </w:p>
        </w:tc>
        <w:tc>
          <w:tcPr>
            <w:tcW w:w="1417" w:type="dxa"/>
            <w:vAlign w:val="center"/>
          </w:tcPr>
          <w:p w14:paraId="08D0AE05"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1</w:t>
            </w:r>
          </w:p>
        </w:tc>
        <w:tc>
          <w:tcPr>
            <w:tcW w:w="4820" w:type="dxa"/>
            <w:vAlign w:val="center"/>
          </w:tcPr>
          <w:p w14:paraId="48B0B85A"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 xml:space="preserve">Филиал «Пермский» ПАО «Т Плюс» (г. Пермь, зона теплоснабжения ПТЭЦ-9, микрорайон </w:t>
            </w:r>
            <w:proofErr w:type="spellStart"/>
            <w:r w:rsidRPr="00DC3AFF">
              <w:rPr>
                <w:rFonts w:asciiTheme="minorHAnsi" w:hAnsiTheme="minorHAnsi" w:cstheme="minorHAnsi"/>
                <w:bCs/>
                <w:sz w:val="20"/>
                <w:szCs w:val="20"/>
              </w:rPr>
              <w:t>Заостровка</w:t>
            </w:r>
            <w:proofErr w:type="spellEnd"/>
            <w:r w:rsidRPr="00DC3AFF">
              <w:rPr>
                <w:rFonts w:asciiTheme="minorHAnsi" w:hAnsiTheme="minorHAnsi" w:cstheme="minorHAnsi"/>
                <w:bCs/>
                <w:sz w:val="20"/>
                <w:szCs w:val="20"/>
              </w:rPr>
              <w:t>)</w:t>
            </w:r>
          </w:p>
        </w:tc>
        <w:tc>
          <w:tcPr>
            <w:tcW w:w="992" w:type="dxa"/>
            <w:vAlign w:val="center"/>
          </w:tcPr>
          <w:p w14:paraId="3E9D39E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2 166,09</w:t>
            </w:r>
          </w:p>
        </w:tc>
        <w:tc>
          <w:tcPr>
            <w:tcW w:w="851" w:type="dxa"/>
            <w:vAlign w:val="center"/>
          </w:tcPr>
          <w:p w14:paraId="30C3FBC9"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2 460,68</w:t>
            </w:r>
          </w:p>
        </w:tc>
        <w:tc>
          <w:tcPr>
            <w:tcW w:w="850" w:type="dxa"/>
            <w:vAlign w:val="center"/>
          </w:tcPr>
          <w:p w14:paraId="699F1AD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2 599,31</w:t>
            </w:r>
          </w:p>
        </w:tc>
        <w:tc>
          <w:tcPr>
            <w:tcW w:w="815" w:type="dxa"/>
            <w:vAlign w:val="center"/>
          </w:tcPr>
          <w:p w14:paraId="17D4CB19"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2 952,82</w:t>
            </w:r>
          </w:p>
        </w:tc>
      </w:tr>
      <w:tr w:rsidR="00DC3AFF" w:rsidRPr="00DC3AFF" w14:paraId="61526504" w14:textId="77777777" w:rsidTr="00D75255">
        <w:trPr>
          <w:trHeight w:val="20"/>
        </w:trPr>
        <w:tc>
          <w:tcPr>
            <w:tcW w:w="562" w:type="dxa"/>
            <w:vAlign w:val="center"/>
          </w:tcPr>
          <w:p w14:paraId="29E25F9E" w14:textId="77777777" w:rsidR="00DC3AFF" w:rsidRPr="000076D1" w:rsidRDefault="00DC3AFF" w:rsidP="00080E2B">
            <w:pPr>
              <w:jc w:val="center"/>
              <w:rPr>
                <w:sz w:val="20"/>
                <w:szCs w:val="20"/>
              </w:rPr>
            </w:pPr>
            <w:r w:rsidRPr="000076D1">
              <w:rPr>
                <w:sz w:val="20"/>
                <w:szCs w:val="20"/>
              </w:rPr>
              <w:t>2</w:t>
            </w:r>
          </w:p>
        </w:tc>
        <w:tc>
          <w:tcPr>
            <w:tcW w:w="4253" w:type="dxa"/>
            <w:vMerge/>
            <w:vAlign w:val="center"/>
          </w:tcPr>
          <w:p w14:paraId="6C7AFB19"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44FFF1F5"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1-3</w:t>
            </w:r>
          </w:p>
        </w:tc>
        <w:tc>
          <w:tcPr>
            <w:tcW w:w="4820" w:type="dxa"/>
            <w:vAlign w:val="center"/>
          </w:tcPr>
          <w:p w14:paraId="29F211DB"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Филиал «Пермский» ПАО «Т Плюс» (г. Пермь, за исключением зоны теплоснабжения ПТЭЦ-14)</w:t>
            </w:r>
          </w:p>
        </w:tc>
        <w:tc>
          <w:tcPr>
            <w:tcW w:w="992" w:type="dxa"/>
            <w:vAlign w:val="center"/>
          </w:tcPr>
          <w:p w14:paraId="46A3CDD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2 274,05</w:t>
            </w:r>
          </w:p>
        </w:tc>
        <w:tc>
          <w:tcPr>
            <w:tcW w:w="851" w:type="dxa"/>
            <w:vAlign w:val="center"/>
          </w:tcPr>
          <w:p w14:paraId="151C44F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2 541,81</w:t>
            </w:r>
          </w:p>
        </w:tc>
        <w:tc>
          <w:tcPr>
            <w:tcW w:w="850" w:type="dxa"/>
            <w:vAlign w:val="center"/>
          </w:tcPr>
          <w:p w14:paraId="788E706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2 728,86</w:t>
            </w:r>
          </w:p>
        </w:tc>
        <w:tc>
          <w:tcPr>
            <w:tcW w:w="815" w:type="dxa"/>
            <w:vAlign w:val="center"/>
          </w:tcPr>
          <w:p w14:paraId="0B79F901"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3 050,17</w:t>
            </w:r>
          </w:p>
        </w:tc>
      </w:tr>
      <w:tr w:rsidR="00DC3AFF" w:rsidRPr="00DC3AFF" w14:paraId="6BBFE860" w14:textId="77777777" w:rsidTr="00D75255">
        <w:trPr>
          <w:trHeight w:val="20"/>
        </w:trPr>
        <w:tc>
          <w:tcPr>
            <w:tcW w:w="562" w:type="dxa"/>
            <w:vAlign w:val="center"/>
          </w:tcPr>
          <w:p w14:paraId="30FA3980" w14:textId="77777777" w:rsidR="00DC3AFF" w:rsidRPr="000076D1" w:rsidRDefault="00DC3AFF" w:rsidP="00080E2B">
            <w:pPr>
              <w:jc w:val="center"/>
              <w:rPr>
                <w:sz w:val="20"/>
                <w:szCs w:val="20"/>
              </w:rPr>
            </w:pPr>
            <w:r w:rsidRPr="000076D1">
              <w:rPr>
                <w:sz w:val="20"/>
                <w:szCs w:val="20"/>
              </w:rPr>
              <w:t>3</w:t>
            </w:r>
          </w:p>
        </w:tc>
        <w:tc>
          <w:tcPr>
            <w:tcW w:w="4253" w:type="dxa"/>
            <w:vMerge/>
            <w:vAlign w:val="center"/>
          </w:tcPr>
          <w:p w14:paraId="0A7C9E53"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69D279D1"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1-3</w:t>
            </w:r>
          </w:p>
        </w:tc>
        <w:tc>
          <w:tcPr>
            <w:tcW w:w="4820" w:type="dxa"/>
            <w:vAlign w:val="center"/>
          </w:tcPr>
          <w:p w14:paraId="4A983273" w14:textId="3011899F"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Филиал «Пермский» ПАО «Т Плюс» (г. Пермь, за исключением зоны теплоснабжения ПТЭЦ-14) ПАО</w:t>
            </w:r>
            <w:r w:rsidR="00F86C7E">
              <w:rPr>
                <w:rFonts w:asciiTheme="minorHAnsi" w:hAnsiTheme="minorHAnsi" w:cstheme="minorHAnsi"/>
                <w:bCs/>
                <w:sz w:val="20"/>
                <w:szCs w:val="20"/>
              </w:rPr>
              <w:t> </w:t>
            </w:r>
            <w:r w:rsidRPr="00DC3AFF">
              <w:rPr>
                <w:rFonts w:asciiTheme="minorHAnsi" w:hAnsiTheme="minorHAnsi" w:cstheme="minorHAnsi"/>
                <w:bCs/>
                <w:sz w:val="20"/>
                <w:szCs w:val="20"/>
              </w:rPr>
              <w:t>«Т Плюс» филиал Пермский</w:t>
            </w:r>
          </w:p>
        </w:tc>
        <w:tc>
          <w:tcPr>
            <w:tcW w:w="992" w:type="dxa"/>
            <w:vAlign w:val="center"/>
          </w:tcPr>
          <w:p w14:paraId="4BD4325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269C98F6"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60A4EF4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3 338,87</w:t>
            </w:r>
          </w:p>
        </w:tc>
        <w:tc>
          <w:tcPr>
            <w:tcW w:w="815" w:type="dxa"/>
            <w:vAlign w:val="center"/>
          </w:tcPr>
          <w:p w14:paraId="327C75CC"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7EE6433F" w14:textId="77777777" w:rsidTr="00D75255">
        <w:trPr>
          <w:trHeight w:val="20"/>
        </w:trPr>
        <w:tc>
          <w:tcPr>
            <w:tcW w:w="562" w:type="dxa"/>
            <w:vAlign w:val="center"/>
          </w:tcPr>
          <w:p w14:paraId="3C429FD7" w14:textId="77777777" w:rsidR="00DC3AFF" w:rsidRPr="000076D1" w:rsidRDefault="00DC3AFF" w:rsidP="00080E2B">
            <w:pPr>
              <w:jc w:val="center"/>
              <w:rPr>
                <w:sz w:val="20"/>
                <w:szCs w:val="20"/>
              </w:rPr>
            </w:pPr>
            <w:r w:rsidRPr="000076D1">
              <w:rPr>
                <w:sz w:val="20"/>
                <w:szCs w:val="20"/>
              </w:rPr>
              <w:t>4</w:t>
            </w:r>
          </w:p>
        </w:tc>
        <w:tc>
          <w:tcPr>
            <w:tcW w:w="4253" w:type="dxa"/>
            <w:vMerge/>
            <w:vAlign w:val="center"/>
          </w:tcPr>
          <w:p w14:paraId="62FAC369"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492777D9"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1-3</w:t>
            </w:r>
          </w:p>
        </w:tc>
        <w:tc>
          <w:tcPr>
            <w:tcW w:w="4820" w:type="dxa"/>
            <w:vAlign w:val="center"/>
          </w:tcPr>
          <w:p w14:paraId="0A2D9E78" w14:textId="2B03CAEE" w:rsidR="00DC3AFF" w:rsidRPr="00DC3AFF" w:rsidRDefault="00DC3AFF" w:rsidP="000C3A0C">
            <w:pPr>
              <w:pStyle w:val="affe"/>
              <w:ind w:right="-114"/>
              <w:rPr>
                <w:rFonts w:asciiTheme="minorHAnsi" w:hAnsiTheme="minorHAnsi" w:cstheme="minorHAnsi"/>
                <w:bCs/>
                <w:sz w:val="20"/>
                <w:szCs w:val="20"/>
              </w:rPr>
            </w:pPr>
            <w:proofErr w:type="gramStart"/>
            <w:r w:rsidRPr="00DC3AFF">
              <w:rPr>
                <w:rFonts w:asciiTheme="minorHAnsi" w:hAnsiTheme="minorHAnsi" w:cstheme="minorHAnsi"/>
                <w:bCs/>
                <w:sz w:val="20"/>
                <w:szCs w:val="20"/>
              </w:rPr>
              <w:t>Филиал «Пермский» ПАО «Т Плюс» (г. Пермь, ЦТП по адресам:</w:t>
            </w:r>
            <w:proofErr w:type="gramEnd"/>
            <w:r w:rsidRPr="00DC3AFF">
              <w:rPr>
                <w:rFonts w:asciiTheme="minorHAnsi" w:hAnsiTheme="minorHAnsi" w:cstheme="minorHAnsi"/>
                <w:bCs/>
                <w:sz w:val="20"/>
                <w:szCs w:val="20"/>
              </w:rPr>
              <w:t xml:space="preserve"> Горького; </w:t>
            </w:r>
            <w:proofErr w:type="spellStart"/>
            <w:r w:rsidRPr="00DC3AFF">
              <w:rPr>
                <w:rFonts w:asciiTheme="minorHAnsi" w:hAnsiTheme="minorHAnsi" w:cstheme="minorHAnsi"/>
                <w:bCs/>
                <w:sz w:val="20"/>
                <w:szCs w:val="20"/>
              </w:rPr>
              <w:t>Генкеля</w:t>
            </w:r>
            <w:proofErr w:type="spellEnd"/>
            <w:r w:rsidRPr="00DC3AFF">
              <w:rPr>
                <w:rFonts w:asciiTheme="minorHAnsi" w:hAnsiTheme="minorHAnsi" w:cstheme="minorHAnsi"/>
                <w:bCs/>
                <w:sz w:val="20"/>
                <w:szCs w:val="20"/>
              </w:rPr>
              <w:t xml:space="preserve">, Каменского, </w:t>
            </w:r>
            <w:proofErr w:type="spellStart"/>
            <w:r w:rsidRPr="00DC3AFF">
              <w:rPr>
                <w:rFonts w:asciiTheme="minorHAnsi" w:hAnsiTheme="minorHAnsi" w:cstheme="minorHAnsi"/>
                <w:bCs/>
                <w:sz w:val="20"/>
                <w:szCs w:val="20"/>
              </w:rPr>
              <w:t>Барамзиной</w:t>
            </w:r>
            <w:proofErr w:type="spellEnd"/>
            <w:r w:rsidRPr="00DC3AFF">
              <w:rPr>
                <w:rFonts w:asciiTheme="minorHAnsi" w:hAnsiTheme="minorHAnsi" w:cstheme="minorHAnsi"/>
                <w:bCs/>
                <w:sz w:val="20"/>
                <w:szCs w:val="20"/>
              </w:rPr>
              <w:t xml:space="preserve">, </w:t>
            </w:r>
            <w:proofErr w:type="spellStart"/>
            <w:r w:rsidRPr="00DC3AFF">
              <w:rPr>
                <w:rFonts w:asciiTheme="minorHAnsi" w:hAnsiTheme="minorHAnsi" w:cstheme="minorHAnsi"/>
                <w:bCs/>
                <w:sz w:val="20"/>
                <w:szCs w:val="20"/>
              </w:rPr>
              <w:t>Генкеля</w:t>
            </w:r>
            <w:proofErr w:type="spellEnd"/>
          </w:p>
        </w:tc>
        <w:tc>
          <w:tcPr>
            <w:tcW w:w="992" w:type="dxa"/>
            <w:vAlign w:val="center"/>
          </w:tcPr>
          <w:p w14:paraId="132524E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1304A9E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34F7A8F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3 338,87</w:t>
            </w:r>
          </w:p>
        </w:tc>
        <w:tc>
          <w:tcPr>
            <w:tcW w:w="815" w:type="dxa"/>
            <w:vAlign w:val="center"/>
          </w:tcPr>
          <w:p w14:paraId="1C18CFB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242E83DF" w14:textId="77777777" w:rsidTr="00D75255">
        <w:trPr>
          <w:trHeight w:val="20"/>
        </w:trPr>
        <w:tc>
          <w:tcPr>
            <w:tcW w:w="562" w:type="dxa"/>
            <w:vAlign w:val="center"/>
          </w:tcPr>
          <w:p w14:paraId="62AED3ED" w14:textId="77777777" w:rsidR="00DC3AFF" w:rsidRPr="000076D1" w:rsidRDefault="00DC3AFF" w:rsidP="00080E2B">
            <w:pPr>
              <w:jc w:val="center"/>
              <w:rPr>
                <w:sz w:val="20"/>
                <w:szCs w:val="20"/>
              </w:rPr>
            </w:pPr>
            <w:r w:rsidRPr="000076D1">
              <w:rPr>
                <w:sz w:val="20"/>
                <w:szCs w:val="20"/>
              </w:rPr>
              <w:t>5</w:t>
            </w:r>
          </w:p>
        </w:tc>
        <w:tc>
          <w:tcPr>
            <w:tcW w:w="4253" w:type="dxa"/>
            <w:vMerge/>
            <w:vAlign w:val="center"/>
          </w:tcPr>
          <w:p w14:paraId="680517AB"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2669DC88"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4-18</w:t>
            </w:r>
          </w:p>
        </w:tc>
        <w:tc>
          <w:tcPr>
            <w:tcW w:w="4820" w:type="dxa"/>
            <w:vAlign w:val="center"/>
          </w:tcPr>
          <w:p w14:paraId="463E05FA" w14:textId="78928730" w:rsidR="00DC3AFF" w:rsidRPr="00DC3AFF" w:rsidRDefault="00DC3AFF" w:rsidP="000C3A0C">
            <w:pPr>
              <w:pStyle w:val="affe"/>
              <w:ind w:right="-114"/>
              <w:rPr>
                <w:rFonts w:asciiTheme="minorHAnsi" w:hAnsiTheme="minorHAnsi" w:cstheme="minorHAnsi"/>
                <w:bCs/>
                <w:sz w:val="20"/>
                <w:szCs w:val="20"/>
              </w:rPr>
            </w:pPr>
            <w:r w:rsidRPr="00DC3AFF">
              <w:rPr>
                <w:rFonts w:asciiTheme="minorHAnsi" w:hAnsiTheme="minorHAnsi" w:cstheme="minorHAnsi"/>
                <w:bCs/>
                <w:sz w:val="20"/>
                <w:szCs w:val="20"/>
              </w:rPr>
              <w:t xml:space="preserve">Филиал «Пермский» ПАО «Т Плюс» (ВК Кислотные дачи, ВК Новые </w:t>
            </w:r>
            <w:proofErr w:type="spellStart"/>
            <w:r w:rsidRPr="00DC3AFF">
              <w:rPr>
                <w:rFonts w:asciiTheme="minorHAnsi" w:hAnsiTheme="minorHAnsi" w:cstheme="minorHAnsi"/>
                <w:bCs/>
                <w:sz w:val="20"/>
                <w:szCs w:val="20"/>
              </w:rPr>
              <w:t>Ляды</w:t>
            </w:r>
            <w:proofErr w:type="spellEnd"/>
            <w:r w:rsidRPr="00DC3AFF">
              <w:rPr>
                <w:rFonts w:asciiTheme="minorHAnsi" w:hAnsiTheme="minorHAnsi" w:cstheme="minorHAnsi"/>
                <w:bCs/>
                <w:sz w:val="20"/>
                <w:szCs w:val="20"/>
              </w:rPr>
              <w:t xml:space="preserve">, ВК </w:t>
            </w:r>
            <w:proofErr w:type="spellStart"/>
            <w:r w:rsidRPr="00DC3AFF">
              <w:rPr>
                <w:rFonts w:asciiTheme="minorHAnsi" w:hAnsiTheme="minorHAnsi" w:cstheme="minorHAnsi"/>
                <w:bCs/>
                <w:sz w:val="20"/>
                <w:szCs w:val="20"/>
              </w:rPr>
              <w:t>Левшино</w:t>
            </w:r>
            <w:proofErr w:type="spellEnd"/>
            <w:r w:rsidRPr="00DC3AFF">
              <w:rPr>
                <w:rFonts w:asciiTheme="minorHAnsi" w:hAnsiTheme="minorHAnsi" w:cstheme="minorHAnsi"/>
                <w:bCs/>
                <w:sz w:val="20"/>
                <w:szCs w:val="20"/>
              </w:rPr>
              <w:t xml:space="preserve">, ВК ПДК, ВК Заозерье, ВК Молодежная, ВК Каменского, ВК Запруд, ВК Банная гора, ВК </w:t>
            </w:r>
            <w:proofErr w:type="spellStart"/>
            <w:r w:rsidRPr="00DC3AFF">
              <w:rPr>
                <w:rFonts w:asciiTheme="minorHAnsi" w:hAnsiTheme="minorHAnsi" w:cstheme="minorHAnsi"/>
                <w:bCs/>
                <w:sz w:val="20"/>
                <w:szCs w:val="20"/>
              </w:rPr>
              <w:t>Окуловский</w:t>
            </w:r>
            <w:proofErr w:type="spellEnd"/>
            <w:r w:rsidRPr="00DC3AFF">
              <w:rPr>
                <w:rFonts w:asciiTheme="minorHAnsi" w:hAnsiTheme="minorHAnsi" w:cstheme="minorHAnsi"/>
                <w:bCs/>
                <w:sz w:val="20"/>
                <w:szCs w:val="20"/>
              </w:rPr>
              <w:t xml:space="preserve">, ВК Подснежник, ВК ДИПИ, ВК </w:t>
            </w:r>
            <w:proofErr w:type="spellStart"/>
            <w:r w:rsidRPr="00DC3AFF">
              <w:rPr>
                <w:rFonts w:asciiTheme="minorHAnsi" w:hAnsiTheme="minorHAnsi" w:cstheme="minorHAnsi"/>
                <w:bCs/>
                <w:sz w:val="20"/>
                <w:szCs w:val="20"/>
              </w:rPr>
              <w:t>Пышминская</w:t>
            </w:r>
            <w:proofErr w:type="spellEnd"/>
            <w:r w:rsidRPr="00DC3AFF">
              <w:rPr>
                <w:rFonts w:asciiTheme="minorHAnsi" w:hAnsiTheme="minorHAnsi" w:cstheme="minorHAnsi"/>
                <w:bCs/>
                <w:sz w:val="20"/>
                <w:szCs w:val="20"/>
              </w:rPr>
              <w:t>, ВК Крикетная, ВК Кавказская</w:t>
            </w:r>
            <w:r w:rsidR="00F86C7E">
              <w:rPr>
                <w:rFonts w:asciiTheme="minorHAnsi" w:hAnsiTheme="minorHAnsi" w:cstheme="minorHAnsi"/>
                <w:bCs/>
                <w:sz w:val="20"/>
                <w:szCs w:val="20"/>
              </w:rPr>
              <w:t>)</w:t>
            </w:r>
          </w:p>
        </w:tc>
        <w:tc>
          <w:tcPr>
            <w:tcW w:w="992" w:type="dxa"/>
            <w:vAlign w:val="center"/>
          </w:tcPr>
          <w:p w14:paraId="547826FA"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207C38E3"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3 338,87</w:t>
            </w:r>
          </w:p>
        </w:tc>
        <w:tc>
          <w:tcPr>
            <w:tcW w:w="850" w:type="dxa"/>
            <w:vAlign w:val="center"/>
          </w:tcPr>
          <w:p w14:paraId="589F1DC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3 338,87</w:t>
            </w:r>
          </w:p>
        </w:tc>
        <w:tc>
          <w:tcPr>
            <w:tcW w:w="815" w:type="dxa"/>
            <w:vAlign w:val="center"/>
          </w:tcPr>
          <w:p w14:paraId="6B472A4C"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1411C37A" w14:textId="77777777" w:rsidTr="00D75255">
        <w:trPr>
          <w:trHeight w:val="20"/>
        </w:trPr>
        <w:tc>
          <w:tcPr>
            <w:tcW w:w="562" w:type="dxa"/>
            <w:vAlign w:val="center"/>
          </w:tcPr>
          <w:p w14:paraId="2785C8F8" w14:textId="77777777" w:rsidR="00DC3AFF" w:rsidRPr="000076D1" w:rsidRDefault="00DC3AFF" w:rsidP="00080E2B">
            <w:pPr>
              <w:jc w:val="center"/>
              <w:rPr>
                <w:sz w:val="20"/>
                <w:szCs w:val="20"/>
              </w:rPr>
            </w:pPr>
            <w:r w:rsidRPr="000076D1">
              <w:rPr>
                <w:sz w:val="20"/>
                <w:szCs w:val="20"/>
              </w:rPr>
              <w:t>6</w:t>
            </w:r>
          </w:p>
        </w:tc>
        <w:tc>
          <w:tcPr>
            <w:tcW w:w="4253" w:type="dxa"/>
            <w:vMerge/>
            <w:vAlign w:val="center"/>
          </w:tcPr>
          <w:p w14:paraId="527BAC75"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6D93E097"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6</w:t>
            </w:r>
          </w:p>
        </w:tc>
        <w:tc>
          <w:tcPr>
            <w:tcW w:w="4820" w:type="dxa"/>
            <w:vAlign w:val="center"/>
          </w:tcPr>
          <w:p w14:paraId="5D1BE3C2"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Филиал «Пермский» ПАО «Т Плюс» (потребители, ранее оплачивающие производство и передачу тепловой энергии по сетям ПАО НПО «Искра»)</w:t>
            </w:r>
          </w:p>
        </w:tc>
        <w:tc>
          <w:tcPr>
            <w:tcW w:w="992" w:type="dxa"/>
            <w:vAlign w:val="center"/>
          </w:tcPr>
          <w:p w14:paraId="11FD80B1"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2 239,55</w:t>
            </w:r>
          </w:p>
        </w:tc>
        <w:tc>
          <w:tcPr>
            <w:tcW w:w="851" w:type="dxa"/>
            <w:vAlign w:val="center"/>
          </w:tcPr>
          <w:p w14:paraId="453EB96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2 516,22</w:t>
            </w:r>
          </w:p>
        </w:tc>
        <w:tc>
          <w:tcPr>
            <w:tcW w:w="850" w:type="dxa"/>
            <w:vAlign w:val="center"/>
          </w:tcPr>
          <w:p w14:paraId="125B799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2 995,97</w:t>
            </w:r>
          </w:p>
        </w:tc>
        <w:tc>
          <w:tcPr>
            <w:tcW w:w="815" w:type="dxa"/>
            <w:vAlign w:val="center"/>
          </w:tcPr>
          <w:p w14:paraId="5A5543AA"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3 019,46</w:t>
            </w:r>
          </w:p>
        </w:tc>
      </w:tr>
      <w:tr w:rsidR="00DC3AFF" w:rsidRPr="00DC3AFF" w14:paraId="5169A738" w14:textId="77777777" w:rsidTr="00D75255">
        <w:trPr>
          <w:trHeight w:val="20"/>
        </w:trPr>
        <w:tc>
          <w:tcPr>
            <w:tcW w:w="562" w:type="dxa"/>
            <w:vAlign w:val="center"/>
          </w:tcPr>
          <w:p w14:paraId="0884D652" w14:textId="77777777" w:rsidR="00DC3AFF" w:rsidRPr="000076D1" w:rsidRDefault="00DC3AFF" w:rsidP="00080E2B">
            <w:pPr>
              <w:jc w:val="center"/>
              <w:rPr>
                <w:sz w:val="20"/>
                <w:szCs w:val="20"/>
              </w:rPr>
            </w:pPr>
            <w:r w:rsidRPr="000076D1">
              <w:rPr>
                <w:sz w:val="20"/>
                <w:szCs w:val="20"/>
              </w:rPr>
              <w:t>7</w:t>
            </w:r>
          </w:p>
        </w:tc>
        <w:tc>
          <w:tcPr>
            <w:tcW w:w="4253" w:type="dxa"/>
            <w:vMerge/>
            <w:vAlign w:val="center"/>
          </w:tcPr>
          <w:p w14:paraId="6B1EC7B3"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16E01BE9"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6</w:t>
            </w:r>
          </w:p>
        </w:tc>
        <w:tc>
          <w:tcPr>
            <w:tcW w:w="4820" w:type="dxa"/>
            <w:vAlign w:val="center"/>
          </w:tcPr>
          <w:p w14:paraId="2E9B731E" w14:textId="30A77211" w:rsidR="00DC3AFF" w:rsidRPr="00DC3AFF" w:rsidRDefault="00DC3AFF" w:rsidP="000076D1">
            <w:pPr>
              <w:pStyle w:val="affe"/>
              <w:ind w:right="-104"/>
              <w:rPr>
                <w:rFonts w:asciiTheme="minorHAnsi" w:hAnsiTheme="minorHAnsi" w:cstheme="minorHAnsi"/>
                <w:bCs/>
                <w:sz w:val="20"/>
                <w:szCs w:val="20"/>
              </w:rPr>
            </w:pPr>
            <w:r w:rsidRPr="00DC3AFF">
              <w:rPr>
                <w:rFonts w:asciiTheme="minorHAnsi" w:hAnsiTheme="minorHAnsi" w:cstheme="minorHAnsi"/>
                <w:bCs/>
                <w:sz w:val="20"/>
                <w:szCs w:val="20"/>
              </w:rPr>
              <w:t>Филиал «Пермский» ПАО «Т Плюс» (потребители, ранее оплачивающие производство и передачу тепловой энергии по сетям ПАО НПО «Искра», ПМУП «</w:t>
            </w:r>
            <w:r w:rsidR="00F86C7E">
              <w:rPr>
                <w:rFonts w:asciiTheme="minorHAnsi" w:hAnsiTheme="minorHAnsi" w:cstheme="minorHAnsi"/>
                <w:bCs/>
                <w:sz w:val="20"/>
                <w:szCs w:val="20"/>
              </w:rPr>
              <w:t>ГКТХ</w:t>
            </w:r>
            <w:r w:rsidRPr="00DC3AFF">
              <w:rPr>
                <w:rFonts w:asciiTheme="minorHAnsi" w:hAnsiTheme="minorHAnsi" w:cstheme="minorHAnsi"/>
                <w:bCs/>
                <w:sz w:val="20"/>
                <w:szCs w:val="20"/>
              </w:rPr>
              <w:t>»)</w:t>
            </w:r>
          </w:p>
        </w:tc>
        <w:tc>
          <w:tcPr>
            <w:tcW w:w="992" w:type="dxa"/>
            <w:vAlign w:val="center"/>
          </w:tcPr>
          <w:p w14:paraId="1C9C059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2 496,64</w:t>
            </w:r>
          </w:p>
        </w:tc>
        <w:tc>
          <w:tcPr>
            <w:tcW w:w="851" w:type="dxa"/>
            <w:vAlign w:val="center"/>
          </w:tcPr>
          <w:p w14:paraId="288F347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2 754,67</w:t>
            </w:r>
          </w:p>
        </w:tc>
        <w:tc>
          <w:tcPr>
            <w:tcW w:w="850" w:type="dxa"/>
            <w:vAlign w:val="center"/>
          </w:tcPr>
          <w:p w14:paraId="18DCA56E"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2 995,97</w:t>
            </w:r>
          </w:p>
        </w:tc>
        <w:tc>
          <w:tcPr>
            <w:tcW w:w="815" w:type="dxa"/>
            <w:vAlign w:val="center"/>
          </w:tcPr>
          <w:p w14:paraId="63C32B86"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3 305,60</w:t>
            </w:r>
          </w:p>
        </w:tc>
      </w:tr>
      <w:tr w:rsidR="00DC3AFF" w:rsidRPr="00DC3AFF" w14:paraId="7BA55DAE" w14:textId="77777777" w:rsidTr="00D75255">
        <w:trPr>
          <w:trHeight w:val="20"/>
        </w:trPr>
        <w:tc>
          <w:tcPr>
            <w:tcW w:w="562" w:type="dxa"/>
            <w:vAlign w:val="center"/>
          </w:tcPr>
          <w:p w14:paraId="5D40ECA1" w14:textId="77777777" w:rsidR="00DC3AFF" w:rsidRPr="000076D1" w:rsidRDefault="00DC3AFF" w:rsidP="00080E2B">
            <w:pPr>
              <w:jc w:val="center"/>
              <w:rPr>
                <w:sz w:val="20"/>
                <w:szCs w:val="20"/>
              </w:rPr>
            </w:pPr>
            <w:r w:rsidRPr="000076D1">
              <w:rPr>
                <w:sz w:val="20"/>
                <w:szCs w:val="20"/>
              </w:rPr>
              <w:t>8</w:t>
            </w:r>
          </w:p>
        </w:tc>
        <w:tc>
          <w:tcPr>
            <w:tcW w:w="4253" w:type="dxa"/>
            <w:vMerge/>
            <w:vAlign w:val="center"/>
          </w:tcPr>
          <w:p w14:paraId="1EC2BBCD"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2FAB5CBF"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6</w:t>
            </w:r>
          </w:p>
        </w:tc>
        <w:tc>
          <w:tcPr>
            <w:tcW w:w="4820" w:type="dxa"/>
            <w:vAlign w:val="center"/>
          </w:tcPr>
          <w:p w14:paraId="5C11EAD8" w14:textId="1A55E4B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Филиал «Пермский» ПАО «Т Плюс» (потребители, ранее оплачивающие производство и передачу тепловой энергии по сетям ООО «</w:t>
            </w:r>
            <w:r w:rsidR="00F86C7E">
              <w:rPr>
                <w:rFonts w:asciiTheme="minorHAnsi" w:hAnsiTheme="minorHAnsi" w:cstheme="minorHAnsi"/>
                <w:bCs/>
                <w:sz w:val="20"/>
                <w:szCs w:val="20"/>
              </w:rPr>
              <w:t>ПСК</w:t>
            </w:r>
            <w:r w:rsidRPr="00DC3AFF">
              <w:rPr>
                <w:rFonts w:asciiTheme="minorHAnsi" w:hAnsiTheme="minorHAnsi" w:cstheme="minorHAnsi"/>
                <w:bCs/>
                <w:sz w:val="20"/>
                <w:szCs w:val="20"/>
              </w:rPr>
              <w:t>»)</w:t>
            </w:r>
          </w:p>
        </w:tc>
        <w:tc>
          <w:tcPr>
            <w:tcW w:w="992" w:type="dxa"/>
            <w:vAlign w:val="center"/>
          </w:tcPr>
          <w:p w14:paraId="366B4A0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4D045F36"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3BC584F1"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2389E1BA"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5924E90F" w14:textId="77777777" w:rsidTr="00D75255">
        <w:trPr>
          <w:trHeight w:val="20"/>
        </w:trPr>
        <w:tc>
          <w:tcPr>
            <w:tcW w:w="562" w:type="dxa"/>
            <w:vAlign w:val="center"/>
          </w:tcPr>
          <w:p w14:paraId="1207D67F" w14:textId="77777777" w:rsidR="00DC3AFF" w:rsidRPr="000076D1" w:rsidRDefault="00DC3AFF" w:rsidP="00080E2B">
            <w:pPr>
              <w:jc w:val="center"/>
              <w:rPr>
                <w:sz w:val="20"/>
                <w:szCs w:val="20"/>
              </w:rPr>
            </w:pPr>
            <w:r w:rsidRPr="000076D1">
              <w:rPr>
                <w:sz w:val="20"/>
                <w:szCs w:val="20"/>
              </w:rPr>
              <w:t>9</w:t>
            </w:r>
          </w:p>
        </w:tc>
        <w:tc>
          <w:tcPr>
            <w:tcW w:w="4253" w:type="dxa"/>
            <w:vMerge/>
            <w:vAlign w:val="center"/>
          </w:tcPr>
          <w:p w14:paraId="51BC8A65"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491630BD"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6</w:t>
            </w:r>
          </w:p>
        </w:tc>
        <w:tc>
          <w:tcPr>
            <w:tcW w:w="4820" w:type="dxa"/>
            <w:vAlign w:val="center"/>
          </w:tcPr>
          <w:p w14:paraId="735899A6" w14:textId="14DA0FC3"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Филиал «Пермский» ПАО «Т Плюс» (потребители, ранее оплачивающие производство и передачу тепловой энергии по сетям ООО «</w:t>
            </w:r>
            <w:r w:rsidR="00F86C7E">
              <w:rPr>
                <w:rFonts w:asciiTheme="minorHAnsi" w:hAnsiTheme="minorHAnsi" w:cstheme="minorHAnsi"/>
                <w:bCs/>
                <w:sz w:val="20"/>
                <w:szCs w:val="20"/>
              </w:rPr>
              <w:t>ПСК</w:t>
            </w:r>
            <w:r w:rsidRPr="00DC3AFF">
              <w:rPr>
                <w:rFonts w:asciiTheme="minorHAnsi" w:hAnsiTheme="minorHAnsi" w:cstheme="minorHAnsi"/>
                <w:bCs/>
                <w:sz w:val="20"/>
                <w:szCs w:val="20"/>
              </w:rPr>
              <w:t>» и ПМУП</w:t>
            </w:r>
            <w:r w:rsidR="00F86C7E">
              <w:rPr>
                <w:rFonts w:asciiTheme="minorHAnsi" w:hAnsiTheme="minorHAnsi" w:cstheme="minorHAnsi"/>
                <w:bCs/>
                <w:sz w:val="20"/>
                <w:szCs w:val="20"/>
              </w:rPr>
              <w:t> </w:t>
            </w:r>
            <w:r w:rsidRPr="00DC3AFF">
              <w:rPr>
                <w:rFonts w:asciiTheme="minorHAnsi" w:hAnsiTheme="minorHAnsi" w:cstheme="minorHAnsi"/>
                <w:bCs/>
                <w:sz w:val="20"/>
                <w:szCs w:val="20"/>
              </w:rPr>
              <w:t>«</w:t>
            </w:r>
            <w:r w:rsidR="00F86C7E">
              <w:rPr>
                <w:rFonts w:asciiTheme="minorHAnsi" w:hAnsiTheme="minorHAnsi" w:cstheme="minorHAnsi"/>
                <w:bCs/>
                <w:sz w:val="20"/>
                <w:szCs w:val="20"/>
              </w:rPr>
              <w:t>ГКТХ</w:t>
            </w:r>
            <w:r w:rsidRPr="00DC3AFF">
              <w:rPr>
                <w:rFonts w:asciiTheme="minorHAnsi" w:hAnsiTheme="minorHAnsi" w:cstheme="minorHAnsi"/>
                <w:bCs/>
                <w:sz w:val="20"/>
                <w:szCs w:val="20"/>
              </w:rPr>
              <w:t>»)</w:t>
            </w:r>
          </w:p>
        </w:tc>
        <w:tc>
          <w:tcPr>
            <w:tcW w:w="992" w:type="dxa"/>
            <w:vAlign w:val="center"/>
          </w:tcPr>
          <w:p w14:paraId="290B711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36FE358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5158626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46C39B2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18182F4F" w14:textId="77777777" w:rsidTr="00D75255">
        <w:trPr>
          <w:trHeight w:val="20"/>
        </w:trPr>
        <w:tc>
          <w:tcPr>
            <w:tcW w:w="562" w:type="dxa"/>
            <w:vAlign w:val="center"/>
          </w:tcPr>
          <w:p w14:paraId="780DCAE0" w14:textId="77777777" w:rsidR="00DC3AFF" w:rsidRPr="000076D1" w:rsidRDefault="00DC3AFF" w:rsidP="00080E2B">
            <w:pPr>
              <w:jc w:val="center"/>
              <w:rPr>
                <w:sz w:val="20"/>
                <w:szCs w:val="20"/>
              </w:rPr>
            </w:pPr>
            <w:r w:rsidRPr="000076D1">
              <w:rPr>
                <w:sz w:val="20"/>
                <w:szCs w:val="20"/>
              </w:rPr>
              <w:t>10</w:t>
            </w:r>
          </w:p>
        </w:tc>
        <w:tc>
          <w:tcPr>
            <w:tcW w:w="4253" w:type="dxa"/>
            <w:vMerge/>
            <w:vAlign w:val="center"/>
          </w:tcPr>
          <w:p w14:paraId="442CD8D4"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078714C3"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19</w:t>
            </w:r>
          </w:p>
        </w:tc>
        <w:tc>
          <w:tcPr>
            <w:tcW w:w="4820" w:type="dxa"/>
            <w:vAlign w:val="center"/>
          </w:tcPr>
          <w:p w14:paraId="643424DA"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ПАО «Т Плюс» (г. Пермь, зона теплоснабжения ПТЭЦ-14)</w:t>
            </w:r>
          </w:p>
        </w:tc>
        <w:tc>
          <w:tcPr>
            <w:tcW w:w="992" w:type="dxa"/>
            <w:vAlign w:val="center"/>
          </w:tcPr>
          <w:p w14:paraId="3F7698E3"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43D40033"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37188629"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42DFA05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4CCB396D" w14:textId="77777777" w:rsidTr="00D75255">
        <w:trPr>
          <w:trHeight w:val="20"/>
        </w:trPr>
        <w:tc>
          <w:tcPr>
            <w:tcW w:w="562" w:type="dxa"/>
            <w:vAlign w:val="center"/>
          </w:tcPr>
          <w:p w14:paraId="72DBB885" w14:textId="77777777" w:rsidR="00DC3AFF" w:rsidRPr="000076D1" w:rsidRDefault="00DC3AFF" w:rsidP="00080E2B">
            <w:pPr>
              <w:jc w:val="center"/>
              <w:rPr>
                <w:sz w:val="20"/>
                <w:szCs w:val="20"/>
              </w:rPr>
            </w:pPr>
            <w:r w:rsidRPr="000076D1">
              <w:rPr>
                <w:sz w:val="20"/>
                <w:szCs w:val="20"/>
              </w:rPr>
              <w:t>11</w:t>
            </w:r>
          </w:p>
        </w:tc>
        <w:tc>
          <w:tcPr>
            <w:tcW w:w="4253" w:type="dxa"/>
            <w:vMerge/>
            <w:vAlign w:val="center"/>
          </w:tcPr>
          <w:p w14:paraId="7242C9D0"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07452860"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22-28, 30, 31, 33</w:t>
            </w:r>
          </w:p>
        </w:tc>
        <w:tc>
          <w:tcPr>
            <w:tcW w:w="4820" w:type="dxa"/>
            <w:vAlign w:val="center"/>
          </w:tcPr>
          <w:p w14:paraId="032AAF70" w14:textId="3D699A62" w:rsidR="00DC3AFF" w:rsidRPr="00DC3AFF" w:rsidRDefault="00DC3AFF" w:rsidP="000C3A0C">
            <w:pPr>
              <w:pStyle w:val="affe"/>
              <w:ind w:right="-114"/>
              <w:rPr>
                <w:rFonts w:asciiTheme="minorHAnsi" w:hAnsiTheme="minorHAnsi" w:cstheme="minorHAnsi"/>
                <w:bCs/>
                <w:sz w:val="20"/>
                <w:szCs w:val="20"/>
              </w:rPr>
            </w:pPr>
            <w:proofErr w:type="gramStart"/>
            <w:r w:rsidRPr="00DC3AFF">
              <w:rPr>
                <w:rFonts w:asciiTheme="minorHAnsi" w:hAnsiTheme="minorHAnsi" w:cstheme="minorHAnsi"/>
                <w:bCs/>
                <w:sz w:val="20"/>
                <w:szCs w:val="20"/>
              </w:rPr>
              <w:t xml:space="preserve">ПАО «Т Плюс» (ВК Криворожская, ВК Лепешинской, ВК Наумова, ВК Чапаева, ВК Бахаревская, ВК </w:t>
            </w:r>
            <w:r w:rsidRPr="00DC3AFF">
              <w:rPr>
                <w:rFonts w:asciiTheme="minorHAnsi" w:hAnsiTheme="minorHAnsi" w:cstheme="minorHAnsi"/>
                <w:bCs/>
                <w:sz w:val="20"/>
                <w:szCs w:val="20"/>
              </w:rPr>
              <w:lastRenderedPageBreak/>
              <w:t>Лесопарковая, ВК Б. Революции, ВК Жукова, ВК Чусовская, ВК Березовая роща)</w:t>
            </w:r>
            <w:proofErr w:type="gramEnd"/>
          </w:p>
        </w:tc>
        <w:tc>
          <w:tcPr>
            <w:tcW w:w="992" w:type="dxa"/>
            <w:vAlign w:val="center"/>
          </w:tcPr>
          <w:p w14:paraId="179916E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lastRenderedPageBreak/>
              <w:t>2 782,39</w:t>
            </w:r>
          </w:p>
        </w:tc>
        <w:tc>
          <w:tcPr>
            <w:tcW w:w="851" w:type="dxa"/>
            <w:vAlign w:val="center"/>
          </w:tcPr>
          <w:p w14:paraId="670FA29C"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5DDE289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2EC8149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57DB7450" w14:textId="77777777" w:rsidTr="00D75255">
        <w:trPr>
          <w:trHeight w:val="20"/>
        </w:trPr>
        <w:tc>
          <w:tcPr>
            <w:tcW w:w="562" w:type="dxa"/>
            <w:vAlign w:val="center"/>
          </w:tcPr>
          <w:p w14:paraId="2B66F080" w14:textId="77777777" w:rsidR="00DC3AFF" w:rsidRPr="000076D1" w:rsidRDefault="00DC3AFF" w:rsidP="00080E2B">
            <w:pPr>
              <w:jc w:val="center"/>
              <w:rPr>
                <w:sz w:val="20"/>
                <w:szCs w:val="20"/>
              </w:rPr>
            </w:pPr>
            <w:r w:rsidRPr="000076D1">
              <w:rPr>
                <w:sz w:val="20"/>
                <w:szCs w:val="20"/>
              </w:rPr>
              <w:lastRenderedPageBreak/>
              <w:t>12</w:t>
            </w:r>
          </w:p>
        </w:tc>
        <w:tc>
          <w:tcPr>
            <w:tcW w:w="4253" w:type="dxa"/>
            <w:vMerge/>
            <w:vAlign w:val="center"/>
          </w:tcPr>
          <w:p w14:paraId="2725398A"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5A1D3135"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34</w:t>
            </w:r>
          </w:p>
        </w:tc>
        <w:tc>
          <w:tcPr>
            <w:tcW w:w="4820" w:type="dxa"/>
            <w:vAlign w:val="center"/>
          </w:tcPr>
          <w:p w14:paraId="2CF5A26F"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 xml:space="preserve">ПАО «Т Плюс» (ВК </w:t>
            </w:r>
            <w:proofErr w:type="gramStart"/>
            <w:r w:rsidRPr="00DC3AFF">
              <w:rPr>
                <w:rFonts w:asciiTheme="minorHAnsi" w:hAnsiTheme="minorHAnsi" w:cstheme="minorHAnsi"/>
                <w:bCs/>
                <w:sz w:val="20"/>
                <w:szCs w:val="20"/>
              </w:rPr>
              <w:t>Западная</w:t>
            </w:r>
            <w:proofErr w:type="gramEnd"/>
            <w:r w:rsidRPr="00DC3AFF">
              <w:rPr>
                <w:rFonts w:asciiTheme="minorHAnsi" w:hAnsiTheme="minorHAnsi" w:cstheme="minorHAnsi"/>
                <w:bCs/>
                <w:sz w:val="20"/>
                <w:szCs w:val="20"/>
              </w:rPr>
              <w:t>)</w:t>
            </w:r>
          </w:p>
        </w:tc>
        <w:tc>
          <w:tcPr>
            <w:tcW w:w="992" w:type="dxa"/>
            <w:vAlign w:val="center"/>
          </w:tcPr>
          <w:p w14:paraId="6665508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2 489,96</w:t>
            </w:r>
          </w:p>
        </w:tc>
        <w:tc>
          <w:tcPr>
            <w:tcW w:w="851" w:type="dxa"/>
            <w:vAlign w:val="center"/>
          </w:tcPr>
          <w:p w14:paraId="57CFC4A1"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2 750,89</w:t>
            </w:r>
          </w:p>
        </w:tc>
        <w:tc>
          <w:tcPr>
            <w:tcW w:w="850" w:type="dxa"/>
            <w:vAlign w:val="center"/>
          </w:tcPr>
          <w:p w14:paraId="58B7300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2 987,95</w:t>
            </w:r>
          </w:p>
        </w:tc>
        <w:tc>
          <w:tcPr>
            <w:tcW w:w="815" w:type="dxa"/>
            <w:vAlign w:val="center"/>
          </w:tcPr>
          <w:p w14:paraId="06BB3B3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3 301,07</w:t>
            </w:r>
          </w:p>
        </w:tc>
      </w:tr>
      <w:tr w:rsidR="00DC3AFF" w:rsidRPr="00DC3AFF" w14:paraId="7DCF8FC9" w14:textId="77777777" w:rsidTr="00D75255">
        <w:trPr>
          <w:trHeight w:val="20"/>
        </w:trPr>
        <w:tc>
          <w:tcPr>
            <w:tcW w:w="562" w:type="dxa"/>
            <w:vAlign w:val="center"/>
          </w:tcPr>
          <w:p w14:paraId="1909F7E8" w14:textId="77777777" w:rsidR="00DC3AFF" w:rsidRPr="000076D1" w:rsidRDefault="00DC3AFF" w:rsidP="00080E2B">
            <w:pPr>
              <w:jc w:val="center"/>
              <w:rPr>
                <w:sz w:val="20"/>
                <w:szCs w:val="20"/>
              </w:rPr>
            </w:pPr>
            <w:r w:rsidRPr="000076D1">
              <w:rPr>
                <w:sz w:val="20"/>
                <w:szCs w:val="20"/>
              </w:rPr>
              <w:t>13</w:t>
            </w:r>
          </w:p>
        </w:tc>
        <w:tc>
          <w:tcPr>
            <w:tcW w:w="4253" w:type="dxa"/>
            <w:vMerge w:val="restart"/>
            <w:vAlign w:val="center"/>
          </w:tcPr>
          <w:p w14:paraId="2E7846C4"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ПМУП «ГКТХ»</w:t>
            </w:r>
          </w:p>
        </w:tc>
        <w:tc>
          <w:tcPr>
            <w:tcW w:w="1417" w:type="dxa"/>
            <w:vAlign w:val="center"/>
          </w:tcPr>
          <w:p w14:paraId="573F8B9E"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20, 21, 29, 32</w:t>
            </w:r>
          </w:p>
        </w:tc>
        <w:tc>
          <w:tcPr>
            <w:tcW w:w="4820" w:type="dxa"/>
            <w:vAlign w:val="center"/>
          </w:tcPr>
          <w:p w14:paraId="3BDC1200" w14:textId="750EF51A"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ПМУП «ГКТХ» (ВК Вышка-2, ВК Хабаровская, ВК Белозерская, ВК Дементьева)</w:t>
            </w:r>
          </w:p>
        </w:tc>
        <w:tc>
          <w:tcPr>
            <w:tcW w:w="992" w:type="dxa"/>
            <w:vAlign w:val="center"/>
          </w:tcPr>
          <w:p w14:paraId="04AB6F8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3FE26C9A"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6C6D32A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3 338,87</w:t>
            </w:r>
          </w:p>
        </w:tc>
        <w:tc>
          <w:tcPr>
            <w:tcW w:w="815" w:type="dxa"/>
            <w:vAlign w:val="center"/>
          </w:tcPr>
          <w:p w14:paraId="343C066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7AC18DC2" w14:textId="77777777" w:rsidTr="00D75255">
        <w:trPr>
          <w:trHeight w:val="20"/>
        </w:trPr>
        <w:tc>
          <w:tcPr>
            <w:tcW w:w="562" w:type="dxa"/>
            <w:vAlign w:val="center"/>
          </w:tcPr>
          <w:p w14:paraId="1ECC0C74" w14:textId="77777777" w:rsidR="00DC3AFF" w:rsidRPr="000076D1" w:rsidRDefault="00DC3AFF" w:rsidP="00080E2B">
            <w:pPr>
              <w:jc w:val="center"/>
              <w:rPr>
                <w:sz w:val="20"/>
                <w:szCs w:val="20"/>
              </w:rPr>
            </w:pPr>
            <w:r w:rsidRPr="000076D1">
              <w:rPr>
                <w:sz w:val="20"/>
                <w:szCs w:val="20"/>
              </w:rPr>
              <w:t>14</w:t>
            </w:r>
          </w:p>
        </w:tc>
        <w:tc>
          <w:tcPr>
            <w:tcW w:w="4253" w:type="dxa"/>
            <w:vMerge/>
            <w:vAlign w:val="center"/>
          </w:tcPr>
          <w:p w14:paraId="1506907D"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37E1D6CA"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35</w:t>
            </w:r>
          </w:p>
        </w:tc>
        <w:tc>
          <w:tcPr>
            <w:tcW w:w="4820" w:type="dxa"/>
            <w:vAlign w:val="center"/>
          </w:tcPr>
          <w:p w14:paraId="6DF9D2E1"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ПМУП «ГКТХ» (ВК Южная)</w:t>
            </w:r>
          </w:p>
        </w:tc>
        <w:tc>
          <w:tcPr>
            <w:tcW w:w="992" w:type="dxa"/>
            <w:vAlign w:val="center"/>
          </w:tcPr>
          <w:p w14:paraId="241BF73A"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2 372,54</w:t>
            </w:r>
          </w:p>
        </w:tc>
        <w:tc>
          <w:tcPr>
            <w:tcW w:w="851" w:type="dxa"/>
            <w:vAlign w:val="center"/>
          </w:tcPr>
          <w:p w14:paraId="5FE83EB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2 614,80</w:t>
            </w:r>
          </w:p>
        </w:tc>
        <w:tc>
          <w:tcPr>
            <w:tcW w:w="850" w:type="dxa"/>
            <w:vAlign w:val="center"/>
          </w:tcPr>
          <w:p w14:paraId="6BBAD9B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2 847,05</w:t>
            </w:r>
          </w:p>
        </w:tc>
        <w:tc>
          <w:tcPr>
            <w:tcW w:w="815" w:type="dxa"/>
            <w:vAlign w:val="center"/>
          </w:tcPr>
          <w:p w14:paraId="7A3FC04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3 137,76</w:t>
            </w:r>
          </w:p>
        </w:tc>
      </w:tr>
      <w:tr w:rsidR="00DC3AFF" w:rsidRPr="00DC3AFF" w14:paraId="73795C8B" w14:textId="77777777" w:rsidTr="00D75255">
        <w:trPr>
          <w:trHeight w:val="20"/>
        </w:trPr>
        <w:tc>
          <w:tcPr>
            <w:tcW w:w="562" w:type="dxa"/>
            <w:vAlign w:val="center"/>
          </w:tcPr>
          <w:p w14:paraId="6E683D71" w14:textId="77777777" w:rsidR="00DC3AFF" w:rsidRPr="000076D1" w:rsidRDefault="00DC3AFF" w:rsidP="00080E2B">
            <w:pPr>
              <w:jc w:val="center"/>
              <w:rPr>
                <w:sz w:val="20"/>
                <w:szCs w:val="20"/>
              </w:rPr>
            </w:pPr>
            <w:r w:rsidRPr="000076D1">
              <w:rPr>
                <w:sz w:val="20"/>
                <w:szCs w:val="20"/>
              </w:rPr>
              <w:t>15</w:t>
            </w:r>
          </w:p>
        </w:tc>
        <w:tc>
          <w:tcPr>
            <w:tcW w:w="4253" w:type="dxa"/>
            <w:vMerge w:val="restart"/>
            <w:vAlign w:val="center"/>
          </w:tcPr>
          <w:p w14:paraId="3009FC88"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«ПЗСП»</w:t>
            </w:r>
          </w:p>
        </w:tc>
        <w:tc>
          <w:tcPr>
            <w:tcW w:w="1417" w:type="dxa"/>
            <w:vAlign w:val="center"/>
          </w:tcPr>
          <w:p w14:paraId="0A29B737"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36-37</w:t>
            </w:r>
          </w:p>
        </w:tc>
        <w:tc>
          <w:tcPr>
            <w:tcW w:w="4820" w:type="dxa"/>
            <w:vAlign w:val="center"/>
          </w:tcPr>
          <w:p w14:paraId="7D66693B" w14:textId="372022B5" w:rsidR="00DC3AFF" w:rsidRPr="00DC3AFF" w:rsidRDefault="00DC3AFF" w:rsidP="000076D1">
            <w:pPr>
              <w:rPr>
                <w:rFonts w:asciiTheme="minorHAnsi" w:hAnsiTheme="minorHAnsi" w:cstheme="minorHAnsi"/>
                <w:bCs/>
                <w:sz w:val="20"/>
                <w:szCs w:val="20"/>
              </w:rPr>
            </w:pPr>
            <w:proofErr w:type="gramStart"/>
            <w:r w:rsidRPr="00DC3AFF">
              <w:rPr>
                <w:rFonts w:asciiTheme="minorHAnsi" w:hAnsiTheme="minorHAnsi" w:cstheme="minorHAnsi"/>
                <w:bCs/>
                <w:sz w:val="20"/>
                <w:szCs w:val="20"/>
              </w:rPr>
              <w:t>АО «ПЗСП» (ВК Докучаева.</w:t>
            </w:r>
            <w:proofErr w:type="gramEnd"/>
            <w:r w:rsidRPr="00DC3AFF">
              <w:rPr>
                <w:rFonts w:asciiTheme="minorHAnsi" w:hAnsiTheme="minorHAnsi" w:cstheme="minorHAnsi"/>
                <w:bCs/>
                <w:sz w:val="20"/>
                <w:szCs w:val="20"/>
              </w:rPr>
              <w:t xml:space="preserve"> </w:t>
            </w:r>
            <w:proofErr w:type="gramStart"/>
            <w:r w:rsidRPr="00DC3AFF">
              <w:rPr>
                <w:rFonts w:asciiTheme="minorHAnsi" w:hAnsiTheme="minorHAnsi" w:cstheme="minorHAnsi"/>
                <w:bCs/>
                <w:sz w:val="20"/>
                <w:szCs w:val="20"/>
              </w:rPr>
              <w:t xml:space="preserve">ВК </w:t>
            </w:r>
            <w:proofErr w:type="spellStart"/>
            <w:r w:rsidRPr="00DC3AFF">
              <w:rPr>
                <w:rFonts w:asciiTheme="minorHAnsi" w:hAnsiTheme="minorHAnsi" w:cstheme="minorHAnsi"/>
                <w:bCs/>
                <w:sz w:val="20"/>
                <w:szCs w:val="20"/>
              </w:rPr>
              <w:t>Костычева</w:t>
            </w:r>
            <w:proofErr w:type="spellEnd"/>
            <w:r w:rsidRPr="00DC3AFF">
              <w:rPr>
                <w:rFonts w:asciiTheme="minorHAnsi" w:hAnsiTheme="minorHAnsi" w:cstheme="minorHAnsi"/>
                <w:bCs/>
                <w:sz w:val="20"/>
                <w:szCs w:val="20"/>
              </w:rPr>
              <w:t>)</w:t>
            </w:r>
            <w:proofErr w:type="gramEnd"/>
          </w:p>
        </w:tc>
        <w:tc>
          <w:tcPr>
            <w:tcW w:w="992" w:type="dxa"/>
            <w:vAlign w:val="center"/>
          </w:tcPr>
          <w:p w14:paraId="5CDFFBBC"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2 347,50</w:t>
            </w:r>
          </w:p>
        </w:tc>
        <w:tc>
          <w:tcPr>
            <w:tcW w:w="851" w:type="dxa"/>
            <w:vAlign w:val="center"/>
          </w:tcPr>
          <w:p w14:paraId="17C94C84"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2 596,19</w:t>
            </w:r>
          </w:p>
        </w:tc>
        <w:tc>
          <w:tcPr>
            <w:tcW w:w="850" w:type="dxa"/>
            <w:vAlign w:val="center"/>
          </w:tcPr>
          <w:p w14:paraId="2089290A"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2 817,00</w:t>
            </w:r>
          </w:p>
        </w:tc>
        <w:tc>
          <w:tcPr>
            <w:tcW w:w="815" w:type="dxa"/>
            <w:vAlign w:val="center"/>
          </w:tcPr>
          <w:p w14:paraId="48F82A3E"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3 115,43</w:t>
            </w:r>
          </w:p>
        </w:tc>
      </w:tr>
      <w:tr w:rsidR="00DC3AFF" w:rsidRPr="00DC3AFF" w14:paraId="016EBA4E" w14:textId="77777777" w:rsidTr="00D75255">
        <w:trPr>
          <w:trHeight w:val="20"/>
        </w:trPr>
        <w:tc>
          <w:tcPr>
            <w:tcW w:w="562" w:type="dxa"/>
            <w:vAlign w:val="center"/>
          </w:tcPr>
          <w:p w14:paraId="11E04067" w14:textId="77777777" w:rsidR="00DC3AFF" w:rsidRPr="000076D1" w:rsidRDefault="00DC3AFF" w:rsidP="00080E2B">
            <w:pPr>
              <w:jc w:val="center"/>
              <w:rPr>
                <w:sz w:val="20"/>
                <w:szCs w:val="20"/>
              </w:rPr>
            </w:pPr>
            <w:r w:rsidRPr="000076D1">
              <w:rPr>
                <w:sz w:val="20"/>
                <w:szCs w:val="20"/>
              </w:rPr>
              <w:t>16</w:t>
            </w:r>
          </w:p>
        </w:tc>
        <w:tc>
          <w:tcPr>
            <w:tcW w:w="4253" w:type="dxa"/>
            <w:vMerge/>
            <w:vAlign w:val="center"/>
          </w:tcPr>
          <w:p w14:paraId="6313654A"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7A21B8B9"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38</w:t>
            </w:r>
          </w:p>
        </w:tc>
        <w:tc>
          <w:tcPr>
            <w:tcW w:w="4820" w:type="dxa"/>
            <w:vAlign w:val="center"/>
          </w:tcPr>
          <w:p w14:paraId="7AB8802C" w14:textId="3947AF60" w:rsidR="00DC3AFF" w:rsidRPr="00DC3AFF" w:rsidRDefault="00DC3AFF" w:rsidP="000076D1">
            <w:pPr>
              <w:rPr>
                <w:rFonts w:asciiTheme="minorHAnsi" w:hAnsiTheme="minorHAnsi" w:cstheme="minorHAnsi"/>
                <w:bCs/>
                <w:sz w:val="20"/>
                <w:szCs w:val="20"/>
              </w:rPr>
            </w:pPr>
            <w:r w:rsidRPr="00DC3AFF">
              <w:rPr>
                <w:rFonts w:asciiTheme="minorHAnsi" w:hAnsiTheme="minorHAnsi" w:cstheme="minorHAnsi"/>
                <w:bCs/>
                <w:sz w:val="20"/>
                <w:szCs w:val="20"/>
              </w:rPr>
              <w:t>АО «ПЗСП» (ВК Менжинского)</w:t>
            </w:r>
          </w:p>
        </w:tc>
        <w:tc>
          <w:tcPr>
            <w:tcW w:w="992" w:type="dxa"/>
            <w:vAlign w:val="center"/>
          </w:tcPr>
          <w:p w14:paraId="131A18A4"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2 635,48</w:t>
            </w:r>
          </w:p>
        </w:tc>
        <w:tc>
          <w:tcPr>
            <w:tcW w:w="851" w:type="dxa"/>
            <w:vAlign w:val="center"/>
          </w:tcPr>
          <w:p w14:paraId="6B2FFA6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2AA655C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3 162,58</w:t>
            </w:r>
          </w:p>
        </w:tc>
        <w:tc>
          <w:tcPr>
            <w:tcW w:w="815" w:type="dxa"/>
            <w:vAlign w:val="center"/>
          </w:tcPr>
          <w:p w14:paraId="4A357FA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0699BA83" w14:textId="77777777" w:rsidTr="00D75255">
        <w:trPr>
          <w:trHeight w:val="20"/>
        </w:trPr>
        <w:tc>
          <w:tcPr>
            <w:tcW w:w="562" w:type="dxa"/>
            <w:vAlign w:val="center"/>
          </w:tcPr>
          <w:p w14:paraId="0FEE0241" w14:textId="77777777" w:rsidR="00DC3AFF" w:rsidRPr="000076D1" w:rsidRDefault="00DC3AFF" w:rsidP="00080E2B">
            <w:pPr>
              <w:jc w:val="center"/>
              <w:rPr>
                <w:sz w:val="20"/>
                <w:szCs w:val="20"/>
              </w:rPr>
            </w:pPr>
            <w:r w:rsidRPr="000076D1">
              <w:rPr>
                <w:sz w:val="20"/>
                <w:szCs w:val="20"/>
              </w:rPr>
              <w:t>17</w:t>
            </w:r>
          </w:p>
        </w:tc>
        <w:tc>
          <w:tcPr>
            <w:tcW w:w="4253" w:type="dxa"/>
            <w:vMerge/>
            <w:vAlign w:val="center"/>
          </w:tcPr>
          <w:p w14:paraId="38D928C5"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7DFDD289"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39</w:t>
            </w:r>
          </w:p>
        </w:tc>
        <w:tc>
          <w:tcPr>
            <w:tcW w:w="4820" w:type="dxa"/>
            <w:vAlign w:val="center"/>
          </w:tcPr>
          <w:p w14:paraId="0D82C683" w14:textId="1380D5F5" w:rsidR="00DC3AFF" w:rsidRPr="00DC3AFF" w:rsidRDefault="00DC3AFF" w:rsidP="000076D1">
            <w:pPr>
              <w:rPr>
                <w:rFonts w:asciiTheme="minorHAnsi" w:hAnsiTheme="minorHAnsi" w:cstheme="minorHAnsi"/>
                <w:bCs/>
                <w:sz w:val="20"/>
                <w:szCs w:val="20"/>
              </w:rPr>
            </w:pPr>
            <w:r w:rsidRPr="00DC3AFF">
              <w:rPr>
                <w:rFonts w:asciiTheme="minorHAnsi" w:hAnsiTheme="minorHAnsi" w:cstheme="minorHAnsi"/>
                <w:bCs/>
                <w:sz w:val="20"/>
                <w:szCs w:val="20"/>
              </w:rPr>
              <w:t xml:space="preserve">АО «ПЗСП» (ВК </w:t>
            </w:r>
            <w:proofErr w:type="spellStart"/>
            <w:r w:rsidRPr="00DC3AFF">
              <w:rPr>
                <w:rFonts w:asciiTheme="minorHAnsi" w:hAnsiTheme="minorHAnsi" w:cstheme="minorHAnsi"/>
                <w:bCs/>
                <w:sz w:val="20"/>
                <w:szCs w:val="20"/>
              </w:rPr>
              <w:t>Баранчинская</w:t>
            </w:r>
            <w:proofErr w:type="spellEnd"/>
            <w:r w:rsidR="00F86C7E">
              <w:rPr>
                <w:rFonts w:asciiTheme="minorHAnsi" w:hAnsiTheme="minorHAnsi" w:cstheme="minorHAnsi"/>
                <w:bCs/>
                <w:sz w:val="20"/>
                <w:szCs w:val="20"/>
              </w:rPr>
              <w:t>)</w:t>
            </w:r>
          </w:p>
        </w:tc>
        <w:tc>
          <w:tcPr>
            <w:tcW w:w="992" w:type="dxa"/>
            <w:vAlign w:val="center"/>
          </w:tcPr>
          <w:p w14:paraId="6D06431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2447B4DA"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6DF1C25E"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6EBA92AC"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5398D0DF" w14:textId="77777777" w:rsidTr="00D75255">
        <w:trPr>
          <w:trHeight w:val="20"/>
        </w:trPr>
        <w:tc>
          <w:tcPr>
            <w:tcW w:w="562" w:type="dxa"/>
            <w:vAlign w:val="center"/>
          </w:tcPr>
          <w:p w14:paraId="5294E7F7" w14:textId="77777777" w:rsidR="00DC3AFF" w:rsidRPr="000076D1" w:rsidRDefault="00DC3AFF" w:rsidP="00080E2B">
            <w:pPr>
              <w:jc w:val="center"/>
              <w:rPr>
                <w:sz w:val="20"/>
                <w:szCs w:val="20"/>
              </w:rPr>
            </w:pPr>
            <w:r w:rsidRPr="000076D1">
              <w:rPr>
                <w:sz w:val="20"/>
                <w:szCs w:val="20"/>
              </w:rPr>
              <w:t>18</w:t>
            </w:r>
          </w:p>
        </w:tc>
        <w:tc>
          <w:tcPr>
            <w:tcW w:w="4253" w:type="dxa"/>
            <w:vMerge w:val="restart"/>
            <w:vAlign w:val="center"/>
          </w:tcPr>
          <w:p w14:paraId="01517CEA" w14:textId="4B40F99A" w:rsidR="00DC3AFF" w:rsidRPr="00DC3AFF" w:rsidRDefault="00F86C7E" w:rsidP="000076D1">
            <w:pPr>
              <w:pStyle w:val="affe"/>
              <w:rPr>
                <w:rFonts w:asciiTheme="minorHAnsi" w:hAnsiTheme="minorHAnsi" w:cstheme="minorHAnsi"/>
                <w:bCs/>
                <w:sz w:val="20"/>
                <w:szCs w:val="20"/>
              </w:rPr>
            </w:pPr>
            <w:proofErr w:type="gramStart"/>
            <w:r w:rsidRPr="00F86C7E">
              <w:rPr>
                <w:rFonts w:asciiTheme="minorHAnsi" w:hAnsiTheme="minorHAnsi" w:cstheme="minorHAnsi"/>
                <w:bCs/>
                <w:color w:val="000000"/>
                <w:sz w:val="20"/>
                <w:szCs w:val="20"/>
              </w:rPr>
              <w:t>Пермский</w:t>
            </w:r>
            <w:proofErr w:type="gramEnd"/>
            <w:r w:rsidRPr="00F86C7E">
              <w:rPr>
                <w:rFonts w:asciiTheme="minorHAnsi" w:hAnsiTheme="minorHAnsi" w:cstheme="minorHAnsi"/>
                <w:bCs/>
                <w:color w:val="000000"/>
                <w:sz w:val="20"/>
                <w:szCs w:val="20"/>
              </w:rPr>
              <w:t xml:space="preserve"> ТУ Свердловской дирекции по ТВ ЦДТВ - филиала ОАО «РЖД»</w:t>
            </w:r>
          </w:p>
        </w:tc>
        <w:tc>
          <w:tcPr>
            <w:tcW w:w="1417" w:type="dxa"/>
            <w:vAlign w:val="center"/>
          </w:tcPr>
          <w:p w14:paraId="2E31C95E"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41</w:t>
            </w:r>
          </w:p>
        </w:tc>
        <w:tc>
          <w:tcPr>
            <w:tcW w:w="4820" w:type="dxa"/>
            <w:vAlign w:val="center"/>
          </w:tcPr>
          <w:p w14:paraId="4706E301"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ОАО «РЖД» (ВК Восточная)</w:t>
            </w:r>
          </w:p>
        </w:tc>
        <w:tc>
          <w:tcPr>
            <w:tcW w:w="992" w:type="dxa"/>
            <w:vAlign w:val="center"/>
          </w:tcPr>
          <w:p w14:paraId="6E3F8A1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2 492,74</w:t>
            </w:r>
          </w:p>
        </w:tc>
        <w:tc>
          <w:tcPr>
            <w:tcW w:w="851" w:type="dxa"/>
            <w:vAlign w:val="center"/>
          </w:tcPr>
          <w:p w14:paraId="16A2A6E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2 752,35</w:t>
            </w:r>
          </w:p>
        </w:tc>
        <w:tc>
          <w:tcPr>
            <w:tcW w:w="850" w:type="dxa"/>
            <w:vAlign w:val="center"/>
          </w:tcPr>
          <w:p w14:paraId="78E88A2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2 991,29</w:t>
            </w:r>
          </w:p>
        </w:tc>
        <w:tc>
          <w:tcPr>
            <w:tcW w:w="815" w:type="dxa"/>
            <w:vAlign w:val="center"/>
          </w:tcPr>
          <w:p w14:paraId="0C0915D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3 302,82</w:t>
            </w:r>
          </w:p>
        </w:tc>
      </w:tr>
      <w:tr w:rsidR="00DC3AFF" w:rsidRPr="00DC3AFF" w14:paraId="40E40628" w14:textId="77777777" w:rsidTr="00D75255">
        <w:trPr>
          <w:trHeight w:val="20"/>
        </w:trPr>
        <w:tc>
          <w:tcPr>
            <w:tcW w:w="562" w:type="dxa"/>
            <w:vAlign w:val="center"/>
          </w:tcPr>
          <w:p w14:paraId="2891D215" w14:textId="77777777" w:rsidR="00DC3AFF" w:rsidRPr="000076D1" w:rsidRDefault="00DC3AFF" w:rsidP="00080E2B">
            <w:pPr>
              <w:jc w:val="center"/>
              <w:rPr>
                <w:sz w:val="20"/>
                <w:szCs w:val="20"/>
              </w:rPr>
            </w:pPr>
            <w:r w:rsidRPr="000076D1">
              <w:rPr>
                <w:sz w:val="20"/>
                <w:szCs w:val="20"/>
              </w:rPr>
              <w:t>19</w:t>
            </w:r>
          </w:p>
        </w:tc>
        <w:tc>
          <w:tcPr>
            <w:tcW w:w="4253" w:type="dxa"/>
            <w:vMerge/>
            <w:vAlign w:val="center"/>
          </w:tcPr>
          <w:p w14:paraId="7D3525A6"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7AF25015"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42</w:t>
            </w:r>
          </w:p>
        </w:tc>
        <w:tc>
          <w:tcPr>
            <w:tcW w:w="4820" w:type="dxa"/>
            <w:vAlign w:val="center"/>
          </w:tcPr>
          <w:p w14:paraId="3CF71C5B"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ОАО «РЖД» (ВК Блочная)</w:t>
            </w:r>
          </w:p>
        </w:tc>
        <w:tc>
          <w:tcPr>
            <w:tcW w:w="992" w:type="dxa"/>
            <w:vAlign w:val="center"/>
          </w:tcPr>
          <w:p w14:paraId="6F07AA1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2 230,92</w:t>
            </w:r>
          </w:p>
        </w:tc>
        <w:tc>
          <w:tcPr>
            <w:tcW w:w="851" w:type="dxa"/>
            <w:vAlign w:val="center"/>
          </w:tcPr>
          <w:p w14:paraId="14154F29"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2 509,53</w:t>
            </w:r>
          </w:p>
        </w:tc>
        <w:tc>
          <w:tcPr>
            <w:tcW w:w="850" w:type="dxa"/>
            <w:vAlign w:val="center"/>
          </w:tcPr>
          <w:p w14:paraId="108A95D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2 677,11</w:t>
            </w:r>
          </w:p>
        </w:tc>
        <w:tc>
          <w:tcPr>
            <w:tcW w:w="815" w:type="dxa"/>
            <w:vAlign w:val="center"/>
          </w:tcPr>
          <w:p w14:paraId="2FA3FB14"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3 011,44</w:t>
            </w:r>
          </w:p>
        </w:tc>
      </w:tr>
      <w:tr w:rsidR="00DC3AFF" w:rsidRPr="00DC3AFF" w14:paraId="013ED3C9" w14:textId="77777777" w:rsidTr="00D75255">
        <w:trPr>
          <w:trHeight w:val="20"/>
        </w:trPr>
        <w:tc>
          <w:tcPr>
            <w:tcW w:w="562" w:type="dxa"/>
            <w:vAlign w:val="center"/>
          </w:tcPr>
          <w:p w14:paraId="06CD08D9" w14:textId="77777777" w:rsidR="00DC3AFF" w:rsidRPr="000076D1" w:rsidRDefault="00DC3AFF" w:rsidP="00080E2B">
            <w:pPr>
              <w:jc w:val="center"/>
              <w:rPr>
                <w:sz w:val="20"/>
                <w:szCs w:val="20"/>
              </w:rPr>
            </w:pPr>
            <w:r w:rsidRPr="000076D1">
              <w:rPr>
                <w:sz w:val="20"/>
                <w:szCs w:val="20"/>
              </w:rPr>
              <w:t>20</w:t>
            </w:r>
          </w:p>
        </w:tc>
        <w:tc>
          <w:tcPr>
            <w:tcW w:w="4253" w:type="dxa"/>
            <w:vMerge/>
            <w:vAlign w:val="center"/>
          </w:tcPr>
          <w:p w14:paraId="02D917EB"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5D7756DB"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43</w:t>
            </w:r>
          </w:p>
        </w:tc>
        <w:tc>
          <w:tcPr>
            <w:tcW w:w="4820" w:type="dxa"/>
            <w:vAlign w:val="center"/>
          </w:tcPr>
          <w:p w14:paraId="464BEA26" w14:textId="1AEF1F73"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ОАО «РЖД» (ВК РЖД, Каменского)</w:t>
            </w:r>
          </w:p>
        </w:tc>
        <w:tc>
          <w:tcPr>
            <w:tcW w:w="992" w:type="dxa"/>
            <w:vAlign w:val="center"/>
          </w:tcPr>
          <w:p w14:paraId="6962956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2 212,28</w:t>
            </w:r>
          </w:p>
        </w:tc>
        <w:tc>
          <w:tcPr>
            <w:tcW w:w="851" w:type="dxa"/>
            <w:vAlign w:val="center"/>
          </w:tcPr>
          <w:p w14:paraId="060BB72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2 495,58</w:t>
            </w:r>
          </w:p>
        </w:tc>
        <w:tc>
          <w:tcPr>
            <w:tcW w:w="850" w:type="dxa"/>
            <w:vAlign w:val="center"/>
          </w:tcPr>
          <w:p w14:paraId="0A7E990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2 654,73</w:t>
            </w:r>
          </w:p>
        </w:tc>
        <w:tc>
          <w:tcPr>
            <w:tcW w:w="815" w:type="dxa"/>
            <w:vAlign w:val="center"/>
          </w:tcPr>
          <w:p w14:paraId="35C27CE9"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2994,70</w:t>
            </w:r>
          </w:p>
        </w:tc>
      </w:tr>
      <w:tr w:rsidR="00DC3AFF" w:rsidRPr="00DC3AFF" w14:paraId="40620DFA" w14:textId="77777777" w:rsidTr="00D75255">
        <w:trPr>
          <w:trHeight w:val="20"/>
        </w:trPr>
        <w:tc>
          <w:tcPr>
            <w:tcW w:w="562" w:type="dxa"/>
            <w:vAlign w:val="center"/>
          </w:tcPr>
          <w:p w14:paraId="624F7107" w14:textId="77777777" w:rsidR="00DC3AFF" w:rsidRPr="000076D1" w:rsidRDefault="00DC3AFF" w:rsidP="00080E2B">
            <w:pPr>
              <w:jc w:val="center"/>
              <w:rPr>
                <w:sz w:val="20"/>
                <w:szCs w:val="20"/>
              </w:rPr>
            </w:pPr>
            <w:r w:rsidRPr="000076D1">
              <w:rPr>
                <w:sz w:val="20"/>
                <w:szCs w:val="20"/>
              </w:rPr>
              <w:t>21</w:t>
            </w:r>
          </w:p>
        </w:tc>
        <w:tc>
          <w:tcPr>
            <w:tcW w:w="4253" w:type="dxa"/>
            <w:vAlign w:val="center"/>
          </w:tcPr>
          <w:p w14:paraId="1CAFFD6D"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СК «Вышка-2»</w:t>
            </w:r>
          </w:p>
        </w:tc>
        <w:tc>
          <w:tcPr>
            <w:tcW w:w="1417" w:type="dxa"/>
            <w:vAlign w:val="center"/>
          </w:tcPr>
          <w:p w14:paraId="269A0269"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44</w:t>
            </w:r>
          </w:p>
        </w:tc>
        <w:tc>
          <w:tcPr>
            <w:tcW w:w="4820" w:type="dxa"/>
            <w:vAlign w:val="center"/>
          </w:tcPr>
          <w:p w14:paraId="7D5B3861"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СК «Вышка-2»</w:t>
            </w:r>
          </w:p>
        </w:tc>
        <w:tc>
          <w:tcPr>
            <w:tcW w:w="992" w:type="dxa"/>
            <w:vAlign w:val="center"/>
          </w:tcPr>
          <w:p w14:paraId="2F8ED0F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14F31A41"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4D42DB8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3 338,87</w:t>
            </w:r>
          </w:p>
        </w:tc>
        <w:tc>
          <w:tcPr>
            <w:tcW w:w="815" w:type="dxa"/>
            <w:vAlign w:val="center"/>
          </w:tcPr>
          <w:p w14:paraId="18EC681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3BEF696A" w14:textId="77777777" w:rsidTr="00D75255">
        <w:trPr>
          <w:trHeight w:val="20"/>
        </w:trPr>
        <w:tc>
          <w:tcPr>
            <w:tcW w:w="562" w:type="dxa"/>
            <w:vAlign w:val="center"/>
          </w:tcPr>
          <w:p w14:paraId="0CBEFE93" w14:textId="77777777" w:rsidR="00DC3AFF" w:rsidRPr="000076D1" w:rsidRDefault="00DC3AFF" w:rsidP="00080E2B">
            <w:pPr>
              <w:jc w:val="center"/>
              <w:rPr>
                <w:sz w:val="20"/>
                <w:szCs w:val="20"/>
              </w:rPr>
            </w:pPr>
            <w:r w:rsidRPr="000076D1">
              <w:rPr>
                <w:sz w:val="20"/>
                <w:szCs w:val="20"/>
              </w:rPr>
              <w:t>22</w:t>
            </w:r>
          </w:p>
        </w:tc>
        <w:tc>
          <w:tcPr>
            <w:tcW w:w="4253" w:type="dxa"/>
            <w:vAlign w:val="center"/>
          </w:tcPr>
          <w:p w14:paraId="1638FD36"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«ТЭК»</w:t>
            </w:r>
          </w:p>
        </w:tc>
        <w:tc>
          <w:tcPr>
            <w:tcW w:w="1417" w:type="dxa"/>
            <w:vAlign w:val="center"/>
          </w:tcPr>
          <w:p w14:paraId="2356AFC0"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45</w:t>
            </w:r>
          </w:p>
        </w:tc>
        <w:tc>
          <w:tcPr>
            <w:tcW w:w="4820" w:type="dxa"/>
            <w:vAlign w:val="center"/>
          </w:tcPr>
          <w:p w14:paraId="4FA115E4"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«ТЭК» (ВК Пермский картон)</w:t>
            </w:r>
          </w:p>
        </w:tc>
        <w:tc>
          <w:tcPr>
            <w:tcW w:w="992" w:type="dxa"/>
            <w:vAlign w:val="center"/>
          </w:tcPr>
          <w:p w14:paraId="71D1AE0E"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2 640,77</w:t>
            </w:r>
          </w:p>
        </w:tc>
        <w:tc>
          <w:tcPr>
            <w:tcW w:w="851" w:type="dxa"/>
            <w:vAlign w:val="center"/>
          </w:tcPr>
          <w:p w14:paraId="140F545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2B22330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3 168,92</w:t>
            </w:r>
          </w:p>
        </w:tc>
        <w:tc>
          <w:tcPr>
            <w:tcW w:w="815" w:type="dxa"/>
            <w:vAlign w:val="center"/>
          </w:tcPr>
          <w:p w14:paraId="5A0CE664"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35C290DA" w14:textId="77777777" w:rsidTr="00D75255">
        <w:trPr>
          <w:trHeight w:val="20"/>
        </w:trPr>
        <w:tc>
          <w:tcPr>
            <w:tcW w:w="562" w:type="dxa"/>
            <w:vAlign w:val="center"/>
          </w:tcPr>
          <w:p w14:paraId="6AABCE3D" w14:textId="77777777" w:rsidR="00DC3AFF" w:rsidRPr="000076D1" w:rsidRDefault="00DC3AFF" w:rsidP="00080E2B">
            <w:pPr>
              <w:jc w:val="center"/>
              <w:rPr>
                <w:sz w:val="20"/>
                <w:szCs w:val="20"/>
              </w:rPr>
            </w:pPr>
            <w:r w:rsidRPr="000076D1">
              <w:rPr>
                <w:sz w:val="20"/>
                <w:szCs w:val="20"/>
              </w:rPr>
              <w:t>23</w:t>
            </w:r>
          </w:p>
        </w:tc>
        <w:tc>
          <w:tcPr>
            <w:tcW w:w="4253" w:type="dxa"/>
            <w:vAlign w:val="center"/>
          </w:tcPr>
          <w:p w14:paraId="5C13E5FB"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ФГАОУ ВО ПНИПУ</w:t>
            </w:r>
          </w:p>
        </w:tc>
        <w:tc>
          <w:tcPr>
            <w:tcW w:w="1417" w:type="dxa"/>
            <w:vAlign w:val="center"/>
          </w:tcPr>
          <w:p w14:paraId="026AB6A3"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46</w:t>
            </w:r>
          </w:p>
        </w:tc>
        <w:tc>
          <w:tcPr>
            <w:tcW w:w="4820" w:type="dxa"/>
            <w:vAlign w:val="center"/>
          </w:tcPr>
          <w:p w14:paraId="52ED46A2"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ФГАОУ ВО ПНИПУ</w:t>
            </w:r>
          </w:p>
        </w:tc>
        <w:tc>
          <w:tcPr>
            <w:tcW w:w="992" w:type="dxa"/>
            <w:vAlign w:val="center"/>
          </w:tcPr>
          <w:p w14:paraId="73BB9043"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2 355,97</w:t>
            </w:r>
          </w:p>
        </w:tc>
        <w:tc>
          <w:tcPr>
            <w:tcW w:w="851" w:type="dxa"/>
            <w:vAlign w:val="center"/>
          </w:tcPr>
          <w:p w14:paraId="7D9A624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2 604,43</w:t>
            </w:r>
          </w:p>
        </w:tc>
        <w:tc>
          <w:tcPr>
            <w:tcW w:w="850" w:type="dxa"/>
            <w:vAlign w:val="center"/>
          </w:tcPr>
          <w:p w14:paraId="26B86B0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2 827,16</w:t>
            </w:r>
          </w:p>
        </w:tc>
        <w:tc>
          <w:tcPr>
            <w:tcW w:w="815" w:type="dxa"/>
            <w:vAlign w:val="center"/>
          </w:tcPr>
          <w:p w14:paraId="0BED9D9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3 125,32</w:t>
            </w:r>
          </w:p>
        </w:tc>
      </w:tr>
      <w:tr w:rsidR="00DC3AFF" w:rsidRPr="00DC3AFF" w14:paraId="1B3DA1CA" w14:textId="77777777" w:rsidTr="00D75255">
        <w:trPr>
          <w:trHeight w:val="20"/>
        </w:trPr>
        <w:tc>
          <w:tcPr>
            <w:tcW w:w="562" w:type="dxa"/>
            <w:vAlign w:val="center"/>
          </w:tcPr>
          <w:p w14:paraId="043BD87C" w14:textId="77777777" w:rsidR="00DC3AFF" w:rsidRPr="000076D1" w:rsidRDefault="00DC3AFF" w:rsidP="00080E2B">
            <w:pPr>
              <w:jc w:val="center"/>
              <w:rPr>
                <w:sz w:val="20"/>
                <w:szCs w:val="20"/>
              </w:rPr>
            </w:pPr>
            <w:r w:rsidRPr="000076D1">
              <w:rPr>
                <w:sz w:val="20"/>
                <w:szCs w:val="20"/>
              </w:rPr>
              <w:t>24</w:t>
            </w:r>
          </w:p>
        </w:tc>
        <w:tc>
          <w:tcPr>
            <w:tcW w:w="4253" w:type="dxa"/>
            <w:vAlign w:val="center"/>
          </w:tcPr>
          <w:p w14:paraId="06ECC5FF"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w:t>
            </w:r>
            <w:proofErr w:type="spellStart"/>
            <w:r w:rsidRPr="00DC3AFF">
              <w:rPr>
                <w:rFonts w:asciiTheme="minorHAnsi" w:hAnsiTheme="minorHAnsi" w:cstheme="minorHAnsi"/>
                <w:bCs/>
                <w:sz w:val="20"/>
                <w:szCs w:val="20"/>
              </w:rPr>
              <w:t>Новомет</w:t>
            </w:r>
            <w:proofErr w:type="spellEnd"/>
            <w:r w:rsidRPr="00DC3AFF">
              <w:rPr>
                <w:rFonts w:asciiTheme="minorHAnsi" w:hAnsiTheme="minorHAnsi" w:cstheme="minorHAnsi"/>
                <w:bCs/>
                <w:sz w:val="20"/>
                <w:szCs w:val="20"/>
              </w:rPr>
              <w:t>-Пермь»</w:t>
            </w:r>
          </w:p>
        </w:tc>
        <w:tc>
          <w:tcPr>
            <w:tcW w:w="1417" w:type="dxa"/>
            <w:vAlign w:val="center"/>
          </w:tcPr>
          <w:p w14:paraId="44747CE9"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47</w:t>
            </w:r>
          </w:p>
        </w:tc>
        <w:tc>
          <w:tcPr>
            <w:tcW w:w="4820" w:type="dxa"/>
            <w:vAlign w:val="center"/>
          </w:tcPr>
          <w:p w14:paraId="43E8D61A"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w:t>
            </w:r>
            <w:proofErr w:type="spellStart"/>
            <w:r w:rsidRPr="00DC3AFF">
              <w:rPr>
                <w:rFonts w:asciiTheme="minorHAnsi" w:hAnsiTheme="minorHAnsi" w:cstheme="minorHAnsi"/>
                <w:bCs/>
                <w:sz w:val="20"/>
                <w:szCs w:val="20"/>
              </w:rPr>
              <w:t>Новомет</w:t>
            </w:r>
            <w:proofErr w:type="spellEnd"/>
            <w:r w:rsidRPr="00DC3AFF">
              <w:rPr>
                <w:rFonts w:asciiTheme="minorHAnsi" w:hAnsiTheme="minorHAnsi" w:cstheme="minorHAnsi"/>
                <w:bCs/>
                <w:sz w:val="20"/>
                <w:szCs w:val="20"/>
              </w:rPr>
              <w:t>-Пермь»</w:t>
            </w:r>
          </w:p>
        </w:tc>
        <w:tc>
          <w:tcPr>
            <w:tcW w:w="992" w:type="dxa"/>
            <w:vAlign w:val="center"/>
          </w:tcPr>
          <w:p w14:paraId="566A8D0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2 617,95</w:t>
            </w:r>
          </w:p>
        </w:tc>
        <w:tc>
          <w:tcPr>
            <w:tcW w:w="851" w:type="dxa"/>
            <w:vAlign w:val="center"/>
          </w:tcPr>
          <w:p w14:paraId="50B0D00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2A29AD3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3 141,54</w:t>
            </w:r>
          </w:p>
        </w:tc>
        <w:tc>
          <w:tcPr>
            <w:tcW w:w="815" w:type="dxa"/>
            <w:vAlign w:val="center"/>
          </w:tcPr>
          <w:p w14:paraId="1BE7809C"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37FC9631" w14:textId="77777777" w:rsidTr="00D75255">
        <w:trPr>
          <w:trHeight w:val="20"/>
        </w:trPr>
        <w:tc>
          <w:tcPr>
            <w:tcW w:w="562" w:type="dxa"/>
            <w:vAlign w:val="center"/>
          </w:tcPr>
          <w:p w14:paraId="26746FF1" w14:textId="77777777" w:rsidR="00DC3AFF" w:rsidRPr="000076D1" w:rsidRDefault="00DC3AFF" w:rsidP="00080E2B">
            <w:pPr>
              <w:jc w:val="center"/>
              <w:rPr>
                <w:sz w:val="20"/>
                <w:szCs w:val="20"/>
              </w:rPr>
            </w:pPr>
            <w:r w:rsidRPr="000076D1">
              <w:rPr>
                <w:sz w:val="20"/>
                <w:szCs w:val="20"/>
              </w:rPr>
              <w:t>25</w:t>
            </w:r>
          </w:p>
        </w:tc>
        <w:tc>
          <w:tcPr>
            <w:tcW w:w="4253" w:type="dxa"/>
            <w:vMerge w:val="restart"/>
            <w:vAlign w:val="center"/>
          </w:tcPr>
          <w:p w14:paraId="5BF734CF"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w:t>
            </w:r>
            <w:proofErr w:type="spellStart"/>
            <w:r w:rsidRPr="00DC3AFF">
              <w:rPr>
                <w:rFonts w:asciiTheme="minorHAnsi" w:hAnsiTheme="minorHAnsi" w:cstheme="minorHAnsi"/>
                <w:bCs/>
                <w:sz w:val="20"/>
                <w:szCs w:val="20"/>
              </w:rPr>
              <w:t>Тимсервис</w:t>
            </w:r>
            <w:proofErr w:type="spellEnd"/>
            <w:r w:rsidRPr="00DC3AFF">
              <w:rPr>
                <w:rFonts w:asciiTheme="minorHAnsi" w:hAnsiTheme="minorHAnsi" w:cstheme="minorHAnsi"/>
                <w:bCs/>
                <w:sz w:val="20"/>
                <w:szCs w:val="20"/>
              </w:rPr>
              <w:t>»</w:t>
            </w:r>
          </w:p>
        </w:tc>
        <w:tc>
          <w:tcPr>
            <w:tcW w:w="1417" w:type="dxa"/>
            <w:vAlign w:val="center"/>
          </w:tcPr>
          <w:p w14:paraId="35B1D53F"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49</w:t>
            </w:r>
          </w:p>
        </w:tc>
        <w:tc>
          <w:tcPr>
            <w:tcW w:w="4820" w:type="dxa"/>
            <w:vAlign w:val="center"/>
          </w:tcPr>
          <w:p w14:paraId="024EA8E2"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w:t>
            </w:r>
            <w:proofErr w:type="spellStart"/>
            <w:r w:rsidRPr="00DC3AFF">
              <w:rPr>
                <w:rFonts w:asciiTheme="minorHAnsi" w:hAnsiTheme="minorHAnsi" w:cstheme="minorHAnsi"/>
                <w:bCs/>
                <w:sz w:val="20"/>
                <w:szCs w:val="20"/>
              </w:rPr>
              <w:t>Тимсервис</w:t>
            </w:r>
            <w:proofErr w:type="spellEnd"/>
            <w:r w:rsidRPr="00DC3AFF">
              <w:rPr>
                <w:rFonts w:asciiTheme="minorHAnsi" w:hAnsiTheme="minorHAnsi" w:cstheme="minorHAnsi"/>
                <w:bCs/>
                <w:sz w:val="20"/>
                <w:szCs w:val="20"/>
              </w:rPr>
              <w:t>» (ВК Ива)</w:t>
            </w:r>
          </w:p>
        </w:tc>
        <w:tc>
          <w:tcPr>
            <w:tcW w:w="992" w:type="dxa"/>
            <w:vAlign w:val="center"/>
          </w:tcPr>
          <w:p w14:paraId="1EB19529"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1DB3FC13"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1CDA1589"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7578D7D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185E676D" w14:textId="77777777" w:rsidTr="00D75255">
        <w:trPr>
          <w:trHeight w:val="20"/>
        </w:trPr>
        <w:tc>
          <w:tcPr>
            <w:tcW w:w="562" w:type="dxa"/>
            <w:vAlign w:val="center"/>
          </w:tcPr>
          <w:p w14:paraId="701A95DD" w14:textId="77777777" w:rsidR="00DC3AFF" w:rsidRPr="000076D1" w:rsidRDefault="00DC3AFF" w:rsidP="00080E2B">
            <w:pPr>
              <w:jc w:val="center"/>
              <w:rPr>
                <w:sz w:val="20"/>
                <w:szCs w:val="20"/>
              </w:rPr>
            </w:pPr>
            <w:r w:rsidRPr="000076D1">
              <w:rPr>
                <w:sz w:val="20"/>
                <w:szCs w:val="20"/>
              </w:rPr>
              <w:t>26</w:t>
            </w:r>
          </w:p>
        </w:tc>
        <w:tc>
          <w:tcPr>
            <w:tcW w:w="4253" w:type="dxa"/>
            <w:vMerge/>
            <w:vAlign w:val="center"/>
          </w:tcPr>
          <w:p w14:paraId="46F424BD" w14:textId="77777777" w:rsidR="00DC3AFF" w:rsidRPr="00DC3AFF" w:rsidRDefault="00DC3AFF" w:rsidP="000076D1">
            <w:pPr>
              <w:pStyle w:val="affe"/>
              <w:rPr>
                <w:rFonts w:asciiTheme="minorHAnsi" w:hAnsiTheme="minorHAnsi" w:cstheme="minorHAnsi"/>
                <w:bCs/>
                <w:sz w:val="20"/>
                <w:szCs w:val="20"/>
              </w:rPr>
            </w:pPr>
          </w:p>
        </w:tc>
        <w:tc>
          <w:tcPr>
            <w:tcW w:w="1417" w:type="dxa"/>
            <w:vAlign w:val="center"/>
          </w:tcPr>
          <w:p w14:paraId="1F323E67"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50</w:t>
            </w:r>
          </w:p>
        </w:tc>
        <w:tc>
          <w:tcPr>
            <w:tcW w:w="4820" w:type="dxa"/>
            <w:vAlign w:val="center"/>
          </w:tcPr>
          <w:p w14:paraId="6590C3CA" w14:textId="2B5DD742"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w:t>
            </w:r>
            <w:proofErr w:type="spellStart"/>
            <w:r w:rsidRPr="00DC3AFF">
              <w:rPr>
                <w:rFonts w:asciiTheme="minorHAnsi" w:hAnsiTheme="minorHAnsi" w:cstheme="minorHAnsi"/>
                <w:bCs/>
                <w:sz w:val="20"/>
                <w:szCs w:val="20"/>
              </w:rPr>
              <w:t>Тимсервис</w:t>
            </w:r>
            <w:proofErr w:type="spellEnd"/>
            <w:r w:rsidRPr="00DC3AFF">
              <w:rPr>
                <w:rFonts w:asciiTheme="minorHAnsi" w:hAnsiTheme="minorHAnsi" w:cstheme="minorHAnsi"/>
                <w:bCs/>
                <w:sz w:val="20"/>
                <w:szCs w:val="20"/>
              </w:rPr>
              <w:t xml:space="preserve">» (ВК </w:t>
            </w:r>
            <w:proofErr w:type="gramStart"/>
            <w:r w:rsidRPr="00DC3AFF">
              <w:rPr>
                <w:rFonts w:asciiTheme="minorHAnsi" w:hAnsiTheme="minorHAnsi" w:cstheme="minorHAnsi"/>
                <w:bCs/>
                <w:sz w:val="20"/>
                <w:szCs w:val="20"/>
              </w:rPr>
              <w:t>Делегатская</w:t>
            </w:r>
            <w:proofErr w:type="gramEnd"/>
            <w:r w:rsidRPr="00DC3AFF">
              <w:rPr>
                <w:rFonts w:asciiTheme="minorHAnsi" w:hAnsiTheme="minorHAnsi" w:cstheme="minorHAnsi"/>
                <w:bCs/>
                <w:sz w:val="20"/>
                <w:szCs w:val="20"/>
              </w:rPr>
              <w:t>)</w:t>
            </w:r>
          </w:p>
        </w:tc>
        <w:tc>
          <w:tcPr>
            <w:tcW w:w="992" w:type="dxa"/>
            <w:vAlign w:val="center"/>
          </w:tcPr>
          <w:p w14:paraId="7DB41C6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2 396,98</w:t>
            </w:r>
          </w:p>
        </w:tc>
        <w:tc>
          <w:tcPr>
            <w:tcW w:w="851" w:type="dxa"/>
            <w:vAlign w:val="center"/>
          </w:tcPr>
          <w:p w14:paraId="01B3B86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2 625,82</w:t>
            </w:r>
          </w:p>
        </w:tc>
        <w:tc>
          <w:tcPr>
            <w:tcW w:w="850" w:type="dxa"/>
            <w:vAlign w:val="center"/>
          </w:tcPr>
          <w:p w14:paraId="66B6E8D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2 878,77</w:t>
            </w:r>
          </w:p>
        </w:tc>
        <w:tc>
          <w:tcPr>
            <w:tcW w:w="815" w:type="dxa"/>
            <w:vAlign w:val="center"/>
          </w:tcPr>
          <w:p w14:paraId="12105A21"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3 150,98</w:t>
            </w:r>
          </w:p>
        </w:tc>
      </w:tr>
      <w:tr w:rsidR="00DC3AFF" w:rsidRPr="00DC3AFF" w14:paraId="6A194168" w14:textId="77777777" w:rsidTr="00D75255">
        <w:trPr>
          <w:trHeight w:val="20"/>
        </w:trPr>
        <w:tc>
          <w:tcPr>
            <w:tcW w:w="562" w:type="dxa"/>
            <w:vAlign w:val="center"/>
          </w:tcPr>
          <w:p w14:paraId="78B2865A" w14:textId="77777777" w:rsidR="00DC3AFF" w:rsidRPr="000076D1" w:rsidRDefault="00DC3AFF" w:rsidP="00080E2B">
            <w:pPr>
              <w:jc w:val="center"/>
              <w:rPr>
                <w:sz w:val="20"/>
                <w:szCs w:val="20"/>
              </w:rPr>
            </w:pPr>
            <w:r w:rsidRPr="000076D1">
              <w:rPr>
                <w:sz w:val="20"/>
                <w:szCs w:val="20"/>
              </w:rPr>
              <w:t>27</w:t>
            </w:r>
          </w:p>
        </w:tc>
        <w:tc>
          <w:tcPr>
            <w:tcW w:w="4253" w:type="dxa"/>
            <w:vAlign w:val="center"/>
          </w:tcPr>
          <w:p w14:paraId="73D92F04"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«НОВОГОР-</w:t>
            </w:r>
            <w:proofErr w:type="spellStart"/>
            <w:r w:rsidRPr="00DC3AFF">
              <w:rPr>
                <w:rFonts w:asciiTheme="minorHAnsi" w:hAnsiTheme="minorHAnsi" w:cstheme="minorHAnsi"/>
                <w:bCs/>
                <w:sz w:val="20"/>
                <w:szCs w:val="20"/>
              </w:rPr>
              <w:t>Прикамье</w:t>
            </w:r>
            <w:proofErr w:type="spellEnd"/>
            <w:r w:rsidRPr="00DC3AFF">
              <w:rPr>
                <w:rFonts w:asciiTheme="minorHAnsi" w:hAnsiTheme="minorHAnsi" w:cstheme="minorHAnsi"/>
                <w:bCs/>
                <w:sz w:val="20"/>
                <w:szCs w:val="20"/>
              </w:rPr>
              <w:t>»</w:t>
            </w:r>
          </w:p>
        </w:tc>
        <w:tc>
          <w:tcPr>
            <w:tcW w:w="1417" w:type="dxa"/>
            <w:vAlign w:val="center"/>
          </w:tcPr>
          <w:p w14:paraId="6DEDA443"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51</w:t>
            </w:r>
          </w:p>
        </w:tc>
        <w:tc>
          <w:tcPr>
            <w:tcW w:w="4820" w:type="dxa"/>
            <w:vAlign w:val="center"/>
          </w:tcPr>
          <w:p w14:paraId="50C38943"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«НОВОГОР-</w:t>
            </w:r>
            <w:proofErr w:type="spellStart"/>
            <w:r w:rsidRPr="00DC3AFF">
              <w:rPr>
                <w:rFonts w:asciiTheme="minorHAnsi" w:hAnsiTheme="minorHAnsi" w:cstheme="minorHAnsi"/>
                <w:bCs/>
                <w:sz w:val="20"/>
                <w:szCs w:val="20"/>
              </w:rPr>
              <w:t>Прикамье</w:t>
            </w:r>
            <w:proofErr w:type="spellEnd"/>
            <w:r w:rsidRPr="00DC3AFF">
              <w:rPr>
                <w:rFonts w:asciiTheme="minorHAnsi" w:hAnsiTheme="minorHAnsi" w:cstheme="minorHAnsi"/>
                <w:bCs/>
                <w:sz w:val="20"/>
                <w:szCs w:val="20"/>
              </w:rPr>
              <w:t>»</w:t>
            </w:r>
          </w:p>
        </w:tc>
        <w:tc>
          <w:tcPr>
            <w:tcW w:w="992" w:type="dxa"/>
            <w:vAlign w:val="center"/>
          </w:tcPr>
          <w:p w14:paraId="7875B0F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56130DE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340A5CC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3 338,87</w:t>
            </w:r>
          </w:p>
        </w:tc>
        <w:tc>
          <w:tcPr>
            <w:tcW w:w="815" w:type="dxa"/>
            <w:vAlign w:val="center"/>
          </w:tcPr>
          <w:p w14:paraId="0C95CE5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4CB9FFBB" w14:textId="77777777" w:rsidTr="00D75255">
        <w:trPr>
          <w:trHeight w:val="20"/>
        </w:trPr>
        <w:tc>
          <w:tcPr>
            <w:tcW w:w="562" w:type="dxa"/>
            <w:vAlign w:val="center"/>
          </w:tcPr>
          <w:p w14:paraId="65EF2B44" w14:textId="77777777" w:rsidR="00DC3AFF" w:rsidRPr="000076D1" w:rsidRDefault="00DC3AFF" w:rsidP="00080E2B">
            <w:pPr>
              <w:jc w:val="center"/>
              <w:rPr>
                <w:sz w:val="20"/>
                <w:szCs w:val="20"/>
              </w:rPr>
            </w:pPr>
            <w:r w:rsidRPr="000076D1">
              <w:rPr>
                <w:sz w:val="20"/>
                <w:szCs w:val="20"/>
              </w:rPr>
              <w:t>28</w:t>
            </w:r>
          </w:p>
        </w:tc>
        <w:tc>
          <w:tcPr>
            <w:tcW w:w="4253" w:type="dxa"/>
            <w:vAlign w:val="center"/>
          </w:tcPr>
          <w:p w14:paraId="235BAC8B" w14:textId="67D72491"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ФКУ ИК-32 ГУФСИН России по</w:t>
            </w:r>
            <w:r w:rsidR="00D75255">
              <w:rPr>
                <w:rFonts w:asciiTheme="minorHAnsi" w:hAnsiTheme="minorHAnsi" w:cstheme="minorHAnsi"/>
                <w:bCs/>
                <w:sz w:val="20"/>
                <w:szCs w:val="20"/>
              </w:rPr>
              <w:t xml:space="preserve"> </w:t>
            </w:r>
            <w:r w:rsidRPr="00DC3AFF">
              <w:rPr>
                <w:rFonts w:asciiTheme="minorHAnsi" w:hAnsiTheme="minorHAnsi" w:cstheme="minorHAnsi"/>
                <w:bCs/>
                <w:sz w:val="20"/>
                <w:szCs w:val="20"/>
              </w:rPr>
              <w:t>Пермскому краю</w:t>
            </w:r>
          </w:p>
        </w:tc>
        <w:tc>
          <w:tcPr>
            <w:tcW w:w="1417" w:type="dxa"/>
            <w:vAlign w:val="center"/>
          </w:tcPr>
          <w:p w14:paraId="0EF70600"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52</w:t>
            </w:r>
          </w:p>
        </w:tc>
        <w:tc>
          <w:tcPr>
            <w:tcW w:w="4820" w:type="dxa"/>
            <w:vAlign w:val="center"/>
          </w:tcPr>
          <w:p w14:paraId="35ADD5A3"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ФКУ ИК-32 ГУФСИН России по Пермскому краю</w:t>
            </w:r>
          </w:p>
        </w:tc>
        <w:tc>
          <w:tcPr>
            <w:tcW w:w="992" w:type="dxa"/>
            <w:vAlign w:val="center"/>
          </w:tcPr>
          <w:p w14:paraId="68E9AB6C"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2 129,36</w:t>
            </w:r>
          </w:p>
        </w:tc>
        <w:tc>
          <w:tcPr>
            <w:tcW w:w="851" w:type="dxa"/>
            <w:vAlign w:val="center"/>
          </w:tcPr>
          <w:p w14:paraId="67624CF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2 433,06</w:t>
            </w:r>
          </w:p>
        </w:tc>
        <w:tc>
          <w:tcPr>
            <w:tcW w:w="850" w:type="dxa"/>
            <w:vAlign w:val="center"/>
          </w:tcPr>
          <w:p w14:paraId="412E72F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2 555,24</w:t>
            </w:r>
          </w:p>
        </w:tc>
        <w:tc>
          <w:tcPr>
            <w:tcW w:w="815" w:type="dxa"/>
            <w:vAlign w:val="center"/>
          </w:tcPr>
          <w:p w14:paraId="2DFC8D0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2 919,67</w:t>
            </w:r>
          </w:p>
        </w:tc>
      </w:tr>
      <w:tr w:rsidR="00DC3AFF" w:rsidRPr="00DC3AFF" w14:paraId="3B01D2A1" w14:textId="77777777" w:rsidTr="00D75255">
        <w:trPr>
          <w:trHeight w:val="20"/>
        </w:trPr>
        <w:tc>
          <w:tcPr>
            <w:tcW w:w="562" w:type="dxa"/>
            <w:vAlign w:val="center"/>
          </w:tcPr>
          <w:p w14:paraId="169494C2" w14:textId="77777777" w:rsidR="00DC3AFF" w:rsidRPr="000076D1" w:rsidRDefault="00DC3AFF" w:rsidP="00080E2B">
            <w:pPr>
              <w:jc w:val="center"/>
              <w:rPr>
                <w:sz w:val="20"/>
                <w:szCs w:val="20"/>
              </w:rPr>
            </w:pPr>
            <w:r w:rsidRPr="000076D1">
              <w:rPr>
                <w:sz w:val="20"/>
                <w:szCs w:val="20"/>
              </w:rPr>
              <w:t>29</w:t>
            </w:r>
          </w:p>
        </w:tc>
        <w:tc>
          <w:tcPr>
            <w:tcW w:w="4253" w:type="dxa"/>
            <w:vAlign w:val="center"/>
          </w:tcPr>
          <w:p w14:paraId="5D1B9890"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«Пермский насосный завод»</w:t>
            </w:r>
          </w:p>
        </w:tc>
        <w:tc>
          <w:tcPr>
            <w:tcW w:w="1417" w:type="dxa"/>
            <w:vAlign w:val="center"/>
          </w:tcPr>
          <w:p w14:paraId="06B8AE19"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53</w:t>
            </w:r>
          </w:p>
        </w:tc>
        <w:tc>
          <w:tcPr>
            <w:tcW w:w="4820" w:type="dxa"/>
            <w:vAlign w:val="center"/>
          </w:tcPr>
          <w:p w14:paraId="75FBAA21"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«Пермский насосный завод»</w:t>
            </w:r>
          </w:p>
        </w:tc>
        <w:tc>
          <w:tcPr>
            <w:tcW w:w="992" w:type="dxa"/>
            <w:vAlign w:val="center"/>
          </w:tcPr>
          <w:p w14:paraId="52BAA4E8"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3 983,73</w:t>
            </w:r>
            <w:r w:rsidRPr="00DC3AFF">
              <w:rPr>
                <w:rFonts w:asciiTheme="minorHAnsi" w:hAnsiTheme="minorHAnsi" w:cstheme="minorHAnsi"/>
                <w:bCs/>
                <w:sz w:val="20"/>
                <w:szCs w:val="20"/>
                <w:vertAlign w:val="superscript"/>
              </w:rPr>
              <w:t>1</w:t>
            </w:r>
          </w:p>
        </w:tc>
        <w:tc>
          <w:tcPr>
            <w:tcW w:w="851" w:type="dxa"/>
            <w:vAlign w:val="center"/>
          </w:tcPr>
          <w:p w14:paraId="5D5527EE"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3 476,17</w:t>
            </w:r>
            <w:r w:rsidRPr="00DC3AFF">
              <w:rPr>
                <w:rFonts w:asciiTheme="minorHAnsi" w:hAnsiTheme="minorHAnsi" w:cstheme="minorHAnsi"/>
                <w:bCs/>
                <w:sz w:val="20"/>
                <w:szCs w:val="20"/>
                <w:vertAlign w:val="superscript"/>
              </w:rPr>
              <w:t>1</w:t>
            </w:r>
          </w:p>
        </w:tc>
        <w:tc>
          <w:tcPr>
            <w:tcW w:w="850" w:type="dxa"/>
            <w:vAlign w:val="center"/>
          </w:tcPr>
          <w:p w14:paraId="26E9B286"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3 983,73</w:t>
            </w:r>
            <w:r w:rsidRPr="00DC3AFF">
              <w:rPr>
                <w:rFonts w:asciiTheme="minorHAnsi" w:hAnsiTheme="minorHAnsi" w:cstheme="minorHAnsi"/>
                <w:bCs/>
                <w:sz w:val="20"/>
                <w:szCs w:val="20"/>
                <w:vertAlign w:val="superscript"/>
              </w:rPr>
              <w:t>1</w:t>
            </w:r>
          </w:p>
        </w:tc>
        <w:tc>
          <w:tcPr>
            <w:tcW w:w="815" w:type="dxa"/>
            <w:vAlign w:val="center"/>
          </w:tcPr>
          <w:p w14:paraId="6E728915"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3 476,17</w:t>
            </w:r>
            <w:r w:rsidRPr="00DC3AFF">
              <w:rPr>
                <w:rFonts w:asciiTheme="minorHAnsi" w:hAnsiTheme="minorHAnsi" w:cstheme="minorHAnsi"/>
                <w:bCs/>
                <w:sz w:val="20"/>
                <w:szCs w:val="20"/>
                <w:vertAlign w:val="superscript"/>
              </w:rPr>
              <w:t>1</w:t>
            </w:r>
          </w:p>
        </w:tc>
      </w:tr>
      <w:tr w:rsidR="00DC3AFF" w:rsidRPr="00DC3AFF" w14:paraId="0A628912" w14:textId="77777777" w:rsidTr="00D75255">
        <w:trPr>
          <w:trHeight w:val="20"/>
        </w:trPr>
        <w:tc>
          <w:tcPr>
            <w:tcW w:w="562" w:type="dxa"/>
            <w:vAlign w:val="center"/>
          </w:tcPr>
          <w:p w14:paraId="4FFA48D3" w14:textId="77777777" w:rsidR="00DC3AFF" w:rsidRPr="000076D1" w:rsidRDefault="00DC3AFF" w:rsidP="00080E2B">
            <w:pPr>
              <w:jc w:val="center"/>
              <w:rPr>
                <w:sz w:val="20"/>
                <w:szCs w:val="20"/>
              </w:rPr>
            </w:pPr>
            <w:r w:rsidRPr="000076D1">
              <w:rPr>
                <w:sz w:val="20"/>
                <w:szCs w:val="20"/>
              </w:rPr>
              <w:t>30</w:t>
            </w:r>
          </w:p>
        </w:tc>
        <w:tc>
          <w:tcPr>
            <w:tcW w:w="4253" w:type="dxa"/>
            <w:vAlign w:val="center"/>
          </w:tcPr>
          <w:p w14:paraId="4FC8946D"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«ПТЭК»</w:t>
            </w:r>
          </w:p>
        </w:tc>
        <w:tc>
          <w:tcPr>
            <w:tcW w:w="1417" w:type="dxa"/>
            <w:vAlign w:val="center"/>
          </w:tcPr>
          <w:p w14:paraId="5CF30844"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54</w:t>
            </w:r>
          </w:p>
        </w:tc>
        <w:tc>
          <w:tcPr>
            <w:tcW w:w="4820" w:type="dxa"/>
            <w:vAlign w:val="center"/>
          </w:tcPr>
          <w:p w14:paraId="7290FD67"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«ПТЭК» (ВК СПК Вышка-2)</w:t>
            </w:r>
          </w:p>
        </w:tc>
        <w:tc>
          <w:tcPr>
            <w:tcW w:w="992" w:type="dxa"/>
            <w:vAlign w:val="center"/>
          </w:tcPr>
          <w:p w14:paraId="3F565D6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6F4A953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1B4BDD9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4880A5B9"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47C86F13" w14:textId="77777777" w:rsidTr="00D75255">
        <w:trPr>
          <w:trHeight w:val="20"/>
        </w:trPr>
        <w:tc>
          <w:tcPr>
            <w:tcW w:w="562" w:type="dxa"/>
            <w:vAlign w:val="center"/>
          </w:tcPr>
          <w:p w14:paraId="0131295F" w14:textId="77777777" w:rsidR="00DC3AFF" w:rsidRPr="000076D1" w:rsidRDefault="00DC3AFF" w:rsidP="00080E2B">
            <w:pPr>
              <w:jc w:val="center"/>
              <w:rPr>
                <w:sz w:val="20"/>
                <w:szCs w:val="20"/>
              </w:rPr>
            </w:pPr>
            <w:r w:rsidRPr="000076D1">
              <w:rPr>
                <w:sz w:val="20"/>
                <w:szCs w:val="20"/>
              </w:rPr>
              <w:t>31</w:t>
            </w:r>
          </w:p>
        </w:tc>
        <w:tc>
          <w:tcPr>
            <w:tcW w:w="4253" w:type="dxa"/>
            <w:vAlign w:val="center"/>
          </w:tcPr>
          <w:p w14:paraId="560CCCF8"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ФКП «Пермский пороховой завод»</w:t>
            </w:r>
          </w:p>
        </w:tc>
        <w:tc>
          <w:tcPr>
            <w:tcW w:w="1417" w:type="dxa"/>
            <w:vAlign w:val="center"/>
          </w:tcPr>
          <w:p w14:paraId="44202D6C"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55</w:t>
            </w:r>
          </w:p>
        </w:tc>
        <w:tc>
          <w:tcPr>
            <w:tcW w:w="4820" w:type="dxa"/>
            <w:vAlign w:val="center"/>
          </w:tcPr>
          <w:p w14:paraId="217B59AF"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ФКП «Пермский пороховой завод»</w:t>
            </w:r>
          </w:p>
        </w:tc>
        <w:tc>
          <w:tcPr>
            <w:tcW w:w="992" w:type="dxa"/>
            <w:vAlign w:val="center"/>
          </w:tcPr>
          <w:p w14:paraId="142C531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2 609,60</w:t>
            </w:r>
          </w:p>
        </w:tc>
        <w:tc>
          <w:tcPr>
            <w:tcW w:w="851" w:type="dxa"/>
            <w:vAlign w:val="center"/>
          </w:tcPr>
          <w:p w14:paraId="037B410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2 896,71</w:t>
            </w:r>
          </w:p>
        </w:tc>
        <w:tc>
          <w:tcPr>
            <w:tcW w:w="850" w:type="dxa"/>
            <w:vAlign w:val="center"/>
          </w:tcPr>
          <w:p w14:paraId="2A7AE743"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3 131,53</w:t>
            </w:r>
          </w:p>
        </w:tc>
        <w:tc>
          <w:tcPr>
            <w:tcW w:w="815" w:type="dxa"/>
            <w:vAlign w:val="center"/>
          </w:tcPr>
          <w:p w14:paraId="4806CBE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3 476,05</w:t>
            </w:r>
          </w:p>
        </w:tc>
      </w:tr>
      <w:tr w:rsidR="00DC3AFF" w:rsidRPr="00DC3AFF" w14:paraId="68CB550A" w14:textId="77777777" w:rsidTr="00D75255">
        <w:trPr>
          <w:trHeight w:val="20"/>
        </w:trPr>
        <w:tc>
          <w:tcPr>
            <w:tcW w:w="562" w:type="dxa"/>
            <w:vAlign w:val="center"/>
          </w:tcPr>
          <w:p w14:paraId="6F59FACD" w14:textId="77777777" w:rsidR="00DC3AFF" w:rsidRPr="000076D1" w:rsidRDefault="00DC3AFF" w:rsidP="00080E2B">
            <w:pPr>
              <w:jc w:val="center"/>
              <w:rPr>
                <w:sz w:val="20"/>
                <w:szCs w:val="20"/>
              </w:rPr>
            </w:pPr>
            <w:r w:rsidRPr="000076D1">
              <w:rPr>
                <w:sz w:val="20"/>
                <w:szCs w:val="20"/>
              </w:rPr>
              <w:t>32</w:t>
            </w:r>
          </w:p>
        </w:tc>
        <w:tc>
          <w:tcPr>
            <w:tcW w:w="4253" w:type="dxa"/>
            <w:vAlign w:val="center"/>
          </w:tcPr>
          <w:p w14:paraId="5459F104" w14:textId="576EBFF9" w:rsidR="00DC3AFF" w:rsidRPr="00DC3AFF" w:rsidRDefault="00DC3AFF" w:rsidP="000C3A0C">
            <w:pPr>
              <w:pStyle w:val="affe"/>
              <w:ind w:right="-109"/>
              <w:rPr>
                <w:rFonts w:asciiTheme="minorHAnsi" w:hAnsiTheme="minorHAnsi" w:cstheme="minorHAnsi"/>
                <w:bCs/>
                <w:sz w:val="20"/>
                <w:szCs w:val="20"/>
              </w:rPr>
            </w:pPr>
            <w:r w:rsidRPr="00DC3AFF">
              <w:rPr>
                <w:rFonts w:asciiTheme="minorHAnsi" w:hAnsiTheme="minorHAnsi" w:cstheme="minorHAnsi"/>
                <w:bCs/>
                <w:sz w:val="20"/>
                <w:szCs w:val="20"/>
              </w:rPr>
              <w:t>АО «Пермский завод «Машиностроитель»</w:t>
            </w:r>
          </w:p>
        </w:tc>
        <w:tc>
          <w:tcPr>
            <w:tcW w:w="1417" w:type="dxa"/>
            <w:vAlign w:val="center"/>
          </w:tcPr>
          <w:p w14:paraId="19800AB6"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58</w:t>
            </w:r>
          </w:p>
        </w:tc>
        <w:tc>
          <w:tcPr>
            <w:tcW w:w="4820" w:type="dxa"/>
            <w:vAlign w:val="center"/>
          </w:tcPr>
          <w:p w14:paraId="60279CF1"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«Пермский завод «Машиностроитель»</w:t>
            </w:r>
          </w:p>
        </w:tc>
        <w:tc>
          <w:tcPr>
            <w:tcW w:w="992" w:type="dxa"/>
            <w:vAlign w:val="center"/>
          </w:tcPr>
          <w:p w14:paraId="6ABCA58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2 217,82</w:t>
            </w:r>
          </w:p>
        </w:tc>
        <w:tc>
          <w:tcPr>
            <w:tcW w:w="851" w:type="dxa"/>
            <w:vAlign w:val="center"/>
          </w:tcPr>
          <w:p w14:paraId="6228613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2 509,90</w:t>
            </w:r>
          </w:p>
        </w:tc>
        <w:tc>
          <w:tcPr>
            <w:tcW w:w="850" w:type="dxa"/>
            <w:vAlign w:val="center"/>
          </w:tcPr>
          <w:p w14:paraId="4227A93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2 661,39</w:t>
            </w:r>
          </w:p>
        </w:tc>
        <w:tc>
          <w:tcPr>
            <w:tcW w:w="815" w:type="dxa"/>
            <w:vAlign w:val="center"/>
          </w:tcPr>
          <w:p w14:paraId="0693A27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3 011,88</w:t>
            </w:r>
          </w:p>
        </w:tc>
      </w:tr>
      <w:tr w:rsidR="00DC3AFF" w:rsidRPr="00DC3AFF" w14:paraId="3DC148F9" w14:textId="77777777" w:rsidTr="00D75255">
        <w:trPr>
          <w:trHeight w:val="20"/>
        </w:trPr>
        <w:tc>
          <w:tcPr>
            <w:tcW w:w="562" w:type="dxa"/>
            <w:vAlign w:val="center"/>
          </w:tcPr>
          <w:p w14:paraId="5B8A3CDE" w14:textId="77777777" w:rsidR="00DC3AFF" w:rsidRPr="000076D1" w:rsidRDefault="00DC3AFF" w:rsidP="00080E2B">
            <w:pPr>
              <w:jc w:val="center"/>
              <w:rPr>
                <w:sz w:val="20"/>
                <w:szCs w:val="20"/>
              </w:rPr>
            </w:pPr>
            <w:r w:rsidRPr="000076D1">
              <w:rPr>
                <w:sz w:val="20"/>
                <w:szCs w:val="20"/>
              </w:rPr>
              <w:t>33</w:t>
            </w:r>
          </w:p>
        </w:tc>
        <w:tc>
          <w:tcPr>
            <w:tcW w:w="4253" w:type="dxa"/>
            <w:vAlign w:val="center"/>
          </w:tcPr>
          <w:p w14:paraId="089C0762" w14:textId="232F315D"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color w:val="000000"/>
                <w:sz w:val="20"/>
                <w:szCs w:val="20"/>
              </w:rPr>
              <w:t xml:space="preserve">филиал «Свердловская железная дорога» </w:t>
            </w:r>
            <w:r w:rsidRPr="00DC3AFF">
              <w:rPr>
                <w:rFonts w:asciiTheme="minorHAnsi" w:hAnsiTheme="minorHAnsi" w:cstheme="minorHAnsi"/>
                <w:bCs/>
                <w:sz w:val="20"/>
                <w:szCs w:val="20"/>
              </w:rPr>
              <w:t>ОАО «РЖД»</w:t>
            </w:r>
          </w:p>
        </w:tc>
        <w:tc>
          <w:tcPr>
            <w:tcW w:w="1417" w:type="dxa"/>
            <w:vAlign w:val="center"/>
          </w:tcPr>
          <w:p w14:paraId="64D3EE73"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60</w:t>
            </w:r>
          </w:p>
        </w:tc>
        <w:tc>
          <w:tcPr>
            <w:tcW w:w="4820" w:type="dxa"/>
            <w:vAlign w:val="center"/>
          </w:tcPr>
          <w:p w14:paraId="316FA64B"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ОАО «РЖД» (ВК АО «ФПК»)</w:t>
            </w:r>
          </w:p>
        </w:tc>
        <w:tc>
          <w:tcPr>
            <w:tcW w:w="992" w:type="dxa"/>
            <w:vAlign w:val="center"/>
          </w:tcPr>
          <w:p w14:paraId="234B5008"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1B4A130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2 907,92</w:t>
            </w:r>
          </w:p>
        </w:tc>
        <w:tc>
          <w:tcPr>
            <w:tcW w:w="850" w:type="dxa"/>
            <w:vAlign w:val="center"/>
          </w:tcPr>
          <w:p w14:paraId="03C7EDE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27FD5C0E"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3 489,50</w:t>
            </w:r>
          </w:p>
        </w:tc>
      </w:tr>
      <w:tr w:rsidR="00DC3AFF" w:rsidRPr="00DC3AFF" w14:paraId="26445F1B" w14:textId="77777777" w:rsidTr="00D75255">
        <w:trPr>
          <w:trHeight w:val="20"/>
        </w:trPr>
        <w:tc>
          <w:tcPr>
            <w:tcW w:w="562" w:type="dxa"/>
            <w:vAlign w:val="center"/>
          </w:tcPr>
          <w:p w14:paraId="3B1941AA" w14:textId="77777777" w:rsidR="00DC3AFF" w:rsidRPr="000076D1" w:rsidRDefault="00DC3AFF" w:rsidP="00080E2B">
            <w:pPr>
              <w:jc w:val="center"/>
              <w:rPr>
                <w:sz w:val="20"/>
                <w:szCs w:val="20"/>
              </w:rPr>
            </w:pPr>
            <w:r w:rsidRPr="000076D1">
              <w:rPr>
                <w:sz w:val="20"/>
                <w:szCs w:val="20"/>
              </w:rPr>
              <w:t>34</w:t>
            </w:r>
          </w:p>
        </w:tc>
        <w:tc>
          <w:tcPr>
            <w:tcW w:w="4253" w:type="dxa"/>
            <w:vAlign w:val="center"/>
          </w:tcPr>
          <w:p w14:paraId="52F8DBFE"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«Держава-М»</w:t>
            </w:r>
          </w:p>
        </w:tc>
        <w:tc>
          <w:tcPr>
            <w:tcW w:w="1417" w:type="dxa"/>
            <w:vAlign w:val="center"/>
          </w:tcPr>
          <w:p w14:paraId="301C72D2"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61</w:t>
            </w:r>
          </w:p>
        </w:tc>
        <w:tc>
          <w:tcPr>
            <w:tcW w:w="4820" w:type="dxa"/>
            <w:vAlign w:val="center"/>
          </w:tcPr>
          <w:p w14:paraId="4E6DAA12"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«Держава-М»</w:t>
            </w:r>
          </w:p>
        </w:tc>
        <w:tc>
          <w:tcPr>
            <w:tcW w:w="992" w:type="dxa"/>
            <w:vAlign w:val="center"/>
          </w:tcPr>
          <w:p w14:paraId="60224ED3"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1F36F023"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2 762,97</w:t>
            </w:r>
          </w:p>
        </w:tc>
        <w:tc>
          <w:tcPr>
            <w:tcW w:w="850" w:type="dxa"/>
            <w:vAlign w:val="center"/>
          </w:tcPr>
          <w:p w14:paraId="19A72F61"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3DD16CB6"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3 315,56</w:t>
            </w:r>
          </w:p>
        </w:tc>
      </w:tr>
      <w:tr w:rsidR="00DC3AFF" w:rsidRPr="00DC3AFF" w14:paraId="4E6F3F45" w14:textId="77777777" w:rsidTr="00D75255">
        <w:trPr>
          <w:trHeight w:val="20"/>
        </w:trPr>
        <w:tc>
          <w:tcPr>
            <w:tcW w:w="562" w:type="dxa"/>
            <w:vAlign w:val="center"/>
          </w:tcPr>
          <w:p w14:paraId="2801523F" w14:textId="77777777" w:rsidR="00DC3AFF" w:rsidRPr="000076D1" w:rsidRDefault="00DC3AFF" w:rsidP="00080E2B">
            <w:pPr>
              <w:jc w:val="center"/>
              <w:rPr>
                <w:sz w:val="20"/>
                <w:szCs w:val="20"/>
              </w:rPr>
            </w:pPr>
            <w:r w:rsidRPr="000076D1">
              <w:rPr>
                <w:sz w:val="20"/>
                <w:szCs w:val="20"/>
              </w:rPr>
              <w:t>35</w:t>
            </w:r>
          </w:p>
        </w:tc>
        <w:tc>
          <w:tcPr>
            <w:tcW w:w="4253" w:type="dxa"/>
            <w:vAlign w:val="center"/>
          </w:tcPr>
          <w:p w14:paraId="55BD00A5"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«Армейский Обоз»</w:t>
            </w:r>
          </w:p>
        </w:tc>
        <w:tc>
          <w:tcPr>
            <w:tcW w:w="1417" w:type="dxa"/>
            <w:vAlign w:val="center"/>
          </w:tcPr>
          <w:p w14:paraId="4ECE97E7"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66</w:t>
            </w:r>
          </w:p>
        </w:tc>
        <w:tc>
          <w:tcPr>
            <w:tcW w:w="4820" w:type="dxa"/>
            <w:vAlign w:val="center"/>
          </w:tcPr>
          <w:p w14:paraId="66A64A37"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«Армейский Обоз»</w:t>
            </w:r>
          </w:p>
        </w:tc>
        <w:tc>
          <w:tcPr>
            <w:tcW w:w="992" w:type="dxa"/>
            <w:vAlign w:val="center"/>
          </w:tcPr>
          <w:p w14:paraId="1479FCE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2 788,54</w:t>
            </w:r>
          </w:p>
        </w:tc>
        <w:tc>
          <w:tcPr>
            <w:tcW w:w="851" w:type="dxa"/>
            <w:vAlign w:val="center"/>
          </w:tcPr>
          <w:p w14:paraId="26E799A9"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3 496,49</w:t>
            </w:r>
            <w:r w:rsidRPr="00DC3AFF">
              <w:rPr>
                <w:rFonts w:asciiTheme="minorHAnsi" w:hAnsiTheme="minorHAnsi" w:cstheme="minorHAnsi"/>
                <w:bCs/>
                <w:sz w:val="20"/>
                <w:szCs w:val="20"/>
                <w:vertAlign w:val="superscript"/>
              </w:rPr>
              <w:t>1</w:t>
            </w:r>
          </w:p>
        </w:tc>
        <w:tc>
          <w:tcPr>
            <w:tcW w:w="850" w:type="dxa"/>
            <w:vAlign w:val="center"/>
          </w:tcPr>
          <w:p w14:paraId="1DFEB247"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3 346,25</w:t>
            </w:r>
          </w:p>
        </w:tc>
        <w:tc>
          <w:tcPr>
            <w:tcW w:w="815" w:type="dxa"/>
            <w:vAlign w:val="center"/>
          </w:tcPr>
          <w:p w14:paraId="4F0A0504"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3 496,49</w:t>
            </w:r>
            <w:r w:rsidRPr="00DC3AFF">
              <w:rPr>
                <w:rFonts w:asciiTheme="minorHAnsi" w:hAnsiTheme="minorHAnsi" w:cstheme="minorHAnsi"/>
                <w:bCs/>
                <w:sz w:val="20"/>
                <w:szCs w:val="20"/>
                <w:vertAlign w:val="superscript"/>
              </w:rPr>
              <w:t>1</w:t>
            </w:r>
          </w:p>
        </w:tc>
      </w:tr>
      <w:tr w:rsidR="00DC3AFF" w:rsidRPr="00DC3AFF" w14:paraId="0D313331" w14:textId="77777777" w:rsidTr="00D75255">
        <w:trPr>
          <w:trHeight w:val="20"/>
        </w:trPr>
        <w:tc>
          <w:tcPr>
            <w:tcW w:w="562" w:type="dxa"/>
            <w:vAlign w:val="center"/>
          </w:tcPr>
          <w:p w14:paraId="1CDB2B96" w14:textId="77777777" w:rsidR="00DC3AFF" w:rsidRPr="000076D1" w:rsidRDefault="00DC3AFF" w:rsidP="00080E2B">
            <w:pPr>
              <w:jc w:val="center"/>
              <w:rPr>
                <w:sz w:val="20"/>
                <w:szCs w:val="20"/>
              </w:rPr>
            </w:pPr>
            <w:r w:rsidRPr="000076D1">
              <w:rPr>
                <w:sz w:val="20"/>
                <w:szCs w:val="20"/>
              </w:rPr>
              <w:t>36</w:t>
            </w:r>
          </w:p>
        </w:tc>
        <w:tc>
          <w:tcPr>
            <w:tcW w:w="4253" w:type="dxa"/>
            <w:vAlign w:val="center"/>
          </w:tcPr>
          <w:p w14:paraId="6D5EED3B" w14:textId="77777777" w:rsidR="00D75255" w:rsidRDefault="00D75255" w:rsidP="000C3A0C">
            <w:pPr>
              <w:pStyle w:val="affe"/>
              <w:ind w:right="-243"/>
              <w:rPr>
                <w:rFonts w:asciiTheme="minorHAnsi" w:hAnsiTheme="minorHAnsi" w:cstheme="minorHAnsi"/>
                <w:bCs/>
                <w:sz w:val="20"/>
                <w:szCs w:val="20"/>
              </w:rPr>
            </w:pPr>
            <w:r w:rsidRPr="00D75255">
              <w:rPr>
                <w:rFonts w:asciiTheme="minorHAnsi" w:hAnsiTheme="minorHAnsi" w:cstheme="minorHAnsi"/>
                <w:bCs/>
                <w:sz w:val="20"/>
                <w:szCs w:val="20"/>
              </w:rPr>
              <w:t>Филиал «</w:t>
            </w:r>
            <w:proofErr w:type="spellStart"/>
            <w:r w:rsidRPr="00D75255">
              <w:rPr>
                <w:rFonts w:asciiTheme="minorHAnsi" w:hAnsiTheme="minorHAnsi" w:cstheme="minorHAnsi"/>
                <w:bCs/>
                <w:sz w:val="20"/>
                <w:szCs w:val="20"/>
              </w:rPr>
              <w:t>ЗиД</w:t>
            </w:r>
            <w:proofErr w:type="spellEnd"/>
            <w:r w:rsidRPr="00D75255">
              <w:rPr>
                <w:rFonts w:asciiTheme="minorHAnsi" w:hAnsiTheme="minorHAnsi" w:cstheme="minorHAnsi"/>
                <w:bCs/>
                <w:sz w:val="20"/>
                <w:szCs w:val="20"/>
              </w:rPr>
              <w:t>» АО «НПО «</w:t>
            </w:r>
            <w:proofErr w:type="spellStart"/>
            <w:r w:rsidRPr="00D75255">
              <w:rPr>
                <w:rFonts w:asciiTheme="minorHAnsi" w:hAnsiTheme="minorHAnsi" w:cstheme="minorHAnsi"/>
                <w:bCs/>
                <w:sz w:val="20"/>
                <w:szCs w:val="20"/>
              </w:rPr>
              <w:t>Курганприбор</w:t>
            </w:r>
            <w:proofErr w:type="spellEnd"/>
            <w:r w:rsidRPr="00D75255">
              <w:rPr>
                <w:rFonts w:asciiTheme="minorHAnsi" w:hAnsiTheme="minorHAnsi" w:cstheme="minorHAnsi"/>
                <w:bCs/>
                <w:sz w:val="20"/>
                <w:szCs w:val="20"/>
              </w:rPr>
              <w:t>»</w:t>
            </w:r>
          </w:p>
          <w:p w14:paraId="3C8C2B7B" w14:textId="6DBFDB47" w:rsidR="00DC3AFF" w:rsidRPr="00DC3AFF" w:rsidRDefault="00D75255" w:rsidP="000C3A0C">
            <w:pPr>
              <w:pStyle w:val="affe"/>
              <w:ind w:right="-243"/>
              <w:rPr>
                <w:rFonts w:asciiTheme="minorHAnsi" w:hAnsiTheme="minorHAnsi" w:cstheme="minorHAnsi"/>
                <w:bCs/>
                <w:sz w:val="20"/>
                <w:szCs w:val="20"/>
              </w:rPr>
            </w:pPr>
            <w:r w:rsidRPr="00D75255">
              <w:rPr>
                <w:rFonts w:asciiTheme="minorHAnsi" w:hAnsiTheme="minorHAnsi" w:cstheme="minorHAnsi"/>
                <w:bCs/>
                <w:sz w:val="20"/>
                <w:szCs w:val="20"/>
              </w:rPr>
              <w:t>г.</w:t>
            </w:r>
            <w:r>
              <w:rPr>
                <w:rFonts w:asciiTheme="minorHAnsi" w:hAnsiTheme="minorHAnsi" w:cstheme="minorHAnsi"/>
                <w:bCs/>
                <w:sz w:val="20"/>
                <w:szCs w:val="20"/>
              </w:rPr>
              <w:t xml:space="preserve"> </w:t>
            </w:r>
            <w:r w:rsidRPr="00D75255">
              <w:rPr>
                <w:rFonts w:asciiTheme="minorHAnsi" w:hAnsiTheme="minorHAnsi" w:cstheme="minorHAnsi"/>
                <w:bCs/>
                <w:sz w:val="20"/>
                <w:szCs w:val="20"/>
              </w:rPr>
              <w:t>Пермь</w:t>
            </w:r>
          </w:p>
        </w:tc>
        <w:tc>
          <w:tcPr>
            <w:tcW w:w="1417" w:type="dxa"/>
            <w:vAlign w:val="center"/>
          </w:tcPr>
          <w:p w14:paraId="686CDF34"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69</w:t>
            </w:r>
          </w:p>
        </w:tc>
        <w:tc>
          <w:tcPr>
            <w:tcW w:w="4820" w:type="dxa"/>
            <w:vAlign w:val="center"/>
          </w:tcPr>
          <w:p w14:paraId="33BBBFB5" w14:textId="7E89CB9C" w:rsidR="00DC3AFF" w:rsidRPr="00DC3AFF" w:rsidRDefault="00D75255" w:rsidP="000076D1">
            <w:pPr>
              <w:pStyle w:val="affe"/>
              <w:rPr>
                <w:rFonts w:asciiTheme="minorHAnsi" w:hAnsiTheme="minorHAnsi" w:cstheme="minorHAnsi"/>
                <w:bCs/>
                <w:sz w:val="20"/>
                <w:szCs w:val="20"/>
              </w:rPr>
            </w:pPr>
            <w:r w:rsidRPr="00D75255">
              <w:rPr>
                <w:rFonts w:asciiTheme="minorHAnsi" w:hAnsiTheme="minorHAnsi" w:cstheme="minorHAnsi"/>
                <w:bCs/>
                <w:sz w:val="20"/>
                <w:szCs w:val="20"/>
              </w:rPr>
              <w:t>Филиал «</w:t>
            </w:r>
            <w:proofErr w:type="spellStart"/>
            <w:r w:rsidRPr="00D75255">
              <w:rPr>
                <w:rFonts w:asciiTheme="minorHAnsi" w:hAnsiTheme="minorHAnsi" w:cstheme="minorHAnsi"/>
                <w:bCs/>
                <w:sz w:val="20"/>
                <w:szCs w:val="20"/>
              </w:rPr>
              <w:t>ЗиД</w:t>
            </w:r>
            <w:proofErr w:type="spellEnd"/>
            <w:r w:rsidRPr="00D75255">
              <w:rPr>
                <w:rFonts w:asciiTheme="minorHAnsi" w:hAnsiTheme="minorHAnsi" w:cstheme="minorHAnsi"/>
                <w:bCs/>
                <w:sz w:val="20"/>
                <w:szCs w:val="20"/>
              </w:rPr>
              <w:t>» АО «НПО «</w:t>
            </w:r>
            <w:proofErr w:type="spellStart"/>
            <w:r w:rsidRPr="00D75255">
              <w:rPr>
                <w:rFonts w:asciiTheme="minorHAnsi" w:hAnsiTheme="minorHAnsi" w:cstheme="minorHAnsi"/>
                <w:bCs/>
                <w:sz w:val="20"/>
                <w:szCs w:val="20"/>
              </w:rPr>
              <w:t>Курганприбор</w:t>
            </w:r>
            <w:proofErr w:type="spellEnd"/>
            <w:r w:rsidRPr="00D75255">
              <w:rPr>
                <w:rFonts w:asciiTheme="minorHAnsi" w:hAnsiTheme="minorHAnsi" w:cstheme="minorHAnsi"/>
                <w:bCs/>
                <w:sz w:val="20"/>
                <w:szCs w:val="20"/>
              </w:rPr>
              <w:t>» г. Пермь</w:t>
            </w:r>
          </w:p>
        </w:tc>
        <w:tc>
          <w:tcPr>
            <w:tcW w:w="992" w:type="dxa"/>
            <w:vAlign w:val="center"/>
          </w:tcPr>
          <w:p w14:paraId="44B65939"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3 338,87</w:t>
            </w:r>
            <w:r w:rsidRPr="00DC3AFF">
              <w:rPr>
                <w:rFonts w:asciiTheme="minorHAnsi" w:hAnsiTheme="minorHAnsi" w:cstheme="minorHAnsi"/>
                <w:bCs/>
                <w:sz w:val="20"/>
                <w:szCs w:val="20"/>
                <w:vertAlign w:val="superscript"/>
              </w:rPr>
              <w:t>1</w:t>
            </w:r>
          </w:p>
        </w:tc>
        <w:tc>
          <w:tcPr>
            <w:tcW w:w="851" w:type="dxa"/>
            <w:vAlign w:val="center"/>
          </w:tcPr>
          <w:p w14:paraId="2289AAB6"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3 489,50</w:t>
            </w:r>
            <w:r w:rsidRPr="00DC3AFF">
              <w:rPr>
                <w:rFonts w:asciiTheme="minorHAnsi" w:hAnsiTheme="minorHAnsi" w:cstheme="minorHAnsi"/>
                <w:bCs/>
                <w:sz w:val="20"/>
                <w:szCs w:val="20"/>
                <w:vertAlign w:val="superscript"/>
              </w:rPr>
              <w:t>1</w:t>
            </w:r>
          </w:p>
        </w:tc>
        <w:tc>
          <w:tcPr>
            <w:tcW w:w="850" w:type="dxa"/>
            <w:vAlign w:val="center"/>
          </w:tcPr>
          <w:p w14:paraId="1666DB24"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3 338,87</w:t>
            </w:r>
            <w:r w:rsidRPr="00DC3AFF">
              <w:rPr>
                <w:rFonts w:asciiTheme="minorHAnsi" w:hAnsiTheme="minorHAnsi" w:cstheme="minorHAnsi"/>
                <w:bCs/>
                <w:sz w:val="20"/>
                <w:szCs w:val="20"/>
                <w:vertAlign w:val="superscript"/>
              </w:rPr>
              <w:t>1</w:t>
            </w:r>
          </w:p>
        </w:tc>
        <w:tc>
          <w:tcPr>
            <w:tcW w:w="815" w:type="dxa"/>
            <w:vAlign w:val="center"/>
          </w:tcPr>
          <w:p w14:paraId="02F1B173"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3 489,50</w:t>
            </w:r>
            <w:r w:rsidRPr="00DC3AFF">
              <w:rPr>
                <w:rFonts w:asciiTheme="minorHAnsi" w:hAnsiTheme="minorHAnsi" w:cstheme="minorHAnsi"/>
                <w:bCs/>
                <w:sz w:val="20"/>
                <w:szCs w:val="20"/>
                <w:vertAlign w:val="superscript"/>
              </w:rPr>
              <w:t>1</w:t>
            </w:r>
          </w:p>
        </w:tc>
      </w:tr>
      <w:tr w:rsidR="00DC3AFF" w:rsidRPr="00DC3AFF" w14:paraId="7F134900" w14:textId="77777777" w:rsidTr="00D75255">
        <w:trPr>
          <w:trHeight w:val="20"/>
        </w:trPr>
        <w:tc>
          <w:tcPr>
            <w:tcW w:w="562" w:type="dxa"/>
            <w:vAlign w:val="center"/>
          </w:tcPr>
          <w:p w14:paraId="33858AF0" w14:textId="77777777" w:rsidR="00DC3AFF" w:rsidRPr="000076D1" w:rsidRDefault="00DC3AFF" w:rsidP="00080E2B">
            <w:pPr>
              <w:jc w:val="center"/>
              <w:rPr>
                <w:sz w:val="20"/>
                <w:szCs w:val="20"/>
              </w:rPr>
            </w:pPr>
            <w:r w:rsidRPr="000076D1">
              <w:rPr>
                <w:sz w:val="20"/>
                <w:szCs w:val="20"/>
              </w:rPr>
              <w:t>37</w:t>
            </w:r>
          </w:p>
        </w:tc>
        <w:tc>
          <w:tcPr>
            <w:tcW w:w="4253" w:type="dxa"/>
            <w:vAlign w:val="center"/>
          </w:tcPr>
          <w:p w14:paraId="252FE322"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«Протон-ПМ»</w:t>
            </w:r>
          </w:p>
        </w:tc>
        <w:tc>
          <w:tcPr>
            <w:tcW w:w="1417" w:type="dxa"/>
            <w:vAlign w:val="center"/>
          </w:tcPr>
          <w:p w14:paraId="392964A8"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71</w:t>
            </w:r>
          </w:p>
        </w:tc>
        <w:tc>
          <w:tcPr>
            <w:tcW w:w="4820" w:type="dxa"/>
            <w:vAlign w:val="center"/>
          </w:tcPr>
          <w:p w14:paraId="0407664D"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«Протон-ПМ»</w:t>
            </w:r>
          </w:p>
        </w:tc>
        <w:tc>
          <w:tcPr>
            <w:tcW w:w="992" w:type="dxa"/>
            <w:vAlign w:val="center"/>
          </w:tcPr>
          <w:p w14:paraId="2AEC4AE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2 782,39</w:t>
            </w:r>
          </w:p>
        </w:tc>
        <w:tc>
          <w:tcPr>
            <w:tcW w:w="851" w:type="dxa"/>
            <w:vAlign w:val="center"/>
          </w:tcPr>
          <w:p w14:paraId="46032D5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2 895,39</w:t>
            </w:r>
          </w:p>
        </w:tc>
        <w:tc>
          <w:tcPr>
            <w:tcW w:w="850" w:type="dxa"/>
            <w:vAlign w:val="center"/>
          </w:tcPr>
          <w:p w14:paraId="02EFCBF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 xml:space="preserve">3 338,87 </w:t>
            </w:r>
          </w:p>
        </w:tc>
        <w:tc>
          <w:tcPr>
            <w:tcW w:w="815" w:type="dxa"/>
            <w:vAlign w:val="center"/>
          </w:tcPr>
          <w:p w14:paraId="446F5B6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3 474,47</w:t>
            </w:r>
          </w:p>
        </w:tc>
      </w:tr>
      <w:tr w:rsidR="00DC3AFF" w:rsidRPr="00DC3AFF" w14:paraId="27FCDE2D" w14:textId="77777777" w:rsidTr="00D75255">
        <w:trPr>
          <w:trHeight w:val="20"/>
        </w:trPr>
        <w:tc>
          <w:tcPr>
            <w:tcW w:w="562" w:type="dxa"/>
            <w:vAlign w:val="center"/>
          </w:tcPr>
          <w:p w14:paraId="21E48521" w14:textId="77777777" w:rsidR="00DC3AFF" w:rsidRPr="000076D1" w:rsidRDefault="00DC3AFF" w:rsidP="00080E2B">
            <w:pPr>
              <w:jc w:val="center"/>
              <w:rPr>
                <w:sz w:val="20"/>
                <w:szCs w:val="20"/>
              </w:rPr>
            </w:pPr>
            <w:r w:rsidRPr="000076D1">
              <w:rPr>
                <w:sz w:val="20"/>
                <w:szCs w:val="20"/>
              </w:rPr>
              <w:t>38</w:t>
            </w:r>
          </w:p>
        </w:tc>
        <w:tc>
          <w:tcPr>
            <w:tcW w:w="4253" w:type="dxa"/>
            <w:vAlign w:val="center"/>
          </w:tcPr>
          <w:p w14:paraId="56D40DD7"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ФКУ ИК-29 ГУФСИН России по Пермскому краю</w:t>
            </w:r>
          </w:p>
        </w:tc>
        <w:tc>
          <w:tcPr>
            <w:tcW w:w="1417" w:type="dxa"/>
            <w:vAlign w:val="center"/>
          </w:tcPr>
          <w:p w14:paraId="2023DC8E"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72</w:t>
            </w:r>
          </w:p>
        </w:tc>
        <w:tc>
          <w:tcPr>
            <w:tcW w:w="4820" w:type="dxa"/>
            <w:vAlign w:val="center"/>
          </w:tcPr>
          <w:p w14:paraId="1AD0F932"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ФКУ ИК-29 ГУФСИН России по Пермскому краю</w:t>
            </w:r>
          </w:p>
        </w:tc>
        <w:tc>
          <w:tcPr>
            <w:tcW w:w="992" w:type="dxa"/>
            <w:vAlign w:val="center"/>
          </w:tcPr>
          <w:p w14:paraId="5DF4C330"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2 391,74</w:t>
            </w:r>
          </w:p>
        </w:tc>
        <w:tc>
          <w:tcPr>
            <w:tcW w:w="851" w:type="dxa"/>
            <w:vAlign w:val="center"/>
          </w:tcPr>
          <w:p w14:paraId="11F0E1F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2 628,91</w:t>
            </w:r>
          </w:p>
        </w:tc>
        <w:tc>
          <w:tcPr>
            <w:tcW w:w="850" w:type="dxa"/>
            <w:vAlign w:val="center"/>
          </w:tcPr>
          <w:p w14:paraId="611A0FFB"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2 870,09</w:t>
            </w:r>
          </w:p>
        </w:tc>
        <w:tc>
          <w:tcPr>
            <w:tcW w:w="815" w:type="dxa"/>
            <w:vAlign w:val="center"/>
          </w:tcPr>
          <w:p w14:paraId="3FE3FA0F"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3 154,59</w:t>
            </w:r>
          </w:p>
        </w:tc>
      </w:tr>
      <w:tr w:rsidR="00DC3AFF" w:rsidRPr="00DC3AFF" w14:paraId="6E0AB0D0" w14:textId="77777777" w:rsidTr="00D75255">
        <w:trPr>
          <w:trHeight w:val="20"/>
        </w:trPr>
        <w:tc>
          <w:tcPr>
            <w:tcW w:w="562" w:type="dxa"/>
            <w:vAlign w:val="center"/>
          </w:tcPr>
          <w:p w14:paraId="2AE43E30" w14:textId="77777777" w:rsidR="00DC3AFF" w:rsidRPr="000076D1" w:rsidRDefault="00DC3AFF" w:rsidP="00080E2B">
            <w:pPr>
              <w:jc w:val="center"/>
              <w:rPr>
                <w:sz w:val="20"/>
                <w:szCs w:val="20"/>
              </w:rPr>
            </w:pPr>
            <w:r w:rsidRPr="000076D1">
              <w:rPr>
                <w:sz w:val="20"/>
                <w:szCs w:val="20"/>
              </w:rPr>
              <w:t>39</w:t>
            </w:r>
          </w:p>
        </w:tc>
        <w:tc>
          <w:tcPr>
            <w:tcW w:w="4253" w:type="dxa"/>
            <w:vAlign w:val="center"/>
          </w:tcPr>
          <w:p w14:paraId="1132891D"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«СПК»</w:t>
            </w:r>
          </w:p>
        </w:tc>
        <w:tc>
          <w:tcPr>
            <w:tcW w:w="1417" w:type="dxa"/>
            <w:vAlign w:val="center"/>
          </w:tcPr>
          <w:p w14:paraId="5AC2D08F"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73</w:t>
            </w:r>
          </w:p>
        </w:tc>
        <w:tc>
          <w:tcPr>
            <w:tcW w:w="4820" w:type="dxa"/>
            <w:vAlign w:val="center"/>
          </w:tcPr>
          <w:p w14:paraId="7EC7F289"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 xml:space="preserve">АО «СПК» (ВК СПК по ул. </w:t>
            </w:r>
            <w:proofErr w:type="gramStart"/>
            <w:r w:rsidRPr="00DC3AFF">
              <w:rPr>
                <w:rFonts w:asciiTheme="minorHAnsi" w:hAnsiTheme="minorHAnsi" w:cstheme="minorHAnsi"/>
                <w:bCs/>
                <w:sz w:val="20"/>
                <w:szCs w:val="20"/>
              </w:rPr>
              <w:t>Ракитная</w:t>
            </w:r>
            <w:proofErr w:type="gramEnd"/>
            <w:r w:rsidRPr="00DC3AFF">
              <w:rPr>
                <w:rFonts w:asciiTheme="minorHAnsi" w:hAnsiTheme="minorHAnsi" w:cstheme="minorHAnsi"/>
                <w:bCs/>
                <w:sz w:val="20"/>
                <w:szCs w:val="20"/>
              </w:rPr>
              <w:t>)</w:t>
            </w:r>
          </w:p>
        </w:tc>
        <w:tc>
          <w:tcPr>
            <w:tcW w:w="992" w:type="dxa"/>
            <w:vAlign w:val="center"/>
          </w:tcPr>
          <w:p w14:paraId="57B063E2"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2 776,96</w:t>
            </w:r>
          </w:p>
        </w:tc>
        <w:tc>
          <w:tcPr>
            <w:tcW w:w="851" w:type="dxa"/>
            <w:vAlign w:val="center"/>
          </w:tcPr>
          <w:p w14:paraId="24F4C785"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2 902,80</w:t>
            </w:r>
          </w:p>
        </w:tc>
        <w:tc>
          <w:tcPr>
            <w:tcW w:w="850" w:type="dxa"/>
            <w:vAlign w:val="center"/>
          </w:tcPr>
          <w:p w14:paraId="5D96FAC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3 332,37</w:t>
            </w:r>
          </w:p>
        </w:tc>
        <w:tc>
          <w:tcPr>
            <w:tcW w:w="815" w:type="dxa"/>
            <w:vAlign w:val="center"/>
          </w:tcPr>
          <w:p w14:paraId="0420813D"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3 483,36</w:t>
            </w:r>
          </w:p>
        </w:tc>
      </w:tr>
      <w:tr w:rsidR="00DC3AFF" w:rsidRPr="00DC3AFF" w14:paraId="73204104" w14:textId="77777777" w:rsidTr="00D75255">
        <w:trPr>
          <w:trHeight w:val="20"/>
        </w:trPr>
        <w:tc>
          <w:tcPr>
            <w:tcW w:w="562" w:type="dxa"/>
            <w:vAlign w:val="center"/>
          </w:tcPr>
          <w:p w14:paraId="2B2E097C" w14:textId="77777777" w:rsidR="00DC3AFF" w:rsidRPr="000076D1" w:rsidRDefault="00DC3AFF" w:rsidP="00080E2B">
            <w:pPr>
              <w:jc w:val="center"/>
              <w:rPr>
                <w:sz w:val="20"/>
                <w:szCs w:val="20"/>
              </w:rPr>
            </w:pPr>
            <w:r w:rsidRPr="000076D1">
              <w:rPr>
                <w:sz w:val="20"/>
                <w:szCs w:val="20"/>
              </w:rPr>
              <w:lastRenderedPageBreak/>
              <w:t>40</w:t>
            </w:r>
          </w:p>
        </w:tc>
        <w:tc>
          <w:tcPr>
            <w:tcW w:w="4253" w:type="dxa"/>
            <w:vAlign w:val="center"/>
          </w:tcPr>
          <w:p w14:paraId="202E9F82"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«РЭМ-Сервис»</w:t>
            </w:r>
          </w:p>
        </w:tc>
        <w:tc>
          <w:tcPr>
            <w:tcW w:w="1417" w:type="dxa"/>
            <w:vAlign w:val="center"/>
          </w:tcPr>
          <w:p w14:paraId="37AA0050"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74</w:t>
            </w:r>
          </w:p>
        </w:tc>
        <w:tc>
          <w:tcPr>
            <w:tcW w:w="4820" w:type="dxa"/>
            <w:vAlign w:val="center"/>
          </w:tcPr>
          <w:p w14:paraId="0FDADED9"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ООО «РЭМ-Сервис»</w:t>
            </w:r>
          </w:p>
        </w:tc>
        <w:tc>
          <w:tcPr>
            <w:tcW w:w="992" w:type="dxa"/>
            <w:vAlign w:val="center"/>
          </w:tcPr>
          <w:p w14:paraId="5AA3DFE1"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3 338,87</w:t>
            </w:r>
            <w:r w:rsidRPr="00DC3AFF">
              <w:rPr>
                <w:rFonts w:asciiTheme="minorHAnsi" w:hAnsiTheme="minorHAnsi" w:cstheme="minorHAnsi"/>
                <w:bCs/>
                <w:sz w:val="20"/>
                <w:szCs w:val="20"/>
                <w:vertAlign w:val="superscript"/>
              </w:rPr>
              <w:t>1</w:t>
            </w:r>
          </w:p>
        </w:tc>
        <w:tc>
          <w:tcPr>
            <w:tcW w:w="851" w:type="dxa"/>
            <w:vAlign w:val="center"/>
          </w:tcPr>
          <w:p w14:paraId="5BD0ABA7"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3 489,50</w:t>
            </w:r>
            <w:r w:rsidRPr="00DC3AFF">
              <w:rPr>
                <w:rFonts w:asciiTheme="minorHAnsi" w:hAnsiTheme="minorHAnsi" w:cstheme="minorHAnsi"/>
                <w:bCs/>
                <w:sz w:val="20"/>
                <w:szCs w:val="20"/>
                <w:vertAlign w:val="superscript"/>
              </w:rPr>
              <w:t>1</w:t>
            </w:r>
          </w:p>
        </w:tc>
        <w:tc>
          <w:tcPr>
            <w:tcW w:w="850" w:type="dxa"/>
            <w:vAlign w:val="center"/>
          </w:tcPr>
          <w:p w14:paraId="6F561B9A"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3 338,87</w:t>
            </w:r>
            <w:r w:rsidRPr="00DC3AFF">
              <w:rPr>
                <w:rFonts w:asciiTheme="minorHAnsi" w:hAnsiTheme="minorHAnsi" w:cstheme="minorHAnsi"/>
                <w:bCs/>
                <w:sz w:val="20"/>
                <w:szCs w:val="20"/>
                <w:vertAlign w:val="superscript"/>
              </w:rPr>
              <w:t>1</w:t>
            </w:r>
          </w:p>
        </w:tc>
        <w:tc>
          <w:tcPr>
            <w:tcW w:w="815" w:type="dxa"/>
            <w:vAlign w:val="center"/>
          </w:tcPr>
          <w:p w14:paraId="556DDF66"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3 489,50</w:t>
            </w:r>
            <w:r w:rsidRPr="00DC3AFF">
              <w:rPr>
                <w:rFonts w:asciiTheme="minorHAnsi" w:hAnsiTheme="minorHAnsi" w:cstheme="minorHAnsi"/>
                <w:bCs/>
                <w:sz w:val="20"/>
                <w:szCs w:val="20"/>
                <w:vertAlign w:val="superscript"/>
              </w:rPr>
              <w:t>1</w:t>
            </w:r>
          </w:p>
        </w:tc>
      </w:tr>
      <w:tr w:rsidR="00DC3AFF" w:rsidRPr="00DC3AFF" w14:paraId="39B6F1AB" w14:textId="77777777" w:rsidTr="00D75255">
        <w:trPr>
          <w:trHeight w:val="20"/>
        </w:trPr>
        <w:tc>
          <w:tcPr>
            <w:tcW w:w="562" w:type="dxa"/>
            <w:vAlign w:val="center"/>
          </w:tcPr>
          <w:p w14:paraId="376B250C" w14:textId="77777777" w:rsidR="00DC3AFF" w:rsidRPr="000076D1" w:rsidRDefault="00DC3AFF" w:rsidP="00080E2B">
            <w:pPr>
              <w:jc w:val="center"/>
              <w:rPr>
                <w:sz w:val="20"/>
                <w:szCs w:val="20"/>
              </w:rPr>
            </w:pPr>
            <w:r w:rsidRPr="000076D1">
              <w:rPr>
                <w:sz w:val="20"/>
                <w:szCs w:val="20"/>
              </w:rPr>
              <w:t>41</w:t>
            </w:r>
          </w:p>
        </w:tc>
        <w:tc>
          <w:tcPr>
            <w:tcW w:w="4253" w:type="dxa"/>
            <w:vAlign w:val="center"/>
          </w:tcPr>
          <w:p w14:paraId="24791B19"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«Пермский мукомольный завод»</w:t>
            </w:r>
          </w:p>
        </w:tc>
        <w:tc>
          <w:tcPr>
            <w:tcW w:w="1417" w:type="dxa"/>
            <w:vAlign w:val="center"/>
          </w:tcPr>
          <w:p w14:paraId="55114A79" w14:textId="77777777" w:rsidR="00DC3AFF" w:rsidRPr="00DC3AFF" w:rsidRDefault="00DC3AFF" w:rsidP="000076D1">
            <w:pPr>
              <w:pStyle w:val="affe"/>
              <w:jc w:val="center"/>
              <w:rPr>
                <w:rFonts w:asciiTheme="minorHAnsi" w:hAnsiTheme="minorHAnsi" w:cstheme="minorHAnsi"/>
                <w:bCs/>
                <w:sz w:val="20"/>
                <w:szCs w:val="20"/>
              </w:rPr>
            </w:pPr>
            <w:r w:rsidRPr="00DC3AFF">
              <w:rPr>
                <w:rFonts w:asciiTheme="minorHAnsi" w:hAnsiTheme="minorHAnsi" w:cstheme="minorHAnsi"/>
                <w:bCs/>
                <w:sz w:val="20"/>
                <w:szCs w:val="20"/>
              </w:rPr>
              <w:t>77</w:t>
            </w:r>
          </w:p>
        </w:tc>
        <w:tc>
          <w:tcPr>
            <w:tcW w:w="4820" w:type="dxa"/>
            <w:vAlign w:val="center"/>
          </w:tcPr>
          <w:p w14:paraId="1362ED3C" w14:textId="77777777" w:rsidR="00DC3AFF" w:rsidRPr="00DC3AFF" w:rsidRDefault="00DC3AFF" w:rsidP="000076D1">
            <w:pPr>
              <w:pStyle w:val="affe"/>
              <w:rPr>
                <w:rFonts w:asciiTheme="minorHAnsi" w:hAnsiTheme="minorHAnsi" w:cstheme="minorHAnsi"/>
                <w:bCs/>
                <w:sz w:val="20"/>
                <w:szCs w:val="20"/>
              </w:rPr>
            </w:pPr>
            <w:r w:rsidRPr="00DC3AFF">
              <w:rPr>
                <w:rFonts w:asciiTheme="minorHAnsi" w:hAnsiTheme="minorHAnsi" w:cstheme="minorHAnsi"/>
                <w:bCs/>
                <w:sz w:val="20"/>
                <w:szCs w:val="20"/>
              </w:rPr>
              <w:t>АО «Пермский мукомольный завод»</w:t>
            </w:r>
          </w:p>
        </w:tc>
        <w:tc>
          <w:tcPr>
            <w:tcW w:w="992" w:type="dxa"/>
            <w:vAlign w:val="center"/>
          </w:tcPr>
          <w:p w14:paraId="5533D224" w14:textId="77777777" w:rsidR="00DC3AFF" w:rsidRPr="00DC3AFF" w:rsidRDefault="00DC3AFF" w:rsidP="000076D1">
            <w:pPr>
              <w:pStyle w:val="affe"/>
              <w:ind w:left="-102" w:right="-110"/>
              <w:jc w:val="center"/>
              <w:rPr>
                <w:rFonts w:asciiTheme="minorHAnsi" w:hAnsiTheme="minorHAnsi" w:cstheme="minorHAnsi"/>
                <w:bCs/>
                <w:sz w:val="20"/>
                <w:szCs w:val="20"/>
              </w:rPr>
            </w:pPr>
            <w:r w:rsidRPr="00DC3AFF">
              <w:rPr>
                <w:rFonts w:asciiTheme="minorHAnsi" w:hAnsiTheme="minorHAnsi" w:cstheme="minorHAnsi"/>
                <w:bCs/>
                <w:sz w:val="20"/>
                <w:szCs w:val="20"/>
              </w:rPr>
              <w:t>3 338,87</w:t>
            </w:r>
          </w:p>
        </w:tc>
        <w:tc>
          <w:tcPr>
            <w:tcW w:w="851" w:type="dxa"/>
            <w:vAlign w:val="center"/>
          </w:tcPr>
          <w:p w14:paraId="40118386"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3 489,50</w:t>
            </w:r>
            <w:r w:rsidRPr="00DC3AFF">
              <w:rPr>
                <w:rFonts w:asciiTheme="minorHAnsi" w:hAnsiTheme="minorHAnsi" w:cstheme="minorHAnsi"/>
                <w:bCs/>
                <w:sz w:val="20"/>
                <w:szCs w:val="20"/>
                <w:vertAlign w:val="superscript"/>
              </w:rPr>
              <w:t>1</w:t>
            </w:r>
          </w:p>
        </w:tc>
        <w:tc>
          <w:tcPr>
            <w:tcW w:w="850" w:type="dxa"/>
            <w:vAlign w:val="center"/>
          </w:tcPr>
          <w:p w14:paraId="7AEF7A5A"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3 338,87</w:t>
            </w:r>
            <w:r w:rsidRPr="00DC3AFF">
              <w:rPr>
                <w:rFonts w:asciiTheme="minorHAnsi" w:hAnsiTheme="minorHAnsi" w:cstheme="minorHAnsi"/>
                <w:bCs/>
                <w:sz w:val="20"/>
                <w:szCs w:val="20"/>
                <w:vertAlign w:val="superscript"/>
              </w:rPr>
              <w:t>1</w:t>
            </w:r>
          </w:p>
        </w:tc>
        <w:tc>
          <w:tcPr>
            <w:tcW w:w="815" w:type="dxa"/>
            <w:vAlign w:val="center"/>
          </w:tcPr>
          <w:p w14:paraId="5035C442" w14:textId="77777777" w:rsidR="00DC3AFF" w:rsidRPr="00DC3AFF" w:rsidRDefault="00DC3AFF" w:rsidP="000076D1">
            <w:pPr>
              <w:pStyle w:val="affe"/>
              <w:ind w:left="-102" w:right="-110"/>
              <w:jc w:val="center"/>
              <w:rPr>
                <w:rFonts w:asciiTheme="minorHAnsi" w:hAnsiTheme="minorHAnsi" w:cstheme="minorHAnsi"/>
                <w:bCs/>
                <w:sz w:val="20"/>
                <w:szCs w:val="20"/>
                <w:vertAlign w:val="superscript"/>
              </w:rPr>
            </w:pPr>
            <w:r w:rsidRPr="00DC3AFF">
              <w:rPr>
                <w:rFonts w:asciiTheme="minorHAnsi" w:hAnsiTheme="minorHAnsi" w:cstheme="minorHAnsi"/>
                <w:bCs/>
                <w:sz w:val="20"/>
                <w:szCs w:val="20"/>
              </w:rPr>
              <w:t>3 489,50</w:t>
            </w:r>
            <w:r w:rsidRPr="00DC3AFF">
              <w:rPr>
                <w:rFonts w:asciiTheme="minorHAnsi" w:hAnsiTheme="minorHAnsi" w:cstheme="minorHAnsi"/>
                <w:bCs/>
                <w:sz w:val="20"/>
                <w:szCs w:val="20"/>
                <w:vertAlign w:val="superscript"/>
              </w:rPr>
              <w:t>1</w:t>
            </w:r>
          </w:p>
        </w:tc>
      </w:tr>
    </w:tbl>
    <w:p w14:paraId="4CF45F2B" w14:textId="77777777" w:rsidR="00F86C7E" w:rsidRPr="00F86C7E" w:rsidRDefault="00F86C7E" w:rsidP="00F86C7E">
      <w:pPr>
        <w:rPr>
          <w:i/>
          <w:iCs/>
          <w:sz w:val="20"/>
          <w:szCs w:val="20"/>
        </w:rPr>
      </w:pPr>
      <w:r w:rsidRPr="00F86C7E">
        <w:rPr>
          <w:i/>
          <w:iCs/>
          <w:sz w:val="20"/>
          <w:szCs w:val="20"/>
        </w:rPr>
        <w:t xml:space="preserve">1 – НДС не облагается. </w:t>
      </w:r>
    </w:p>
    <w:p w14:paraId="66CE6618" w14:textId="3DAFD78F" w:rsidR="00DC3AFF" w:rsidRDefault="00F86C7E" w:rsidP="00F86C7E">
      <w:pPr>
        <w:pStyle w:val="1f3"/>
        <w:ind w:firstLine="0"/>
      </w:pPr>
      <w:r w:rsidRPr="00F86C7E">
        <w:rPr>
          <w:i/>
          <w:sz w:val="20"/>
          <w:szCs w:val="20"/>
        </w:rPr>
        <w:t>Источник: постановление Министерства тарифного регулирования и энергетики Пермского края.</w:t>
      </w:r>
    </w:p>
    <w:p w14:paraId="1B42BE30" w14:textId="70B18F2B" w:rsidR="00F86C7E" w:rsidRDefault="00F86C7E" w:rsidP="001C6B8C">
      <w:pPr>
        <w:pStyle w:val="1f3"/>
        <w:sectPr w:rsidR="00F86C7E" w:rsidSect="001C6B8C">
          <w:pgSz w:w="16838" w:h="11906" w:orient="landscape"/>
          <w:pgMar w:top="1701" w:right="1134" w:bottom="851" w:left="1134" w:header="340" w:footer="567" w:gutter="0"/>
          <w:cols w:space="708"/>
          <w:docGrid w:linePitch="360"/>
        </w:sectPr>
      </w:pPr>
    </w:p>
    <w:p w14:paraId="40E35507" w14:textId="4E2B6886" w:rsidR="001C6B8C" w:rsidRPr="00FC6845" w:rsidRDefault="001C6B8C" w:rsidP="001C6B8C">
      <w:pPr>
        <w:pStyle w:val="affe"/>
      </w:pPr>
      <w:bookmarkStart w:id="88" w:name="_Ref163045828"/>
      <w:bookmarkStart w:id="89" w:name="_Toc175216090"/>
      <w:r w:rsidRPr="00FC6845">
        <w:lastRenderedPageBreak/>
        <w:t xml:space="preserve">Таблица </w:t>
      </w:r>
      <w:bookmarkStart w:id="90" w:name="_Ref163207336"/>
      <w:bookmarkStart w:id="91" w:name="_Ref164261439"/>
      <w:r w:rsidRPr="00FC6845">
        <w:fldChar w:fldCharType="begin"/>
      </w:r>
      <w:r w:rsidRPr="00FC6845">
        <w:instrText xml:space="preserve"> STYLEREF 1 \s </w:instrText>
      </w:r>
      <w:r w:rsidRPr="00FC6845">
        <w:fldChar w:fldCharType="separate"/>
      </w:r>
      <w:r w:rsidR="006D55D5">
        <w:rPr>
          <w:noProof/>
        </w:rPr>
        <w:t>2</w:t>
      </w:r>
      <w:r w:rsidRPr="00FC6845">
        <w:fldChar w:fldCharType="end"/>
      </w:r>
      <w:r w:rsidRPr="00FC6845">
        <w:t>.</w:t>
      </w:r>
      <w:r w:rsidR="00F82B01">
        <w:fldChar w:fldCharType="begin"/>
      </w:r>
      <w:r w:rsidR="00F82B01">
        <w:instrText xml:space="preserve"> SEQ Таблица \* ARABIC \s 1 </w:instrText>
      </w:r>
      <w:r w:rsidR="00F82B01">
        <w:fldChar w:fldCharType="separate"/>
      </w:r>
      <w:r w:rsidR="006D55D5">
        <w:rPr>
          <w:noProof/>
        </w:rPr>
        <w:t>14</w:t>
      </w:r>
      <w:r w:rsidR="00F82B01">
        <w:rPr>
          <w:noProof/>
        </w:rPr>
        <w:fldChar w:fldCharType="end"/>
      </w:r>
      <w:bookmarkEnd w:id="88"/>
      <w:bookmarkEnd w:id="90"/>
      <w:bookmarkEnd w:id="91"/>
      <w:r w:rsidRPr="00FC6845">
        <w:t xml:space="preserve"> – Тарифы на горячую воду (без НДС </w:t>
      </w:r>
      <w:proofErr w:type="gramStart"/>
      <w:r w:rsidRPr="00FC6845">
        <w:t>кроме</w:t>
      </w:r>
      <w:proofErr w:type="gramEnd"/>
      <w:r w:rsidRPr="00FC6845">
        <w:t xml:space="preserve"> указанных) в 2020-202</w:t>
      </w:r>
      <w:r w:rsidR="00F86C7E">
        <w:t>4</w:t>
      </w:r>
      <w:r w:rsidRPr="00FC6845">
        <w:t xml:space="preserve"> годах</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973"/>
        <w:gridCol w:w="943"/>
        <w:gridCol w:w="862"/>
        <w:gridCol w:w="1022"/>
        <w:gridCol w:w="917"/>
        <w:gridCol w:w="970"/>
        <w:gridCol w:w="943"/>
        <w:gridCol w:w="862"/>
        <w:gridCol w:w="973"/>
        <w:gridCol w:w="970"/>
        <w:gridCol w:w="970"/>
      </w:tblGrid>
      <w:tr w:rsidR="004D50D5" w:rsidRPr="006B5373" w14:paraId="2B796368" w14:textId="77777777" w:rsidTr="004D50D5">
        <w:trPr>
          <w:trHeight w:val="20"/>
          <w:tblHeader/>
        </w:trPr>
        <w:tc>
          <w:tcPr>
            <w:tcW w:w="4155" w:type="dxa"/>
            <w:vMerge w:val="restart"/>
            <w:shd w:val="clear" w:color="auto" w:fill="auto"/>
            <w:noWrap/>
            <w:vAlign w:val="center"/>
          </w:tcPr>
          <w:p w14:paraId="3C89A1D3" w14:textId="77777777" w:rsidR="004D50D5" w:rsidRPr="006B5373" w:rsidRDefault="004D50D5" w:rsidP="009849B7">
            <w:pPr>
              <w:spacing w:before="20" w:after="20"/>
              <w:jc w:val="center"/>
              <w:rPr>
                <w:sz w:val="20"/>
                <w:szCs w:val="20"/>
              </w:rPr>
            </w:pPr>
            <w:r w:rsidRPr="006B5373">
              <w:rPr>
                <w:sz w:val="20"/>
                <w:szCs w:val="20"/>
              </w:rPr>
              <w:t>Поставщики / Услуги</w:t>
            </w:r>
          </w:p>
        </w:tc>
        <w:tc>
          <w:tcPr>
            <w:tcW w:w="973" w:type="dxa"/>
            <w:vMerge w:val="restart"/>
            <w:shd w:val="clear" w:color="auto" w:fill="auto"/>
            <w:noWrap/>
            <w:vAlign w:val="center"/>
          </w:tcPr>
          <w:p w14:paraId="0711F665" w14:textId="77777777" w:rsidR="004D50D5" w:rsidRPr="006B5373" w:rsidRDefault="004D50D5" w:rsidP="009849B7">
            <w:pPr>
              <w:spacing w:before="20" w:after="20"/>
              <w:jc w:val="center"/>
              <w:rPr>
                <w:sz w:val="20"/>
                <w:szCs w:val="20"/>
              </w:rPr>
            </w:pPr>
            <w:r w:rsidRPr="006B5373">
              <w:rPr>
                <w:sz w:val="20"/>
                <w:szCs w:val="20"/>
              </w:rPr>
              <w:t>Ед. изм.</w:t>
            </w:r>
          </w:p>
        </w:tc>
        <w:tc>
          <w:tcPr>
            <w:tcW w:w="1805" w:type="dxa"/>
            <w:gridSpan w:val="2"/>
            <w:shd w:val="clear" w:color="auto" w:fill="auto"/>
            <w:noWrap/>
            <w:vAlign w:val="center"/>
          </w:tcPr>
          <w:p w14:paraId="572632E4" w14:textId="77777777" w:rsidR="004D50D5" w:rsidRPr="006B5373" w:rsidRDefault="004D50D5" w:rsidP="009849B7">
            <w:pPr>
              <w:spacing w:before="20" w:after="20"/>
              <w:jc w:val="center"/>
              <w:rPr>
                <w:sz w:val="20"/>
                <w:szCs w:val="20"/>
              </w:rPr>
            </w:pPr>
            <w:r w:rsidRPr="006B5373">
              <w:rPr>
                <w:sz w:val="20"/>
                <w:szCs w:val="20"/>
              </w:rPr>
              <w:t>2020</w:t>
            </w:r>
          </w:p>
        </w:tc>
        <w:tc>
          <w:tcPr>
            <w:tcW w:w="1939" w:type="dxa"/>
            <w:gridSpan w:val="2"/>
            <w:vAlign w:val="center"/>
          </w:tcPr>
          <w:p w14:paraId="6F7B497D" w14:textId="77777777" w:rsidR="004D50D5" w:rsidRPr="006B5373" w:rsidRDefault="004D50D5" w:rsidP="009849B7">
            <w:pPr>
              <w:spacing w:before="20" w:after="20"/>
              <w:jc w:val="center"/>
              <w:rPr>
                <w:sz w:val="20"/>
                <w:szCs w:val="20"/>
              </w:rPr>
            </w:pPr>
            <w:r w:rsidRPr="006B5373">
              <w:rPr>
                <w:sz w:val="20"/>
                <w:szCs w:val="20"/>
              </w:rPr>
              <w:t>2021</w:t>
            </w:r>
          </w:p>
        </w:tc>
        <w:tc>
          <w:tcPr>
            <w:tcW w:w="2775" w:type="dxa"/>
            <w:gridSpan w:val="3"/>
            <w:vAlign w:val="center"/>
          </w:tcPr>
          <w:p w14:paraId="67BF397E" w14:textId="77777777" w:rsidR="004D50D5" w:rsidRPr="00057E54" w:rsidRDefault="004D50D5" w:rsidP="009849B7">
            <w:pPr>
              <w:spacing w:before="20" w:after="20"/>
              <w:jc w:val="center"/>
              <w:rPr>
                <w:sz w:val="20"/>
                <w:szCs w:val="20"/>
              </w:rPr>
            </w:pPr>
            <w:r w:rsidRPr="006B5373">
              <w:rPr>
                <w:sz w:val="20"/>
                <w:szCs w:val="20"/>
              </w:rPr>
              <w:t>202</w:t>
            </w:r>
            <w:r>
              <w:rPr>
                <w:sz w:val="20"/>
                <w:szCs w:val="20"/>
                <w:lang w:val="en-US"/>
              </w:rPr>
              <w:t>2</w:t>
            </w:r>
          </w:p>
        </w:tc>
        <w:tc>
          <w:tcPr>
            <w:tcW w:w="973" w:type="dxa"/>
            <w:tcBorders>
              <w:left w:val="single" w:sz="4" w:space="0" w:color="auto"/>
            </w:tcBorders>
            <w:vAlign w:val="center"/>
          </w:tcPr>
          <w:p w14:paraId="2E0D84FF" w14:textId="77777777" w:rsidR="004D50D5" w:rsidRPr="006B5373" w:rsidRDefault="004D50D5" w:rsidP="009849B7">
            <w:pPr>
              <w:spacing w:before="20" w:after="20"/>
              <w:jc w:val="center"/>
              <w:rPr>
                <w:sz w:val="20"/>
                <w:szCs w:val="20"/>
              </w:rPr>
            </w:pPr>
            <w:r>
              <w:rPr>
                <w:sz w:val="20"/>
                <w:szCs w:val="20"/>
              </w:rPr>
              <w:t>2023</w:t>
            </w:r>
          </w:p>
        </w:tc>
        <w:tc>
          <w:tcPr>
            <w:tcW w:w="1940" w:type="dxa"/>
            <w:gridSpan w:val="2"/>
            <w:tcBorders>
              <w:left w:val="single" w:sz="4" w:space="0" w:color="auto"/>
            </w:tcBorders>
            <w:vAlign w:val="center"/>
          </w:tcPr>
          <w:p w14:paraId="57B3E587" w14:textId="77777777" w:rsidR="004D50D5" w:rsidRDefault="004D50D5" w:rsidP="009849B7">
            <w:pPr>
              <w:spacing w:before="20" w:after="20"/>
              <w:jc w:val="center"/>
              <w:rPr>
                <w:sz w:val="20"/>
                <w:szCs w:val="20"/>
              </w:rPr>
            </w:pPr>
            <w:r>
              <w:rPr>
                <w:sz w:val="20"/>
                <w:szCs w:val="20"/>
              </w:rPr>
              <w:t>2024</w:t>
            </w:r>
          </w:p>
        </w:tc>
      </w:tr>
      <w:tr w:rsidR="004D50D5" w:rsidRPr="006B5373" w14:paraId="0F9C2164" w14:textId="77777777" w:rsidTr="004D50D5">
        <w:trPr>
          <w:trHeight w:val="20"/>
          <w:tblHeader/>
        </w:trPr>
        <w:tc>
          <w:tcPr>
            <w:tcW w:w="4155" w:type="dxa"/>
            <w:vMerge/>
            <w:shd w:val="clear" w:color="auto" w:fill="auto"/>
            <w:noWrap/>
            <w:vAlign w:val="center"/>
          </w:tcPr>
          <w:p w14:paraId="6AE74DD1" w14:textId="77777777" w:rsidR="004D50D5" w:rsidRPr="006B5373" w:rsidRDefault="004D50D5" w:rsidP="009849B7">
            <w:pPr>
              <w:spacing w:before="20" w:after="20"/>
              <w:jc w:val="center"/>
              <w:rPr>
                <w:sz w:val="20"/>
                <w:szCs w:val="20"/>
              </w:rPr>
            </w:pPr>
          </w:p>
        </w:tc>
        <w:tc>
          <w:tcPr>
            <w:tcW w:w="973" w:type="dxa"/>
            <w:vMerge/>
            <w:shd w:val="clear" w:color="auto" w:fill="auto"/>
            <w:noWrap/>
            <w:vAlign w:val="center"/>
          </w:tcPr>
          <w:p w14:paraId="46A13E3E" w14:textId="77777777" w:rsidR="004D50D5" w:rsidRPr="006B5373" w:rsidRDefault="004D50D5" w:rsidP="009849B7">
            <w:pPr>
              <w:spacing w:before="20" w:after="20"/>
              <w:jc w:val="center"/>
              <w:rPr>
                <w:sz w:val="20"/>
                <w:szCs w:val="20"/>
              </w:rPr>
            </w:pPr>
          </w:p>
        </w:tc>
        <w:tc>
          <w:tcPr>
            <w:tcW w:w="943" w:type="dxa"/>
            <w:shd w:val="clear" w:color="auto" w:fill="auto"/>
            <w:noWrap/>
            <w:vAlign w:val="center"/>
          </w:tcPr>
          <w:p w14:paraId="32DD98FB" w14:textId="77777777" w:rsidR="004D50D5" w:rsidRPr="006B5373" w:rsidRDefault="004D50D5" w:rsidP="009849B7">
            <w:pPr>
              <w:spacing w:before="20" w:after="20"/>
              <w:jc w:val="center"/>
              <w:rPr>
                <w:sz w:val="20"/>
                <w:szCs w:val="20"/>
              </w:rPr>
            </w:pPr>
            <w:r w:rsidRPr="006B5373">
              <w:rPr>
                <w:sz w:val="20"/>
                <w:szCs w:val="20"/>
              </w:rPr>
              <w:t>I пол.</w:t>
            </w:r>
          </w:p>
        </w:tc>
        <w:tc>
          <w:tcPr>
            <w:tcW w:w="862" w:type="dxa"/>
            <w:vAlign w:val="center"/>
          </w:tcPr>
          <w:p w14:paraId="7A42A175" w14:textId="77777777" w:rsidR="004D50D5" w:rsidRPr="006B5373" w:rsidRDefault="004D50D5" w:rsidP="009849B7">
            <w:pPr>
              <w:spacing w:before="20" w:after="20"/>
              <w:jc w:val="center"/>
              <w:rPr>
                <w:sz w:val="20"/>
                <w:szCs w:val="20"/>
              </w:rPr>
            </w:pPr>
            <w:r w:rsidRPr="006B5373">
              <w:rPr>
                <w:sz w:val="20"/>
                <w:szCs w:val="20"/>
              </w:rPr>
              <w:t>II пол.</w:t>
            </w:r>
          </w:p>
        </w:tc>
        <w:tc>
          <w:tcPr>
            <w:tcW w:w="1022" w:type="dxa"/>
            <w:vAlign w:val="center"/>
          </w:tcPr>
          <w:p w14:paraId="69390242" w14:textId="77777777" w:rsidR="004D50D5" w:rsidRPr="006B5373" w:rsidRDefault="004D50D5" w:rsidP="009849B7">
            <w:pPr>
              <w:spacing w:before="20" w:after="20"/>
              <w:jc w:val="center"/>
              <w:rPr>
                <w:sz w:val="20"/>
                <w:szCs w:val="20"/>
              </w:rPr>
            </w:pPr>
            <w:r w:rsidRPr="006B5373">
              <w:rPr>
                <w:sz w:val="20"/>
                <w:szCs w:val="20"/>
              </w:rPr>
              <w:t>I пол.</w:t>
            </w:r>
          </w:p>
        </w:tc>
        <w:tc>
          <w:tcPr>
            <w:tcW w:w="917" w:type="dxa"/>
            <w:vAlign w:val="center"/>
          </w:tcPr>
          <w:p w14:paraId="4B188873" w14:textId="77777777" w:rsidR="004D50D5" w:rsidRPr="006B5373" w:rsidRDefault="004D50D5" w:rsidP="009849B7">
            <w:pPr>
              <w:spacing w:before="20" w:after="20"/>
              <w:jc w:val="center"/>
              <w:rPr>
                <w:sz w:val="20"/>
                <w:szCs w:val="20"/>
              </w:rPr>
            </w:pPr>
            <w:r w:rsidRPr="006B5373">
              <w:rPr>
                <w:sz w:val="20"/>
                <w:szCs w:val="20"/>
              </w:rPr>
              <w:t>I</w:t>
            </w:r>
            <w:r>
              <w:rPr>
                <w:sz w:val="20"/>
                <w:szCs w:val="20"/>
                <w:lang w:val="en-US"/>
              </w:rPr>
              <w:t>I</w:t>
            </w:r>
            <w:r w:rsidRPr="006B5373">
              <w:rPr>
                <w:sz w:val="20"/>
                <w:szCs w:val="20"/>
              </w:rPr>
              <w:t xml:space="preserve"> пол.</w:t>
            </w:r>
          </w:p>
        </w:tc>
        <w:tc>
          <w:tcPr>
            <w:tcW w:w="970" w:type="dxa"/>
            <w:vAlign w:val="center"/>
          </w:tcPr>
          <w:p w14:paraId="073781E4" w14:textId="77777777" w:rsidR="004D50D5" w:rsidRPr="006B5373" w:rsidRDefault="004D50D5" w:rsidP="009849B7">
            <w:pPr>
              <w:spacing w:before="20" w:after="20"/>
              <w:jc w:val="center"/>
              <w:rPr>
                <w:sz w:val="20"/>
                <w:szCs w:val="20"/>
              </w:rPr>
            </w:pPr>
            <w:r w:rsidRPr="006B5373">
              <w:rPr>
                <w:sz w:val="20"/>
                <w:szCs w:val="20"/>
              </w:rPr>
              <w:t>I пол.</w:t>
            </w:r>
          </w:p>
        </w:tc>
        <w:tc>
          <w:tcPr>
            <w:tcW w:w="943" w:type="dxa"/>
            <w:tcBorders>
              <w:right w:val="single" w:sz="4" w:space="0" w:color="auto"/>
            </w:tcBorders>
            <w:vAlign w:val="center"/>
          </w:tcPr>
          <w:p w14:paraId="777EC0B2" w14:textId="77777777" w:rsidR="004D50D5" w:rsidRPr="006B5373" w:rsidRDefault="004D50D5" w:rsidP="009849B7">
            <w:pPr>
              <w:spacing w:before="20" w:after="20"/>
              <w:jc w:val="center"/>
              <w:rPr>
                <w:sz w:val="20"/>
                <w:szCs w:val="20"/>
              </w:rPr>
            </w:pPr>
            <w:r w:rsidRPr="006B5373">
              <w:rPr>
                <w:sz w:val="20"/>
                <w:szCs w:val="20"/>
              </w:rPr>
              <w:t>II пол.</w:t>
            </w:r>
          </w:p>
        </w:tc>
        <w:tc>
          <w:tcPr>
            <w:tcW w:w="862" w:type="dxa"/>
            <w:tcBorders>
              <w:right w:val="single" w:sz="4" w:space="0" w:color="auto"/>
            </w:tcBorders>
            <w:vAlign w:val="center"/>
          </w:tcPr>
          <w:p w14:paraId="54B367B2" w14:textId="77777777" w:rsidR="004D50D5" w:rsidRPr="006B5373" w:rsidRDefault="004D50D5" w:rsidP="009849B7">
            <w:pPr>
              <w:spacing w:before="20" w:after="20"/>
              <w:jc w:val="center"/>
              <w:rPr>
                <w:sz w:val="20"/>
                <w:szCs w:val="20"/>
              </w:rPr>
            </w:pPr>
            <w:r w:rsidRPr="006B5373">
              <w:rPr>
                <w:sz w:val="20"/>
                <w:szCs w:val="20"/>
              </w:rPr>
              <w:t>с 01.12</w:t>
            </w:r>
          </w:p>
        </w:tc>
        <w:tc>
          <w:tcPr>
            <w:tcW w:w="973" w:type="dxa"/>
            <w:tcBorders>
              <w:left w:val="single" w:sz="4" w:space="0" w:color="auto"/>
            </w:tcBorders>
            <w:vAlign w:val="center"/>
          </w:tcPr>
          <w:p w14:paraId="019DFB66" w14:textId="77777777" w:rsidR="004D50D5" w:rsidRPr="006B5373" w:rsidRDefault="004D50D5" w:rsidP="009849B7">
            <w:pPr>
              <w:spacing w:before="20" w:after="20"/>
              <w:jc w:val="center"/>
              <w:rPr>
                <w:sz w:val="20"/>
                <w:szCs w:val="20"/>
              </w:rPr>
            </w:pPr>
            <w:r>
              <w:rPr>
                <w:sz w:val="20"/>
                <w:szCs w:val="20"/>
              </w:rPr>
              <w:t>год</w:t>
            </w:r>
          </w:p>
        </w:tc>
        <w:tc>
          <w:tcPr>
            <w:tcW w:w="970" w:type="dxa"/>
            <w:vAlign w:val="center"/>
          </w:tcPr>
          <w:p w14:paraId="24C22277" w14:textId="77777777" w:rsidR="004D50D5" w:rsidRPr="006B5373" w:rsidRDefault="004D50D5" w:rsidP="009849B7">
            <w:pPr>
              <w:spacing w:before="20" w:after="20"/>
              <w:jc w:val="center"/>
              <w:rPr>
                <w:sz w:val="20"/>
                <w:szCs w:val="20"/>
              </w:rPr>
            </w:pPr>
            <w:r w:rsidRPr="006B5373">
              <w:rPr>
                <w:sz w:val="20"/>
                <w:szCs w:val="20"/>
              </w:rPr>
              <w:t>I пол.</w:t>
            </w:r>
          </w:p>
        </w:tc>
        <w:tc>
          <w:tcPr>
            <w:tcW w:w="970" w:type="dxa"/>
            <w:vAlign w:val="center"/>
          </w:tcPr>
          <w:p w14:paraId="46B101BA" w14:textId="77777777" w:rsidR="004D50D5" w:rsidRPr="006B5373" w:rsidRDefault="004D50D5" w:rsidP="009849B7">
            <w:pPr>
              <w:spacing w:before="20" w:after="20"/>
              <w:jc w:val="center"/>
              <w:rPr>
                <w:sz w:val="20"/>
                <w:szCs w:val="20"/>
              </w:rPr>
            </w:pPr>
            <w:r w:rsidRPr="006B5373">
              <w:rPr>
                <w:sz w:val="20"/>
                <w:szCs w:val="20"/>
              </w:rPr>
              <w:t>II пол.</w:t>
            </w:r>
          </w:p>
        </w:tc>
      </w:tr>
      <w:tr w:rsidR="004D50D5" w:rsidRPr="006B5373" w14:paraId="348ED35D" w14:textId="77777777" w:rsidTr="004D50D5">
        <w:trPr>
          <w:trHeight w:val="20"/>
        </w:trPr>
        <w:tc>
          <w:tcPr>
            <w:tcW w:w="14560" w:type="dxa"/>
            <w:gridSpan w:val="12"/>
            <w:vAlign w:val="center"/>
          </w:tcPr>
          <w:p w14:paraId="73B9A8D4" w14:textId="77777777" w:rsidR="004D50D5" w:rsidRPr="006B5373" w:rsidRDefault="004D50D5" w:rsidP="009849B7">
            <w:pPr>
              <w:rPr>
                <w:bCs/>
                <w:sz w:val="20"/>
                <w:szCs w:val="20"/>
              </w:rPr>
            </w:pPr>
            <w:r>
              <w:rPr>
                <w:bCs/>
                <w:sz w:val="20"/>
                <w:szCs w:val="20"/>
              </w:rPr>
              <w:t xml:space="preserve">ПАО «Т Плюс» в СЦТ № 1 (зона теплоснабжения ПТЭЦ-9, микрорайон </w:t>
            </w:r>
            <w:proofErr w:type="spellStart"/>
            <w:r>
              <w:rPr>
                <w:bCs/>
                <w:sz w:val="20"/>
                <w:szCs w:val="20"/>
              </w:rPr>
              <w:t>Заостровка</w:t>
            </w:r>
            <w:proofErr w:type="spellEnd"/>
            <w:r>
              <w:rPr>
                <w:bCs/>
                <w:sz w:val="20"/>
                <w:szCs w:val="20"/>
              </w:rPr>
              <w:t>), дифференциация тарифов согласно приложению 12</w:t>
            </w:r>
          </w:p>
        </w:tc>
      </w:tr>
      <w:tr w:rsidR="004D50D5" w:rsidRPr="006B5373" w14:paraId="1F99AADB" w14:textId="77777777" w:rsidTr="004D50D5">
        <w:trPr>
          <w:trHeight w:val="20"/>
        </w:trPr>
        <w:tc>
          <w:tcPr>
            <w:tcW w:w="4155" w:type="dxa"/>
            <w:tcBorders>
              <w:top w:val="single" w:sz="4" w:space="0" w:color="auto"/>
              <w:left w:val="single" w:sz="4" w:space="0" w:color="auto"/>
              <w:bottom w:val="single" w:sz="4" w:space="0" w:color="auto"/>
              <w:right w:val="nil"/>
            </w:tcBorders>
            <w:shd w:val="clear" w:color="auto" w:fill="auto"/>
            <w:noWrap/>
            <w:vAlign w:val="center"/>
          </w:tcPr>
          <w:p w14:paraId="664F647C"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0ECED0C0"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2F2B1836"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234CADE1"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4FB7578B"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47A66249"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55156ED9" w14:textId="77777777" w:rsidR="004D50D5" w:rsidRPr="006B5373" w:rsidRDefault="004D50D5" w:rsidP="009849B7">
            <w:pPr>
              <w:spacing w:before="20" w:after="20"/>
              <w:jc w:val="center"/>
              <w:rPr>
                <w:sz w:val="20"/>
                <w:szCs w:val="20"/>
              </w:rPr>
            </w:pPr>
            <w:r>
              <w:rPr>
                <w:sz w:val="20"/>
                <w:szCs w:val="20"/>
              </w:rPr>
              <w:t>102,28</w:t>
            </w:r>
          </w:p>
        </w:tc>
        <w:tc>
          <w:tcPr>
            <w:tcW w:w="943" w:type="dxa"/>
            <w:vAlign w:val="center"/>
          </w:tcPr>
          <w:p w14:paraId="324A5CFD" w14:textId="77777777" w:rsidR="004D50D5" w:rsidRPr="006B5373" w:rsidRDefault="004D50D5" w:rsidP="009849B7">
            <w:pPr>
              <w:spacing w:before="20" w:after="20"/>
              <w:jc w:val="center"/>
              <w:rPr>
                <w:sz w:val="20"/>
                <w:szCs w:val="20"/>
              </w:rPr>
            </w:pPr>
            <w:r>
              <w:rPr>
                <w:sz w:val="20"/>
                <w:szCs w:val="20"/>
              </w:rPr>
              <w:t>107,51</w:t>
            </w:r>
          </w:p>
        </w:tc>
        <w:tc>
          <w:tcPr>
            <w:tcW w:w="862" w:type="dxa"/>
            <w:vAlign w:val="center"/>
          </w:tcPr>
          <w:p w14:paraId="69DE2DCC" w14:textId="77777777" w:rsidR="004D50D5" w:rsidRPr="006B5373" w:rsidRDefault="004D50D5" w:rsidP="009849B7">
            <w:pPr>
              <w:spacing w:before="20" w:after="20"/>
              <w:jc w:val="center"/>
              <w:rPr>
                <w:sz w:val="20"/>
                <w:szCs w:val="20"/>
              </w:rPr>
            </w:pPr>
            <w:r>
              <w:rPr>
                <w:sz w:val="20"/>
                <w:szCs w:val="20"/>
              </w:rPr>
              <w:t>117,18</w:t>
            </w:r>
          </w:p>
        </w:tc>
        <w:tc>
          <w:tcPr>
            <w:tcW w:w="973" w:type="dxa"/>
            <w:vAlign w:val="center"/>
          </w:tcPr>
          <w:p w14:paraId="0B8FEDCA" w14:textId="77777777" w:rsidR="004D50D5" w:rsidRPr="006B5373" w:rsidRDefault="004D50D5" w:rsidP="009849B7">
            <w:pPr>
              <w:spacing w:before="20" w:after="20"/>
              <w:jc w:val="center"/>
              <w:rPr>
                <w:sz w:val="20"/>
                <w:szCs w:val="20"/>
              </w:rPr>
            </w:pPr>
            <w:r>
              <w:rPr>
                <w:sz w:val="20"/>
                <w:szCs w:val="20"/>
              </w:rPr>
              <w:t>117,18</w:t>
            </w:r>
          </w:p>
        </w:tc>
        <w:tc>
          <w:tcPr>
            <w:tcW w:w="970" w:type="dxa"/>
            <w:vAlign w:val="center"/>
          </w:tcPr>
          <w:p w14:paraId="2BA20978" w14:textId="77777777" w:rsidR="004D50D5" w:rsidRPr="006B5373" w:rsidRDefault="004D50D5" w:rsidP="009849B7">
            <w:pPr>
              <w:spacing w:before="20" w:after="20"/>
              <w:jc w:val="center"/>
              <w:rPr>
                <w:sz w:val="20"/>
                <w:szCs w:val="20"/>
              </w:rPr>
            </w:pPr>
            <w:r>
              <w:rPr>
                <w:sz w:val="20"/>
                <w:szCs w:val="20"/>
              </w:rPr>
              <w:t>117,18</w:t>
            </w:r>
          </w:p>
        </w:tc>
        <w:tc>
          <w:tcPr>
            <w:tcW w:w="970" w:type="dxa"/>
          </w:tcPr>
          <w:p w14:paraId="02520515" w14:textId="77777777" w:rsidR="004D50D5" w:rsidRDefault="004D50D5" w:rsidP="009849B7">
            <w:pPr>
              <w:spacing w:before="20" w:after="20"/>
              <w:jc w:val="center"/>
              <w:rPr>
                <w:sz w:val="20"/>
                <w:szCs w:val="20"/>
              </w:rPr>
            </w:pPr>
            <w:r>
              <w:rPr>
                <w:sz w:val="20"/>
                <w:szCs w:val="20"/>
              </w:rPr>
              <w:t>129,13</w:t>
            </w:r>
          </w:p>
        </w:tc>
      </w:tr>
      <w:tr w:rsidR="004D50D5" w:rsidRPr="006B5373" w14:paraId="10EE6243" w14:textId="77777777" w:rsidTr="004D50D5">
        <w:trPr>
          <w:trHeight w:val="20"/>
        </w:trPr>
        <w:tc>
          <w:tcPr>
            <w:tcW w:w="4155" w:type="dxa"/>
            <w:tcBorders>
              <w:top w:val="single" w:sz="4" w:space="0" w:color="auto"/>
              <w:left w:val="single" w:sz="4" w:space="0" w:color="auto"/>
              <w:bottom w:val="single" w:sz="4" w:space="0" w:color="auto"/>
              <w:right w:val="nil"/>
            </w:tcBorders>
            <w:shd w:val="clear" w:color="auto" w:fill="auto"/>
            <w:noWrap/>
            <w:vAlign w:val="center"/>
          </w:tcPr>
          <w:p w14:paraId="653C5E30"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57F644FB"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1DC14074"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19D271DE"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39670F51"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41C35CB5"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7EC87420" w14:textId="77777777" w:rsidR="004D50D5" w:rsidRPr="006B5373" w:rsidRDefault="004D50D5" w:rsidP="009849B7">
            <w:pPr>
              <w:spacing w:before="20" w:after="20"/>
              <w:jc w:val="center"/>
              <w:rPr>
                <w:sz w:val="20"/>
                <w:szCs w:val="20"/>
              </w:rPr>
            </w:pPr>
            <w:r>
              <w:rPr>
                <w:sz w:val="20"/>
                <w:szCs w:val="20"/>
              </w:rPr>
              <w:t>114,98</w:t>
            </w:r>
          </w:p>
        </w:tc>
        <w:tc>
          <w:tcPr>
            <w:tcW w:w="943" w:type="dxa"/>
            <w:vAlign w:val="center"/>
          </w:tcPr>
          <w:p w14:paraId="6B1BF0CD" w14:textId="77777777" w:rsidR="004D50D5" w:rsidRPr="006B5373" w:rsidRDefault="004D50D5" w:rsidP="009849B7">
            <w:pPr>
              <w:spacing w:before="20" w:after="20"/>
              <w:jc w:val="center"/>
              <w:rPr>
                <w:sz w:val="20"/>
                <w:szCs w:val="20"/>
              </w:rPr>
            </w:pPr>
            <w:r>
              <w:rPr>
                <w:sz w:val="20"/>
                <w:szCs w:val="20"/>
              </w:rPr>
              <w:t>120,21</w:t>
            </w:r>
          </w:p>
        </w:tc>
        <w:tc>
          <w:tcPr>
            <w:tcW w:w="862" w:type="dxa"/>
            <w:vAlign w:val="center"/>
          </w:tcPr>
          <w:p w14:paraId="29F1C802" w14:textId="77777777" w:rsidR="004D50D5" w:rsidRPr="006B5373" w:rsidRDefault="004D50D5" w:rsidP="009849B7">
            <w:pPr>
              <w:spacing w:before="20" w:after="20"/>
              <w:jc w:val="center"/>
              <w:rPr>
                <w:sz w:val="20"/>
                <w:szCs w:val="20"/>
              </w:rPr>
            </w:pPr>
            <w:r>
              <w:rPr>
                <w:sz w:val="20"/>
                <w:szCs w:val="20"/>
              </w:rPr>
              <w:t>131,03</w:t>
            </w:r>
          </w:p>
        </w:tc>
        <w:tc>
          <w:tcPr>
            <w:tcW w:w="973" w:type="dxa"/>
            <w:vAlign w:val="center"/>
          </w:tcPr>
          <w:p w14:paraId="3B92BEFB" w14:textId="77777777" w:rsidR="004D50D5" w:rsidRPr="006B5373" w:rsidRDefault="004D50D5" w:rsidP="009849B7">
            <w:pPr>
              <w:spacing w:before="20" w:after="20"/>
              <w:jc w:val="center"/>
              <w:rPr>
                <w:sz w:val="20"/>
                <w:szCs w:val="20"/>
              </w:rPr>
            </w:pPr>
            <w:r>
              <w:rPr>
                <w:sz w:val="20"/>
                <w:szCs w:val="20"/>
              </w:rPr>
              <w:t>131,03</w:t>
            </w:r>
          </w:p>
        </w:tc>
        <w:tc>
          <w:tcPr>
            <w:tcW w:w="970" w:type="dxa"/>
            <w:vAlign w:val="center"/>
          </w:tcPr>
          <w:p w14:paraId="07B57D40" w14:textId="77777777" w:rsidR="004D50D5" w:rsidRPr="006B5373" w:rsidRDefault="004D50D5" w:rsidP="009849B7">
            <w:pPr>
              <w:spacing w:before="20" w:after="20"/>
              <w:jc w:val="center"/>
              <w:rPr>
                <w:sz w:val="20"/>
                <w:szCs w:val="20"/>
              </w:rPr>
            </w:pPr>
            <w:r>
              <w:rPr>
                <w:sz w:val="20"/>
                <w:szCs w:val="20"/>
              </w:rPr>
              <w:t>131,03</w:t>
            </w:r>
          </w:p>
        </w:tc>
        <w:tc>
          <w:tcPr>
            <w:tcW w:w="970" w:type="dxa"/>
          </w:tcPr>
          <w:p w14:paraId="5892C076" w14:textId="77777777" w:rsidR="004D50D5" w:rsidRDefault="004D50D5" w:rsidP="009849B7">
            <w:pPr>
              <w:spacing w:before="20" w:after="20"/>
              <w:jc w:val="center"/>
              <w:rPr>
                <w:sz w:val="20"/>
                <w:szCs w:val="20"/>
              </w:rPr>
            </w:pPr>
            <w:r>
              <w:rPr>
                <w:sz w:val="20"/>
                <w:szCs w:val="20"/>
              </w:rPr>
              <w:t>154,96</w:t>
            </w:r>
          </w:p>
        </w:tc>
      </w:tr>
      <w:tr w:rsidR="004D50D5" w:rsidRPr="006B5373" w14:paraId="386F50B4" w14:textId="77777777" w:rsidTr="004D50D5">
        <w:trPr>
          <w:trHeight w:val="20"/>
        </w:trPr>
        <w:tc>
          <w:tcPr>
            <w:tcW w:w="14560" w:type="dxa"/>
            <w:gridSpan w:val="12"/>
            <w:vAlign w:val="center"/>
          </w:tcPr>
          <w:p w14:paraId="243C4D54" w14:textId="77777777" w:rsidR="004D50D5" w:rsidRPr="006B5373" w:rsidRDefault="004D50D5" w:rsidP="009849B7">
            <w:pPr>
              <w:rPr>
                <w:bCs/>
                <w:iCs/>
                <w:sz w:val="20"/>
                <w:szCs w:val="20"/>
              </w:rPr>
            </w:pPr>
            <w:r>
              <w:rPr>
                <w:bCs/>
                <w:sz w:val="20"/>
                <w:szCs w:val="20"/>
              </w:rPr>
              <w:t>ПАО «Т Плюс» в СЦТ №№ 1-3 (за исключением зоны теплоснабжения ПТЭЦ-14), дифференциация тарифов согласно приложению 7</w:t>
            </w:r>
          </w:p>
        </w:tc>
      </w:tr>
      <w:tr w:rsidR="004D50D5" w:rsidRPr="006B5373" w14:paraId="51785441" w14:textId="77777777" w:rsidTr="004D50D5">
        <w:trPr>
          <w:trHeight w:val="20"/>
        </w:trPr>
        <w:tc>
          <w:tcPr>
            <w:tcW w:w="4155" w:type="dxa"/>
            <w:shd w:val="clear" w:color="auto" w:fill="auto"/>
            <w:noWrap/>
            <w:vAlign w:val="center"/>
          </w:tcPr>
          <w:p w14:paraId="2177E448"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0F7D5E4C"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57974FAB"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62D82697"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194D5609"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46EA4F51"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25F1AB2C" w14:textId="77777777" w:rsidR="004D50D5" w:rsidRPr="006B5373" w:rsidRDefault="004D50D5" w:rsidP="009849B7">
            <w:pPr>
              <w:spacing w:before="20" w:after="20"/>
              <w:jc w:val="center"/>
              <w:rPr>
                <w:sz w:val="20"/>
                <w:szCs w:val="20"/>
              </w:rPr>
            </w:pPr>
            <w:r>
              <w:rPr>
                <w:sz w:val="20"/>
                <w:szCs w:val="20"/>
              </w:rPr>
              <w:t>108,59</w:t>
            </w:r>
          </w:p>
        </w:tc>
        <w:tc>
          <w:tcPr>
            <w:tcW w:w="943" w:type="dxa"/>
            <w:vAlign w:val="center"/>
          </w:tcPr>
          <w:p w14:paraId="43407B2B" w14:textId="77777777" w:rsidR="004D50D5" w:rsidRPr="006B5373" w:rsidRDefault="004D50D5" w:rsidP="009849B7">
            <w:pPr>
              <w:spacing w:before="20" w:after="20"/>
              <w:jc w:val="center"/>
              <w:rPr>
                <w:sz w:val="20"/>
                <w:szCs w:val="20"/>
              </w:rPr>
            </w:pPr>
            <w:r>
              <w:rPr>
                <w:sz w:val="20"/>
                <w:szCs w:val="20"/>
              </w:rPr>
              <w:t>114,26</w:t>
            </w:r>
          </w:p>
        </w:tc>
        <w:tc>
          <w:tcPr>
            <w:tcW w:w="862" w:type="dxa"/>
            <w:vAlign w:val="center"/>
          </w:tcPr>
          <w:p w14:paraId="1BC205B4" w14:textId="77777777" w:rsidR="004D50D5" w:rsidRPr="006B5373" w:rsidRDefault="004D50D5" w:rsidP="009849B7">
            <w:pPr>
              <w:spacing w:before="20" w:after="20"/>
              <w:jc w:val="center"/>
              <w:rPr>
                <w:sz w:val="20"/>
                <w:szCs w:val="20"/>
              </w:rPr>
            </w:pPr>
            <w:r>
              <w:rPr>
                <w:sz w:val="20"/>
                <w:szCs w:val="20"/>
              </w:rPr>
              <w:t>124,54</w:t>
            </w:r>
          </w:p>
        </w:tc>
        <w:tc>
          <w:tcPr>
            <w:tcW w:w="973" w:type="dxa"/>
            <w:vAlign w:val="center"/>
          </w:tcPr>
          <w:p w14:paraId="7D617F23" w14:textId="77777777" w:rsidR="004D50D5" w:rsidRPr="006B5373" w:rsidRDefault="004D50D5" w:rsidP="009849B7">
            <w:pPr>
              <w:spacing w:before="20" w:after="20"/>
              <w:jc w:val="center"/>
              <w:rPr>
                <w:sz w:val="20"/>
                <w:szCs w:val="20"/>
              </w:rPr>
            </w:pPr>
            <w:r>
              <w:rPr>
                <w:sz w:val="20"/>
                <w:szCs w:val="20"/>
              </w:rPr>
              <w:t>124,54</w:t>
            </w:r>
          </w:p>
        </w:tc>
        <w:tc>
          <w:tcPr>
            <w:tcW w:w="970" w:type="dxa"/>
            <w:vAlign w:val="center"/>
          </w:tcPr>
          <w:p w14:paraId="20575D20" w14:textId="77777777" w:rsidR="004D50D5" w:rsidRPr="006B5373" w:rsidRDefault="004D50D5" w:rsidP="009849B7">
            <w:pPr>
              <w:spacing w:before="20" w:after="20"/>
              <w:jc w:val="center"/>
              <w:rPr>
                <w:sz w:val="20"/>
                <w:szCs w:val="20"/>
              </w:rPr>
            </w:pPr>
            <w:r>
              <w:rPr>
                <w:sz w:val="20"/>
                <w:szCs w:val="20"/>
              </w:rPr>
              <w:t>124,54</w:t>
            </w:r>
          </w:p>
        </w:tc>
        <w:tc>
          <w:tcPr>
            <w:tcW w:w="970" w:type="dxa"/>
          </w:tcPr>
          <w:p w14:paraId="529C4E65" w14:textId="77777777" w:rsidR="004D50D5" w:rsidRDefault="004D50D5" w:rsidP="009849B7">
            <w:pPr>
              <w:spacing w:before="20" w:after="20"/>
              <w:jc w:val="center"/>
              <w:rPr>
                <w:sz w:val="20"/>
                <w:szCs w:val="20"/>
              </w:rPr>
            </w:pPr>
            <w:r>
              <w:rPr>
                <w:sz w:val="20"/>
                <w:szCs w:val="20"/>
              </w:rPr>
              <w:t>137,24</w:t>
            </w:r>
          </w:p>
        </w:tc>
      </w:tr>
      <w:tr w:rsidR="004D50D5" w:rsidRPr="006B5373" w14:paraId="05330F7A" w14:textId="77777777" w:rsidTr="004D50D5">
        <w:trPr>
          <w:trHeight w:val="20"/>
        </w:trPr>
        <w:tc>
          <w:tcPr>
            <w:tcW w:w="4155" w:type="dxa"/>
            <w:shd w:val="clear" w:color="auto" w:fill="auto"/>
            <w:noWrap/>
            <w:vAlign w:val="center"/>
          </w:tcPr>
          <w:p w14:paraId="10451A1B"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46074524"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1FF44CEC"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7A37C136"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47FC3FC2"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3326DB28"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74B253A9" w14:textId="77777777" w:rsidR="004D50D5" w:rsidRPr="006B5373" w:rsidRDefault="004D50D5" w:rsidP="009849B7">
            <w:pPr>
              <w:spacing w:before="20" w:after="20"/>
              <w:jc w:val="center"/>
              <w:rPr>
                <w:sz w:val="20"/>
                <w:szCs w:val="20"/>
              </w:rPr>
            </w:pPr>
            <w:r>
              <w:rPr>
                <w:sz w:val="20"/>
                <w:szCs w:val="20"/>
              </w:rPr>
              <w:t>121,29</w:t>
            </w:r>
          </w:p>
        </w:tc>
        <w:tc>
          <w:tcPr>
            <w:tcW w:w="943" w:type="dxa"/>
            <w:vAlign w:val="center"/>
          </w:tcPr>
          <w:p w14:paraId="78407B31" w14:textId="77777777" w:rsidR="004D50D5" w:rsidRPr="006B5373" w:rsidRDefault="004D50D5" w:rsidP="009849B7">
            <w:pPr>
              <w:spacing w:before="20" w:after="20"/>
              <w:jc w:val="center"/>
              <w:rPr>
                <w:sz w:val="20"/>
                <w:szCs w:val="20"/>
              </w:rPr>
            </w:pPr>
            <w:r>
              <w:rPr>
                <w:sz w:val="20"/>
                <w:szCs w:val="20"/>
              </w:rPr>
              <w:t>126,97</w:t>
            </w:r>
          </w:p>
        </w:tc>
        <w:tc>
          <w:tcPr>
            <w:tcW w:w="862" w:type="dxa"/>
            <w:vAlign w:val="center"/>
          </w:tcPr>
          <w:p w14:paraId="5CC3104B" w14:textId="77777777" w:rsidR="004D50D5" w:rsidRPr="006B5373" w:rsidRDefault="004D50D5" w:rsidP="009849B7">
            <w:pPr>
              <w:spacing w:before="20" w:after="20"/>
              <w:jc w:val="center"/>
              <w:rPr>
                <w:sz w:val="20"/>
                <w:szCs w:val="20"/>
              </w:rPr>
            </w:pPr>
            <w:r>
              <w:rPr>
                <w:sz w:val="20"/>
                <w:szCs w:val="20"/>
              </w:rPr>
              <w:t>138,39</w:t>
            </w:r>
          </w:p>
        </w:tc>
        <w:tc>
          <w:tcPr>
            <w:tcW w:w="973" w:type="dxa"/>
            <w:vAlign w:val="center"/>
          </w:tcPr>
          <w:p w14:paraId="4254F313" w14:textId="77777777" w:rsidR="004D50D5" w:rsidRPr="006B5373" w:rsidRDefault="004D50D5" w:rsidP="009849B7">
            <w:pPr>
              <w:spacing w:before="20" w:after="20"/>
              <w:jc w:val="center"/>
              <w:rPr>
                <w:sz w:val="20"/>
                <w:szCs w:val="20"/>
              </w:rPr>
            </w:pPr>
            <w:r>
              <w:rPr>
                <w:sz w:val="20"/>
                <w:szCs w:val="20"/>
              </w:rPr>
              <w:t>138,39</w:t>
            </w:r>
          </w:p>
        </w:tc>
        <w:tc>
          <w:tcPr>
            <w:tcW w:w="970" w:type="dxa"/>
            <w:vAlign w:val="center"/>
          </w:tcPr>
          <w:p w14:paraId="4FFDF3F9" w14:textId="77777777" w:rsidR="004D50D5" w:rsidRPr="006B5373" w:rsidRDefault="004D50D5" w:rsidP="009849B7">
            <w:pPr>
              <w:spacing w:before="20" w:after="20"/>
              <w:jc w:val="center"/>
              <w:rPr>
                <w:sz w:val="20"/>
                <w:szCs w:val="20"/>
              </w:rPr>
            </w:pPr>
            <w:r>
              <w:rPr>
                <w:sz w:val="20"/>
                <w:szCs w:val="20"/>
              </w:rPr>
              <w:t>138,39</w:t>
            </w:r>
          </w:p>
        </w:tc>
        <w:tc>
          <w:tcPr>
            <w:tcW w:w="970" w:type="dxa"/>
          </w:tcPr>
          <w:p w14:paraId="5C8569A7" w14:textId="77777777" w:rsidR="004D50D5" w:rsidRDefault="004D50D5" w:rsidP="009849B7">
            <w:pPr>
              <w:spacing w:before="20" w:after="20"/>
              <w:jc w:val="center"/>
              <w:rPr>
                <w:sz w:val="20"/>
                <w:szCs w:val="20"/>
              </w:rPr>
            </w:pPr>
            <w:r>
              <w:rPr>
                <w:sz w:val="20"/>
                <w:szCs w:val="20"/>
              </w:rPr>
              <w:t>164,69</w:t>
            </w:r>
          </w:p>
        </w:tc>
      </w:tr>
      <w:tr w:rsidR="004D50D5" w:rsidRPr="006B5373" w14:paraId="0687DD68" w14:textId="77777777" w:rsidTr="004D50D5">
        <w:trPr>
          <w:trHeight w:val="20"/>
        </w:trPr>
        <w:tc>
          <w:tcPr>
            <w:tcW w:w="14560" w:type="dxa"/>
            <w:gridSpan w:val="12"/>
            <w:vAlign w:val="center"/>
          </w:tcPr>
          <w:p w14:paraId="12E56CB3" w14:textId="77777777" w:rsidR="004D50D5" w:rsidRPr="006B5373" w:rsidRDefault="004D50D5" w:rsidP="009849B7">
            <w:pPr>
              <w:rPr>
                <w:bCs/>
                <w:iCs/>
                <w:sz w:val="20"/>
                <w:szCs w:val="20"/>
              </w:rPr>
            </w:pPr>
            <w:r>
              <w:rPr>
                <w:bCs/>
                <w:sz w:val="20"/>
                <w:szCs w:val="20"/>
              </w:rPr>
              <w:t>ПАО «Т Плюс» в СЦТ №№ 1-3 (за исключением зоны теплоснабжения ПТЭЦ-14), дифференциация тарифов согласно приложению 1</w:t>
            </w:r>
          </w:p>
        </w:tc>
      </w:tr>
      <w:tr w:rsidR="004D50D5" w:rsidRPr="006B5373" w14:paraId="2B6F5D70" w14:textId="77777777" w:rsidTr="004D50D5">
        <w:trPr>
          <w:trHeight w:val="20"/>
        </w:trPr>
        <w:tc>
          <w:tcPr>
            <w:tcW w:w="4155" w:type="dxa"/>
            <w:shd w:val="clear" w:color="auto" w:fill="auto"/>
            <w:noWrap/>
            <w:vAlign w:val="center"/>
          </w:tcPr>
          <w:p w14:paraId="2545921C"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7902FFE7"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032048EB"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089A0690"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17FA75B8"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7E82CF2D"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7B52DCE7" w14:textId="77777777" w:rsidR="004D50D5" w:rsidRPr="006B5373" w:rsidRDefault="004D50D5" w:rsidP="009849B7">
            <w:pPr>
              <w:spacing w:before="20" w:after="20"/>
              <w:jc w:val="center"/>
              <w:rPr>
                <w:sz w:val="20"/>
                <w:szCs w:val="20"/>
              </w:rPr>
            </w:pPr>
            <w:r>
              <w:rPr>
                <w:sz w:val="20"/>
                <w:szCs w:val="20"/>
              </w:rPr>
              <w:t>135,57</w:t>
            </w:r>
          </w:p>
        </w:tc>
        <w:tc>
          <w:tcPr>
            <w:tcW w:w="943" w:type="dxa"/>
            <w:vAlign w:val="center"/>
          </w:tcPr>
          <w:p w14:paraId="34F19390" w14:textId="77777777" w:rsidR="004D50D5" w:rsidRPr="006B5373" w:rsidRDefault="004D50D5" w:rsidP="009849B7">
            <w:pPr>
              <w:spacing w:before="20" w:after="20"/>
              <w:jc w:val="center"/>
              <w:rPr>
                <w:sz w:val="20"/>
                <w:szCs w:val="20"/>
              </w:rPr>
            </w:pPr>
            <w:r>
              <w:rPr>
                <w:sz w:val="20"/>
                <w:szCs w:val="20"/>
              </w:rPr>
              <w:t>135,57</w:t>
            </w:r>
          </w:p>
        </w:tc>
        <w:tc>
          <w:tcPr>
            <w:tcW w:w="862" w:type="dxa"/>
            <w:vAlign w:val="center"/>
          </w:tcPr>
          <w:p w14:paraId="32B6C8B7" w14:textId="77777777" w:rsidR="004D50D5" w:rsidRPr="006B5373" w:rsidRDefault="004D50D5" w:rsidP="009849B7">
            <w:pPr>
              <w:spacing w:before="20" w:after="20"/>
              <w:jc w:val="center"/>
              <w:rPr>
                <w:sz w:val="20"/>
                <w:szCs w:val="20"/>
              </w:rPr>
            </w:pPr>
            <w:r>
              <w:rPr>
                <w:sz w:val="20"/>
                <w:szCs w:val="20"/>
              </w:rPr>
              <w:t>143,45</w:t>
            </w:r>
          </w:p>
        </w:tc>
        <w:tc>
          <w:tcPr>
            <w:tcW w:w="973" w:type="dxa"/>
            <w:vAlign w:val="center"/>
          </w:tcPr>
          <w:p w14:paraId="293EE04F" w14:textId="77777777" w:rsidR="004D50D5" w:rsidRPr="006B5373" w:rsidRDefault="004D50D5" w:rsidP="009849B7">
            <w:pPr>
              <w:spacing w:before="20" w:after="20"/>
              <w:jc w:val="center"/>
              <w:rPr>
                <w:sz w:val="20"/>
                <w:szCs w:val="20"/>
              </w:rPr>
            </w:pPr>
            <w:r>
              <w:rPr>
                <w:sz w:val="20"/>
                <w:szCs w:val="20"/>
              </w:rPr>
              <w:t>143,45</w:t>
            </w:r>
          </w:p>
        </w:tc>
        <w:tc>
          <w:tcPr>
            <w:tcW w:w="970" w:type="dxa"/>
            <w:vAlign w:val="center"/>
          </w:tcPr>
          <w:p w14:paraId="6C3009A4" w14:textId="77777777" w:rsidR="004D50D5" w:rsidRPr="006B5373" w:rsidRDefault="004D50D5" w:rsidP="009849B7">
            <w:pPr>
              <w:spacing w:before="20" w:after="20"/>
              <w:jc w:val="center"/>
              <w:rPr>
                <w:sz w:val="20"/>
                <w:szCs w:val="20"/>
              </w:rPr>
            </w:pPr>
            <w:r>
              <w:rPr>
                <w:sz w:val="20"/>
                <w:szCs w:val="20"/>
              </w:rPr>
              <w:t>143,45</w:t>
            </w:r>
          </w:p>
        </w:tc>
        <w:tc>
          <w:tcPr>
            <w:tcW w:w="970" w:type="dxa"/>
          </w:tcPr>
          <w:p w14:paraId="09EEDBB5" w14:textId="77777777" w:rsidR="004D50D5" w:rsidRDefault="004D50D5" w:rsidP="009849B7">
            <w:pPr>
              <w:spacing w:before="20" w:after="20"/>
              <w:jc w:val="center"/>
              <w:rPr>
                <w:sz w:val="20"/>
                <w:szCs w:val="20"/>
              </w:rPr>
            </w:pPr>
            <w:r>
              <w:rPr>
                <w:sz w:val="20"/>
                <w:szCs w:val="20"/>
              </w:rPr>
              <w:t>158,08</w:t>
            </w:r>
          </w:p>
        </w:tc>
      </w:tr>
      <w:tr w:rsidR="004D50D5" w:rsidRPr="006B5373" w14:paraId="4F9E02E1" w14:textId="77777777" w:rsidTr="004D50D5">
        <w:trPr>
          <w:trHeight w:val="20"/>
        </w:trPr>
        <w:tc>
          <w:tcPr>
            <w:tcW w:w="4155" w:type="dxa"/>
            <w:shd w:val="clear" w:color="auto" w:fill="auto"/>
            <w:noWrap/>
            <w:vAlign w:val="center"/>
          </w:tcPr>
          <w:p w14:paraId="6A604B61"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0B38C333"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1BA531C7"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2B736640"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05267F9E"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30FA8620"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15F8362C" w14:textId="77777777" w:rsidR="004D50D5" w:rsidRPr="006B5373" w:rsidRDefault="004D50D5" w:rsidP="009849B7">
            <w:pPr>
              <w:spacing w:before="20" w:after="20"/>
              <w:jc w:val="center"/>
              <w:rPr>
                <w:sz w:val="20"/>
                <w:szCs w:val="20"/>
              </w:rPr>
            </w:pPr>
            <w:r>
              <w:rPr>
                <w:sz w:val="20"/>
                <w:szCs w:val="20"/>
              </w:rPr>
              <w:t>148,28</w:t>
            </w:r>
          </w:p>
        </w:tc>
        <w:tc>
          <w:tcPr>
            <w:tcW w:w="943" w:type="dxa"/>
            <w:vAlign w:val="center"/>
          </w:tcPr>
          <w:p w14:paraId="6E42E077" w14:textId="77777777" w:rsidR="004D50D5" w:rsidRPr="006B5373" w:rsidRDefault="004D50D5" w:rsidP="009849B7">
            <w:pPr>
              <w:spacing w:before="20" w:after="20"/>
              <w:jc w:val="center"/>
              <w:rPr>
                <w:sz w:val="20"/>
                <w:szCs w:val="20"/>
              </w:rPr>
            </w:pPr>
            <w:r>
              <w:rPr>
                <w:sz w:val="20"/>
                <w:szCs w:val="20"/>
              </w:rPr>
              <w:t>148,28</w:t>
            </w:r>
          </w:p>
        </w:tc>
        <w:tc>
          <w:tcPr>
            <w:tcW w:w="862" w:type="dxa"/>
            <w:vAlign w:val="center"/>
          </w:tcPr>
          <w:p w14:paraId="16AA3510" w14:textId="77777777" w:rsidR="004D50D5" w:rsidRPr="006B5373" w:rsidRDefault="004D50D5" w:rsidP="009849B7">
            <w:pPr>
              <w:spacing w:before="20" w:after="20"/>
              <w:jc w:val="center"/>
              <w:rPr>
                <w:sz w:val="20"/>
                <w:szCs w:val="20"/>
              </w:rPr>
            </w:pPr>
            <w:r>
              <w:rPr>
                <w:sz w:val="20"/>
                <w:szCs w:val="20"/>
              </w:rPr>
              <w:t>157,30</w:t>
            </w:r>
          </w:p>
        </w:tc>
        <w:tc>
          <w:tcPr>
            <w:tcW w:w="973" w:type="dxa"/>
            <w:vAlign w:val="center"/>
          </w:tcPr>
          <w:p w14:paraId="1AC255CC" w14:textId="77777777" w:rsidR="004D50D5" w:rsidRPr="006B5373" w:rsidRDefault="004D50D5" w:rsidP="009849B7">
            <w:pPr>
              <w:spacing w:before="20" w:after="20"/>
              <w:jc w:val="center"/>
              <w:rPr>
                <w:sz w:val="20"/>
                <w:szCs w:val="20"/>
              </w:rPr>
            </w:pPr>
            <w:r>
              <w:rPr>
                <w:sz w:val="20"/>
                <w:szCs w:val="20"/>
              </w:rPr>
              <w:t>157,30</w:t>
            </w:r>
          </w:p>
        </w:tc>
        <w:tc>
          <w:tcPr>
            <w:tcW w:w="970" w:type="dxa"/>
            <w:vAlign w:val="center"/>
          </w:tcPr>
          <w:p w14:paraId="2C622251" w14:textId="77777777" w:rsidR="004D50D5" w:rsidRPr="006B5373" w:rsidRDefault="004D50D5" w:rsidP="009849B7">
            <w:pPr>
              <w:spacing w:before="20" w:after="20"/>
              <w:jc w:val="center"/>
              <w:rPr>
                <w:sz w:val="20"/>
                <w:szCs w:val="20"/>
              </w:rPr>
            </w:pPr>
            <w:r>
              <w:rPr>
                <w:sz w:val="20"/>
                <w:szCs w:val="20"/>
              </w:rPr>
              <w:t>157,30</w:t>
            </w:r>
          </w:p>
        </w:tc>
        <w:tc>
          <w:tcPr>
            <w:tcW w:w="970" w:type="dxa"/>
          </w:tcPr>
          <w:p w14:paraId="4BCB4189" w14:textId="77777777" w:rsidR="004D50D5" w:rsidRDefault="004D50D5" w:rsidP="009849B7">
            <w:pPr>
              <w:spacing w:before="20" w:after="20"/>
              <w:jc w:val="center"/>
              <w:rPr>
                <w:sz w:val="20"/>
                <w:szCs w:val="20"/>
              </w:rPr>
            </w:pPr>
            <w:r>
              <w:rPr>
                <w:sz w:val="20"/>
                <w:szCs w:val="20"/>
              </w:rPr>
              <w:t>189,70</w:t>
            </w:r>
          </w:p>
        </w:tc>
      </w:tr>
      <w:tr w:rsidR="004D50D5" w:rsidRPr="006B5373" w14:paraId="0DEC3521" w14:textId="77777777" w:rsidTr="004D50D5">
        <w:trPr>
          <w:trHeight w:val="20"/>
        </w:trPr>
        <w:tc>
          <w:tcPr>
            <w:tcW w:w="14560" w:type="dxa"/>
            <w:gridSpan w:val="12"/>
          </w:tcPr>
          <w:p w14:paraId="7BE150F8" w14:textId="77777777" w:rsidR="004D50D5" w:rsidRPr="006B5373" w:rsidRDefault="004D50D5" w:rsidP="009849B7">
            <w:pPr>
              <w:spacing w:before="20" w:after="20"/>
              <w:rPr>
                <w:sz w:val="20"/>
                <w:szCs w:val="20"/>
              </w:rPr>
            </w:pPr>
            <w:r>
              <w:rPr>
                <w:bCs/>
                <w:sz w:val="20"/>
                <w:szCs w:val="20"/>
              </w:rPr>
              <w:t xml:space="preserve">ПАО «Т Плюс» в СЦТ №№ 4-18 (ВК «Кислотные дачи», ВК «Новые </w:t>
            </w:r>
            <w:proofErr w:type="spellStart"/>
            <w:r>
              <w:rPr>
                <w:bCs/>
                <w:sz w:val="20"/>
                <w:szCs w:val="20"/>
              </w:rPr>
              <w:t>Ляды</w:t>
            </w:r>
            <w:proofErr w:type="spellEnd"/>
            <w:r>
              <w:rPr>
                <w:bCs/>
                <w:sz w:val="20"/>
                <w:szCs w:val="20"/>
              </w:rPr>
              <w:t>» и т.д.), дифференциация тарифов согласно приложению 2</w:t>
            </w:r>
          </w:p>
        </w:tc>
      </w:tr>
      <w:tr w:rsidR="004D50D5" w:rsidRPr="006B5373" w14:paraId="2C9F56EC" w14:textId="77777777" w:rsidTr="004D50D5">
        <w:trPr>
          <w:trHeight w:val="20"/>
        </w:trPr>
        <w:tc>
          <w:tcPr>
            <w:tcW w:w="4155" w:type="dxa"/>
            <w:shd w:val="clear" w:color="auto" w:fill="auto"/>
            <w:noWrap/>
            <w:vAlign w:val="center"/>
          </w:tcPr>
          <w:p w14:paraId="39BEF05B"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6D17A3D4"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3EF4F4E0"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56630EC3"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313A436E"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23399EB7"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748A9E74" w14:textId="77777777" w:rsidR="004D50D5" w:rsidRPr="006B5373" w:rsidRDefault="004D50D5" w:rsidP="009849B7">
            <w:pPr>
              <w:spacing w:before="20" w:after="20"/>
              <w:jc w:val="center"/>
              <w:rPr>
                <w:sz w:val="20"/>
                <w:szCs w:val="20"/>
              </w:rPr>
            </w:pPr>
            <w:r>
              <w:rPr>
                <w:sz w:val="20"/>
                <w:szCs w:val="20"/>
              </w:rPr>
              <w:t>135,57</w:t>
            </w:r>
          </w:p>
        </w:tc>
        <w:tc>
          <w:tcPr>
            <w:tcW w:w="943" w:type="dxa"/>
            <w:vAlign w:val="center"/>
          </w:tcPr>
          <w:p w14:paraId="04EDCF64" w14:textId="77777777" w:rsidR="004D50D5" w:rsidRPr="006B5373" w:rsidRDefault="004D50D5" w:rsidP="009849B7">
            <w:pPr>
              <w:spacing w:before="20" w:after="20"/>
              <w:jc w:val="center"/>
              <w:rPr>
                <w:sz w:val="20"/>
                <w:szCs w:val="20"/>
              </w:rPr>
            </w:pPr>
            <w:r>
              <w:rPr>
                <w:sz w:val="20"/>
                <w:szCs w:val="20"/>
              </w:rPr>
              <w:t>135,57</w:t>
            </w:r>
          </w:p>
        </w:tc>
        <w:tc>
          <w:tcPr>
            <w:tcW w:w="862" w:type="dxa"/>
            <w:vAlign w:val="center"/>
          </w:tcPr>
          <w:p w14:paraId="3239DD8F" w14:textId="77777777" w:rsidR="004D50D5" w:rsidRPr="006B5373" w:rsidRDefault="004D50D5" w:rsidP="009849B7">
            <w:pPr>
              <w:spacing w:before="20" w:after="20"/>
              <w:jc w:val="center"/>
              <w:rPr>
                <w:sz w:val="20"/>
                <w:szCs w:val="20"/>
              </w:rPr>
            </w:pPr>
            <w:r>
              <w:rPr>
                <w:sz w:val="20"/>
                <w:szCs w:val="20"/>
              </w:rPr>
              <w:t>143,45</w:t>
            </w:r>
          </w:p>
        </w:tc>
        <w:tc>
          <w:tcPr>
            <w:tcW w:w="973" w:type="dxa"/>
            <w:vAlign w:val="center"/>
          </w:tcPr>
          <w:p w14:paraId="70F5938F" w14:textId="77777777" w:rsidR="004D50D5" w:rsidRPr="006B5373" w:rsidRDefault="004D50D5" w:rsidP="009849B7">
            <w:pPr>
              <w:spacing w:before="20" w:after="20"/>
              <w:jc w:val="center"/>
              <w:rPr>
                <w:sz w:val="20"/>
                <w:szCs w:val="20"/>
              </w:rPr>
            </w:pPr>
            <w:r>
              <w:rPr>
                <w:sz w:val="20"/>
                <w:szCs w:val="20"/>
              </w:rPr>
              <w:t>143,45</w:t>
            </w:r>
          </w:p>
        </w:tc>
        <w:tc>
          <w:tcPr>
            <w:tcW w:w="970" w:type="dxa"/>
            <w:vAlign w:val="center"/>
          </w:tcPr>
          <w:p w14:paraId="182AC246" w14:textId="77777777" w:rsidR="004D50D5" w:rsidRPr="006B5373" w:rsidRDefault="004D50D5" w:rsidP="009849B7">
            <w:pPr>
              <w:spacing w:before="20" w:after="20"/>
              <w:jc w:val="center"/>
              <w:rPr>
                <w:sz w:val="20"/>
                <w:szCs w:val="20"/>
              </w:rPr>
            </w:pPr>
            <w:r>
              <w:rPr>
                <w:sz w:val="20"/>
                <w:szCs w:val="20"/>
              </w:rPr>
              <w:t>143,45</w:t>
            </w:r>
          </w:p>
        </w:tc>
        <w:tc>
          <w:tcPr>
            <w:tcW w:w="970" w:type="dxa"/>
          </w:tcPr>
          <w:p w14:paraId="3B6BAB81" w14:textId="77777777" w:rsidR="004D50D5" w:rsidRDefault="004D50D5" w:rsidP="009849B7">
            <w:pPr>
              <w:spacing w:before="20" w:after="20"/>
              <w:jc w:val="center"/>
              <w:rPr>
                <w:sz w:val="20"/>
                <w:szCs w:val="20"/>
              </w:rPr>
            </w:pPr>
            <w:r>
              <w:rPr>
                <w:sz w:val="20"/>
                <w:szCs w:val="20"/>
              </w:rPr>
              <w:t>158,08</w:t>
            </w:r>
          </w:p>
        </w:tc>
      </w:tr>
      <w:tr w:rsidR="004D50D5" w:rsidRPr="006B5373" w14:paraId="0742DF82" w14:textId="77777777" w:rsidTr="004D50D5">
        <w:trPr>
          <w:trHeight w:val="20"/>
        </w:trPr>
        <w:tc>
          <w:tcPr>
            <w:tcW w:w="4155" w:type="dxa"/>
            <w:shd w:val="clear" w:color="auto" w:fill="auto"/>
            <w:noWrap/>
            <w:vAlign w:val="center"/>
          </w:tcPr>
          <w:p w14:paraId="77D65427"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746753C0"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3B04E90F"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466DA51D"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77641A01"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56469BB6"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6DD07EFD" w14:textId="77777777" w:rsidR="004D50D5" w:rsidRPr="006B5373" w:rsidRDefault="004D50D5" w:rsidP="009849B7">
            <w:pPr>
              <w:spacing w:before="20" w:after="20"/>
              <w:jc w:val="center"/>
              <w:rPr>
                <w:sz w:val="20"/>
                <w:szCs w:val="20"/>
              </w:rPr>
            </w:pPr>
            <w:r>
              <w:rPr>
                <w:sz w:val="20"/>
                <w:szCs w:val="20"/>
              </w:rPr>
              <w:t>148,28</w:t>
            </w:r>
          </w:p>
        </w:tc>
        <w:tc>
          <w:tcPr>
            <w:tcW w:w="943" w:type="dxa"/>
            <w:vAlign w:val="center"/>
          </w:tcPr>
          <w:p w14:paraId="72A4A2FF" w14:textId="77777777" w:rsidR="004D50D5" w:rsidRPr="006B5373" w:rsidRDefault="004D50D5" w:rsidP="009849B7">
            <w:pPr>
              <w:spacing w:before="20" w:after="20"/>
              <w:jc w:val="center"/>
              <w:rPr>
                <w:sz w:val="20"/>
                <w:szCs w:val="20"/>
              </w:rPr>
            </w:pPr>
            <w:r>
              <w:rPr>
                <w:sz w:val="20"/>
                <w:szCs w:val="20"/>
              </w:rPr>
              <w:t>148,28</w:t>
            </w:r>
          </w:p>
        </w:tc>
        <w:tc>
          <w:tcPr>
            <w:tcW w:w="862" w:type="dxa"/>
            <w:vAlign w:val="center"/>
          </w:tcPr>
          <w:p w14:paraId="310E10D7" w14:textId="77777777" w:rsidR="004D50D5" w:rsidRPr="006B5373" w:rsidRDefault="004D50D5" w:rsidP="009849B7">
            <w:pPr>
              <w:spacing w:before="20" w:after="20"/>
              <w:jc w:val="center"/>
              <w:rPr>
                <w:sz w:val="20"/>
                <w:szCs w:val="20"/>
              </w:rPr>
            </w:pPr>
            <w:r>
              <w:rPr>
                <w:sz w:val="20"/>
                <w:szCs w:val="20"/>
              </w:rPr>
              <w:t>157,30</w:t>
            </w:r>
          </w:p>
        </w:tc>
        <w:tc>
          <w:tcPr>
            <w:tcW w:w="973" w:type="dxa"/>
            <w:vAlign w:val="center"/>
          </w:tcPr>
          <w:p w14:paraId="03A8D9DB" w14:textId="77777777" w:rsidR="004D50D5" w:rsidRPr="006B5373" w:rsidRDefault="004D50D5" w:rsidP="009849B7">
            <w:pPr>
              <w:spacing w:before="20" w:after="20"/>
              <w:jc w:val="center"/>
              <w:rPr>
                <w:sz w:val="20"/>
                <w:szCs w:val="20"/>
              </w:rPr>
            </w:pPr>
            <w:r>
              <w:rPr>
                <w:sz w:val="20"/>
                <w:szCs w:val="20"/>
              </w:rPr>
              <w:t>157,30</w:t>
            </w:r>
          </w:p>
        </w:tc>
        <w:tc>
          <w:tcPr>
            <w:tcW w:w="970" w:type="dxa"/>
            <w:vAlign w:val="center"/>
          </w:tcPr>
          <w:p w14:paraId="7FBA608D" w14:textId="77777777" w:rsidR="004D50D5" w:rsidRPr="006B5373" w:rsidRDefault="004D50D5" w:rsidP="009849B7">
            <w:pPr>
              <w:spacing w:before="20" w:after="20"/>
              <w:jc w:val="center"/>
              <w:rPr>
                <w:sz w:val="20"/>
                <w:szCs w:val="20"/>
              </w:rPr>
            </w:pPr>
            <w:r>
              <w:rPr>
                <w:sz w:val="20"/>
                <w:szCs w:val="20"/>
              </w:rPr>
              <w:t>157,30</w:t>
            </w:r>
          </w:p>
        </w:tc>
        <w:tc>
          <w:tcPr>
            <w:tcW w:w="970" w:type="dxa"/>
          </w:tcPr>
          <w:p w14:paraId="2C16F1B1" w14:textId="77777777" w:rsidR="004D50D5" w:rsidRDefault="004D50D5" w:rsidP="009849B7">
            <w:pPr>
              <w:spacing w:before="20" w:after="20"/>
              <w:jc w:val="center"/>
              <w:rPr>
                <w:sz w:val="20"/>
                <w:szCs w:val="20"/>
              </w:rPr>
            </w:pPr>
            <w:r>
              <w:rPr>
                <w:sz w:val="20"/>
                <w:szCs w:val="20"/>
              </w:rPr>
              <w:t>189,70</w:t>
            </w:r>
          </w:p>
        </w:tc>
      </w:tr>
      <w:tr w:rsidR="004D50D5" w:rsidRPr="006B5373" w14:paraId="2E410A0A" w14:textId="77777777" w:rsidTr="004D50D5">
        <w:trPr>
          <w:trHeight w:val="20"/>
        </w:trPr>
        <w:tc>
          <w:tcPr>
            <w:tcW w:w="14560" w:type="dxa"/>
            <w:gridSpan w:val="12"/>
          </w:tcPr>
          <w:p w14:paraId="2B85274A" w14:textId="77777777" w:rsidR="004D50D5" w:rsidRPr="006B5373" w:rsidRDefault="004D50D5" w:rsidP="009849B7">
            <w:pPr>
              <w:spacing w:before="20" w:after="20"/>
              <w:rPr>
                <w:sz w:val="20"/>
                <w:szCs w:val="20"/>
              </w:rPr>
            </w:pPr>
            <w:r>
              <w:rPr>
                <w:bCs/>
                <w:sz w:val="20"/>
                <w:szCs w:val="20"/>
              </w:rPr>
              <w:t>ПАО НПО «Искра» в СЦТ № 6</w:t>
            </w:r>
          </w:p>
        </w:tc>
      </w:tr>
      <w:tr w:rsidR="004D50D5" w:rsidRPr="006B5373" w14:paraId="22AECAA8" w14:textId="77777777" w:rsidTr="004D50D5">
        <w:trPr>
          <w:trHeight w:val="20"/>
        </w:trPr>
        <w:tc>
          <w:tcPr>
            <w:tcW w:w="4155" w:type="dxa"/>
            <w:shd w:val="clear" w:color="auto" w:fill="auto"/>
            <w:noWrap/>
            <w:vAlign w:val="center"/>
          </w:tcPr>
          <w:p w14:paraId="102AF867"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5B8847EE"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163C5E5D"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24FCD4A7"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1276CD5B"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72B0E8DB"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07E220BC" w14:textId="77777777" w:rsidR="004D50D5" w:rsidRPr="006B5373" w:rsidRDefault="004D50D5" w:rsidP="009849B7">
            <w:pPr>
              <w:spacing w:before="20" w:after="20"/>
              <w:jc w:val="center"/>
              <w:rPr>
                <w:sz w:val="20"/>
                <w:szCs w:val="20"/>
              </w:rPr>
            </w:pPr>
            <w:r>
              <w:rPr>
                <w:sz w:val="20"/>
                <w:szCs w:val="20"/>
              </w:rPr>
              <w:t>106,55</w:t>
            </w:r>
          </w:p>
        </w:tc>
        <w:tc>
          <w:tcPr>
            <w:tcW w:w="943" w:type="dxa"/>
            <w:vAlign w:val="center"/>
          </w:tcPr>
          <w:p w14:paraId="090E737D" w14:textId="77777777" w:rsidR="004D50D5" w:rsidRPr="006B5373" w:rsidRDefault="004D50D5" w:rsidP="009849B7">
            <w:pPr>
              <w:spacing w:before="20" w:after="20"/>
              <w:jc w:val="center"/>
              <w:rPr>
                <w:sz w:val="20"/>
                <w:szCs w:val="20"/>
              </w:rPr>
            </w:pPr>
            <w:r>
              <w:rPr>
                <w:sz w:val="20"/>
                <w:szCs w:val="20"/>
              </w:rPr>
              <w:t>112,08</w:t>
            </w:r>
          </w:p>
        </w:tc>
        <w:tc>
          <w:tcPr>
            <w:tcW w:w="862" w:type="dxa"/>
            <w:vAlign w:val="center"/>
          </w:tcPr>
          <w:p w14:paraId="0A7135D1" w14:textId="77777777" w:rsidR="004D50D5" w:rsidRPr="006B5373" w:rsidRDefault="004D50D5" w:rsidP="009849B7">
            <w:pPr>
              <w:spacing w:before="20" w:after="20"/>
              <w:jc w:val="center"/>
              <w:rPr>
                <w:sz w:val="20"/>
                <w:szCs w:val="20"/>
              </w:rPr>
            </w:pPr>
            <w:r>
              <w:rPr>
                <w:sz w:val="20"/>
                <w:szCs w:val="20"/>
              </w:rPr>
              <w:t>122,17</w:t>
            </w:r>
          </w:p>
        </w:tc>
        <w:tc>
          <w:tcPr>
            <w:tcW w:w="973" w:type="dxa"/>
            <w:vAlign w:val="center"/>
          </w:tcPr>
          <w:p w14:paraId="342A3744" w14:textId="77777777" w:rsidR="004D50D5" w:rsidRPr="006B5373" w:rsidRDefault="004D50D5" w:rsidP="009849B7">
            <w:pPr>
              <w:spacing w:before="20" w:after="20"/>
              <w:jc w:val="center"/>
              <w:rPr>
                <w:sz w:val="20"/>
                <w:szCs w:val="20"/>
              </w:rPr>
            </w:pPr>
            <w:r>
              <w:rPr>
                <w:sz w:val="20"/>
                <w:szCs w:val="20"/>
              </w:rPr>
              <w:t>122,17</w:t>
            </w:r>
          </w:p>
        </w:tc>
        <w:tc>
          <w:tcPr>
            <w:tcW w:w="970" w:type="dxa"/>
            <w:vAlign w:val="center"/>
          </w:tcPr>
          <w:p w14:paraId="52970936" w14:textId="77777777" w:rsidR="004D50D5" w:rsidRPr="006B5373" w:rsidRDefault="004D50D5" w:rsidP="009849B7">
            <w:pPr>
              <w:spacing w:before="20" w:after="20"/>
              <w:jc w:val="center"/>
              <w:rPr>
                <w:sz w:val="20"/>
                <w:szCs w:val="20"/>
              </w:rPr>
            </w:pPr>
            <w:r>
              <w:rPr>
                <w:sz w:val="20"/>
                <w:szCs w:val="20"/>
              </w:rPr>
              <w:t>122,17</w:t>
            </w:r>
          </w:p>
        </w:tc>
        <w:tc>
          <w:tcPr>
            <w:tcW w:w="970" w:type="dxa"/>
          </w:tcPr>
          <w:p w14:paraId="074950D6" w14:textId="77777777" w:rsidR="004D50D5" w:rsidRDefault="004D50D5" w:rsidP="009849B7">
            <w:pPr>
              <w:spacing w:before="20" w:after="20"/>
              <w:jc w:val="center"/>
              <w:rPr>
                <w:sz w:val="20"/>
                <w:szCs w:val="20"/>
              </w:rPr>
            </w:pPr>
            <w:r>
              <w:rPr>
                <w:sz w:val="20"/>
                <w:szCs w:val="20"/>
              </w:rPr>
              <w:t>134,63</w:t>
            </w:r>
          </w:p>
        </w:tc>
      </w:tr>
      <w:tr w:rsidR="004D50D5" w:rsidRPr="006B5373" w14:paraId="5025D4B7" w14:textId="77777777" w:rsidTr="004D50D5">
        <w:trPr>
          <w:trHeight w:val="20"/>
        </w:trPr>
        <w:tc>
          <w:tcPr>
            <w:tcW w:w="4155" w:type="dxa"/>
            <w:shd w:val="clear" w:color="auto" w:fill="auto"/>
            <w:noWrap/>
            <w:vAlign w:val="center"/>
          </w:tcPr>
          <w:p w14:paraId="26A14941"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1483FB43"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264AF91B"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25434A64"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2189A00B"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37CD84F0"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6271B4D7" w14:textId="77777777" w:rsidR="004D50D5" w:rsidRPr="006B5373" w:rsidRDefault="004D50D5" w:rsidP="009849B7">
            <w:pPr>
              <w:spacing w:before="20" w:after="20"/>
              <w:jc w:val="center"/>
              <w:rPr>
                <w:sz w:val="20"/>
                <w:szCs w:val="20"/>
              </w:rPr>
            </w:pPr>
            <w:r>
              <w:rPr>
                <w:sz w:val="20"/>
                <w:szCs w:val="20"/>
              </w:rPr>
              <w:t>119,25</w:t>
            </w:r>
          </w:p>
        </w:tc>
        <w:tc>
          <w:tcPr>
            <w:tcW w:w="943" w:type="dxa"/>
            <w:vAlign w:val="center"/>
          </w:tcPr>
          <w:p w14:paraId="3F338B26" w14:textId="77777777" w:rsidR="004D50D5" w:rsidRPr="006B5373" w:rsidRDefault="004D50D5" w:rsidP="009849B7">
            <w:pPr>
              <w:spacing w:before="20" w:after="20"/>
              <w:jc w:val="center"/>
              <w:rPr>
                <w:sz w:val="20"/>
                <w:szCs w:val="20"/>
              </w:rPr>
            </w:pPr>
            <w:r>
              <w:rPr>
                <w:sz w:val="20"/>
                <w:szCs w:val="20"/>
              </w:rPr>
              <w:t>124,78</w:t>
            </w:r>
          </w:p>
        </w:tc>
        <w:tc>
          <w:tcPr>
            <w:tcW w:w="862" w:type="dxa"/>
            <w:vAlign w:val="center"/>
          </w:tcPr>
          <w:p w14:paraId="376E11FD" w14:textId="77777777" w:rsidR="004D50D5" w:rsidRPr="006B5373" w:rsidRDefault="004D50D5" w:rsidP="009849B7">
            <w:pPr>
              <w:spacing w:before="20" w:after="20"/>
              <w:jc w:val="center"/>
              <w:rPr>
                <w:sz w:val="20"/>
                <w:szCs w:val="20"/>
              </w:rPr>
            </w:pPr>
            <w:r>
              <w:rPr>
                <w:sz w:val="20"/>
                <w:szCs w:val="20"/>
              </w:rPr>
              <w:t>136,02</w:t>
            </w:r>
          </w:p>
        </w:tc>
        <w:tc>
          <w:tcPr>
            <w:tcW w:w="973" w:type="dxa"/>
            <w:vAlign w:val="center"/>
          </w:tcPr>
          <w:p w14:paraId="14B4E0F1" w14:textId="77777777" w:rsidR="004D50D5" w:rsidRPr="006B5373" w:rsidRDefault="004D50D5" w:rsidP="009849B7">
            <w:pPr>
              <w:spacing w:before="20" w:after="20"/>
              <w:jc w:val="center"/>
              <w:rPr>
                <w:sz w:val="20"/>
                <w:szCs w:val="20"/>
              </w:rPr>
            </w:pPr>
            <w:r>
              <w:rPr>
                <w:sz w:val="20"/>
                <w:szCs w:val="20"/>
              </w:rPr>
              <w:t>136,02</w:t>
            </w:r>
          </w:p>
        </w:tc>
        <w:tc>
          <w:tcPr>
            <w:tcW w:w="970" w:type="dxa"/>
            <w:vAlign w:val="center"/>
          </w:tcPr>
          <w:p w14:paraId="7A2642B5" w14:textId="77777777" w:rsidR="004D50D5" w:rsidRPr="006B5373" w:rsidRDefault="004D50D5" w:rsidP="009849B7">
            <w:pPr>
              <w:spacing w:before="20" w:after="20"/>
              <w:jc w:val="center"/>
              <w:rPr>
                <w:sz w:val="20"/>
                <w:szCs w:val="20"/>
              </w:rPr>
            </w:pPr>
            <w:r>
              <w:rPr>
                <w:sz w:val="20"/>
                <w:szCs w:val="20"/>
              </w:rPr>
              <w:t>136,02</w:t>
            </w:r>
          </w:p>
        </w:tc>
        <w:tc>
          <w:tcPr>
            <w:tcW w:w="970" w:type="dxa"/>
          </w:tcPr>
          <w:p w14:paraId="28DA0CB2" w14:textId="77777777" w:rsidR="004D50D5" w:rsidRDefault="004D50D5" w:rsidP="009849B7">
            <w:pPr>
              <w:spacing w:before="20" w:after="20"/>
              <w:jc w:val="center"/>
              <w:rPr>
                <w:sz w:val="20"/>
                <w:szCs w:val="20"/>
              </w:rPr>
            </w:pPr>
            <w:r>
              <w:rPr>
                <w:sz w:val="20"/>
                <w:szCs w:val="20"/>
              </w:rPr>
              <w:t>148,36</w:t>
            </w:r>
          </w:p>
        </w:tc>
      </w:tr>
      <w:tr w:rsidR="004D50D5" w:rsidRPr="006B5373" w14:paraId="7C6F8546" w14:textId="77777777" w:rsidTr="004D50D5">
        <w:trPr>
          <w:trHeight w:val="20"/>
        </w:trPr>
        <w:tc>
          <w:tcPr>
            <w:tcW w:w="14560" w:type="dxa"/>
            <w:gridSpan w:val="12"/>
          </w:tcPr>
          <w:p w14:paraId="565E5854" w14:textId="40A2B127" w:rsidR="004D50D5" w:rsidRPr="006B5373" w:rsidRDefault="004D50D5" w:rsidP="009849B7">
            <w:pPr>
              <w:spacing w:before="20" w:after="20"/>
              <w:rPr>
                <w:sz w:val="20"/>
                <w:szCs w:val="20"/>
              </w:rPr>
            </w:pPr>
            <w:r>
              <w:rPr>
                <w:bCs/>
                <w:sz w:val="20"/>
                <w:szCs w:val="20"/>
              </w:rPr>
              <w:t>ПАО НПО «Искра» в СЦТ № 6</w:t>
            </w:r>
          </w:p>
        </w:tc>
      </w:tr>
      <w:tr w:rsidR="004D50D5" w:rsidRPr="006B5373" w14:paraId="715C78D2" w14:textId="77777777" w:rsidTr="004D50D5">
        <w:trPr>
          <w:trHeight w:val="20"/>
        </w:trPr>
        <w:tc>
          <w:tcPr>
            <w:tcW w:w="4155" w:type="dxa"/>
            <w:shd w:val="clear" w:color="auto" w:fill="auto"/>
            <w:noWrap/>
            <w:vAlign w:val="center"/>
          </w:tcPr>
          <w:p w14:paraId="5D58CACF"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3269551F"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0DF34BA6"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49A9DA6C"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142D4724"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280EE4C1"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5E6A8E30" w14:textId="77777777" w:rsidR="004D50D5" w:rsidRPr="006B5373" w:rsidRDefault="004D50D5" w:rsidP="009849B7">
            <w:pPr>
              <w:spacing w:before="20" w:after="20"/>
              <w:jc w:val="center"/>
              <w:rPr>
                <w:sz w:val="20"/>
                <w:szCs w:val="20"/>
              </w:rPr>
            </w:pPr>
            <w:r>
              <w:rPr>
                <w:sz w:val="20"/>
                <w:szCs w:val="20"/>
              </w:rPr>
              <w:t>118,88</w:t>
            </w:r>
          </w:p>
        </w:tc>
        <w:tc>
          <w:tcPr>
            <w:tcW w:w="943" w:type="dxa"/>
            <w:vAlign w:val="center"/>
          </w:tcPr>
          <w:p w14:paraId="38DDAB9E" w14:textId="77777777" w:rsidR="004D50D5" w:rsidRPr="006B5373" w:rsidRDefault="004D50D5" w:rsidP="009849B7">
            <w:pPr>
              <w:spacing w:before="20" w:after="20"/>
              <w:jc w:val="center"/>
              <w:rPr>
                <w:sz w:val="20"/>
                <w:szCs w:val="20"/>
              </w:rPr>
            </w:pPr>
            <w:r>
              <w:rPr>
                <w:sz w:val="20"/>
                <w:szCs w:val="20"/>
              </w:rPr>
              <w:t>128,48</w:t>
            </w:r>
          </w:p>
        </w:tc>
        <w:tc>
          <w:tcPr>
            <w:tcW w:w="862" w:type="dxa"/>
            <w:vAlign w:val="center"/>
          </w:tcPr>
          <w:p w14:paraId="2B0DA09F" w14:textId="77777777" w:rsidR="004D50D5" w:rsidRPr="006B5373" w:rsidRDefault="004D50D5" w:rsidP="009849B7">
            <w:pPr>
              <w:spacing w:before="20" w:after="20"/>
              <w:jc w:val="center"/>
              <w:rPr>
                <w:sz w:val="20"/>
                <w:szCs w:val="20"/>
              </w:rPr>
            </w:pPr>
            <w:r>
              <w:rPr>
                <w:sz w:val="20"/>
                <w:szCs w:val="20"/>
              </w:rPr>
              <w:t>136,55</w:t>
            </w:r>
          </w:p>
        </w:tc>
        <w:tc>
          <w:tcPr>
            <w:tcW w:w="973" w:type="dxa"/>
            <w:vAlign w:val="center"/>
          </w:tcPr>
          <w:p w14:paraId="44D7AD88" w14:textId="77777777" w:rsidR="004D50D5" w:rsidRPr="006B5373" w:rsidRDefault="004D50D5" w:rsidP="009849B7">
            <w:pPr>
              <w:spacing w:before="20" w:after="20"/>
              <w:jc w:val="center"/>
              <w:rPr>
                <w:sz w:val="20"/>
                <w:szCs w:val="20"/>
              </w:rPr>
            </w:pPr>
            <w:r>
              <w:rPr>
                <w:sz w:val="20"/>
                <w:szCs w:val="20"/>
              </w:rPr>
              <w:t>136,55</w:t>
            </w:r>
          </w:p>
        </w:tc>
        <w:tc>
          <w:tcPr>
            <w:tcW w:w="970" w:type="dxa"/>
            <w:vAlign w:val="center"/>
          </w:tcPr>
          <w:p w14:paraId="212915F9" w14:textId="77777777" w:rsidR="004D50D5" w:rsidRPr="006B5373" w:rsidRDefault="004D50D5" w:rsidP="009849B7">
            <w:pPr>
              <w:spacing w:before="20" w:after="20"/>
              <w:jc w:val="center"/>
              <w:rPr>
                <w:sz w:val="20"/>
                <w:szCs w:val="20"/>
              </w:rPr>
            </w:pPr>
            <w:r>
              <w:rPr>
                <w:sz w:val="20"/>
                <w:szCs w:val="20"/>
              </w:rPr>
              <w:t>136,55</w:t>
            </w:r>
          </w:p>
        </w:tc>
        <w:tc>
          <w:tcPr>
            <w:tcW w:w="970" w:type="dxa"/>
          </w:tcPr>
          <w:p w14:paraId="403CA396" w14:textId="77777777" w:rsidR="004D50D5" w:rsidRDefault="004D50D5" w:rsidP="009849B7">
            <w:pPr>
              <w:spacing w:before="20" w:after="20"/>
              <w:jc w:val="center"/>
              <w:rPr>
                <w:sz w:val="20"/>
                <w:szCs w:val="20"/>
              </w:rPr>
            </w:pPr>
            <w:r>
              <w:rPr>
                <w:sz w:val="20"/>
                <w:szCs w:val="20"/>
              </w:rPr>
              <w:t>150,48</w:t>
            </w:r>
          </w:p>
        </w:tc>
      </w:tr>
      <w:tr w:rsidR="004D50D5" w:rsidRPr="006B5373" w14:paraId="6BFAD932" w14:textId="77777777" w:rsidTr="004D50D5">
        <w:trPr>
          <w:trHeight w:val="20"/>
        </w:trPr>
        <w:tc>
          <w:tcPr>
            <w:tcW w:w="4155" w:type="dxa"/>
            <w:shd w:val="clear" w:color="auto" w:fill="auto"/>
            <w:noWrap/>
            <w:vAlign w:val="center"/>
          </w:tcPr>
          <w:p w14:paraId="03940D80"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61D688B1"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7E46DA0B"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7F27DFD6"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37C32115"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53D904B6"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47968B0A" w14:textId="77777777" w:rsidR="004D50D5" w:rsidRPr="006B5373" w:rsidRDefault="004D50D5" w:rsidP="009849B7">
            <w:pPr>
              <w:spacing w:before="20" w:after="20"/>
              <w:jc w:val="center"/>
              <w:rPr>
                <w:sz w:val="20"/>
                <w:szCs w:val="20"/>
              </w:rPr>
            </w:pPr>
            <w:r>
              <w:rPr>
                <w:sz w:val="20"/>
                <w:szCs w:val="20"/>
              </w:rPr>
              <w:t>131,59</w:t>
            </w:r>
          </w:p>
        </w:tc>
        <w:tc>
          <w:tcPr>
            <w:tcW w:w="943" w:type="dxa"/>
            <w:vAlign w:val="center"/>
          </w:tcPr>
          <w:p w14:paraId="7560DF10" w14:textId="77777777" w:rsidR="004D50D5" w:rsidRPr="006B5373" w:rsidRDefault="004D50D5" w:rsidP="009849B7">
            <w:pPr>
              <w:spacing w:before="20" w:after="20"/>
              <w:jc w:val="center"/>
              <w:rPr>
                <w:sz w:val="20"/>
                <w:szCs w:val="20"/>
              </w:rPr>
            </w:pPr>
            <w:r>
              <w:rPr>
                <w:sz w:val="20"/>
                <w:szCs w:val="20"/>
              </w:rPr>
              <w:t>141,18</w:t>
            </w:r>
          </w:p>
        </w:tc>
        <w:tc>
          <w:tcPr>
            <w:tcW w:w="862" w:type="dxa"/>
            <w:vAlign w:val="center"/>
          </w:tcPr>
          <w:p w14:paraId="205A6040" w14:textId="77777777" w:rsidR="004D50D5" w:rsidRPr="006B5373" w:rsidRDefault="004D50D5" w:rsidP="009849B7">
            <w:pPr>
              <w:spacing w:before="20" w:after="20"/>
              <w:jc w:val="center"/>
              <w:rPr>
                <w:sz w:val="20"/>
                <w:szCs w:val="20"/>
              </w:rPr>
            </w:pPr>
            <w:r>
              <w:rPr>
                <w:sz w:val="20"/>
                <w:szCs w:val="20"/>
              </w:rPr>
              <w:t>150,40</w:t>
            </w:r>
          </w:p>
        </w:tc>
        <w:tc>
          <w:tcPr>
            <w:tcW w:w="973" w:type="dxa"/>
            <w:vAlign w:val="center"/>
          </w:tcPr>
          <w:p w14:paraId="462B3F68" w14:textId="77777777" w:rsidR="004D50D5" w:rsidRPr="006B5373" w:rsidRDefault="004D50D5" w:rsidP="009849B7">
            <w:pPr>
              <w:spacing w:before="20" w:after="20"/>
              <w:jc w:val="center"/>
              <w:rPr>
                <w:sz w:val="20"/>
                <w:szCs w:val="20"/>
              </w:rPr>
            </w:pPr>
            <w:r>
              <w:rPr>
                <w:sz w:val="20"/>
                <w:szCs w:val="20"/>
              </w:rPr>
              <w:t>150,40</w:t>
            </w:r>
          </w:p>
        </w:tc>
        <w:tc>
          <w:tcPr>
            <w:tcW w:w="970" w:type="dxa"/>
            <w:vAlign w:val="center"/>
          </w:tcPr>
          <w:p w14:paraId="042C4F8D" w14:textId="77777777" w:rsidR="004D50D5" w:rsidRPr="006B5373" w:rsidRDefault="004D50D5" w:rsidP="009849B7">
            <w:pPr>
              <w:spacing w:before="20" w:after="20"/>
              <w:jc w:val="center"/>
              <w:rPr>
                <w:sz w:val="20"/>
                <w:szCs w:val="20"/>
              </w:rPr>
            </w:pPr>
            <w:r>
              <w:rPr>
                <w:sz w:val="20"/>
                <w:szCs w:val="20"/>
              </w:rPr>
              <w:t>150,40</w:t>
            </w:r>
          </w:p>
        </w:tc>
        <w:tc>
          <w:tcPr>
            <w:tcW w:w="970" w:type="dxa"/>
          </w:tcPr>
          <w:p w14:paraId="32F494BD" w14:textId="77777777" w:rsidR="004D50D5" w:rsidRDefault="004D50D5" w:rsidP="009849B7">
            <w:pPr>
              <w:spacing w:before="20" w:after="20"/>
              <w:jc w:val="center"/>
              <w:rPr>
                <w:sz w:val="20"/>
                <w:szCs w:val="20"/>
              </w:rPr>
            </w:pPr>
            <w:r>
              <w:rPr>
                <w:sz w:val="20"/>
                <w:szCs w:val="20"/>
              </w:rPr>
              <w:t>180,58</w:t>
            </w:r>
          </w:p>
        </w:tc>
      </w:tr>
      <w:tr w:rsidR="004D50D5" w:rsidRPr="006B5373" w14:paraId="595F3D74" w14:textId="77777777" w:rsidTr="004D50D5">
        <w:trPr>
          <w:trHeight w:val="20"/>
        </w:trPr>
        <w:tc>
          <w:tcPr>
            <w:tcW w:w="14560" w:type="dxa"/>
            <w:gridSpan w:val="12"/>
          </w:tcPr>
          <w:p w14:paraId="116B3865" w14:textId="77777777" w:rsidR="004D50D5" w:rsidRPr="006B5373" w:rsidRDefault="004D50D5" w:rsidP="009849B7">
            <w:pPr>
              <w:spacing w:before="20" w:after="20"/>
              <w:rPr>
                <w:sz w:val="20"/>
                <w:szCs w:val="20"/>
              </w:rPr>
            </w:pPr>
            <w:r>
              <w:rPr>
                <w:bCs/>
                <w:sz w:val="20"/>
                <w:szCs w:val="20"/>
              </w:rPr>
              <w:t>ПАО НПО «Искра» в СЦТ № 6, оплата передачи тепловой энергии ПАО «Т Плюс»</w:t>
            </w:r>
          </w:p>
        </w:tc>
      </w:tr>
      <w:tr w:rsidR="004D50D5" w:rsidRPr="006B5373" w14:paraId="647A7D7B" w14:textId="77777777" w:rsidTr="004D50D5">
        <w:trPr>
          <w:trHeight w:val="20"/>
        </w:trPr>
        <w:tc>
          <w:tcPr>
            <w:tcW w:w="4155" w:type="dxa"/>
            <w:shd w:val="clear" w:color="auto" w:fill="auto"/>
            <w:noWrap/>
            <w:vAlign w:val="center"/>
          </w:tcPr>
          <w:p w14:paraId="35C55EE9"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6FD6ED54"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235BA3CE"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0DA7EC15"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7E1897B9"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108199F5"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56FC0852" w14:textId="77777777" w:rsidR="004D50D5" w:rsidRPr="006B5373" w:rsidRDefault="004D50D5" w:rsidP="009849B7">
            <w:pPr>
              <w:spacing w:before="20" w:after="20"/>
              <w:jc w:val="center"/>
              <w:rPr>
                <w:sz w:val="20"/>
                <w:szCs w:val="20"/>
              </w:rPr>
            </w:pPr>
            <w:r>
              <w:rPr>
                <w:sz w:val="20"/>
                <w:szCs w:val="20"/>
              </w:rPr>
              <w:t>132,00</w:t>
            </w:r>
          </w:p>
        </w:tc>
        <w:tc>
          <w:tcPr>
            <w:tcW w:w="943" w:type="dxa"/>
            <w:vAlign w:val="center"/>
          </w:tcPr>
          <w:p w14:paraId="1DD81419" w14:textId="77777777" w:rsidR="004D50D5" w:rsidRPr="006B5373" w:rsidRDefault="004D50D5" w:rsidP="009849B7">
            <w:pPr>
              <w:spacing w:before="20" w:after="20"/>
              <w:jc w:val="center"/>
              <w:rPr>
                <w:sz w:val="20"/>
                <w:szCs w:val="20"/>
              </w:rPr>
            </w:pPr>
            <w:r>
              <w:rPr>
                <w:sz w:val="20"/>
                <w:szCs w:val="20"/>
              </w:rPr>
              <w:t>139,31</w:t>
            </w:r>
          </w:p>
        </w:tc>
        <w:tc>
          <w:tcPr>
            <w:tcW w:w="862" w:type="dxa"/>
            <w:vAlign w:val="center"/>
          </w:tcPr>
          <w:p w14:paraId="0587C28D" w14:textId="77777777" w:rsidR="004D50D5" w:rsidRPr="006B5373" w:rsidRDefault="004D50D5" w:rsidP="009849B7">
            <w:pPr>
              <w:spacing w:before="20" w:after="20"/>
              <w:jc w:val="center"/>
              <w:rPr>
                <w:sz w:val="20"/>
                <w:szCs w:val="20"/>
              </w:rPr>
            </w:pPr>
            <w:r>
              <w:rPr>
                <w:sz w:val="20"/>
                <w:szCs w:val="20"/>
              </w:rPr>
              <w:t>147,38</w:t>
            </w:r>
          </w:p>
        </w:tc>
        <w:tc>
          <w:tcPr>
            <w:tcW w:w="973" w:type="dxa"/>
            <w:vAlign w:val="center"/>
          </w:tcPr>
          <w:p w14:paraId="443F48EE" w14:textId="77777777" w:rsidR="004D50D5" w:rsidRPr="006B5373" w:rsidRDefault="004D50D5" w:rsidP="009849B7">
            <w:pPr>
              <w:spacing w:before="20" w:after="20"/>
              <w:jc w:val="center"/>
              <w:rPr>
                <w:sz w:val="20"/>
                <w:szCs w:val="20"/>
              </w:rPr>
            </w:pPr>
            <w:r>
              <w:rPr>
                <w:sz w:val="20"/>
                <w:szCs w:val="20"/>
              </w:rPr>
              <w:t>147,38</w:t>
            </w:r>
          </w:p>
        </w:tc>
        <w:tc>
          <w:tcPr>
            <w:tcW w:w="970" w:type="dxa"/>
            <w:vAlign w:val="center"/>
          </w:tcPr>
          <w:p w14:paraId="4ADDA4A8" w14:textId="77777777" w:rsidR="004D50D5" w:rsidRPr="006B5373" w:rsidRDefault="004D50D5" w:rsidP="009849B7">
            <w:pPr>
              <w:spacing w:before="20" w:after="20"/>
              <w:jc w:val="center"/>
              <w:rPr>
                <w:sz w:val="20"/>
                <w:szCs w:val="20"/>
              </w:rPr>
            </w:pPr>
            <w:r>
              <w:rPr>
                <w:sz w:val="20"/>
                <w:szCs w:val="20"/>
              </w:rPr>
              <w:t>147,38</w:t>
            </w:r>
          </w:p>
        </w:tc>
        <w:tc>
          <w:tcPr>
            <w:tcW w:w="970" w:type="dxa"/>
          </w:tcPr>
          <w:p w14:paraId="3402A4D6" w14:textId="77777777" w:rsidR="004D50D5" w:rsidRDefault="004D50D5" w:rsidP="009849B7">
            <w:pPr>
              <w:spacing w:before="20" w:after="20"/>
              <w:jc w:val="center"/>
              <w:rPr>
                <w:sz w:val="20"/>
                <w:szCs w:val="20"/>
              </w:rPr>
            </w:pPr>
            <w:r>
              <w:rPr>
                <w:sz w:val="20"/>
                <w:szCs w:val="20"/>
              </w:rPr>
              <w:t>162,41</w:t>
            </w:r>
          </w:p>
        </w:tc>
      </w:tr>
      <w:tr w:rsidR="004D50D5" w:rsidRPr="006B5373" w14:paraId="29555F9D" w14:textId="77777777" w:rsidTr="004D50D5">
        <w:trPr>
          <w:trHeight w:val="20"/>
        </w:trPr>
        <w:tc>
          <w:tcPr>
            <w:tcW w:w="4155" w:type="dxa"/>
            <w:shd w:val="clear" w:color="auto" w:fill="auto"/>
            <w:noWrap/>
            <w:vAlign w:val="center"/>
          </w:tcPr>
          <w:p w14:paraId="4A2CCC6C"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33AB24ED"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47B45BD5"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6D33DC02"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798C2C90"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119689A0"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572A7599" w14:textId="77777777" w:rsidR="004D50D5" w:rsidRPr="006B5373" w:rsidRDefault="004D50D5" w:rsidP="009849B7">
            <w:pPr>
              <w:spacing w:before="20" w:after="20"/>
              <w:jc w:val="center"/>
              <w:rPr>
                <w:sz w:val="20"/>
                <w:szCs w:val="20"/>
              </w:rPr>
            </w:pPr>
            <w:r>
              <w:rPr>
                <w:sz w:val="20"/>
                <w:szCs w:val="20"/>
              </w:rPr>
              <w:t>144,71</w:t>
            </w:r>
          </w:p>
        </w:tc>
        <w:tc>
          <w:tcPr>
            <w:tcW w:w="943" w:type="dxa"/>
            <w:vAlign w:val="center"/>
          </w:tcPr>
          <w:p w14:paraId="12EE4A72" w14:textId="77777777" w:rsidR="004D50D5" w:rsidRPr="006B5373" w:rsidRDefault="004D50D5" w:rsidP="009849B7">
            <w:pPr>
              <w:spacing w:before="20" w:after="20"/>
              <w:jc w:val="center"/>
              <w:rPr>
                <w:sz w:val="20"/>
                <w:szCs w:val="20"/>
              </w:rPr>
            </w:pPr>
            <w:r>
              <w:rPr>
                <w:sz w:val="20"/>
                <w:szCs w:val="20"/>
              </w:rPr>
              <w:t>152,02</w:t>
            </w:r>
          </w:p>
        </w:tc>
        <w:tc>
          <w:tcPr>
            <w:tcW w:w="862" w:type="dxa"/>
            <w:vAlign w:val="center"/>
          </w:tcPr>
          <w:p w14:paraId="5AAAC56A" w14:textId="77777777" w:rsidR="004D50D5" w:rsidRPr="006B5373" w:rsidRDefault="004D50D5" w:rsidP="009849B7">
            <w:pPr>
              <w:spacing w:before="20" w:after="20"/>
              <w:jc w:val="center"/>
              <w:rPr>
                <w:sz w:val="20"/>
                <w:szCs w:val="20"/>
              </w:rPr>
            </w:pPr>
            <w:r>
              <w:rPr>
                <w:sz w:val="20"/>
                <w:szCs w:val="20"/>
              </w:rPr>
              <w:t>161,23</w:t>
            </w:r>
          </w:p>
        </w:tc>
        <w:tc>
          <w:tcPr>
            <w:tcW w:w="973" w:type="dxa"/>
            <w:vAlign w:val="center"/>
          </w:tcPr>
          <w:p w14:paraId="646450B7" w14:textId="77777777" w:rsidR="004D50D5" w:rsidRPr="006B5373" w:rsidRDefault="004D50D5" w:rsidP="009849B7">
            <w:pPr>
              <w:spacing w:before="20" w:after="20"/>
              <w:jc w:val="center"/>
              <w:rPr>
                <w:sz w:val="20"/>
                <w:szCs w:val="20"/>
              </w:rPr>
            </w:pPr>
            <w:r>
              <w:rPr>
                <w:sz w:val="20"/>
                <w:szCs w:val="20"/>
              </w:rPr>
              <w:t>161,23</w:t>
            </w:r>
          </w:p>
        </w:tc>
        <w:tc>
          <w:tcPr>
            <w:tcW w:w="970" w:type="dxa"/>
            <w:vAlign w:val="center"/>
          </w:tcPr>
          <w:p w14:paraId="77797B2E" w14:textId="77777777" w:rsidR="004D50D5" w:rsidRPr="006B5373" w:rsidRDefault="004D50D5" w:rsidP="009849B7">
            <w:pPr>
              <w:spacing w:before="20" w:after="20"/>
              <w:jc w:val="center"/>
              <w:rPr>
                <w:sz w:val="20"/>
                <w:szCs w:val="20"/>
              </w:rPr>
            </w:pPr>
            <w:r>
              <w:rPr>
                <w:sz w:val="20"/>
                <w:szCs w:val="20"/>
              </w:rPr>
              <w:t>161,23</w:t>
            </w:r>
          </w:p>
        </w:tc>
        <w:tc>
          <w:tcPr>
            <w:tcW w:w="970" w:type="dxa"/>
          </w:tcPr>
          <w:p w14:paraId="0A7799D6" w14:textId="77777777" w:rsidR="004D50D5" w:rsidRDefault="004D50D5" w:rsidP="009849B7">
            <w:pPr>
              <w:spacing w:before="20" w:after="20"/>
              <w:jc w:val="center"/>
              <w:rPr>
                <w:sz w:val="20"/>
                <w:szCs w:val="20"/>
              </w:rPr>
            </w:pPr>
            <w:r>
              <w:rPr>
                <w:sz w:val="20"/>
                <w:szCs w:val="20"/>
              </w:rPr>
              <w:t>194,89</w:t>
            </w:r>
          </w:p>
        </w:tc>
      </w:tr>
      <w:tr w:rsidR="004D50D5" w:rsidRPr="006B5373" w14:paraId="390982F9" w14:textId="77777777" w:rsidTr="004D50D5">
        <w:trPr>
          <w:trHeight w:val="20"/>
        </w:trPr>
        <w:tc>
          <w:tcPr>
            <w:tcW w:w="14560" w:type="dxa"/>
            <w:gridSpan w:val="12"/>
          </w:tcPr>
          <w:p w14:paraId="4B41DEB4" w14:textId="77777777" w:rsidR="004D50D5" w:rsidRPr="006B5373" w:rsidRDefault="004D50D5" w:rsidP="009849B7">
            <w:pPr>
              <w:spacing w:before="20" w:after="20"/>
              <w:rPr>
                <w:sz w:val="20"/>
                <w:szCs w:val="20"/>
              </w:rPr>
            </w:pPr>
            <w:r>
              <w:rPr>
                <w:bCs/>
                <w:sz w:val="20"/>
                <w:szCs w:val="20"/>
              </w:rPr>
              <w:t>ПАО НПО «Искра» в СЦТ № 6, оплата передачи тепловой энергии ПАО «Т Плюс» и ПМУП «ГКТХ»</w:t>
            </w:r>
          </w:p>
        </w:tc>
      </w:tr>
      <w:tr w:rsidR="004D50D5" w:rsidRPr="006B5373" w14:paraId="6AFD5E8E" w14:textId="77777777" w:rsidTr="004D50D5">
        <w:trPr>
          <w:trHeight w:val="20"/>
        </w:trPr>
        <w:tc>
          <w:tcPr>
            <w:tcW w:w="4155" w:type="dxa"/>
            <w:shd w:val="clear" w:color="auto" w:fill="auto"/>
            <w:noWrap/>
            <w:vAlign w:val="center"/>
          </w:tcPr>
          <w:p w14:paraId="3CF24D4B"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368C10FC"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36746C1D"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2B6462D6"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45307E77"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70706316"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22962440" w14:textId="77777777" w:rsidR="004D50D5" w:rsidRPr="006B5373" w:rsidRDefault="004D50D5" w:rsidP="009849B7">
            <w:pPr>
              <w:spacing w:before="20" w:after="20"/>
              <w:jc w:val="center"/>
              <w:rPr>
                <w:sz w:val="20"/>
                <w:szCs w:val="20"/>
              </w:rPr>
            </w:pPr>
            <w:r>
              <w:rPr>
                <w:sz w:val="20"/>
                <w:szCs w:val="20"/>
              </w:rPr>
              <w:t>144,33</w:t>
            </w:r>
          </w:p>
        </w:tc>
        <w:tc>
          <w:tcPr>
            <w:tcW w:w="943" w:type="dxa"/>
            <w:vAlign w:val="center"/>
          </w:tcPr>
          <w:p w14:paraId="74F97C65" w14:textId="77777777" w:rsidR="004D50D5" w:rsidRPr="006B5373" w:rsidRDefault="004D50D5" w:rsidP="009849B7">
            <w:pPr>
              <w:spacing w:before="20" w:after="20"/>
              <w:jc w:val="center"/>
              <w:rPr>
                <w:sz w:val="20"/>
                <w:szCs w:val="20"/>
              </w:rPr>
            </w:pPr>
            <w:r>
              <w:rPr>
                <w:sz w:val="20"/>
                <w:szCs w:val="20"/>
              </w:rPr>
              <w:t>144,33</w:t>
            </w:r>
          </w:p>
        </w:tc>
        <w:tc>
          <w:tcPr>
            <w:tcW w:w="862" w:type="dxa"/>
            <w:vAlign w:val="center"/>
          </w:tcPr>
          <w:p w14:paraId="22262408" w14:textId="77777777" w:rsidR="004D50D5" w:rsidRPr="006B5373" w:rsidRDefault="004D50D5" w:rsidP="009849B7">
            <w:pPr>
              <w:spacing w:before="20" w:after="20"/>
              <w:jc w:val="center"/>
              <w:rPr>
                <w:sz w:val="20"/>
                <w:szCs w:val="20"/>
              </w:rPr>
            </w:pPr>
            <w:r>
              <w:rPr>
                <w:sz w:val="20"/>
                <w:szCs w:val="20"/>
              </w:rPr>
              <w:t>152,65</w:t>
            </w:r>
          </w:p>
        </w:tc>
        <w:tc>
          <w:tcPr>
            <w:tcW w:w="973" w:type="dxa"/>
            <w:vAlign w:val="center"/>
          </w:tcPr>
          <w:p w14:paraId="2C410BC4" w14:textId="77777777" w:rsidR="004D50D5" w:rsidRPr="006B5373" w:rsidRDefault="004D50D5" w:rsidP="009849B7">
            <w:pPr>
              <w:spacing w:before="20" w:after="20"/>
              <w:jc w:val="center"/>
              <w:rPr>
                <w:sz w:val="20"/>
                <w:szCs w:val="20"/>
              </w:rPr>
            </w:pPr>
            <w:r>
              <w:rPr>
                <w:sz w:val="20"/>
                <w:szCs w:val="20"/>
              </w:rPr>
              <w:t>152,65</w:t>
            </w:r>
          </w:p>
        </w:tc>
        <w:tc>
          <w:tcPr>
            <w:tcW w:w="970" w:type="dxa"/>
            <w:vAlign w:val="center"/>
          </w:tcPr>
          <w:p w14:paraId="566D3545" w14:textId="77777777" w:rsidR="004D50D5" w:rsidRPr="006B5373" w:rsidRDefault="004D50D5" w:rsidP="009849B7">
            <w:pPr>
              <w:spacing w:before="20" w:after="20"/>
              <w:jc w:val="center"/>
              <w:rPr>
                <w:sz w:val="20"/>
                <w:szCs w:val="20"/>
              </w:rPr>
            </w:pPr>
            <w:r>
              <w:rPr>
                <w:sz w:val="20"/>
                <w:szCs w:val="20"/>
              </w:rPr>
              <w:t>152,65</w:t>
            </w:r>
          </w:p>
        </w:tc>
        <w:tc>
          <w:tcPr>
            <w:tcW w:w="970" w:type="dxa"/>
          </w:tcPr>
          <w:p w14:paraId="36A17474" w14:textId="77777777" w:rsidR="004D50D5" w:rsidRDefault="004D50D5" w:rsidP="009849B7">
            <w:pPr>
              <w:spacing w:before="20" w:after="20"/>
              <w:jc w:val="center"/>
              <w:rPr>
                <w:sz w:val="20"/>
                <w:szCs w:val="20"/>
              </w:rPr>
            </w:pPr>
            <w:r>
              <w:rPr>
                <w:sz w:val="20"/>
                <w:szCs w:val="20"/>
              </w:rPr>
              <w:t>168,20</w:t>
            </w:r>
          </w:p>
        </w:tc>
      </w:tr>
      <w:tr w:rsidR="004D50D5" w:rsidRPr="006B5373" w14:paraId="684A1A0C" w14:textId="77777777" w:rsidTr="004D50D5">
        <w:trPr>
          <w:trHeight w:val="20"/>
        </w:trPr>
        <w:tc>
          <w:tcPr>
            <w:tcW w:w="4155" w:type="dxa"/>
            <w:shd w:val="clear" w:color="auto" w:fill="auto"/>
            <w:noWrap/>
            <w:vAlign w:val="center"/>
          </w:tcPr>
          <w:p w14:paraId="15215451"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3AAC5C1A"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01561F86"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6004157E"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17B97D5C"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420AF7A8"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39CBBB94" w14:textId="77777777" w:rsidR="004D50D5" w:rsidRPr="006B5373" w:rsidRDefault="004D50D5" w:rsidP="009849B7">
            <w:pPr>
              <w:spacing w:before="20" w:after="20"/>
              <w:jc w:val="center"/>
              <w:rPr>
                <w:sz w:val="20"/>
                <w:szCs w:val="20"/>
              </w:rPr>
            </w:pPr>
            <w:r>
              <w:rPr>
                <w:sz w:val="20"/>
                <w:szCs w:val="20"/>
              </w:rPr>
              <w:t>157,04</w:t>
            </w:r>
          </w:p>
        </w:tc>
        <w:tc>
          <w:tcPr>
            <w:tcW w:w="943" w:type="dxa"/>
            <w:vAlign w:val="center"/>
          </w:tcPr>
          <w:p w14:paraId="57E7E48C" w14:textId="77777777" w:rsidR="004D50D5" w:rsidRPr="006B5373" w:rsidRDefault="004D50D5" w:rsidP="009849B7">
            <w:pPr>
              <w:spacing w:before="20" w:after="20"/>
              <w:jc w:val="center"/>
              <w:rPr>
                <w:sz w:val="20"/>
                <w:szCs w:val="20"/>
              </w:rPr>
            </w:pPr>
            <w:r>
              <w:rPr>
                <w:sz w:val="20"/>
                <w:szCs w:val="20"/>
              </w:rPr>
              <w:t>157,04</w:t>
            </w:r>
          </w:p>
        </w:tc>
        <w:tc>
          <w:tcPr>
            <w:tcW w:w="862" w:type="dxa"/>
            <w:vAlign w:val="center"/>
          </w:tcPr>
          <w:p w14:paraId="7637A925" w14:textId="77777777" w:rsidR="004D50D5" w:rsidRPr="006B5373" w:rsidRDefault="004D50D5" w:rsidP="009849B7">
            <w:pPr>
              <w:spacing w:before="20" w:after="20"/>
              <w:jc w:val="center"/>
              <w:rPr>
                <w:sz w:val="20"/>
                <w:szCs w:val="20"/>
              </w:rPr>
            </w:pPr>
            <w:r>
              <w:rPr>
                <w:sz w:val="20"/>
                <w:szCs w:val="20"/>
              </w:rPr>
              <w:t>166,50</w:t>
            </w:r>
          </w:p>
        </w:tc>
        <w:tc>
          <w:tcPr>
            <w:tcW w:w="973" w:type="dxa"/>
            <w:vAlign w:val="center"/>
          </w:tcPr>
          <w:p w14:paraId="5060EBEC" w14:textId="77777777" w:rsidR="004D50D5" w:rsidRPr="006B5373" w:rsidRDefault="004D50D5" w:rsidP="009849B7">
            <w:pPr>
              <w:spacing w:before="20" w:after="20"/>
              <w:jc w:val="center"/>
              <w:rPr>
                <w:sz w:val="20"/>
                <w:szCs w:val="20"/>
              </w:rPr>
            </w:pPr>
            <w:r>
              <w:rPr>
                <w:sz w:val="20"/>
                <w:szCs w:val="20"/>
              </w:rPr>
              <w:t>166,50</w:t>
            </w:r>
          </w:p>
        </w:tc>
        <w:tc>
          <w:tcPr>
            <w:tcW w:w="970" w:type="dxa"/>
            <w:vAlign w:val="center"/>
          </w:tcPr>
          <w:p w14:paraId="3147A3C3" w14:textId="77777777" w:rsidR="004D50D5" w:rsidRPr="006B5373" w:rsidRDefault="004D50D5" w:rsidP="009849B7">
            <w:pPr>
              <w:spacing w:before="20" w:after="20"/>
              <w:jc w:val="center"/>
              <w:rPr>
                <w:sz w:val="20"/>
                <w:szCs w:val="20"/>
              </w:rPr>
            </w:pPr>
            <w:r>
              <w:rPr>
                <w:sz w:val="20"/>
                <w:szCs w:val="20"/>
              </w:rPr>
              <w:t>166,50</w:t>
            </w:r>
          </w:p>
        </w:tc>
        <w:tc>
          <w:tcPr>
            <w:tcW w:w="970" w:type="dxa"/>
          </w:tcPr>
          <w:p w14:paraId="24624051" w14:textId="77777777" w:rsidR="004D50D5" w:rsidRDefault="004D50D5" w:rsidP="009849B7">
            <w:pPr>
              <w:spacing w:before="20" w:after="20"/>
              <w:jc w:val="center"/>
              <w:rPr>
                <w:sz w:val="20"/>
                <w:szCs w:val="20"/>
              </w:rPr>
            </w:pPr>
            <w:r>
              <w:rPr>
                <w:sz w:val="20"/>
                <w:szCs w:val="20"/>
              </w:rPr>
              <w:t>201,84</w:t>
            </w:r>
          </w:p>
        </w:tc>
      </w:tr>
      <w:tr w:rsidR="004D50D5" w:rsidRPr="006B5373" w14:paraId="1BCF72A8" w14:textId="77777777" w:rsidTr="004D50D5">
        <w:trPr>
          <w:trHeight w:val="20"/>
        </w:trPr>
        <w:tc>
          <w:tcPr>
            <w:tcW w:w="14560" w:type="dxa"/>
            <w:gridSpan w:val="12"/>
          </w:tcPr>
          <w:p w14:paraId="7DD62828" w14:textId="77777777" w:rsidR="004D50D5" w:rsidRPr="006B5373" w:rsidRDefault="004D50D5" w:rsidP="009849B7">
            <w:pPr>
              <w:spacing w:before="20" w:after="20"/>
              <w:rPr>
                <w:sz w:val="20"/>
                <w:szCs w:val="20"/>
              </w:rPr>
            </w:pPr>
            <w:r>
              <w:rPr>
                <w:bCs/>
                <w:sz w:val="20"/>
                <w:szCs w:val="20"/>
              </w:rPr>
              <w:t>ПАО «Т Плюс» в СЦТ № 19 (зона теплоснабжения ПТЭЦ-14)</w:t>
            </w:r>
          </w:p>
        </w:tc>
      </w:tr>
      <w:tr w:rsidR="004D50D5" w:rsidRPr="006B5373" w14:paraId="34B8365E" w14:textId="77777777" w:rsidTr="004D50D5">
        <w:trPr>
          <w:trHeight w:val="20"/>
        </w:trPr>
        <w:tc>
          <w:tcPr>
            <w:tcW w:w="4155" w:type="dxa"/>
            <w:shd w:val="clear" w:color="auto" w:fill="auto"/>
            <w:noWrap/>
            <w:vAlign w:val="center"/>
          </w:tcPr>
          <w:p w14:paraId="006E4EB5"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22CE27A9"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59D430D2"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3C61D6FF"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1081C99C"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5E201866"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1054D9C6" w14:textId="77777777" w:rsidR="004D50D5" w:rsidRPr="006B5373" w:rsidRDefault="004D50D5" w:rsidP="009849B7">
            <w:pPr>
              <w:spacing w:before="20" w:after="20"/>
              <w:jc w:val="center"/>
              <w:rPr>
                <w:sz w:val="20"/>
                <w:szCs w:val="20"/>
              </w:rPr>
            </w:pPr>
            <w:r>
              <w:rPr>
                <w:sz w:val="20"/>
                <w:szCs w:val="20"/>
              </w:rPr>
              <w:t>130,11</w:t>
            </w:r>
          </w:p>
        </w:tc>
        <w:tc>
          <w:tcPr>
            <w:tcW w:w="943" w:type="dxa"/>
            <w:vAlign w:val="center"/>
          </w:tcPr>
          <w:p w14:paraId="223336CE" w14:textId="77777777" w:rsidR="004D50D5" w:rsidRPr="006B5373" w:rsidRDefault="004D50D5" w:rsidP="009849B7">
            <w:pPr>
              <w:spacing w:before="20" w:after="20"/>
              <w:jc w:val="center"/>
              <w:rPr>
                <w:sz w:val="20"/>
                <w:szCs w:val="20"/>
              </w:rPr>
            </w:pPr>
            <w:r>
              <w:rPr>
                <w:sz w:val="20"/>
                <w:szCs w:val="20"/>
              </w:rPr>
              <w:t>135,57</w:t>
            </w:r>
          </w:p>
        </w:tc>
        <w:tc>
          <w:tcPr>
            <w:tcW w:w="862" w:type="dxa"/>
            <w:vAlign w:val="center"/>
          </w:tcPr>
          <w:p w14:paraId="21CA4751" w14:textId="77777777" w:rsidR="004D50D5" w:rsidRPr="006B5373" w:rsidRDefault="004D50D5" w:rsidP="009849B7">
            <w:pPr>
              <w:spacing w:before="20" w:after="20"/>
              <w:jc w:val="center"/>
              <w:rPr>
                <w:sz w:val="20"/>
                <w:szCs w:val="20"/>
              </w:rPr>
            </w:pPr>
            <w:r>
              <w:rPr>
                <w:sz w:val="20"/>
                <w:szCs w:val="20"/>
              </w:rPr>
              <w:t>143,42</w:t>
            </w:r>
          </w:p>
        </w:tc>
        <w:tc>
          <w:tcPr>
            <w:tcW w:w="973" w:type="dxa"/>
            <w:vAlign w:val="center"/>
          </w:tcPr>
          <w:p w14:paraId="681EB707" w14:textId="77777777" w:rsidR="004D50D5" w:rsidRPr="006B5373" w:rsidRDefault="004D50D5" w:rsidP="009849B7">
            <w:pPr>
              <w:spacing w:before="20" w:after="20"/>
              <w:jc w:val="center"/>
              <w:rPr>
                <w:sz w:val="20"/>
                <w:szCs w:val="20"/>
              </w:rPr>
            </w:pPr>
            <w:r>
              <w:rPr>
                <w:sz w:val="20"/>
                <w:szCs w:val="20"/>
              </w:rPr>
              <w:t>143,42</w:t>
            </w:r>
          </w:p>
        </w:tc>
        <w:tc>
          <w:tcPr>
            <w:tcW w:w="970" w:type="dxa"/>
            <w:vAlign w:val="center"/>
          </w:tcPr>
          <w:p w14:paraId="7D60881E" w14:textId="77777777" w:rsidR="004D50D5" w:rsidRPr="006B5373" w:rsidRDefault="004D50D5" w:rsidP="009849B7">
            <w:pPr>
              <w:spacing w:before="20" w:after="20"/>
              <w:jc w:val="center"/>
              <w:rPr>
                <w:sz w:val="20"/>
                <w:szCs w:val="20"/>
              </w:rPr>
            </w:pPr>
            <w:r>
              <w:rPr>
                <w:sz w:val="20"/>
                <w:szCs w:val="20"/>
              </w:rPr>
              <w:t>143,42</w:t>
            </w:r>
          </w:p>
        </w:tc>
        <w:tc>
          <w:tcPr>
            <w:tcW w:w="970" w:type="dxa"/>
          </w:tcPr>
          <w:p w14:paraId="7B52DB69" w14:textId="77777777" w:rsidR="004D50D5" w:rsidRDefault="004D50D5" w:rsidP="009849B7">
            <w:pPr>
              <w:spacing w:before="20" w:after="20"/>
              <w:jc w:val="center"/>
              <w:rPr>
                <w:sz w:val="20"/>
                <w:szCs w:val="20"/>
              </w:rPr>
            </w:pPr>
            <w:r>
              <w:rPr>
                <w:sz w:val="20"/>
                <w:szCs w:val="20"/>
              </w:rPr>
              <w:t>158,05</w:t>
            </w:r>
          </w:p>
        </w:tc>
      </w:tr>
      <w:tr w:rsidR="004D50D5" w:rsidRPr="006B5373" w14:paraId="7AED3B61" w14:textId="77777777" w:rsidTr="004D50D5">
        <w:trPr>
          <w:trHeight w:val="20"/>
        </w:trPr>
        <w:tc>
          <w:tcPr>
            <w:tcW w:w="4155" w:type="dxa"/>
            <w:shd w:val="clear" w:color="auto" w:fill="auto"/>
            <w:noWrap/>
            <w:vAlign w:val="center"/>
          </w:tcPr>
          <w:p w14:paraId="1A0A8B4B"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218E793D"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71CDED74"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041B623F"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2994BBF7"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49FBCB98"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5BBE7064" w14:textId="77777777" w:rsidR="004D50D5" w:rsidRPr="006B5373" w:rsidRDefault="004D50D5" w:rsidP="009849B7">
            <w:pPr>
              <w:spacing w:before="20" w:after="20"/>
              <w:jc w:val="center"/>
              <w:rPr>
                <w:sz w:val="20"/>
                <w:szCs w:val="20"/>
              </w:rPr>
            </w:pPr>
            <w:r>
              <w:rPr>
                <w:sz w:val="20"/>
                <w:szCs w:val="20"/>
              </w:rPr>
              <w:t>142,82</w:t>
            </w:r>
          </w:p>
        </w:tc>
        <w:tc>
          <w:tcPr>
            <w:tcW w:w="943" w:type="dxa"/>
            <w:vAlign w:val="center"/>
          </w:tcPr>
          <w:p w14:paraId="33EA94EE" w14:textId="77777777" w:rsidR="004D50D5" w:rsidRPr="006B5373" w:rsidRDefault="004D50D5" w:rsidP="009849B7">
            <w:pPr>
              <w:spacing w:before="20" w:after="20"/>
              <w:jc w:val="center"/>
              <w:rPr>
                <w:sz w:val="20"/>
                <w:szCs w:val="20"/>
              </w:rPr>
            </w:pPr>
            <w:r>
              <w:rPr>
                <w:sz w:val="20"/>
                <w:szCs w:val="20"/>
              </w:rPr>
              <w:t>148,28</w:t>
            </w:r>
          </w:p>
        </w:tc>
        <w:tc>
          <w:tcPr>
            <w:tcW w:w="862" w:type="dxa"/>
            <w:vAlign w:val="center"/>
          </w:tcPr>
          <w:p w14:paraId="496037D1" w14:textId="77777777" w:rsidR="004D50D5" w:rsidRPr="006B5373" w:rsidRDefault="004D50D5" w:rsidP="009849B7">
            <w:pPr>
              <w:spacing w:before="20" w:after="20"/>
              <w:jc w:val="center"/>
              <w:rPr>
                <w:sz w:val="20"/>
                <w:szCs w:val="20"/>
              </w:rPr>
            </w:pPr>
            <w:r>
              <w:rPr>
                <w:sz w:val="20"/>
                <w:szCs w:val="20"/>
              </w:rPr>
              <w:t>157,27</w:t>
            </w:r>
          </w:p>
        </w:tc>
        <w:tc>
          <w:tcPr>
            <w:tcW w:w="973" w:type="dxa"/>
            <w:vAlign w:val="center"/>
          </w:tcPr>
          <w:p w14:paraId="0B4A201A" w14:textId="77777777" w:rsidR="004D50D5" w:rsidRPr="006B5373" w:rsidRDefault="004D50D5" w:rsidP="009849B7">
            <w:pPr>
              <w:spacing w:before="20" w:after="20"/>
              <w:jc w:val="center"/>
              <w:rPr>
                <w:sz w:val="20"/>
                <w:szCs w:val="20"/>
              </w:rPr>
            </w:pPr>
            <w:r>
              <w:rPr>
                <w:sz w:val="20"/>
                <w:szCs w:val="20"/>
              </w:rPr>
              <w:t>157,27</w:t>
            </w:r>
          </w:p>
        </w:tc>
        <w:tc>
          <w:tcPr>
            <w:tcW w:w="970" w:type="dxa"/>
            <w:vAlign w:val="center"/>
          </w:tcPr>
          <w:p w14:paraId="35BE2A63" w14:textId="77777777" w:rsidR="004D50D5" w:rsidRPr="006B5373" w:rsidRDefault="004D50D5" w:rsidP="009849B7">
            <w:pPr>
              <w:spacing w:before="20" w:after="20"/>
              <w:jc w:val="center"/>
              <w:rPr>
                <w:sz w:val="20"/>
                <w:szCs w:val="20"/>
              </w:rPr>
            </w:pPr>
            <w:r>
              <w:rPr>
                <w:sz w:val="20"/>
                <w:szCs w:val="20"/>
              </w:rPr>
              <w:t>157,27</w:t>
            </w:r>
          </w:p>
        </w:tc>
        <w:tc>
          <w:tcPr>
            <w:tcW w:w="970" w:type="dxa"/>
          </w:tcPr>
          <w:p w14:paraId="5B6CE07E" w14:textId="77777777" w:rsidR="004D50D5" w:rsidRDefault="004D50D5" w:rsidP="009849B7">
            <w:pPr>
              <w:spacing w:before="20" w:after="20"/>
              <w:jc w:val="center"/>
              <w:rPr>
                <w:sz w:val="20"/>
                <w:szCs w:val="20"/>
              </w:rPr>
            </w:pPr>
            <w:r>
              <w:rPr>
                <w:sz w:val="20"/>
                <w:szCs w:val="20"/>
              </w:rPr>
              <w:t>189,66</w:t>
            </w:r>
          </w:p>
        </w:tc>
      </w:tr>
      <w:tr w:rsidR="004D50D5" w:rsidRPr="006B5373" w14:paraId="372485EF" w14:textId="77777777" w:rsidTr="004D50D5">
        <w:trPr>
          <w:trHeight w:val="20"/>
        </w:trPr>
        <w:tc>
          <w:tcPr>
            <w:tcW w:w="14560" w:type="dxa"/>
            <w:gridSpan w:val="12"/>
          </w:tcPr>
          <w:p w14:paraId="7A0BF0DF" w14:textId="77777777" w:rsidR="004D50D5" w:rsidRPr="00B613E9" w:rsidRDefault="004D50D5" w:rsidP="009849B7">
            <w:pPr>
              <w:spacing w:before="20" w:after="20"/>
              <w:rPr>
                <w:sz w:val="20"/>
                <w:szCs w:val="20"/>
              </w:rPr>
            </w:pPr>
            <w:r>
              <w:rPr>
                <w:bCs/>
                <w:color w:val="000000"/>
                <w:sz w:val="20"/>
                <w:szCs w:val="20"/>
              </w:rPr>
              <w:t xml:space="preserve">Филиал «Свердловская железная дорога» </w:t>
            </w:r>
            <w:r>
              <w:rPr>
                <w:sz w:val="20"/>
                <w:szCs w:val="20"/>
              </w:rPr>
              <w:t xml:space="preserve">ОАО «РЖД» в СЦТ №№ 1-3 (ЦТП по адресам: ул. </w:t>
            </w:r>
            <w:proofErr w:type="spellStart"/>
            <w:r>
              <w:rPr>
                <w:sz w:val="20"/>
                <w:szCs w:val="20"/>
              </w:rPr>
              <w:t>Генкеля</w:t>
            </w:r>
            <w:proofErr w:type="spellEnd"/>
            <w:r>
              <w:rPr>
                <w:sz w:val="20"/>
                <w:szCs w:val="20"/>
              </w:rPr>
              <w:t>; ул. Каменского и т.д.)</w:t>
            </w:r>
          </w:p>
        </w:tc>
      </w:tr>
      <w:tr w:rsidR="004D50D5" w:rsidRPr="006B5373" w14:paraId="2C1BF37D" w14:textId="77777777" w:rsidTr="004D50D5">
        <w:trPr>
          <w:trHeight w:val="20"/>
        </w:trPr>
        <w:tc>
          <w:tcPr>
            <w:tcW w:w="4155" w:type="dxa"/>
            <w:shd w:val="clear" w:color="auto" w:fill="auto"/>
            <w:noWrap/>
            <w:vAlign w:val="center"/>
          </w:tcPr>
          <w:p w14:paraId="0F330376"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33186CFB"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4B19ABFB"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32E78B02"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77CCA8DC"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0176F7A9"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4C07CC0F"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622C4818"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57D6B48F" w14:textId="77777777" w:rsidR="004D50D5" w:rsidRPr="006B5373" w:rsidRDefault="004D50D5" w:rsidP="009849B7">
            <w:pPr>
              <w:spacing w:before="20" w:after="20"/>
              <w:jc w:val="center"/>
              <w:rPr>
                <w:sz w:val="20"/>
                <w:szCs w:val="20"/>
              </w:rPr>
            </w:pPr>
            <w:r>
              <w:rPr>
                <w:sz w:val="20"/>
                <w:szCs w:val="20"/>
              </w:rPr>
              <w:t>138,69</w:t>
            </w:r>
          </w:p>
        </w:tc>
        <w:tc>
          <w:tcPr>
            <w:tcW w:w="973" w:type="dxa"/>
            <w:vAlign w:val="center"/>
          </w:tcPr>
          <w:p w14:paraId="62D9A4BE" w14:textId="77777777" w:rsidR="004D50D5" w:rsidRPr="006B5373" w:rsidRDefault="004D50D5" w:rsidP="009849B7">
            <w:pPr>
              <w:spacing w:before="20" w:after="20"/>
              <w:jc w:val="center"/>
              <w:rPr>
                <w:sz w:val="20"/>
                <w:szCs w:val="20"/>
              </w:rPr>
            </w:pPr>
            <w:r>
              <w:rPr>
                <w:sz w:val="20"/>
                <w:szCs w:val="20"/>
              </w:rPr>
              <w:t>138,69</w:t>
            </w:r>
          </w:p>
        </w:tc>
        <w:tc>
          <w:tcPr>
            <w:tcW w:w="970" w:type="dxa"/>
            <w:vAlign w:val="center"/>
          </w:tcPr>
          <w:p w14:paraId="52920236" w14:textId="77777777" w:rsidR="004D50D5" w:rsidRPr="006B5373" w:rsidRDefault="004D50D5" w:rsidP="009849B7">
            <w:pPr>
              <w:spacing w:before="20" w:after="20"/>
              <w:jc w:val="center"/>
              <w:rPr>
                <w:sz w:val="20"/>
                <w:szCs w:val="20"/>
              </w:rPr>
            </w:pPr>
            <w:r>
              <w:rPr>
                <w:sz w:val="20"/>
                <w:szCs w:val="20"/>
              </w:rPr>
              <w:t>138,69</w:t>
            </w:r>
          </w:p>
        </w:tc>
        <w:tc>
          <w:tcPr>
            <w:tcW w:w="970" w:type="dxa"/>
          </w:tcPr>
          <w:p w14:paraId="466BAEC1" w14:textId="77777777" w:rsidR="004D50D5" w:rsidRDefault="004D50D5" w:rsidP="009849B7">
            <w:pPr>
              <w:spacing w:before="20" w:after="20"/>
              <w:jc w:val="center"/>
              <w:rPr>
                <w:sz w:val="20"/>
                <w:szCs w:val="20"/>
              </w:rPr>
            </w:pPr>
            <w:r>
              <w:rPr>
                <w:sz w:val="20"/>
                <w:szCs w:val="20"/>
              </w:rPr>
              <w:t>152,84</w:t>
            </w:r>
          </w:p>
        </w:tc>
      </w:tr>
      <w:tr w:rsidR="004D50D5" w:rsidRPr="006B5373" w14:paraId="08BE6BAA" w14:textId="77777777" w:rsidTr="004D50D5">
        <w:trPr>
          <w:trHeight w:val="20"/>
        </w:trPr>
        <w:tc>
          <w:tcPr>
            <w:tcW w:w="4155" w:type="dxa"/>
            <w:shd w:val="clear" w:color="auto" w:fill="auto"/>
            <w:noWrap/>
            <w:vAlign w:val="center"/>
          </w:tcPr>
          <w:p w14:paraId="4758BFED"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32C7C5CF"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34FC6074"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510D1C34"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7EFFDD77"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38E0119F"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0710D01D"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2B0CA9B9"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1FD7F919" w14:textId="77777777" w:rsidR="004D50D5" w:rsidRPr="006B5373" w:rsidRDefault="004D50D5" w:rsidP="009849B7">
            <w:pPr>
              <w:spacing w:before="20" w:after="20"/>
              <w:jc w:val="center"/>
              <w:rPr>
                <w:sz w:val="20"/>
                <w:szCs w:val="20"/>
              </w:rPr>
            </w:pPr>
            <w:r>
              <w:rPr>
                <w:sz w:val="20"/>
                <w:szCs w:val="20"/>
              </w:rPr>
              <w:t>157,27</w:t>
            </w:r>
          </w:p>
        </w:tc>
        <w:tc>
          <w:tcPr>
            <w:tcW w:w="973" w:type="dxa"/>
            <w:vAlign w:val="center"/>
          </w:tcPr>
          <w:p w14:paraId="3B7BF439" w14:textId="77777777" w:rsidR="004D50D5" w:rsidRPr="006B5373" w:rsidRDefault="004D50D5" w:rsidP="009849B7">
            <w:pPr>
              <w:spacing w:before="20" w:after="20"/>
              <w:jc w:val="center"/>
              <w:rPr>
                <w:sz w:val="20"/>
                <w:szCs w:val="20"/>
              </w:rPr>
            </w:pPr>
            <w:r>
              <w:rPr>
                <w:sz w:val="20"/>
                <w:szCs w:val="20"/>
              </w:rPr>
              <w:t>157,27</w:t>
            </w:r>
          </w:p>
        </w:tc>
        <w:tc>
          <w:tcPr>
            <w:tcW w:w="970" w:type="dxa"/>
            <w:vAlign w:val="center"/>
          </w:tcPr>
          <w:p w14:paraId="1D54F4C4" w14:textId="77777777" w:rsidR="004D50D5" w:rsidRPr="006B5373" w:rsidRDefault="004D50D5" w:rsidP="009849B7">
            <w:pPr>
              <w:spacing w:before="20" w:after="20"/>
              <w:jc w:val="center"/>
              <w:rPr>
                <w:sz w:val="20"/>
                <w:szCs w:val="20"/>
              </w:rPr>
            </w:pPr>
            <w:r>
              <w:rPr>
                <w:sz w:val="20"/>
                <w:szCs w:val="20"/>
              </w:rPr>
              <w:t>157,27</w:t>
            </w:r>
          </w:p>
        </w:tc>
        <w:tc>
          <w:tcPr>
            <w:tcW w:w="970" w:type="dxa"/>
          </w:tcPr>
          <w:p w14:paraId="5F3ED6AC" w14:textId="77777777" w:rsidR="004D50D5" w:rsidRDefault="004D50D5" w:rsidP="009849B7">
            <w:pPr>
              <w:spacing w:before="20" w:after="20"/>
              <w:jc w:val="center"/>
              <w:rPr>
                <w:sz w:val="20"/>
                <w:szCs w:val="20"/>
              </w:rPr>
            </w:pPr>
            <w:r>
              <w:rPr>
                <w:sz w:val="20"/>
                <w:szCs w:val="20"/>
              </w:rPr>
              <w:t>183,41</w:t>
            </w:r>
          </w:p>
        </w:tc>
      </w:tr>
      <w:tr w:rsidR="004D50D5" w:rsidRPr="006B5373" w14:paraId="6AD28394" w14:textId="77777777" w:rsidTr="004D50D5">
        <w:trPr>
          <w:trHeight w:val="20"/>
        </w:trPr>
        <w:tc>
          <w:tcPr>
            <w:tcW w:w="14560" w:type="dxa"/>
            <w:gridSpan w:val="12"/>
          </w:tcPr>
          <w:p w14:paraId="0C3510CF" w14:textId="3FF3CE95" w:rsidR="004D50D5" w:rsidRPr="004D50D5" w:rsidRDefault="004D50D5" w:rsidP="009849B7">
            <w:pPr>
              <w:spacing w:before="20" w:after="20"/>
              <w:rPr>
                <w:sz w:val="20"/>
                <w:szCs w:val="20"/>
              </w:rPr>
            </w:pPr>
            <w:proofErr w:type="gramStart"/>
            <w:r w:rsidRPr="004D50D5">
              <w:rPr>
                <w:sz w:val="20"/>
                <w:szCs w:val="20"/>
              </w:rPr>
              <w:lastRenderedPageBreak/>
              <w:t>ПМУП «ГКТХ» в СЦТ №№ 20, 21, 29, 32 (ПМУП «ГКТХ» (ВК Вышка-2, ВК Хабаровская, ВК Белозерская, ВК Дементьева)</w:t>
            </w:r>
            <w:proofErr w:type="gramEnd"/>
          </w:p>
        </w:tc>
      </w:tr>
      <w:tr w:rsidR="004D50D5" w:rsidRPr="006B5373" w14:paraId="7210DF1D" w14:textId="77777777" w:rsidTr="004D50D5">
        <w:trPr>
          <w:trHeight w:val="20"/>
        </w:trPr>
        <w:tc>
          <w:tcPr>
            <w:tcW w:w="4155" w:type="dxa"/>
            <w:shd w:val="clear" w:color="auto" w:fill="auto"/>
            <w:noWrap/>
            <w:vAlign w:val="center"/>
          </w:tcPr>
          <w:p w14:paraId="290EAF51" w14:textId="77777777" w:rsidR="004D50D5" w:rsidRPr="004D50D5" w:rsidRDefault="004D50D5" w:rsidP="009849B7">
            <w:pPr>
              <w:ind w:left="179"/>
              <w:rPr>
                <w:sz w:val="20"/>
                <w:szCs w:val="20"/>
              </w:rPr>
            </w:pPr>
            <w:r w:rsidRPr="004D50D5">
              <w:rPr>
                <w:sz w:val="20"/>
                <w:szCs w:val="20"/>
              </w:rPr>
              <w:t>тариф на горячую воду (население)</w:t>
            </w:r>
          </w:p>
        </w:tc>
        <w:tc>
          <w:tcPr>
            <w:tcW w:w="973" w:type="dxa"/>
            <w:shd w:val="clear" w:color="auto" w:fill="auto"/>
            <w:noWrap/>
            <w:vAlign w:val="center"/>
          </w:tcPr>
          <w:p w14:paraId="3368754B" w14:textId="77777777" w:rsidR="004D50D5" w:rsidRPr="004D50D5" w:rsidRDefault="004D50D5" w:rsidP="009849B7">
            <w:pPr>
              <w:spacing w:before="20" w:after="20"/>
              <w:jc w:val="center"/>
              <w:rPr>
                <w:sz w:val="20"/>
                <w:szCs w:val="20"/>
                <w:vertAlign w:val="superscript"/>
              </w:rPr>
            </w:pPr>
            <w:r w:rsidRPr="004D50D5">
              <w:rPr>
                <w:sz w:val="20"/>
                <w:szCs w:val="20"/>
              </w:rPr>
              <w:t>руб./м</w:t>
            </w:r>
            <w:r w:rsidRPr="004D50D5">
              <w:rPr>
                <w:sz w:val="20"/>
                <w:szCs w:val="20"/>
                <w:vertAlign w:val="superscript"/>
              </w:rPr>
              <w:t>3</w:t>
            </w:r>
          </w:p>
        </w:tc>
        <w:tc>
          <w:tcPr>
            <w:tcW w:w="943" w:type="dxa"/>
            <w:shd w:val="clear" w:color="auto" w:fill="auto"/>
            <w:noWrap/>
            <w:vAlign w:val="center"/>
          </w:tcPr>
          <w:p w14:paraId="496880EF" w14:textId="77777777" w:rsidR="004D50D5" w:rsidRPr="004D50D5" w:rsidRDefault="004D50D5" w:rsidP="009849B7">
            <w:pPr>
              <w:spacing w:before="20" w:after="20"/>
              <w:jc w:val="center"/>
              <w:rPr>
                <w:sz w:val="20"/>
                <w:szCs w:val="20"/>
              </w:rPr>
            </w:pPr>
            <w:r w:rsidRPr="004D50D5">
              <w:rPr>
                <w:sz w:val="20"/>
                <w:szCs w:val="20"/>
              </w:rPr>
              <w:t>-</w:t>
            </w:r>
          </w:p>
        </w:tc>
        <w:tc>
          <w:tcPr>
            <w:tcW w:w="862" w:type="dxa"/>
            <w:vAlign w:val="center"/>
          </w:tcPr>
          <w:p w14:paraId="49271DA0" w14:textId="77777777" w:rsidR="004D50D5" w:rsidRPr="004D50D5" w:rsidRDefault="004D50D5" w:rsidP="009849B7">
            <w:pPr>
              <w:spacing w:before="20" w:after="20"/>
              <w:jc w:val="center"/>
              <w:rPr>
                <w:sz w:val="20"/>
                <w:szCs w:val="20"/>
              </w:rPr>
            </w:pPr>
            <w:r w:rsidRPr="004D50D5">
              <w:rPr>
                <w:sz w:val="20"/>
                <w:szCs w:val="20"/>
              </w:rPr>
              <w:t>-</w:t>
            </w:r>
          </w:p>
        </w:tc>
        <w:tc>
          <w:tcPr>
            <w:tcW w:w="1022" w:type="dxa"/>
            <w:vAlign w:val="center"/>
          </w:tcPr>
          <w:p w14:paraId="7CA863EE" w14:textId="77777777" w:rsidR="004D50D5" w:rsidRPr="004D50D5" w:rsidRDefault="004D50D5" w:rsidP="009849B7">
            <w:pPr>
              <w:spacing w:before="20" w:after="20"/>
              <w:jc w:val="center"/>
              <w:rPr>
                <w:sz w:val="20"/>
                <w:szCs w:val="20"/>
              </w:rPr>
            </w:pPr>
            <w:r w:rsidRPr="004D50D5">
              <w:rPr>
                <w:sz w:val="20"/>
                <w:szCs w:val="20"/>
              </w:rPr>
              <w:t>-</w:t>
            </w:r>
          </w:p>
        </w:tc>
        <w:tc>
          <w:tcPr>
            <w:tcW w:w="917" w:type="dxa"/>
            <w:vAlign w:val="center"/>
          </w:tcPr>
          <w:p w14:paraId="630E9560" w14:textId="77777777" w:rsidR="004D50D5" w:rsidRPr="004D50D5" w:rsidRDefault="004D50D5" w:rsidP="009849B7">
            <w:pPr>
              <w:spacing w:before="20" w:after="20"/>
              <w:jc w:val="center"/>
              <w:rPr>
                <w:sz w:val="20"/>
                <w:szCs w:val="20"/>
              </w:rPr>
            </w:pPr>
            <w:r w:rsidRPr="004D50D5">
              <w:rPr>
                <w:sz w:val="20"/>
                <w:szCs w:val="20"/>
              </w:rPr>
              <w:t>-</w:t>
            </w:r>
          </w:p>
        </w:tc>
        <w:tc>
          <w:tcPr>
            <w:tcW w:w="970" w:type="dxa"/>
            <w:vAlign w:val="center"/>
          </w:tcPr>
          <w:p w14:paraId="41855DB7" w14:textId="77777777" w:rsidR="004D50D5" w:rsidRPr="004D50D5" w:rsidRDefault="004D50D5" w:rsidP="009849B7">
            <w:pPr>
              <w:spacing w:before="20" w:after="20"/>
              <w:jc w:val="center"/>
              <w:rPr>
                <w:sz w:val="20"/>
                <w:szCs w:val="20"/>
              </w:rPr>
            </w:pPr>
            <w:r w:rsidRPr="004D50D5">
              <w:rPr>
                <w:sz w:val="20"/>
                <w:szCs w:val="20"/>
              </w:rPr>
              <w:t>-</w:t>
            </w:r>
          </w:p>
        </w:tc>
        <w:tc>
          <w:tcPr>
            <w:tcW w:w="943" w:type="dxa"/>
            <w:vAlign w:val="center"/>
          </w:tcPr>
          <w:p w14:paraId="34690727" w14:textId="77777777" w:rsidR="004D50D5" w:rsidRPr="004D50D5" w:rsidRDefault="004D50D5" w:rsidP="009849B7">
            <w:pPr>
              <w:spacing w:before="20" w:after="20"/>
              <w:jc w:val="center"/>
              <w:rPr>
                <w:sz w:val="20"/>
                <w:szCs w:val="20"/>
              </w:rPr>
            </w:pPr>
            <w:r w:rsidRPr="004D50D5">
              <w:rPr>
                <w:sz w:val="20"/>
                <w:szCs w:val="20"/>
              </w:rPr>
              <w:t>-</w:t>
            </w:r>
          </w:p>
        </w:tc>
        <w:tc>
          <w:tcPr>
            <w:tcW w:w="862" w:type="dxa"/>
            <w:vAlign w:val="center"/>
          </w:tcPr>
          <w:p w14:paraId="3C443C8F" w14:textId="77777777" w:rsidR="004D50D5" w:rsidRPr="004D50D5" w:rsidRDefault="004D50D5" w:rsidP="009849B7">
            <w:pPr>
              <w:spacing w:before="20" w:after="20"/>
              <w:jc w:val="center"/>
              <w:rPr>
                <w:sz w:val="20"/>
                <w:szCs w:val="20"/>
              </w:rPr>
            </w:pPr>
            <w:r w:rsidRPr="004D50D5">
              <w:rPr>
                <w:sz w:val="20"/>
                <w:szCs w:val="20"/>
              </w:rPr>
              <w:t>194,20</w:t>
            </w:r>
          </w:p>
        </w:tc>
        <w:tc>
          <w:tcPr>
            <w:tcW w:w="973" w:type="dxa"/>
            <w:vAlign w:val="center"/>
          </w:tcPr>
          <w:p w14:paraId="20D4082D" w14:textId="77777777" w:rsidR="004D50D5" w:rsidRPr="004D50D5" w:rsidRDefault="004D50D5" w:rsidP="009849B7">
            <w:pPr>
              <w:spacing w:before="20" w:after="20"/>
              <w:jc w:val="center"/>
              <w:rPr>
                <w:sz w:val="20"/>
                <w:szCs w:val="20"/>
              </w:rPr>
            </w:pPr>
            <w:r w:rsidRPr="004D50D5">
              <w:rPr>
                <w:sz w:val="20"/>
                <w:szCs w:val="20"/>
              </w:rPr>
              <w:t>194,20</w:t>
            </w:r>
          </w:p>
        </w:tc>
        <w:tc>
          <w:tcPr>
            <w:tcW w:w="970" w:type="dxa"/>
            <w:vAlign w:val="center"/>
          </w:tcPr>
          <w:p w14:paraId="014A721B" w14:textId="77777777" w:rsidR="004D50D5" w:rsidRPr="004D50D5" w:rsidRDefault="004D50D5" w:rsidP="009849B7">
            <w:pPr>
              <w:spacing w:before="20" w:after="20"/>
              <w:jc w:val="center"/>
              <w:rPr>
                <w:sz w:val="20"/>
                <w:szCs w:val="20"/>
              </w:rPr>
            </w:pPr>
            <w:r w:rsidRPr="004D50D5">
              <w:rPr>
                <w:sz w:val="20"/>
                <w:szCs w:val="20"/>
              </w:rPr>
              <w:t>194,20</w:t>
            </w:r>
          </w:p>
        </w:tc>
        <w:tc>
          <w:tcPr>
            <w:tcW w:w="970" w:type="dxa"/>
            <w:vAlign w:val="center"/>
          </w:tcPr>
          <w:p w14:paraId="20081B6D" w14:textId="77777777" w:rsidR="004D50D5" w:rsidRPr="004D50D5" w:rsidRDefault="004D50D5" w:rsidP="009849B7">
            <w:pPr>
              <w:spacing w:before="20" w:after="20"/>
              <w:jc w:val="center"/>
              <w:rPr>
                <w:sz w:val="20"/>
                <w:szCs w:val="20"/>
              </w:rPr>
            </w:pPr>
            <w:r w:rsidRPr="004D50D5">
              <w:rPr>
                <w:sz w:val="20"/>
                <w:szCs w:val="20"/>
              </w:rPr>
              <w:t>220,53</w:t>
            </w:r>
          </w:p>
        </w:tc>
      </w:tr>
      <w:tr w:rsidR="004D50D5" w:rsidRPr="006B5373" w14:paraId="5A5381DA" w14:textId="77777777" w:rsidTr="004D50D5">
        <w:trPr>
          <w:trHeight w:val="20"/>
        </w:trPr>
        <w:tc>
          <w:tcPr>
            <w:tcW w:w="4155" w:type="dxa"/>
            <w:shd w:val="clear" w:color="auto" w:fill="auto"/>
            <w:noWrap/>
            <w:vAlign w:val="center"/>
          </w:tcPr>
          <w:p w14:paraId="0C4C61EC" w14:textId="77777777" w:rsidR="004D50D5" w:rsidRPr="004D50D5" w:rsidRDefault="004D50D5" w:rsidP="009849B7">
            <w:pPr>
              <w:ind w:left="179"/>
              <w:rPr>
                <w:sz w:val="20"/>
                <w:szCs w:val="20"/>
              </w:rPr>
            </w:pPr>
            <w:r w:rsidRPr="004D50D5">
              <w:rPr>
                <w:sz w:val="20"/>
                <w:szCs w:val="20"/>
              </w:rPr>
              <w:t>тариф на горячую воду (прочие)</w:t>
            </w:r>
          </w:p>
        </w:tc>
        <w:tc>
          <w:tcPr>
            <w:tcW w:w="973" w:type="dxa"/>
            <w:shd w:val="clear" w:color="auto" w:fill="auto"/>
            <w:noWrap/>
            <w:vAlign w:val="center"/>
          </w:tcPr>
          <w:p w14:paraId="695558B3" w14:textId="77777777" w:rsidR="004D50D5" w:rsidRPr="004D50D5" w:rsidRDefault="004D50D5" w:rsidP="009849B7">
            <w:pPr>
              <w:spacing w:before="20" w:after="20"/>
              <w:jc w:val="center"/>
              <w:rPr>
                <w:sz w:val="20"/>
                <w:szCs w:val="20"/>
                <w:vertAlign w:val="superscript"/>
              </w:rPr>
            </w:pPr>
            <w:r w:rsidRPr="004D50D5">
              <w:rPr>
                <w:sz w:val="20"/>
                <w:szCs w:val="20"/>
              </w:rPr>
              <w:t>руб./м</w:t>
            </w:r>
            <w:r w:rsidRPr="004D50D5">
              <w:rPr>
                <w:sz w:val="20"/>
                <w:szCs w:val="20"/>
                <w:vertAlign w:val="superscript"/>
              </w:rPr>
              <w:t>3</w:t>
            </w:r>
          </w:p>
        </w:tc>
        <w:tc>
          <w:tcPr>
            <w:tcW w:w="943" w:type="dxa"/>
            <w:shd w:val="clear" w:color="auto" w:fill="auto"/>
            <w:noWrap/>
            <w:vAlign w:val="center"/>
          </w:tcPr>
          <w:p w14:paraId="0A38AD30" w14:textId="77777777" w:rsidR="004D50D5" w:rsidRPr="004D50D5" w:rsidRDefault="004D50D5" w:rsidP="009849B7">
            <w:pPr>
              <w:spacing w:before="20" w:after="20"/>
              <w:jc w:val="center"/>
              <w:rPr>
                <w:sz w:val="20"/>
                <w:szCs w:val="20"/>
              </w:rPr>
            </w:pPr>
            <w:r w:rsidRPr="004D50D5">
              <w:rPr>
                <w:sz w:val="20"/>
                <w:szCs w:val="20"/>
              </w:rPr>
              <w:t>-</w:t>
            </w:r>
          </w:p>
        </w:tc>
        <w:tc>
          <w:tcPr>
            <w:tcW w:w="862" w:type="dxa"/>
            <w:vAlign w:val="center"/>
          </w:tcPr>
          <w:p w14:paraId="3B58BBF7" w14:textId="77777777" w:rsidR="004D50D5" w:rsidRPr="004D50D5" w:rsidRDefault="004D50D5" w:rsidP="009849B7">
            <w:pPr>
              <w:spacing w:before="20" w:after="20"/>
              <w:jc w:val="center"/>
              <w:rPr>
                <w:sz w:val="20"/>
                <w:szCs w:val="20"/>
              </w:rPr>
            </w:pPr>
            <w:r w:rsidRPr="004D50D5">
              <w:rPr>
                <w:sz w:val="20"/>
                <w:szCs w:val="20"/>
              </w:rPr>
              <w:t>-</w:t>
            </w:r>
          </w:p>
        </w:tc>
        <w:tc>
          <w:tcPr>
            <w:tcW w:w="1022" w:type="dxa"/>
            <w:vAlign w:val="center"/>
          </w:tcPr>
          <w:p w14:paraId="562FCF0B" w14:textId="77777777" w:rsidR="004D50D5" w:rsidRPr="004D50D5" w:rsidRDefault="004D50D5" w:rsidP="009849B7">
            <w:pPr>
              <w:spacing w:before="20" w:after="20"/>
              <w:jc w:val="center"/>
              <w:rPr>
                <w:sz w:val="20"/>
                <w:szCs w:val="20"/>
              </w:rPr>
            </w:pPr>
            <w:r w:rsidRPr="004D50D5">
              <w:rPr>
                <w:sz w:val="20"/>
                <w:szCs w:val="20"/>
              </w:rPr>
              <w:t>-</w:t>
            </w:r>
          </w:p>
        </w:tc>
        <w:tc>
          <w:tcPr>
            <w:tcW w:w="917" w:type="dxa"/>
            <w:vAlign w:val="center"/>
          </w:tcPr>
          <w:p w14:paraId="0326AA72" w14:textId="77777777" w:rsidR="004D50D5" w:rsidRPr="004D50D5" w:rsidRDefault="004D50D5" w:rsidP="009849B7">
            <w:pPr>
              <w:spacing w:before="20" w:after="20"/>
              <w:jc w:val="center"/>
              <w:rPr>
                <w:sz w:val="20"/>
                <w:szCs w:val="20"/>
              </w:rPr>
            </w:pPr>
            <w:r w:rsidRPr="004D50D5">
              <w:rPr>
                <w:sz w:val="20"/>
                <w:szCs w:val="20"/>
              </w:rPr>
              <w:t>-</w:t>
            </w:r>
          </w:p>
        </w:tc>
        <w:tc>
          <w:tcPr>
            <w:tcW w:w="970" w:type="dxa"/>
            <w:vAlign w:val="center"/>
          </w:tcPr>
          <w:p w14:paraId="7D659BE5" w14:textId="77777777" w:rsidR="004D50D5" w:rsidRPr="004D50D5" w:rsidRDefault="004D50D5" w:rsidP="009849B7">
            <w:pPr>
              <w:spacing w:before="20" w:after="20"/>
              <w:jc w:val="center"/>
              <w:rPr>
                <w:sz w:val="20"/>
                <w:szCs w:val="20"/>
              </w:rPr>
            </w:pPr>
            <w:r w:rsidRPr="004D50D5">
              <w:rPr>
                <w:sz w:val="20"/>
                <w:szCs w:val="20"/>
              </w:rPr>
              <w:t>-</w:t>
            </w:r>
          </w:p>
        </w:tc>
        <w:tc>
          <w:tcPr>
            <w:tcW w:w="943" w:type="dxa"/>
            <w:vAlign w:val="center"/>
          </w:tcPr>
          <w:p w14:paraId="3E1AA125" w14:textId="77777777" w:rsidR="004D50D5" w:rsidRPr="004D50D5" w:rsidRDefault="004D50D5" w:rsidP="009849B7">
            <w:pPr>
              <w:spacing w:before="20" w:after="20"/>
              <w:jc w:val="center"/>
              <w:rPr>
                <w:sz w:val="20"/>
                <w:szCs w:val="20"/>
              </w:rPr>
            </w:pPr>
            <w:r w:rsidRPr="004D50D5">
              <w:rPr>
                <w:sz w:val="20"/>
                <w:szCs w:val="20"/>
              </w:rPr>
              <w:t>-</w:t>
            </w:r>
          </w:p>
        </w:tc>
        <w:tc>
          <w:tcPr>
            <w:tcW w:w="862" w:type="dxa"/>
            <w:vAlign w:val="center"/>
          </w:tcPr>
          <w:p w14:paraId="1EA4EA13" w14:textId="77777777" w:rsidR="004D50D5" w:rsidRPr="004D50D5" w:rsidRDefault="004D50D5" w:rsidP="009849B7">
            <w:pPr>
              <w:spacing w:before="20" w:after="20"/>
              <w:jc w:val="center"/>
              <w:rPr>
                <w:sz w:val="20"/>
                <w:szCs w:val="20"/>
              </w:rPr>
            </w:pPr>
            <w:r w:rsidRPr="004D50D5">
              <w:rPr>
                <w:sz w:val="20"/>
                <w:szCs w:val="20"/>
              </w:rPr>
              <w:t>175,68</w:t>
            </w:r>
          </w:p>
        </w:tc>
        <w:tc>
          <w:tcPr>
            <w:tcW w:w="973" w:type="dxa"/>
            <w:vAlign w:val="center"/>
          </w:tcPr>
          <w:p w14:paraId="37B4A861" w14:textId="77777777" w:rsidR="004D50D5" w:rsidRPr="004D50D5" w:rsidRDefault="004D50D5" w:rsidP="009849B7">
            <w:pPr>
              <w:spacing w:before="20" w:after="20"/>
              <w:jc w:val="center"/>
              <w:rPr>
                <w:sz w:val="20"/>
                <w:szCs w:val="20"/>
              </w:rPr>
            </w:pPr>
            <w:r w:rsidRPr="004D50D5">
              <w:rPr>
                <w:sz w:val="20"/>
                <w:szCs w:val="20"/>
              </w:rPr>
              <w:t>175,68</w:t>
            </w:r>
          </w:p>
        </w:tc>
        <w:tc>
          <w:tcPr>
            <w:tcW w:w="970" w:type="dxa"/>
            <w:vAlign w:val="center"/>
          </w:tcPr>
          <w:p w14:paraId="28AC6409" w14:textId="77777777" w:rsidR="004D50D5" w:rsidRPr="004D50D5" w:rsidRDefault="004D50D5" w:rsidP="009849B7">
            <w:pPr>
              <w:spacing w:before="20" w:after="20"/>
              <w:jc w:val="center"/>
              <w:rPr>
                <w:sz w:val="20"/>
                <w:szCs w:val="20"/>
              </w:rPr>
            </w:pPr>
            <w:r w:rsidRPr="004D50D5">
              <w:rPr>
                <w:sz w:val="20"/>
                <w:szCs w:val="20"/>
              </w:rPr>
              <w:t>175,68</w:t>
            </w:r>
          </w:p>
        </w:tc>
        <w:tc>
          <w:tcPr>
            <w:tcW w:w="970" w:type="dxa"/>
            <w:vAlign w:val="center"/>
          </w:tcPr>
          <w:p w14:paraId="78867C17" w14:textId="77777777" w:rsidR="004D50D5" w:rsidRPr="004D50D5" w:rsidRDefault="004D50D5" w:rsidP="009849B7">
            <w:pPr>
              <w:spacing w:before="20" w:after="20"/>
              <w:jc w:val="center"/>
              <w:rPr>
                <w:sz w:val="20"/>
                <w:szCs w:val="20"/>
              </w:rPr>
            </w:pPr>
            <w:r w:rsidRPr="004D50D5">
              <w:rPr>
                <w:sz w:val="20"/>
                <w:szCs w:val="20"/>
              </w:rPr>
              <w:t>196,01</w:t>
            </w:r>
          </w:p>
        </w:tc>
      </w:tr>
      <w:tr w:rsidR="004D50D5" w:rsidRPr="006B5373" w14:paraId="11A09137" w14:textId="77777777" w:rsidTr="004D50D5">
        <w:trPr>
          <w:trHeight w:val="20"/>
        </w:trPr>
        <w:tc>
          <w:tcPr>
            <w:tcW w:w="14560" w:type="dxa"/>
            <w:gridSpan w:val="12"/>
          </w:tcPr>
          <w:p w14:paraId="50A98001" w14:textId="51AD3941" w:rsidR="004D50D5" w:rsidRPr="004D50D5" w:rsidRDefault="004D50D5" w:rsidP="009849B7">
            <w:pPr>
              <w:spacing w:before="20" w:after="20"/>
              <w:rPr>
                <w:sz w:val="20"/>
                <w:szCs w:val="20"/>
              </w:rPr>
            </w:pPr>
            <w:r w:rsidRPr="004D50D5">
              <w:rPr>
                <w:sz w:val="20"/>
                <w:szCs w:val="20"/>
              </w:rPr>
              <w:t>ПМУП «ГКТХ» в СЦТ № 35 (ВК Южная)</w:t>
            </w:r>
          </w:p>
        </w:tc>
      </w:tr>
      <w:tr w:rsidR="004D50D5" w:rsidRPr="006B5373" w14:paraId="274E1657" w14:textId="77777777" w:rsidTr="004D50D5">
        <w:trPr>
          <w:trHeight w:val="20"/>
        </w:trPr>
        <w:tc>
          <w:tcPr>
            <w:tcW w:w="4155" w:type="dxa"/>
            <w:shd w:val="clear" w:color="auto" w:fill="auto"/>
            <w:noWrap/>
            <w:vAlign w:val="center"/>
          </w:tcPr>
          <w:p w14:paraId="57EF9F34" w14:textId="77777777" w:rsidR="004D50D5" w:rsidRPr="004D50D5" w:rsidRDefault="004D50D5" w:rsidP="009849B7">
            <w:pPr>
              <w:ind w:left="179"/>
              <w:rPr>
                <w:sz w:val="20"/>
                <w:szCs w:val="20"/>
              </w:rPr>
            </w:pPr>
            <w:r w:rsidRPr="004D50D5">
              <w:rPr>
                <w:sz w:val="20"/>
                <w:szCs w:val="20"/>
              </w:rPr>
              <w:t>тариф на горячую воду (население)</w:t>
            </w:r>
          </w:p>
        </w:tc>
        <w:tc>
          <w:tcPr>
            <w:tcW w:w="973" w:type="dxa"/>
            <w:shd w:val="clear" w:color="auto" w:fill="auto"/>
            <w:noWrap/>
            <w:vAlign w:val="center"/>
          </w:tcPr>
          <w:p w14:paraId="1EBB7EE3" w14:textId="77777777" w:rsidR="004D50D5" w:rsidRPr="004D50D5" w:rsidRDefault="004D50D5" w:rsidP="009849B7">
            <w:pPr>
              <w:spacing w:before="20" w:after="20"/>
              <w:jc w:val="center"/>
              <w:rPr>
                <w:sz w:val="20"/>
                <w:szCs w:val="20"/>
                <w:vertAlign w:val="superscript"/>
              </w:rPr>
            </w:pPr>
            <w:r w:rsidRPr="004D50D5">
              <w:rPr>
                <w:sz w:val="20"/>
                <w:szCs w:val="20"/>
              </w:rPr>
              <w:t>руб./м</w:t>
            </w:r>
            <w:r w:rsidRPr="004D50D5">
              <w:rPr>
                <w:sz w:val="20"/>
                <w:szCs w:val="20"/>
                <w:vertAlign w:val="superscript"/>
              </w:rPr>
              <w:t>3</w:t>
            </w:r>
          </w:p>
        </w:tc>
        <w:tc>
          <w:tcPr>
            <w:tcW w:w="943" w:type="dxa"/>
            <w:shd w:val="clear" w:color="auto" w:fill="auto"/>
            <w:noWrap/>
            <w:vAlign w:val="center"/>
          </w:tcPr>
          <w:p w14:paraId="19FF7AA5" w14:textId="77777777" w:rsidR="004D50D5" w:rsidRPr="004D50D5" w:rsidRDefault="004D50D5" w:rsidP="009849B7">
            <w:pPr>
              <w:spacing w:before="20" w:after="20"/>
              <w:jc w:val="center"/>
              <w:rPr>
                <w:sz w:val="20"/>
                <w:szCs w:val="20"/>
              </w:rPr>
            </w:pPr>
            <w:r w:rsidRPr="004D50D5">
              <w:rPr>
                <w:sz w:val="20"/>
                <w:szCs w:val="20"/>
              </w:rPr>
              <w:t>-</w:t>
            </w:r>
          </w:p>
        </w:tc>
        <w:tc>
          <w:tcPr>
            <w:tcW w:w="862" w:type="dxa"/>
            <w:vAlign w:val="center"/>
          </w:tcPr>
          <w:p w14:paraId="7910DDE9" w14:textId="77777777" w:rsidR="004D50D5" w:rsidRPr="004D50D5" w:rsidRDefault="004D50D5" w:rsidP="009849B7">
            <w:pPr>
              <w:spacing w:before="20" w:after="20"/>
              <w:jc w:val="center"/>
              <w:rPr>
                <w:sz w:val="20"/>
                <w:szCs w:val="20"/>
              </w:rPr>
            </w:pPr>
            <w:r w:rsidRPr="004D50D5">
              <w:rPr>
                <w:sz w:val="20"/>
                <w:szCs w:val="20"/>
              </w:rPr>
              <w:t>-</w:t>
            </w:r>
          </w:p>
        </w:tc>
        <w:tc>
          <w:tcPr>
            <w:tcW w:w="1022" w:type="dxa"/>
            <w:vAlign w:val="center"/>
          </w:tcPr>
          <w:p w14:paraId="171E28E9" w14:textId="77777777" w:rsidR="004D50D5" w:rsidRPr="004D50D5" w:rsidRDefault="004D50D5" w:rsidP="009849B7">
            <w:pPr>
              <w:spacing w:before="20" w:after="20"/>
              <w:jc w:val="center"/>
              <w:rPr>
                <w:sz w:val="20"/>
                <w:szCs w:val="20"/>
              </w:rPr>
            </w:pPr>
            <w:r w:rsidRPr="004D50D5">
              <w:rPr>
                <w:sz w:val="20"/>
                <w:szCs w:val="20"/>
              </w:rPr>
              <w:t>-</w:t>
            </w:r>
          </w:p>
        </w:tc>
        <w:tc>
          <w:tcPr>
            <w:tcW w:w="917" w:type="dxa"/>
            <w:vAlign w:val="center"/>
          </w:tcPr>
          <w:p w14:paraId="7B143075" w14:textId="77777777" w:rsidR="004D50D5" w:rsidRPr="004D50D5" w:rsidRDefault="004D50D5" w:rsidP="009849B7">
            <w:pPr>
              <w:spacing w:before="20" w:after="20"/>
              <w:jc w:val="center"/>
              <w:rPr>
                <w:sz w:val="20"/>
                <w:szCs w:val="20"/>
              </w:rPr>
            </w:pPr>
            <w:r w:rsidRPr="004D50D5">
              <w:rPr>
                <w:sz w:val="20"/>
                <w:szCs w:val="20"/>
              </w:rPr>
              <w:t>-</w:t>
            </w:r>
          </w:p>
        </w:tc>
        <w:tc>
          <w:tcPr>
            <w:tcW w:w="970" w:type="dxa"/>
            <w:vAlign w:val="center"/>
          </w:tcPr>
          <w:p w14:paraId="5093F316" w14:textId="77777777" w:rsidR="004D50D5" w:rsidRPr="004D50D5" w:rsidRDefault="004D50D5" w:rsidP="009849B7">
            <w:pPr>
              <w:spacing w:before="20" w:after="20"/>
              <w:jc w:val="center"/>
              <w:rPr>
                <w:sz w:val="20"/>
                <w:szCs w:val="20"/>
              </w:rPr>
            </w:pPr>
            <w:r w:rsidRPr="004D50D5">
              <w:rPr>
                <w:sz w:val="20"/>
                <w:szCs w:val="20"/>
              </w:rPr>
              <w:t>-</w:t>
            </w:r>
          </w:p>
        </w:tc>
        <w:tc>
          <w:tcPr>
            <w:tcW w:w="943" w:type="dxa"/>
            <w:vAlign w:val="center"/>
          </w:tcPr>
          <w:p w14:paraId="56E17320" w14:textId="77777777" w:rsidR="004D50D5" w:rsidRPr="004D50D5" w:rsidRDefault="004D50D5" w:rsidP="009849B7">
            <w:pPr>
              <w:spacing w:before="20" w:after="20"/>
              <w:jc w:val="center"/>
              <w:rPr>
                <w:sz w:val="20"/>
                <w:szCs w:val="20"/>
              </w:rPr>
            </w:pPr>
            <w:r w:rsidRPr="004D50D5">
              <w:rPr>
                <w:sz w:val="20"/>
                <w:szCs w:val="20"/>
              </w:rPr>
              <w:t>-</w:t>
            </w:r>
          </w:p>
        </w:tc>
        <w:tc>
          <w:tcPr>
            <w:tcW w:w="862" w:type="dxa"/>
            <w:vAlign w:val="center"/>
          </w:tcPr>
          <w:p w14:paraId="220A6E31" w14:textId="77777777" w:rsidR="004D50D5" w:rsidRPr="004D50D5" w:rsidRDefault="004D50D5" w:rsidP="009849B7">
            <w:pPr>
              <w:spacing w:before="20" w:after="20"/>
              <w:jc w:val="center"/>
              <w:rPr>
                <w:sz w:val="20"/>
                <w:szCs w:val="20"/>
              </w:rPr>
            </w:pPr>
            <w:r w:rsidRPr="004D50D5">
              <w:rPr>
                <w:sz w:val="20"/>
                <w:szCs w:val="20"/>
              </w:rPr>
              <w:t>170,36</w:t>
            </w:r>
          </w:p>
        </w:tc>
        <w:tc>
          <w:tcPr>
            <w:tcW w:w="973" w:type="dxa"/>
            <w:vAlign w:val="center"/>
          </w:tcPr>
          <w:p w14:paraId="0531FFEF" w14:textId="77777777" w:rsidR="004D50D5" w:rsidRPr="004D50D5" w:rsidRDefault="004D50D5" w:rsidP="009849B7">
            <w:pPr>
              <w:spacing w:before="20" w:after="20"/>
              <w:jc w:val="center"/>
              <w:rPr>
                <w:sz w:val="20"/>
                <w:szCs w:val="20"/>
              </w:rPr>
            </w:pPr>
            <w:r w:rsidRPr="004D50D5">
              <w:rPr>
                <w:sz w:val="20"/>
                <w:szCs w:val="20"/>
              </w:rPr>
              <w:t>170,36</w:t>
            </w:r>
          </w:p>
        </w:tc>
        <w:tc>
          <w:tcPr>
            <w:tcW w:w="970" w:type="dxa"/>
            <w:vAlign w:val="center"/>
          </w:tcPr>
          <w:p w14:paraId="6A3414CA" w14:textId="77777777" w:rsidR="004D50D5" w:rsidRPr="004D50D5" w:rsidRDefault="004D50D5" w:rsidP="009849B7">
            <w:pPr>
              <w:spacing w:before="20" w:after="20"/>
              <w:jc w:val="center"/>
              <w:rPr>
                <w:sz w:val="20"/>
                <w:szCs w:val="20"/>
              </w:rPr>
            </w:pPr>
            <w:r w:rsidRPr="004D50D5">
              <w:rPr>
                <w:sz w:val="20"/>
                <w:szCs w:val="20"/>
              </w:rPr>
              <w:t>170,36</w:t>
            </w:r>
          </w:p>
        </w:tc>
        <w:tc>
          <w:tcPr>
            <w:tcW w:w="970" w:type="dxa"/>
          </w:tcPr>
          <w:p w14:paraId="6B0E8696" w14:textId="77777777" w:rsidR="004D50D5" w:rsidRPr="004D50D5" w:rsidRDefault="004D50D5" w:rsidP="009849B7">
            <w:pPr>
              <w:spacing w:before="20" w:after="20"/>
              <w:jc w:val="center"/>
              <w:rPr>
                <w:sz w:val="20"/>
                <w:szCs w:val="20"/>
              </w:rPr>
            </w:pPr>
            <w:r w:rsidRPr="004D50D5">
              <w:rPr>
                <w:sz w:val="20"/>
                <w:szCs w:val="20"/>
              </w:rPr>
              <w:t>193,54</w:t>
            </w:r>
          </w:p>
        </w:tc>
      </w:tr>
      <w:tr w:rsidR="004D50D5" w:rsidRPr="006B5373" w14:paraId="00B5962B" w14:textId="77777777" w:rsidTr="004D50D5">
        <w:trPr>
          <w:trHeight w:val="20"/>
        </w:trPr>
        <w:tc>
          <w:tcPr>
            <w:tcW w:w="4155" w:type="dxa"/>
            <w:shd w:val="clear" w:color="auto" w:fill="auto"/>
            <w:noWrap/>
            <w:vAlign w:val="center"/>
          </w:tcPr>
          <w:p w14:paraId="79BBC62B" w14:textId="77777777" w:rsidR="004D50D5" w:rsidRPr="004D50D5" w:rsidRDefault="004D50D5" w:rsidP="009849B7">
            <w:pPr>
              <w:ind w:left="179"/>
              <w:rPr>
                <w:sz w:val="20"/>
                <w:szCs w:val="20"/>
              </w:rPr>
            </w:pPr>
            <w:r w:rsidRPr="004D50D5">
              <w:rPr>
                <w:sz w:val="20"/>
                <w:szCs w:val="20"/>
              </w:rPr>
              <w:t>тариф на горячую воду (прочие)</w:t>
            </w:r>
          </w:p>
        </w:tc>
        <w:tc>
          <w:tcPr>
            <w:tcW w:w="973" w:type="dxa"/>
            <w:shd w:val="clear" w:color="auto" w:fill="auto"/>
            <w:noWrap/>
            <w:vAlign w:val="center"/>
          </w:tcPr>
          <w:p w14:paraId="33AE5329" w14:textId="77777777" w:rsidR="004D50D5" w:rsidRPr="004D50D5" w:rsidRDefault="004D50D5" w:rsidP="009849B7">
            <w:pPr>
              <w:spacing w:before="20" w:after="20"/>
              <w:jc w:val="center"/>
              <w:rPr>
                <w:sz w:val="20"/>
                <w:szCs w:val="20"/>
                <w:vertAlign w:val="superscript"/>
              </w:rPr>
            </w:pPr>
            <w:r w:rsidRPr="004D50D5">
              <w:rPr>
                <w:sz w:val="20"/>
                <w:szCs w:val="20"/>
              </w:rPr>
              <w:t>руб./м</w:t>
            </w:r>
            <w:r w:rsidRPr="004D50D5">
              <w:rPr>
                <w:sz w:val="20"/>
                <w:szCs w:val="20"/>
                <w:vertAlign w:val="superscript"/>
              </w:rPr>
              <w:t>3</w:t>
            </w:r>
          </w:p>
        </w:tc>
        <w:tc>
          <w:tcPr>
            <w:tcW w:w="943" w:type="dxa"/>
            <w:shd w:val="clear" w:color="auto" w:fill="auto"/>
            <w:noWrap/>
            <w:vAlign w:val="center"/>
          </w:tcPr>
          <w:p w14:paraId="41B92955" w14:textId="77777777" w:rsidR="004D50D5" w:rsidRPr="004D50D5" w:rsidRDefault="004D50D5" w:rsidP="009849B7">
            <w:pPr>
              <w:spacing w:before="20" w:after="20"/>
              <w:jc w:val="center"/>
              <w:rPr>
                <w:sz w:val="20"/>
                <w:szCs w:val="20"/>
              </w:rPr>
            </w:pPr>
            <w:r w:rsidRPr="004D50D5">
              <w:rPr>
                <w:sz w:val="20"/>
                <w:szCs w:val="20"/>
              </w:rPr>
              <w:t>-</w:t>
            </w:r>
          </w:p>
        </w:tc>
        <w:tc>
          <w:tcPr>
            <w:tcW w:w="862" w:type="dxa"/>
            <w:vAlign w:val="center"/>
          </w:tcPr>
          <w:p w14:paraId="777368C2" w14:textId="77777777" w:rsidR="004D50D5" w:rsidRPr="004D50D5" w:rsidRDefault="004D50D5" w:rsidP="009849B7">
            <w:pPr>
              <w:spacing w:before="20" w:after="20"/>
              <w:jc w:val="center"/>
              <w:rPr>
                <w:sz w:val="20"/>
                <w:szCs w:val="20"/>
              </w:rPr>
            </w:pPr>
            <w:r w:rsidRPr="004D50D5">
              <w:rPr>
                <w:sz w:val="20"/>
                <w:szCs w:val="20"/>
              </w:rPr>
              <w:t>-</w:t>
            </w:r>
          </w:p>
        </w:tc>
        <w:tc>
          <w:tcPr>
            <w:tcW w:w="1022" w:type="dxa"/>
            <w:vAlign w:val="center"/>
          </w:tcPr>
          <w:p w14:paraId="2186D43D" w14:textId="77777777" w:rsidR="004D50D5" w:rsidRPr="004D50D5" w:rsidRDefault="004D50D5" w:rsidP="009849B7">
            <w:pPr>
              <w:spacing w:before="20" w:after="20"/>
              <w:jc w:val="center"/>
              <w:rPr>
                <w:sz w:val="20"/>
                <w:szCs w:val="20"/>
              </w:rPr>
            </w:pPr>
            <w:r w:rsidRPr="004D50D5">
              <w:rPr>
                <w:sz w:val="20"/>
                <w:szCs w:val="20"/>
              </w:rPr>
              <w:t>-</w:t>
            </w:r>
          </w:p>
        </w:tc>
        <w:tc>
          <w:tcPr>
            <w:tcW w:w="917" w:type="dxa"/>
            <w:vAlign w:val="center"/>
          </w:tcPr>
          <w:p w14:paraId="4C88E214" w14:textId="77777777" w:rsidR="004D50D5" w:rsidRPr="004D50D5" w:rsidRDefault="004D50D5" w:rsidP="009849B7">
            <w:pPr>
              <w:spacing w:before="20" w:after="20"/>
              <w:jc w:val="center"/>
              <w:rPr>
                <w:sz w:val="20"/>
                <w:szCs w:val="20"/>
              </w:rPr>
            </w:pPr>
            <w:r w:rsidRPr="004D50D5">
              <w:rPr>
                <w:sz w:val="20"/>
                <w:szCs w:val="20"/>
              </w:rPr>
              <w:t>-</w:t>
            </w:r>
          </w:p>
        </w:tc>
        <w:tc>
          <w:tcPr>
            <w:tcW w:w="970" w:type="dxa"/>
            <w:vAlign w:val="center"/>
          </w:tcPr>
          <w:p w14:paraId="3A5602C4" w14:textId="77777777" w:rsidR="004D50D5" w:rsidRPr="004D50D5" w:rsidRDefault="004D50D5" w:rsidP="009849B7">
            <w:pPr>
              <w:spacing w:before="20" w:after="20"/>
              <w:jc w:val="center"/>
              <w:rPr>
                <w:sz w:val="20"/>
                <w:szCs w:val="20"/>
              </w:rPr>
            </w:pPr>
            <w:r w:rsidRPr="004D50D5">
              <w:rPr>
                <w:sz w:val="20"/>
                <w:szCs w:val="20"/>
              </w:rPr>
              <w:t>-</w:t>
            </w:r>
          </w:p>
        </w:tc>
        <w:tc>
          <w:tcPr>
            <w:tcW w:w="943" w:type="dxa"/>
            <w:vAlign w:val="center"/>
          </w:tcPr>
          <w:p w14:paraId="10B4E974" w14:textId="77777777" w:rsidR="004D50D5" w:rsidRPr="004D50D5" w:rsidRDefault="004D50D5" w:rsidP="009849B7">
            <w:pPr>
              <w:spacing w:before="20" w:after="20"/>
              <w:jc w:val="center"/>
              <w:rPr>
                <w:sz w:val="20"/>
                <w:szCs w:val="20"/>
              </w:rPr>
            </w:pPr>
            <w:r w:rsidRPr="004D50D5">
              <w:rPr>
                <w:sz w:val="20"/>
                <w:szCs w:val="20"/>
              </w:rPr>
              <w:t>-</w:t>
            </w:r>
          </w:p>
        </w:tc>
        <w:tc>
          <w:tcPr>
            <w:tcW w:w="862" w:type="dxa"/>
            <w:vAlign w:val="center"/>
          </w:tcPr>
          <w:p w14:paraId="076CCF3A" w14:textId="77777777" w:rsidR="004D50D5" w:rsidRPr="004D50D5" w:rsidRDefault="004D50D5" w:rsidP="009849B7">
            <w:pPr>
              <w:spacing w:before="20" w:after="20"/>
              <w:jc w:val="center"/>
              <w:rPr>
                <w:sz w:val="20"/>
                <w:szCs w:val="20"/>
              </w:rPr>
            </w:pPr>
            <w:r w:rsidRPr="004D50D5">
              <w:rPr>
                <w:sz w:val="20"/>
                <w:szCs w:val="20"/>
              </w:rPr>
              <w:t>155,82</w:t>
            </w:r>
          </w:p>
        </w:tc>
        <w:tc>
          <w:tcPr>
            <w:tcW w:w="973" w:type="dxa"/>
          </w:tcPr>
          <w:p w14:paraId="74568D81" w14:textId="77777777" w:rsidR="004D50D5" w:rsidRPr="004D50D5" w:rsidRDefault="004D50D5" w:rsidP="009849B7">
            <w:pPr>
              <w:spacing w:before="20" w:after="20"/>
              <w:jc w:val="center"/>
              <w:rPr>
                <w:sz w:val="20"/>
                <w:szCs w:val="20"/>
              </w:rPr>
            </w:pPr>
            <w:r w:rsidRPr="004D50D5">
              <w:rPr>
                <w:sz w:val="20"/>
                <w:szCs w:val="20"/>
              </w:rPr>
              <w:t>155,82</w:t>
            </w:r>
          </w:p>
        </w:tc>
        <w:tc>
          <w:tcPr>
            <w:tcW w:w="970" w:type="dxa"/>
          </w:tcPr>
          <w:p w14:paraId="377F78DD" w14:textId="77777777" w:rsidR="004D50D5" w:rsidRPr="004D50D5" w:rsidRDefault="004D50D5" w:rsidP="009849B7">
            <w:pPr>
              <w:spacing w:before="20" w:after="20"/>
              <w:jc w:val="center"/>
              <w:rPr>
                <w:sz w:val="20"/>
                <w:szCs w:val="20"/>
              </w:rPr>
            </w:pPr>
            <w:r w:rsidRPr="004D50D5">
              <w:rPr>
                <w:sz w:val="20"/>
                <w:szCs w:val="20"/>
              </w:rPr>
              <w:t>155,82</w:t>
            </w:r>
          </w:p>
        </w:tc>
        <w:tc>
          <w:tcPr>
            <w:tcW w:w="970" w:type="dxa"/>
          </w:tcPr>
          <w:p w14:paraId="304C7873" w14:textId="77777777" w:rsidR="004D50D5" w:rsidRPr="004D50D5" w:rsidRDefault="004D50D5" w:rsidP="009849B7">
            <w:pPr>
              <w:spacing w:before="20" w:after="20"/>
              <w:jc w:val="center"/>
              <w:rPr>
                <w:sz w:val="20"/>
                <w:szCs w:val="20"/>
              </w:rPr>
            </w:pPr>
            <w:r w:rsidRPr="004D50D5">
              <w:rPr>
                <w:sz w:val="20"/>
                <w:szCs w:val="20"/>
              </w:rPr>
              <w:t>173,52</w:t>
            </w:r>
          </w:p>
        </w:tc>
      </w:tr>
      <w:tr w:rsidR="004D50D5" w:rsidRPr="006B5373" w14:paraId="50720C27" w14:textId="77777777" w:rsidTr="004D50D5">
        <w:trPr>
          <w:trHeight w:val="20"/>
        </w:trPr>
        <w:tc>
          <w:tcPr>
            <w:tcW w:w="14560" w:type="dxa"/>
            <w:gridSpan w:val="12"/>
          </w:tcPr>
          <w:p w14:paraId="514EA08C" w14:textId="77777777" w:rsidR="004D50D5" w:rsidRPr="006B5373" w:rsidRDefault="004D50D5" w:rsidP="009849B7">
            <w:pPr>
              <w:spacing w:before="20" w:after="20"/>
              <w:rPr>
                <w:sz w:val="20"/>
                <w:szCs w:val="20"/>
              </w:rPr>
            </w:pPr>
            <w:r>
              <w:rPr>
                <w:bCs/>
                <w:color w:val="000000"/>
                <w:sz w:val="20"/>
                <w:szCs w:val="20"/>
              </w:rPr>
              <w:t xml:space="preserve">Филиал «Свердловская железная дорога» </w:t>
            </w:r>
            <w:r>
              <w:rPr>
                <w:sz w:val="20"/>
                <w:szCs w:val="20"/>
              </w:rPr>
              <w:t>ОАО «РЖД» в СЦТ № 1 (Котельная Боровая)</w:t>
            </w:r>
          </w:p>
        </w:tc>
      </w:tr>
      <w:tr w:rsidR="004D50D5" w:rsidRPr="006B5373" w14:paraId="35609314" w14:textId="77777777" w:rsidTr="004D50D5">
        <w:trPr>
          <w:trHeight w:val="20"/>
        </w:trPr>
        <w:tc>
          <w:tcPr>
            <w:tcW w:w="4155" w:type="dxa"/>
            <w:shd w:val="clear" w:color="auto" w:fill="auto"/>
            <w:noWrap/>
            <w:vAlign w:val="center"/>
          </w:tcPr>
          <w:p w14:paraId="42490BAF"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w:t>
            </w:r>
          </w:p>
        </w:tc>
        <w:tc>
          <w:tcPr>
            <w:tcW w:w="973" w:type="dxa"/>
            <w:shd w:val="clear" w:color="auto" w:fill="auto"/>
            <w:noWrap/>
            <w:vAlign w:val="center"/>
          </w:tcPr>
          <w:p w14:paraId="07521869"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737F33D5"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71F45B5A"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466177F7"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24442AB4"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66270B69"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02EDBB0D"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752D9785" w14:textId="77777777" w:rsidR="004D50D5" w:rsidRPr="006B5373" w:rsidRDefault="004D50D5" w:rsidP="009849B7">
            <w:pPr>
              <w:spacing w:before="20" w:after="20"/>
              <w:jc w:val="center"/>
              <w:rPr>
                <w:sz w:val="20"/>
                <w:szCs w:val="20"/>
              </w:rPr>
            </w:pPr>
            <w:r>
              <w:rPr>
                <w:sz w:val="20"/>
                <w:szCs w:val="20"/>
              </w:rPr>
              <w:t>124,60</w:t>
            </w:r>
          </w:p>
        </w:tc>
        <w:tc>
          <w:tcPr>
            <w:tcW w:w="973" w:type="dxa"/>
            <w:vAlign w:val="center"/>
          </w:tcPr>
          <w:p w14:paraId="711AB331" w14:textId="77777777" w:rsidR="004D50D5" w:rsidRPr="006B5373" w:rsidRDefault="004D50D5" w:rsidP="009849B7">
            <w:pPr>
              <w:spacing w:before="20" w:after="20"/>
              <w:jc w:val="center"/>
              <w:rPr>
                <w:sz w:val="20"/>
                <w:szCs w:val="20"/>
              </w:rPr>
            </w:pPr>
            <w:r>
              <w:rPr>
                <w:sz w:val="20"/>
                <w:szCs w:val="20"/>
              </w:rPr>
              <w:t>124,60</w:t>
            </w:r>
          </w:p>
        </w:tc>
        <w:tc>
          <w:tcPr>
            <w:tcW w:w="970" w:type="dxa"/>
            <w:vAlign w:val="center"/>
          </w:tcPr>
          <w:p w14:paraId="28594288" w14:textId="77777777" w:rsidR="004D50D5" w:rsidRPr="006B5373" w:rsidRDefault="004D50D5" w:rsidP="009849B7">
            <w:pPr>
              <w:spacing w:before="20" w:after="20"/>
              <w:jc w:val="center"/>
              <w:rPr>
                <w:sz w:val="20"/>
                <w:szCs w:val="20"/>
              </w:rPr>
            </w:pPr>
            <w:r>
              <w:rPr>
                <w:sz w:val="20"/>
                <w:szCs w:val="20"/>
              </w:rPr>
              <w:t>124,60</w:t>
            </w:r>
          </w:p>
        </w:tc>
        <w:tc>
          <w:tcPr>
            <w:tcW w:w="970" w:type="dxa"/>
          </w:tcPr>
          <w:p w14:paraId="035A2C42" w14:textId="77777777" w:rsidR="004D50D5" w:rsidRDefault="004D50D5" w:rsidP="009849B7">
            <w:pPr>
              <w:spacing w:before="20" w:after="20"/>
              <w:jc w:val="center"/>
              <w:rPr>
                <w:sz w:val="20"/>
                <w:szCs w:val="20"/>
              </w:rPr>
            </w:pPr>
            <w:r>
              <w:rPr>
                <w:sz w:val="20"/>
                <w:szCs w:val="20"/>
              </w:rPr>
              <w:t>137,31</w:t>
            </w:r>
          </w:p>
        </w:tc>
      </w:tr>
      <w:tr w:rsidR="004D50D5" w:rsidRPr="006B5373" w14:paraId="25097F67" w14:textId="77777777" w:rsidTr="004D50D5">
        <w:trPr>
          <w:trHeight w:val="20"/>
        </w:trPr>
        <w:tc>
          <w:tcPr>
            <w:tcW w:w="4155" w:type="dxa"/>
            <w:shd w:val="clear" w:color="auto" w:fill="auto"/>
            <w:noWrap/>
            <w:vAlign w:val="center"/>
          </w:tcPr>
          <w:p w14:paraId="54F73B75"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2BB0E580"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3C612BDA"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76DC278E"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76E658DC" w14:textId="77777777" w:rsidR="004D50D5" w:rsidRPr="006B5373" w:rsidRDefault="004D50D5" w:rsidP="009849B7">
            <w:pPr>
              <w:spacing w:before="20" w:after="20"/>
              <w:jc w:val="center"/>
              <w:rPr>
                <w:sz w:val="20"/>
                <w:szCs w:val="20"/>
              </w:rPr>
            </w:pPr>
            <w:r>
              <w:rPr>
                <w:sz w:val="20"/>
                <w:szCs w:val="20"/>
              </w:rPr>
              <w:t>-</w:t>
            </w:r>
          </w:p>
        </w:tc>
        <w:tc>
          <w:tcPr>
            <w:tcW w:w="917" w:type="dxa"/>
            <w:vAlign w:val="center"/>
          </w:tcPr>
          <w:p w14:paraId="7DEBEDDF"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5F119140"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3FFE2D3A"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1519CFE8" w14:textId="77777777" w:rsidR="004D50D5" w:rsidRPr="006B5373" w:rsidRDefault="004D50D5" w:rsidP="009849B7">
            <w:pPr>
              <w:spacing w:before="20" w:after="20"/>
              <w:jc w:val="center"/>
              <w:rPr>
                <w:sz w:val="20"/>
                <w:szCs w:val="20"/>
              </w:rPr>
            </w:pPr>
            <w:r>
              <w:rPr>
                <w:sz w:val="20"/>
                <w:szCs w:val="20"/>
              </w:rPr>
              <w:t>138,45</w:t>
            </w:r>
          </w:p>
        </w:tc>
        <w:tc>
          <w:tcPr>
            <w:tcW w:w="973" w:type="dxa"/>
            <w:vAlign w:val="center"/>
          </w:tcPr>
          <w:p w14:paraId="1A49B5D9" w14:textId="77777777" w:rsidR="004D50D5" w:rsidRPr="006B5373" w:rsidRDefault="004D50D5" w:rsidP="009849B7">
            <w:pPr>
              <w:spacing w:before="20" w:after="20"/>
              <w:jc w:val="center"/>
              <w:rPr>
                <w:sz w:val="20"/>
                <w:szCs w:val="20"/>
              </w:rPr>
            </w:pPr>
            <w:r>
              <w:rPr>
                <w:sz w:val="20"/>
                <w:szCs w:val="20"/>
              </w:rPr>
              <w:t>138,45</w:t>
            </w:r>
          </w:p>
        </w:tc>
        <w:tc>
          <w:tcPr>
            <w:tcW w:w="970" w:type="dxa"/>
            <w:vAlign w:val="center"/>
          </w:tcPr>
          <w:p w14:paraId="18D21303" w14:textId="77777777" w:rsidR="004D50D5" w:rsidRPr="006B5373" w:rsidRDefault="004D50D5" w:rsidP="009849B7">
            <w:pPr>
              <w:spacing w:before="20" w:after="20"/>
              <w:jc w:val="center"/>
              <w:rPr>
                <w:sz w:val="20"/>
                <w:szCs w:val="20"/>
              </w:rPr>
            </w:pPr>
            <w:r>
              <w:rPr>
                <w:sz w:val="20"/>
                <w:szCs w:val="20"/>
              </w:rPr>
              <w:t>138,45</w:t>
            </w:r>
          </w:p>
        </w:tc>
        <w:tc>
          <w:tcPr>
            <w:tcW w:w="970" w:type="dxa"/>
          </w:tcPr>
          <w:p w14:paraId="4E301103" w14:textId="77777777" w:rsidR="004D50D5" w:rsidRDefault="004D50D5" w:rsidP="009849B7">
            <w:pPr>
              <w:spacing w:before="20" w:after="20"/>
              <w:jc w:val="center"/>
              <w:rPr>
                <w:sz w:val="20"/>
                <w:szCs w:val="20"/>
              </w:rPr>
            </w:pPr>
            <w:r>
              <w:rPr>
                <w:sz w:val="20"/>
                <w:szCs w:val="20"/>
              </w:rPr>
              <w:t>164,77</w:t>
            </w:r>
          </w:p>
        </w:tc>
      </w:tr>
      <w:tr w:rsidR="004D50D5" w:rsidRPr="006B5373" w14:paraId="79F030C2" w14:textId="77777777" w:rsidTr="004D50D5">
        <w:trPr>
          <w:trHeight w:val="20"/>
        </w:trPr>
        <w:tc>
          <w:tcPr>
            <w:tcW w:w="14560" w:type="dxa"/>
            <w:gridSpan w:val="12"/>
          </w:tcPr>
          <w:p w14:paraId="786947B0" w14:textId="77777777" w:rsidR="004D50D5" w:rsidRPr="006B5373" w:rsidRDefault="004D50D5" w:rsidP="009849B7">
            <w:pPr>
              <w:spacing w:before="20" w:after="20"/>
              <w:rPr>
                <w:sz w:val="20"/>
                <w:szCs w:val="20"/>
              </w:rPr>
            </w:pPr>
            <w:r>
              <w:rPr>
                <w:sz w:val="20"/>
                <w:szCs w:val="20"/>
              </w:rPr>
              <w:t>ПАО «Т Плюс» (за исключением зоны теплоснабжения ПТЭЦ-14)</w:t>
            </w:r>
          </w:p>
        </w:tc>
      </w:tr>
      <w:tr w:rsidR="004D50D5" w:rsidRPr="006B5373" w14:paraId="011D253D" w14:textId="77777777" w:rsidTr="004D50D5">
        <w:trPr>
          <w:trHeight w:val="20"/>
        </w:trPr>
        <w:tc>
          <w:tcPr>
            <w:tcW w:w="4155" w:type="dxa"/>
            <w:shd w:val="clear" w:color="auto" w:fill="auto"/>
            <w:noWrap/>
            <w:vAlign w:val="center"/>
          </w:tcPr>
          <w:p w14:paraId="0E8B6C34"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 с НДС)</w:t>
            </w:r>
          </w:p>
        </w:tc>
        <w:tc>
          <w:tcPr>
            <w:tcW w:w="973" w:type="dxa"/>
            <w:shd w:val="clear" w:color="auto" w:fill="auto"/>
            <w:noWrap/>
            <w:vAlign w:val="center"/>
          </w:tcPr>
          <w:p w14:paraId="15C2C5C2"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6C296629" w14:textId="77777777" w:rsidR="004D50D5" w:rsidRPr="006B5373" w:rsidRDefault="004D50D5" w:rsidP="009849B7">
            <w:pPr>
              <w:spacing w:before="20" w:after="20"/>
              <w:jc w:val="center"/>
              <w:rPr>
                <w:sz w:val="20"/>
                <w:szCs w:val="20"/>
              </w:rPr>
            </w:pPr>
            <w:r>
              <w:rPr>
                <w:sz w:val="20"/>
                <w:szCs w:val="20"/>
              </w:rPr>
              <w:t>127,01</w:t>
            </w:r>
          </w:p>
        </w:tc>
        <w:tc>
          <w:tcPr>
            <w:tcW w:w="862" w:type="dxa"/>
            <w:vAlign w:val="center"/>
          </w:tcPr>
          <w:p w14:paraId="0B412610" w14:textId="77777777" w:rsidR="004D50D5" w:rsidRPr="006B5373" w:rsidRDefault="004D50D5" w:rsidP="009849B7">
            <w:pPr>
              <w:spacing w:before="20" w:after="20"/>
              <w:jc w:val="center"/>
              <w:rPr>
                <w:sz w:val="20"/>
                <w:szCs w:val="20"/>
              </w:rPr>
            </w:pPr>
            <w:r>
              <w:rPr>
                <w:sz w:val="20"/>
                <w:szCs w:val="20"/>
              </w:rPr>
              <w:t>129,55</w:t>
            </w:r>
          </w:p>
        </w:tc>
        <w:tc>
          <w:tcPr>
            <w:tcW w:w="1022" w:type="dxa"/>
            <w:vAlign w:val="center"/>
          </w:tcPr>
          <w:p w14:paraId="5D5DEE54" w14:textId="77777777" w:rsidR="004D50D5" w:rsidRPr="006B5373" w:rsidRDefault="004D50D5" w:rsidP="009849B7">
            <w:pPr>
              <w:spacing w:before="20" w:after="20"/>
              <w:jc w:val="center"/>
              <w:rPr>
                <w:sz w:val="20"/>
                <w:szCs w:val="20"/>
              </w:rPr>
            </w:pPr>
            <w:r>
              <w:rPr>
                <w:sz w:val="20"/>
                <w:szCs w:val="20"/>
              </w:rPr>
              <w:t>129,55</w:t>
            </w:r>
          </w:p>
        </w:tc>
        <w:tc>
          <w:tcPr>
            <w:tcW w:w="917" w:type="dxa"/>
            <w:vAlign w:val="center"/>
          </w:tcPr>
          <w:p w14:paraId="778D0765" w14:textId="77777777" w:rsidR="004D50D5" w:rsidRPr="006B5373" w:rsidRDefault="004D50D5" w:rsidP="009849B7">
            <w:pPr>
              <w:spacing w:before="20" w:after="20"/>
              <w:jc w:val="center"/>
              <w:rPr>
                <w:sz w:val="20"/>
                <w:szCs w:val="20"/>
              </w:rPr>
            </w:pPr>
            <w:r>
              <w:rPr>
                <w:sz w:val="20"/>
                <w:szCs w:val="20"/>
              </w:rPr>
              <w:t>130,31</w:t>
            </w:r>
          </w:p>
        </w:tc>
        <w:tc>
          <w:tcPr>
            <w:tcW w:w="970" w:type="dxa"/>
            <w:vAlign w:val="center"/>
          </w:tcPr>
          <w:p w14:paraId="7861A9B2"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55B8032E"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0F5EDCBF"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4547477B"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5A8E0715"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15B2A2D3" w14:textId="77777777" w:rsidR="004D50D5" w:rsidRPr="006B5373" w:rsidRDefault="004D50D5" w:rsidP="009849B7">
            <w:pPr>
              <w:spacing w:before="20" w:after="20"/>
              <w:jc w:val="center"/>
              <w:rPr>
                <w:sz w:val="20"/>
                <w:szCs w:val="20"/>
              </w:rPr>
            </w:pPr>
            <w:r>
              <w:rPr>
                <w:sz w:val="20"/>
                <w:szCs w:val="20"/>
              </w:rPr>
              <w:t>-</w:t>
            </w:r>
          </w:p>
        </w:tc>
      </w:tr>
      <w:tr w:rsidR="004D50D5" w:rsidRPr="006B5373" w14:paraId="3FD2B5F4" w14:textId="77777777" w:rsidTr="004D50D5">
        <w:trPr>
          <w:trHeight w:val="20"/>
        </w:trPr>
        <w:tc>
          <w:tcPr>
            <w:tcW w:w="4155" w:type="dxa"/>
            <w:shd w:val="clear" w:color="auto" w:fill="auto"/>
            <w:noWrap/>
            <w:vAlign w:val="center"/>
          </w:tcPr>
          <w:p w14:paraId="562A4B8F"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2FA181D8"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61FF190D" w14:textId="77777777" w:rsidR="004D50D5" w:rsidRPr="006B5373" w:rsidRDefault="004D50D5" w:rsidP="009849B7">
            <w:pPr>
              <w:spacing w:before="20" w:after="20"/>
              <w:jc w:val="center"/>
              <w:rPr>
                <w:sz w:val="20"/>
                <w:szCs w:val="20"/>
              </w:rPr>
            </w:pPr>
            <w:r>
              <w:rPr>
                <w:sz w:val="20"/>
                <w:szCs w:val="20"/>
              </w:rPr>
              <w:t>114,96</w:t>
            </w:r>
          </w:p>
        </w:tc>
        <w:tc>
          <w:tcPr>
            <w:tcW w:w="862" w:type="dxa"/>
            <w:vAlign w:val="center"/>
          </w:tcPr>
          <w:p w14:paraId="127102E8" w14:textId="77777777" w:rsidR="004D50D5" w:rsidRPr="006B5373" w:rsidRDefault="004D50D5" w:rsidP="009849B7">
            <w:pPr>
              <w:spacing w:before="20" w:after="20"/>
              <w:jc w:val="center"/>
              <w:rPr>
                <w:sz w:val="20"/>
                <w:szCs w:val="20"/>
              </w:rPr>
            </w:pPr>
            <w:r>
              <w:rPr>
                <w:sz w:val="20"/>
                <w:szCs w:val="20"/>
              </w:rPr>
              <w:t>116,99</w:t>
            </w:r>
          </w:p>
        </w:tc>
        <w:tc>
          <w:tcPr>
            <w:tcW w:w="1022" w:type="dxa"/>
            <w:vAlign w:val="center"/>
          </w:tcPr>
          <w:p w14:paraId="14894970" w14:textId="77777777" w:rsidR="004D50D5" w:rsidRPr="006B5373" w:rsidRDefault="004D50D5" w:rsidP="009849B7">
            <w:pPr>
              <w:spacing w:before="20" w:after="20"/>
              <w:jc w:val="center"/>
              <w:rPr>
                <w:sz w:val="20"/>
                <w:szCs w:val="20"/>
              </w:rPr>
            </w:pPr>
            <w:r>
              <w:rPr>
                <w:sz w:val="20"/>
                <w:szCs w:val="20"/>
              </w:rPr>
              <w:t>116,99</w:t>
            </w:r>
          </w:p>
        </w:tc>
        <w:tc>
          <w:tcPr>
            <w:tcW w:w="917" w:type="dxa"/>
            <w:vAlign w:val="center"/>
          </w:tcPr>
          <w:p w14:paraId="71D30847" w14:textId="77777777" w:rsidR="004D50D5" w:rsidRPr="006B5373" w:rsidRDefault="004D50D5" w:rsidP="009849B7">
            <w:pPr>
              <w:spacing w:before="20" w:after="20"/>
              <w:jc w:val="center"/>
              <w:rPr>
                <w:sz w:val="20"/>
                <w:szCs w:val="20"/>
              </w:rPr>
            </w:pPr>
            <w:r>
              <w:rPr>
                <w:sz w:val="20"/>
                <w:szCs w:val="20"/>
              </w:rPr>
              <w:t>121,29</w:t>
            </w:r>
          </w:p>
        </w:tc>
        <w:tc>
          <w:tcPr>
            <w:tcW w:w="970" w:type="dxa"/>
            <w:vAlign w:val="center"/>
          </w:tcPr>
          <w:p w14:paraId="47F18DA5"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18D3C48B"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0F27B48F"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01467DF0"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085A0535"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00866B65" w14:textId="77777777" w:rsidR="004D50D5" w:rsidRPr="006B5373" w:rsidRDefault="004D50D5" w:rsidP="009849B7">
            <w:pPr>
              <w:spacing w:before="20" w:after="20"/>
              <w:jc w:val="center"/>
              <w:rPr>
                <w:sz w:val="20"/>
                <w:szCs w:val="20"/>
              </w:rPr>
            </w:pPr>
            <w:r>
              <w:rPr>
                <w:sz w:val="20"/>
                <w:szCs w:val="20"/>
              </w:rPr>
              <w:t>-</w:t>
            </w:r>
          </w:p>
        </w:tc>
      </w:tr>
      <w:tr w:rsidR="004D50D5" w:rsidRPr="006B5373" w14:paraId="09FDEDFE" w14:textId="77777777" w:rsidTr="004D50D5">
        <w:trPr>
          <w:trHeight w:val="20"/>
        </w:trPr>
        <w:tc>
          <w:tcPr>
            <w:tcW w:w="14560" w:type="dxa"/>
            <w:gridSpan w:val="12"/>
          </w:tcPr>
          <w:p w14:paraId="119B32F0" w14:textId="77777777" w:rsidR="004D50D5" w:rsidRPr="006B5373" w:rsidRDefault="004D50D5" w:rsidP="009849B7">
            <w:pPr>
              <w:spacing w:before="20" w:after="20"/>
              <w:rPr>
                <w:sz w:val="20"/>
                <w:szCs w:val="20"/>
              </w:rPr>
            </w:pPr>
            <w:r>
              <w:rPr>
                <w:sz w:val="20"/>
                <w:szCs w:val="20"/>
              </w:rPr>
              <w:t>ПАО «Т Плюс» (зона теплоснабжения ПТЭЦ-14)</w:t>
            </w:r>
          </w:p>
        </w:tc>
      </w:tr>
      <w:tr w:rsidR="004D50D5" w:rsidRPr="006B5373" w14:paraId="427BD537" w14:textId="77777777" w:rsidTr="004D50D5">
        <w:trPr>
          <w:trHeight w:val="20"/>
        </w:trPr>
        <w:tc>
          <w:tcPr>
            <w:tcW w:w="4155" w:type="dxa"/>
            <w:shd w:val="clear" w:color="auto" w:fill="auto"/>
            <w:noWrap/>
            <w:vAlign w:val="center"/>
          </w:tcPr>
          <w:p w14:paraId="6D9FE3B7"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 с НДС)</w:t>
            </w:r>
          </w:p>
        </w:tc>
        <w:tc>
          <w:tcPr>
            <w:tcW w:w="973" w:type="dxa"/>
            <w:shd w:val="clear" w:color="auto" w:fill="auto"/>
            <w:noWrap/>
            <w:vAlign w:val="center"/>
          </w:tcPr>
          <w:p w14:paraId="29EFD765"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71271787" w14:textId="77777777" w:rsidR="004D50D5" w:rsidRPr="006B5373" w:rsidRDefault="004D50D5" w:rsidP="009849B7">
            <w:pPr>
              <w:spacing w:before="20" w:after="20"/>
              <w:jc w:val="center"/>
              <w:rPr>
                <w:sz w:val="20"/>
                <w:szCs w:val="20"/>
              </w:rPr>
            </w:pPr>
            <w:r>
              <w:rPr>
                <w:sz w:val="20"/>
                <w:szCs w:val="20"/>
              </w:rPr>
              <w:t>160,99</w:t>
            </w:r>
          </w:p>
        </w:tc>
        <w:tc>
          <w:tcPr>
            <w:tcW w:w="862" w:type="dxa"/>
            <w:vAlign w:val="center"/>
          </w:tcPr>
          <w:p w14:paraId="03BE8E15" w14:textId="77777777" w:rsidR="004D50D5" w:rsidRPr="006B5373" w:rsidRDefault="004D50D5" w:rsidP="009849B7">
            <w:pPr>
              <w:spacing w:before="20" w:after="20"/>
              <w:jc w:val="center"/>
              <w:rPr>
                <w:sz w:val="20"/>
                <w:szCs w:val="20"/>
              </w:rPr>
            </w:pPr>
            <w:r>
              <w:rPr>
                <w:sz w:val="20"/>
                <w:szCs w:val="20"/>
              </w:rPr>
              <w:t>160,99</w:t>
            </w:r>
          </w:p>
        </w:tc>
        <w:tc>
          <w:tcPr>
            <w:tcW w:w="1022" w:type="dxa"/>
            <w:vAlign w:val="center"/>
          </w:tcPr>
          <w:p w14:paraId="405D6ECE" w14:textId="77777777" w:rsidR="004D50D5" w:rsidRPr="006B5373" w:rsidRDefault="004D50D5" w:rsidP="009849B7">
            <w:pPr>
              <w:spacing w:before="20" w:after="20"/>
              <w:jc w:val="center"/>
              <w:rPr>
                <w:sz w:val="20"/>
                <w:szCs w:val="20"/>
              </w:rPr>
            </w:pPr>
            <w:r>
              <w:rPr>
                <w:sz w:val="20"/>
                <w:szCs w:val="20"/>
              </w:rPr>
              <w:t>160,99</w:t>
            </w:r>
          </w:p>
        </w:tc>
        <w:tc>
          <w:tcPr>
            <w:tcW w:w="917" w:type="dxa"/>
            <w:vAlign w:val="center"/>
          </w:tcPr>
          <w:p w14:paraId="5B70B0FF" w14:textId="77777777" w:rsidR="004D50D5" w:rsidRPr="006B5373" w:rsidRDefault="004D50D5" w:rsidP="009849B7">
            <w:pPr>
              <w:spacing w:before="20" w:after="20"/>
              <w:jc w:val="center"/>
              <w:rPr>
                <w:sz w:val="20"/>
                <w:szCs w:val="20"/>
              </w:rPr>
            </w:pPr>
            <w:r>
              <w:rPr>
                <w:sz w:val="20"/>
                <w:szCs w:val="20"/>
              </w:rPr>
              <w:t>156,13</w:t>
            </w:r>
          </w:p>
        </w:tc>
        <w:tc>
          <w:tcPr>
            <w:tcW w:w="970" w:type="dxa"/>
            <w:vAlign w:val="center"/>
          </w:tcPr>
          <w:p w14:paraId="0D431084"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60DD3E51"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22AC8344"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4F349960"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2FECD144"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2B24EBEE" w14:textId="77777777" w:rsidR="004D50D5" w:rsidRPr="006B5373" w:rsidRDefault="004D50D5" w:rsidP="009849B7">
            <w:pPr>
              <w:spacing w:before="20" w:after="20"/>
              <w:jc w:val="center"/>
              <w:rPr>
                <w:sz w:val="20"/>
                <w:szCs w:val="20"/>
              </w:rPr>
            </w:pPr>
            <w:r>
              <w:rPr>
                <w:sz w:val="20"/>
                <w:szCs w:val="20"/>
              </w:rPr>
              <w:t>-</w:t>
            </w:r>
          </w:p>
        </w:tc>
      </w:tr>
      <w:tr w:rsidR="004D50D5" w:rsidRPr="006B5373" w14:paraId="4FC15631" w14:textId="77777777" w:rsidTr="004D50D5">
        <w:trPr>
          <w:trHeight w:val="20"/>
        </w:trPr>
        <w:tc>
          <w:tcPr>
            <w:tcW w:w="4155" w:type="dxa"/>
            <w:shd w:val="clear" w:color="auto" w:fill="auto"/>
            <w:noWrap/>
            <w:vAlign w:val="center"/>
          </w:tcPr>
          <w:p w14:paraId="23AF6AF6"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1BA719E4"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7498EDFB" w14:textId="77777777" w:rsidR="004D50D5" w:rsidRPr="006B5373" w:rsidRDefault="004D50D5" w:rsidP="009849B7">
            <w:pPr>
              <w:spacing w:before="20" w:after="20"/>
              <w:jc w:val="center"/>
              <w:rPr>
                <w:sz w:val="20"/>
                <w:szCs w:val="20"/>
              </w:rPr>
            </w:pPr>
            <w:r>
              <w:rPr>
                <w:sz w:val="20"/>
                <w:szCs w:val="20"/>
              </w:rPr>
              <w:t>146,86</w:t>
            </w:r>
          </w:p>
        </w:tc>
        <w:tc>
          <w:tcPr>
            <w:tcW w:w="862" w:type="dxa"/>
            <w:vAlign w:val="center"/>
          </w:tcPr>
          <w:p w14:paraId="29EEB231" w14:textId="77777777" w:rsidR="004D50D5" w:rsidRPr="006B5373" w:rsidRDefault="004D50D5" w:rsidP="009849B7">
            <w:pPr>
              <w:spacing w:before="20" w:after="20"/>
              <w:jc w:val="center"/>
              <w:rPr>
                <w:sz w:val="20"/>
                <w:szCs w:val="20"/>
              </w:rPr>
            </w:pPr>
            <w:r>
              <w:rPr>
                <w:sz w:val="20"/>
                <w:szCs w:val="20"/>
              </w:rPr>
              <w:t>146,86</w:t>
            </w:r>
          </w:p>
        </w:tc>
        <w:tc>
          <w:tcPr>
            <w:tcW w:w="1022" w:type="dxa"/>
            <w:vAlign w:val="center"/>
          </w:tcPr>
          <w:p w14:paraId="4536CCF4" w14:textId="77777777" w:rsidR="004D50D5" w:rsidRPr="006B5373" w:rsidRDefault="004D50D5" w:rsidP="009849B7">
            <w:pPr>
              <w:spacing w:before="20" w:after="20"/>
              <w:jc w:val="center"/>
              <w:rPr>
                <w:sz w:val="20"/>
                <w:szCs w:val="20"/>
              </w:rPr>
            </w:pPr>
            <w:r>
              <w:rPr>
                <w:sz w:val="20"/>
                <w:szCs w:val="20"/>
              </w:rPr>
              <w:t>146,86</w:t>
            </w:r>
          </w:p>
        </w:tc>
        <w:tc>
          <w:tcPr>
            <w:tcW w:w="917" w:type="dxa"/>
            <w:vAlign w:val="center"/>
          </w:tcPr>
          <w:p w14:paraId="62618D99" w14:textId="77777777" w:rsidR="004D50D5" w:rsidRPr="006B5373" w:rsidRDefault="004D50D5" w:rsidP="009849B7">
            <w:pPr>
              <w:spacing w:before="20" w:after="20"/>
              <w:jc w:val="center"/>
              <w:rPr>
                <w:sz w:val="20"/>
                <w:szCs w:val="20"/>
              </w:rPr>
            </w:pPr>
            <w:r>
              <w:rPr>
                <w:sz w:val="20"/>
                <w:szCs w:val="20"/>
              </w:rPr>
              <w:t>142,82</w:t>
            </w:r>
          </w:p>
        </w:tc>
        <w:tc>
          <w:tcPr>
            <w:tcW w:w="970" w:type="dxa"/>
            <w:vAlign w:val="center"/>
          </w:tcPr>
          <w:p w14:paraId="53820212"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3D963E10"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47D7B744"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399E822C"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10F49CFE"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133768EF" w14:textId="77777777" w:rsidR="004D50D5" w:rsidRPr="006B5373" w:rsidRDefault="004D50D5" w:rsidP="009849B7">
            <w:pPr>
              <w:spacing w:before="20" w:after="20"/>
              <w:jc w:val="center"/>
              <w:rPr>
                <w:sz w:val="20"/>
                <w:szCs w:val="20"/>
              </w:rPr>
            </w:pPr>
            <w:r>
              <w:rPr>
                <w:sz w:val="20"/>
                <w:szCs w:val="20"/>
              </w:rPr>
              <w:t>-</w:t>
            </w:r>
          </w:p>
        </w:tc>
      </w:tr>
      <w:tr w:rsidR="004D50D5" w:rsidRPr="006B5373" w14:paraId="74AFE7E5" w14:textId="77777777" w:rsidTr="004D50D5">
        <w:trPr>
          <w:trHeight w:val="20"/>
        </w:trPr>
        <w:tc>
          <w:tcPr>
            <w:tcW w:w="14560" w:type="dxa"/>
            <w:gridSpan w:val="12"/>
          </w:tcPr>
          <w:p w14:paraId="47146693" w14:textId="77777777" w:rsidR="004D50D5" w:rsidRPr="006B5373" w:rsidRDefault="004D50D5" w:rsidP="009849B7">
            <w:pPr>
              <w:spacing w:before="20" w:after="20"/>
              <w:rPr>
                <w:sz w:val="20"/>
                <w:szCs w:val="20"/>
              </w:rPr>
            </w:pPr>
            <w:r>
              <w:rPr>
                <w:sz w:val="20"/>
                <w:szCs w:val="20"/>
              </w:rPr>
              <w:t>ООО «Пермская сетевая компания» (обособленное подразделение «Котельные»)</w:t>
            </w:r>
          </w:p>
        </w:tc>
      </w:tr>
      <w:tr w:rsidR="004D50D5" w:rsidRPr="006B5373" w14:paraId="0DB89941" w14:textId="77777777" w:rsidTr="004D50D5">
        <w:trPr>
          <w:trHeight w:val="20"/>
        </w:trPr>
        <w:tc>
          <w:tcPr>
            <w:tcW w:w="4155" w:type="dxa"/>
            <w:shd w:val="clear" w:color="auto" w:fill="auto"/>
            <w:noWrap/>
            <w:vAlign w:val="center"/>
          </w:tcPr>
          <w:p w14:paraId="1B603BDF"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 с НДС)</w:t>
            </w:r>
          </w:p>
        </w:tc>
        <w:tc>
          <w:tcPr>
            <w:tcW w:w="973" w:type="dxa"/>
            <w:shd w:val="clear" w:color="auto" w:fill="auto"/>
            <w:noWrap/>
            <w:vAlign w:val="center"/>
          </w:tcPr>
          <w:p w14:paraId="55E5A144"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6568A3F0" w14:textId="77777777" w:rsidR="004D50D5" w:rsidRPr="006B5373" w:rsidRDefault="004D50D5" w:rsidP="009849B7">
            <w:pPr>
              <w:spacing w:before="20" w:after="20"/>
              <w:jc w:val="center"/>
              <w:rPr>
                <w:sz w:val="20"/>
                <w:szCs w:val="20"/>
              </w:rPr>
            </w:pPr>
            <w:r>
              <w:rPr>
                <w:sz w:val="20"/>
                <w:szCs w:val="20"/>
              </w:rPr>
              <w:t>162,08</w:t>
            </w:r>
          </w:p>
        </w:tc>
        <w:tc>
          <w:tcPr>
            <w:tcW w:w="862" w:type="dxa"/>
            <w:vAlign w:val="center"/>
          </w:tcPr>
          <w:p w14:paraId="7A662026" w14:textId="77777777" w:rsidR="004D50D5" w:rsidRPr="006B5373" w:rsidRDefault="004D50D5" w:rsidP="009849B7">
            <w:pPr>
              <w:spacing w:before="20" w:after="20"/>
              <w:jc w:val="center"/>
              <w:rPr>
                <w:sz w:val="20"/>
                <w:szCs w:val="20"/>
              </w:rPr>
            </w:pPr>
            <w:r>
              <w:rPr>
                <w:sz w:val="20"/>
                <w:szCs w:val="20"/>
              </w:rPr>
              <w:t>167,95</w:t>
            </w:r>
          </w:p>
        </w:tc>
        <w:tc>
          <w:tcPr>
            <w:tcW w:w="1022" w:type="dxa"/>
            <w:vAlign w:val="center"/>
          </w:tcPr>
          <w:p w14:paraId="3AEC5C93" w14:textId="77777777" w:rsidR="004D50D5" w:rsidRPr="006B5373" w:rsidRDefault="004D50D5" w:rsidP="009849B7">
            <w:pPr>
              <w:spacing w:before="20" w:after="20"/>
              <w:jc w:val="center"/>
              <w:rPr>
                <w:sz w:val="20"/>
                <w:szCs w:val="20"/>
              </w:rPr>
            </w:pPr>
            <w:r>
              <w:rPr>
                <w:sz w:val="20"/>
                <w:szCs w:val="20"/>
              </w:rPr>
              <w:t>167,95</w:t>
            </w:r>
          </w:p>
        </w:tc>
        <w:tc>
          <w:tcPr>
            <w:tcW w:w="917" w:type="dxa"/>
            <w:vAlign w:val="center"/>
          </w:tcPr>
          <w:p w14:paraId="18A8362B" w14:textId="77777777" w:rsidR="004D50D5" w:rsidRPr="006B5373" w:rsidRDefault="004D50D5" w:rsidP="009849B7">
            <w:pPr>
              <w:spacing w:before="20" w:after="20"/>
              <w:jc w:val="center"/>
              <w:rPr>
                <w:sz w:val="20"/>
                <w:szCs w:val="20"/>
              </w:rPr>
            </w:pPr>
            <w:r>
              <w:rPr>
                <w:sz w:val="20"/>
                <w:szCs w:val="20"/>
              </w:rPr>
              <w:t>162,68</w:t>
            </w:r>
          </w:p>
        </w:tc>
        <w:tc>
          <w:tcPr>
            <w:tcW w:w="970" w:type="dxa"/>
            <w:vAlign w:val="center"/>
          </w:tcPr>
          <w:p w14:paraId="0832BD08"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1D8A923B"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6818AF5B"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160C32AB"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6D008038"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4743C3BA" w14:textId="77777777" w:rsidR="004D50D5" w:rsidRPr="006B5373" w:rsidRDefault="004D50D5" w:rsidP="009849B7">
            <w:pPr>
              <w:spacing w:before="20" w:after="20"/>
              <w:jc w:val="center"/>
              <w:rPr>
                <w:sz w:val="20"/>
                <w:szCs w:val="20"/>
              </w:rPr>
            </w:pPr>
            <w:r>
              <w:rPr>
                <w:sz w:val="20"/>
                <w:szCs w:val="20"/>
              </w:rPr>
              <w:t>-</w:t>
            </w:r>
          </w:p>
        </w:tc>
      </w:tr>
      <w:tr w:rsidR="004D50D5" w:rsidRPr="006B5373" w14:paraId="7E201558" w14:textId="77777777" w:rsidTr="004D50D5">
        <w:trPr>
          <w:trHeight w:val="20"/>
        </w:trPr>
        <w:tc>
          <w:tcPr>
            <w:tcW w:w="4155" w:type="dxa"/>
            <w:shd w:val="clear" w:color="auto" w:fill="auto"/>
            <w:noWrap/>
            <w:vAlign w:val="center"/>
          </w:tcPr>
          <w:p w14:paraId="7DDC0E8D"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7E274369"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43520DA7" w14:textId="77777777" w:rsidR="004D50D5" w:rsidRPr="006B5373" w:rsidRDefault="004D50D5" w:rsidP="009849B7">
            <w:pPr>
              <w:spacing w:before="20" w:after="20"/>
              <w:jc w:val="center"/>
              <w:rPr>
                <w:sz w:val="20"/>
                <w:szCs w:val="20"/>
              </w:rPr>
            </w:pPr>
            <w:r>
              <w:rPr>
                <w:sz w:val="20"/>
                <w:szCs w:val="20"/>
              </w:rPr>
              <w:t>142,05</w:t>
            </w:r>
          </w:p>
        </w:tc>
        <w:tc>
          <w:tcPr>
            <w:tcW w:w="862" w:type="dxa"/>
            <w:vAlign w:val="center"/>
          </w:tcPr>
          <w:p w14:paraId="3DE298E8" w14:textId="77777777" w:rsidR="004D50D5" w:rsidRPr="006B5373" w:rsidRDefault="004D50D5" w:rsidP="009849B7">
            <w:pPr>
              <w:spacing w:before="20" w:after="20"/>
              <w:jc w:val="center"/>
              <w:rPr>
                <w:sz w:val="20"/>
                <w:szCs w:val="20"/>
              </w:rPr>
            </w:pPr>
            <w:r>
              <w:rPr>
                <w:sz w:val="20"/>
                <w:szCs w:val="20"/>
              </w:rPr>
              <w:t>146,68</w:t>
            </w:r>
          </w:p>
        </w:tc>
        <w:tc>
          <w:tcPr>
            <w:tcW w:w="1022" w:type="dxa"/>
            <w:vAlign w:val="center"/>
          </w:tcPr>
          <w:p w14:paraId="3910E2EF" w14:textId="77777777" w:rsidR="004D50D5" w:rsidRPr="006B5373" w:rsidRDefault="004D50D5" w:rsidP="009849B7">
            <w:pPr>
              <w:spacing w:before="20" w:after="20"/>
              <w:jc w:val="center"/>
              <w:rPr>
                <w:sz w:val="20"/>
                <w:szCs w:val="20"/>
              </w:rPr>
            </w:pPr>
            <w:r>
              <w:rPr>
                <w:sz w:val="20"/>
                <w:szCs w:val="20"/>
              </w:rPr>
              <w:t>146,68</w:t>
            </w:r>
          </w:p>
        </w:tc>
        <w:tc>
          <w:tcPr>
            <w:tcW w:w="917" w:type="dxa"/>
            <w:vAlign w:val="center"/>
          </w:tcPr>
          <w:p w14:paraId="57DEBED1" w14:textId="77777777" w:rsidR="004D50D5" w:rsidRPr="006B5373" w:rsidRDefault="004D50D5" w:rsidP="009849B7">
            <w:pPr>
              <w:spacing w:before="20" w:after="20"/>
              <w:jc w:val="center"/>
              <w:rPr>
                <w:sz w:val="20"/>
                <w:szCs w:val="20"/>
              </w:rPr>
            </w:pPr>
            <w:r>
              <w:rPr>
                <w:sz w:val="20"/>
                <w:szCs w:val="20"/>
              </w:rPr>
              <w:t>148,28</w:t>
            </w:r>
          </w:p>
        </w:tc>
        <w:tc>
          <w:tcPr>
            <w:tcW w:w="970" w:type="dxa"/>
            <w:vAlign w:val="center"/>
          </w:tcPr>
          <w:p w14:paraId="174B4985"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3E5034E1"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2609731B"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5391A4B4"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15687BB0"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645DD0CC" w14:textId="77777777" w:rsidR="004D50D5" w:rsidRPr="006B5373" w:rsidRDefault="004D50D5" w:rsidP="009849B7">
            <w:pPr>
              <w:spacing w:before="20" w:after="20"/>
              <w:jc w:val="center"/>
              <w:rPr>
                <w:sz w:val="20"/>
                <w:szCs w:val="20"/>
              </w:rPr>
            </w:pPr>
            <w:r>
              <w:rPr>
                <w:sz w:val="20"/>
                <w:szCs w:val="20"/>
              </w:rPr>
              <w:t>-</w:t>
            </w:r>
          </w:p>
        </w:tc>
      </w:tr>
      <w:tr w:rsidR="004D50D5" w:rsidRPr="006B5373" w14:paraId="3A7EFEAD" w14:textId="77777777" w:rsidTr="004D50D5">
        <w:trPr>
          <w:trHeight w:val="20"/>
        </w:trPr>
        <w:tc>
          <w:tcPr>
            <w:tcW w:w="14560" w:type="dxa"/>
            <w:gridSpan w:val="12"/>
          </w:tcPr>
          <w:p w14:paraId="2FDFDF1C" w14:textId="77777777" w:rsidR="004D50D5" w:rsidRPr="006B5373" w:rsidRDefault="004D50D5" w:rsidP="009849B7">
            <w:pPr>
              <w:spacing w:before="20" w:after="20"/>
              <w:rPr>
                <w:sz w:val="20"/>
                <w:szCs w:val="20"/>
              </w:rPr>
            </w:pPr>
            <w:r>
              <w:rPr>
                <w:sz w:val="20"/>
                <w:szCs w:val="20"/>
              </w:rPr>
              <w:t>ООО «Пермская сетевая компания» (тепловая энергия от ПАО НПО «Искра»)</w:t>
            </w:r>
          </w:p>
        </w:tc>
      </w:tr>
      <w:tr w:rsidR="004D50D5" w:rsidRPr="006B5373" w14:paraId="713A9BDE" w14:textId="77777777" w:rsidTr="004D50D5">
        <w:trPr>
          <w:trHeight w:val="20"/>
        </w:trPr>
        <w:tc>
          <w:tcPr>
            <w:tcW w:w="4155" w:type="dxa"/>
            <w:shd w:val="clear" w:color="auto" w:fill="auto"/>
            <w:noWrap/>
            <w:vAlign w:val="center"/>
          </w:tcPr>
          <w:p w14:paraId="34FD13F5"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 с НДС)</w:t>
            </w:r>
          </w:p>
        </w:tc>
        <w:tc>
          <w:tcPr>
            <w:tcW w:w="973" w:type="dxa"/>
            <w:shd w:val="clear" w:color="auto" w:fill="auto"/>
            <w:noWrap/>
            <w:vAlign w:val="center"/>
          </w:tcPr>
          <w:p w14:paraId="6BF36110"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72DF9274"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06025EDC"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23FDD4FF" w14:textId="77777777" w:rsidR="004D50D5" w:rsidRPr="006B5373" w:rsidRDefault="004D50D5" w:rsidP="009849B7">
            <w:pPr>
              <w:spacing w:before="20" w:after="20"/>
              <w:jc w:val="center"/>
              <w:rPr>
                <w:sz w:val="20"/>
                <w:szCs w:val="20"/>
              </w:rPr>
            </w:pPr>
            <w:r>
              <w:rPr>
                <w:sz w:val="20"/>
                <w:szCs w:val="20"/>
              </w:rPr>
              <w:t>125,35</w:t>
            </w:r>
          </w:p>
        </w:tc>
        <w:tc>
          <w:tcPr>
            <w:tcW w:w="917" w:type="dxa"/>
            <w:vAlign w:val="center"/>
          </w:tcPr>
          <w:p w14:paraId="5BE10184" w14:textId="77777777" w:rsidR="004D50D5" w:rsidRPr="006B5373" w:rsidRDefault="004D50D5" w:rsidP="009849B7">
            <w:pPr>
              <w:spacing w:before="20" w:after="20"/>
              <w:jc w:val="center"/>
              <w:rPr>
                <w:sz w:val="20"/>
                <w:szCs w:val="20"/>
              </w:rPr>
            </w:pPr>
            <w:r>
              <w:rPr>
                <w:sz w:val="20"/>
                <w:szCs w:val="20"/>
              </w:rPr>
              <w:t>127,86</w:t>
            </w:r>
          </w:p>
        </w:tc>
        <w:tc>
          <w:tcPr>
            <w:tcW w:w="970" w:type="dxa"/>
            <w:vAlign w:val="center"/>
          </w:tcPr>
          <w:p w14:paraId="62041EB6"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531B0C53"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4FB4AEAF"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619E43F1"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0FA162A0"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3D514115" w14:textId="77777777" w:rsidR="004D50D5" w:rsidRPr="006B5373" w:rsidRDefault="004D50D5" w:rsidP="009849B7">
            <w:pPr>
              <w:spacing w:before="20" w:after="20"/>
              <w:jc w:val="center"/>
              <w:rPr>
                <w:sz w:val="20"/>
                <w:szCs w:val="20"/>
              </w:rPr>
            </w:pPr>
            <w:r>
              <w:rPr>
                <w:sz w:val="20"/>
                <w:szCs w:val="20"/>
              </w:rPr>
              <w:t>-</w:t>
            </w:r>
          </w:p>
        </w:tc>
      </w:tr>
      <w:tr w:rsidR="004D50D5" w:rsidRPr="006B5373" w14:paraId="554B4F70" w14:textId="77777777" w:rsidTr="004D50D5">
        <w:trPr>
          <w:trHeight w:val="20"/>
        </w:trPr>
        <w:tc>
          <w:tcPr>
            <w:tcW w:w="4155" w:type="dxa"/>
            <w:shd w:val="clear" w:color="auto" w:fill="auto"/>
            <w:noWrap/>
            <w:vAlign w:val="center"/>
          </w:tcPr>
          <w:p w14:paraId="707A7A4C"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25B2B01E"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531B4823"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58AB4D5E" w14:textId="77777777" w:rsidR="004D50D5" w:rsidRPr="006B5373" w:rsidRDefault="004D50D5" w:rsidP="009849B7">
            <w:pPr>
              <w:spacing w:before="20" w:after="20"/>
              <w:jc w:val="center"/>
              <w:rPr>
                <w:sz w:val="20"/>
                <w:szCs w:val="20"/>
              </w:rPr>
            </w:pPr>
            <w:r>
              <w:rPr>
                <w:sz w:val="20"/>
                <w:szCs w:val="20"/>
              </w:rPr>
              <w:t>-</w:t>
            </w:r>
          </w:p>
        </w:tc>
        <w:tc>
          <w:tcPr>
            <w:tcW w:w="1022" w:type="dxa"/>
            <w:vAlign w:val="center"/>
          </w:tcPr>
          <w:p w14:paraId="3EC3E325" w14:textId="77777777" w:rsidR="004D50D5" w:rsidRPr="006B5373" w:rsidRDefault="004D50D5" w:rsidP="009849B7">
            <w:pPr>
              <w:spacing w:before="20" w:after="20"/>
              <w:jc w:val="center"/>
              <w:rPr>
                <w:sz w:val="20"/>
                <w:szCs w:val="20"/>
              </w:rPr>
            </w:pPr>
            <w:r>
              <w:rPr>
                <w:sz w:val="20"/>
                <w:szCs w:val="20"/>
              </w:rPr>
              <w:t>113,06</w:t>
            </w:r>
          </w:p>
        </w:tc>
        <w:tc>
          <w:tcPr>
            <w:tcW w:w="917" w:type="dxa"/>
            <w:vAlign w:val="center"/>
          </w:tcPr>
          <w:p w14:paraId="7BEDCDAB" w14:textId="77777777" w:rsidR="004D50D5" w:rsidRPr="006B5373" w:rsidRDefault="004D50D5" w:rsidP="009849B7">
            <w:pPr>
              <w:spacing w:before="20" w:after="20"/>
              <w:jc w:val="center"/>
              <w:rPr>
                <w:sz w:val="20"/>
                <w:szCs w:val="20"/>
              </w:rPr>
            </w:pPr>
            <w:r>
              <w:rPr>
                <w:sz w:val="20"/>
                <w:szCs w:val="20"/>
              </w:rPr>
              <w:t>119,25</w:t>
            </w:r>
          </w:p>
        </w:tc>
        <w:tc>
          <w:tcPr>
            <w:tcW w:w="970" w:type="dxa"/>
            <w:vAlign w:val="center"/>
          </w:tcPr>
          <w:p w14:paraId="6CF8010B"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014D00CE"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0224916B"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4FEB5A49"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12F39280"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2547F9EA" w14:textId="77777777" w:rsidR="004D50D5" w:rsidRPr="006B5373" w:rsidRDefault="004D50D5" w:rsidP="009849B7">
            <w:pPr>
              <w:spacing w:before="20" w:after="20"/>
              <w:jc w:val="center"/>
              <w:rPr>
                <w:sz w:val="20"/>
                <w:szCs w:val="20"/>
              </w:rPr>
            </w:pPr>
            <w:r>
              <w:rPr>
                <w:sz w:val="20"/>
                <w:szCs w:val="20"/>
              </w:rPr>
              <w:t>-</w:t>
            </w:r>
          </w:p>
        </w:tc>
      </w:tr>
      <w:tr w:rsidR="004D50D5" w:rsidRPr="006B5373" w14:paraId="5D706D32" w14:textId="77777777" w:rsidTr="004D50D5">
        <w:trPr>
          <w:trHeight w:val="20"/>
        </w:trPr>
        <w:tc>
          <w:tcPr>
            <w:tcW w:w="14560" w:type="dxa"/>
            <w:gridSpan w:val="12"/>
          </w:tcPr>
          <w:p w14:paraId="453355D4" w14:textId="77777777" w:rsidR="004D50D5" w:rsidRDefault="004D50D5" w:rsidP="009849B7">
            <w:pPr>
              <w:spacing w:before="20" w:after="20"/>
              <w:rPr>
                <w:sz w:val="20"/>
                <w:szCs w:val="20"/>
              </w:rPr>
            </w:pPr>
            <w:r>
              <w:rPr>
                <w:sz w:val="20"/>
                <w:szCs w:val="20"/>
              </w:rPr>
              <w:t>ООО «Пермская сетевая компания» (открытая схема горячего водоснабжения)</w:t>
            </w:r>
          </w:p>
        </w:tc>
      </w:tr>
      <w:tr w:rsidR="004D50D5" w:rsidRPr="006B5373" w14:paraId="7F3DBFFB" w14:textId="77777777" w:rsidTr="004D50D5">
        <w:trPr>
          <w:trHeight w:val="20"/>
        </w:trPr>
        <w:tc>
          <w:tcPr>
            <w:tcW w:w="4155" w:type="dxa"/>
            <w:shd w:val="clear" w:color="auto" w:fill="auto"/>
            <w:noWrap/>
            <w:vAlign w:val="center"/>
          </w:tcPr>
          <w:p w14:paraId="3D1A066F"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 с НДС)</w:t>
            </w:r>
          </w:p>
        </w:tc>
        <w:tc>
          <w:tcPr>
            <w:tcW w:w="973" w:type="dxa"/>
            <w:shd w:val="clear" w:color="auto" w:fill="auto"/>
            <w:noWrap/>
            <w:vAlign w:val="center"/>
          </w:tcPr>
          <w:p w14:paraId="2A75A00D"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7D89D063" w14:textId="77777777" w:rsidR="004D50D5" w:rsidRPr="006B5373" w:rsidRDefault="004D50D5" w:rsidP="009849B7">
            <w:pPr>
              <w:spacing w:before="20" w:after="20"/>
              <w:jc w:val="center"/>
              <w:rPr>
                <w:sz w:val="20"/>
                <w:szCs w:val="20"/>
              </w:rPr>
            </w:pPr>
            <w:r>
              <w:rPr>
                <w:sz w:val="20"/>
                <w:szCs w:val="20"/>
              </w:rPr>
              <w:t>157,04</w:t>
            </w:r>
          </w:p>
        </w:tc>
        <w:tc>
          <w:tcPr>
            <w:tcW w:w="862" w:type="dxa"/>
            <w:vAlign w:val="center"/>
          </w:tcPr>
          <w:p w14:paraId="2B0C529D" w14:textId="77777777" w:rsidR="004D50D5" w:rsidRPr="006B5373" w:rsidRDefault="004D50D5" w:rsidP="009849B7">
            <w:pPr>
              <w:spacing w:before="20" w:after="20"/>
              <w:jc w:val="center"/>
              <w:rPr>
                <w:sz w:val="20"/>
                <w:szCs w:val="20"/>
              </w:rPr>
            </w:pPr>
            <w:r>
              <w:rPr>
                <w:sz w:val="20"/>
                <w:szCs w:val="20"/>
              </w:rPr>
              <w:t>162,68</w:t>
            </w:r>
          </w:p>
        </w:tc>
        <w:tc>
          <w:tcPr>
            <w:tcW w:w="1022" w:type="dxa"/>
            <w:vAlign w:val="center"/>
          </w:tcPr>
          <w:p w14:paraId="12CA1333" w14:textId="77777777" w:rsidR="004D50D5" w:rsidRPr="006B5373" w:rsidRDefault="004D50D5" w:rsidP="009849B7">
            <w:pPr>
              <w:spacing w:before="20" w:after="20"/>
              <w:jc w:val="center"/>
              <w:rPr>
                <w:sz w:val="20"/>
                <w:szCs w:val="20"/>
              </w:rPr>
            </w:pPr>
            <w:r>
              <w:rPr>
                <w:sz w:val="20"/>
                <w:szCs w:val="20"/>
              </w:rPr>
              <w:t>162,68</w:t>
            </w:r>
          </w:p>
        </w:tc>
        <w:tc>
          <w:tcPr>
            <w:tcW w:w="917" w:type="dxa"/>
            <w:vAlign w:val="center"/>
          </w:tcPr>
          <w:p w14:paraId="6D4F4DE9" w14:textId="77777777" w:rsidR="004D50D5" w:rsidRPr="006B5373" w:rsidRDefault="004D50D5" w:rsidP="009849B7">
            <w:pPr>
              <w:spacing w:before="20" w:after="20"/>
              <w:jc w:val="center"/>
              <w:rPr>
                <w:sz w:val="20"/>
                <w:szCs w:val="20"/>
              </w:rPr>
            </w:pPr>
            <w:r>
              <w:rPr>
                <w:sz w:val="20"/>
                <w:szCs w:val="20"/>
              </w:rPr>
              <w:t>162,68</w:t>
            </w:r>
          </w:p>
        </w:tc>
        <w:tc>
          <w:tcPr>
            <w:tcW w:w="970" w:type="dxa"/>
            <w:vAlign w:val="center"/>
          </w:tcPr>
          <w:p w14:paraId="166CE14D"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6A0C11F9"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6C1A76D7"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4E4DF9D6"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20765798"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770B1551" w14:textId="77777777" w:rsidR="004D50D5" w:rsidRPr="006B5373" w:rsidRDefault="004D50D5" w:rsidP="009849B7">
            <w:pPr>
              <w:spacing w:before="20" w:after="20"/>
              <w:jc w:val="center"/>
              <w:rPr>
                <w:sz w:val="20"/>
                <w:szCs w:val="20"/>
              </w:rPr>
            </w:pPr>
            <w:r>
              <w:rPr>
                <w:sz w:val="20"/>
                <w:szCs w:val="20"/>
              </w:rPr>
              <w:t>-</w:t>
            </w:r>
          </w:p>
        </w:tc>
      </w:tr>
      <w:tr w:rsidR="004D50D5" w:rsidRPr="006B5373" w14:paraId="3B413578" w14:textId="77777777" w:rsidTr="004D50D5">
        <w:trPr>
          <w:trHeight w:val="20"/>
        </w:trPr>
        <w:tc>
          <w:tcPr>
            <w:tcW w:w="4155" w:type="dxa"/>
            <w:shd w:val="clear" w:color="auto" w:fill="auto"/>
            <w:noWrap/>
            <w:vAlign w:val="center"/>
          </w:tcPr>
          <w:p w14:paraId="7EFAEE40"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7B930701"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5280B802" w14:textId="77777777" w:rsidR="004D50D5" w:rsidRPr="006B5373" w:rsidRDefault="004D50D5" w:rsidP="009849B7">
            <w:pPr>
              <w:spacing w:before="20" w:after="20"/>
              <w:jc w:val="center"/>
              <w:rPr>
                <w:sz w:val="20"/>
                <w:szCs w:val="20"/>
              </w:rPr>
            </w:pPr>
            <w:r>
              <w:rPr>
                <w:sz w:val="20"/>
                <w:szCs w:val="20"/>
              </w:rPr>
              <w:t>143,57</w:t>
            </w:r>
          </w:p>
        </w:tc>
        <w:tc>
          <w:tcPr>
            <w:tcW w:w="862" w:type="dxa"/>
            <w:vAlign w:val="center"/>
          </w:tcPr>
          <w:p w14:paraId="2F200E4D" w14:textId="77777777" w:rsidR="004D50D5" w:rsidRPr="006B5373" w:rsidRDefault="004D50D5" w:rsidP="009849B7">
            <w:pPr>
              <w:spacing w:before="20" w:after="20"/>
              <w:jc w:val="center"/>
              <w:rPr>
                <w:sz w:val="20"/>
                <w:szCs w:val="20"/>
              </w:rPr>
            </w:pPr>
            <w:r>
              <w:rPr>
                <w:sz w:val="20"/>
                <w:szCs w:val="20"/>
              </w:rPr>
              <w:t>148,28</w:t>
            </w:r>
          </w:p>
        </w:tc>
        <w:tc>
          <w:tcPr>
            <w:tcW w:w="1022" w:type="dxa"/>
            <w:vAlign w:val="center"/>
          </w:tcPr>
          <w:p w14:paraId="7BD17730" w14:textId="77777777" w:rsidR="004D50D5" w:rsidRPr="006B5373" w:rsidRDefault="004D50D5" w:rsidP="009849B7">
            <w:pPr>
              <w:spacing w:before="20" w:after="20"/>
              <w:jc w:val="center"/>
              <w:rPr>
                <w:sz w:val="20"/>
                <w:szCs w:val="20"/>
              </w:rPr>
            </w:pPr>
            <w:r>
              <w:rPr>
                <w:sz w:val="20"/>
                <w:szCs w:val="20"/>
              </w:rPr>
              <w:t>148,28</w:t>
            </w:r>
          </w:p>
        </w:tc>
        <w:tc>
          <w:tcPr>
            <w:tcW w:w="917" w:type="dxa"/>
            <w:vAlign w:val="center"/>
          </w:tcPr>
          <w:p w14:paraId="2DD656C3" w14:textId="77777777" w:rsidR="004D50D5" w:rsidRPr="006B5373" w:rsidRDefault="004D50D5" w:rsidP="009849B7">
            <w:pPr>
              <w:spacing w:before="20" w:after="20"/>
              <w:jc w:val="center"/>
              <w:rPr>
                <w:sz w:val="20"/>
                <w:szCs w:val="20"/>
              </w:rPr>
            </w:pPr>
            <w:r>
              <w:rPr>
                <w:sz w:val="20"/>
                <w:szCs w:val="20"/>
              </w:rPr>
              <w:t>148,28</w:t>
            </w:r>
          </w:p>
        </w:tc>
        <w:tc>
          <w:tcPr>
            <w:tcW w:w="970" w:type="dxa"/>
            <w:vAlign w:val="center"/>
          </w:tcPr>
          <w:p w14:paraId="12CB4717"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1B730570"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26A4697D"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0C6FA50C"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321B7F86"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63F7FA10" w14:textId="77777777" w:rsidR="004D50D5" w:rsidRPr="006B5373" w:rsidRDefault="004D50D5" w:rsidP="009849B7">
            <w:pPr>
              <w:spacing w:before="20" w:after="20"/>
              <w:jc w:val="center"/>
              <w:rPr>
                <w:sz w:val="20"/>
                <w:szCs w:val="20"/>
              </w:rPr>
            </w:pPr>
            <w:r>
              <w:rPr>
                <w:sz w:val="20"/>
                <w:szCs w:val="20"/>
              </w:rPr>
              <w:t>-</w:t>
            </w:r>
          </w:p>
        </w:tc>
      </w:tr>
      <w:tr w:rsidR="004D50D5" w:rsidRPr="006B5373" w14:paraId="3C066BBC" w14:textId="77777777" w:rsidTr="004D50D5">
        <w:trPr>
          <w:trHeight w:val="20"/>
        </w:trPr>
        <w:tc>
          <w:tcPr>
            <w:tcW w:w="14560" w:type="dxa"/>
            <w:gridSpan w:val="12"/>
          </w:tcPr>
          <w:p w14:paraId="4FAD0785" w14:textId="77777777" w:rsidR="004D50D5" w:rsidRDefault="004D50D5" w:rsidP="009849B7">
            <w:pPr>
              <w:spacing w:before="20" w:after="20"/>
              <w:rPr>
                <w:sz w:val="20"/>
                <w:szCs w:val="20"/>
              </w:rPr>
            </w:pPr>
            <w:r>
              <w:rPr>
                <w:sz w:val="20"/>
                <w:szCs w:val="20"/>
              </w:rPr>
              <w:t>ООО «Пермская сетевая компания» (за исключением зоны теплоснабжения ПТЭЦ-14)</w:t>
            </w:r>
          </w:p>
        </w:tc>
      </w:tr>
      <w:tr w:rsidR="004D50D5" w:rsidRPr="006B5373" w14:paraId="5E7F85A7" w14:textId="77777777" w:rsidTr="004D50D5">
        <w:trPr>
          <w:trHeight w:val="20"/>
        </w:trPr>
        <w:tc>
          <w:tcPr>
            <w:tcW w:w="4155" w:type="dxa"/>
            <w:shd w:val="clear" w:color="auto" w:fill="auto"/>
            <w:noWrap/>
            <w:vAlign w:val="center"/>
          </w:tcPr>
          <w:p w14:paraId="5D5FCCC8"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(население с НДС)</w:t>
            </w:r>
          </w:p>
        </w:tc>
        <w:tc>
          <w:tcPr>
            <w:tcW w:w="973" w:type="dxa"/>
            <w:shd w:val="clear" w:color="auto" w:fill="auto"/>
            <w:noWrap/>
            <w:vAlign w:val="center"/>
          </w:tcPr>
          <w:p w14:paraId="3F400B6B"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1702DDE4" w14:textId="77777777" w:rsidR="004D50D5" w:rsidRPr="006B5373" w:rsidRDefault="004D50D5" w:rsidP="009849B7">
            <w:pPr>
              <w:spacing w:before="20" w:after="20"/>
              <w:jc w:val="center"/>
              <w:rPr>
                <w:sz w:val="20"/>
                <w:szCs w:val="20"/>
              </w:rPr>
            </w:pPr>
            <w:r>
              <w:rPr>
                <w:sz w:val="20"/>
                <w:szCs w:val="20"/>
              </w:rPr>
              <w:t>162,31</w:t>
            </w:r>
          </w:p>
        </w:tc>
        <w:tc>
          <w:tcPr>
            <w:tcW w:w="862" w:type="dxa"/>
            <w:vAlign w:val="center"/>
          </w:tcPr>
          <w:p w14:paraId="64073B62" w14:textId="77777777" w:rsidR="004D50D5" w:rsidRPr="006B5373" w:rsidRDefault="004D50D5" w:rsidP="009849B7">
            <w:pPr>
              <w:spacing w:before="20" w:after="20"/>
              <w:jc w:val="center"/>
              <w:rPr>
                <w:sz w:val="20"/>
                <w:szCs w:val="20"/>
              </w:rPr>
            </w:pPr>
            <w:r>
              <w:rPr>
                <w:sz w:val="20"/>
                <w:szCs w:val="20"/>
              </w:rPr>
              <w:t>167,51</w:t>
            </w:r>
          </w:p>
        </w:tc>
        <w:tc>
          <w:tcPr>
            <w:tcW w:w="1022" w:type="dxa"/>
            <w:vAlign w:val="center"/>
          </w:tcPr>
          <w:p w14:paraId="047E0A5A" w14:textId="77777777" w:rsidR="004D50D5" w:rsidRPr="006B5373" w:rsidRDefault="004D50D5" w:rsidP="009849B7">
            <w:pPr>
              <w:spacing w:before="20" w:after="20"/>
              <w:jc w:val="center"/>
              <w:rPr>
                <w:sz w:val="20"/>
                <w:szCs w:val="20"/>
              </w:rPr>
            </w:pPr>
            <w:r>
              <w:rPr>
                <w:sz w:val="20"/>
                <w:szCs w:val="20"/>
              </w:rPr>
              <w:t>167,51</w:t>
            </w:r>
          </w:p>
        </w:tc>
        <w:tc>
          <w:tcPr>
            <w:tcW w:w="917" w:type="dxa"/>
            <w:vAlign w:val="center"/>
          </w:tcPr>
          <w:p w14:paraId="725FD9D0" w14:textId="77777777" w:rsidR="004D50D5" w:rsidRPr="006B5373" w:rsidRDefault="004D50D5" w:rsidP="009849B7">
            <w:pPr>
              <w:spacing w:before="20" w:after="20"/>
              <w:jc w:val="center"/>
              <w:rPr>
                <w:sz w:val="20"/>
                <w:szCs w:val="20"/>
              </w:rPr>
            </w:pPr>
            <w:r>
              <w:rPr>
                <w:sz w:val="20"/>
                <w:szCs w:val="20"/>
              </w:rPr>
              <w:t>162,68</w:t>
            </w:r>
          </w:p>
        </w:tc>
        <w:tc>
          <w:tcPr>
            <w:tcW w:w="970" w:type="dxa"/>
            <w:vAlign w:val="center"/>
          </w:tcPr>
          <w:p w14:paraId="6233E677"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7C1D3E44"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08EAAB25"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2DB46869"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7D163FEF"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599FB214" w14:textId="77777777" w:rsidR="004D50D5" w:rsidRPr="006B5373" w:rsidRDefault="004D50D5" w:rsidP="009849B7">
            <w:pPr>
              <w:spacing w:before="20" w:after="20"/>
              <w:jc w:val="center"/>
              <w:rPr>
                <w:sz w:val="20"/>
                <w:szCs w:val="20"/>
              </w:rPr>
            </w:pPr>
            <w:r>
              <w:rPr>
                <w:sz w:val="20"/>
                <w:szCs w:val="20"/>
              </w:rPr>
              <w:t>-</w:t>
            </w:r>
          </w:p>
        </w:tc>
      </w:tr>
      <w:tr w:rsidR="004D50D5" w:rsidRPr="006B5373" w14:paraId="719F8026" w14:textId="77777777" w:rsidTr="004D50D5">
        <w:trPr>
          <w:trHeight w:val="20"/>
        </w:trPr>
        <w:tc>
          <w:tcPr>
            <w:tcW w:w="4155" w:type="dxa"/>
            <w:shd w:val="clear" w:color="auto" w:fill="auto"/>
            <w:noWrap/>
            <w:vAlign w:val="center"/>
          </w:tcPr>
          <w:p w14:paraId="5D373015" w14:textId="77777777" w:rsidR="004D50D5" w:rsidRPr="006B5373" w:rsidRDefault="004D50D5" w:rsidP="009849B7">
            <w:pPr>
              <w:ind w:left="179"/>
              <w:rPr>
                <w:sz w:val="20"/>
                <w:szCs w:val="20"/>
              </w:rPr>
            </w:pPr>
            <w:r w:rsidRPr="006B5373">
              <w:rPr>
                <w:sz w:val="20"/>
                <w:szCs w:val="20"/>
              </w:rPr>
              <w:t xml:space="preserve">тариф на </w:t>
            </w:r>
            <w:r>
              <w:rPr>
                <w:sz w:val="20"/>
                <w:szCs w:val="20"/>
              </w:rPr>
              <w:t>горячую воду</w:t>
            </w:r>
            <w:r w:rsidRPr="006B5373">
              <w:rPr>
                <w:sz w:val="20"/>
                <w:szCs w:val="20"/>
              </w:rPr>
              <w:t xml:space="preserve"> </w:t>
            </w:r>
            <w:r>
              <w:rPr>
                <w:sz w:val="20"/>
                <w:szCs w:val="20"/>
              </w:rPr>
              <w:t>(прочие)</w:t>
            </w:r>
          </w:p>
        </w:tc>
        <w:tc>
          <w:tcPr>
            <w:tcW w:w="973" w:type="dxa"/>
            <w:shd w:val="clear" w:color="auto" w:fill="auto"/>
            <w:noWrap/>
            <w:vAlign w:val="center"/>
          </w:tcPr>
          <w:p w14:paraId="293C7C5B" w14:textId="77777777" w:rsidR="004D50D5" w:rsidRPr="00D37408" w:rsidRDefault="004D50D5" w:rsidP="009849B7">
            <w:pPr>
              <w:spacing w:before="20" w:after="20"/>
              <w:jc w:val="center"/>
              <w:rPr>
                <w:sz w:val="20"/>
                <w:szCs w:val="20"/>
                <w:vertAlign w:val="superscript"/>
              </w:rPr>
            </w:pPr>
            <w:r w:rsidRPr="006B5373">
              <w:rPr>
                <w:sz w:val="20"/>
                <w:szCs w:val="20"/>
              </w:rPr>
              <w:t>руб./</w:t>
            </w:r>
            <w:r>
              <w:rPr>
                <w:sz w:val="20"/>
                <w:szCs w:val="20"/>
              </w:rPr>
              <w:t>м</w:t>
            </w:r>
            <w:r>
              <w:rPr>
                <w:sz w:val="20"/>
                <w:szCs w:val="20"/>
                <w:vertAlign w:val="superscript"/>
              </w:rPr>
              <w:t>3</w:t>
            </w:r>
          </w:p>
        </w:tc>
        <w:tc>
          <w:tcPr>
            <w:tcW w:w="943" w:type="dxa"/>
            <w:shd w:val="clear" w:color="auto" w:fill="auto"/>
            <w:noWrap/>
            <w:vAlign w:val="center"/>
          </w:tcPr>
          <w:p w14:paraId="107B8A06" w14:textId="77777777" w:rsidR="004D50D5" w:rsidRPr="006B5373" w:rsidRDefault="004D50D5" w:rsidP="009849B7">
            <w:pPr>
              <w:spacing w:before="20" w:after="20"/>
              <w:jc w:val="center"/>
              <w:rPr>
                <w:sz w:val="20"/>
                <w:szCs w:val="20"/>
              </w:rPr>
            </w:pPr>
            <w:r>
              <w:rPr>
                <w:sz w:val="20"/>
                <w:szCs w:val="20"/>
              </w:rPr>
              <w:t>149,76</w:t>
            </w:r>
          </w:p>
        </w:tc>
        <w:tc>
          <w:tcPr>
            <w:tcW w:w="862" w:type="dxa"/>
            <w:vAlign w:val="center"/>
          </w:tcPr>
          <w:p w14:paraId="6E6ACF49" w14:textId="77777777" w:rsidR="004D50D5" w:rsidRPr="006B5373" w:rsidRDefault="004D50D5" w:rsidP="009849B7">
            <w:pPr>
              <w:spacing w:before="20" w:after="20"/>
              <w:jc w:val="center"/>
              <w:rPr>
                <w:sz w:val="20"/>
                <w:szCs w:val="20"/>
              </w:rPr>
            </w:pPr>
            <w:r>
              <w:rPr>
                <w:sz w:val="20"/>
                <w:szCs w:val="20"/>
              </w:rPr>
              <w:t>153,86</w:t>
            </w:r>
          </w:p>
        </w:tc>
        <w:tc>
          <w:tcPr>
            <w:tcW w:w="1022" w:type="dxa"/>
            <w:vAlign w:val="center"/>
          </w:tcPr>
          <w:p w14:paraId="129F0BD3" w14:textId="77777777" w:rsidR="004D50D5" w:rsidRPr="006B5373" w:rsidRDefault="004D50D5" w:rsidP="009849B7">
            <w:pPr>
              <w:spacing w:before="20" w:after="20"/>
              <w:jc w:val="center"/>
              <w:rPr>
                <w:sz w:val="20"/>
                <w:szCs w:val="20"/>
              </w:rPr>
            </w:pPr>
            <w:r>
              <w:rPr>
                <w:sz w:val="20"/>
                <w:szCs w:val="20"/>
              </w:rPr>
              <w:t>153,86</w:t>
            </w:r>
          </w:p>
        </w:tc>
        <w:tc>
          <w:tcPr>
            <w:tcW w:w="917" w:type="dxa"/>
            <w:vAlign w:val="center"/>
          </w:tcPr>
          <w:p w14:paraId="7A954B21" w14:textId="77777777" w:rsidR="004D50D5" w:rsidRPr="006B5373" w:rsidRDefault="004D50D5" w:rsidP="009849B7">
            <w:pPr>
              <w:spacing w:before="20" w:after="20"/>
              <w:jc w:val="center"/>
              <w:rPr>
                <w:sz w:val="20"/>
                <w:szCs w:val="20"/>
              </w:rPr>
            </w:pPr>
            <w:r>
              <w:rPr>
                <w:sz w:val="20"/>
                <w:szCs w:val="20"/>
              </w:rPr>
              <w:t>148,28</w:t>
            </w:r>
          </w:p>
        </w:tc>
        <w:tc>
          <w:tcPr>
            <w:tcW w:w="970" w:type="dxa"/>
            <w:vAlign w:val="center"/>
          </w:tcPr>
          <w:p w14:paraId="4C703B01" w14:textId="77777777" w:rsidR="004D50D5" w:rsidRPr="006B5373" w:rsidRDefault="004D50D5" w:rsidP="009849B7">
            <w:pPr>
              <w:spacing w:before="20" w:after="20"/>
              <w:jc w:val="center"/>
              <w:rPr>
                <w:sz w:val="20"/>
                <w:szCs w:val="20"/>
              </w:rPr>
            </w:pPr>
            <w:r>
              <w:rPr>
                <w:sz w:val="20"/>
                <w:szCs w:val="20"/>
              </w:rPr>
              <w:t>-</w:t>
            </w:r>
          </w:p>
        </w:tc>
        <w:tc>
          <w:tcPr>
            <w:tcW w:w="943" w:type="dxa"/>
            <w:vAlign w:val="center"/>
          </w:tcPr>
          <w:p w14:paraId="089485AF" w14:textId="77777777" w:rsidR="004D50D5" w:rsidRPr="006B5373" w:rsidRDefault="004D50D5" w:rsidP="009849B7">
            <w:pPr>
              <w:spacing w:before="20" w:after="20"/>
              <w:jc w:val="center"/>
              <w:rPr>
                <w:sz w:val="20"/>
                <w:szCs w:val="20"/>
              </w:rPr>
            </w:pPr>
            <w:r>
              <w:rPr>
                <w:sz w:val="20"/>
                <w:szCs w:val="20"/>
              </w:rPr>
              <w:t>-</w:t>
            </w:r>
          </w:p>
        </w:tc>
        <w:tc>
          <w:tcPr>
            <w:tcW w:w="862" w:type="dxa"/>
            <w:vAlign w:val="center"/>
          </w:tcPr>
          <w:p w14:paraId="44D948C4" w14:textId="77777777" w:rsidR="004D50D5" w:rsidRPr="006B5373" w:rsidRDefault="004D50D5" w:rsidP="009849B7">
            <w:pPr>
              <w:spacing w:before="20" w:after="20"/>
              <w:jc w:val="center"/>
              <w:rPr>
                <w:sz w:val="20"/>
                <w:szCs w:val="20"/>
              </w:rPr>
            </w:pPr>
            <w:r>
              <w:rPr>
                <w:sz w:val="20"/>
                <w:szCs w:val="20"/>
              </w:rPr>
              <w:t>-</w:t>
            </w:r>
          </w:p>
        </w:tc>
        <w:tc>
          <w:tcPr>
            <w:tcW w:w="973" w:type="dxa"/>
            <w:vAlign w:val="center"/>
          </w:tcPr>
          <w:p w14:paraId="5EC957E6"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6D3E0471" w14:textId="77777777" w:rsidR="004D50D5" w:rsidRPr="006B5373" w:rsidRDefault="004D50D5" w:rsidP="009849B7">
            <w:pPr>
              <w:spacing w:before="20" w:after="20"/>
              <w:jc w:val="center"/>
              <w:rPr>
                <w:sz w:val="20"/>
                <w:szCs w:val="20"/>
              </w:rPr>
            </w:pPr>
            <w:r>
              <w:rPr>
                <w:sz w:val="20"/>
                <w:szCs w:val="20"/>
              </w:rPr>
              <w:t>-</w:t>
            </w:r>
          </w:p>
        </w:tc>
        <w:tc>
          <w:tcPr>
            <w:tcW w:w="970" w:type="dxa"/>
            <w:vAlign w:val="center"/>
          </w:tcPr>
          <w:p w14:paraId="7F3D66D9" w14:textId="77777777" w:rsidR="004D50D5" w:rsidRPr="006B5373" w:rsidRDefault="004D50D5" w:rsidP="009849B7">
            <w:pPr>
              <w:spacing w:before="20" w:after="20"/>
              <w:jc w:val="center"/>
              <w:rPr>
                <w:sz w:val="20"/>
                <w:szCs w:val="20"/>
              </w:rPr>
            </w:pPr>
            <w:r>
              <w:rPr>
                <w:sz w:val="20"/>
                <w:szCs w:val="20"/>
              </w:rPr>
              <w:t>-</w:t>
            </w:r>
          </w:p>
        </w:tc>
      </w:tr>
    </w:tbl>
    <w:p w14:paraId="75EAB055" w14:textId="787C34BC" w:rsidR="001C6B8C" w:rsidRPr="000B428E" w:rsidRDefault="001C6B8C" w:rsidP="001C6B8C">
      <w:pPr>
        <w:pStyle w:val="1f3"/>
        <w:ind w:firstLine="0"/>
        <w:rPr>
          <w:rFonts w:asciiTheme="minorHAnsi" w:hAnsiTheme="minorHAnsi" w:cstheme="minorHAnsi"/>
          <w:i/>
          <w:iCs w:val="0"/>
          <w:sz w:val="20"/>
          <w:szCs w:val="20"/>
        </w:rPr>
      </w:pPr>
      <w:r w:rsidRPr="000B428E">
        <w:rPr>
          <w:i/>
          <w:iCs w:val="0"/>
          <w:sz w:val="20"/>
          <w:szCs w:val="20"/>
        </w:rPr>
        <w:t>Источник: постановления Министерства тарифного регулирования и энергетики Пермского края.</w:t>
      </w:r>
    </w:p>
    <w:p w14:paraId="68DE30D7" w14:textId="77777777" w:rsidR="001C6B8C" w:rsidRDefault="001C6B8C" w:rsidP="001C6B8C">
      <w:pPr>
        <w:pStyle w:val="1f3"/>
      </w:pPr>
    </w:p>
    <w:p w14:paraId="1A7DCF74" w14:textId="07D121C8" w:rsidR="001C6B8C" w:rsidRDefault="001C6B8C" w:rsidP="001C6B8C">
      <w:pPr>
        <w:pStyle w:val="1f3"/>
        <w:sectPr w:rsidR="001C6B8C" w:rsidSect="001C6B8C">
          <w:pgSz w:w="16838" w:h="11906" w:orient="landscape"/>
          <w:pgMar w:top="1701" w:right="1134" w:bottom="851" w:left="1134" w:header="340" w:footer="567" w:gutter="0"/>
          <w:cols w:space="708"/>
          <w:docGrid w:linePitch="360"/>
        </w:sectPr>
      </w:pPr>
    </w:p>
    <w:p w14:paraId="21015CF4" w14:textId="2C9A8130" w:rsidR="00E54C42" w:rsidRDefault="001A3E93" w:rsidP="00DA5A7E">
      <w:pPr>
        <w:pStyle w:val="3"/>
      </w:pPr>
      <w:bookmarkStart w:id="92" w:name="_Toc119947443"/>
      <w:bookmarkStart w:id="93" w:name="_Toc175215968"/>
      <w:r w:rsidRPr="00D155B5">
        <w:lastRenderedPageBreak/>
        <w:t>Технические</w:t>
      </w:r>
      <w:r w:rsidRPr="009D0C3D">
        <w:t xml:space="preserve"> и</w:t>
      </w:r>
      <w:r w:rsidR="00B743D4">
        <w:t xml:space="preserve"> </w:t>
      </w:r>
      <w:r w:rsidRPr="009D0C3D">
        <w:t>технологические проблемы в</w:t>
      </w:r>
      <w:r w:rsidR="009137C4">
        <w:t xml:space="preserve"> </w:t>
      </w:r>
      <w:r w:rsidRPr="009D0C3D">
        <w:t>системе</w:t>
      </w:r>
      <w:bookmarkEnd w:id="92"/>
      <w:bookmarkEnd w:id="93"/>
    </w:p>
    <w:p w14:paraId="46343048" w14:textId="77777777" w:rsidR="00E90D00" w:rsidRDefault="00E90D00" w:rsidP="00E90D00">
      <w:pPr>
        <w:pStyle w:val="1f3"/>
      </w:pPr>
      <w:r>
        <w:t xml:space="preserve">По результатам анализа можно выделить следующие основные проблемы в системе теплоснабжения: </w:t>
      </w:r>
    </w:p>
    <w:p w14:paraId="5B2D278D" w14:textId="77777777" w:rsidR="00E90D00" w:rsidRDefault="00E90D00" w:rsidP="00E90D00">
      <w:pPr>
        <w:pStyle w:val="a2"/>
        <w:ind w:left="510" w:firstLine="199"/>
      </w:pPr>
      <w:r>
        <w:t>локальный дефицит тепловой мощности в некоторых зонах, что не позволяет подключать новых абонентов;</w:t>
      </w:r>
    </w:p>
    <w:p w14:paraId="6E532D8D" w14:textId="77777777" w:rsidR="00E90D00" w:rsidRDefault="00E90D00" w:rsidP="00E90D00">
      <w:pPr>
        <w:pStyle w:val="a2"/>
        <w:ind w:left="510" w:firstLine="199"/>
      </w:pPr>
      <w:r>
        <w:t>низкий коэффициент использования (избыточность) установленной тепловой мощности ряда источников;</w:t>
      </w:r>
    </w:p>
    <w:p w14:paraId="0807788E" w14:textId="77777777" w:rsidR="00E90D00" w:rsidRDefault="00E90D00" w:rsidP="00E90D00">
      <w:pPr>
        <w:pStyle w:val="a2"/>
        <w:ind w:left="510" w:firstLine="199"/>
      </w:pPr>
      <w:r>
        <w:t>низкий уровень автоматизации большей части котельных;</w:t>
      </w:r>
    </w:p>
    <w:p w14:paraId="21A89CA8" w14:textId="77777777" w:rsidR="00E90D00" w:rsidRDefault="00E90D00" w:rsidP="00E90D00">
      <w:pPr>
        <w:pStyle w:val="a2"/>
        <w:ind w:left="510" w:firstLine="199"/>
      </w:pPr>
      <w:r>
        <w:t>высокий и моральный физический износ котельного и вспомогательного оборудования на ряде источников тепловой энергии;</w:t>
      </w:r>
    </w:p>
    <w:p w14:paraId="5C8E8DEE" w14:textId="77777777" w:rsidR="00E90D00" w:rsidRDefault="00E90D00" w:rsidP="00E90D00">
      <w:pPr>
        <w:pStyle w:val="a2"/>
        <w:ind w:left="510" w:firstLine="199"/>
      </w:pPr>
      <w:r>
        <w:t xml:space="preserve">высокий износ значительной части участков тепловой сети; </w:t>
      </w:r>
    </w:p>
    <w:p w14:paraId="63E7C670" w14:textId="77777777" w:rsidR="00E90D00" w:rsidRDefault="00E90D00" w:rsidP="00E90D00">
      <w:pPr>
        <w:pStyle w:val="a2"/>
        <w:ind w:left="510" w:firstLine="199"/>
      </w:pPr>
      <w:r>
        <w:t>несоответствие режима отпуска тепловой энергии фактическим характеристикам потребителей;</w:t>
      </w:r>
    </w:p>
    <w:p w14:paraId="4DB4B4DE" w14:textId="4FD6C1EB" w:rsidR="00E90D00" w:rsidRDefault="00C93942" w:rsidP="00E90D00">
      <w:pPr>
        <w:pStyle w:val="a2"/>
        <w:ind w:left="510" w:firstLine="199"/>
      </w:pPr>
      <w:r>
        <w:t xml:space="preserve">наличие открытой схемы </w:t>
      </w:r>
      <w:r w:rsidR="00E90D00">
        <w:t>горячего водоснабжения в ряде зон;</w:t>
      </w:r>
    </w:p>
    <w:p w14:paraId="288B7DFE" w14:textId="77777777" w:rsidR="00E90D00" w:rsidRDefault="00E90D00" w:rsidP="00E90D00">
      <w:pPr>
        <w:pStyle w:val="a2"/>
        <w:ind w:left="510" w:firstLine="199"/>
      </w:pPr>
      <w:r>
        <w:t>наличие ограничений по пропускной способности магистральных теплопроводов от ПТЭЦ-9 и ВК-3;</w:t>
      </w:r>
    </w:p>
    <w:p w14:paraId="0A6D4ED8" w14:textId="77777777" w:rsidR="00E90D00" w:rsidRDefault="00E90D00" w:rsidP="00E90D00">
      <w:pPr>
        <w:pStyle w:val="a2"/>
        <w:ind w:left="510" w:firstLine="199"/>
      </w:pPr>
      <w:r>
        <w:t>неиспользование ВИЭ-источников тепловой энергии (древесные отходы Камского целлюлозно-бумажного комбината).</w:t>
      </w:r>
    </w:p>
    <w:p w14:paraId="061EBF2B" w14:textId="0BD9A905" w:rsidR="002820DA" w:rsidRDefault="002820DA" w:rsidP="00104E60">
      <w:pPr>
        <w:pStyle w:val="20"/>
        <w:spacing w:before="240"/>
      </w:pPr>
      <w:bookmarkStart w:id="94" w:name="_Toc119947444"/>
      <w:bookmarkStart w:id="95" w:name="_Toc175215969"/>
      <w:r w:rsidRPr="009D0C3D">
        <w:t>Краткий анализ существующего состояния системы водоснабжения</w:t>
      </w:r>
      <w:bookmarkEnd w:id="94"/>
      <w:bookmarkEnd w:id="95"/>
    </w:p>
    <w:p w14:paraId="3835CC4E" w14:textId="23D3D52E" w:rsidR="001232FC" w:rsidRDefault="00AF5A3E" w:rsidP="00AF5A3E">
      <w:pPr>
        <w:pStyle w:val="1f3"/>
      </w:pPr>
      <w:r>
        <w:t xml:space="preserve">Раздел 2.2 «Краткий анализ существующего состояния системы водоснабжения» не публикуется в открытом доступе в соответствии с </w:t>
      </w:r>
      <w:bookmarkStart w:id="96" w:name="_Hlk166591828"/>
      <w:r>
        <w:t>Указом Президента Российской Федерации от 30 ноября 1995 года № 1203 «Об утверждении Перечня сведений, отнесённых к государственной тайне»</w:t>
      </w:r>
      <w:bookmarkEnd w:id="96"/>
      <w:r w:rsidR="00E82262" w:rsidRPr="00E82262">
        <w:t xml:space="preserve"> [</w:t>
      </w:r>
      <w:r w:rsidR="00E82262">
        <w:fldChar w:fldCharType="begin"/>
      </w:r>
      <w:r w:rsidR="00E82262">
        <w:instrText xml:space="preserve"> REF _Ref166658983 \r \h </w:instrText>
      </w:r>
      <w:r w:rsidR="00E82262">
        <w:fldChar w:fldCharType="separate"/>
      </w:r>
      <w:r w:rsidR="006D55D5">
        <w:t>20</w:t>
      </w:r>
      <w:r w:rsidR="00E82262">
        <w:fldChar w:fldCharType="end"/>
      </w:r>
      <w:r w:rsidR="00E82262" w:rsidRPr="00E82262">
        <w:t>]</w:t>
      </w:r>
      <w:r>
        <w:t xml:space="preserve">. </w:t>
      </w:r>
      <w:r w:rsidRPr="006C64A1">
        <w:t>Сведения приведены в</w:t>
      </w:r>
      <w:r w:rsidR="008305F8" w:rsidRPr="006C64A1">
        <w:t xml:space="preserve"> обосновывающих материалах Программы.</w:t>
      </w:r>
    </w:p>
    <w:p w14:paraId="75B182F7" w14:textId="6F96339F" w:rsidR="00F20C0D" w:rsidRPr="009D0C3D" w:rsidRDefault="00F20C0D" w:rsidP="00104E60">
      <w:pPr>
        <w:pStyle w:val="20"/>
        <w:spacing w:before="240"/>
      </w:pPr>
      <w:bookmarkStart w:id="97" w:name="_Toc119578576"/>
      <w:bookmarkStart w:id="98" w:name="_Toc119947456"/>
      <w:bookmarkStart w:id="99" w:name="_Toc175215970"/>
      <w:r w:rsidRPr="009D0C3D">
        <w:t>Краткий анализ существующего состояния системы водоотведения</w:t>
      </w:r>
      <w:bookmarkEnd w:id="97"/>
      <w:bookmarkEnd w:id="98"/>
      <w:bookmarkEnd w:id="99"/>
    </w:p>
    <w:p w14:paraId="37A45CAD" w14:textId="4F713320" w:rsidR="009C54AD" w:rsidRDefault="009C54AD" w:rsidP="007C6AAA">
      <w:pPr>
        <w:pStyle w:val="3"/>
        <w:ind w:firstLine="567"/>
      </w:pPr>
      <w:bookmarkStart w:id="100" w:name="_Toc119947457"/>
      <w:bookmarkStart w:id="101" w:name="_Toc175215971"/>
      <w:r w:rsidRPr="009D0C3D">
        <w:t>Институциональная структура</w:t>
      </w:r>
      <w:bookmarkEnd w:id="100"/>
      <w:bookmarkEnd w:id="101"/>
    </w:p>
    <w:p w14:paraId="704D2EDD" w14:textId="77777777" w:rsidR="00AF5A3E" w:rsidRDefault="00AF5A3E" w:rsidP="00AF5A3E">
      <w:pPr>
        <w:pStyle w:val="1f3"/>
      </w:pPr>
      <w:r>
        <w:t xml:space="preserve">Система централизованного водоотведения города Перми, представляет собой комплекс взаимосвязанных инженерных сооружений, обеспечивающих бесперебойное отведение сточных вод от абонентов. </w:t>
      </w:r>
      <w:r w:rsidRPr="5C023B78">
        <w:t>Сточные воды от жилых массивов по уличным и внутриквартальным сетям поступают в коллекторы, транспортирующие сток к КНС, которые по напорным сетям подают стоки в более крупные системы трубопроводов, а также на канализационные очистные сооружения</w:t>
      </w:r>
      <w:r>
        <w:t>.</w:t>
      </w:r>
      <w:r w:rsidRPr="5C023B78">
        <w:t xml:space="preserve"> </w:t>
      </w:r>
    </w:p>
    <w:p w14:paraId="5C0BBF82" w14:textId="77777777" w:rsidR="00AF5A3E" w:rsidRPr="00752732" w:rsidRDefault="00AF5A3E" w:rsidP="00AF5A3E">
      <w:pPr>
        <w:pStyle w:val="1f3"/>
      </w:pPr>
      <w:r>
        <w:t xml:space="preserve">Функциональная структура централизованного водоотведения города Перми представляет собой разделённую между юридическими лицами очистку и транспортировку сточных вод. Обеспечение потребителей услугой водоотведения осуществляется организациями ВКХ, </w:t>
      </w:r>
      <w:r w:rsidRPr="00AF61FE">
        <w:t xml:space="preserve">самой </w:t>
      </w:r>
      <w:r>
        <w:t>крупной</w:t>
      </w:r>
      <w:r w:rsidRPr="00AF61FE">
        <w:t xml:space="preserve"> и </w:t>
      </w:r>
      <w:r>
        <w:t>основной из которых является ООО «НОВОГОР-</w:t>
      </w:r>
      <w:proofErr w:type="spellStart"/>
      <w:r>
        <w:t>Прикамье</w:t>
      </w:r>
      <w:proofErr w:type="spellEnd"/>
      <w:r>
        <w:t>».</w:t>
      </w:r>
    </w:p>
    <w:p w14:paraId="49BEB55E" w14:textId="4D075912" w:rsidR="00AF5A3E" w:rsidRDefault="00AF5A3E" w:rsidP="00AF5A3E">
      <w:pPr>
        <w:pStyle w:val="1f3"/>
        <w:rPr>
          <w:rFonts w:eastAsiaTheme="minorEastAsia"/>
        </w:rPr>
      </w:pPr>
      <w:r>
        <w:rPr>
          <w:rFonts w:eastAsiaTheme="minorEastAsia"/>
        </w:rPr>
        <w:t xml:space="preserve">В соответствии с </w:t>
      </w:r>
      <w:bookmarkStart w:id="102" w:name="_Hlk166591845"/>
      <w:r>
        <w:rPr>
          <w:rFonts w:eastAsiaTheme="minorEastAsia"/>
        </w:rPr>
        <w:t>постановлением Администрации города Перми от 24</w:t>
      </w:r>
      <w:r w:rsidR="00AD1310">
        <w:rPr>
          <w:rFonts w:eastAsiaTheme="minorEastAsia"/>
        </w:rPr>
        <w:t xml:space="preserve"> июля </w:t>
      </w:r>
      <w:r>
        <w:rPr>
          <w:rFonts w:eastAsiaTheme="minorEastAsia"/>
        </w:rPr>
        <w:t>2013</w:t>
      </w:r>
      <w:r w:rsidR="00AD1310">
        <w:rPr>
          <w:rFonts w:eastAsiaTheme="minorEastAsia"/>
        </w:rPr>
        <w:t xml:space="preserve"> года </w:t>
      </w:r>
      <w:r>
        <w:rPr>
          <w:rFonts w:eastAsiaTheme="minorEastAsia"/>
        </w:rPr>
        <w:t>№ 604 «Об определении гарантирующих организаций в сфере водоснабжения и водоотведения на территории города Перми»</w:t>
      </w:r>
      <w:r w:rsidR="00E82262" w:rsidRPr="00E82262">
        <w:rPr>
          <w:rFonts w:eastAsiaTheme="minorEastAsia"/>
        </w:rPr>
        <w:t xml:space="preserve"> [</w:t>
      </w:r>
      <w:r w:rsidR="00E82262">
        <w:rPr>
          <w:rFonts w:eastAsiaTheme="minorEastAsia"/>
        </w:rPr>
        <w:fldChar w:fldCharType="begin"/>
      </w:r>
      <w:r w:rsidR="00E82262">
        <w:rPr>
          <w:rFonts w:eastAsiaTheme="minorEastAsia"/>
        </w:rPr>
        <w:instrText xml:space="preserve"> REF _Ref166659008 \r \h </w:instrText>
      </w:r>
      <w:r w:rsidR="00E82262">
        <w:rPr>
          <w:rFonts w:eastAsiaTheme="minorEastAsia"/>
        </w:rPr>
      </w:r>
      <w:r w:rsidR="00E82262">
        <w:rPr>
          <w:rFonts w:eastAsiaTheme="minorEastAsia"/>
        </w:rPr>
        <w:fldChar w:fldCharType="separate"/>
      </w:r>
      <w:r w:rsidR="006D55D5">
        <w:rPr>
          <w:rFonts w:eastAsiaTheme="minorEastAsia"/>
        </w:rPr>
        <w:t>21</w:t>
      </w:r>
      <w:r w:rsidR="00E82262">
        <w:rPr>
          <w:rFonts w:eastAsiaTheme="minorEastAsia"/>
        </w:rPr>
        <w:fldChar w:fldCharType="end"/>
      </w:r>
      <w:r w:rsidR="00E82262" w:rsidRPr="00E82262">
        <w:rPr>
          <w:rFonts w:eastAsiaTheme="minorEastAsia"/>
        </w:rPr>
        <w:t>]</w:t>
      </w:r>
      <w:r>
        <w:rPr>
          <w:rFonts w:eastAsiaTheme="minorEastAsia"/>
        </w:rPr>
        <w:t xml:space="preserve"> </w:t>
      </w:r>
      <w:bookmarkEnd w:id="102"/>
      <w:r>
        <w:rPr>
          <w:rFonts w:eastAsiaTheme="minorEastAsia"/>
        </w:rPr>
        <w:t xml:space="preserve">следующие организации: </w:t>
      </w:r>
    </w:p>
    <w:p w14:paraId="3440BA81" w14:textId="77777777" w:rsidR="00AF5A3E" w:rsidRDefault="00AF5A3E" w:rsidP="00AF5A3E">
      <w:pPr>
        <w:pStyle w:val="a2"/>
        <w:ind w:left="510" w:firstLine="199"/>
        <w:rPr>
          <w:rFonts w:eastAsiaTheme="minorEastAsia"/>
        </w:rPr>
      </w:pPr>
      <w:r>
        <w:rPr>
          <w:rFonts w:eastAsiaTheme="minorEastAsia"/>
        </w:rPr>
        <w:t>ООО «НОВОГОР-</w:t>
      </w:r>
      <w:proofErr w:type="spellStart"/>
      <w:r>
        <w:rPr>
          <w:rFonts w:eastAsiaTheme="minorEastAsia"/>
        </w:rPr>
        <w:t>Прикамье</w:t>
      </w:r>
      <w:proofErr w:type="spellEnd"/>
      <w:r>
        <w:rPr>
          <w:rFonts w:eastAsiaTheme="minorEastAsia"/>
        </w:rPr>
        <w:t xml:space="preserve">», </w:t>
      </w:r>
    </w:p>
    <w:p w14:paraId="323FBB29" w14:textId="77777777" w:rsidR="00AF5A3E" w:rsidRDefault="00AF5A3E" w:rsidP="00AF5A3E">
      <w:pPr>
        <w:pStyle w:val="a2"/>
        <w:ind w:left="510" w:firstLine="199"/>
        <w:rPr>
          <w:rFonts w:eastAsiaTheme="minorEastAsia"/>
        </w:rPr>
      </w:pPr>
      <w:r w:rsidRPr="00687981">
        <w:rPr>
          <w:rFonts w:eastAsiaTheme="minorEastAsia"/>
        </w:rPr>
        <w:t xml:space="preserve">АО </w:t>
      </w:r>
      <w:r>
        <w:rPr>
          <w:rFonts w:eastAsiaTheme="minorEastAsia"/>
        </w:rPr>
        <w:t>«</w:t>
      </w:r>
      <w:r w:rsidRPr="00687981">
        <w:rPr>
          <w:rFonts w:eastAsiaTheme="minorEastAsia"/>
        </w:rPr>
        <w:t>Энергетик-ПМ</w:t>
      </w:r>
      <w:r>
        <w:rPr>
          <w:rFonts w:eastAsiaTheme="minorEastAsia"/>
        </w:rPr>
        <w:t>».</w:t>
      </w:r>
    </w:p>
    <w:p w14:paraId="3A2FB5EB" w14:textId="6ED59B86" w:rsidR="00B65E55" w:rsidRDefault="00B65E55" w:rsidP="00BA71C8">
      <w:pPr>
        <w:pStyle w:val="1f3"/>
        <w:keepNext/>
        <w:keepLines/>
      </w:pPr>
      <w:r>
        <w:t>Н</w:t>
      </w:r>
      <w:r w:rsidR="00AF5A3E">
        <w:t xml:space="preserve">а территории </w:t>
      </w:r>
      <w:r w:rsidR="00AF5A3E" w:rsidRPr="00D7426D">
        <w:t>г</w:t>
      </w:r>
      <w:r w:rsidR="00AF5A3E">
        <w:t>орода</w:t>
      </w:r>
      <w:r w:rsidR="00AF5A3E" w:rsidRPr="00D7426D">
        <w:t xml:space="preserve"> </w:t>
      </w:r>
      <w:r w:rsidR="00AF5A3E">
        <w:t>Перми</w:t>
      </w:r>
      <w:r>
        <w:t xml:space="preserve"> услуги по водоотведению представляют следующие организации:</w:t>
      </w:r>
    </w:p>
    <w:p w14:paraId="242F314F" w14:textId="5928C8D1" w:rsidR="00B65E55" w:rsidRDefault="00B65E55" w:rsidP="00B65E55">
      <w:pPr>
        <w:pStyle w:val="a2"/>
      </w:pPr>
      <w:r w:rsidRPr="003B1FB2">
        <w:t>ООО «НОВОГОР-</w:t>
      </w:r>
      <w:proofErr w:type="spellStart"/>
      <w:r w:rsidRPr="003B1FB2">
        <w:t>Прикамье</w:t>
      </w:r>
      <w:proofErr w:type="spellEnd"/>
      <w:r w:rsidRPr="003B1FB2">
        <w:t>»</w:t>
      </w:r>
      <w:r>
        <w:t>;</w:t>
      </w:r>
    </w:p>
    <w:p w14:paraId="3277FCB2" w14:textId="257D761C" w:rsidR="00B65E55" w:rsidRDefault="00B65E55" w:rsidP="00B65E55">
      <w:pPr>
        <w:pStyle w:val="a2"/>
      </w:pPr>
      <w:r w:rsidRPr="00381780">
        <w:t>АО «Энергетик-ПМ»</w:t>
      </w:r>
      <w:r>
        <w:t>;</w:t>
      </w:r>
    </w:p>
    <w:p w14:paraId="6B1747ED" w14:textId="604DD8A7" w:rsidR="00B65E55" w:rsidRDefault="00B65E55" w:rsidP="00B65E55">
      <w:pPr>
        <w:pStyle w:val="a2"/>
      </w:pPr>
      <w:r w:rsidRPr="00381780">
        <w:lastRenderedPageBreak/>
        <w:t>ООО «</w:t>
      </w:r>
      <w:proofErr w:type="spellStart"/>
      <w:r w:rsidRPr="00381780">
        <w:t>Новомет</w:t>
      </w:r>
      <w:proofErr w:type="spellEnd"/>
      <w:r w:rsidRPr="00381780">
        <w:t>-Пермь»</w:t>
      </w:r>
      <w:r>
        <w:t>;</w:t>
      </w:r>
    </w:p>
    <w:p w14:paraId="5A9B1D13" w14:textId="028FC38E" w:rsidR="00B65E55" w:rsidRDefault="00B65E55" w:rsidP="00B65E55">
      <w:pPr>
        <w:pStyle w:val="a2"/>
      </w:pPr>
      <w:r w:rsidRPr="00381780">
        <w:t>АО «</w:t>
      </w:r>
      <w:r>
        <w:t>ПЗ</w:t>
      </w:r>
      <w:r w:rsidRPr="00381780">
        <w:t xml:space="preserve"> «Машиностроитель»</w:t>
      </w:r>
      <w:r>
        <w:t>;</w:t>
      </w:r>
    </w:p>
    <w:p w14:paraId="0EC6AD4F" w14:textId="6B1E4025" w:rsidR="00B65E55" w:rsidRDefault="00B65E55" w:rsidP="00B65E55">
      <w:pPr>
        <w:pStyle w:val="a2"/>
      </w:pPr>
      <w:r w:rsidRPr="00416CBB">
        <w:t>АО «Протон-ПМ»</w:t>
      </w:r>
      <w:r>
        <w:t>;</w:t>
      </w:r>
    </w:p>
    <w:p w14:paraId="28ED6259" w14:textId="51920D8A" w:rsidR="00B65E55" w:rsidRDefault="00B65E55" w:rsidP="00B65E55">
      <w:pPr>
        <w:pStyle w:val="a2"/>
      </w:pPr>
      <w:proofErr w:type="gramStart"/>
      <w:r w:rsidRPr="00CE5B35">
        <w:t>Пермский</w:t>
      </w:r>
      <w:proofErr w:type="gramEnd"/>
      <w:r w:rsidRPr="00CE5B35">
        <w:t xml:space="preserve"> ТУ Свердловской дирекции по ТВ ЦДТВ - филиала ОАО «РЖД»</w:t>
      </w:r>
      <w:r>
        <w:t>;</w:t>
      </w:r>
    </w:p>
    <w:p w14:paraId="2E18369F" w14:textId="1A7D3CCC" w:rsidR="00B65E55" w:rsidRDefault="00B65E55" w:rsidP="00B65E55">
      <w:pPr>
        <w:pStyle w:val="a2"/>
      </w:pPr>
      <w:r w:rsidRPr="00381780">
        <w:t>АО «</w:t>
      </w:r>
      <w:r>
        <w:t>СИБУР</w:t>
      </w:r>
      <w:r w:rsidRPr="00381780">
        <w:t>-Химпром»</w:t>
      </w:r>
      <w:r>
        <w:t>;</w:t>
      </w:r>
    </w:p>
    <w:p w14:paraId="18A2760C" w14:textId="7B4829EC" w:rsidR="00B65E55" w:rsidRDefault="00B65E55" w:rsidP="00B65E55">
      <w:pPr>
        <w:pStyle w:val="a2"/>
      </w:pPr>
      <w:r w:rsidRPr="00381780">
        <w:t>АО «Сорбент»</w:t>
      </w:r>
      <w:r>
        <w:t>;</w:t>
      </w:r>
    </w:p>
    <w:p w14:paraId="186BB623" w14:textId="5556A10E" w:rsidR="00B65E55" w:rsidRDefault="00B65E55" w:rsidP="00B65E55">
      <w:pPr>
        <w:pStyle w:val="a2"/>
      </w:pPr>
      <w:r>
        <w:t>ИП </w:t>
      </w:r>
      <w:proofErr w:type="spellStart"/>
      <w:r w:rsidRPr="003B1FB2">
        <w:t>Еловикова</w:t>
      </w:r>
      <w:proofErr w:type="spellEnd"/>
      <w:r w:rsidRPr="003B1FB2">
        <w:t xml:space="preserve"> Ольга Николаевна</w:t>
      </w:r>
      <w:r>
        <w:t>;</w:t>
      </w:r>
    </w:p>
    <w:p w14:paraId="640A5FCD" w14:textId="73D88AED" w:rsidR="00B65E55" w:rsidRDefault="00B65E55" w:rsidP="00B65E55">
      <w:pPr>
        <w:pStyle w:val="a2"/>
      </w:pPr>
      <w:r w:rsidRPr="00381780">
        <w:t>МП</w:t>
      </w:r>
      <w:r>
        <w:t> </w:t>
      </w:r>
      <w:r w:rsidRPr="00381780">
        <w:t>«</w:t>
      </w:r>
      <w:proofErr w:type="spellStart"/>
      <w:r w:rsidRPr="00381780">
        <w:t>Пермводоканал</w:t>
      </w:r>
      <w:proofErr w:type="spellEnd"/>
      <w:r w:rsidRPr="003B1FB2">
        <w:t>»</w:t>
      </w:r>
      <w:r>
        <w:t>;</w:t>
      </w:r>
    </w:p>
    <w:p w14:paraId="007DC98E" w14:textId="486C0A6B" w:rsidR="00B65E55" w:rsidRDefault="00B65E55" w:rsidP="00B65E55">
      <w:pPr>
        <w:pStyle w:val="a2"/>
      </w:pPr>
      <w:r w:rsidRPr="005B5D0F">
        <w:t xml:space="preserve">ООО </w:t>
      </w:r>
      <w:r>
        <w:t>«</w:t>
      </w:r>
      <w:r w:rsidRPr="005B5D0F">
        <w:t>Камский кабель</w:t>
      </w:r>
      <w:r>
        <w:t>»;</w:t>
      </w:r>
    </w:p>
    <w:p w14:paraId="0D7BD414" w14:textId="471D41A4" w:rsidR="00B65E55" w:rsidRDefault="00B65E55" w:rsidP="00B65E55">
      <w:pPr>
        <w:pStyle w:val="a2"/>
      </w:pPr>
      <w:r w:rsidRPr="005B5D0F">
        <w:t xml:space="preserve">ООО </w:t>
      </w:r>
      <w:r>
        <w:t>«</w:t>
      </w:r>
      <w:r w:rsidRPr="005B5D0F">
        <w:t>ЛУКОЙЛ-</w:t>
      </w:r>
      <w:proofErr w:type="spellStart"/>
      <w:r w:rsidRPr="005B5D0F">
        <w:t>Пермнефтеоргсинтез</w:t>
      </w:r>
      <w:proofErr w:type="spellEnd"/>
      <w:r>
        <w:t>»;</w:t>
      </w:r>
    </w:p>
    <w:p w14:paraId="71377201" w14:textId="0057E5F3" w:rsidR="00B65E55" w:rsidRDefault="00B65E55" w:rsidP="00B65E55">
      <w:pPr>
        <w:pStyle w:val="a2"/>
      </w:pPr>
      <w:r>
        <w:t>ООО</w:t>
      </w:r>
      <w:r w:rsidRPr="003B1FB2">
        <w:t xml:space="preserve"> «</w:t>
      </w:r>
      <w:proofErr w:type="spellStart"/>
      <w:r w:rsidRPr="003B1FB2">
        <w:t>Стоксервис</w:t>
      </w:r>
      <w:proofErr w:type="spellEnd"/>
      <w:r w:rsidRPr="003B1FB2">
        <w:t>»</w:t>
      </w:r>
      <w:r>
        <w:t>;</w:t>
      </w:r>
    </w:p>
    <w:p w14:paraId="5778CB18" w14:textId="0E30C73B" w:rsidR="00B65E55" w:rsidRDefault="00B65E55" w:rsidP="00B65E55">
      <w:pPr>
        <w:pStyle w:val="a2"/>
      </w:pPr>
      <w:r w:rsidRPr="005B5D0F">
        <w:t xml:space="preserve">ООО </w:t>
      </w:r>
      <w:r>
        <w:t>«</w:t>
      </w:r>
      <w:r w:rsidRPr="005B5D0F">
        <w:t>Т</w:t>
      </w:r>
      <w:r>
        <w:t>епло</w:t>
      </w:r>
      <w:r w:rsidRPr="005B5D0F">
        <w:t>-М</w:t>
      </w:r>
      <w:r>
        <w:t>»;</w:t>
      </w:r>
    </w:p>
    <w:p w14:paraId="275F5A1E" w14:textId="503EA445" w:rsidR="00B65E55" w:rsidRDefault="00B65E55" w:rsidP="00B65E55">
      <w:pPr>
        <w:pStyle w:val="a2"/>
      </w:pPr>
      <w:r w:rsidRPr="003B1FB2">
        <w:t>ООО «Объединенная кабельная компания»</w:t>
      </w:r>
      <w:r>
        <w:t>;</w:t>
      </w:r>
    </w:p>
    <w:p w14:paraId="526904D9" w14:textId="3CB56DD5" w:rsidR="00B65E55" w:rsidRDefault="00B65E55" w:rsidP="00B65E55">
      <w:pPr>
        <w:pStyle w:val="a2"/>
      </w:pPr>
      <w:r>
        <w:t>ф</w:t>
      </w:r>
      <w:r w:rsidRPr="00416CBB">
        <w:t>илиал «Пермский» ПАО «Т П</w:t>
      </w:r>
      <w:r>
        <w:t>люс</w:t>
      </w:r>
      <w:r w:rsidRPr="00416CBB">
        <w:t>»</w:t>
      </w:r>
      <w:r>
        <w:t>;</w:t>
      </w:r>
    </w:p>
    <w:p w14:paraId="0FC1FF03" w14:textId="4F53F7E1" w:rsidR="00B65E55" w:rsidRDefault="00B65E55" w:rsidP="00B65E55">
      <w:pPr>
        <w:pStyle w:val="a2"/>
      </w:pPr>
      <w:r w:rsidRPr="00381780">
        <w:t>ФГАОУ ВО «ПНИПУ»</w:t>
      </w:r>
      <w:r>
        <w:t>;</w:t>
      </w:r>
    </w:p>
    <w:p w14:paraId="3B277C99" w14:textId="0E573DF5" w:rsidR="00B65E55" w:rsidRDefault="00B65E55" w:rsidP="00B65E55">
      <w:pPr>
        <w:pStyle w:val="a2"/>
      </w:pPr>
      <w:r>
        <w:t>ф</w:t>
      </w:r>
      <w:r w:rsidRPr="003B1FB2">
        <w:t>илиал «ПМУ» АО</w:t>
      </w:r>
      <w:r>
        <w:t> </w:t>
      </w:r>
      <w:r w:rsidRPr="003B1FB2">
        <w:t>«ОХК «УРАЛХИМ»</w:t>
      </w:r>
      <w:r>
        <w:t>;</w:t>
      </w:r>
    </w:p>
    <w:p w14:paraId="755562CE" w14:textId="414D4761" w:rsidR="00B65E55" w:rsidRDefault="00B65E55" w:rsidP="00B65E55">
      <w:pPr>
        <w:pStyle w:val="a2"/>
      </w:pPr>
      <w:r w:rsidRPr="00416CBB">
        <w:t>ФКП «Пермский пороховой завод»</w:t>
      </w:r>
      <w:r>
        <w:t>.</w:t>
      </w:r>
    </w:p>
    <w:p w14:paraId="1B5703DC" w14:textId="77777777" w:rsidR="00AF5A3E" w:rsidRPr="00C54F2F" w:rsidRDefault="00AF5A3E" w:rsidP="00AF5A3E">
      <w:pPr>
        <w:pStyle w:val="1f3"/>
      </w:pPr>
      <w:r w:rsidRPr="00C54F2F">
        <w:t>Система отведения хозяйственно-бытовых стоков г</w:t>
      </w:r>
      <w:r>
        <w:t>орода Перми</w:t>
      </w:r>
      <w:r w:rsidRPr="00C54F2F">
        <w:t xml:space="preserve"> включает: </w:t>
      </w:r>
    </w:p>
    <w:p w14:paraId="743BCA7D" w14:textId="77777777" w:rsidR="00AF5A3E" w:rsidRDefault="00AF5A3E" w:rsidP="00BA71C8">
      <w:pPr>
        <w:pStyle w:val="a2"/>
      </w:pPr>
      <w:r w:rsidRPr="00FD4A8D">
        <w:t xml:space="preserve">3 </w:t>
      </w:r>
      <w:r>
        <w:t xml:space="preserve">основных </w:t>
      </w:r>
      <w:r w:rsidRPr="00FD4A8D">
        <w:t>комплекса</w:t>
      </w:r>
      <w:r>
        <w:t xml:space="preserve"> ОСК общей производительностью </w:t>
      </w:r>
      <w:r w:rsidRPr="00BB60E9">
        <w:t>450 тыс. м</w:t>
      </w:r>
      <w:r w:rsidRPr="00BB60E9">
        <w:rPr>
          <w:vertAlign w:val="superscript"/>
        </w:rPr>
        <w:t>3</w:t>
      </w:r>
      <w:r w:rsidRPr="00BB60E9">
        <w:t>/</w:t>
      </w:r>
      <w:proofErr w:type="spellStart"/>
      <w:r w:rsidRPr="00BB60E9">
        <w:t>сут</w:t>
      </w:r>
      <w:proofErr w:type="spellEnd"/>
      <w:r w:rsidRPr="00BB60E9">
        <w:t>., 2 из которых эксплуатируе</w:t>
      </w:r>
      <w:r>
        <w:t>тся</w:t>
      </w:r>
      <w:r w:rsidRPr="00BB60E9">
        <w:t xml:space="preserve"> ООО «НОВОГОР-</w:t>
      </w:r>
      <w:proofErr w:type="spellStart"/>
      <w:r w:rsidRPr="00BB60E9">
        <w:t>Прикамье</w:t>
      </w:r>
      <w:proofErr w:type="spellEnd"/>
      <w:r w:rsidRPr="00BB60E9">
        <w:t>»;</w:t>
      </w:r>
    </w:p>
    <w:p w14:paraId="34D406C3" w14:textId="77777777" w:rsidR="00AF5A3E" w:rsidRPr="00BB60E9" w:rsidRDefault="00AF5A3E" w:rsidP="00BA71C8">
      <w:pPr>
        <w:pStyle w:val="a2"/>
      </w:pPr>
      <w:r>
        <w:t>малые ОСК, находящиеся на балансе прочих организаций ВКХ;</w:t>
      </w:r>
    </w:p>
    <w:p w14:paraId="4514294D" w14:textId="77777777" w:rsidR="00AF5A3E" w:rsidRPr="00BB60E9" w:rsidRDefault="00AF5A3E" w:rsidP="00BA71C8">
      <w:pPr>
        <w:pStyle w:val="a2"/>
      </w:pPr>
      <w:r w:rsidRPr="00BB60E9">
        <w:t>около 120 канализационных насосных станций, 65 из которых эксплуатируются ООО «НОВОГОР-</w:t>
      </w:r>
      <w:proofErr w:type="spellStart"/>
      <w:r w:rsidRPr="00BB60E9">
        <w:t>Прикамье</w:t>
      </w:r>
      <w:proofErr w:type="spellEnd"/>
      <w:r w:rsidRPr="00BB60E9">
        <w:t>»;</w:t>
      </w:r>
    </w:p>
    <w:p w14:paraId="31814D3C" w14:textId="77777777" w:rsidR="00AF5A3E" w:rsidRDefault="00AF5A3E" w:rsidP="00BA71C8">
      <w:pPr>
        <w:pStyle w:val="a2"/>
      </w:pPr>
      <w:r>
        <w:t>1 768,1</w:t>
      </w:r>
      <w:r w:rsidRPr="00BB60E9">
        <w:t xml:space="preserve"> км канализационных сетей, из которых 1 </w:t>
      </w:r>
      <w:r>
        <w:t>339</w:t>
      </w:r>
      <w:r w:rsidRPr="00BB60E9">
        <w:t>,</w:t>
      </w:r>
      <w:r>
        <w:t>5</w:t>
      </w:r>
      <w:r w:rsidRPr="00BB60E9">
        <w:t xml:space="preserve"> км эксплуатируются ООО «НОВОГОР-</w:t>
      </w:r>
      <w:proofErr w:type="spellStart"/>
      <w:r w:rsidRPr="00BB60E9">
        <w:t>Прикамье</w:t>
      </w:r>
      <w:proofErr w:type="spellEnd"/>
      <w:r w:rsidRPr="00BB60E9">
        <w:t>».</w:t>
      </w:r>
    </w:p>
    <w:p w14:paraId="37841E02" w14:textId="60EE6A33" w:rsidR="009C54AD" w:rsidRDefault="009C54AD" w:rsidP="00BA71C8">
      <w:pPr>
        <w:pStyle w:val="3"/>
        <w:spacing w:before="240"/>
      </w:pPr>
      <w:bookmarkStart w:id="103" w:name="_Toc119947458"/>
      <w:bookmarkStart w:id="104" w:name="_Toc175215972"/>
      <w:r w:rsidRPr="00B13077">
        <w:t>Характеристика</w:t>
      </w:r>
      <w:r w:rsidRPr="009D0C3D">
        <w:t xml:space="preserve"> системы </w:t>
      </w:r>
      <w:r w:rsidR="004A39E1" w:rsidRPr="009D0C3D">
        <w:t>водоотведения</w:t>
      </w:r>
      <w:bookmarkEnd w:id="103"/>
      <w:bookmarkEnd w:id="104"/>
    </w:p>
    <w:p w14:paraId="53A33067" w14:textId="44A9E0FF" w:rsidR="00AF5A3E" w:rsidRDefault="00AF5A3E" w:rsidP="00AF5A3E">
      <w:pPr>
        <w:pStyle w:val="1f3"/>
      </w:pPr>
      <w:r>
        <w:t xml:space="preserve">Хозяйственно-бытовая система канализации города Перми включает в </w:t>
      </w:r>
      <w:r w:rsidRPr="007653E8">
        <w:t>себя три</w:t>
      </w:r>
      <w:r>
        <w:t xml:space="preserve"> основных комплекса очистных сооружений, которые эксплуатируются различными организациями ВКХ, общей производительностью 450 </w:t>
      </w:r>
      <w:r w:rsidRPr="007653E8">
        <w:t>тыс. м</w:t>
      </w:r>
      <w:r w:rsidRPr="007653E8">
        <w:rPr>
          <w:vertAlign w:val="superscript"/>
        </w:rPr>
        <w:t>3</w:t>
      </w:r>
      <w:r w:rsidRPr="007653E8">
        <w:t>/</w:t>
      </w:r>
      <w:proofErr w:type="spellStart"/>
      <w:r w:rsidRPr="007653E8">
        <w:t>сут</w:t>
      </w:r>
      <w:proofErr w:type="spellEnd"/>
      <w:r w:rsidRPr="007653E8">
        <w:t>.</w:t>
      </w:r>
      <w:r>
        <w:t>, а также несколько малых очистных сооружений канализации, находящихся на балансе организаций ВКХ.</w:t>
      </w:r>
      <w:r w:rsidRPr="007653E8">
        <w:t xml:space="preserve"> Перечень</w:t>
      </w:r>
      <w:r w:rsidRPr="5C023B78">
        <w:t xml:space="preserve"> комплексов очистных сооружений канализации</w:t>
      </w:r>
      <w:r>
        <w:t xml:space="preserve"> в городском округе приведен в таблице </w:t>
      </w:r>
      <w:r>
        <w:fldChar w:fldCharType="begin"/>
      </w:r>
      <w:r>
        <w:instrText xml:space="preserve"> REF _Ref160692021 \h </w:instrText>
      </w:r>
      <w:r>
        <w:fldChar w:fldCharType="separate"/>
      </w:r>
      <w:r w:rsidR="006D55D5">
        <w:rPr>
          <w:noProof/>
        </w:rPr>
        <w:t>2</w:t>
      </w:r>
      <w:r w:rsidR="006D55D5" w:rsidRPr="00F758AA">
        <w:t>.</w:t>
      </w:r>
      <w:r w:rsidR="006D55D5">
        <w:rPr>
          <w:noProof/>
        </w:rPr>
        <w:t>15</w:t>
      </w:r>
      <w:r>
        <w:fldChar w:fldCharType="end"/>
      </w:r>
      <w:r>
        <w:t>.</w:t>
      </w:r>
      <w:r w:rsidRPr="5C023B78">
        <w:t xml:space="preserve"> </w:t>
      </w:r>
    </w:p>
    <w:p w14:paraId="3684B9B5" w14:textId="7C7C1CAD" w:rsidR="00AF5A3E" w:rsidRDefault="00AF5A3E" w:rsidP="00AF5A3E">
      <w:pPr>
        <w:pStyle w:val="affe"/>
      </w:pPr>
      <w:bookmarkStart w:id="105" w:name="_Ref160027182"/>
      <w:bookmarkStart w:id="106" w:name="_Toc76997670"/>
      <w:bookmarkStart w:id="107" w:name="_Toc90259874"/>
      <w:bookmarkStart w:id="108" w:name="_Toc110254240"/>
      <w:bookmarkStart w:id="109" w:name="_Toc175216091"/>
      <w:r w:rsidRPr="00F758AA">
        <w:t xml:space="preserve">Таблица </w:t>
      </w:r>
      <w:bookmarkStart w:id="110" w:name="_Ref160692021"/>
      <w:r>
        <w:fldChar w:fldCharType="begin"/>
      </w:r>
      <w:r>
        <w:instrText xml:space="preserve"> STYLEREF 1 \s </w:instrText>
      </w:r>
      <w:r>
        <w:fldChar w:fldCharType="separate"/>
      </w:r>
      <w:r w:rsidR="006D55D5">
        <w:rPr>
          <w:noProof/>
        </w:rPr>
        <w:t>2</w:t>
      </w:r>
      <w:r>
        <w:rPr>
          <w:noProof/>
        </w:rPr>
        <w:fldChar w:fldCharType="end"/>
      </w:r>
      <w:r w:rsidRPr="00F758AA">
        <w:t>.</w:t>
      </w:r>
      <w:r w:rsidR="00F82B01">
        <w:fldChar w:fldCharType="begin"/>
      </w:r>
      <w:r w:rsidR="00F82B01">
        <w:instrText xml:space="preserve"> SEQ Таблица \* ARABIC \s 1 </w:instrText>
      </w:r>
      <w:r w:rsidR="00F82B01">
        <w:fldChar w:fldCharType="separate"/>
      </w:r>
      <w:r w:rsidR="006D55D5">
        <w:rPr>
          <w:noProof/>
        </w:rPr>
        <w:t>15</w:t>
      </w:r>
      <w:r w:rsidR="00F82B01">
        <w:rPr>
          <w:noProof/>
        </w:rPr>
        <w:fldChar w:fldCharType="end"/>
      </w:r>
      <w:bookmarkEnd w:id="105"/>
      <w:bookmarkEnd w:id="110"/>
      <w:r>
        <w:rPr>
          <w:noProof/>
        </w:rPr>
        <w:t xml:space="preserve"> </w:t>
      </w:r>
      <w:r w:rsidRPr="00F758AA">
        <w:rPr>
          <w:noProof/>
        </w:rPr>
        <w:t xml:space="preserve">– </w:t>
      </w:r>
      <w:r w:rsidRPr="5C023B78">
        <w:t>Перечень комплексов очистных сооружений канализации</w:t>
      </w:r>
      <w:bookmarkEnd w:id="106"/>
      <w:bookmarkEnd w:id="107"/>
      <w:bookmarkEnd w:id="108"/>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76"/>
        <w:gridCol w:w="2760"/>
        <w:gridCol w:w="1160"/>
        <w:gridCol w:w="2324"/>
        <w:gridCol w:w="2750"/>
      </w:tblGrid>
      <w:tr w:rsidR="001F3562" w:rsidRPr="00BB651B" w14:paraId="4CC3A2FD" w14:textId="77777777" w:rsidTr="005C55E8">
        <w:trPr>
          <w:trHeight w:val="20"/>
          <w:tblHeader/>
          <w:jc w:val="center"/>
        </w:trPr>
        <w:tc>
          <w:tcPr>
            <w:tcW w:w="301" w:type="pct"/>
            <w:vAlign w:val="center"/>
          </w:tcPr>
          <w:p w14:paraId="1CD53557" w14:textId="77777777" w:rsidR="001F3562" w:rsidRPr="003430A9" w:rsidRDefault="001F3562" w:rsidP="00AF5A3E">
            <w:pPr>
              <w:jc w:val="center"/>
              <w:rPr>
                <w:rFonts w:asciiTheme="minorHAnsi" w:hAnsiTheme="minorHAnsi" w:cstheme="minorHAnsi"/>
                <w:sz w:val="20"/>
                <w:szCs w:val="20"/>
              </w:rPr>
            </w:pPr>
            <w:r w:rsidRPr="003430A9">
              <w:rPr>
                <w:rFonts w:asciiTheme="minorHAnsi" w:hAnsiTheme="minorHAnsi" w:cstheme="minorHAnsi"/>
                <w:sz w:val="20"/>
                <w:szCs w:val="20"/>
              </w:rPr>
              <w:t xml:space="preserve">№ </w:t>
            </w:r>
            <w:proofErr w:type="gramStart"/>
            <w:r w:rsidRPr="003430A9">
              <w:rPr>
                <w:rFonts w:asciiTheme="minorHAnsi" w:hAnsiTheme="minorHAnsi" w:cstheme="minorHAnsi"/>
                <w:sz w:val="20"/>
                <w:szCs w:val="20"/>
              </w:rPr>
              <w:t>п</w:t>
            </w:r>
            <w:proofErr w:type="gramEnd"/>
            <w:r w:rsidRPr="003430A9">
              <w:rPr>
                <w:rFonts w:asciiTheme="minorHAnsi" w:hAnsiTheme="minorHAnsi" w:cstheme="minorHAnsi"/>
                <w:sz w:val="20"/>
                <w:szCs w:val="20"/>
              </w:rPr>
              <w:t>/п</w:t>
            </w:r>
          </w:p>
        </w:tc>
        <w:tc>
          <w:tcPr>
            <w:tcW w:w="1442" w:type="pct"/>
            <w:vAlign w:val="center"/>
          </w:tcPr>
          <w:p w14:paraId="3A6C0340" w14:textId="77777777" w:rsidR="001F3562" w:rsidRPr="003430A9" w:rsidRDefault="001F3562" w:rsidP="00AF5A3E">
            <w:pPr>
              <w:jc w:val="center"/>
              <w:rPr>
                <w:rFonts w:asciiTheme="minorHAnsi" w:hAnsiTheme="minorHAnsi" w:cstheme="minorHAnsi"/>
                <w:sz w:val="20"/>
                <w:szCs w:val="20"/>
              </w:rPr>
            </w:pPr>
            <w:r w:rsidRPr="003430A9">
              <w:rPr>
                <w:rFonts w:asciiTheme="minorHAnsi" w:hAnsiTheme="minorHAnsi" w:cstheme="minorHAnsi"/>
                <w:sz w:val="20"/>
                <w:szCs w:val="20"/>
              </w:rPr>
              <w:t>Наименование ОСК</w:t>
            </w:r>
          </w:p>
        </w:tc>
        <w:tc>
          <w:tcPr>
            <w:tcW w:w="606" w:type="pct"/>
            <w:vAlign w:val="center"/>
          </w:tcPr>
          <w:p w14:paraId="5CC59460" w14:textId="77777777" w:rsidR="001F3562" w:rsidRPr="003430A9" w:rsidRDefault="001F3562" w:rsidP="00AF5A3E">
            <w:pPr>
              <w:jc w:val="center"/>
              <w:rPr>
                <w:rFonts w:asciiTheme="minorHAnsi" w:hAnsiTheme="minorHAnsi" w:cstheme="minorHAnsi"/>
                <w:sz w:val="20"/>
                <w:szCs w:val="20"/>
              </w:rPr>
            </w:pPr>
            <w:r w:rsidRPr="003430A9">
              <w:rPr>
                <w:rFonts w:asciiTheme="minorHAnsi" w:hAnsiTheme="minorHAnsi" w:cstheme="minorHAnsi"/>
                <w:sz w:val="20"/>
                <w:szCs w:val="20"/>
              </w:rPr>
              <w:t xml:space="preserve">Год ввода в </w:t>
            </w:r>
            <w:proofErr w:type="spellStart"/>
            <w:r w:rsidRPr="003430A9">
              <w:rPr>
                <w:rFonts w:asciiTheme="minorHAnsi" w:hAnsiTheme="minorHAnsi" w:cstheme="minorHAnsi"/>
                <w:sz w:val="20"/>
                <w:szCs w:val="20"/>
              </w:rPr>
              <w:t>экспл</w:t>
            </w:r>
            <w:proofErr w:type="spellEnd"/>
            <w:r w:rsidRPr="003430A9">
              <w:rPr>
                <w:rFonts w:asciiTheme="minorHAnsi" w:hAnsiTheme="minorHAnsi" w:cstheme="minorHAnsi"/>
                <w:sz w:val="20"/>
                <w:szCs w:val="20"/>
              </w:rPr>
              <w:t>.</w:t>
            </w:r>
          </w:p>
        </w:tc>
        <w:tc>
          <w:tcPr>
            <w:tcW w:w="1214" w:type="pct"/>
            <w:vAlign w:val="center"/>
          </w:tcPr>
          <w:p w14:paraId="23AA3801" w14:textId="77777777" w:rsidR="001F3562" w:rsidRPr="003430A9" w:rsidRDefault="001F3562" w:rsidP="00AF5A3E">
            <w:pPr>
              <w:jc w:val="center"/>
              <w:rPr>
                <w:rFonts w:asciiTheme="minorHAnsi" w:hAnsiTheme="minorHAnsi" w:cstheme="minorHAnsi"/>
                <w:sz w:val="20"/>
                <w:szCs w:val="20"/>
              </w:rPr>
            </w:pPr>
            <w:r w:rsidRPr="003430A9">
              <w:rPr>
                <w:rFonts w:asciiTheme="minorHAnsi" w:hAnsiTheme="minorHAnsi" w:cstheme="minorHAnsi"/>
                <w:sz w:val="20"/>
                <w:szCs w:val="20"/>
              </w:rPr>
              <w:t>Эксплуатирующая организация ВКХ</w:t>
            </w:r>
          </w:p>
        </w:tc>
        <w:tc>
          <w:tcPr>
            <w:tcW w:w="1437" w:type="pct"/>
            <w:vAlign w:val="center"/>
          </w:tcPr>
          <w:p w14:paraId="54333D4D" w14:textId="77777777" w:rsidR="001F3562" w:rsidRPr="003430A9" w:rsidRDefault="001F3562" w:rsidP="00AF5A3E">
            <w:pPr>
              <w:ind w:left="-100" w:right="-127"/>
              <w:jc w:val="center"/>
              <w:rPr>
                <w:rFonts w:asciiTheme="minorHAnsi" w:hAnsiTheme="minorHAnsi" w:cstheme="minorHAnsi"/>
                <w:sz w:val="20"/>
                <w:szCs w:val="20"/>
              </w:rPr>
            </w:pPr>
            <w:r w:rsidRPr="003430A9">
              <w:rPr>
                <w:rFonts w:asciiTheme="minorHAnsi" w:hAnsiTheme="minorHAnsi" w:cstheme="minorHAnsi"/>
                <w:sz w:val="20"/>
                <w:szCs w:val="20"/>
              </w:rPr>
              <w:t>Место сброса очищенных сточных вод</w:t>
            </w:r>
          </w:p>
        </w:tc>
      </w:tr>
      <w:tr w:rsidR="001F3562" w:rsidRPr="00BB651B" w14:paraId="008EDBB6" w14:textId="77777777" w:rsidTr="005C55E8">
        <w:trPr>
          <w:trHeight w:val="20"/>
          <w:jc w:val="center"/>
        </w:trPr>
        <w:tc>
          <w:tcPr>
            <w:tcW w:w="301" w:type="pct"/>
            <w:vAlign w:val="center"/>
          </w:tcPr>
          <w:p w14:paraId="0850B2F5" w14:textId="77777777" w:rsidR="001F3562" w:rsidRPr="00C21349" w:rsidRDefault="001F3562" w:rsidP="00AF5A3E">
            <w:pPr>
              <w:jc w:val="center"/>
              <w:rPr>
                <w:rFonts w:asciiTheme="minorHAnsi" w:hAnsiTheme="minorHAnsi" w:cstheme="minorHAnsi"/>
                <w:sz w:val="20"/>
                <w:szCs w:val="20"/>
              </w:rPr>
            </w:pPr>
            <w:r w:rsidRPr="00C21349">
              <w:rPr>
                <w:sz w:val="20"/>
                <w:szCs w:val="20"/>
              </w:rPr>
              <w:t>1</w:t>
            </w:r>
          </w:p>
        </w:tc>
        <w:tc>
          <w:tcPr>
            <w:tcW w:w="1442" w:type="pct"/>
            <w:vAlign w:val="center"/>
          </w:tcPr>
          <w:p w14:paraId="1AEE1BD3" w14:textId="77777777" w:rsidR="001F3562" w:rsidRPr="00C21349" w:rsidRDefault="001F3562" w:rsidP="00AF5A3E">
            <w:pPr>
              <w:jc w:val="center"/>
              <w:rPr>
                <w:rFonts w:asciiTheme="minorHAnsi" w:hAnsiTheme="minorHAnsi" w:cstheme="minorHAnsi"/>
                <w:sz w:val="20"/>
                <w:szCs w:val="20"/>
              </w:rPr>
            </w:pPr>
            <w:r w:rsidRPr="00B82699">
              <w:rPr>
                <w:rFonts w:asciiTheme="minorHAnsi" w:hAnsiTheme="minorHAnsi" w:cstheme="minorHAnsi"/>
                <w:sz w:val="20"/>
                <w:szCs w:val="20"/>
              </w:rPr>
              <w:t>ОСК «</w:t>
            </w:r>
            <w:proofErr w:type="spellStart"/>
            <w:r w:rsidRPr="00B82699">
              <w:rPr>
                <w:rFonts w:asciiTheme="minorHAnsi" w:hAnsiTheme="minorHAnsi" w:cstheme="minorHAnsi"/>
                <w:sz w:val="20"/>
                <w:szCs w:val="20"/>
              </w:rPr>
              <w:t>Гляденово</w:t>
            </w:r>
            <w:proofErr w:type="spellEnd"/>
            <w:r w:rsidRPr="00B82699">
              <w:rPr>
                <w:rFonts w:asciiTheme="minorHAnsi" w:hAnsiTheme="minorHAnsi" w:cstheme="minorHAnsi"/>
                <w:sz w:val="20"/>
                <w:szCs w:val="20"/>
              </w:rPr>
              <w:t>»</w:t>
            </w:r>
          </w:p>
        </w:tc>
        <w:tc>
          <w:tcPr>
            <w:tcW w:w="606" w:type="pct"/>
            <w:vAlign w:val="center"/>
          </w:tcPr>
          <w:p w14:paraId="3BAE37AF" w14:textId="77777777" w:rsidR="001F3562" w:rsidRPr="00C21349" w:rsidRDefault="001F3562" w:rsidP="00AF5A3E">
            <w:pPr>
              <w:jc w:val="center"/>
              <w:rPr>
                <w:rFonts w:asciiTheme="minorHAnsi" w:hAnsiTheme="minorHAnsi" w:cstheme="minorHAnsi"/>
                <w:sz w:val="20"/>
                <w:szCs w:val="20"/>
              </w:rPr>
            </w:pPr>
            <w:r>
              <w:rPr>
                <w:rFonts w:asciiTheme="minorHAnsi" w:hAnsiTheme="minorHAnsi" w:cstheme="minorHAnsi"/>
                <w:sz w:val="20"/>
                <w:szCs w:val="20"/>
              </w:rPr>
              <w:t>1970</w:t>
            </w:r>
          </w:p>
        </w:tc>
        <w:tc>
          <w:tcPr>
            <w:tcW w:w="1214" w:type="pct"/>
            <w:vAlign w:val="center"/>
          </w:tcPr>
          <w:p w14:paraId="456B6DE0" w14:textId="77777777" w:rsidR="001F3562" w:rsidRPr="00C21349" w:rsidRDefault="001F3562" w:rsidP="00AF5A3E">
            <w:pPr>
              <w:jc w:val="center"/>
              <w:rPr>
                <w:rFonts w:asciiTheme="minorHAnsi" w:hAnsiTheme="minorHAnsi" w:cstheme="minorHAnsi"/>
                <w:sz w:val="20"/>
                <w:szCs w:val="20"/>
              </w:rPr>
            </w:pPr>
            <w:r>
              <w:rPr>
                <w:rFonts w:asciiTheme="minorHAnsi" w:hAnsiTheme="minorHAnsi" w:cstheme="minorHAnsi"/>
                <w:sz w:val="20"/>
                <w:szCs w:val="20"/>
              </w:rPr>
              <w:t>ООО «НОВОГОР-</w:t>
            </w:r>
            <w:proofErr w:type="spellStart"/>
            <w:r>
              <w:rPr>
                <w:rFonts w:asciiTheme="minorHAnsi" w:hAnsiTheme="minorHAnsi" w:cstheme="minorHAnsi"/>
                <w:sz w:val="20"/>
                <w:szCs w:val="20"/>
              </w:rPr>
              <w:t>Прикамье</w:t>
            </w:r>
            <w:proofErr w:type="spellEnd"/>
            <w:r>
              <w:rPr>
                <w:rFonts w:asciiTheme="minorHAnsi" w:hAnsiTheme="minorHAnsi" w:cstheme="minorHAnsi"/>
                <w:sz w:val="20"/>
                <w:szCs w:val="20"/>
              </w:rPr>
              <w:t>»</w:t>
            </w:r>
          </w:p>
        </w:tc>
        <w:tc>
          <w:tcPr>
            <w:tcW w:w="1437" w:type="pct"/>
            <w:vAlign w:val="center"/>
          </w:tcPr>
          <w:p w14:paraId="4562F647" w14:textId="450AE70F" w:rsidR="001F3562" w:rsidRPr="00C21349" w:rsidRDefault="001F3562" w:rsidP="00AF5A3E">
            <w:pPr>
              <w:ind w:left="-100" w:right="-127"/>
              <w:jc w:val="center"/>
              <w:rPr>
                <w:rFonts w:asciiTheme="minorHAnsi" w:hAnsiTheme="minorHAnsi" w:cstheme="minorHAnsi"/>
                <w:sz w:val="20"/>
                <w:szCs w:val="20"/>
              </w:rPr>
            </w:pPr>
            <w:proofErr w:type="spellStart"/>
            <w:r w:rsidRPr="00B82699">
              <w:rPr>
                <w:rFonts w:asciiTheme="minorHAnsi" w:hAnsiTheme="minorHAnsi" w:cstheme="minorHAnsi"/>
                <w:sz w:val="20"/>
                <w:szCs w:val="20"/>
              </w:rPr>
              <w:t>Воткинское</w:t>
            </w:r>
            <w:proofErr w:type="spellEnd"/>
            <w:r w:rsidRPr="00B82699">
              <w:rPr>
                <w:rFonts w:asciiTheme="minorHAnsi" w:hAnsiTheme="minorHAnsi" w:cstheme="minorHAnsi"/>
                <w:sz w:val="20"/>
                <w:szCs w:val="20"/>
              </w:rPr>
              <w:t xml:space="preserve"> водохранилище на р.</w:t>
            </w:r>
            <w:r>
              <w:rPr>
                <w:rFonts w:asciiTheme="minorHAnsi" w:hAnsiTheme="minorHAnsi" w:cstheme="minorHAnsi"/>
                <w:sz w:val="20"/>
                <w:szCs w:val="20"/>
              </w:rPr>
              <w:t> </w:t>
            </w:r>
            <w:r w:rsidRPr="00B82699">
              <w:rPr>
                <w:rFonts w:asciiTheme="minorHAnsi" w:hAnsiTheme="minorHAnsi" w:cstheme="minorHAnsi"/>
                <w:sz w:val="20"/>
                <w:szCs w:val="20"/>
              </w:rPr>
              <w:t>Кам</w:t>
            </w:r>
            <w:r>
              <w:rPr>
                <w:rFonts w:asciiTheme="minorHAnsi" w:hAnsiTheme="minorHAnsi" w:cstheme="minorHAnsi"/>
                <w:sz w:val="20"/>
                <w:szCs w:val="20"/>
              </w:rPr>
              <w:t>е</w:t>
            </w:r>
          </w:p>
        </w:tc>
      </w:tr>
      <w:tr w:rsidR="001F3562" w:rsidRPr="00BB651B" w14:paraId="19E7A343" w14:textId="77777777" w:rsidTr="005C55E8">
        <w:trPr>
          <w:trHeight w:val="20"/>
          <w:jc w:val="center"/>
        </w:trPr>
        <w:tc>
          <w:tcPr>
            <w:tcW w:w="301" w:type="pct"/>
            <w:vAlign w:val="center"/>
          </w:tcPr>
          <w:p w14:paraId="038F8766" w14:textId="77777777" w:rsidR="001F3562" w:rsidRPr="00C21349" w:rsidRDefault="001F3562" w:rsidP="00AF5A3E">
            <w:pPr>
              <w:jc w:val="center"/>
              <w:rPr>
                <w:rFonts w:asciiTheme="minorHAnsi" w:hAnsiTheme="minorHAnsi" w:cstheme="minorHAnsi"/>
                <w:sz w:val="20"/>
                <w:szCs w:val="20"/>
              </w:rPr>
            </w:pPr>
            <w:r w:rsidRPr="00C21349">
              <w:rPr>
                <w:sz w:val="20"/>
                <w:szCs w:val="20"/>
              </w:rPr>
              <w:t>2</w:t>
            </w:r>
          </w:p>
        </w:tc>
        <w:tc>
          <w:tcPr>
            <w:tcW w:w="1442" w:type="pct"/>
            <w:vAlign w:val="center"/>
          </w:tcPr>
          <w:p w14:paraId="344A02F6" w14:textId="77777777" w:rsidR="001F3562" w:rsidRPr="00C21349" w:rsidRDefault="001F3562" w:rsidP="00AF5A3E">
            <w:pPr>
              <w:jc w:val="center"/>
              <w:rPr>
                <w:rFonts w:asciiTheme="minorHAnsi" w:hAnsiTheme="minorHAnsi" w:cstheme="minorHAnsi"/>
                <w:sz w:val="20"/>
                <w:szCs w:val="20"/>
              </w:rPr>
            </w:pPr>
            <w:r>
              <w:rPr>
                <w:rFonts w:asciiTheme="minorHAnsi" w:hAnsiTheme="minorHAnsi" w:cstheme="minorHAnsi"/>
                <w:sz w:val="20"/>
                <w:szCs w:val="20"/>
              </w:rPr>
              <w:t xml:space="preserve">ОСК «Новые </w:t>
            </w:r>
            <w:proofErr w:type="spellStart"/>
            <w:r>
              <w:rPr>
                <w:rFonts w:asciiTheme="minorHAnsi" w:hAnsiTheme="minorHAnsi" w:cstheme="minorHAnsi"/>
                <w:sz w:val="20"/>
                <w:szCs w:val="20"/>
              </w:rPr>
              <w:t>Ляды</w:t>
            </w:r>
            <w:proofErr w:type="spellEnd"/>
            <w:r>
              <w:rPr>
                <w:rFonts w:asciiTheme="minorHAnsi" w:hAnsiTheme="minorHAnsi" w:cstheme="minorHAnsi"/>
                <w:sz w:val="20"/>
                <w:szCs w:val="20"/>
              </w:rPr>
              <w:t>»</w:t>
            </w:r>
          </w:p>
        </w:tc>
        <w:tc>
          <w:tcPr>
            <w:tcW w:w="606" w:type="pct"/>
            <w:vAlign w:val="center"/>
          </w:tcPr>
          <w:p w14:paraId="16607177" w14:textId="77777777" w:rsidR="001F3562" w:rsidRPr="00C21349" w:rsidRDefault="001F3562" w:rsidP="00AF5A3E">
            <w:pPr>
              <w:jc w:val="center"/>
              <w:rPr>
                <w:rFonts w:asciiTheme="minorHAnsi" w:hAnsiTheme="minorHAnsi" w:cstheme="minorHAnsi"/>
                <w:sz w:val="20"/>
                <w:szCs w:val="20"/>
              </w:rPr>
            </w:pPr>
            <w:r>
              <w:rPr>
                <w:rFonts w:asciiTheme="minorHAnsi" w:hAnsiTheme="minorHAnsi" w:cstheme="minorHAnsi"/>
                <w:sz w:val="20"/>
                <w:szCs w:val="20"/>
              </w:rPr>
              <w:t>1968</w:t>
            </w:r>
          </w:p>
        </w:tc>
        <w:tc>
          <w:tcPr>
            <w:tcW w:w="1214" w:type="pct"/>
            <w:vAlign w:val="center"/>
          </w:tcPr>
          <w:p w14:paraId="15BE1283" w14:textId="77777777" w:rsidR="001F3562" w:rsidRPr="00C21349" w:rsidRDefault="001F3562" w:rsidP="00AF5A3E">
            <w:pPr>
              <w:jc w:val="center"/>
              <w:rPr>
                <w:rFonts w:asciiTheme="minorHAnsi" w:hAnsiTheme="minorHAnsi" w:cstheme="minorHAnsi"/>
                <w:sz w:val="20"/>
                <w:szCs w:val="20"/>
              </w:rPr>
            </w:pPr>
            <w:r>
              <w:rPr>
                <w:rFonts w:asciiTheme="minorHAnsi" w:hAnsiTheme="minorHAnsi" w:cstheme="minorHAnsi"/>
                <w:sz w:val="20"/>
                <w:szCs w:val="20"/>
              </w:rPr>
              <w:t>ООО «НОВОГОР-</w:t>
            </w:r>
            <w:proofErr w:type="spellStart"/>
            <w:r>
              <w:rPr>
                <w:rFonts w:asciiTheme="minorHAnsi" w:hAnsiTheme="minorHAnsi" w:cstheme="minorHAnsi"/>
                <w:sz w:val="20"/>
                <w:szCs w:val="20"/>
              </w:rPr>
              <w:t>Прикамье</w:t>
            </w:r>
            <w:proofErr w:type="spellEnd"/>
            <w:r>
              <w:rPr>
                <w:rFonts w:asciiTheme="minorHAnsi" w:hAnsiTheme="minorHAnsi" w:cstheme="minorHAnsi"/>
                <w:sz w:val="20"/>
                <w:szCs w:val="20"/>
              </w:rPr>
              <w:t>»</w:t>
            </w:r>
          </w:p>
        </w:tc>
        <w:tc>
          <w:tcPr>
            <w:tcW w:w="1437" w:type="pct"/>
            <w:vAlign w:val="center"/>
          </w:tcPr>
          <w:p w14:paraId="37D8F97B" w14:textId="77777777" w:rsidR="001F3562" w:rsidRPr="00C21349" w:rsidRDefault="001F3562" w:rsidP="00AF5A3E">
            <w:pPr>
              <w:ind w:left="-100" w:right="-127"/>
              <w:jc w:val="center"/>
              <w:rPr>
                <w:rFonts w:asciiTheme="minorHAnsi" w:hAnsiTheme="minorHAnsi" w:cstheme="minorHAnsi"/>
                <w:sz w:val="20"/>
                <w:szCs w:val="20"/>
              </w:rPr>
            </w:pPr>
            <w:r w:rsidRPr="00FD4A8D">
              <w:rPr>
                <w:rFonts w:asciiTheme="minorHAnsi" w:hAnsiTheme="minorHAnsi" w:cstheme="minorHAnsi"/>
                <w:sz w:val="20"/>
                <w:szCs w:val="20"/>
              </w:rPr>
              <w:t xml:space="preserve">р. </w:t>
            </w:r>
            <w:proofErr w:type="spellStart"/>
            <w:r w:rsidRPr="00FD4A8D">
              <w:rPr>
                <w:rFonts w:asciiTheme="minorHAnsi" w:hAnsiTheme="minorHAnsi" w:cstheme="minorHAnsi"/>
                <w:sz w:val="20"/>
                <w:szCs w:val="20"/>
              </w:rPr>
              <w:t>Прутивная</w:t>
            </w:r>
            <w:proofErr w:type="spellEnd"/>
          </w:p>
        </w:tc>
      </w:tr>
      <w:tr w:rsidR="001F3562" w:rsidRPr="00BB651B" w14:paraId="6F0331ED" w14:textId="77777777" w:rsidTr="005C55E8">
        <w:trPr>
          <w:trHeight w:val="20"/>
          <w:jc w:val="center"/>
        </w:trPr>
        <w:tc>
          <w:tcPr>
            <w:tcW w:w="301" w:type="pct"/>
            <w:vAlign w:val="center"/>
          </w:tcPr>
          <w:p w14:paraId="666F0CB7" w14:textId="77777777" w:rsidR="001F3562" w:rsidRPr="00C21349" w:rsidRDefault="001F3562" w:rsidP="00AF5A3E">
            <w:pPr>
              <w:jc w:val="center"/>
              <w:rPr>
                <w:rFonts w:asciiTheme="minorHAnsi" w:hAnsiTheme="minorHAnsi" w:cstheme="minorHAnsi"/>
                <w:sz w:val="20"/>
                <w:szCs w:val="20"/>
              </w:rPr>
            </w:pPr>
            <w:r w:rsidRPr="00C21349">
              <w:rPr>
                <w:sz w:val="20"/>
                <w:szCs w:val="20"/>
              </w:rPr>
              <w:t>3</w:t>
            </w:r>
          </w:p>
        </w:tc>
        <w:tc>
          <w:tcPr>
            <w:tcW w:w="1442" w:type="pct"/>
            <w:vAlign w:val="center"/>
          </w:tcPr>
          <w:p w14:paraId="4D47BE58" w14:textId="77777777" w:rsidR="001F3562" w:rsidRPr="00C21349" w:rsidRDefault="001F3562" w:rsidP="00AF5A3E">
            <w:pPr>
              <w:ind w:right="-108"/>
              <w:jc w:val="center"/>
              <w:rPr>
                <w:rFonts w:asciiTheme="minorHAnsi" w:hAnsiTheme="minorHAnsi" w:cstheme="minorHAnsi"/>
                <w:sz w:val="20"/>
                <w:szCs w:val="20"/>
              </w:rPr>
            </w:pPr>
            <w:bookmarkStart w:id="111" w:name="_Hlk164940182"/>
            <w:r>
              <w:rPr>
                <w:rFonts w:asciiTheme="minorHAnsi" w:hAnsiTheme="minorHAnsi" w:cstheme="minorHAnsi"/>
                <w:sz w:val="20"/>
                <w:szCs w:val="20"/>
              </w:rPr>
              <w:t>БОС</w:t>
            </w:r>
            <w:bookmarkEnd w:id="111"/>
            <w:r>
              <w:rPr>
                <w:rFonts w:asciiTheme="minorHAnsi" w:hAnsiTheme="minorHAnsi" w:cstheme="minorHAnsi"/>
                <w:sz w:val="20"/>
                <w:szCs w:val="20"/>
              </w:rPr>
              <w:t xml:space="preserve"> </w:t>
            </w:r>
            <w:proofErr w:type="spellStart"/>
            <w:r>
              <w:rPr>
                <w:rFonts w:asciiTheme="minorHAnsi" w:hAnsiTheme="minorHAnsi" w:cstheme="minorHAnsi"/>
                <w:sz w:val="20"/>
                <w:szCs w:val="20"/>
              </w:rPr>
              <w:t>мкр</w:t>
            </w:r>
            <w:proofErr w:type="spellEnd"/>
            <w:r>
              <w:rPr>
                <w:rFonts w:asciiTheme="minorHAnsi" w:hAnsiTheme="minorHAnsi" w:cstheme="minorHAnsi"/>
                <w:sz w:val="20"/>
                <w:szCs w:val="20"/>
              </w:rPr>
              <w:t>. Крым</w:t>
            </w:r>
          </w:p>
        </w:tc>
        <w:tc>
          <w:tcPr>
            <w:tcW w:w="606" w:type="pct"/>
            <w:vAlign w:val="center"/>
          </w:tcPr>
          <w:p w14:paraId="545E0518" w14:textId="77777777" w:rsidR="001F3562" w:rsidRPr="00C21349" w:rsidRDefault="001F3562" w:rsidP="00AF5A3E">
            <w:pPr>
              <w:jc w:val="center"/>
              <w:rPr>
                <w:rFonts w:asciiTheme="minorHAnsi" w:hAnsiTheme="minorHAnsi" w:cstheme="minorHAnsi"/>
                <w:sz w:val="20"/>
                <w:szCs w:val="20"/>
              </w:rPr>
            </w:pPr>
            <w:r>
              <w:rPr>
                <w:rFonts w:asciiTheme="minorHAnsi" w:hAnsiTheme="minorHAnsi" w:cstheme="minorHAnsi"/>
                <w:sz w:val="20"/>
                <w:szCs w:val="20"/>
              </w:rPr>
              <w:t>1971</w:t>
            </w:r>
          </w:p>
        </w:tc>
        <w:tc>
          <w:tcPr>
            <w:tcW w:w="1214" w:type="pct"/>
            <w:vAlign w:val="center"/>
          </w:tcPr>
          <w:p w14:paraId="4276A309" w14:textId="77777777" w:rsidR="001F3562" w:rsidRPr="00C21349" w:rsidRDefault="001F3562" w:rsidP="00AF5A3E">
            <w:pPr>
              <w:ind w:right="-160"/>
              <w:jc w:val="center"/>
              <w:rPr>
                <w:rFonts w:asciiTheme="minorHAnsi" w:hAnsiTheme="minorHAnsi" w:cstheme="minorHAnsi"/>
                <w:sz w:val="20"/>
                <w:szCs w:val="20"/>
              </w:rPr>
            </w:pPr>
            <w:r>
              <w:rPr>
                <w:rFonts w:asciiTheme="minorHAnsi" w:hAnsiTheme="minorHAnsi" w:cstheme="minorHAnsi"/>
                <w:sz w:val="20"/>
                <w:szCs w:val="20"/>
              </w:rPr>
              <w:t>МП «</w:t>
            </w:r>
            <w:proofErr w:type="spellStart"/>
            <w:r>
              <w:rPr>
                <w:rFonts w:asciiTheme="minorHAnsi" w:hAnsiTheme="minorHAnsi" w:cstheme="minorHAnsi"/>
                <w:sz w:val="20"/>
                <w:szCs w:val="20"/>
              </w:rPr>
              <w:t>Пермводоканал</w:t>
            </w:r>
            <w:proofErr w:type="spellEnd"/>
            <w:r>
              <w:rPr>
                <w:rFonts w:asciiTheme="minorHAnsi" w:hAnsiTheme="minorHAnsi" w:cstheme="minorHAnsi"/>
                <w:sz w:val="20"/>
                <w:szCs w:val="20"/>
              </w:rPr>
              <w:t>»</w:t>
            </w:r>
          </w:p>
        </w:tc>
        <w:tc>
          <w:tcPr>
            <w:tcW w:w="1437" w:type="pct"/>
            <w:shd w:val="clear" w:color="auto" w:fill="auto"/>
            <w:vAlign w:val="center"/>
          </w:tcPr>
          <w:p w14:paraId="5C5975A5" w14:textId="2BABC26A" w:rsidR="001F3562" w:rsidRPr="00944403" w:rsidRDefault="001F3562" w:rsidP="00AF5A3E">
            <w:pPr>
              <w:ind w:left="-100" w:right="-127"/>
              <w:jc w:val="center"/>
              <w:rPr>
                <w:rFonts w:asciiTheme="minorHAnsi" w:hAnsiTheme="minorHAnsi" w:cstheme="minorHAnsi"/>
                <w:sz w:val="20"/>
                <w:szCs w:val="20"/>
              </w:rPr>
            </w:pPr>
            <w:proofErr w:type="spellStart"/>
            <w:r w:rsidRPr="00944403">
              <w:rPr>
                <w:rFonts w:asciiTheme="minorHAnsi" w:hAnsiTheme="minorHAnsi" w:cstheme="minorHAnsi"/>
                <w:sz w:val="20"/>
                <w:szCs w:val="20"/>
              </w:rPr>
              <w:t>Воткинское</w:t>
            </w:r>
            <w:proofErr w:type="spellEnd"/>
            <w:r w:rsidRPr="00944403">
              <w:rPr>
                <w:rFonts w:asciiTheme="minorHAnsi" w:hAnsiTheme="minorHAnsi" w:cstheme="minorHAnsi"/>
                <w:sz w:val="20"/>
                <w:szCs w:val="20"/>
              </w:rPr>
              <w:t xml:space="preserve"> водохранилище на р.</w:t>
            </w:r>
            <w:r w:rsidR="005C55E8">
              <w:rPr>
                <w:rFonts w:asciiTheme="minorHAnsi" w:hAnsiTheme="minorHAnsi" w:cstheme="minorHAnsi"/>
                <w:sz w:val="20"/>
                <w:szCs w:val="20"/>
              </w:rPr>
              <w:t> </w:t>
            </w:r>
            <w:r w:rsidRPr="00944403">
              <w:rPr>
                <w:rFonts w:asciiTheme="minorHAnsi" w:hAnsiTheme="minorHAnsi" w:cstheme="minorHAnsi"/>
                <w:sz w:val="20"/>
                <w:szCs w:val="20"/>
              </w:rPr>
              <w:t>Каме</w:t>
            </w:r>
          </w:p>
        </w:tc>
      </w:tr>
      <w:tr w:rsidR="001F3562" w:rsidRPr="00BB651B" w14:paraId="1A1909B3" w14:textId="77777777" w:rsidTr="005C55E8">
        <w:trPr>
          <w:trHeight w:val="20"/>
          <w:jc w:val="center"/>
        </w:trPr>
        <w:tc>
          <w:tcPr>
            <w:tcW w:w="301" w:type="pct"/>
            <w:vAlign w:val="center"/>
          </w:tcPr>
          <w:p w14:paraId="689F3C05" w14:textId="77777777" w:rsidR="001F3562" w:rsidRPr="00C21349" w:rsidRDefault="001F3562" w:rsidP="00AF5A3E">
            <w:pPr>
              <w:jc w:val="center"/>
              <w:rPr>
                <w:sz w:val="20"/>
                <w:szCs w:val="20"/>
              </w:rPr>
            </w:pPr>
            <w:r>
              <w:rPr>
                <w:sz w:val="20"/>
                <w:szCs w:val="20"/>
              </w:rPr>
              <w:t>4</w:t>
            </w:r>
          </w:p>
        </w:tc>
        <w:tc>
          <w:tcPr>
            <w:tcW w:w="1442" w:type="pct"/>
            <w:vAlign w:val="center"/>
          </w:tcPr>
          <w:p w14:paraId="3FCE6D73" w14:textId="77777777" w:rsidR="001F3562" w:rsidRDefault="001F3562" w:rsidP="00AF5A3E">
            <w:pPr>
              <w:ind w:right="-108"/>
              <w:jc w:val="center"/>
              <w:rPr>
                <w:rFonts w:asciiTheme="minorHAnsi" w:hAnsiTheme="minorHAnsi" w:cstheme="minorHAnsi"/>
                <w:sz w:val="20"/>
                <w:szCs w:val="20"/>
              </w:rPr>
            </w:pPr>
            <w:r>
              <w:rPr>
                <w:rFonts w:asciiTheme="minorHAnsi" w:hAnsiTheme="minorHAnsi" w:cstheme="minorHAnsi"/>
                <w:sz w:val="20"/>
                <w:szCs w:val="20"/>
              </w:rPr>
              <w:t xml:space="preserve">ОСК </w:t>
            </w:r>
            <w:r w:rsidRPr="009F2BCE">
              <w:rPr>
                <w:rFonts w:asciiTheme="minorHAnsi" w:hAnsiTheme="minorHAnsi" w:cstheme="minorHAnsi"/>
                <w:sz w:val="20"/>
                <w:szCs w:val="20"/>
              </w:rPr>
              <w:t>АО «</w:t>
            </w:r>
            <w:r>
              <w:rPr>
                <w:rFonts w:asciiTheme="minorHAnsi" w:hAnsiTheme="minorHAnsi" w:cstheme="minorHAnsi"/>
                <w:sz w:val="20"/>
                <w:szCs w:val="20"/>
              </w:rPr>
              <w:t>СИБУР</w:t>
            </w:r>
            <w:r w:rsidRPr="009F2BCE">
              <w:rPr>
                <w:rFonts w:asciiTheme="minorHAnsi" w:hAnsiTheme="minorHAnsi" w:cstheme="minorHAnsi"/>
                <w:sz w:val="20"/>
                <w:szCs w:val="20"/>
              </w:rPr>
              <w:t>-Химпром»</w:t>
            </w:r>
          </w:p>
        </w:tc>
        <w:tc>
          <w:tcPr>
            <w:tcW w:w="606" w:type="pct"/>
            <w:vAlign w:val="center"/>
          </w:tcPr>
          <w:p w14:paraId="6D49A240" w14:textId="77777777" w:rsidR="001F3562" w:rsidRDefault="001F3562" w:rsidP="00AF5A3E">
            <w:pPr>
              <w:jc w:val="center"/>
              <w:rPr>
                <w:rFonts w:asciiTheme="minorHAnsi" w:hAnsiTheme="minorHAnsi" w:cstheme="minorHAnsi"/>
                <w:sz w:val="20"/>
                <w:szCs w:val="20"/>
              </w:rPr>
            </w:pPr>
            <w:r>
              <w:rPr>
                <w:rFonts w:asciiTheme="minorHAnsi" w:hAnsiTheme="minorHAnsi" w:cstheme="minorHAnsi"/>
                <w:sz w:val="20"/>
                <w:szCs w:val="20"/>
              </w:rPr>
              <w:t>1973</w:t>
            </w:r>
          </w:p>
        </w:tc>
        <w:tc>
          <w:tcPr>
            <w:tcW w:w="1214" w:type="pct"/>
            <w:vAlign w:val="center"/>
          </w:tcPr>
          <w:p w14:paraId="55190D0B" w14:textId="77777777" w:rsidR="001F3562" w:rsidRDefault="001F3562" w:rsidP="00AF5A3E">
            <w:pPr>
              <w:ind w:right="-160"/>
              <w:jc w:val="center"/>
              <w:rPr>
                <w:rFonts w:asciiTheme="minorHAnsi" w:hAnsiTheme="minorHAnsi" w:cstheme="minorHAnsi"/>
                <w:sz w:val="20"/>
                <w:szCs w:val="20"/>
              </w:rPr>
            </w:pPr>
            <w:r w:rsidRPr="009F2BCE">
              <w:rPr>
                <w:rFonts w:asciiTheme="minorHAnsi" w:hAnsiTheme="minorHAnsi" w:cstheme="minorHAnsi"/>
                <w:sz w:val="20"/>
                <w:szCs w:val="20"/>
              </w:rPr>
              <w:t>АО «</w:t>
            </w:r>
            <w:r>
              <w:rPr>
                <w:rFonts w:asciiTheme="minorHAnsi" w:hAnsiTheme="minorHAnsi" w:cstheme="minorHAnsi"/>
                <w:sz w:val="20"/>
                <w:szCs w:val="20"/>
              </w:rPr>
              <w:t>СИБУР</w:t>
            </w:r>
            <w:r w:rsidRPr="009F2BCE">
              <w:rPr>
                <w:rFonts w:asciiTheme="minorHAnsi" w:hAnsiTheme="minorHAnsi" w:cstheme="minorHAnsi"/>
                <w:sz w:val="20"/>
                <w:szCs w:val="20"/>
              </w:rPr>
              <w:t>-Химпром»</w:t>
            </w:r>
          </w:p>
        </w:tc>
        <w:tc>
          <w:tcPr>
            <w:tcW w:w="1437" w:type="pct"/>
            <w:shd w:val="clear" w:color="auto" w:fill="auto"/>
            <w:vAlign w:val="center"/>
          </w:tcPr>
          <w:p w14:paraId="3D16431A" w14:textId="77777777" w:rsidR="001F3562" w:rsidRPr="00944403" w:rsidRDefault="001F3562" w:rsidP="00AF5A3E">
            <w:pPr>
              <w:ind w:left="-100" w:right="-127"/>
              <w:jc w:val="center"/>
              <w:rPr>
                <w:rFonts w:asciiTheme="minorHAnsi" w:hAnsiTheme="minorHAnsi" w:cstheme="minorHAnsi"/>
                <w:sz w:val="20"/>
                <w:szCs w:val="20"/>
              </w:rPr>
            </w:pPr>
            <w:r w:rsidRPr="00944403">
              <w:rPr>
                <w:rFonts w:asciiTheme="minorHAnsi" w:hAnsiTheme="minorHAnsi" w:cstheme="minorHAnsi"/>
                <w:sz w:val="20"/>
                <w:szCs w:val="20"/>
              </w:rPr>
              <w:t>р. Кама</w:t>
            </w:r>
          </w:p>
        </w:tc>
      </w:tr>
      <w:tr w:rsidR="001F3562" w:rsidRPr="00BB651B" w14:paraId="4F1BCD0E" w14:textId="77777777" w:rsidTr="005C55E8">
        <w:trPr>
          <w:trHeight w:val="20"/>
          <w:jc w:val="center"/>
        </w:trPr>
        <w:tc>
          <w:tcPr>
            <w:tcW w:w="301" w:type="pct"/>
            <w:vAlign w:val="center"/>
          </w:tcPr>
          <w:p w14:paraId="4D95D5EB" w14:textId="77777777" w:rsidR="001F3562" w:rsidRPr="00C21349" w:rsidRDefault="001F3562" w:rsidP="00AF5A3E">
            <w:pPr>
              <w:jc w:val="center"/>
              <w:rPr>
                <w:sz w:val="20"/>
                <w:szCs w:val="20"/>
              </w:rPr>
            </w:pPr>
            <w:r>
              <w:rPr>
                <w:sz w:val="20"/>
                <w:szCs w:val="20"/>
              </w:rPr>
              <w:t>5</w:t>
            </w:r>
          </w:p>
        </w:tc>
        <w:tc>
          <w:tcPr>
            <w:tcW w:w="1442" w:type="pct"/>
            <w:vAlign w:val="center"/>
          </w:tcPr>
          <w:p w14:paraId="083C7390" w14:textId="77777777" w:rsidR="001F3562" w:rsidRDefault="001F3562" w:rsidP="00AF5A3E">
            <w:pPr>
              <w:ind w:right="-108"/>
              <w:jc w:val="center"/>
              <w:rPr>
                <w:rFonts w:asciiTheme="minorHAnsi" w:hAnsiTheme="minorHAnsi" w:cstheme="minorHAnsi"/>
                <w:sz w:val="20"/>
                <w:szCs w:val="20"/>
              </w:rPr>
            </w:pPr>
            <w:r w:rsidRPr="002F651A">
              <w:rPr>
                <w:rFonts w:asciiTheme="minorHAnsi" w:hAnsiTheme="minorHAnsi" w:cstheme="minorHAnsi"/>
                <w:sz w:val="20"/>
                <w:szCs w:val="20"/>
              </w:rPr>
              <w:t>БОС АО «Протон-ПМ</w:t>
            </w:r>
            <w:r>
              <w:rPr>
                <w:rFonts w:asciiTheme="minorHAnsi" w:hAnsiTheme="minorHAnsi" w:cstheme="minorHAnsi"/>
                <w:sz w:val="20"/>
                <w:szCs w:val="20"/>
              </w:rPr>
              <w:t>»</w:t>
            </w:r>
          </w:p>
        </w:tc>
        <w:tc>
          <w:tcPr>
            <w:tcW w:w="606" w:type="pct"/>
            <w:vAlign w:val="center"/>
          </w:tcPr>
          <w:p w14:paraId="122A10F7" w14:textId="77777777" w:rsidR="001F3562" w:rsidRDefault="001F3562" w:rsidP="00AF5A3E">
            <w:pPr>
              <w:jc w:val="center"/>
              <w:rPr>
                <w:rFonts w:asciiTheme="minorHAnsi" w:hAnsiTheme="minorHAnsi" w:cstheme="minorHAnsi"/>
                <w:sz w:val="20"/>
                <w:szCs w:val="20"/>
              </w:rPr>
            </w:pPr>
            <w:r>
              <w:rPr>
                <w:rFonts w:asciiTheme="minorHAnsi" w:hAnsiTheme="minorHAnsi" w:cstheme="minorHAnsi"/>
                <w:sz w:val="20"/>
                <w:szCs w:val="20"/>
              </w:rPr>
              <w:t>1969</w:t>
            </w:r>
          </w:p>
        </w:tc>
        <w:tc>
          <w:tcPr>
            <w:tcW w:w="1214" w:type="pct"/>
            <w:vAlign w:val="center"/>
          </w:tcPr>
          <w:p w14:paraId="1E754A4F" w14:textId="77777777" w:rsidR="001F3562" w:rsidRDefault="001F3562" w:rsidP="00AF5A3E">
            <w:pPr>
              <w:ind w:right="-160"/>
              <w:jc w:val="center"/>
              <w:rPr>
                <w:rFonts w:asciiTheme="minorHAnsi" w:hAnsiTheme="minorHAnsi" w:cstheme="minorHAnsi"/>
                <w:sz w:val="20"/>
                <w:szCs w:val="20"/>
              </w:rPr>
            </w:pPr>
            <w:r w:rsidRPr="002F651A">
              <w:rPr>
                <w:rFonts w:asciiTheme="minorHAnsi" w:hAnsiTheme="minorHAnsi" w:cstheme="minorHAnsi"/>
                <w:sz w:val="20"/>
                <w:szCs w:val="20"/>
              </w:rPr>
              <w:t>АО «Протон-ПМ</w:t>
            </w:r>
            <w:r>
              <w:rPr>
                <w:rFonts w:asciiTheme="minorHAnsi" w:hAnsiTheme="minorHAnsi" w:cstheme="minorHAnsi"/>
                <w:sz w:val="20"/>
                <w:szCs w:val="20"/>
              </w:rPr>
              <w:t>»</w:t>
            </w:r>
          </w:p>
        </w:tc>
        <w:tc>
          <w:tcPr>
            <w:tcW w:w="1437" w:type="pct"/>
            <w:vAlign w:val="center"/>
          </w:tcPr>
          <w:p w14:paraId="14B06B94" w14:textId="77777777" w:rsidR="001F3562" w:rsidRPr="00B82699" w:rsidRDefault="001F3562" w:rsidP="00AF5A3E">
            <w:pPr>
              <w:ind w:left="-100" w:right="-127"/>
              <w:jc w:val="center"/>
              <w:rPr>
                <w:rFonts w:asciiTheme="minorHAnsi" w:hAnsiTheme="minorHAnsi" w:cstheme="minorHAnsi"/>
                <w:sz w:val="20"/>
                <w:szCs w:val="20"/>
              </w:rPr>
            </w:pPr>
            <w:r w:rsidRPr="002F651A">
              <w:rPr>
                <w:rFonts w:asciiTheme="minorHAnsi" w:hAnsiTheme="minorHAnsi" w:cstheme="minorHAnsi"/>
                <w:sz w:val="20"/>
                <w:szCs w:val="20"/>
              </w:rPr>
              <w:t>р</w:t>
            </w:r>
            <w:r>
              <w:rPr>
                <w:rFonts w:asciiTheme="minorHAnsi" w:hAnsiTheme="minorHAnsi" w:cstheme="minorHAnsi"/>
                <w:sz w:val="20"/>
                <w:szCs w:val="20"/>
              </w:rPr>
              <w:t>.</w:t>
            </w:r>
            <w:r w:rsidRPr="002F651A">
              <w:rPr>
                <w:rFonts w:asciiTheme="minorHAnsi" w:hAnsiTheme="minorHAnsi" w:cstheme="minorHAnsi"/>
                <w:sz w:val="20"/>
                <w:szCs w:val="20"/>
              </w:rPr>
              <w:t xml:space="preserve"> Большая </w:t>
            </w:r>
            <w:proofErr w:type="spellStart"/>
            <w:r w:rsidRPr="002F651A">
              <w:rPr>
                <w:rFonts w:asciiTheme="minorHAnsi" w:hAnsiTheme="minorHAnsi" w:cstheme="minorHAnsi"/>
                <w:sz w:val="20"/>
                <w:szCs w:val="20"/>
              </w:rPr>
              <w:t>Вороновка</w:t>
            </w:r>
            <w:proofErr w:type="spellEnd"/>
          </w:p>
        </w:tc>
      </w:tr>
    </w:tbl>
    <w:p w14:paraId="0CF28429" w14:textId="77777777" w:rsidR="00AF5A3E" w:rsidRDefault="00AF5A3E" w:rsidP="00AF5A3E">
      <w:pPr>
        <w:pStyle w:val="1f3"/>
      </w:pPr>
      <w:r w:rsidRPr="00A61A44">
        <w:t xml:space="preserve">Хозяйственно-бытовые сточные воды с жилой застройки, объектов социально-культурной сферы и промышленных предприятий города </w:t>
      </w:r>
      <w:r>
        <w:t>Перми</w:t>
      </w:r>
      <w:r w:rsidRPr="00A61A44">
        <w:t xml:space="preserve"> поступают в систему коммунальной канализации города и перекачиваются канализационными насосными станциями на очистные сооружения канализации. Общая протяженность сетей канализации города </w:t>
      </w:r>
      <w:r>
        <w:t>Перми</w:t>
      </w:r>
      <w:r w:rsidRPr="00A61A44">
        <w:t xml:space="preserve"> </w:t>
      </w:r>
      <w:r w:rsidRPr="00404707">
        <w:t>составляет 1 768,06 км.</w:t>
      </w:r>
      <w:r w:rsidRPr="00A61A44">
        <w:t xml:space="preserve"> </w:t>
      </w:r>
      <w:proofErr w:type="spellStart"/>
      <w:r w:rsidRPr="00A61A44">
        <w:t>Внутриплощадные</w:t>
      </w:r>
      <w:proofErr w:type="spellEnd"/>
      <w:r w:rsidRPr="00A61A44">
        <w:t xml:space="preserve"> трубопроводы предприятий, а также частные канализационные сети не рассматриваются.</w:t>
      </w:r>
    </w:p>
    <w:p w14:paraId="238BB7A8" w14:textId="086A955C" w:rsidR="00AF5A3E" w:rsidRDefault="00AF5A3E" w:rsidP="00AF5A3E">
      <w:pPr>
        <w:pStyle w:val="1f3"/>
        <w:rPr>
          <w:rFonts w:eastAsiaTheme="minorEastAsia"/>
        </w:rPr>
      </w:pPr>
      <w:r>
        <w:t>Около 75,8 % сетей (от общей протяженности) находится в эксплуатац</w:t>
      </w:r>
      <w:proofErr w:type="gramStart"/>
      <w:r>
        <w:t>ии ООО</w:t>
      </w:r>
      <w:proofErr w:type="gramEnd"/>
      <w:r>
        <w:t> «НОВОГОР-</w:t>
      </w:r>
      <w:proofErr w:type="spellStart"/>
      <w:r>
        <w:t>Прикамье</w:t>
      </w:r>
      <w:proofErr w:type="spellEnd"/>
      <w:r>
        <w:t xml:space="preserve">», остальные 24,2 % сетей относится к прочим организациям </w:t>
      </w:r>
      <w:r>
        <w:lastRenderedPageBreak/>
        <w:t xml:space="preserve">ВКХ. </w:t>
      </w:r>
      <w:r>
        <w:rPr>
          <w:rFonts w:eastAsiaTheme="minorEastAsia"/>
        </w:rPr>
        <w:t>Общая протяженность канализационной сет</w:t>
      </w:r>
      <w:proofErr w:type="gramStart"/>
      <w:r>
        <w:rPr>
          <w:rFonts w:eastAsiaTheme="minorEastAsia"/>
        </w:rPr>
        <w:t>и ООО</w:t>
      </w:r>
      <w:proofErr w:type="gramEnd"/>
      <w:r>
        <w:rPr>
          <w:rFonts w:eastAsiaTheme="minorEastAsia"/>
        </w:rPr>
        <w:t xml:space="preserve"> «НОВОГОР-</w:t>
      </w:r>
      <w:proofErr w:type="spellStart"/>
      <w:r>
        <w:rPr>
          <w:rFonts w:eastAsiaTheme="minorEastAsia"/>
        </w:rPr>
        <w:t>Прикамье</w:t>
      </w:r>
      <w:proofErr w:type="spellEnd"/>
      <w:r>
        <w:rPr>
          <w:rFonts w:eastAsiaTheme="minorEastAsia"/>
        </w:rPr>
        <w:t>» на 01.01.2023 составляет 1 339,54 км.</w:t>
      </w:r>
      <w:r w:rsidRPr="00C65F19">
        <w:rPr>
          <w:rFonts w:eastAsiaTheme="minorEastAsia"/>
        </w:rPr>
        <w:t xml:space="preserve"> </w:t>
      </w:r>
    </w:p>
    <w:p w14:paraId="7BF0A071" w14:textId="5A6BF685" w:rsidR="00AF5A3E" w:rsidRPr="00AA0F57" w:rsidRDefault="006824FB" w:rsidP="00AF5A3E">
      <w:pPr>
        <w:pStyle w:val="1f3"/>
        <w:rPr>
          <w:rFonts w:asciiTheme="minorHAnsi" w:hAnsiTheme="minorHAnsi" w:cstheme="minorHAnsi"/>
          <w:i/>
          <w:iCs w:val="0"/>
          <w:sz w:val="20"/>
          <w:szCs w:val="20"/>
        </w:rPr>
      </w:pPr>
      <w:r w:rsidRPr="00030604">
        <w:t xml:space="preserve">Большой удельный вес ветхих труб в общей протяженности сетей </w:t>
      </w:r>
      <w:r w:rsidRPr="00030604">
        <w:rPr>
          <w:noProof/>
        </w:rPr>
        <w:t xml:space="preserve">водоотведения (более </w:t>
      </w:r>
      <w:r>
        <w:rPr>
          <w:noProof/>
        </w:rPr>
        <w:t>60</w:t>
      </w:r>
      <w:r w:rsidRPr="00030604">
        <w:rPr>
          <w:noProof/>
        </w:rPr>
        <w:t> %)</w:t>
      </w:r>
      <w:r w:rsidRPr="00030604">
        <w:t>,</w:t>
      </w:r>
      <w:r>
        <w:t xml:space="preserve"> вызывает угрозу их разрушения с последующим </w:t>
      </w:r>
      <w:proofErr w:type="spellStart"/>
      <w:r>
        <w:t>изливом</w:t>
      </w:r>
      <w:proofErr w:type="spellEnd"/>
      <w:r>
        <w:t xml:space="preserve"> сточных вод в почву. Значительный физический износ трубопроводов не позволяет обеспечивать безаварийную работу канализационных сетей. </w:t>
      </w:r>
    </w:p>
    <w:p w14:paraId="2E220BEC" w14:textId="77777777" w:rsidR="00AF5A3E" w:rsidRPr="00E253E4" w:rsidRDefault="00AF5A3E" w:rsidP="00AF5A3E">
      <w:pPr>
        <w:pStyle w:val="1f3"/>
      </w:pPr>
      <w:r w:rsidRPr="0048499F">
        <w:t>Всего в системе хозяйственно-фекальной канализации города Перми используется около 120 КНС.</w:t>
      </w:r>
      <w:r>
        <w:t xml:space="preserve"> </w:t>
      </w:r>
      <w:r w:rsidRPr="00E253E4">
        <w:t>Всего в эксплуатац</w:t>
      </w:r>
      <w:proofErr w:type="gramStart"/>
      <w:r w:rsidRPr="00E253E4">
        <w:t>ии ООО</w:t>
      </w:r>
      <w:proofErr w:type="gramEnd"/>
      <w:r w:rsidRPr="00E253E4">
        <w:t xml:space="preserve"> «НОВОГОР-</w:t>
      </w:r>
      <w:proofErr w:type="spellStart"/>
      <w:r w:rsidRPr="00E253E4">
        <w:t>Прикамье</w:t>
      </w:r>
      <w:proofErr w:type="spellEnd"/>
      <w:r w:rsidRPr="00E253E4">
        <w:t xml:space="preserve">» находится </w:t>
      </w:r>
      <w:r>
        <w:t>65</w:t>
      </w:r>
      <w:r w:rsidRPr="00E253E4">
        <w:t xml:space="preserve"> КНС.</w:t>
      </w:r>
      <w:r>
        <w:t xml:space="preserve"> </w:t>
      </w:r>
      <w:r w:rsidRPr="00E253E4">
        <w:t xml:space="preserve">Прочие насосные станции </w:t>
      </w:r>
      <w:r w:rsidRPr="00E253E4">
        <w:rPr>
          <w:rFonts w:eastAsia="Calibri"/>
        </w:rPr>
        <w:t xml:space="preserve">предназначены для перекачки стоков в </w:t>
      </w:r>
      <w:r>
        <w:rPr>
          <w:rFonts w:eastAsia="Calibri"/>
        </w:rPr>
        <w:t>централизованную систему водоотведения</w:t>
      </w:r>
      <w:r w:rsidRPr="00E253E4">
        <w:rPr>
          <w:rFonts w:eastAsia="Calibri"/>
        </w:rPr>
        <w:t xml:space="preserve">, </w:t>
      </w:r>
      <w:r w:rsidRPr="00E253E4">
        <w:t>поступающих</w:t>
      </w:r>
      <w:r w:rsidRPr="00E253E4">
        <w:rPr>
          <w:rFonts w:eastAsia="Calibri"/>
        </w:rPr>
        <w:t xml:space="preserve"> от отдельных земельных участков и территорий, как правило, промышленного назначения. Станции представляют собой части локальных систем канализации промышленных предприятий</w:t>
      </w:r>
      <w:r>
        <w:rPr>
          <w:rFonts w:eastAsia="Calibri"/>
        </w:rPr>
        <w:t>.</w:t>
      </w:r>
    </w:p>
    <w:p w14:paraId="6B3036F2" w14:textId="77777777" w:rsidR="00AF5A3E" w:rsidRPr="007B2635" w:rsidRDefault="00AF5A3E" w:rsidP="00AF5A3E">
      <w:pPr>
        <w:pStyle w:val="1f3"/>
      </w:pPr>
      <w:r w:rsidRPr="007B2635">
        <w:t>В соответствии со структурой городской территории стоки транспортируются по двум основным технологическим цепочкам – правого и левого берега.</w:t>
      </w:r>
    </w:p>
    <w:p w14:paraId="627FFF4D" w14:textId="16381CEC" w:rsidR="009C54AD" w:rsidRDefault="009C54AD" w:rsidP="00104E60">
      <w:pPr>
        <w:pStyle w:val="3"/>
        <w:spacing w:before="240"/>
      </w:pPr>
      <w:bookmarkStart w:id="112" w:name="_Toc119947459"/>
      <w:bookmarkStart w:id="113" w:name="_Toc175215973"/>
      <w:r w:rsidRPr="00B13077">
        <w:t>Балансы</w:t>
      </w:r>
      <w:r w:rsidRPr="009D0C3D">
        <w:t xml:space="preserve"> мощности и</w:t>
      </w:r>
      <w:r w:rsidR="00B13077">
        <w:t xml:space="preserve"> </w:t>
      </w:r>
      <w:r w:rsidRPr="009D0C3D">
        <w:t>ресурса</w:t>
      </w:r>
      <w:bookmarkEnd w:id="112"/>
      <w:bookmarkEnd w:id="113"/>
    </w:p>
    <w:p w14:paraId="5A7BF0A2" w14:textId="7D1613F1" w:rsidR="00271980" w:rsidRPr="00292A15" w:rsidRDefault="00271980" w:rsidP="00271980">
      <w:pPr>
        <w:pStyle w:val="1f3"/>
      </w:pPr>
      <w:r w:rsidRPr="00292A15">
        <w:t xml:space="preserve">Годовые фактические балансы водоотведения города Перми приведены в таблице </w:t>
      </w:r>
      <w:r w:rsidRPr="00292A15">
        <w:fldChar w:fldCharType="begin"/>
      </w:r>
      <w:r w:rsidRPr="00292A15">
        <w:instrText xml:space="preserve"> REF _Ref160692789 \h </w:instrText>
      </w:r>
      <w:r>
        <w:instrText xml:space="preserve"> \* MERGEFORMAT </w:instrText>
      </w:r>
      <w:r w:rsidRPr="00292A15">
        <w:fldChar w:fldCharType="separate"/>
      </w:r>
      <w:r w:rsidR="006D55D5">
        <w:rPr>
          <w:noProof/>
        </w:rPr>
        <w:t>2</w:t>
      </w:r>
      <w:r w:rsidR="006D55D5" w:rsidRPr="00292A15">
        <w:t>.</w:t>
      </w:r>
      <w:r w:rsidR="006D55D5">
        <w:rPr>
          <w:noProof/>
        </w:rPr>
        <w:t>16</w:t>
      </w:r>
      <w:r w:rsidRPr="00292A15">
        <w:fldChar w:fldCharType="end"/>
      </w:r>
      <w:r w:rsidRPr="00292A15">
        <w:t>.</w:t>
      </w:r>
    </w:p>
    <w:p w14:paraId="5FCB6093" w14:textId="4B6EA6B2" w:rsidR="00271980" w:rsidRDefault="00271980" w:rsidP="00271980">
      <w:pPr>
        <w:pStyle w:val="affe"/>
      </w:pPr>
      <w:bookmarkStart w:id="114" w:name="_Ref160116321"/>
      <w:bookmarkStart w:id="115" w:name="_Toc175216092"/>
      <w:r w:rsidRPr="00292A15">
        <w:t xml:space="preserve">Таблица </w:t>
      </w:r>
      <w:bookmarkStart w:id="116" w:name="_Ref160692789"/>
      <w:r w:rsidRPr="00292A15">
        <w:fldChar w:fldCharType="begin"/>
      </w:r>
      <w:r w:rsidRPr="00292A15">
        <w:instrText xml:space="preserve"> STYLEREF 1 \s </w:instrText>
      </w:r>
      <w:r w:rsidRPr="00292A15">
        <w:fldChar w:fldCharType="separate"/>
      </w:r>
      <w:r w:rsidR="006D55D5">
        <w:rPr>
          <w:noProof/>
        </w:rPr>
        <w:t>2</w:t>
      </w:r>
      <w:r w:rsidRPr="00292A15">
        <w:rPr>
          <w:noProof/>
        </w:rPr>
        <w:fldChar w:fldCharType="end"/>
      </w:r>
      <w:r w:rsidRPr="00292A15">
        <w:t>.</w:t>
      </w:r>
      <w:r w:rsidR="00F82B01">
        <w:fldChar w:fldCharType="begin"/>
      </w:r>
      <w:r w:rsidR="00F82B01">
        <w:instrText xml:space="preserve"> SEQ Таблица \* ARABIC \s 1 </w:instrText>
      </w:r>
      <w:r w:rsidR="00F82B01">
        <w:fldChar w:fldCharType="separate"/>
      </w:r>
      <w:r w:rsidR="006D55D5">
        <w:rPr>
          <w:noProof/>
        </w:rPr>
        <w:t>16</w:t>
      </w:r>
      <w:r w:rsidR="00F82B01">
        <w:rPr>
          <w:noProof/>
        </w:rPr>
        <w:fldChar w:fldCharType="end"/>
      </w:r>
      <w:bookmarkEnd w:id="114"/>
      <w:bookmarkEnd w:id="116"/>
      <w:r w:rsidRPr="00292A15">
        <w:rPr>
          <w:noProof/>
        </w:rPr>
        <w:t xml:space="preserve"> </w:t>
      </w:r>
      <w:r w:rsidRPr="00292A15">
        <w:t>– Балан</w:t>
      </w:r>
      <w:r w:rsidR="00211575">
        <w:t>с</w:t>
      </w:r>
      <w:r w:rsidRPr="00292A15">
        <w:t>ы водоотведения города Перми</w:t>
      </w:r>
      <w:bookmarkEnd w:id="115"/>
    </w:p>
    <w:tbl>
      <w:tblPr>
        <w:tblW w:w="0" w:type="auto"/>
        <w:tblLayout w:type="fixed"/>
        <w:tblLook w:val="04A0" w:firstRow="1" w:lastRow="0" w:firstColumn="1" w:lastColumn="0" w:noHBand="0" w:noVBand="1"/>
      </w:tblPr>
      <w:tblGrid>
        <w:gridCol w:w="676"/>
        <w:gridCol w:w="3973"/>
        <w:gridCol w:w="820"/>
        <w:gridCol w:w="959"/>
        <w:gridCol w:w="957"/>
        <w:gridCol w:w="957"/>
        <w:gridCol w:w="1002"/>
      </w:tblGrid>
      <w:tr w:rsidR="00271980" w14:paraId="627528E1" w14:textId="77777777" w:rsidTr="00042781">
        <w:trPr>
          <w:trHeight w:val="20"/>
          <w:tblHead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4CC8F" w14:textId="77777777" w:rsidR="00271980" w:rsidRPr="00F37490" w:rsidRDefault="00271980" w:rsidP="00042781">
            <w:pPr>
              <w:ind w:left="-117" w:right="-106"/>
              <w:jc w:val="center"/>
              <w:rPr>
                <w:color w:val="000000"/>
                <w:sz w:val="20"/>
                <w:szCs w:val="20"/>
              </w:rPr>
            </w:pPr>
            <w:r w:rsidRPr="00F37490">
              <w:rPr>
                <w:color w:val="000000"/>
                <w:sz w:val="20"/>
                <w:szCs w:val="20"/>
              </w:rPr>
              <w:t xml:space="preserve">№ </w:t>
            </w:r>
            <w:proofErr w:type="gramStart"/>
            <w:r w:rsidRPr="00F37490">
              <w:rPr>
                <w:color w:val="000000"/>
                <w:sz w:val="20"/>
                <w:szCs w:val="20"/>
              </w:rPr>
              <w:t>п</w:t>
            </w:r>
            <w:proofErr w:type="gramEnd"/>
            <w:r w:rsidRPr="00F37490">
              <w:rPr>
                <w:color w:val="000000"/>
                <w:sz w:val="20"/>
                <w:szCs w:val="20"/>
              </w:rPr>
              <w:t>/п</w:t>
            </w:r>
          </w:p>
        </w:tc>
        <w:tc>
          <w:tcPr>
            <w:tcW w:w="3973" w:type="dxa"/>
            <w:tcBorders>
              <w:top w:val="single" w:sz="4" w:space="0" w:color="auto"/>
              <w:left w:val="nil"/>
              <w:bottom w:val="single" w:sz="4" w:space="0" w:color="auto"/>
              <w:right w:val="single" w:sz="4" w:space="0" w:color="auto"/>
            </w:tcBorders>
            <w:shd w:val="clear" w:color="auto" w:fill="auto"/>
            <w:vAlign w:val="center"/>
            <w:hideMark/>
          </w:tcPr>
          <w:p w14:paraId="226845AB" w14:textId="77777777" w:rsidR="00271980" w:rsidRPr="00F37490" w:rsidRDefault="00271980" w:rsidP="00042781">
            <w:pPr>
              <w:jc w:val="center"/>
              <w:rPr>
                <w:color w:val="000000"/>
                <w:sz w:val="20"/>
                <w:szCs w:val="20"/>
              </w:rPr>
            </w:pPr>
            <w:r w:rsidRPr="00F37490">
              <w:rPr>
                <w:color w:val="000000"/>
                <w:sz w:val="20"/>
                <w:szCs w:val="20"/>
              </w:rPr>
              <w:t>Наименование показателя</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1545820C" w14:textId="77777777" w:rsidR="00271980" w:rsidRPr="00F37490" w:rsidRDefault="00271980" w:rsidP="00042781">
            <w:pPr>
              <w:ind w:left="-102" w:right="-110"/>
              <w:jc w:val="center"/>
              <w:rPr>
                <w:color w:val="000000"/>
                <w:sz w:val="20"/>
                <w:szCs w:val="20"/>
              </w:rPr>
            </w:pPr>
            <w:r w:rsidRPr="00F37490">
              <w:rPr>
                <w:color w:val="000000"/>
                <w:sz w:val="20"/>
                <w:szCs w:val="20"/>
              </w:rPr>
              <w:t>Ед. изм.</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269AC06E" w14:textId="77777777" w:rsidR="00271980" w:rsidRPr="00F37490" w:rsidRDefault="00271980" w:rsidP="00042781">
            <w:pPr>
              <w:jc w:val="center"/>
              <w:rPr>
                <w:color w:val="000000"/>
                <w:sz w:val="20"/>
                <w:szCs w:val="20"/>
              </w:rPr>
            </w:pPr>
            <w:r w:rsidRPr="00F37490">
              <w:rPr>
                <w:color w:val="000000"/>
                <w:sz w:val="20"/>
                <w:szCs w:val="20"/>
              </w:rPr>
              <w:t>2019</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19D50D09" w14:textId="77777777" w:rsidR="00271980" w:rsidRPr="00F37490" w:rsidRDefault="00271980" w:rsidP="00042781">
            <w:pPr>
              <w:jc w:val="center"/>
              <w:rPr>
                <w:color w:val="000000"/>
                <w:sz w:val="20"/>
                <w:szCs w:val="20"/>
              </w:rPr>
            </w:pPr>
            <w:r w:rsidRPr="00F37490">
              <w:rPr>
                <w:color w:val="000000"/>
                <w:sz w:val="20"/>
                <w:szCs w:val="20"/>
              </w:rPr>
              <w:t>2020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1D61DA47" w14:textId="77777777" w:rsidR="00271980" w:rsidRPr="00F37490" w:rsidRDefault="00271980" w:rsidP="00042781">
            <w:pPr>
              <w:jc w:val="center"/>
              <w:rPr>
                <w:color w:val="000000"/>
                <w:sz w:val="20"/>
                <w:szCs w:val="20"/>
              </w:rPr>
            </w:pPr>
            <w:r w:rsidRPr="00F37490">
              <w:rPr>
                <w:color w:val="000000"/>
                <w:sz w:val="20"/>
                <w:szCs w:val="20"/>
              </w:rPr>
              <w:t>2021</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4DFF9E9F" w14:textId="77777777" w:rsidR="00271980" w:rsidRPr="00F37490" w:rsidRDefault="00271980" w:rsidP="00042781">
            <w:pPr>
              <w:jc w:val="center"/>
              <w:rPr>
                <w:color w:val="000000"/>
                <w:sz w:val="20"/>
                <w:szCs w:val="20"/>
              </w:rPr>
            </w:pPr>
            <w:r w:rsidRPr="00F37490">
              <w:rPr>
                <w:color w:val="000000"/>
                <w:sz w:val="20"/>
                <w:szCs w:val="20"/>
              </w:rPr>
              <w:t>2022</w:t>
            </w:r>
          </w:p>
        </w:tc>
      </w:tr>
      <w:tr w:rsidR="00271980" w14:paraId="1FCEF6DD" w14:textId="77777777" w:rsidTr="00042781">
        <w:trPr>
          <w:trHeight w:val="20"/>
        </w:trPr>
        <w:tc>
          <w:tcPr>
            <w:tcW w:w="676" w:type="dxa"/>
            <w:tcBorders>
              <w:top w:val="nil"/>
              <w:left w:val="single" w:sz="4" w:space="0" w:color="auto"/>
              <w:bottom w:val="single" w:sz="4" w:space="0" w:color="auto"/>
              <w:right w:val="single" w:sz="4" w:space="0" w:color="auto"/>
            </w:tcBorders>
            <w:shd w:val="clear" w:color="auto" w:fill="auto"/>
            <w:vAlign w:val="center"/>
            <w:hideMark/>
          </w:tcPr>
          <w:p w14:paraId="43AE27E4" w14:textId="77777777" w:rsidR="00271980" w:rsidRDefault="00271980" w:rsidP="00042781">
            <w:pPr>
              <w:jc w:val="center"/>
              <w:rPr>
                <w:color w:val="000000"/>
                <w:sz w:val="20"/>
                <w:szCs w:val="20"/>
              </w:rPr>
            </w:pPr>
            <w:r>
              <w:rPr>
                <w:color w:val="000000"/>
                <w:sz w:val="20"/>
                <w:szCs w:val="20"/>
              </w:rPr>
              <w:t>1</w:t>
            </w:r>
          </w:p>
        </w:tc>
        <w:tc>
          <w:tcPr>
            <w:tcW w:w="3973" w:type="dxa"/>
            <w:tcBorders>
              <w:top w:val="nil"/>
              <w:left w:val="nil"/>
              <w:bottom w:val="single" w:sz="4" w:space="0" w:color="auto"/>
              <w:right w:val="single" w:sz="4" w:space="0" w:color="auto"/>
            </w:tcBorders>
            <w:shd w:val="clear" w:color="auto" w:fill="auto"/>
            <w:vAlign w:val="center"/>
            <w:hideMark/>
          </w:tcPr>
          <w:p w14:paraId="0B3D1BBD" w14:textId="77777777" w:rsidR="00271980" w:rsidRDefault="00271980" w:rsidP="00042781">
            <w:pPr>
              <w:rPr>
                <w:color w:val="000000"/>
                <w:sz w:val="20"/>
                <w:szCs w:val="20"/>
              </w:rPr>
            </w:pPr>
            <w:r>
              <w:rPr>
                <w:color w:val="000000"/>
                <w:sz w:val="20"/>
                <w:szCs w:val="20"/>
              </w:rPr>
              <w:t>Объем отведенных стоков</w:t>
            </w:r>
          </w:p>
        </w:tc>
        <w:tc>
          <w:tcPr>
            <w:tcW w:w="820" w:type="dxa"/>
            <w:tcBorders>
              <w:top w:val="nil"/>
              <w:left w:val="nil"/>
              <w:bottom w:val="single" w:sz="4" w:space="0" w:color="auto"/>
              <w:right w:val="single" w:sz="4" w:space="0" w:color="auto"/>
            </w:tcBorders>
            <w:shd w:val="clear" w:color="auto" w:fill="auto"/>
            <w:vAlign w:val="center"/>
            <w:hideMark/>
          </w:tcPr>
          <w:p w14:paraId="425DE732"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277B3239" w14:textId="77777777" w:rsidR="00271980" w:rsidRDefault="00271980" w:rsidP="00042781">
            <w:pPr>
              <w:ind w:left="-148" w:right="-107"/>
              <w:jc w:val="center"/>
              <w:rPr>
                <w:color w:val="000000"/>
                <w:sz w:val="20"/>
                <w:szCs w:val="20"/>
              </w:rPr>
            </w:pPr>
            <w:r>
              <w:rPr>
                <w:color w:val="000000"/>
                <w:sz w:val="20"/>
                <w:szCs w:val="20"/>
              </w:rPr>
              <w:t>132 818,81</w:t>
            </w:r>
          </w:p>
        </w:tc>
        <w:tc>
          <w:tcPr>
            <w:tcW w:w="957" w:type="dxa"/>
            <w:tcBorders>
              <w:top w:val="nil"/>
              <w:left w:val="nil"/>
              <w:bottom w:val="single" w:sz="4" w:space="0" w:color="auto"/>
              <w:right w:val="single" w:sz="4" w:space="0" w:color="auto"/>
            </w:tcBorders>
            <w:shd w:val="clear" w:color="auto" w:fill="auto"/>
            <w:vAlign w:val="center"/>
            <w:hideMark/>
          </w:tcPr>
          <w:p w14:paraId="3C426C01" w14:textId="77777777" w:rsidR="00271980" w:rsidRDefault="00271980" w:rsidP="00042781">
            <w:pPr>
              <w:ind w:left="-148" w:right="-107"/>
              <w:jc w:val="center"/>
              <w:rPr>
                <w:color w:val="000000"/>
                <w:sz w:val="20"/>
                <w:szCs w:val="20"/>
              </w:rPr>
            </w:pPr>
            <w:r>
              <w:rPr>
                <w:color w:val="000000"/>
                <w:sz w:val="20"/>
                <w:szCs w:val="20"/>
              </w:rPr>
              <w:t>131 517,38</w:t>
            </w:r>
          </w:p>
        </w:tc>
        <w:tc>
          <w:tcPr>
            <w:tcW w:w="957" w:type="dxa"/>
            <w:tcBorders>
              <w:top w:val="nil"/>
              <w:left w:val="nil"/>
              <w:bottom w:val="single" w:sz="4" w:space="0" w:color="auto"/>
              <w:right w:val="single" w:sz="4" w:space="0" w:color="auto"/>
            </w:tcBorders>
            <w:shd w:val="clear" w:color="auto" w:fill="auto"/>
            <w:vAlign w:val="center"/>
            <w:hideMark/>
          </w:tcPr>
          <w:p w14:paraId="5B363E26" w14:textId="77777777" w:rsidR="00271980" w:rsidRDefault="00271980" w:rsidP="00042781">
            <w:pPr>
              <w:ind w:left="-148" w:right="-107"/>
              <w:jc w:val="center"/>
              <w:rPr>
                <w:color w:val="000000"/>
                <w:sz w:val="20"/>
                <w:szCs w:val="20"/>
              </w:rPr>
            </w:pPr>
            <w:r>
              <w:rPr>
                <w:color w:val="000000"/>
                <w:sz w:val="20"/>
                <w:szCs w:val="20"/>
              </w:rPr>
              <w:t>131 859,26</w:t>
            </w:r>
          </w:p>
        </w:tc>
        <w:tc>
          <w:tcPr>
            <w:tcW w:w="1002" w:type="dxa"/>
            <w:tcBorders>
              <w:top w:val="nil"/>
              <w:left w:val="nil"/>
              <w:bottom w:val="single" w:sz="4" w:space="0" w:color="auto"/>
              <w:right w:val="single" w:sz="4" w:space="0" w:color="auto"/>
            </w:tcBorders>
            <w:shd w:val="clear" w:color="auto" w:fill="auto"/>
            <w:vAlign w:val="center"/>
            <w:hideMark/>
          </w:tcPr>
          <w:p w14:paraId="4AFB2533" w14:textId="77777777" w:rsidR="00271980" w:rsidRDefault="00271980" w:rsidP="00042781">
            <w:pPr>
              <w:ind w:left="-148" w:right="-107"/>
              <w:jc w:val="center"/>
              <w:rPr>
                <w:color w:val="000000"/>
                <w:sz w:val="20"/>
                <w:szCs w:val="20"/>
              </w:rPr>
            </w:pPr>
            <w:r>
              <w:rPr>
                <w:color w:val="000000"/>
                <w:sz w:val="20"/>
                <w:szCs w:val="20"/>
              </w:rPr>
              <w:t>128 553,99</w:t>
            </w:r>
          </w:p>
        </w:tc>
      </w:tr>
      <w:tr w:rsidR="00271980" w14:paraId="271E6254" w14:textId="77777777" w:rsidTr="00042781">
        <w:trPr>
          <w:trHeight w:val="20"/>
        </w:trPr>
        <w:tc>
          <w:tcPr>
            <w:tcW w:w="676" w:type="dxa"/>
            <w:tcBorders>
              <w:top w:val="nil"/>
              <w:left w:val="single" w:sz="4" w:space="0" w:color="auto"/>
              <w:bottom w:val="single" w:sz="4" w:space="0" w:color="auto"/>
              <w:right w:val="single" w:sz="4" w:space="0" w:color="auto"/>
            </w:tcBorders>
            <w:shd w:val="clear" w:color="auto" w:fill="auto"/>
            <w:vAlign w:val="center"/>
            <w:hideMark/>
          </w:tcPr>
          <w:p w14:paraId="61E12DE3" w14:textId="77777777" w:rsidR="00271980" w:rsidRDefault="00271980" w:rsidP="00042781">
            <w:pPr>
              <w:jc w:val="center"/>
              <w:rPr>
                <w:color w:val="000000"/>
                <w:sz w:val="20"/>
                <w:szCs w:val="20"/>
              </w:rPr>
            </w:pPr>
            <w:r>
              <w:rPr>
                <w:color w:val="000000"/>
                <w:sz w:val="20"/>
                <w:szCs w:val="20"/>
              </w:rPr>
              <w:t>2</w:t>
            </w:r>
          </w:p>
        </w:tc>
        <w:tc>
          <w:tcPr>
            <w:tcW w:w="3973" w:type="dxa"/>
            <w:tcBorders>
              <w:top w:val="nil"/>
              <w:left w:val="nil"/>
              <w:bottom w:val="single" w:sz="4" w:space="0" w:color="auto"/>
              <w:right w:val="single" w:sz="4" w:space="0" w:color="auto"/>
            </w:tcBorders>
            <w:shd w:val="clear" w:color="auto" w:fill="auto"/>
            <w:vAlign w:val="center"/>
            <w:hideMark/>
          </w:tcPr>
          <w:p w14:paraId="16AA40BF" w14:textId="77777777" w:rsidR="00271980" w:rsidRDefault="00271980" w:rsidP="00042781">
            <w:pPr>
              <w:rPr>
                <w:color w:val="000000"/>
                <w:sz w:val="20"/>
                <w:szCs w:val="20"/>
              </w:rPr>
            </w:pPr>
            <w:r>
              <w:rPr>
                <w:color w:val="000000"/>
                <w:sz w:val="20"/>
                <w:szCs w:val="20"/>
              </w:rPr>
              <w:t>Пропущено через очистные сооружения</w:t>
            </w:r>
          </w:p>
        </w:tc>
        <w:tc>
          <w:tcPr>
            <w:tcW w:w="820" w:type="dxa"/>
            <w:tcBorders>
              <w:top w:val="nil"/>
              <w:left w:val="nil"/>
              <w:bottom w:val="single" w:sz="4" w:space="0" w:color="auto"/>
              <w:right w:val="single" w:sz="4" w:space="0" w:color="auto"/>
            </w:tcBorders>
            <w:shd w:val="clear" w:color="auto" w:fill="auto"/>
            <w:vAlign w:val="center"/>
            <w:hideMark/>
          </w:tcPr>
          <w:p w14:paraId="1C82ACB7"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5C28AD57" w14:textId="77777777" w:rsidR="00271980" w:rsidRDefault="00271980" w:rsidP="00042781">
            <w:pPr>
              <w:ind w:left="-148" w:right="-107"/>
              <w:jc w:val="center"/>
              <w:rPr>
                <w:color w:val="000000"/>
                <w:sz w:val="20"/>
                <w:szCs w:val="20"/>
              </w:rPr>
            </w:pPr>
            <w:r>
              <w:rPr>
                <w:color w:val="000000"/>
                <w:sz w:val="20"/>
                <w:szCs w:val="20"/>
              </w:rPr>
              <w:t>132 818,81</w:t>
            </w:r>
          </w:p>
        </w:tc>
        <w:tc>
          <w:tcPr>
            <w:tcW w:w="957" w:type="dxa"/>
            <w:tcBorders>
              <w:top w:val="nil"/>
              <w:left w:val="nil"/>
              <w:bottom w:val="single" w:sz="4" w:space="0" w:color="auto"/>
              <w:right w:val="single" w:sz="4" w:space="0" w:color="auto"/>
            </w:tcBorders>
            <w:shd w:val="clear" w:color="auto" w:fill="auto"/>
            <w:vAlign w:val="center"/>
            <w:hideMark/>
          </w:tcPr>
          <w:p w14:paraId="1F8EB9AD" w14:textId="77777777" w:rsidR="00271980" w:rsidRDefault="00271980" w:rsidP="00042781">
            <w:pPr>
              <w:ind w:left="-148" w:right="-107"/>
              <w:jc w:val="center"/>
              <w:rPr>
                <w:color w:val="000000"/>
                <w:sz w:val="20"/>
                <w:szCs w:val="20"/>
              </w:rPr>
            </w:pPr>
            <w:r>
              <w:rPr>
                <w:color w:val="000000"/>
                <w:sz w:val="20"/>
                <w:szCs w:val="20"/>
              </w:rPr>
              <w:t>131 517,38</w:t>
            </w:r>
          </w:p>
        </w:tc>
        <w:tc>
          <w:tcPr>
            <w:tcW w:w="957" w:type="dxa"/>
            <w:tcBorders>
              <w:top w:val="nil"/>
              <w:left w:val="nil"/>
              <w:bottom w:val="single" w:sz="4" w:space="0" w:color="auto"/>
              <w:right w:val="single" w:sz="4" w:space="0" w:color="auto"/>
            </w:tcBorders>
            <w:shd w:val="clear" w:color="auto" w:fill="auto"/>
            <w:vAlign w:val="center"/>
            <w:hideMark/>
          </w:tcPr>
          <w:p w14:paraId="4175D7DF" w14:textId="77777777" w:rsidR="00271980" w:rsidRDefault="00271980" w:rsidP="00042781">
            <w:pPr>
              <w:ind w:left="-148" w:right="-107"/>
              <w:jc w:val="center"/>
              <w:rPr>
                <w:color w:val="000000"/>
                <w:sz w:val="20"/>
                <w:szCs w:val="20"/>
              </w:rPr>
            </w:pPr>
            <w:r>
              <w:rPr>
                <w:color w:val="000000"/>
                <w:sz w:val="20"/>
                <w:szCs w:val="20"/>
              </w:rPr>
              <w:t>131 859,26</w:t>
            </w:r>
          </w:p>
        </w:tc>
        <w:tc>
          <w:tcPr>
            <w:tcW w:w="1002" w:type="dxa"/>
            <w:tcBorders>
              <w:top w:val="nil"/>
              <w:left w:val="nil"/>
              <w:bottom w:val="single" w:sz="4" w:space="0" w:color="auto"/>
              <w:right w:val="single" w:sz="4" w:space="0" w:color="auto"/>
            </w:tcBorders>
            <w:shd w:val="clear" w:color="auto" w:fill="auto"/>
            <w:vAlign w:val="center"/>
            <w:hideMark/>
          </w:tcPr>
          <w:p w14:paraId="60E75E6D" w14:textId="77777777" w:rsidR="00271980" w:rsidRDefault="00271980" w:rsidP="00042781">
            <w:pPr>
              <w:ind w:left="-148" w:right="-107"/>
              <w:jc w:val="center"/>
              <w:rPr>
                <w:color w:val="000000"/>
                <w:sz w:val="20"/>
                <w:szCs w:val="20"/>
              </w:rPr>
            </w:pPr>
            <w:r>
              <w:rPr>
                <w:color w:val="000000"/>
                <w:sz w:val="20"/>
                <w:szCs w:val="20"/>
              </w:rPr>
              <w:t>128 553,99</w:t>
            </w:r>
          </w:p>
        </w:tc>
      </w:tr>
      <w:tr w:rsidR="00271980" w14:paraId="428F7C2B" w14:textId="77777777" w:rsidTr="00042781">
        <w:trPr>
          <w:trHeight w:val="20"/>
        </w:trPr>
        <w:tc>
          <w:tcPr>
            <w:tcW w:w="676" w:type="dxa"/>
            <w:tcBorders>
              <w:top w:val="nil"/>
              <w:left w:val="single" w:sz="4" w:space="0" w:color="auto"/>
              <w:bottom w:val="single" w:sz="4" w:space="0" w:color="auto"/>
              <w:right w:val="single" w:sz="4" w:space="0" w:color="auto"/>
            </w:tcBorders>
            <w:shd w:val="clear" w:color="auto" w:fill="auto"/>
            <w:vAlign w:val="center"/>
            <w:hideMark/>
          </w:tcPr>
          <w:p w14:paraId="53AEE51D" w14:textId="77777777" w:rsidR="00271980" w:rsidRDefault="00271980" w:rsidP="00042781">
            <w:pPr>
              <w:jc w:val="center"/>
              <w:rPr>
                <w:color w:val="000000"/>
                <w:sz w:val="20"/>
                <w:szCs w:val="20"/>
              </w:rPr>
            </w:pPr>
            <w:r>
              <w:rPr>
                <w:color w:val="000000"/>
                <w:sz w:val="20"/>
                <w:szCs w:val="20"/>
              </w:rPr>
              <w:t>3</w:t>
            </w:r>
          </w:p>
        </w:tc>
        <w:tc>
          <w:tcPr>
            <w:tcW w:w="3973" w:type="dxa"/>
            <w:tcBorders>
              <w:top w:val="nil"/>
              <w:left w:val="nil"/>
              <w:bottom w:val="single" w:sz="4" w:space="0" w:color="auto"/>
              <w:right w:val="single" w:sz="4" w:space="0" w:color="auto"/>
            </w:tcBorders>
            <w:shd w:val="clear" w:color="auto" w:fill="auto"/>
            <w:vAlign w:val="center"/>
            <w:hideMark/>
          </w:tcPr>
          <w:p w14:paraId="77987701" w14:textId="77777777" w:rsidR="00271980" w:rsidRDefault="00271980" w:rsidP="00042781">
            <w:pPr>
              <w:rPr>
                <w:color w:val="000000"/>
                <w:sz w:val="20"/>
                <w:szCs w:val="20"/>
              </w:rPr>
            </w:pPr>
            <w:r>
              <w:rPr>
                <w:color w:val="000000"/>
                <w:sz w:val="20"/>
                <w:szCs w:val="20"/>
              </w:rPr>
              <w:t xml:space="preserve">Полезный отпуск водоотведения, в </w:t>
            </w:r>
            <w:proofErr w:type="spellStart"/>
            <w:r>
              <w:rPr>
                <w:color w:val="000000"/>
                <w:sz w:val="20"/>
                <w:szCs w:val="20"/>
              </w:rPr>
              <w:t>т.ч</w:t>
            </w:r>
            <w:proofErr w:type="spellEnd"/>
            <w:r>
              <w:rPr>
                <w:color w:val="000000"/>
                <w:sz w:val="20"/>
                <w:szCs w:val="20"/>
              </w:rPr>
              <w:t>. по группам потребителей:</w:t>
            </w:r>
          </w:p>
        </w:tc>
        <w:tc>
          <w:tcPr>
            <w:tcW w:w="820" w:type="dxa"/>
            <w:tcBorders>
              <w:top w:val="nil"/>
              <w:left w:val="nil"/>
              <w:bottom w:val="single" w:sz="4" w:space="0" w:color="auto"/>
              <w:right w:val="single" w:sz="4" w:space="0" w:color="auto"/>
            </w:tcBorders>
            <w:shd w:val="clear" w:color="auto" w:fill="auto"/>
            <w:vAlign w:val="center"/>
            <w:hideMark/>
          </w:tcPr>
          <w:p w14:paraId="2F1A49AA"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1E88D29B" w14:textId="77777777" w:rsidR="00271980" w:rsidRDefault="00271980" w:rsidP="00042781">
            <w:pPr>
              <w:ind w:left="-148" w:right="-107"/>
              <w:jc w:val="center"/>
              <w:rPr>
                <w:color w:val="000000"/>
                <w:sz w:val="20"/>
                <w:szCs w:val="20"/>
              </w:rPr>
            </w:pPr>
            <w:r>
              <w:rPr>
                <w:color w:val="000000"/>
                <w:sz w:val="20"/>
                <w:szCs w:val="20"/>
              </w:rPr>
              <w:t>85 848,27</w:t>
            </w:r>
          </w:p>
        </w:tc>
        <w:tc>
          <w:tcPr>
            <w:tcW w:w="957" w:type="dxa"/>
            <w:tcBorders>
              <w:top w:val="nil"/>
              <w:left w:val="nil"/>
              <w:bottom w:val="single" w:sz="4" w:space="0" w:color="auto"/>
              <w:right w:val="single" w:sz="4" w:space="0" w:color="auto"/>
            </w:tcBorders>
            <w:shd w:val="clear" w:color="auto" w:fill="auto"/>
            <w:vAlign w:val="center"/>
            <w:hideMark/>
          </w:tcPr>
          <w:p w14:paraId="0204419B" w14:textId="77777777" w:rsidR="00271980" w:rsidRDefault="00271980" w:rsidP="00042781">
            <w:pPr>
              <w:ind w:left="-148" w:right="-107"/>
              <w:jc w:val="center"/>
              <w:rPr>
                <w:color w:val="000000"/>
                <w:sz w:val="20"/>
                <w:szCs w:val="20"/>
              </w:rPr>
            </w:pPr>
            <w:r>
              <w:rPr>
                <w:color w:val="000000"/>
                <w:sz w:val="20"/>
                <w:szCs w:val="20"/>
              </w:rPr>
              <w:t>80 984,96</w:t>
            </w:r>
          </w:p>
        </w:tc>
        <w:tc>
          <w:tcPr>
            <w:tcW w:w="957" w:type="dxa"/>
            <w:tcBorders>
              <w:top w:val="nil"/>
              <w:left w:val="nil"/>
              <w:bottom w:val="single" w:sz="4" w:space="0" w:color="auto"/>
              <w:right w:val="single" w:sz="4" w:space="0" w:color="auto"/>
            </w:tcBorders>
            <w:shd w:val="clear" w:color="auto" w:fill="auto"/>
            <w:vAlign w:val="center"/>
            <w:hideMark/>
          </w:tcPr>
          <w:p w14:paraId="78557ABF" w14:textId="77777777" w:rsidR="00271980" w:rsidRDefault="00271980" w:rsidP="00042781">
            <w:pPr>
              <w:ind w:left="-148" w:right="-107"/>
              <w:jc w:val="center"/>
              <w:rPr>
                <w:color w:val="000000"/>
                <w:sz w:val="20"/>
                <w:szCs w:val="20"/>
              </w:rPr>
            </w:pPr>
            <w:r>
              <w:rPr>
                <w:color w:val="000000"/>
                <w:sz w:val="20"/>
                <w:szCs w:val="20"/>
              </w:rPr>
              <w:t>81 280,90</w:t>
            </w:r>
          </w:p>
        </w:tc>
        <w:tc>
          <w:tcPr>
            <w:tcW w:w="1002" w:type="dxa"/>
            <w:tcBorders>
              <w:top w:val="nil"/>
              <w:left w:val="nil"/>
              <w:bottom w:val="single" w:sz="4" w:space="0" w:color="auto"/>
              <w:right w:val="single" w:sz="4" w:space="0" w:color="auto"/>
            </w:tcBorders>
            <w:shd w:val="clear" w:color="auto" w:fill="auto"/>
            <w:vAlign w:val="center"/>
            <w:hideMark/>
          </w:tcPr>
          <w:p w14:paraId="0252EE60" w14:textId="77777777" w:rsidR="00271980" w:rsidRDefault="00271980" w:rsidP="00042781">
            <w:pPr>
              <w:ind w:left="-148" w:right="-107"/>
              <w:jc w:val="center"/>
              <w:rPr>
                <w:color w:val="000000"/>
                <w:sz w:val="20"/>
                <w:szCs w:val="20"/>
              </w:rPr>
            </w:pPr>
            <w:r>
              <w:rPr>
                <w:color w:val="000000"/>
                <w:sz w:val="20"/>
                <w:szCs w:val="20"/>
              </w:rPr>
              <w:t>84 218,80</w:t>
            </w:r>
          </w:p>
        </w:tc>
      </w:tr>
      <w:tr w:rsidR="00271980" w14:paraId="1E247324" w14:textId="77777777" w:rsidTr="00042781">
        <w:trPr>
          <w:trHeight w:val="20"/>
        </w:trPr>
        <w:tc>
          <w:tcPr>
            <w:tcW w:w="676" w:type="dxa"/>
            <w:tcBorders>
              <w:top w:val="nil"/>
              <w:left w:val="single" w:sz="4" w:space="0" w:color="auto"/>
              <w:bottom w:val="single" w:sz="4" w:space="0" w:color="auto"/>
              <w:right w:val="single" w:sz="4" w:space="0" w:color="auto"/>
            </w:tcBorders>
            <w:shd w:val="clear" w:color="auto" w:fill="auto"/>
            <w:vAlign w:val="center"/>
            <w:hideMark/>
          </w:tcPr>
          <w:p w14:paraId="159B464F" w14:textId="77777777" w:rsidR="00271980" w:rsidRDefault="00271980" w:rsidP="00042781">
            <w:pPr>
              <w:jc w:val="center"/>
              <w:rPr>
                <w:color w:val="000000"/>
                <w:sz w:val="20"/>
                <w:szCs w:val="20"/>
              </w:rPr>
            </w:pPr>
            <w:r>
              <w:rPr>
                <w:color w:val="000000"/>
                <w:sz w:val="20"/>
                <w:szCs w:val="20"/>
              </w:rPr>
              <w:t>3.1</w:t>
            </w:r>
          </w:p>
        </w:tc>
        <w:tc>
          <w:tcPr>
            <w:tcW w:w="3973" w:type="dxa"/>
            <w:tcBorders>
              <w:top w:val="nil"/>
              <w:left w:val="nil"/>
              <w:bottom w:val="single" w:sz="4" w:space="0" w:color="auto"/>
              <w:right w:val="single" w:sz="4" w:space="0" w:color="auto"/>
            </w:tcBorders>
            <w:shd w:val="clear" w:color="auto" w:fill="auto"/>
            <w:vAlign w:val="center"/>
            <w:hideMark/>
          </w:tcPr>
          <w:p w14:paraId="00E4F029" w14:textId="77777777" w:rsidR="00271980" w:rsidRDefault="00271980" w:rsidP="00042781">
            <w:pPr>
              <w:ind w:left="173"/>
              <w:rPr>
                <w:color w:val="000000"/>
                <w:sz w:val="20"/>
                <w:szCs w:val="20"/>
              </w:rPr>
            </w:pPr>
            <w:r>
              <w:rPr>
                <w:color w:val="000000"/>
                <w:sz w:val="20"/>
                <w:szCs w:val="20"/>
              </w:rPr>
              <w:t>население</w:t>
            </w:r>
          </w:p>
        </w:tc>
        <w:tc>
          <w:tcPr>
            <w:tcW w:w="820" w:type="dxa"/>
            <w:tcBorders>
              <w:top w:val="nil"/>
              <w:left w:val="nil"/>
              <w:bottom w:val="single" w:sz="4" w:space="0" w:color="auto"/>
              <w:right w:val="single" w:sz="4" w:space="0" w:color="auto"/>
            </w:tcBorders>
            <w:shd w:val="clear" w:color="auto" w:fill="auto"/>
            <w:vAlign w:val="center"/>
            <w:hideMark/>
          </w:tcPr>
          <w:p w14:paraId="69DE15DB"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07F95EE9" w14:textId="77777777" w:rsidR="00271980" w:rsidRDefault="00271980" w:rsidP="00042781">
            <w:pPr>
              <w:ind w:left="-148" w:right="-107"/>
              <w:jc w:val="center"/>
              <w:rPr>
                <w:color w:val="000000"/>
                <w:sz w:val="20"/>
                <w:szCs w:val="20"/>
              </w:rPr>
            </w:pPr>
            <w:r>
              <w:rPr>
                <w:color w:val="000000"/>
                <w:sz w:val="20"/>
                <w:szCs w:val="20"/>
              </w:rPr>
              <w:t>48 892,29</w:t>
            </w:r>
          </w:p>
        </w:tc>
        <w:tc>
          <w:tcPr>
            <w:tcW w:w="957" w:type="dxa"/>
            <w:tcBorders>
              <w:top w:val="nil"/>
              <w:left w:val="nil"/>
              <w:bottom w:val="single" w:sz="4" w:space="0" w:color="auto"/>
              <w:right w:val="single" w:sz="4" w:space="0" w:color="auto"/>
            </w:tcBorders>
            <w:shd w:val="clear" w:color="auto" w:fill="auto"/>
            <w:vAlign w:val="center"/>
            <w:hideMark/>
          </w:tcPr>
          <w:p w14:paraId="04BAC240" w14:textId="77777777" w:rsidR="00271980" w:rsidRDefault="00271980" w:rsidP="00042781">
            <w:pPr>
              <w:ind w:left="-148" w:right="-107"/>
              <w:jc w:val="center"/>
              <w:rPr>
                <w:color w:val="000000"/>
                <w:sz w:val="20"/>
                <w:szCs w:val="20"/>
              </w:rPr>
            </w:pPr>
            <w:r>
              <w:rPr>
                <w:color w:val="000000"/>
                <w:sz w:val="20"/>
                <w:szCs w:val="20"/>
              </w:rPr>
              <w:t>49 156,08</w:t>
            </w:r>
          </w:p>
        </w:tc>
        <w:tc>
          <w:tcPr>
            <w:tcW w:w="957" w:type="dxa"/>
            <w:tcBorders>
              <w:top w:val="nil"/>
              <w:left w:val="nil"/>
              <w:bottom w:val="single" w:sz="4" w:space="0" w:color="auto"/>
              <w:right w:val="single" w:sz="4" w:space="0" w:color="auto"/>
            </w:tcBorders>
            <w:shd w:val="clear" w:color="auto" w:fill="auto"/>
            <w:vAlign w:val="center"/>
            <w:hideMark/>
          </w:tcPr>
          <w:p w14:paraId="0BBACE2C" w14:textId="77777777" w:rsidR="00271980" w:rsidRDefault="00271980" w:rsidP="00042781">
            <w:pPr>
              <w:ind w:left="-148" w:right="-107"/>
              <w:jc w:val="center"/>
              <w:rPr>
                <w:color w:val="000000"/>
                <w:sz w:val="20"/>
                <w:szCs w:val="20"/>
              </w:rPr>
            </w:pPr>
            <w:r>
              <w:rPr>
                <w:color w:val="000000"/>
                <w:sz w:val="20"/>
                <w:szCs w:val="20"/>
              </w:rPr>
              <w:t>49 173,07</w:t>
            </w:r>
          </w:p>
        </w:tc>
        <w:tc>
          <w:tcPr>
            <w:tcW w:w="1002" w:type="dxa"/>
            <w:tcBorders>
              <w:top w:val="nil"/>
              <w:left w:val="nil"/>
              <w:bottom w:val="single" w:sz="4" w:space="0" w:color="auto"/>
              <w:right w:val="single" w:sz="4" w:space="0" w:color="auto"/>
            </w:tcBorders>
            <w:shd w:val="clear" w:color="auto" w:fill="auto"/>
            <w:vAlign w:val="center"/>
            <w:hideMark/>
          </w:tcPr>
          <w:p w14:paraId="188414F3" w14:textId="77777777" w:rsidR="00271980" w:rsidRDefault="00271980" w:rsidP="00042781">
            <w:pPr>
              <w:ind w:left="-148" w:right="-107"/>
              <w:jc w:val="center"/>
              <w:rPr>
                <w:color w:val="000000"/>
                <w:sz w:val="20"/>
                <w:szCs w:val="20"/>
              </w:rPr>
            </w:pPr>
            <w:r>
              <w:rPr>
                <w:color w:val="000000"/>
                <w:sz w:val="20"/>
                <w:szCs w:val="20"/>
              </w:rPr>
              <w:t>49 006,41</w:t>
            </w:r>
          </w:p>
        </w:tc>
      </w:tr>
      <w:tr w:rsidR="00271980" w14:paraId="4658817A" w14:textId="77777777" w:rsidTr="00042781">
        <w:trPr>
          <w:trHeight w:val="20"/>
        </w:trPr>
        <w:tc>
          <w:tcPr>
            <w:tcW w:w="676" w:type="dxa"/>
            <w:tcBorders>
              <w:top w:val="nil"/>
              <w:left w:val="single" w:sz="4" w:space="0" w:color="auto"/>
              <w:bottom w:val="single" w:sz="4" w:space="0" w:color="auto"/>
              <w:right w:val="single" w:sz="4" w:space="0" w:color="auto"/>
            </w:tcBorders>
            <w:shd w:val="clear" w:color="auto" w:fill="auto"/>
            <w:vAlign w:val="center"/>
            <w:hideMark/>
          </w:tcPr>
          <w:p w14:paraId="7761DCC7" w14:textId="77777777" w:rsidR="00271980" w:rsidRDefault="00271980" w:rsidP="00042781">
            <w:pPr>
              <w:jc w:val="center"/>
              <w:rPr>
                <w:color w:val="000000"/>
                <w:sz w:val="20"/>
                <w:szCs w:val="20"/>
              </w:rPr>
            </w:pPr>
            <w:r>
              <w:rPr>
                <w:color w:val="000000"/>
                <w:sz w:val="20"/>
                <w:szCs w:val="20"/>
              </w:rPr>
              <w:t>3.2</w:t>
            </w:r>
          </w:p>
        </w:tc>
        <w:tc>
          <w:tcPr>
            <w:tcW w:w="3973" w:type="dxa"/>
            <w:tcBorders>
              <w:top w:val="nil"/>
              <w:left w:val="nil"/>
              <w:bottom w:val="single" w:sz="4" w:space="0" w:color="auto"/>
              <w:right w:val="single" w:sz="4" w:space="0" w:color="auto"/>
            </w:tcBorders>
            <w:shd w:val="clear" w:color="auto" w:fill="auto"/>
            <w:vAlign w:val="center"/>
            <w:hideMark/>
          </w:tcPr>
          <w:p w14:paraId="005FC10C" w14:textId="77777777" w:rsidR="00271980" w:rsidRDefault="00271980" w:rsidP="00042781">
            <w:pPr>
              <w:ind w:left="173"/>
              <w:rPr>
                <w:color w:val="000000"/>
                <w:sz w:val="20"/>
                <w:szCs w:val="20"/>
              </w:rPr>
            </w:pPr>
            <w:r>
              <w:rPr>
                <w:color w:val="000000"/>
                <w:sz w:val="20"/>
                <w:szCs w:val="20"/>
              </w:rPr>
              <w:t>бюджет</w:t>
            </w:r>
          </w:p>
        </w:tc>
        <w:tc>
          <w:tcPr>
            <w:tcW w:w="820" w:type="dxa"/>
            <w:tcBorders>
              <w:top w:val="nil"/>
              <w:left w:val="nil"/>
              <w:bottom w:val="single" w:sz="4" w:space="0" w:color="auto"/>
              <w:right w:val="single" w:sz="4" w:space="0" w:color="auto"/>
            </w:tcBorders>
            <w:shd w:val="clear" w:color="auto" w:fill="auto"/>
            <w:vAlign w:val="center"/>
            <w:hideMark/>
          </w:tcPr>
          <w:p w14:paraId="747D9B7C"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11C2D1BF" w14:textId="77777777" w:rsidR="00271980" w:rsidRDefault="00271980" w:rsidP="00042781">
            <w:pPr>
              <w:ind w:left="-148" w:right="-107"/>
              <w:jc w:val="center"/>
              <w:rPr>
                <w:color w:val="000000"/>
                <w:sz w:val="20"/>
                <w:szCs w:val="20"/>
              </w:rPr>
            </w:pPr>
            <w:r>
              <w:rPr>
                <w:color w:val="000000"/>
                <w:sz w:val="20"/>
                <w:szCs w:val="20"/>
              </w:rPr>
              <w:t>3 658,51</w:t>
            </w:r>
          </w:p>
        </w:tc>
        <w:tc>
          <w:tcPr>
            <w:tcW w:w="957" w:type="dxa"/>
            <w:tcBorders>
              <w:top w:val="nil"/>
              <w:left w:val="nil"/>
              <w:bottom w:val="single" w:sz="4" w:space="0" w:color="auto"/>
              <w:right w:val="single" w:sz="4" w:space="0" w:color="auto"/>
            </w:tcBorders>
            <w:shd w:val="clear" w:color="auto" w:fill="auto"/>
            <w:vAlign w:val="center"/>
            <w:hideMark/>
          </w:tcPr>
          <w:p w14:paraId="79F54B40" w14:textId="77777777" w:rsidR="00271980" w:rsidRDefault="00271980" w:rsidP="00042781">
            <w:pPr>
              <w:ind w:left="-148" w:right="-107"/>
              <w:jc w:val="center"/>
              <w:rPr>
                <w:color w:val="000000"/>
                <w:sz w:val="20"/>
                <w:szCs w:val="20"/>
              </w:rPr>
            </w:pPr>
            <w:r>
              <w:rPr>
                <w:color w:val="000000"/>
                <w:sz w:val="20"/>
                <w:szCs w:val="20"/>
              </w:rPr>
              <w:t>3 054,47</w:t>
            </w:r>
          </w:p>
        </w:tc>
        <w:tc>
          <w:tcPr>
            <w:tcW w:w="957" w:type="dxa"/>
            <w:tcBorders>
              <w:top w:val="nil"/>
              <w:left w:val="nil"/>
              <w:bottom w:val="single" w:sz="4" w:space="0" w:color="auto"/>
              <w:right w:val="single" w:sz="4" w:space="0" w:color="auto"/>
            </w:tcBorders>
            <w:shd w:val="clear" w:color="auto" w:fill="auto"/>
            <w:vAlign w:val="center"/>
            <w:hideMark/>
          </w:tcPr>
          <w:p w14:paraId="5254BF4C" w14:textId="77777777" w:rsidR="00271980" w:rsidRDefault="00271980" w:rsidP="00042781">
            <w:pPr>
              <w:ind w:left="-148" w:right="-107"/>
              <w:jc w:val="center"/>
              <w:rPr>
                <w:color w:val="000000"/>
                <w:sz w:val="20"/>
                <w:szCs w:val="20"/>
              </w:rPr>
            </w:pPr>
            <w:r>
              <w:rPr>
                <w:color w:val="000000"/>
                <w:sz w:val="20"/>
                <w:szCs w:val="20"/>
              </w:rPr>
              <w:t>3 363,63</w:t>
            </w:r>
          </w:p>
        </w:tc>
        <w:tc>
          <w:tcPr>
            <w:tcW w:w="1002" w:type="dxa"/>
            <w:tcBorders>
              <w:top w:val="nil"/>
              <w:left w:val="nil"/>
              <w:bottom w:val="single" w:sz="4" w:space="0" w:color="auto"/>
              <w:right w:val="single" w:sz="4" w:space="0" w:color="auto"/>
            </w:tcBorders>
            <w:shd w:val="clear" w:color="auto" w:fill="auto"/>
            <w:vAlign w:val="center"/>
            <w:hideMark/>
          </w:tcPr>
          <w:p w14:paraId="183BB9ED" w14:textId="77777777" w:rsidR="00271980" w:rsidRDefault="00271980" w:rsidP="00042781">
            <w:pPr>
              <w:ind w:left="-148" w:right="-107"/>
              <w:jc w:val="center"/>
              <w:rPr>
                <w:color w:val="000000"/>
                <w:sz w:val="20"/>
                <w:szCs w:val="20"/>
              </w:rPr>
            </w:pPr>
            <w:r>
              <w:rPr>
                <w:color w:val="000000"/>
                <w:sz w:val="20"/>
                <w:szCs w:val="20"/>
              </w:rPr>
              <w:t>3 439,90</w:t>
            </w:r>
          </w:p>
        </w:tc>
      </w:tr>
      <w:tr w:rsidR="00271980" w14:paraId="4EE5D03A" w14:textId="77777777" w:rsidTr="00042781">
        <w:trPr>
          <w:trHeight w:val="20"/>
        </w:trPr>
        <w:tc>
          <w:tcPr>
            <w:tcW w:w="676" w:type="dxa"/>
            <w:tcBorders>
              <w:top w:val="nil"/>
              <w:left w:val="single" w:sz="4" w:space="0" w:color="auto"/>
              <w:bottom w:val="single" w:sz="4" w:space="0" w:color="auto"/>
              <w:right w:val="single" w:sz="4" w:space="0" w:color="auto"/>
            </w:tcBorders>
            <w:shd w:val="clear" w:color="auto" w:fill="auto"/>
            <w:vAlign w:val="center"/>
            <w:hideMark/>
          </w:tcPr>
          <w:p w14:paraId="4C6C10FE" w14:textId="77777777" w:rsidR="00271980" w:rsidRDefault="00271980" w:rsidP="00042781">
            <w:pPr>
              <w:jc w:val="center"/>
              <w:rPr>
                <w:color w:val="000000"/>
                <w:sz w:val="20"/>
                <w:szCs w:val="20"/>
              </w:rPr>
            </w:pPr>
            <w:r>
              <w:rPr>
                <w:color w:val="000000"/>
                <w:sz w:val="20"/>
                <w:szCs w:val="20"/>
              </w:rPr>
              <w:t>3.3</w:t>
            </w:r>
          </w:p>
        </w:tc>
        <w:tc>
          <w:tcPr>
            <w:tcW w:w="3973" w:type="dxa"/>
            <w:tcBorders>
              <w:top w:val="nil"/>
              <w:left w:val="nil"/>
              <w:bottom w:val="single" w:sz="4" w:space="0" w:color="auto"/>
              <w:right w:val="single" w:sz="4" w:space="0" w:color="auto"/>
            </w:tcBorders>
            <w:shd w:val="clear" w:color="auto" w:fill="auto"/>
            <w:vAlign w:val="center"/>
            <w:hideMark/>
          </w:tcPr>
          <w:p w14:paraId="68D4BAC9" w14:textId="77777777" w:rsidR="00271980" w:rsidRDefault="00271980" w:rsidP="00042781">
            <w:pPr>
              <w:ind w:left="173"/>
              <w:rPr>
                <w:color w:val="000000"/>
                <w:sz w:val="20"/>
                <w:szCs w:val="20"/>
              </w:rPr>
            </w:pPr>
            <w:r>
              <w:rPr>
                <w:color w:val="000000"/>
                <w:sz w:val="20"/>
                <w:szCs w:val="20"/>
              </w:rPr>
              <w:t>прочие</w:t>
            </w:r>
          </w:p>
        </w:tc>
        <w:tc>
          <w:tcPr>
            <w:tcW w:w="820" w:type="dxa"/>
            <w:tcBorders>
              <w:top w:val="nil"/>
              <w:left w:val="nil"/>
              <w:bottom w:val="single" w:sz="4" w:space="0" w:color="auto"/>
              <w:right w:val="single" w:sz="4" w:space="0" w:color="auto"/>
            </w:tcBorders>
            <w:shd w:val="clear" w:color="auto" w:fill="auto"/>
            <w:vAlign w:val="center"/>
            <w:hideMark/>
          </w:tcPr>
          <w:p w14:paraId="440E9B0B"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7F5ECFA8" w14:textId="77777777" w:rsidR="00271980" w:rsidRDefault="00271980" w:rsidP="00042781">
            <w:pPr>
              <w:ind w:left="-148" w:right="-107"/>
              <w:jc w:val="center"/>
              <w:rPr>
                <w:color w:val="000000"/>
                <w:sz w:val="20"/>
                <w:szCs w:val="20"/>
              </w:rPr>
            </w:pPr>
            <w:r>
              <w:rPr>
                <w:color w:val="000000"/>
                <w:sz w:val="20"/>
                <w:szCs w:val="20"/>
              </w:rPr>
              <w:t>33 184,36</w:t>
            </w:r>
          </w:p>
        </w:tc>
        <w:tc>
          <w:tcPr>
            <w:tcW w:w="957" w:type="dxa"/>
            <w:tcBorders>
              <w:top w:val="nil"/>
              <w:left w:val="nil"/>
              <w:bottom w:val="single" w:sz="4" w:space="0" w:color="auto"/>
              <w:right w:val="single" w:sz="4" w:space="0" w:color="auto"/>
            </w:tcBorders>
            <w:shd w:val="clear" w:color="auto" w:fill="auto"/>
            <w:vAlign w:val="center"/>
            <w:hideMark/>
          </w:tcPr>
          <w:p w14:paraId="735157FD" w14:textId="77777777" w:rsidR="00271980" w:rsidRDefault="00271980" w:rsidP="00042781">
            <w:pPr>
              <w:ind w:left="-148" w:right="-107"/>
              <w:jc w:val="center"/>
              <w:rPr>
                <w:color w:val="000000"/>
                <w:sz w:val="20"/>
                <w:szCs w:val="20"/>
              </w:rPr>
            </w:pPr>
            <w:r>
              <w:rPr>
                <w:color w:val="000000"/>
                <w:sz w:val="20"/>
                <w:szCs w:val="20"/>
              </w:rPr>
              <w:t>28 673,78</w:t>
            </w:r>
          </w:p>
        </w:tc>
        <w:tc>
          <w:tcPr>
            <w:tcW w:w="957" w:type="dxa"/>
            <w:tcBorders>
              <w:top w:val="nil"/>
              <w:left w:val="nil"/>
              <w:bottom w:val="single" w:sz="4" w:space="0" w:color="auto"/>
              <w:right w:val="single" w:sz="4" w:space="0" w:color="auto"/>
            </w:tcBorders>
            <w:shd w:val="clear" w:color="auto" w:fill="auto"/>
            <w:vAlign w:val="center"/>
            <w:hideMark/>
          </w:tcPr>
          <w:p w14:paraId="12A97DC6" w14:textId="77777777" w:rsidR="00271980" w:rsidRDefault="00271980" w:rsidP="00042781">
            <w:pPr>
              <w:ind w:left="-148" w:right="-107"/>
              <w:jc w:val="center"/>
              <w:rPr>
                <w:color w:val="000000"/>
                <w:sz w:val="20"/>
                <w:szCs w:val="20"/>
              </w:rPr>
            </w:pPr>
            <w:r>
              <w:rPr>
                <w:color w:val="000000"/>
                <w:sz w:val="20"/>
                <w:szCs w:val="20"/>
              </w:rPr>
              <w:t>28 664,87</w:t>
            </w:r>
          </w:p>
        </w:tc>
        <w:tc>
          <w:tcPr>
            <w:tcW w:w="1002" w:type="dxa"/>
            <w:tcBorders>
              <w:top w:val="nil"/>
              <w:left w:val="nil"/>
              <w:bottom w:val="single" w:sz="4" w:space="0" w:color="auto"/>
              <w:right w:val="single" w:sz="4" w:space="0" w:color="auto"/>
            </w:tcBorders>
            <w:shd w:val="clear" w:color="auto" w:fill="auto"/>
            <w:vAlign w:val="center"/>
            <w:hideMark/>
          </w:tcPr>
          <w:p w14:paraId="0B4AC7F6" w14:textId="77777777" w:rsidR="00271980" w:rsidRDefault="00271980" w:rsidP="00042781">
            <w:pPr>
              <w:ind w:left="-148" w:right="-107"/>
              <w:jc w:val="center"/>
              <w:rPr>
                <w:color w:val="000000"/>
                <w:sz w:val="20"/>
                <w:szCs w:val="20"/>
              </w:rPr>
            </w:pPr>
            <w:r>
              <w:rPr>
                <w:color w:val="000000"/>
                <w:sz w:val="20"/>
                <w:szCs w:val="20"/>
              </w:rPr>
              <w:t>31 698,10</w:t>
            </w:r>
          </w:p>
        </w:tc>
      </w:tr>
      <w:tr w:rsidR="00271980" w14:paraId="5A91FBF9" w14:textId="77777777" w:rsidTr="00042781">
        <w:trPr>
          <w:trHeight w:val="20"/>
        </w:trPr>
        <w:tc>
          <w:tcPr>
            <w:tcW w:w="676" w:type="dxa"/>
            <w:tcBorders>
              <w:top w:val="nil"/>
              <w:left w:val="single" w:sz="4" w:space="0" w:color="auto"/>
              <w:bottom w:val="single" w:sz="4" w:space="0" w:color="auto"/>
              <w:right w:val="single" w:sz="4" w:space="0" w:color="auto"/>
            </w:tcBorders>
            <w:shd w:val="clear" w:color="auto" w:fill="auto"/>
            <w:vAlign w:val="center"/>
            <w:hideMark/>
          </w:tcPr>
          <w:p w14:paraId="6172332F" w14:textId="77777777" w:rsidR="00271980" w:rsidRDefault="00271980" w:rsidP="00042781">
            <w:pPr>
              <w:jc w:val="center"/>
              <w:rPr>
                <w:color w:val="000000"/>
                <w:sz w:val="20"/>
                <w:szCs w:val="20"/>
              </w:rPr>
            </w:pPr>
            <w:r>
              <w:rPr>
                <w:color w:val="000000"/>
                <w:sz w:val="20"/>
                <w:szCs w:val="20"/>
              </w:rPr>
              <w:t>3.4</w:t>
            </w:r>
          </w:p>
        </w:tc>
        <w:tc>
          <w:tcPr>
            <w:tcW w:w="3973" w:type="dxa"/>
            <w:tcBorders>
              <w:top w:val="nil"/>
              <w:left w:val="nil"/>
              <w:bottom w:val="single" w:sz="4" w:space="0" w:color="auto"/>
              <w:right w:val="single" w:sz="4" w:space="0" w:color="auto"/>
            </w:tcBorders>
            <w:shd w:val="clear" w:color="auto" w:fill="auto"/>
            <w:vAlign w:val="center"/>
            <w:hideMark/>
          </w:tcPr>
          <w:p w14:paraId="75228469" w14:textId="77777777" w:rsidR="00271980" w:rsidRDefault="00271980" w:rsidP="00042781">
            <w:pPr>
              <w:ind w:left="173"/>
              <w:rPr>
                <w:color w:val="000000"/>
                <w:sz w:val="20"/>
                <w:szCs w:val="20"/>
              </w:rPr>
            </w:pPr>
            <w:r>
              <w:rPr>
                <w:color w:val="000000"/>
                <w:sz w:val="20"/>
                <w:szCs w:val="20"/>
              </w:rPr>
              <w:t>ЖБО</w:t>
            </w:r>
          </w:p>
        </w:tc>
        <w:tc>
          <w:tcPr>
            <w:tcW w:w="820" w:type="dxa"/>
            <w:tcBorders>
              <w:top w:val="nil"/>
              <w:left w:val="nil"/>
              <w:bottom w:val="single" w:sz="4" w:space="0" w:color="auto"/>
              <w:right w:val="single" w:sz="4" w:space="0" w:color="auto"/>
            </w:tcBorders>
            <w:shd w:val="clear" w:color="auto" w:fill="auto"/>
            <w:vAlign w:val="center"/>
            <w:hideMark/>
          </w:tcPr>
          <w:p w14:paraId="483EB764"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290E4BED" w14:textId="77777777" w:rsidR="00271980" w:rsidRDefault="00271980" w:rsidP="00042781">
            <w:pPr>
              <w:ind w:left="-148" w:right="-107"/>
              <w:jc w:val="center"/>
              <w:rPr>
                <w:color w:val="000000"/>
                <w:sz w:val="20"/>
                <w:szCs w:val="20"/>
              </w:rPr>
            </w:pPr>
            <w:r>
              <w:rPr>
                <w:color w:val="000000"/>
                <w:sz w:val="20"/>
                <w:szCs w:val="20"/>
              </w:rPr>
              <w:t>113,11</w:t>
            </w:r>
          </w:p>
        </w:tc>
        <w:tc>
          <w:tcPr>
            <w:tcW w:w="957" w:type="dxa"/>
            <w:tcBorders>
              <w:top w:val="nil"/>
              <w:left w:val="nil"/>
              <w:bottom w:val="single" w:sz="4" w:space="0" w:color="auto"/>
              <w:right w:val="single" w:sz="4" w:space="0" w:color="auto"/>
            </w:tcBorders>
            <w:shd w:val="clear" w:color="auto" w:fill="auto"/>
            <w:vAlign w:val="center"/>
            <w:hideMark/>
          </w:tcPr>
          <w:p w14:paraId="24837959" w14:textId="77777777" w:rsidR="00271980" w:rsidRDefault="00271980" w:rsidP="00042781">
            <w:pPr>
              <w:ind w:left="-148" w:right="-107"/>
              <w:jc w:val="center"/>
              <w:rPr>
                <w:color w:val="000000"/>
                <w:sz w:val="20"/>
                <w:szCs w:val="20"/>
              </w:rPr>
            </w:pPr>
            <w:r>
              <w:rPr>
                <w:color w:val="000000"/>
                <w:sz w:val="20"/>
                <w:szCs w:val="20"/>
              </w:rPr>
              <w:t>100,63</w:t>
            </w:r>
          </w:p>
        </w:tc>
        <w:tc>
          <w:tcPr>
            <w:tcW w:w="957" w:type="dxa"/>
            <w:tcBorders>
              <w:top w:val="nil"/>
              <w:left w:val="nil"/>
              <w:bottom w:val="single" w:sz="4" w:space="0" w:color="auto"/>
              <w:right w:val="single" w:sz="4" w:space="0" w:color="auto"/>
            </w:tcBorders>
            <w:shd w:val="clear" w:color="auto" w:fill="auto"/>
            <w:vAlign w:val="center"/>
            <w:hideMark/>
          </w:tcPr>
          <w:p w14:paraId="62D3124A" w14:textId="77777777" w:rsidR="00271980" w:rsidRDefault="00271980" w:rsidP="00042781">
            <w:pPr>
              <w:ind w:left="-148" w:right="-107"/>
              <w:jc w:val="center"/>
              <w:rPr>
                <w:color w:val="000000"/>
                <w:sz w:val="20"/>
                <w:szCs w:val="20"/>
              </w:rPr>
            </w:pPr>
            <w:r>
              <w:rPr>
                <w:color w:val="000000"/>
                <w:sz w:val="20"/>
                <w:szCs w:val="20"/>
              </w:rPr>
              <w:t>79,32</w:t>
            </w:r>
          </w:p>
        </w:tc>
        <w:tc>
          <w:tcPr>
            <w:tcW w:w="1002" w:type="dxa"/>
            <w:tcBorders>
              <w:top w:val="nil"/>
              <w:left w:val="nil"/>
              <w:bottom w:val="single" w:sz="4" w:space="0" w:color="auto"/>
              <w:right w:val="single" w:sz="4" w:space="0" w:color="auto"/>
            </w:tcBorders>
            <w:shd w:val="clear" w:color="auto" w:fill="auto"/>
            <w:vAlign w:val="center"/>
            <w:hideMark/>
          </w:tcPr>
          <w:p w14:paraId="56717B3F" w14:textId="77777777" w:rsidR="00271980" w:rsidRDefault="00271980" w:rsidP="00042781">
            <w:pPr>
              <w:ind w:left="-148" w:right="-107"/>
              <w:jc w:val="center"/>
              <w:rPr>
                <w:color w:val="000000"/>
                <w:sz w:val="20"/>
                <w:szCs w:val="20"/>
              </w:rPr>
            </w:pPr>
            <w:r>
              <w:rPr>
                <w:color w:val="000000"/>
                <w:sz w:val="20"/>
                <w:szCs w:val="20"/>
              </w:rPr>
              <w:t>74,39</w:t>
            </w:r>
          </w:p>
        </w:tc>
      </w:tr>
      <w:tr w:rsidR="00271980" w14:paraId="411AB056" w14:textId="77777777" w:rsidTr="00042781">
        <w:trPr>
          <w:trHeight w:val="20"/>
        </w:trPr>
        <w:tc>
          <w:tcPr>
            <w:tcW w:w="676" w:type="dxa"/>
            <w:tcBorders>
              <w:top w:val="nil"/>
              <w:left w:val="single" w:sz="4" w:space="0" w:color="auto"/>
              <w:bottom w:val="single" w:sz="4" w:space="0" w:color="auto"/>
              <w:right w:val="single" w:sz="4" w:space="0" w:color="auto"/>
            </w:tcBorders>
            <w:shd w:val="clear" w:color="auto" w:fill="auto"/>
            <w:vAlign w:val="center"/>
            <w:hideMark/>
          </w:tcPr>
          <w:p w14:paraId="2D7C625D" w14:textId="77777777" w:rsidR="00271980" w:rsidRDefault="00271980" w:rsidP="00042781">
            <w:pPr>
              <w:jc w:val="center"/>
              <w:rPr>
                <w:color w:val="000000"/>
                <w:sz w:val="20"/>
                <w:szCs w:val="20"/>
              </w:rPr>
            </w:pPr>
            <w:r>
              <w:rPr>
                <w:color w:val="000000"/>
                <w:sz w:val="20"/>
                <w:szCs w:val="20"/>
              </w:rPr>
              <w:t>4</w:t>
            </w:r>
          </w:p>
        </w:tc>
        <w:tc>
          <w:tcPr>
            <w:tcW w:w="3973" w:type="dxa"/>
            <w:tcBorders>
              <w:top w:val="nil"/>
              <w:left w:val="nil"/>
              <w:bottom w:val="single" w:sz="4" w:space="0" w:color="auto"/>
              <w:right w:val="single" w:sz="4" w:space="0" w:color="auto"/>
            </w:tcBorders>
            <w:shd w:val="clear" w:color="auto" w:fill="auto"/>
            <w:vAlign w:val="center"/>
            <w:hideMark/>
          </w:tcPr>
          <w:p w14:paraId="17D65AA3" w14:textId="77777777" w:rsidR="00271980" w:rsidRDefault="00271980" w:rsidP="00042781">
            <w:pPr>
              <w:rPr>
                <w:color w:val="000000"/>
                <w:sz w:val="20"/>
                <w:szCs w:val="20"/>
              </w:rPr>
            </w:pPr>
            <w:r>
              <w:rPr>
                <w:color w:val="000000"/>
                <w:sz w:val="20"/>
                <w:szCs w:val="20"/>
              </w:rPr>
              <w:t>Технологические и хозяйственные расходы</w:t>
            </w:r>
          </w:p>
        </w:tc>
        <w:tc>
          <w:tcPr>
            <w:tcW w:w="820" w:type="dxa"/>
            <w:tcBorders>
              <w:top w:val="nil"/>
              <w:left w:val="nil"/>
              <w:bottom w:val="single" w:sz="4" w:space="0" w:color="auto"/>
              <w:right w:val="single" w:sz="4" w:space="0" w:color="auto"/>
            </w:tcBorders>
            <w:shd w:val="clear" w:color="auto" w:fill="auto"/>
            <w:vAlign w:val="center"/>
            <w:hideMark/>
          </w:tcPr>
          <w:p w14:paraId="155FD252"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1814429F" w14:textId="77777777" w:rsidR="00271980" w:rsidRDefault="00271980" w:rsidP="00042781">
            <w:pPr>
              <w:ind w:left="-148" w:right="-107"/>
              <w:jc w:val="center"/>
              <w:rPr>
                <w:color w:val="000000"/>
                <w:sz w:val="20"/>
                <w:szCs w:val="20"/>
              </w:rPr>
            </w:pPr>
            <w:r>
              <w:rPr>
                <w:color w:val="000000"/>
                <w:sz w:val="20"/>
                <w:szCs w:val="20"/>
              </w:rPr>
              <w:t>25 572,37</w:t>
            </w:r>
          </w:p>
        </w:tc>
        <w:tc>
          <w:tcPr>
            <w:tcW w:w="957" w:type="dxa"/>
            <w:tcBorders>
              <w:top w:val="nil"/>
              <w:left w:val="nil"/>
              <w:bottom w:val="single" w:sz="4" w:space="0" w:color="auto"/>
              <w:right w:val="single" w:sz="4" w:space="0" w:color="auto"/>
            </w:tcBorders>
            <w:shd w:val="clear" w:color="auto" w:fill="auto"/>
            <w:vAlign w:val="center"/>
            <w:hideMark/>
          </w:tcPr>
          <w:p w14:paraId="5C4C9564" w14:textId="77777777" w:rsidR="00271980" w:rsidRDefault="00271980" w:rsidP="00042781">
            <w:pPr>
              <w:ind w:left="-148" w:right="-107"/>
              <w:jc w:val="center"/>
              <w:rPr>
                <w:color w:val="000000"/>
                <w:sz w:val="20"/>
                <w:szCs w:val="20"/>
              </w:rPr>
            </w:pPr>
            <w:r>
              <w:rPr>
                <w:color w:val="000000"/>
                <w:sz w:val="20"/>
                <w:szCs w:val="20"/>
              </w:rPr>
              <w:t>30 340,73</w:t>
            </w:r>
          </w:p>
        </w:tc>
        <w:tc>
          <w:tcPr>
            <w:tcW w:w="957" w:type="dxa"/>
            <w:tcBorders>
              <w:top w:val="nil"/>
              <w:left w:val="nil"/>
              <w:bottom w:val="single" w:sz="4" w:space="0" w:color="auto"/>
              <w:right w:val="single" w:sz="4" w:space="0" w:color="auto"/>
            </w:tcBorders>
            <w:shd w:val="clear" w:color="auto" w:fill="auto"/>
            <w:vAlign w:val="center"/>
            <w:hideMark/>
          </w:tcPr>
          <w:p w14:paraId="010C100C" w14:textId="77777777" w:rsidR="00271980" w:rsidRDefault="00271980" w:rsidP="00042781">
            <w:pPr>
              <w:ind w:left="-148" w:right="-107"/>
              <w:jc w:val="center"/>
              <w:rPr>
                <w:color w:val="000000"/>
                <w:sz w:val="20"/>
                <w:szCs w:val="20"/>
              </w:rPr>
            </w:pPr>
            <w:r>
              <w:rPr>
                <w:color w:val="000000"/>
                <w:sz w:val="20"/>
                <w:szCs w:val="20"/>
              </w:rPr>
              <w:t>31 040,23</w:t>
            </w:r>
          </w:p>
        </w:tc>
        <w:tc>
          <w:tcPr>
            <w:tcW w:w="1002" w:type="dxa"/>
            <w:tcBorders>
              <w:top w:val="nil"/>
              <w:left w:val="nil"/>
              <w:bottom w:val="single" w:sz="4" w:space="0" w:color="auto"/>
              <w:right w:val="single" w:sz="4" w:space="0" w:color="auto"/>
            </w:tcBorders>
            <w:shd w:val="clear" w:color="auto" w:fill="auto"/>
            <w:vAlign w:val="center"/>
            <w:hideMark/>
          </w:tcPr>
          <w:p w14:paraId="46D0535B" w14:textId="77777777" w:rsidR="00271980" w:rsidRDefault="00271980" w:rsidP="00042781">
            <w:pPr>
              <w:ind w:left="-148" w:right="-107"/>
              <w:jc w:val="center"/>
              <w:rPr>
                <w:color w:val="000000"/>
                <w:sz w:val="20"/>
                <w:szCs w:val="20"/>
              </w:rPr>
            </w:pPr>
            <w:r>
              <w:rPr>
                <w:color w:val="000000"/>
                <w:sz w:val="20"/>
                <w:szCs w:val="20"/>
              </w:rPr>
              <w:t>27 012,63</w:t>
            </w:r>
          </w:p>
        </w:tc>
      </w:tr>
      <w:tr w:rsidR="00271980" w14:paraId="57A743BF" w14:textId="77777777" w:rsidTr="00042781">
        <w:trPr>
          <w:trHeight w:val="20"/>
        </w:trPr>
        <w:tc>
          <w:tcPr>
            <w:tcW w:w="676" w:type="dxa"/>
            <w:vMerge w:val="restart"/>
            <w:tcBorders>
              <w:top w:val="nil"/>
              <w:left w:val="single" w:sz="4" w:space="0" w:color="auto"/>
              <w:bottom w:val="single" w:sz="4" w:space="0" w:color="000000"/>
              <w:right w:val="single" w:sz="4" w:space="0" w:color="auto"/>
            </w:tcBorders>
            <w:shd w:val="clear" w:color="auto" w:fill="auto"/>
            <w:vAlign w:val="center"/>
            <w:hideMark/>
          </w:tcPr>
          <w:p w14:paraId="37EBB639" w14:textId="77777777" w:rsidR="00271980" w:rsidRDefault="00271980" w:rsidP="00042781">
            <w:pPr>
              <w:jc w:val="center"/>
              <w:rPr>
                <w:color w:val="000000"/>
                <w:sz w:val="20"/>
                <w:szCs w:val="20"/>
              </w:rPr>
            </w:pPr>
            <w:r>
              <w:rPr>
                <w:color w:val="000000"/>
                <w:sz w:val="20"/>
                <w:szCs w:val="20"/>
              </w:rPr>
              <w:t>5</w:t>
            </w:r>
          </w:p>
        </w:tc>
        <w:tc>
          <w:tcPr>
            <w:tcW w:w="3973" w:type="dxa"/>
            <w:vMerge w:val="restart"/>
            <w:tcBorders>
              <w:top w:val="nil"/>
              <w:left w:val="single" w:sz="4" w:space="0" w:color="auto"/>
              <w:bottom w:val="single" w:sz="4" w:space="0" w:color="000000"/>
              <w:right w:val="single" w:sz="4" w:space="0" w:color="auto"/>
            </w:tcBorders>
            <w:shd w:val="clear" w:color="auto" w:fill="auto"/>
            <w:vAlign w:val="center"/>
            <w:hideMark/>
          </w:tcPr>
          <w:p w14:paraId="68BA8085" w14:textId="77777777" w:rsidR="00271980" w:rsidRDefault="00271980" w:rsidP="00042781">
            <w:pPr>
              <w:rPr>
                <w:color w:val="000000"/>
                <w:sz w:val="20"/>
                <w:szCs w:val="20"/>
              </w:rPr>
            </w:pPr>
            <w:r>
              <w:rPr>
                <w:color w:val="000000"/>
                <w:sz w:val="20"/>
                <w:szCs w:val="20"/>
              </w:rPr>
              <w:t>Неучтенный объем принятых сточных вод</w:t>
            </w:r>
          </w:p>
        </w:tc>
        <w:tc>
          <w:tcPr>
            <w:tcW w:w="820" w:type="dxa"/>
            <w:tcBorders>
              <w:top w:val="nil"/>
              <w:left w:val="nil"/>
              <w:bottom w:val="single" w:sz="4" w:space="0" w:color="auto"/>
              <w:right w:val="single" w:sz="4" w:space="0" w:color="auto"/>
            </w:tcBorders>
            <w:shd w:val="clear" w:color="auto" w:fill="auto"/>
            <w:vAlign w:val="center"/>
            <w:hideMark/>
          </w:tcPr>
          <w:p w14:paraId="55E16A06" w14:textId="77777777" w:rsidR="00271980" w:rsidRDefault="00271980" w:rsidP="00042781">
            <w:pPr>
              <w:jc w:val="center"/>
              <w:rPr>
                <w:color w:val="000000"/>
                <w:sz w:val="20"/>
                <w:szCs w:val="20"/>
              </w:rPr>
            </w:pPr>
            <w:r>
              <w:rPr>
                <w:color w:val="000000"/>
                <w:sz w:val="20"/>
                <w:szCs w:val="20"/>
              </w:rPr>
              <w:t>тыс. м</w:t>
            </w:r>
            <w:r w:rsidRPr="00292A15">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vAlign w:val="center"/>
            <w:hideMark/>
          </w:tcPr>
          <w:p w14:paraId="43AD3DBF" w14:textId="77777777" w:rsidR="00271980" w:rsidRDefault="00271980" w:rsidP="00042781">
            <w:pPr>
              <w:ind w:left="-148" w:right="-107"/>
              <w:jc w:val="center"/>
              <w:rPr>
                <w:color w:val="000000"/>
                <w:sz w:val="20"/>
                <w:szCs w:val="20"/>
              </w:rPr>
            </w:pPr>
            <w:r>
              <w:rPr>
                <w:color w:val="000000"/>
                <w:sz w:val="20"/>
                <w:szCs w:val="20"/>
              </w:rPr>
              <w:t>21 398,17</w:t>
            </w:r>
          </w:p>
        </w:tc>
        <w:tc>
          <w:tcPr>
            <w:tcW w:w="957" w:type="dxa"/>
            <w:tcBorders>
              <w:top w:val="nil"/>
              <w:left w:val="nil"/>
              <w:bottom w:val="single" w:sz="4" w:space="0" w:color="auto"/>
              <w:right w:val="single" w:sz="4" w:space="0" w:color="auto"/>
            </w:tcBorders>
            <w:shd w:val="clear" w:color="auto" w:fill="auto"/>
            <w:vAlign w:val="center"/>
            <w:hideMark/>
          </w:tcPr>
          <w:p w14:paraId="6826B2DC" w14:textId="77777777" w:rsidR="00271980" w:rsidRDefault="00271980" w:rsidP="00042781">
            <w:pPr>
              <w:ind w:left="-148" w:right="-107"/>
              <w:jc w:val="center"/>
              <w:rPr>
                <w:color w:val="000000"/>
                <w:sz w:val="20"/>
                <w:szCs w:val="20"/>
              </w:rPr>
            </w:pPr>
            <w:r>
              <w:rPr>
                <w:color w:val="000000"/>
                <w:sz w:val="20"/>
                <w:szCs w:val="20"/>
              </w:rPr>
              <w:t>20 191,69</w:t>
            </w:r>
          </w:p>
        </w:tc>
        <w:tc>
          <w:tcPr>
            <w:tcW w:w="957" w:type="dxa"/>
            <w:tcBorders>
              <w:top w:val="nil"/>
              <w:left w:val="nil"/>
              <w:bottom w:val="single" w:sz="4" w:space="0" w:color="auto"/>
              <w:right w:val="single" w:sz="4" w:space="0" w:color="auto"/>
            </w:tcBorders>
            <w:shd w:val="clear" w:color="auto" w:fill="auto"/>
            <w:vAlign w:val="center"/>
            <w:hideMark/>
          </w:tcPr>
          <w:p w14:paraId="2FA88008" w14:textId="77777777" w:rsidR="00271980" w:rsidRDefault="00271980" w:rsidP="00042781">
            <w:pPr>
              <w:ind w:left="-148" w:right="-107"/>
              <w:jc w:val="center"/>
              <w:rPr>
                <w:color w:val="000000"/>
                <w:sz w:val="20"/>
                <w:szCs w:val="20"/>
              </w:rPr>
            </w:pPr>
            <w:r>
              <w:rPr>
                <w:color w:val="000000"/>
                <w:sz w:val="20"/>
                <w:szCs w:val="20"/>
              </w:rPr>
              <w:t>19 538,14</w:t>
            </w:r>
          </w:p>
        </w:tc>
        <w:tc>
          <w:tcPr>
            <w:tcW w:w="1002" w:type="dxa"/>
            <w:tcBorders>
              <w:top w:val="nil"/>
              <w:left w:val="nil"/>
              <w:bottom w:val="single" w:sz="4" w:space="0" w:color="auto"/>
              <w:right w:val="single" w:sz="4" w:space="0" w:color="auto"/>
            </w:tcBorders>
            <w:shd w:val="clear" w:color="auto" w:fill="auto"/>
            <w:vAlign w:val="center"/>
            <w:hideMark/>
          </w:tcPr>
          <w:p w14:paraId="6E449223" w14:textId="77777777" w:rsidR="00271980" w:rsidRDefault="00271980" w:rsidP="00042781">
            <w:pPr>
              <w:ind w:left="-148" w:right="-107"/>
              <w:jc w:val="center"/>
              <w:rPr>
                <w:color w:val="000000"/>
                <w:sz w:val="20"/>
                <w:szCs w:val="20"/>
              </w:rPr>
            </w:pPr>
            <w:r>
              <w:rPr>
                <w:color w:val="000000"/>
                <w:sz w:val="20"/>
                <w:szCs w:val="20"/>
              </w:rPr>
              <w:t>17 322,56</w:t>
            </w:r>
          </w:p>
        </w:tc>
      </w:tr>
      <w:tr w:rsidR="00271980" w14:paraId="0E2F2963" w14:textId="77777777" w:rsidTr="00042781">
        <w:trPr>
          <w:trHeight w:val="20"/>
        </w:trPr>
        <w:tc>
          <w:tcPr>
            <w:tcW w:w="676" w:type="dxa"/>
            <w:vMerge/>
            <w:tcBorders>
              <w:top w:val="nil"/>
              <w:left w:val="single" w:sz="4" w:space="0" w:color="auto"/>
              <w:bottom w:val="single" w:sz="4" w:space="0" w:color="000000"/>
              <w:right w:val="single" w:sz="4" w:space="0" w:color="auto"/>
            </w:tcBorders>
            <w:vAlign w:val="center"/>
            <w:hideMark/>
          </w:tcPr>
          <w:p w14:paraId="46DEDA1E" w14:textId="77777777" w:rsidR="00271980" w:rsidRDefault="00271980" w:rsidP="00042781">
            <w:pPr>
              <w:jc w:val="center"/>
              <w:rPr>
                <w:color w:val="000000"/>
                <w:sz w:val="20"/>
                <w:szCs w:val="20"/>
              </w:rPr>
            </w:pPr>
          </w:p>
        </w:tc>
        <w:tc>
          <w:tcPr>
            <w:tcW w:w="3973" w:type="dxa"/>
            <w:vMerge/>
            <w:tcBorders>
              <w:top w:val="nil"/>
              <w:left w:val="single" w:sz="4" w:space="0" w:color="auto"/>
              <w:bottom w:val="single" w:sz="4" w:space="0" w:color="000000"/>
              <w:right w:val="single" w:sz="4" w:space="0" w:color="auto"/>
            </w:tcBorders>
            <w:vAlign w:val="center"/>
            <w:hideMark/>
          </w:tcPr>
          <w:p w14:paraId="6E6281AB" w14:textId="77777777" w:rsidR="00271980" w:rsidRDefault="00271980" w:rsidP="00042781">
            <w:pPr>
              <w:jc w:val="center"/>
              <w:rPr>
                <w:color w:val="000000"/>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14:paraId="541575FB" w14:textId="77777777" w:rsidR="00271980" w:rsidRDefault="00271980" w:rsidP="00042781">
            <w:pPr>
              <w:jc w:val="center"/>
              <w:rPr>
                <w:color w:val="000000"/>
                <w:sz w:val="20"/>
                <w:szCs w:val="20"/>
              </w:rPr>
            </w:pPr>
            <w:r>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14:paraId="565BF792" w14:textId="77777777" w:rsidR="00271980" w:rsidRDefault="00271980" w:rsidP="00042781">
            <w:pPr>
              <w:ind w:left="-148" w:right="-107"/>
              <w:jc w:val="center"/>
              <w:rPr>
                <w:color w:val="000000"/>
                <w:sz w:val="20"/>
                <w:szCs w:val="20"/>
              </w:rPr>
            </w:pPr>
            <w:r>
              <w:rPr>
                <w:color w:val="000000"/>
                <w:sz w:val="20"/>
                <w:szCs w:val="20"/>
              </w:rPr>
              <w:t>16,11</w:t>
            </w:r>
          </w:p>
        </w:tc>
        <w:tc>
          <w:tcPr>
            <w:tcW w:w="957" w:type="dxa"/>
            <w:tcBorders>
              <w:top w:val="nil"/>
              <w:left w:val="nil"/>
              <w:bottom w:val="single" w:sz="4" w:space="0" w:color="auto"/>
              <w:right w:val="single" w:sz="4" w:space="0" w:color="auto"/>
            </w:tcBorders>
            <w:shd w:val="clear" w:color="auto" w:fill="auto"/>
            <w:vAlign w:val="center"/>
            <w:hideMark/>
          </w:tcPr>
          <w:p w14:paraId="213590A1" w14:textId="77777777" w:rsidR="00271980" w:rsidRDefault="00271980" w:rsidP="00042781">
            <w:pPr>
              <w:ind w:left="-148" w:right="-107"/>
              <w:jc w:val="center"/>
              <w:rPr>
                <w:color w:val="000000"/>
                <w:sz w:val="20"/>
                <w:szCs w:val="20"/>
              </w:rPr>
            </w:pPr>
            <w:r>
              <w:rPr>
                <w:color w:val="000000"/>
                <w:sz w:val="20"/>
                <w:szCs w:val="20"/>
              </w:rPr>
              <w:t>15,35</w:t>
            </w:r>
          </w:p>
        </w:tc>
        <w:tc>
          <w:tcPr>
            <w:tcW w:w="957" w:type="dxa"/>
            <w:tcBorders>
              <w:top w:val="nil"/>
              <w:left w:val="nil"/>
              <w:bottom w:val="single" w:sz="4" w:space="0" w:color="auto"/>
              <w:right w:val="single" w:sz="4" w:space="0" w:color="auto"/>
            </w:tcBorders>
            <w:shd w:val="clear" w:color="auto" w:fill="auto"/>
            <w:vAlign w:val="center"/>
            <w:hideMark/>
          </w:tcPr>
          <w:p w14:paraId="1EFA3C3E" w14:textId="77777777" w:rsidR="00271980" w:rsidRDefault="00271980" w:rsidP="00042781">
            <w:pPr>
              <w:ind w:left="-148" w:right="-107"/>
              <w:jc w:val="center"/>
              <w:rPr>
                <w:color w:val="000000"/>
                <w:sz w:val="20"/>
                <w:szCs w:val="20"/>
              </w:rPr>
            </w:pPr>
            <w:r>
              <w:rPr>
                <w:color w:val="000000"/>
                <w:sz w:val="20"/>
                <w:szCs w:val="20"/>
              </w:rPr>
              <w:t>14,82</w:t>
            </w:r>
          </w:p>
        </w:tc>
        <w:tc>
          <w:tcPr>
            <w:tcW w:w="1002" w:type="dxa"/>
            <w:tcBorders>
              <w:top w:val="nil"/>
              <w:left w:val="nil"/>
              <w:bottom w:val="single" w:sz="4" w:space="0" w:color="auto"/>
              <w:right w:val="single" w:sz="4" w:space="0" w:color="auto"/>
            </w:tcBorders>
            <w:shd w:val="clear" w:color="auto" w:fill="auto"/>
            <w:vAlign w:val="center"/>
            <w:hideMark/>
          </w:tcPr>
          <w:p w14:paraId="00E5E281" w14:textId="77777777" w:rsidR="00271980" w:rsidRDefault="00271980" w:rsidP="00042781">
            <w:pPr>
              <w:ind w:left="-148" w:right="-107"/>
              <w:jc w:val="center"/>
              <w:rPr>
                <w:color w:val="000000"/>
                <w:sz w:val="20"/>
                <w:szCs w:val="20"/>
              </w:rPr>
            </w:pPr>
            <w:r>
              <w:rPr>
                <w:color w:val="000000"/>
                <w:sz w:val="20"/>
                <w:szCs w:val="20"/>
              </w:rPr>
              <w:t>13,47</w:t>
            </w:r>
          </w:p>
        </w:tc>
      </w:tr>
    </w:tbl>
    <w:p w14:paraId="4253691F" w14:textId="5C56457D" w:rsidR="00271980" w:rsidRDefault="00271980" w:rsidP="00271980">
      <w:pPr>
        <w:pStyle w:val="1f3"/>
      </w:pPr>
      <w:r>
        <w:t xml:space="preserve">Баланс водоотведения регулируемыми организациями, наделенными </w:t>
      </w:r>
      <w:r w:rsidRPr="00FB3A29">
        <w:t>статусом</w:t>
      </w:r>
      <w:r>
        <w:t xml:space="preserve"> </w:t>
      </w:r>
      <w:r w:rsidRPr="00FB3A29">
        <w:t>гарантирующие</w:t>
      </w:r>
      <w:r>
        <w:t xml:space="preserve"> в сфере водоотведения за период 2019-2023 годы представлен в таблице </w:t>
      </w:r>
      <w:r>
        <w:fldChar w:fldCharType="begin"/>
      </w:r>
      <w:r>
        <w:instrText xml:space="preserve"> REF _Ref162614622 \h </w:instrText>
      </w:r>
      <w:r>
        <w:fldChar w:fldCharType="separate"/>
      </w:r>
      <w:r w:rsidR="006D55D5">
        <w:rPr>
          <w:noProof/>
        </w:rPr>
        <w:t>2</w:t>
      </w:r>
      <w:r w:rsidR="006D55D5" w:rsidRPr="00ED3173">
        <w:t>.</w:t>
      </w:r>
      <w:r w:rsidR="006D55D5">
        <w:rPr>
          <w:noProof/>
        </w:rPr>
        <w:t>17</w:t>
      </w:r>
      <w:r>
        <w:fldChar w:fldCharType="end"/>
      </w:r>
      <w:r>
        <w:t>.</w:t>
      </w:r>
    </w:p>
    <w:p w14:paraId="14F4AB69" w14:textId="4C9C182E" w:rsidR="00271980" w:rsidRDefault="00271980" w:rsidP="00271980">
      <w:pPr>
        <w:pStyle w:val="affe"/>
        <w:rPr>
          <w:bCs/>
        </w:rPr>
      </w:pPr>
      <w:bookmarkStart w:id="117" w:name="_Toc162523859"/>
      <w:bookmarkStart w:id="118" w:name="_Toc175216093"/>
      <w:r w:rsidRPr="00ED3173">
        <w:t xml:space="preserve">Таблица </w:t>
      </w:r>
      <w:bookmarkStart w:id="119" w:name="_Ref161297301"/>
      <w:bookmarkStart w:id="120" w:name="_Ref162614622"/>
      <w:r>
        <w:fldChar w:fldCharType="begin"/>
      </w:r>
      <w:r>
        <w:instrText xml:space="preserve"> STYLEREF 1 \s </w:instrText>
      </w:r>
      <w:r>
        <w:fldChar w:fldCharType="separate"/>
      </w:r>
      <w:r w:rsidR="006D55D5">
        <w:rPr>
          <w:noProof/>
        </w:rPr>
        <w:t>2</w:t>
      </w:r>
      <w:r>
        <w:rPr>
          <w:noProof/>
        </w:rPr>
        <w:fldChar w:fldCharType="end"/>
      </w:r>
      <w:r w:rsidRPr="00ED3173">
        <w:t>.</w:t>
      </w:r>
      <w:r w:rsidR="00F82B01">
        <w:fldChar w:fldCharType="begin"/>
      </w:r>
      <w:r w:rsidR="00F82B01">
        <w:instrText xml:space="preserve"> SEQ Таблица \* ARABIC \s 1 </w:instrText>
      </w:r>
      <w:r w:rsidR="00F82B01">
        <w:fldChar w:fldCharType="separate"/>
      </w:r>
      <w:r w:rsidR="006D55D5">
        <w:rPr>
          <w:noProof/>
        </w:rPr>
        <w:t>17</w:t>
      </w:r>
      <w:r w:rsidR="00F82B01">
        <w:rPr>
          <w:noProof/>
        </w:rPr>
        <w:fldChar w:fldCharType="end"/>
      </w:r>
      <w:bookmarkEnd w:id="119"/>
      <w:bookmarkEnd w:id="120"/>
      <w:r w:rsidRPr="00ED3173">
        <w:t xml:space="preserve"> –</w:t>
      </w:r>
      <w:r>
        <w:t xml:space="preserve"> </w:t>
      </w:r>
      <w:r>
        <w:rPr>
          <w:bCs/>
        </w:rPr>
        <w:t>Баланс водоотведения гарантирующими организациями</w:t>
      </w:r>
      <w:bookmarkEnd w:id="117"/>
      <w:bookmarkEnd w:id="118"/>
    </w:p>
    <w:tbl>
      <w:tblPr>
        <w:tblW w:w="0" w:type="auto"/>
        <w:tblLayout w:type="fixed"/>
        <w:tblLook w:val="04A0" w:firstRow="1" w:lastRow="0" w:firstColumn="1" w:lastColumn="0" w:noHBand="0" w:noVBand="1"/>
      </w:tblPr>
      <w:tblGrid>
        <w:gridCol w:w="674"/>
        <w:gridCol w:w="2860"/>
        <w:gridCol w:w="851"/>
        <w:gridCol w:w="992"/>
        <w:gridCol w:w="992"/>
        <w:gridCol w:w="992"/>
        <w:gridCol w:w="993"/>
        <w:gridCol w:w="980"/>
      </w:tblGrid>
      <w:tr w:rsidR="00271980" w:rsidRPr="00AD1310" w14:paraId="10A318C6" w14:textId="77777777" w:rsidTr="00271980">
        <w:trPr>
          <w:trHeight w:val="20"/>
          <w:tblHeader/>
        </w:trPr>
        <w:tc>
          <w:tcPr>
            <w:tcW w:w="67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608E8D" w14:textId="77777777" w:rsidR="00271980" w:rsidRPr="00AD1310" w:rsidRDefault="00271980" w:rsidP="00042781">
            <w:pPr>
              <w:ind w:left="-117" w:right="-139"/>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 xml:space="preserve">№ </w:t>
            </w:r>
            <w:proofErr w:type="gramStart"/>
            <w:r w:rsidRPr="00AD1310">
              <w:rPr>
                <w:rFonts w:asciiTheme="minorHAnsi" w:hAnsiTheme="minorHAnsi" w:cstheme="minorHAnsi"/>
                <w:color w:val="000000"/>
                <w:sz w:val="20"/>
                <w:szCs w:val="20"/>
              </w:rPr>
              <w:t>п</w:t>
            </w:r>
            <w:proofErr w:type="gramEnd"/>
            <w:r w:rsidRPr="00AD1310">
              <w:rPr>
                <w:rFonts w:asciiTheme="minorHAnsi" w:hAnsiTheme="minorHAnsi" w:cstheme="minorHAnsi"/>
                <w:color w:val="000000"/>
                <w:sz w:val="20"/>
                <w:szCs w:val="20"/>
              </w:rPr>
              <w:t>/п</w:t>
            </w:r>
          </w:p>
        </w:tc>
        <w:tc>
          <w:tcPr>
            <w:tcW w:w="2860" w:type="dxa"/>
            <w:tcBorders>
              <w:top w:val="single" w:sz="8" w:space="0" w:color="auto"/>
              <w:left w:val="nil"/>
              <w:bottom w:val="single" w:sz="8" w:space="0" w:color="auto"/>
              <w:right w:val="single" w:sz="8" w:space="0" w:color="auto"/>
            </w:tcBorders>
            <w:shd w:val="clear" w:color="auto" w:fill="auto"/>
            <w:vAlign w:val="center"/>
            <w:hideMark/>
          </w:tcPr>
          <w:p w14:paraId="58495B90"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Наименование</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14A80D4" w14:textId="77777777" w:rsidR="00271980" w:rsidRPr="00AD1310" w:rsidRDefault="00271980" w:rsidP="00042781">
            <w:pPr>
              <w:ind w:left="-114" w:right="-109"/>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Ед. изм.</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23CEC80"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2019</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649E024"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B287F72"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2021</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5BAE255C"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2022</w:t>
            </w: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42DC1875"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2023</w:t>
            </w:r>
          </w:p>
        </w:tc>
      </w:tr>
      <w:tr w:rsidR="00271980" w:rsidRPr="00AD1310" w14:paraId="2736EB10"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5BFA165B"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w:t>
            </w:r>
          </w:p>
        </w:tc>
        <w:tc>
          <w:tcPr>
            <w:tcW w:w="8660" w:type="dxa"/>
            <w:gridSpan w:val="7"/>
            <w:tcBorders>
              <w:top w:val="nil"/>
              <w:left w:val="nil"/>
              <w:bottom w:val="single" w:sz="8" w:space="0" w:color="auto"/>
              <w:right w:val="single" w:sz="8" w:space="0" w:color="auto"/>
            </w:tcBorders>
            <w:shd w:val="clear" w:color="auto" w:fill="auto"/>
            <w:vAlign w:val="center"/>
            <w:hideMark/>
          </w:tcPr>
          <w:p w14:paraId="24388444"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ООО «НОВОГОР-</w:t>
            </w:r>
            <w:proofErr w:type="spellStart"/>
            <w:r w:rsidRPr="00AD1310">
              <w:rPr>
                <w:rFonts w:asciiTheme="minorHAnsi" w:hAnsiTheme="minorHAnsi" w:cstheme="minorHAnsi"/>
                <w:color w:val="000000"/>
                <w:sz w:val="20"/>
                <w:szCs w:val="20"/>
              </w:rPr>
              <w:t>Прикамье</w:t>
            </w:r>
            <w:proofErr w:type="spellEnd"/>
            <w:r w:rsidRPr="00AD1310">
              <w:rPr>
                <w:rFonts w:asciiTheme="minorHAnsi" w:hAnsiTheme="minorHAnsi" w:cstheme="minorHAnsi"/>
                <w:color w:val="000000"/>
                <w:sz w:val="20"/>
                <w:szCs w:val="20"/>
              </w:rPr>
              <w:t>» </w:t>
            </w:r>
          </w:p>
        </w:tc>
      </w:tr>
      <w:tr w:rsidR="00271980" w:rsidRPr="00AD1310" w14:paraId="203677A1"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00E48DCC"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1.1</w:t>
            </w:r>
          </w:p>
        </w:tc>
        <w:tc>
          <w:tcPr>
            <w:tcW w:w="2860" w:type="dxa"/>
            <w:tcBorders>
              <w:top w:val="nil"/>
              <w:left w:val="nil"/>
              <w:bottom w:val="single" w:sz="8" w:space="0" w:color="auto"/>
              <w:right w:val="single" w:sz="8" w:space="0" w:color="auto"/>
            </w:tcBorders>
            <w:shd w:val="clear" w:color="auto" w:fill="auto"/>
            <w:vAlign w:val="center"/>
            <w:hideMark/>
          </w:tcPr>
          <w:p w14:paraId="5B207B70"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Объем отведенных стоков</w:t>
            </w:r>
          </w:p>
        </w:tc>
        <w:tc>
          <w:tcPr>
            <w:tcW w:w="851" w:type="dxa"/>
            <w:tcBorders>
              <w:top w:val="nil"/>
              <w:left w:val="nil"/>
              <w:bottom w:val="single" w:sz="8" w:space="0" w:color="auto"/>
              <w:right w:val="single" w:sz="8" w:space="0" w:color="auto"/>
            </w:tcBorders>
            <w:shd w:val="clear" w:color="auto" w:fill="auto"/>
            <w:noWrap/>
            <w:vAlign w:val="center"/>
            <w:hideMark/>
          </w:tcPr>
          <w:p w14:paraId="082C579A"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28295AB5"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100 517,02</w:t>
            </w:r>
          </w:p>
        </w:tc>
        <w:tc>
          <w:tcPr>
            <w:tcW w:w="992" w:type="dxa"/>
            <w:tcBorders>
              <w:top w:val="nil"/>
              <w:left w:val="nil"/>
              <w:bottom w:val="single" w:sz="8" w:space="0" w:color="auto"/>
              <w:right w:val="single" w:sz="8" w:space="0" w:color="auto"/>
            </w:tcBorders>
            <w:shd w:val="clear" w:color="auto" w:fill="auto"/>
            <w:vAlign w:val="center"/>
            <w:hideMark/>
          </w:tcPr>
          <w:p w14:paraId="5589883A"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98 033,87</w:t>
            </w:r>
          </w:p>
        </w:tc>
        <w:tc>
          <w:tcPr>
            <w:tcW w:w="992" w:type="dxa"/>
            <w:tcBorders>
              <w:top w:val="nil"/>
              <w:left w:val="nil"/>
              <w:bottom w:val="single" w:sz="8" w:space="0" w:color="auto"/>
              <w:right w:val="single" w:sz="8" w:space="0" w:color="auto"/>
            </w:tcBorders>
            <w:shd w:val="clear" w:color="auto" w:fill="auto"/>
            <w:vAlign w:val="center"/>
            <w:hideMark/>
          </w:tcPr>
          <w:p w14:paraId="183BF4E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97 947,88</w:t>
            </w:r>
          </w:p>
        </w:tc>
        <w:tc>
          <w:tcPr>
            <w:tcW w:w="993" w:type="dxa"/>
            <w:tcBorders>
              <w:top w:val="nil"/>
              <w:left w:val="nil"/>
              <w:bottom w:val="single" w:sz="8" w:space="0" w:color="auto"/>
              <w:right w:val="single" w:sz="8" w:space="0" w:color="auto"/>
            </w:tcBorders>
            <w:shd w:val="clear" w:color="auto" w:fill="auto"/>
            <w:vAlign w:val="center"/>
            <w:hideMark/>
          </w:tcPr>
          <w:p w14:paraId="4F3042D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93 318,29</w:t>
            </w:r>
          </w:p>
        </w:tc>
        <w:tc>
          <w:tcPr>
            <w:tcW w:w="980" w:type="dxa"/>
            <w:tcBorders>
              <w:top w:val="nil"/>
              <w:left w:val="nil"/>
              <w:bottom w:val="single" w:sz="8" w:space="0" w:color="auto"/>
              <w:right w:val="single" w:sz="8" w:space="0" w:color="auto"/>
            </w:tcBorders>
            <w:shd w:val="clear" w:color="auto" w:fill="auto"/>
            <w:vAlign w:val="center"/>
            <w:hideMark/>
          </w:tcPr>
          <w:p w14:paraId="098075DE"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94 036,10</w:t>
            </w:r>
          </w:p>
        </w:tc>
      </w:tr>
      <w:tr w:rsidR="00271980" w:rsidRPr="00AD1310" w14:paraId="0E1CE9B0"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649814E2"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1.2</w:t>
            </w:r>
          </w:p>
        </w:tc>
        <w:tc>
          <w:tcPr>
            <w:tcW w:w="2860" w:type="dxa"/>
            <w:tcBorders>
              <w:top w:val="nil"/>
              <w:left w:val="nil"/>
              <w:bottom w:val="single" w:sz="8" w:space="0" w:color="auto"/>
              <w:right w:val="single" w:sz="8" w:space="0" w:color="auto"/>
            </w:tcBorders>
            <w:shd w:val="clear" w:color="auto" w:fill="auto"/>
            <w:vAlign w:val="center"/>
            <w:hideMark/>
          </w:tcPr>
          <w:p w14:paraId="39660130"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Пропущено через очистные сооружения</w:t>
            </w:r>
          </w:p>
        </w:tc>
        <w:tc>
          <w:tcPr>
            <w:tcW w:w="851" w:type="dxa"/>
            <w:tcBorders>
              <w:top w:val="nil"/>
              <w:left w:val="nil"/>
              <w:bottom w:val="single" w:sz="8" w:space="0" w:color="auto"/>
              <w:right w:val="single" w:sz="8" w:space="0" w:color="auto"/>
            </w:tcBorders>
            <w:shd w:val="clear" w:color="auto" w:fill="auto"/>
            <w:noWrap/>
            <w:vAlign w:val="center"/>
            <w:hideMark/>
          </w:tcPr>
          <w:p w14:paraId="1948552C"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06F83E72"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99 911,73</w:t>
            </w:r>
          </w:p>
        </w:tc>
        <w:tc>
          <w:tcPr>
            <w:tcW w:w="992" w:type="dxa"/>
            <w:tcBorders>
              <w:top w:val="nil"/>
              <w:left w:val="nil"/>
              <w:bottom w:val="single" w:sz="8" w:space="0" w:color="auto"/>
              <w:right w:val="single" w:sz="8" w:space="0" w:color="auto"/>
            </w:tcBorders>
            <w:shd w:val="clear" w:color="auto" w:fill="auto"/>
            <w:vAlign w:val="center"/>
            <w:hideMark/>
          </w:tcPr>
          <w:p w14:paraId="7C805D7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97 429,46</w:t>
            </w:r>
          </w:p>
        </w:tc>
        <w:tc>
          <w:tcPr>
            <w:tcW w:w="992" w:type="dxa"/>
            <w:tcBorders>
              <w:top w:val="nil"/>
              <w:left w:val="nil"/>
              <w:bottom w:val="single" w:sz="8" w:space="0" w:color="auto"/>
              <w:right w:val="single" w:sz="8" w:space="0" w:color="auto"/>
            </w:tcBorders>
            <w:shd w:val="clear" w:color="auto" w:fill="auto"/>
            <w:vAlign w:val="center"/>
            <w:hideMark/>
          </w:tcPr>
          <w:p w14:paraId="638FD948"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97 375,07</w:t>
            </w:r>
          </w:p>
        </w:tc>
        <w:tc>
          <w:tcPr>
            <w:tcW w:w="993" w:type="dxa"/>
            <w:tcBorders>
              <w:top w:val="nil"/>
              <w:left w:val="nil"/>
              <w:bottom w:val="single" w:sz="8" w:space="0" w:color="auto"/>
              <w:right w:val="single" w:sz="8" w:space="0" w:color="auto"/>
            </w:tcBorders>
            <w:shd w:val="clear" w:color="auto" w:fill="auto"/>
            <w:vAlign w:val="center"/>
            <w:hideMark/>
          </w:tcPr>
          <w:p w14:paraId="208F7AA5"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92 756,72</w:t>
            </w:r>
          </w:p>
        </w:tc>
        <w:tc>
          <w:tcPr>
            <w:tcW w:w="980" w:type="dxa"/>
            <w:tcBorders>
              <w:top w:val="nil"/>
              <w:left w:val="nil"/>
              <w:bottom w:val="single" w:sz="8" w:space="0" w:color="auto"/>
              <w:right w:val="single" w:sz="8" w:space="0" w:color="auto"/>
            </w:tcBorders>
            <w:shd w:val="clear" w:color="auto" w:fill="auto"/>
            <w:vAlign w:val="center"/>
            <w:hideMark/>
          </w:tcPr>
          <w:p w14:paraId="3B60DD77"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93 479,37</w:t>
            </w:r>
          </w:p>
        </w:tc>
      </w:tr>
      <w:tr w:rsidR="00271980" w:rsidRPr="00AD1310" w14:paraId="18FACA30"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063DB50C"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1.3</w:t>
            </w:r>
          </w:p>
        </w:tc>
        <w:tc>
          <w:tcPr>
            <w:tcW w:w="2860" w:type="dxa"/>
            <w:tcBorders>
              <w:top w:val="nil"/>
              <w:left w:val="nil"/>
              <w:bottom w:val="single" w:sz="8" w:space="0" w:color="auto"/>
              <w:right w:val="single" w:sz="8" w:space="0" w:color="auto"/>
            </w:tcBorders>
            <w:shd w:val="clear" w:color="auto" w:fill="auto"/>
            <w:vAlign w:val="center"/>
            <w:hideMark/>
          </w:tcPr>
          <w:p w14:paraId="08573201"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Передано на очистку другим организациям</w:t>
            </w:r>
          </w:p>
        </w:tc>
        <w:tc>
          <w:tcPr>
            <w:tcW w:w="851" w:type="dxa"/>
            <w:tcBorders>
              <w:top w:val="nil"/>
              <w:left w:val="nil"/>
              <w:bottom w:val="single" w:sz="8" w:space="0" w:color="auto"/>
              <w:right w:val="single" w:sz="8" w:space="0" w:color="auto"/>
            </w:tcBorders>
            <w:shd w:val="clear" w:color="auto" w:fill="auto"/>
            <w:noWrap/>
            <w:vAlign w:val="center"/>
            <w:hideMark/>
          </w:tcPr>
          <w:p w14:paraId="1425FD06"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10688C8D"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605,29</w:t>
            </w:r>
          </w:p>
        </w:tc>
        <w:tc>
          <w:tcPr>
            <w:tcW w:w="992" w:type="dxa"/>
            <w:tcBorders>
              <w:top w:val="nil"/>
              <w:left w:val="nil"/>
              <w:bottom w:val="single" w:sz="8" w:space="0" w:color="auto"/>
              <w:right w:val="single" w:sz="8" w:space="0" w:color="auto"/>
            </w:tcBorders>
            <w:shd w:val="clear" w:color="auto" w:fill="auto"/>
            <w:vAlign w:val="center"/>
            <w:hideMark/>
          </w:tcPr>
          <w:p w14:paraId="15E4A7A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604,41</w:t>
            </w:r>
          </w:p>
        </w:tc>
        <w:tc>
          <w:tcPr>
            <w:tcW w:w="992" w:type="dxa"/>
            <w:tcBorders>
              <w:top w:val="nil"/>
              <w:left w:val="nil"/>
              <w:bottom w:val="single" w:sz="8" w:space="0" w:color="auto"/>
              <w:right w:val="single" w:sz="8" w:space="0" w:color="auto"/>
            </w:tcBorders>
            <w:shd w:val="clear" w:color="auto" w:fill="auto"/>
            <w:vAlign w:val="center"/>
            <w:hideMark/>
          </w:tcPr>
          <w:p w14:paraId="7FFFC458"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572,82</w:t>
            </w:r>
          </w:p>
        </w:tc>
        <w:tc>
          <w:tcPr>
            <w:tcW w:w="993" w:type="dxa"/>
            <w:tcBorders>
              <w:top w:val="nil"/>
              <w:left w:val="nil"/>
              <w:bottom w:val="single" w:sz="8" w:space="0" w:color="auto"/>
              <w:right w:val="single" w:sz="8" w:space="0" w:color="auto"/>
            </w:tcBorders>
            <w:shd w:val="clear" w:color="auto" w:fill="auto"/>
            <w:vAlign w:val="center"/>
            <w:hideMark/>
          </w:tcPr>
          <w:p w14:paraId="121C63A6"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561,57</w:t>
            </w:r>
          </w:p>
        </w:tc>
        <w:tc>
          <w:tcPr>
            <w:tcW w:w="980" w:type="dxa"/>
            <w:tcBorders>
              <w:top w:val="nil"/>
              <w:left w:val="nil"/>
              <w:bottom w:val="single" w:sz="8" w:space="0" w:color="auto"/>
              <w:right w:val="single" w:sz="8" w:space="0" w:color="auto"/>
            </w:tcBorders>
            <w:shd w:val="clear" w:color="auto" w:fill="auto"/>
            <w:vAlign w:val="center"/>
            <w:hideMark/>
          </w:tcPr>
          <w:p w14:paraId="66279E8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556,73</w:t>
            </w:r>
          </w:p>
        </w:tc>
      </w:tr>
      <w:tr w:rsidR="00271980" w:rsidRPr="00AD1310" w14:paraId="174AD87E"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682B5F0A"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1.4</w:t>
            </w:r>
          </w:p>
        </w:tc>
        <w:tc>
          <w:tcPr>
            <w:tcW w:w="2860" w:type="dxa"/>
            <w:tcBorders>
              <w:top w:val="nil"/>
              <w:left w:val="nil"/>
              <w:bottom w:val="single" w:sz="8" w:space="0" w:color="auto"/>
              <w:right w:val="single" w:sz="8" w:space="0" w:color="auto"/>
            </w:tcBorders>
            <w:shd w:val="clear" w:color="auto" w:fill="auto"/>
            <w:vAlign w:val="center"/>
            <w:hideMark/>
          </w:tcPr>
          <w:p w14:paraId="62E9E709" w14:textId="77777777" w:rsidR="00271980" w:rsidRPr="00AD1310" w:rsidRDefault="00271980" w:rsidP="00042781">
            <w:pPr>
              <w:ind w:right="-253"/>
              <w:rPr>
                <w:rFonts w:asciiTheme="minorHAnsi" w:hAnsiTheme="minorHAnsi" w:cstheme="minorHAnsi"/>
                <w:color w:val="000000"/>
                <w:sz w:val="20"/>
                <w:szCs w:val="20"/>
              </w:rPr>
            </w:pPr>
            <w:r w:rsidRPr="00AD1310">
              <w:rPr>
                <w:rFonts w:asciiTheme="minorHAnsi" w:hAnsiTheme="minorHAnsi" w:cstheme="minorHAnsi"/>
                <w:color w:val="000000"/>
                <w:sz w:val="20"/>
                <w:szCs w:val="20"/>
              </w:rPr>
              <w:t xml:space="preserve">Полезный отпуск водоотведения, в </w:t>
            </w:r>
            <w:proofErr w:type="spellStart"/>
            <w:r w:rsidRPr="00AD1310">
              <w:rPr>
                <w:rFonts w:asciiTheme="minorHAnsi" w:hAnsiTheme="minorHAnsi" w:cstheme="minorHAnsi"/>
                <w:color w:val="000000"/>
                <w:sz w:val="20"/>
                <w:szCs w:val="20"/>
              </w:rPr>
              <w:t>т.ч</w:t>
            </w:r>
            <w:proofErr w:type="spellEnd"/>
            <w:r w:rsidRPr="00AD1310">
              <w:rPr>
                <w:rFonts w:asciiTheme="minorHAnsi" w:hAnsiTheme="minorHAnsi" w:cstheme="minorHAnsi"/>
                <w:color w:val="000000"/>
                <w:sz w:val="20"/>
                <w:szCs w:val="20"/>
              </w:rPr>
              <w:t>. по группам потребителей:</w:t>
            </w:r>
          </w:p>
        </w:tc>
        <w:tc>
          <w:tcPr>
            <w:tcW w:w="851" w:type="dxa"/>
            <w:tcBorders>
              <w:top w:val="nil"/>
              <w:left w:val="nil"/>
              <w:bottom w:val="single" w:sz="8" w:space="0" w:color="auto"/>
              <w:right w:val="single" w:sz="8" w:space="0" w:color="auto"/>
            </w:tcBorders>
            <w:shd w:val="clear" w:color="auto" w:fill="auto"/>
            <w:noWrap/>
            <w:vAlign w:val="center"/>
            <w:hideMark/>
          </w:tcPr>
          <w:p w14:paraId="42512D65"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3F474F76"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73 645,15</w:t>
            </w:r>
          </w:p>
        </w:tc>
        <w:tc>
          <w:tcPr>
            <w:tcW w:w="992" w:type="dxa"/>
            <w:tcBorders>
              <w:top w:val="nil"/>
              <w:left w:val="nil"/>
              <w:bottom w:val="single" w:sz="8" w:space="0" w:color="auto"/>
              <w:right w:val="single" w:sz="8" w:space="0" w:color="auto"/>
            </w:tcBorders>
            <w:shd w:val="clear" w:color="auto" w:fill="auto"/>
            <w:vAlign w:val="center"/>
            <w:hideMark/>
          </w:tcPr>
          <w:p w14:paraId="2DC03E8E"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72 010,83</w:t>
            </w:r>
          </w:p>
        </w:tc>
        <w:tc>
          <w:tcPr>
            <w:tcW w:w="992" w:type="dxa"/>
            <w:tcBorders>
              <w:top w:val="nil"/>
              <w:left w:val="nil"/>
              <w:bottom w:val="single" w:sz="8" w:space="0" w:color="auto"/>
              <w:right w:val="single" w:sz="8" w:space="0" w:color="auto"/>
            </w:tcBorders>
            <w:shd w:val="clear" w:color="auto" w:fill="auto"/>
            <w:vAlign w:val="center"/>
            <w:hideMark/>
          </w:tcPr>
          <w:p w14:paraId="432C9B8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72 901,31</w:t>
            </w:r>
          </w:p>
        </w:tc>
        <w:tc>
          <w:tcPr>
            <w:tcW w:w="993" w:type="dxa"/>
            <w:tcBorders>
              <w:top w:val="nil"/>
              <w:left w:val="nil"/>
              <w:bottom w:val="single" w:sz="8" w:space="0" w:color="auto"/>
              <w:right w:val="single" w:sz="8" w:space="0" w:color="auto"/>
            </w:tcBorders>
            <w:shd w:val="clear" w:color="auto" w:fill="auto"/>
            <w:vAlign w:val="center"/>
            <w:hideMark/>
          </w:tcPr>
          <w:p w14:paraId="2156C6D6"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71 751,75</w:t>
            </w:r>
          </w:p>
        </w:tc>
        <w:tc>
          <w:tcPr>
            <w:tcW w:w="980" w:type="dxa"/>
            <w:tcBorders>
              <w:top w:val="nil"/>
              <w:left w:val="nil"/>
              <w:bottom w:val="single" w:sz="8" w:space="0" w:color="auto"/>
              <w:right w:val="single" w:sz="8" w:space="0" w:color="auto"/>
            </w:tcBorders>
            <w:shd w:val="clear" w:color="auto" w:fill="auto"/>
            <w:vAlign w:val="center"/>
            <w:hideMark/>
          </w:tcPr>
          <w:p w14:paraId="1916B5D8"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73 187,08</w:t>
            </w:r>
          </w:p>
        </w:tc>
      </w:tr>
      <w:tr w:rsidR="00271980" w:rsidRPr="00AD1310" w14:paraId="00562006"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2D601604"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1.4.1</w:t>
            </w:r>
          </w:p>
        </w:tc>
        <w:tc>
          <w:tcPr>
            <w:tcW w:w="2860" w:type="dxa"/>
            <w:tcBorders>
              <w:top w:val="nil"/>
              <w:left w:val="nil"/>
              <w:bottom w:val="single" w:sz="8" w:space="0" w:color="auto"/>
              <w:right w:val="single" w:sz="8" w:space="0" w:color="auto"/>
            </w:tcBorders>
            <w:shd w:val="clear" w:color="auto" w:fill="auto"/>
            <w:vAlign w:val="center"/>
            <w:hideMark/>
          </w:tcPr>
          <w:p w14:paraId="5A3972CA" w14:textId="77777777" w:rsidR="00271980" w:rsidRPr="00AD1310" w:rsidRDefault="00271980" w:rsidP="00042781">
            <w:pPr>
              <w:ind w:left="65"/>
              <w:rPr>
                <w:rFonts w:asciiTheme="minorHAnsi" w:hAnsiTheme="minorHAnsi" w:cstheme="minorHAnsi"/>
                <w:color w:val="000000"/>
                <w:sz w:val="20"/>
                <w:szCs w:val="20"/>
              </w:rPr>
            </w:pPr>
            <w:r w:rsidRPr="00AD1310">
              <w:rPr>
                <w:rFonts w:asciiTheme="minorHAnsi" w:hAnsiTheme="minorHAnsi" w:cstheme="minorHAnsi"/>
                <w:color w:val="000000"/>
                <w:sz w:val="20"/>
                <w:szCs w:val="20"/>
              </w:rPr>
              <w:t>население</w:t>
            </w:r>
          </w:p>
        </w:tc>
        <w:tc>
          <w:tcPr>
            <w:tcW w:w="851" w:type="dxa"/>
            <w:tcBorders>
              <w:top w:val="nil"/>
              <w:left w:val="nil"/>
              <w:bottom w:val="single" w:sz="8" w:space="0" w:color="auto"/>
              <w:right w:val="single" w:sz="8" w:space="0" w:color="auto"/>
            </w:tcBorders>
            <w:shd w:val="clear" w:color="auto" w:fill="auto"/>
            <w:noWrap/>
            <w:vAlign w:val="center"/>
            <w:hideMark/>
          </w:tcPr>
          <w:p w14:paraId="68F59954"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3108259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48 631,11</w:t>
            </w:r>
          </w:p>
        </w:tc>
        <w:tc>
          <w:tcPr>
            <w:tcW w:w="992" w:type="dxa"/>
            <w:tcBorders>
              <w:top w:val="nil"/>
              <w:left w:val="nil"/>
              <w:bottom w:val="single" w:sz="8" w:space="0" w:color="auto"/>
              <w:right w:val="single" w:sz="8" w:space="0" w:color="auto"/>
            </w:tcBorders>
            <w:shd w:val="clear" w:color="auto" w:fill="auto"/>
            <w:vAlign w:val="center"/>
            <w:hideMark/>
          </w:tcPr>
          <w:p w14:paraId="20964E1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48 941,82</w:t>
            </w:r>
          </w:p>
        </w:tc>
        <w:tc>
          <w:tcPr>
            <w:tcW w:w="992" w:type="dxa"/>
            <w:tcBorders>
              <w:top w:val="nil"/>
              <w:left w:val="nil"/>
              <w:bottom w:val="single" w:sz="8" w:space="0" w:color="auto"/>
              <w:right w:val="single" w:sz="8" w:space="0" w:color="auto"/>
            </w:tcBorders>
            <w:shd w:val="clear" w:color="auto" w:fill="auto"/>
            <w:vAlign w:val="center"/>
            <w:hideMark/>
          </w:tcPr>
          <w:p w14:paraId="413FCD4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48 963,03</w:t>
            </w:r>
          </w:p>
        </w:tc>
        <w:tc>
          <w:tcPr>
            <w:tcW w:w="993" w:type="dxa"/>
            <w:tcBorders>
              <w:top w:val="nil"/>
              <w:left w:val="nil"/>
              <w:bottom w:val="single" w:sz="8" w:space="0" w:color="auto"/>
              <w:right w:val="single" w:sz="8" w:space="0" w:color="auto"/>
            </w:tcBorders>
            <w:shd w:val="clear" w:color="auto" w:fill="auto"/>
            <w:vAlign w:val="center"/>
            <w:hideMark/>
          </w:tcPr>
          <w:p w14:paraId="47B42591"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48 779,39</w:t>
            </w:r>
          </w:p>
        </w:tc>
        <w:tc>
          <w:tcPr>
            <w:tcW w:w="980" w:type="dxa"/>
            <w:tcBorders>
              <w:top w:val="nil"/>
              <w:left w:val="nil"/>
              <w:bottom w:val="single" w:sz="8" w:space="0" w:color="auto"/>
              <w:right w:val="single" w:sz="8" w:space="0" w:color="auto"/>
            </w:tcBorders>
            <w:shd w:val="clear" w:color="auto" w:fill="auto"/>
            <w:vAlign w:val="center"/>
            <w:hideMark/>
          </w:tcPr>
          <w:p w14:paraId="65120BA8"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49 548,56</w:t>
            </w:r>
          </w:p>
        </w:tc>
      </w:tr>
      <w:tr w:rsidR="00271980" w:rsidRPr="00AD1310" w14:paraId="705E0284"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0317408E"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1.4.2</w:t>
            </w:r>
          </w:p>
        </w:tc>
        <w:tc>
          <w:tcPr>
            <w:tcW w:w="2860" w:type="dxa"/>
            <w:tcBorders>
              <w:top w:val="nil"/>
              <w:left w:val="nil"/>
              <w:bottom w:val="single" w:sz="8" w:space="0" w:color="auto"/>
              <w:right w:val="single" w:sz="8" w:space="0" w:color="auto"/>
            </w:tcBorders>
            <w:shd w:val="clear" w:color="auto" w:fill="auto"/>
            <w:vAlign w:val="center"/>
            <w:hideMark/>
          </w:tcPr>
          <w:p w14:paraId="2E1427CF" w14:textId="77777777" w:rsidR="00271980" w:rsidRPr="00AD1310" w:rsidRDefault="00271980" w:rsidP="00042781">
            <w:pPr>
              <w:ind w:left="65"/>
              <w:rPr>
                <w:rFonts w:asciiTheme="minorHAnsi" w:hAnsiTheme="minorHAnsi" w:cstheme="minorHAnsi"/>
                <w:color w:val="000000"/>
                <w:sz w:val="20"/>
                <w:szCs w:val="20"/>
              </w:rPr>
            </w:pPr>
            <w:r w:rsidRPr="00AD1310">
              <w:rPr>
                <w:rFonts w:asciiTheme="minorHAnsi" w:hAnsiTheme="minorHAnsi" w:cstheme="minorHAnsi"/>
                <w:color w:val="000000"/>
                <w:sz w:val="20"/>
                <w:szCs w:val="20"/>
              </w:rPr>
              <w:t>бюджет</w:t>
            </w:r>
          </w:p>
        </w:tc>
        <w:tc>
          <w:tcPr>
            <w:tcW w:w="851" w:type="dxa"/>
            <w:tcBorders>
              <w:top w:val="nil"/>
              <w:left w:val="nil"/>
              <w:bottom w:val="single" w:sz="8" w:space="0" w:color="auto"/>
              <w:right w:val="single" w:sz="8" w:space="0" w:color="auto"/>
            </w:tcBorders>
            <w:shd w:val="clear" w:color="auto" w:fill="auto"/>
            <w:noWrap/>
            <w:vAlign w:val="center"/>
            <w:hideMark/>
          </w:tcPr>
          <w:p w14:paraId="5647F618"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21B8E2BB"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3 585,16</w:t>
            </w:r>
          </w:p>
        </w:tc>
        <w:tc>
          <w:tcPr>
            <w:tcW w:w="992" w:type="dxa"/>
            <w:tcBorders>
              <w:top w:val="nil"/>
              <w:left w:val="nil"/>
              <w:bottom w:val="single" w:sz="8" w:space="0" w:color="auto"/>
              <w:right w:val="single" w:sz="8" w:space="0" w:color="auto"/>
            </w:tcBorders>
            <w:shd w:val="clear" w:color="auto" w:fill="auto"/>
            <w:vAlign w:val="center"/>
            <w:hideMark/>
          </w:tcPr>
          <w:p w14:paraId="4CDEE039"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3 002,62</w:t>
            </w:r>
          </w:p>
        </w:tc>
        <w:tc>
          <w:tcPr>
            <w:tcW w:w="992" w:type="dxa"/>
            <w:tcBorders>
              <w:top w:val="nil"/>
              <w:left w:val="nil"/>
              <w:bottom w:val="single" w:sz="8" w:space="0" w:color="auto"/>
              <w:right w:val="single" w:sz="8" w:space="0" w:color="auto"/>
            </w:tcBorders>
            <w:shd w:val="clear" w:color="auto" w:fill="auto"/>
            <w:vAlign w:val="center"/>
            <w:hideMark/>
          </w:tcPr>
          <w:p w14:paraId="1D4CBEB4"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3 282,83</w:t>
            </w:r>
          </w:p>
        </w:tc>
        <w:tc>
          <w:tcPr>
            <w:tcW w:w="993" w:type="dxa"/>
            <w:tcBorders>
              <w:top w:val="nil"/>
              <w:left w:val="nil"/>
              <w:bottom w:val="single" w:sz="8" w:space="0" w:color="auto"/>
              <w:right w:val="single" w:sz="8" w:space="0" w:color="auto"/>
            </w:tcBorders>
            <w:shd w:val="clear" w:color="auto" w:fill="auto"/>
            <w:vAlign w:val="center"/>
            <w:hideMark/>
          </w:tcPr>
          <w:p w14:paraId="243CCA9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3 301,59</w:t>
            </w:r>
          </w:p>
        </w:tc>
        <w:tc>
          <w:tcPr>
            <w:tcW w:w="980" w:type="dxa"/>
            <w:tcBorders>
              <w:top w:val="nil"/>
              <w:left w:val="nil"/>
              <w:bottom w:val="single" w:sz="8" w:space="0" w:color="auto"/>
              <w:right w:val="single" w:sz="8" w:space="0" w:color="auto"/>
            </w:tcBorders>
            <w:shd w:val="clear" w:color="auto" w:fill="auto"/>
            <w:vAlign w:val="center"/>
            <w:hideMark/>
          </w:tcPr>
          <w:p w14:paraId="4B35F75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3 228,96</w:t>
            </w:r>
          </w:p>
        </w:tc>
      </w:tr>
      <w:tr w:rsidR="00271980" w:rsidRPr="00AD1310" w14:paraId="0FDB221F"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61937A36"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1.4.3</w:t>
            </w:r>
          </w:p>
        </w:tc>
        <w:tc>
          <w:tcPr>
            <w:tcW w:w="2860" w:type="dxa"/>
            <w:tcBorders>
              <w:top w:val="nil"/>
              <w:left w:val="nil"/>
              <w:bottom w:val="single" w:sz="8" w:space="0" w:color="auto"/>
              <w:right w:val="single" w:sz="8" w:space="0" w:color="auto"/>
            </w:tcBorders>
            <w:shd w:val="clear" w:color="auto" w:fill="auto"/>
            <w:vAlign w:val="center"/>
            <w:hideMark/>
          </w:tcPr>
          <w:p w14:paraId="71C457FC" w14:textId="77777777" w:rsidR="00271980" w:rsidRPr="00AD1310" w:rsidRDefault="00271980" w:rsidP="00042781">
            <w:pPr>
              <w:ind w:left="65"/>
              <w:rPr>
                <w:rFonts w:asciiTheme="minorHAnsi" w:hAnsiTheme="minorHAnsi" w:cstheme="minorHAnsi"/>
                <w:color w:val="000000"/>
                <w:sz w:val="20"/>
                <w:szCs w:val="20"/>
              </w:rPr>
            </w:pPr>
            <w:r w:rsidRPr="00AD1310">
              <w:rPr>
                <w:rFonts w:asciiTheme="minorHAnsi" w:hAnsiTheme="minorHAnsi" w:cstheme="minorHAnsi"/>
                <w:color w:val="000000"/>
                <w:sz w:val="20"/>
                <w:szCs w:val="20"/>
              </w:rPr>
              <w:t>прочие</w:t>
            </w:r>
          </w:p>
        </w:tc>
        <w:tc>
          <w:tcPr>
            <w:tcW w:w="851" w:type="dxa"/>
            <w:tcBorders>
              <w:top w:val="nil"/>
              <w:left w:val="nil"/>
              <w:bottom w:val="single" w:sz="8" w:space="0" w:color="auto"/>
              <w:right w:val="single" w:sz="8" w:space="0" w:color="auto"/>
            </w:tcBorders>
            <w:shd w:val="clear" w:color="auto" w:fill="auto"/>
            <w:noWrap/>
            <w:vAlign w:val="center"/>
            <w:hideMark/>
          </w:tcPr>
          <w:p w14:paraId="14704DBE"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33633AC8"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21 315,76</w:t>
            </w:r>
          </w:p>
        </w:tc>
        <w:tc>
          <w:tcPr>
            <w:tcW w:w="992" w:type="dxa"/>
            <w:tcBorders>
              <w:top w:val="nil"/>
              <w:left w:val="nil"/>
              <w:bottom w:val="single" w:sz="8" w:space="0" w:color="auto"/>
              <w:right w:val="single" w:sz="8" w:space="0" w:color="auto"/>
            </w:tcBorders>
            <w:shd w:val="clear" w:color="auto" w:fill="auto"/>
            <w:vAlign w:val="center"/>
            <w:hideMark/>
          </w:tcPr>
          <w:p w14:paraId="00D2CC7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19 965,75</w:t>
            </w:r>
          </w:p>
        </w:tc>
        <w:tc>
          <w:tcPr>
            <w:tcW w:w="992" w:type="dxa"/>
            <w:tcBorders>
              <w:top w:val="nil"/>
              <w:left w:val="nil"/>
              <w:bottom w:val="single" w:sz="8" w:space="0" w:color="auto"/>
              <w:right w:val="single" w:sz="8" w:space="0" w:color="auto"/>
            </w:tcBorders>
            <w:shd w:val="clear" w:color="auto" w:fill="auto"/>
            <w:vAlign w:val="center"/>
            <w:hideMark/>
          </w:tcPr>
          <w:p w14:paraId="31F9F75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20 576,13</w:t>
            </w:r>
          </w:p>
        </w:tc>
        <w:tc>
          <w:tcPr>
            <w:tcW w:w="993" w:type="dxa"/>
            <w:tcBorders>
              <w:top w:val="nil"/>
              <w:left w:val="nil"/>
              <w:bottom w:val="single" w:sz="8" w:space="0" w:color="auto"/>
              <w:right w:val="single" w:sz="8" w:space="0" w:color="auto"/>
            </w:tcBorders>
            <w:shd w:val="clear" w:color="auto" w:fill="auto"/>
            <w:vAlign w:val="center"/>
            <w:hideMark/>
          </w:tcPr>
          <w:p w14:paraId="5D91F0A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19 596,38</w:t>
            </w:r>
          </w:p>
        </w:tc>
        <w:tc>
          <w:tcPr>
            <w:tcW w:w="980" w:type="dxa"/>
            <w:tcBorders>
              <w:top w:val="nil"/>
              <w:left w:val="nil"/>
              <w:bottom w:val="single" w:sz="8" w:space="0" w:color="auto"/>
              <w:right w:val="single" w:sz="8" w:space="0" w:color="auto"/>
            </w:tcBorders>
            <w:shd w:val="clear" w:color="auto" w:fill="auto"/>
            <w:vAlign w:val="center"/>
            <w:hideMark/>
          </w:tcPr>
          <w:p w14:paraId="42CB647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20 317,90</w:t>
            </w:r>
          </w:p>
        </w:tc>
      </w:tr>
      <w:tr w:rsidR="00271980" w:rsidRPr="00AD1310" w14:paraId="6CEB75C3"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64B8CBC3"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1.4.4</w:t>
            </w:r>
          </w:p>
        </w:tc>
        <w:tc>
          <w:tcPr>
            <w:tcW w:w="2860" w:type="dxa"/>
            <w:tcBorders>
              <w:top w:val="nil"/>
              <w:left w:val="nil"/>
              <w:bottom w:val="single" w:sz="8" w:space="0" w:color="auto"/>
              <w:right w:val="single" w:sz="8" w:space="0" w:color="auto"/>
            </w:tcBorders>
            <w:shd w:val="clear" w:color="auto" w:fill="auto"/>
            <w:vAlign w:val="center"/>
            <w:hideMark/>
          </w:tcPr>
          <w:p w14:paraId="206DE324" w14:textId="77777777" w:rsidR="00271980" w:rsidRPr="00AD1310" w:rsidRDefault="00271980" w:rsidP="00042781">
            <w:pPr>
              <w:ind w:left="65"/>
              <w:rPr>
                <w:rFonts w:asciiTheme="minorHAnsi" w:hAnsiTheme="minorHAnsi" w:cstheme="minorHAnsi"/>
                <w:color w:val="000000"/>
                <w:sz w:val="20"/>
                <w:szCs w:val="20"/>
              </w:rPr>
            </w:pPr>
            <w:r w:rsidRPr="00AD1310">
              <w:rPr>
                <w:rFonts w:asciiTheme="minorHAnsi" w:hAnsiTheme="minorHAnsi" w:cstheme="minorHAnsi"/>
                <w:color w:val="000000"/>
                <w:sz w:val="20"/>
                <w:szCs w:val="20"/>
              </w:rPr>
              <w:t>ЖБО</w:t>
            </w:r>
          </w:p>
        </w:tc>
        <w:tc>
          <w:tcPr>
            <w:tcW w:w="851" w:type="dxa"/>
            <w:tcBorders>
              <w:top w:val="nil"/>
              <w:left w:val="nil"/>
              <w:bottom w:val="single" w:sz="8" w:space="0" w:color="auto"/>
              <w:right w:val="single" w:sz="8" w:space="0" w:color="auto"/>
            </w:tcBorders>
            <w:shd w:val="clear" w:color="auto" w:fill="auto"/>
            <w:noWrap/>
            <w:vAlign w:val="center"/>
            <w:hideMark/>
          </w:tcPr>
          <w:p w14:paraId="32AF93C0"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14C40505"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113,11</w:t>
            </w:r>
          </w:p>
        </w:tc>
        <w:tc>
          <w:tcPr>
            <w:tcW w:w="992" w:type="dxa"/>
            <w:tcBorders>
              <w:top w:val="nil"/>
              <w:left w:val="nil"/>
              <w:bottom w:val="single" w:sz="8" w:space="0" w:color="auto"/>
              <w:right w:val="single" w:sz="8" w:space="0" w:color="auto"/>
            </w:tcBorders>
            <w:shd w:val="clear" w:color="auto" w:fill="auto"/>
            <w:vAlign w:val="center"/>
            <w:hideMark/>
          </w:tcPr>
          <w:p w14:paraId="3F01433E"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100,63</w:t>
            </w:r>
          </w:p>
        </w:tc>
        <w:tc>
          <w:tcPr>
            <w:tcW w:w="992" w:type="dxa"/>
            <w:tcBorders>
              <w:top w:val="nil"/>
              <w:left w:val="nil"/>
              <w:bottom w:val="single" w:sz="8" w:space="0" w:color="auto"/>
              <w:right w:val="single" w:sz="8" w:space="0" w:color="auto"/>
            </w:tcBorders>
            <w:shd w:val="clear" w:color="auto" w:fill="auto"/>
            <w:vAlign w:val="center"/>
            <w:hideMark/>
          </w:tcPr>
          <w:p w14:paraId="2E7D84BB"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79,32</w:t>
            </w:r>
          </w:p>
        </w:tc>
        <w:tc>
          <w:tcPr>
            <w:tcW w:w="993" w:type="dxa"/>
            <w:tcBorders>
              <w:top w:val="nil"/>
              <w:left w:val="nil"/>
              <w:bottom w:val="single" w:sz="8" w:space="0" w:color="auto"/>
              <w:right w:val="single" w:sz="8" w:space="0" w:color="auto"/>
            </w:tcBorders>
            <w:shd w:val="clear" w:color="auto" w:fill="auto"/>
            <w:vAlign w:val="center"/>
            <w:hideMark/>
          </w:tcPr>
          <w:p w14:paraId="2059C04B"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74,39</w:t>
            </w:r>
          </w:p>
        </w:tc>
        <w:tc>
          <w:tcPr>
            <w:tcW w:w="980" w:type="dxa"/>
            <w:tcBorders>
              <w:top w:val="nil"/>
              <w:left w:val="nil"/>
              <w:bottom w:val="single" w:sz="8" w:space="0" w:color="auto"/>
              <w:right w:val="single" w:sz="8" w:space="0" w:color="auto"/>
            </w:tcBorders>
            <w:shd w:val="clear" w:color="auto" w:fill="auto"/>
            <w:vAlign w:val="center"/>
            <w:hideMark/>
          </w:tcPr>
          <w:p w14:paraId="2E32C63A"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91,65</w:t>
            </w:r>
          </w:p>
        </w:tc>
      </w:tr>
      <w:tr w:rsidR="00271980" w:rsidRPr="00AD1310" w14:paraId="1339E1B9"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201199C0"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1.5</w:t>
            </w:r>
          </w:p>
        </w:tc>
        <w:tc>
          <w:tcPr>
            <w:tcW w:w="2860" w:type="dxa"/>
            <w:tcBorders>
              <w:top w:val="nil"/>
              <w:left w:val="nil"/>
              <w:bottom w:val="single" w:sz="8" w:space="0" w:color="auto"/>
              <w:right w:val="single" w:sz="8" w:space="0" w:color="auto"/>
            </w:tcBorders>
            <w:shd w:val="clear" w:color="auto" w:fill="auto"/>
            <w:vAlign w:val="center"/>
            <w:hideMark/>
          </w:tcPr>
          <w:p w14:paraId="5E442168"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Технологические и хозяйственные расходы</w:t>
            </w:r>
          </w:p>
        </w:tc>
        <w:tc>
          <w:tcPr>
            <w:tcW w:w="851" w:type="dxa"/>
            <w:tcBorders>
              <w:top w:val="nil"/>
              <w:left w:val="nil"/>
              <w:bottom w:val="single" w:sz="8" w:space="0" w:color="auto"/>
              <w:right w:val="single" w:sz="8" w:space="0" w:color="auto"/>
            </w:tcBorders>
            <w:shd w:val="clear" w:color="auto" w:fill="auto"/>
            <w:noWrap/>
            <w:vAlign w:val="center"/>
            <w:hideMark/>
          </w:tcPr>
          <w:p w14:paraId="76C277A2"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1D746E6D"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5 509,94</w:t>
            </w:r>
          </w:p>
        </w:tc>
        <w:tc>
          <w:tcPr>
            <w:tcW w:w="992" w:type="dxa"/>
            <w:tcBorders>
              <w:top w:val="nil"/>
              <w:left w:val="nil"/>
              <w:bottom w:val="single" w:sz="8" w:space="0" w:color="auto"/>
              <w:right w:val="single" w:sz="8" w:space="0" w:color="auto"/>
            </w:tcBorders>
            <w:shd w:val="clear" w:color="auto" w:fill="auto"/>
            <w:vAlign w:val="center"/>
            <w:hideMark/>
          </w:tcPr>
          <w:p w14:paraId="16BD06B8"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5 870,81</w:t>
            </w:r>
          </w:p>
        </w:tc>
        <w:tc>
          <w:tcPr>
            <w:tcW w:w="992" w:type="dxa"/>
            <w:tcBorders>
              <w:top w:val="nil"/>
              <w:left w:val="nil"/>
              <w:bottom w:val="single" w:sz="8" w:space="0" w:color="auto"/>
              <w:right w:val="single" w:sz="8" w:space="0" w:color="auto"/>
            </w:tcBorders>
            <w:shd w:val="clear" w:color="auto" w:fill="auto"/>
            <w:vAlign w:val="center"/>
            <w:hideMark/>
          </w:tcPr>
          <w:p w14:paraId="6CB78061"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5 545,90</w:t>
            </w:r>
          </w:p>
        </w:tc>
        <w:tc>
          <w:tcPr>
            <w:tcW w:w="993" w:type="dxa"/>
            <w:tcBorders>
              <w:top w:val="nil"/>
              <w:left w:val="nil"/>
              <w:bottom w:val="single" w:sz="8" w:space="0" w:color="auto"/>
              <w:right w:val="single" w:sz="8" w:space="0" w:color="auto"/>
            </w:tcBorders>
            <w:shd w:val="clear" w:color="auto" w:fill="auto"/>
            <w:vAlign w:val="center"/>
            <w:hideMark/>
          </w:tcPr>
          <w:p w14:paraId="56C50AA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4 291,51</w:t>
            </w:r>
          </w:p>
        </w:tc>
        <w:tc>
          <w:tcPr>
            <w:tcW w:w="980" w:type="dxa"/>
            <w:tcBorders>
              <w:top w:val="nil"/>
              <w:left w:val="nil"/>
              <w:bottom w:val="single" w:sz="8" w:space="0" w:color="auto"/>
              <w:right w:val="single" w:sz="8" w:space="0" w:color="auto"/>
            </w:tcBorders>
            <w:shd w:val="clear" w:color="auto" w:fill="auto"/>
            <w:vAlign w:val="center"/>
            <w:hideMark/>
          </w:tcPr>
          <w:p w14:paraId="603603BA"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3 628,87</w:t>
            </w:r>
          </w:p>
        </w:tc>
      </w:tr>
      <w:tr w:rsidR="00271980" w:rsidRPr="00AD1310" w14:paraId="64AFF1C3"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tcPr>
          <w:p w14:paraId="2E951FF2"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1.6</w:t>
            </w:r>
          </w:p>
        </w:tc>
        <w:tc>
          <w:tcPr>
            <w:tcW w:w="2860" w:type="dxa"/>
            <w:tcBorders>
              <w:top w:val="nil"/>
              <w:left w:val="nil"/>
              <w:bottom w:val="single" w:sz="8" w:space="0" w:color="auto"/>
              <w:right w:val="single" w:sz="8" w:space="0" w:color="auto"/>
            </w:tcBorders>
            <w:shd w:val="clear" w:color="auto" w:fill="auto"/>
            <w:vAlign w:val="center"/>
          </w:tcPr>
          <w:p w14:paraId="29F7410F"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Неучтенный объем принятых сточных вод</w:t>
            </w:r>
          </w:p>
        </w:tc>
        <w:tc>
          <w:tcPr>
            <w:tcW w:w="851" w:type="dxa"/>
            <w:tcBorders>
              <w:top w:val="nil"/>
              <w:left w:val="nil"/>
              <w:bottom w:val="single" w:sz="8" w:space="0" w:color="auto"/>
              <w:right w:val="single" w:sz="8" w:space="0" w:color="auto"/>
            </w:tcBorders>
            <w:shd w:val="clear" w:color="auto" w:fill="auto"/>
            <w:noWrap/>
            <w:vAlign w:val="center"/>
          </w:tcPr>
          <w:p w14:paraId="0D87B47E"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tcPr>
          <w:p w14:paraId="2A2409A9"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21 361,93</w:t>
            </w:r>
          </w:p>
        </w:tc>
        <w:tc>
          <w:tcPr>
            <w:tcW w:w="992" w:type="dxa"/>
            <w:tcBorders>
              <w:top w:val="nil"/>
              <w:left w:val="nil"/>
              <w:bottom w:val="single" w:sz="8" w:space="0" w:color="auto"/>
              <w:right w:val="single" w:sz="8" w:space="0" w:color="auto"/>
            </w:tcBorders>
            <w:shd w:val="clear" w:color="auto" w:fill="auto"/>
            <w:vAlign w:val="center"/>
          </w:tcPr>
          <w:p w14:paraId="43936199"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20 152,23</w:t>
            </w:r>
          </w:p>
        </w:tc>
        <w:tc>
          <w:tcPr>
            <w:tcW w:w="992" w:type="dxa"/>
            <w:tcBorders>
              <w:top w:val="nil"/>
              <w:left w:val="nil"/>
              <w:bottom w:val="single" w:sz="8" w:space="0" w:color="auto"/>
              <w:right w:val="single" w:sz="8" w:space="0" w:color="auto"/>
            </w:tcBorders>
            <w:shd w:val="clear" w:color="auto" w:fill="auto"/>
            <w:vAlign w:val="center"/>
          </w:tcPr>
          <w:p w14:paraId="0814162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19 500,68</w:t>
            </w:r>
          </w:p>
        </w:tc>
        <w:tc>
          <w:tcPr>
            <w:tcW w:w="993" w:type="dxa"/>
            <w:tcBorders>
              <w:top w:val="nil"/>
              <w:left w:val="nil"/>
              <w:bottom w:val="single" w:sz="8" w:space="0" w:color="auto"/>
              <w:right w:val="single" w:sz="8" w:space="0" w:color="auto"/>
            </w:tcBorders>
            <w:shd w:val="clear" w:color="auto" w:fill="auto"/>
            <w:vAlign w:val="center"/>
          </w:tcPr>
          <w:p w14:paraId="05A3B64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17 275,02</w:t>
            </w:r>
          </w:p>
        </w:tc>
        <w:tc>
          <w:tcPr>
            <w:tcW w:w="980" w:type="dxa"/>
            <w:tcBorders>
              <w:top w:val="nil"/>
              <w:left w:val="nil"/>
              <w:bottom w:val="single" w:sz="8" w:space="0" w:color="auto"/>
              <w:right w:val="single" w:sz="8" w:space="0" w:color="auto"/>
            </w:tcBorders>
            <w:shd w:val="clear" w:color="auto" w:fill="auto"/>
            <w:vAlign w:val="center"/>
          </w:tcPr>
          <w:p w14:paraId="7493C9C1"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17 220,16</w:t>
            </w:r>
          </w:p>
        </w:tc>
      </w:tr>
      <w:tr w:rsidR="00271980" w:rsidRPr="00AD1310" w14:paraId="75F78549"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4CDAC165"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w:t>
            </w:r>
          </w:p>
        </w:tc>
        <w:tc>
          <w:tcPr>
            <w:tcW w:w="8660" w:type="dxa"/>
            <w:gridSpan w:val="7"/>
            <w:tcBorders>
              <w:top w:val="single" w:sz="8" w:space="0" w:color="auto"/>
              <w:left w:val="nil"/>
              <w:bottom w:val="single" w:sz="8" w:space="0" w:color="auto"/>
              <w:right w:val="nil"/>
            </w:tcBorders>
            <w:shd w:val="clear" w:color="auto" w:fill="auto"/>
            <w:vAlign w:val="center"/>
            <w:hideMark/>
          </w:tcPr>
          <w:p w14:paraId="7F3A2DAF"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АО «Энергетик-ПМ»</w:t>
            </w:r>
          </w:p>
        </w:tc>
      </w:tr>
      <w:tr w:rsidR="00271980" w:rsidRPr="00AD1310" w14:paraId="2D78AC3B"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33C14552"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2.1</w:t>
            </w:r>
          </w:p>
        </w:tc>
        <w:tc>
          <w:tcPr>
            <w:tcW w:w="2860" w:type="dxa"/>
            <w:tcBorders>
              <w:top w:val="nil"/>
              <w:left w:val="nil"/>
              <w:bottom w:val="single" w:sz="8" w:space="0" w:color="auto"/>
              <w:right w:val="single" w:sz="8" w:space="0" w:color="auto"/>
            </w:tcBorders>
            <w:shd w:val="clear" w:color="auto" w:fill="auto"/>
            <w:vAlign w:val="center"/>
            <w:hideMark/>
          </w:tcPr>
          <w:p w14:paraId="188D21C0"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Объем отведенных стоков</w:t>
            </w:r>
          </w:p>
        </w:tc>
        <w:tc>
          <w:tcPr>
            <w:tcW w:w="851" w:type="dxa"/>
            <w:tcBorders>
              <w:top w:val="nil"/>
              <w:left w:val="nil"/>
              <w:bottom w:val="single" w:sz="8" w:space="0" w:color="auto"/>
              <w:right w:val="single" w:sz="8" w:space="0" w:color="auto"/>
            </w:tcBorders>
            <w:shd w:val="clear" w:color="auto" w:fill="auto"/>
            <w:noWrap/>
            <w:vAlign w:val="center"/>
            <w:hideMark/>
          </w:tcPr>
          <w:p w14:paraId="795476BF"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385C7FD6"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2 407,34</w:t>
            </w:r>
          </w:p>
        </w:tc>
        <w:tc>
          <w:tcPr>
            <w:tcW w:w="992" w:type="dxa"/>
            <w:tcBorders>
              <w:top w:val="nil"/>
              <w:left w:val="nil"/>
              <w:bottom w:val="single" w:sz="8" w:space="0" w:color="auto"/>
              <w:right w:val="single" w:sz="8" w:space="0" w:color="auto"/>
            </w:tcBorders>
            <w:shd w:val="clear" w:color="auto" w:fill="auto"/>
            <w:vAlign w:val="center"/>
            <w:hideMark/>
          </w:tcPr>
          <w:p w14:paraId="4FA117B9"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2 545,46</w:t>
            </w:r>
          </w:p>
        </w:tc>
        <w:tc>
          <w:tcPr>
            <w:tcW w:w="992" w:type="dxa"/>
            <w:tcBorders>
              <w:top w:val="nil"/>
              <w:left w:val="nil"/>
              <w:bottom w:val="single" w:sz="8" w:space="0" w:color="auto"/>
              <w:right w:val="single" w:sz="8" w:space="0" w:color="auto"/>
            </w:tcBorders>
            <w:shd w:val="clear" w:color="auto" w:fill="auto"/>
            <w:vAlign w:val="center"/>
            <w:hideMark/>
          </w:tcPr>
          <w:p w14:paraId="7217EC05"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2 628,22</w:t>
            </w:r>
          </w:p>
        </w:tc>
        <w:tc>
          <w:tcPr>
            <w:tcW w:w="993" w:type="dxa"/>
            <w:tcBorders>
              <w:top w:val="nil"/>
              <w:left w:val="nil"/>
              <w:bottom w:val="single" w:sz="8" w:space="0" w:color="auto"/>
              <w:right w:val="single" w:sz="8" w:space="0" w:color="auto"/>
            </w:tcBorders>
            <w:shd w:val="clear" w:color="auto" w:fill="auto"/>
            <w:vAlign w:val="center"/>
            <w:hideMark/>
          </w:tcPr>
          <w:p w14:paraId="1AC67787"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2 312,33</w:t>
            </w:r>
          </w:p>
        </w:tc>
        <w:tc>
          <w:tcPr>
            <w:tcW w:w="980" w:type="dxa"/>
            <w:tcBorders>
              <w:top w:val="nil"/>
              <w:left w:val="nil"/>
              <w:bottom w:val="single" w:sz="8" w:space="0" w:color="auto"/>
              <w:right w:val="single" w:sz="8" w:space="0" w:color="auto"/>
            </w:tcBorders>
            <w:shd w:val="clear" w:color="auto" w:fill="auto"/>
            <w:vAlign w:val="center"/>
            <w:hideMark/>
          </w:tcPr>
          <w:p w14:paraId="4AE4255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н/д</w:t>
            </w:r>
          </w:p>
        </w:tc>
      </w:tr>
      <w:tr w:rsidR="00271980" w:rsidRPr="00AD1310" w14:paraId="4E5E190B"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09742D6D"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2.2</w:t>
            </w:r>
          </w:p>
        </w:tc>
        <w:tc>
          <w:tcPr>
            <w:tcW w:w="2860" w:type="dxa"/>
            <w:tcBorders>
              <w:top w:val="nil"/>
              <w:left w:val="nil"/>
              <w:bottom w:val="single" w:sz="8" w:space="0" w:color="auto"/>
              <w:right w:val="single" w:sz="8" w:space="0" w:color="auto"/>
            </w:tcBorders>
            <w:shd w:val="clear" w:color="auto" w:fill="auto"/>
            <w:vAlign w:val="center"/>
            <w:hideMark/>
          </w:tcPr>
          <w:p w14:paraId="48FF67D8"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Пропущено через очистные сооружения</w:t>
            </w:r>
          </w:p>
        </w:tc>
        <w:tc>
          <w:tcPr>
            <w:tcW w:w="851" w:type="dxa"/>
            <w:tcBorders>
              <w:top w:val="nil"/>
              <w:left w:val="nil"/>
              <w:bottom w:val="single" w:sz="8" w:space="0" w:color="auto"/>
              <w:right w:val="single" w:sz="8" w:space="0" w:color="auto"/>
            </w:tcBorders>
            <w:shd w:val="clear" w:color="auto" w:fill="auto"/>
            <w:noWrap/>
            <w:vAlign w:val="center"/>
            <w:hideMark/>
          </w:tcPr>
          <w:p w14:paraId="093F9A9F"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681B6E5F"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14:paraId="7F661D95"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14:paraId="0B89CCA0"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0,00</w:t>
            </w:r>
          </w:p>
        </w:tc>
        <w:tc>
          <w:tcPr>
            <w:tcW w:w="993" w:type="dxa"/>
            <w:tcBorders>
              <w:top w:val="nil"/>
              <w:left w:val="nil"/>
              <w:bottom w:val="single" w:sz="8" w:space="0" w:color="auto"/>
              <w:right w:val="single" w:sz="8" w:space="0" w:color="auto"/>
            </w:tcBorders>
            <w:shd w:val="clear" w:color="auto" w:fill="auto"/>
            <w:vAlign w:val="center"/>
            <w:hideMark/>
          </w:tcPr>
          <w:p w14:paraId="407BD464"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0,00</w:t>
            </w:r>
          </w:p>
        </w:tc>
        <w:tc>
          <w:tcPr>
            <w:tcW w:w="980" w:type="dxa"/>
            <w:tcBorders>
              <w:top w:val="nil"/>
              <w:left w:val="nil"/>
              <w:bottom w:val="single" w:sz="8" w:space="0" w:color="auto"/>
              <w:right w:val="single" w:sz="8" w:space="0" w:color="auto"/>
            </w:tcBorders>
            <w:shd w:val="clear" w:color="auto" w:fill="auto"/>
            <w:vAlign w:val="center"/>
            <w:hideMark/>
          </w:tcPr>
          <w:p w14:paraId="698FD7FE"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н/д</w:t>
            </w:r>
          </w:p>
        </w:tc>
      </w:tr>
      <w:tr w:rsidR="00271980" w:rsidRPr="00AD1310" w14:paraId="0A718260" w14:textId="77777777" w:rsidTr="00042781">
        <w:trPr>
          <w:trHeight w:val="2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0AF398CF"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lastRenderedPageBreak/>
              <w:t>2.3</w:t>
            </w:r>
          </w:p>
        </w:tc>
        <w:tc>
          <w:tcPr>
            <w:tcW w:w="2860" w:type="dxa"/>
            <w:tcBorders>
              <w:top w:val="nil"/>
              <w:left w:val="nil"/>
              <w:bottom w:val="single" w:sz="8" w:space="0" w:color="auto"/>
              <w:right w:val="single" w:sz="8" w:space="0" w:color="auto"/>
            </w:tcBorders>
            <w:shd w:val="clear" w:color="auto" w:fill="auto"/>
            <w:vAlign w:val="center"/>
            <w:hideMark/>
          </w:tcPr>
          <w:p w14:paraId="3E3A008F" w14:textId="77777777" w:rsidR="00271980" w:rsidRPr="00AD1310" w:rsidRDefault="00271980" w:rsidP="00042781">
            <w:pPr>
              <w:rPr>
                <w:rFonts w:asciiTheme="minorHAnsi" w:hAnsiTheme="minorHAnsi" w:cstheme="minorHAnsi"/>
                <w:color w:val="000000"/>
                <w:sz w:val="20"/>
                <w:szCs w:val="20"/>
              </w:rPr>
            </w:pPr>
            <w:r w:rsidRPr="00AD1310">
              <w:rPr>
                <w:rFonts w:asciiTheme="minorHAnsi" w:hAnsiTheme="minorHAnsi" w:cstheme="minorHAnsi"/>
                <w:color w:val="000000"/>
                <w:sz w:val="20"/>
                <w:szCs w:val="20"/>
              </w:rPr>
              <w:t>Передано на очистку другим организациям</w:t>
            </w:r>
          </w:p>
        </w:tc>
        <w:tc>
          <w:tcPr>
            <w:tcW w:w="851" w:type="dxa"/>
            <w:tcBorders>
              <w:top w:val="nil"/>
              <w:left w:val="nil"/>
              <w:bottom w:val="single" w:sz="8" w:space="0" w:color="auto"/>
              <w:right w:val="single" w:sz="8" w:space="0" w:color="auto"/>
            </w:tcBorders>
            <w:shd w:val="clear" w:color="auto" w:fill="auto"/>
            <w:noWrap/>
            <w:vAlign w:val="center"/>
            <w:hideMark/>
          </w:tcPr>
          <w:p w14:paraId="5234531A" w14:textId="77777777" w:rsidR="00271980" w:rsidRPr="00AD1310" w:rsidRDefault="00271980" w:rsidP="00042781">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тыс. м</w:t>
            </w:r>
            <w:r w:rsidRPr="00AD1310">
              <w:rPr>
                <w:rFonts w:asciiTheme="minorHAnsi" w:hAnsiTheme="minorHAnsi" w:cstheme="minorHAnsi"/>
                <w:color w:val="000000"/>
                <w:sz w:val="20"/>
                <w:szCs w:val="20"/>
                <w:vertAlign w:val="superscript"/>
              </w:rPr>
              <w:t>3</w:t>
            </w:r>
          </w:p>
        </w:tc>
        <w:tc>
          <w:tcPr>
            <w:tcW w:w="992" w:type="dxa"/>
            <w:tcBorders>
              <w:top w:val="nil"/>
              <w:left w:val="nil"/>
              <w:bottom w:val="single" w:sz="8" w:space="0" w:color="auto"/>
              <w:right w:val="single" w:sz="8" w:space="0" w:color="auto"/>
            </w:tcBorders>
            <w:shd w:val="clear" w:color="auto" w:fill="auto"/>
            <w:vAlign w:val="center"/>
            <w:hideMark/>
          </w:tcPr>
          <w:p w14:paraId="3C64EE87"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2 407,34</w:t>
            </w:r>
          </w:p>
        </w:tc>
        <w:tc>
          <w:tcPr>
            <w:tcW w:w="992" w:type="dxa"/>
            <w:tcBorders>
              <w:top w:val="nil"/>
              <w:left w:val="nil"/>
              <w:bottom w:val="single" w:sz="8" w:space="0" w:color="auto"/>
              <w:right w:val="single" w:sz="8" w:space="0" w:color="auto"/>
            </w:tcBorders>
            <w:shd w:val="clear" w:color="auto" w:fill="auto"/>
            <w:vAlign w:val="center"/>
            <w:hideMark/>
          </w:tcPr>
          <w:p w14:paraId="071F81F8"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2 545,46</w:t>
            </w:r>
          </w:p>
        </w:tc>
        <w:tc>
          <w:tcPr>
            <w:tcW w:w="992" w:type="dxa"/>
            <w:tcBorders>
              <w:top w:val="nil"/>
              <w:left w:val="nil"/>
              <w:bottom w:val="single" w:sz="8" w:space="0" w:color="auto"/>
              <w:right w:val="single" w:sz="8" w:space="0" w:color="auto"/>
            </w:tcBorders>
            <w:shd w:val="clear" w:color="auto" w:fill="auto"/>
            <w:vAlign w:val="center"/>
            <w:hideMark/>
          </w:tcPr>
          <w:p w14:paraId="5EC9C129"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2 628,22</w:t>
            </w:r>
          </w:p>
        </w:tc>
        <w:tc>
          <w:tcPr>
            <w:tcW w:w="993" w:type="dxa"/>
            <w:tcBorders>
              <w:top w:val="nil"/>
              <w:left w:val="nil"/>
              <w:bottom w:val="single" w:sz="8" w:space="0" w:color="auto"/>
              <w:right w:val="single" w:sz="8" w:space="0" w:color="auto"/>
            </w:tcBorders>
            <w:shd w:val="clear" w:color="auto" w:fill="auto"/>
            <w:vAlign w:val="center"/>
            <w:hideMark/>
          </w:tcPr>
          <w:p w14:paraId="7D043954"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2 312,33</w:t>
            </w:r>
          </w:p>
        </w:tc>
        <w:tc>
          <w:tcPr>
            <w:tcW w:w="980" w:type="dxa"/>
            <w:tcBorders>
              <w:top w:val="nil"/>
              <w:left w:val="nil"/>
              <w:bottom w:val="single" w:sz="8" w:space="0" w:color="auto"/>
              <w:right w:val="single" w:sz="8" w:space="0" w:color="auto"/>
            </w:tcBorders>
            <w:shd w:val="clear" w:color="auto" w:fill="auto"/>
            <w:vAlign w:val="center"/>
            <w:hideMark/>
          </w:tcPr>
          <w:p w14:paraId="261839E3" w14:textId="77777777" w:rsidR="00271980" w:rsidRPr="00AD1310" w:rsidRDefault="00271980" w:rsidP="00042781">
            <w:pPr>
              <w:ind w:left="-110" w:right="-52"/>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н/д</w:t>
            </w:r>
          </w:p>
        </w:tc>
      </w:tr>
    </w:tbl>
    <w:p w14:paraId="521A7B8B" w14:textId="70E0FA05" w:rsidR="00211575" w:rsidRDefault="00211575" w:rsidP="00211575">
      <w:pPr>
        <w:pStyle w:val="1f3"/>
      </w:pPr>
      <w:r>
        <w:t>Сведения о</w:t>
      </w:r>
      <w:r w:rsidRPr="0092255E">
        <w:t xml:space="preserve"> производственных мощност</w:t>
      </w:r>
      <w:r>
        <w:t>ях</w:t>
      </w:r>
      <w:r w:rsidRPr="0092255E">
        <w:t xml:space="preserve"> системы водоотведения</w:t>
      </w:r>
      <w:r>
        <w:t xml:space="preserve"> города Перми представлены в таблице </w:t>
      </w:r>
      <w:r>
        <w:fldChar w:fldCharType="begin"/>
      </w:r>
      <w:r>
        <w:instrText xml:space="preserve"> REF _Ref160692778 \h </w:instrText>
      </w:r>
      <w:r>
        <w:fldChar w:fldCharType="separate"/>
      </w:r>
      <w:r w:rsidR="006D55D5">
        <w:rPr>
          <w:noProof/>
        </w:rPr>
        <w:t>2</w:t>
      </w:r>
      <w:r w:rsidR="006D55D5" w:rsidRPr="00F758AA">
        <w:t>.</w:t>
      </w:r>
      <w:r w:rsidR="006D55D5">
        <w:rPr>
          <w:noProof/>
        </w:rPr>
        <w:t>18</w:t>
      </w:r>
      <w:r>
        <w:fldChar w:fldCharType="end"/>
      </w:r>
      <w:r>
        <w:t>.</w:t>
      </w:r>
    </w:p>
    <w:p w14:paraId="5D0274B6" w14:textId="58484F24" w:rsidR="00211575" w:rsidRDefault="00211575" w:rsidP="00211575">
      <w:pPr>
        <w:pStyle w:val="affe"/>
      </w:pPr>
      <w:bookmarkStart w:id="121" w:name="_Ref160103595"/>
      <w:bookmarkStart w:id="122" w:name="_Toc164855569"/>
      <w:bookmarkStart w:id="123" w:name="_Toc175216094"/>
      <w:r w:rsidRPr="00F758AA">
        <w:t xml:space="preserve">Таблица </w:t>
      </w:r>
      <w:bookmarkStart w:id="124" w:name="_Ref160692778"/>
      <w:r>
        <w:fldChar w:fldCharType="begin"/>
      </w:r>
      <w:r>
        <w:instrText xml:space="preserve"> STYLEREF 1 \s </w:instrText>
      </w:r>
      <w:r>
        <w:fldChar w:fldCharType="separate"/>
      </w:r>
      <w:r w:rsidR="006D55D5">
        <w:rPr>
          <w:noProof/>
        </w:rPr>
        <w:t>2</w:t>
      </w:r>
      <w:r>
        <w:rPr>
          <w:noProof/>
        </w:rPr>
        <w:fldChar w:fldCharType="end"/>
      </w:r>
      <w:r w:rsidRPr="00F758AA">
        <w:t>.</w:t>
      </w:r>
      <w:r w:rsidR="00F82B01">
        <w:fldChar w:fldCharType="begin"/>
      </w:r>
      <w:r w:rsidR="00F82B01">
        <w:instrText xml:space="preserve"> SEQ Таблица \* ARABIC \s 1 </w:instrText>
      </w:r>
      <w:r w:rsidR="00F82B01">
        <w:fldChar w:fldCharType="separate"/>
      </w:r>
      <w:r w:rsidR="006D55D5">
        <w:rPr>
          <w:noProof/>
        </w:rPr>
        <w:t>18</w:t>
      </w:r>
      <w:r w:rsidR="00F82B01">
        <w:rPr>
          <w:noProof/>
        </w:rPr>
        <w:fldChar w:fldCharType="end"/>
      </w:r>
      <w:bookmarkEnd w:id="121"/>
      <w:bookmarkEnd w:id="124"/>
      <w:r w:rsidRPr="00F758AA">
        <w:rPr>
          <w:noProof/>
        </w:rPr>
        <w:t xml:space="preserve"> </w:t>
      </w:r>
      <w:r w:rsidRPr="00B929E6">
        <w:t>–</w:t>
      </w:r>
      <w:r>
        <w:t xml:space="preserve"> </w:t>
      </w:r>
      <w:r w:rsidR="00D626A8">
        <w:t>Сведения о</w:t>
      </w:r>
      <w:r w:rsidRPr="0092255E">
        <w:t xml:space="preserve"> производственных мощност</w:t>
      </w:r>
      <w:r w:rsidR="00D626A8">
        <w:t>ях</w:t>
      </w:r>
      <w:r w:rsidRPr="0092255E">
        <w:t xml:space="preserve"> системы водоотведения</w:t>
      </w:r>
      <w:r>
        <w:t xml:space="preserve"> города Перми</w:t>
      </w:r>
      <w:bookmarkEnd w:id="122"/>
      <w:bookmarkEnd w:id="123"/>
    </w:p>
    <w:tbl>
      <w:tblPr>
        <w:tblStyle w:val="af1"/>
        <w:tblW w:w="0" w:type="auto"/>
        <w:tblLayout w:type="fixed"/>
        <w:tblLook w:val="04A0" w:firstRow="1" w:lastRow="0" w:firstColumn="1" w:lastColumn="0" w:noHBand="0" w:noVBand="1"/>
      </w:tblPr>
      <w:tblGrid>
        <w:gridCol w:w="616"/>
        <w:gridCol w:w="3065"/>
        <w:gridCol w:w="4117"/>
        <w:gridCol w:w="1546"/>
      </w:tblGrid>
      <w:tr w:rsidR="00211575" w:rsidRPr="00AD1310" w14:paraId="0C8C0F12" w14:textId="77777777" w:rsidTr="00BA71C8">
        <w:trPr>
          <w:trHeight w:val="20"/>
        </w:trPr>
        <w:tc>
          <w:tcPr>
            <w:tcW w:w="616" w:type="dxa"/>
            <w:vAlign w:val="center"/>
          </w:tcPr>
          <w:p w14:paraId="1A79284B" w14:textId="59A59234"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Год</w:t>
            </w:r>
          </w:p>
        </w:tc>
        <w:tc>
          <w:tcPr>
            <w:tcW w:w="3065" w:type="dxa"/>
            <w:vAlign w:val="center"/>
          </w:tcPr>
          <w:p w14:paraId="350B8A68" w14:textId="1E07CEFD" w:rsidR="00211575" w:rsidRPr="00AD1310" w:rsidRDefault="00211575" w:rsidP="00BA71C8">
            <w:pPr>
              <w:ind w:left="-100" w:right="-108"/>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Объем сточных вод, пропущенных через ОСК, тыс. м</w:t>
            </w:r>
            <w:r w:rsidRPr="00AD1310">
              <w:rPr>
                <w:rFonts w:asciiTheme="minorHAnsi" w:hAnsiTheme="minorHAnsi" w:cstheme="minorHAnsi"/>
                <w:color w:val="000000"/>
                <w:sz w:val="20"/>
                <w:szCs w:val="20"/>
                <w:vertAlign w:val="superscript"/>
              </w:rPr>
              <w:t>3</w:t>
            </w:r>
            <w:r w:rsidRPr="00AD1310">
              <w:rPr>
                <w:rFonts w:asciiTheme="minorHAnsi" w:hAnsiTheme="minorHAnsi" w:cstheme="minorHAnsi"/>
                <w:color w:val="000000"/>
                <w:sz w:val="20"/>
                <w:szCs w:val="20"/>
              </w:rPr>
              <w:t>/год</w:t>
            </w:r>
          </w:p>
        </w:tc>
        <w:tc>
          <w:tcPr>
            <w:tcW w:w="4117" w:type="dxa"/>
            <w:vAlign w:val="center"/>
          </w:tcPr>
          <w:p w14:paraId="16C9845C" w14:textId="559D074D" w:rsidR="00211575" w:rsidRPr="00AD1310" w:rsidRDefault="00211575" w:rsidP="00211575">
            <w:pPr>
              <w:ind w:left="-99" w:right="-100"/>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Расчетный расход сточных вод, пропущенных через ОСК в сутки наибольшего водоотведения, тыс. м</w:t>
            </w:r>
            <w:r w:rsidRPr="00AD1310">
              <w:rPr>
                <w:rFonts w:asciiTheme="minorHAnsi" w:hAnsiTheme="minorHAnsi" w:cstheme="minorHAnsi"/>
                <w:color w:val="000000"/>
                <w:sz w:val="20"/>
                <w:szCs w:val="20"/>
                <w:vertAlign w:val="superscript"/>
              </w:rPr>
              <w:t>3</w:t>
            </w:r>
            <w:r w:rsidRPr="00AD1310">
              <w:rPr>
                <w:rFonts w:asciiTheme="minorHAnsi" w:hAnsiTheme="minorHAnsi" w:cstheme="minorHAnsi"/>
                <w:color w:val="000000"/>
                <w:sz w:val="20"/>
                <w:szCs w:val="20"/>
              </w:rPr>
              <w:t>/сут.*</w:t>
            </w:r>
          </w:p>
        </w:tc>
        <w:tc>
          <w:tcPr>
            <w:tcW w:w="1546" w:type="dxa"/>
            <w:vAlign w:val="center"/>
          </w:tcPr>
          <w:p w14:paraId="4BE78953" w14:textId="105BBB27" w:rsidR="00211575" w:rsidRPr="00AD1310" w:rsidRDefault="00211575" w:rsidP="00BA71C8">
            <w:pPr>
              <w:ind w:left="-114" w:right="-115"/>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Резерв мощности ОСК, %</w:t>
            </w:r>
          </w:p>
        </w:tc>
      </w:tr>
      <w:tr w:rsidR="00211575" w:rsidRPr="00AD1310" w14:paraId="299F74D8" w14:textId="77777777" w:rsidTr="00BA71C8">
        <w:trPr>
          <w:trHeight w:val="20"/>
        </w:trPr>
        <w:tc>
          <w:tcPr>
            <w:tcW w:w="9344" w:type="dxa"/>
            <w:gridSpan w:val="4"/>
            <w:vAlign w:val="center"/>
          </w:tcPr>
          <w:p w14:paraId="6E1B552C" w14:textId="5A3E386F"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Технологическая зона № 1 (ОСК «</w:t>
            </w:r>
            <w:proofErr w:type="spellStart"/>
            <w:r w:rsidRPr="00AD1310">
              <w:rPr>
                <w:rFonts w:asciiTheme="minorHAnsi" w:hAnsiTheme="minorHAnsi" w:cstheme="minorHAnsi"/>
                <w:color w:val="000000"/>
                <w:sz w:val="20"/>
                <w:szCs w:val="20"/>
              </w:rPr>
              <w:t>Гляденово</w:t>
            </w:r>
            <w:proofErr w:type="spellEnd"/>
            <w:r w:rsidRPr="00AD1310">
              <w:rPr>
                <w:rFonts w:asciiTheme="minorHAnsi" w:hAnsiTheme="minorHAnsi" w:cstheme="minorHAnsi"/>
                <w:color w:val="000000"/>
                <w:sz w:val="20"/>
                <w:szCs w:val="20"/>
              </w:rPr>
              <w:t>»)</w:t>
            </w:r>
          </w:p>
        </w:tc>
      </w:tr>
      <w:tr w:rsidR="00211575" w:rsidRPr="00AD1310" w14:paraId="3114153D" w14:textId="77777777" w:rsidTr="00BA71C8">
        <w:trPr>
          <w:trHeight w:val="20"/>
        </w:trPr>
        <w:tc>
          <w:tcPr>
            <w:tcW w:w="616" w:type="dxa"/>
            <w:vAlign w:val="center"/>
          </w:tcPr>
          <w:p w14:paraId="65523FAF" w14:textId="0416C0C2"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2019</w:t>
            </w:r>
          </w:p>
        </w:tc>
        <w:tc>
          <w:tcPr>
            <w:tcW w:w="3065" w:type="dxa"/>
            <w:vAlign w:val="center"/>
          </w:tcPr>
          <w:p w14:paraId="1F6205C7" w14:textId="7206460F"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99 158,03</w:t>
            </w:r>
          </w:p>
        </w:tc>
        <w:tc>
          <w:tcPr>
            <w:tcW w:w="4117" w:type="dxa"/>
            <w:vAlign w:val="center"/>
          </w:tcPr>
          <w:p w14:paraId="0E8457AC" w14:textId="75BAAC26"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353,17</w:t>
            </w:r>
          </w:p>
        </w:tc>
        <w:tc>
          <w:tcPr>
            <w:tcW w:w="1546" w:type="dxa"/>
            <w:vAlign w:val="center"/>
          </w:tcPr>
          <w:p w14:paraId="062413B1" w14:textId="156B3401"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19,74</w:t>
            </w:r>
          </w:p>
        </w:tc>
      </w:tr>
      <w:tr w:rsidR="00211575" w:rsidRPr="00AD1310" w14:paraId="55CE31A4" w14:textId="77777777" w:rsidTr="00BA71C8">
        <w:trPr>
          <w:trHeight w:val="20"/>
        </w:trPr>
        <w:tc>
          <w:tcPr>
            <w:tcW w:w="616" w:type="dxa"/>
            <w:vAlign w:val="center"/>
          </w:tcPr>
          <w:p w14:paraId="6A7F97E1" w14:textId="77ED752A"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2020</w:t>
            </w:r>
          </w:p>
        </w:tc>
        <w:tc>
          <w:tcPr>
            <w:tcW w:w="3065" w:type="dxa"/>
            <w:vAlign w:val="center"/>
          </w:tcPr>
          <w:p w14:paraId="3BF280F5" w14:textId="4CB6CA20"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96 817,21</w:t>
            </w:r>
          </w:p>
        </w:tc>
        <w:tc>
          <w:tcPr>
            <w:tcW w:w="4117" w:type="dxa"/>
            <w:vAlign w:val="center"/>
          </w:tcPr>
          <w:p w14:paraId="614A1842" w14:textId="1B751D92"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344,83</w:t>
            </w:r>
          </w:p>
        </w:tc>
        <w:tc>
          <w:tcPr>
            <w:tcW w:w="1546" w:type="dxa"/>
            <w:vAlign w:val="center"/>
          </w:tcPr>
          <w:p w14:paraId="72919356" w14:textId="76FC2BC0"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21,63</w:t>
            </w:r>
          </w:p>
        </w:tc>
      </w:tr>
      <w:tr w:rsidR="00211575" w:rsidRPr="00AD1310" w14:paraId="3B461683" w14:textId="77777777" w:rsidTr="00BA71C8">
        <w:trPr>
          <w:trHeight w:val="20"/>
        </w:trPr>
        <w:tc>
          <w:tcPr>
            <w:tcW w:w="616" w:type="dxa"/>
            <w:vAlign w:val="center"/>
          </w:tcPr>
          <w:p w14:paraId="625353E4" w14:textId="6BB4D047"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2021</w:t>
            </w:r>
          </w:p>
        </w:tc>
        <w:tc>
          <w:tcPr>
            <w:tcW w:w="3065" w:type="dxa"/>
            <w:vAlign w:val="center"/>
          </w:tcPr>
          <w:p w14:paraId="31C64093" w14:textId="43274A0E"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96 926,56</w:t>
            </w:r>
          </w:p>
        </w:tc>
        <w:tc>
          <w:tcPr>
            <w:tcW w:w="4117" w:type="dxa"/>
            <w:vAlign w:val="center"/>
          </w:tcPr>
          <w:p w14:paraId="1DA80CB7" w14:textId="5550C4BD"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345,22</w:t>
            </w:r>
          </w:p>
        </w:tc>
        <w:tc>
          <w:tcPr>
            <w:tcW w:w="1546" w:type="dxa"/>
            <w:vAlign w:val="center"/>
          </w:tcPr>
          <w:p w14:paraId="52FC7CA1" w14:textId="169875B5"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21,54</w:t>
            </w:r>
          </w:p>
        </w:tc>
      </w:tr>
      <w:tr w:rsidR="00211575" w:rsidRPr="00AD1310" w14:paraId="6135F48F" w14:textId="77777777" w:rsidTr="00BA71C8">
        <w:trPr>
          <w:trHeight w:val="20"/>
        </w:trPr>
        <w:tc>
          <w:tcPr>
            <w:tcW w:w="616" w:type="dxa"/>
            <w:vAlign w:val="center"/>
          </w:tcPr>
          <w:p w14:paraId="0ADA7A42" w14:textId="12A73619"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2022</w:t>
            </w:r>
          </w:p>
        </w:tc>
        <w:tc>
          <w:tcPr>
            <w:tcW w:w="3065" w:type="dxa"/>
            <w:vAlign w:val="center"/>
          </w:tcPr>
          <w:p w14:paraId="7A90E135" w14:textId="71E85B92"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92 280,73</w:t>
            </w:r>
          </w:p>
        </w:tc>
        <w:tc>
          <w:tcPr>
            <w:tcW w:w="4117" w:type="dxa"/>
            <w:vAlign w:val="center"/>
          </w:tcPr>
          <w:p w14:paraId="231CA70A" w14:textId="7A0DE06E"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328,67</w:t>
            </w:r>
          </w:p>
        </w:tc>
        <w:tc>
          <w:tcPr>
            <w:tcW w:w="1546" w:type="dxa"/>
            <w:vAlign w:val="center"/>
          </w:tcPr>
          <w:p w14:paraId="1D40FCFB" w14:textId="0167C77D"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25,30</w:t>
            </w:r>
          </w:p>
        </w:tc>
      </w:tr>
      <w:tr w:rsidR="00211575" w:rsidRPr="00AD1310" w14:paraId="0590B89F" w14:textId="77777777" w:rsidTr="00BA71C8">
        <w:trPr>
          <w:trHeight w:val="20"/>
        </w:trPr>
        <w:tc>
          <w:tcPr>
            <w:tcW w:w="616" w:type="dxa"/>
            <w:vAlign w:val="center"/>
          </w:tcPr>
          <w:p w14:paraId="6DF407CF" w14:textId="33D30BC3"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2023</w:t>
            </w:r>
          </w:p>
        </w:tc>
        <w:tc>
          <w:tcPr>
            <w:tcW w:w="3065" w:type="dxa"/>
            <w:vAlign w:val="center"/>
          </w:tcPr>
          <w:p w14:paraId="45DC85B0" w14:textId="055CACB4"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93 008,27</w:t>
            </w:r>
          </w:p>
        </w:tc>
        <w:tc>
          <w:tcPr>
            <w:tcW w:w="4117" w:type="dxa"/>
            <w:vAlign w:val="center"/>
          </w:tcPr>
          <w:p w14:paraId="38018396" w14:textId="4F5A21E6"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331,26</w:t>
            </w:r>
          </w:p>
        </w:tc>
        <w:tc>
          <w:tcPr>
            <w:tcW w:w="1546" w:type="dxa"/>
            <w:vAlign w:val="center"/>
          </w:tcPr>
          <w:p w14:paraId="2D21D262" w14:textId="4FD355D8"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24,71</w:t>
            </w:r>
          </w:p>
        </w:tc>
      </w:tr>
      <w:tr w:rsidR="00211575" w:rsidRPr="00AD1310" w14:paraId="0883201E" w14:textId="77777777" w:rsidTr="00BA71C8">
        <w:trPr>
          <w:trHeight w:val="20"/>
        </w:trPr>
        <w:tc>
          <w:tcPr>
            <w:tcW w:w="9344" w:type="dxa"/>
            <w:gridSpan w:val="4"/>
            <w:vAlign w:val="center"/>
          </w:tcPr>
          <w:p w14:paraId="6A5636D9" w14:textId="35A43024"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 xml:space="preserve">Технологическая зона № 2 (ОСК пос. </w:t>
            </w:r>
            <w:proofErr w:type="gramStart"/>
            <w:r w:rsidRPr="00AD1310">
              <w:rPr>
                <w:rFonts w:asciiTheme="minorHAnsi" w:hAnsiTheme="minorHAnsi" w:cstheme="minorHAnsi"/>
                <w:color w:val="000000"/>
                <w:sz w:val="20"/>
                <w:szCs w:val="20"/>
              </w:rPr>
              <w:t>Новые</w:t>
            </w:r>
            <w:proofErr w:type="gramEnd"/>
            <w:r w:rsidRPr="00AD1310">
              <w:rPr>
                <w:rFonts w:asciiTheme="minorHAnsi" w:hAnsiTheme="minorHAnsi" w:cstheme="minorHAnsi"/>
                <w:color w:val="000000"/>
                <w:sz w:val="20"/>
                <w:szCs w:val="20"/>
              </w:rPr>
              <w:t xml:space="preserve"> </w:t>
            </w:r>
            <w:proofErr w:type="spellStart"/>
            <w:r w:rsidRPr="00AD1310">
              <w:rPr>
                <w:rFonts w:asciiTheme="minorHAnsi" w:hAnsiTheme="minorHAnsi" w:cstheme="minorHAnsi"/>
                <w:color w:val="000000"/>
                <w:sz w:val="20"/>
                <w:szCs w:val="20"/>
              </w:rPr>
              <w:t>Ляды</w:t>
            </w:r>
            <w:proofErr w:type="spellEnd"/>
            <w:r w:rsidRPr="00AD1310">
              <w:rPr>
                <w:rFonts w:asciiTheme="minorHAnsi" w:hAnsiTheme="minorHAnsi" w:cstheme="minorHAnsi"/>
                <w:color w:val="000000"/>
                <w:sz w:val="20"/>
                <w:szCs w:val="20"/>
              </w:rPr>
              <w:t>)</w:t>
            </w:r>
          </w:p>
        </w:tc>
      </w:tr>
      <w:tr w:rsidR="00211575" w:rsidRPr="00AD1310" w14:paraId="2B7E9A3A" w14:textId="77777777" w:rsidTr="00BA71C8">
        <w:trPr>
          <w:trHeight w:val="20"/>
        </w:trPr>
        <w:tc>
          <w:tcPr>
            <w:tcW w:w="616" w:type="dxa"/>
            <w:vAlign w:val="center"/>
          </w:tcPr>
          <w:p w14:paraId="0DFE67D7" w14:textId="276CF41F"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2019</w:t>
            </w:r>
          </w:p>
        </w:tc>
        <w:tc>
          <w:tcPr>
            <w:tcW w:w="3065" w:type="dxa"/>
            <w:vAlign w:val="center"/>
          </w:tcPr>
          <w:p w14:paraId="73E26484" w14:textId="2037B18D"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753,70</w:t>
            </w:r>
          </w:p>
        </w:tc>
        <w:tc>
          <w:tcPr>
            <w:tcW w:w="4117" w:type="dxa"/>
            <w:vAlign w:val="center"/>
          </w:tcPr>
          <w:p w14:paraId="4F370BBF" w14:textId="13A330E9"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2,68</w:t>
            </w:r>
          </w:p>
        </w:tc>
        <w:tc>
          <w:tcPr>
            <w:tcW w:w="1546" w:type="dxa"/>
            <w:vAlign w:val="center"/>
          </w:tcPr>
          <w:p w14:paraId="0DCA7887" w14:textId="76982771"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40,35</w:t>
            </w:r>
          </w:p>
        </w:tc>
      </w:tr>
      <w:tr w:rsidR="00211575" w:rsidRPr="00AD1310" w14:paraId="19C2DDD0" w14:textId="77777777" w:rsidTr="00BA71C8">
        <w:trPr>
          <w:trHeight w:val="20"/>
        </w:trPr>
        <w:tc>
          <w:tcPr>
            <w:tcW w:w="616" w:type="dxa"/>
            <w:vAlign w:val="center"/>
          </w:tcPr>
          <w:p w14:paraId="0D2DB9A6" w14:textId="19DE03EF"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2020</w:t>
            </w:r>
          </w:p>
        </w:tc>
        <w:tc>
          <w:tcPr>
            <w:tcW w:w="3065" w:type="dxa"/>
            <w:vAlign w:val="center"/>
          </w:tcPr>
          <w:p w14:paraId="2E37D106" w14:textId="462E2139"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612,26</w:t>
            </w:r>
          </w:p>
        </w:tc>
        <w:tc>
          <w:tcPr>
            <w:tcW w:w="4117" w:type="dxa"/>
            <w:vAlign w:val="center"/>
          </w:tcPr>
          <w:p w14:paraId="2E5AA41B" w14:textId="72BD5541"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2,18</w:t>
            </w:r>
          </w:p>
        </w:tc>
        <w:tc>
          <w:tcPr>
            <w:tcW w:w="1546" w:type="dxa"/>
            <w:vAlign w:val="center"/>
          </w:tcPr>
          <w:p w14:paraId="665659E0" w14:textId="647C9EBD"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51,54</w:t>
            </w:r>
          </w:p>
        </w:tc>
      </w:tr>
      <w:tr w:rsidR="00211575" w:rsidRPr="00AD1310" w14:paraId="69BB8EBA" w14:textId="77777777" w:rsidTr="00BA71C8">
        <w:trPr>
          <w:trHeight w:val="20"/>
        </w:trPr>
        <w:tc>
          <w:tcPr>
            <w:tcW w:w="616" w:type="dxa"/>
            <w:vAlign w:val="center"/>
          </w:tcPr>
          <w:p w14:paraId="1E6CCC45" w14:textId="7549A3EA"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2021</w:t>
            </w:r>
          </w:p>
        </w:tc>
        <w:tc>
          <w:tcPr>
            <w:tcW w:w="3065" w:type="dxa"/>
            <w:vAlign w:val="center"/>
          </w:tcPr>
          <w:p w14:paraId="4EE5420A" w14:textId="1BE2A9E1"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448,50</w:t>
            </w:r>
          </w:p>
        </w:tc>
        <w:tc>
          <w:tcPr>
            <w:tcW w:w="4117" w:type="dxa"/>
            <w:vAlign w:val="center"/>
          </w:tcPr>
          <w:p w14:paraId="4C2364B4" w14:textId="619BE1D2"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1,60</w:t>
            </w:r>
          </w:p>
        </w:tc>
        <w:tc>
          <w:tcPr>
            <w:tcW w:w="1546" w:type="dxa"/>
            <w:vAlign w:val="center"/>
          </w:tcPr>
          <w:p w14:paraId="04DB3CE3" w14:textId="34332143"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64,50</w:t>
            </w:r>
          </w:p>
        </w:tc>
      </w:tr>
      <w:tr w:rsidR="00211575" w:rsidRPr="00AD1310" w14:paraId="14A6E1EA" w14:textId="77777777" w:rsidTr="00BA71C8">
        <w:trPr>
          <w:trHeight w:val="20"/>
        </w:trPr>
        <w:tc>
          <w:tcPr>
            <w:tcW w:w="616" w:type="dxa"/>
            <w:vAlign w:val="center"/>
          </w:tcPr>
          <w:p w14:paraId="144517A3" w14:textId="25223BC6"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2022</w:t>
            </w:r>
          </w:p>
        </w:tc>
        <w:tc>
          <w:tcPr>
            <w:tcW w:w="3065" w:type="dxa"/>
            <w:vAlign w:val="center"/>
          </w:tcPr>
          <w:p w14:paraId="39A87D1D" w14:textId="288FD75D"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475,99</w:t>
            </w:r>
          </w:p>
        </w:tc>
        <w:tc>
          <w:tcPr>
            <w:tcW w:w="4117" w:type="dxa"/>
            <w:vAlign w:val="center"/>
          </w:tcPr>
          <w:p w14:paraId="0FD4A485" w14:textId="3145E453"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1,70</w:t>
            </w:r>
          </w:p>
        </w:tc>
        <w:tc>
          <w:tcPr>
            <w:tcW w:w="1546" w:type="dxa"/>
            <w:vAlign w:val="center"/>
          </w:tcPr>
          <w:p w14:paraId="6BB833C4" w14:textId="61552050"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62,33</w:t>
            </w:r>
          </w:p>
        </w:tc>
      </w:tr>
      <w:tr w:rsidR="00211575" w:rsidRPr="00AD1310" w14:paraId="6922F8EC" w14:textId="77777777" w:rsidTr="00BA71C8">
        <w:trPr>
          <w:trHeight w:val="20"/>
        </w:trPr>
        <w:tc>
          <w:tcPr>
            <w:tcW w:w="616" w:type="dxa"/>
            <w:vAlign w:val="center"/>
          </w:tcPr>
          <w:p w14:paraId="3A7826EA" w14:textId="2D5BE6D5"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2023</w:t>
            </w:r>
          </w:p>
        </w:tc>
        <w:tc>
          <w:tcPr>
            <w:tcW w:w="3065" w:type="dxa"/>
            <w:vAlign w:val="center"/>
          </w:tcPr>
          <w:p w14:paraId="2E79B062" w14:textId="19C586F0"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471,10</w:t>
            </w:r>
          </w:p>
        </w:tc>
        <w:tc>
          <w:tcPr>
            <w:tcW w:w="4117" w:type="dxa"/>
            <w:vAlign w:val="center"/>
          </w:tcPr>
          <w:p w14:paraId="0D705D1F" w14:textId="49D671EA"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1,68</w:t>
            </w:r>
          </w:p>
        </w:tc>
        <w:tc>
          <w:tcPr>
            <w:tcW w:w="1546" w:type="dxa"/>
            <w:vAlign w:val="center"/>
          </w:tcPr>
          <w:p w14:paraId="2AB1269C" w14:textId="42DCF7D9" w:rsidR="00211575" w:rsidRPr="00AD1310" w:rsidRDefault="00211575" w:rsidP="00211575">
            <w:pPr>
              <w:jc w:val="center"/>
              <w:rPr>
                <w:rFonts w:asciiTheme="minorHAnsi" w:hAnsiTheme="minorHAnsi" w:cstheme="minorHAnsi"/>
                <w:sz w:val="20"/>
                <w:szCs w:val="20"/>
                <w:lang w:eastAsia="en-US"/>
              </w:rPr>
            </w:pPr>
            <w:r w:rsidRPr="00AD1310">
              <w:rPr>
                <w:rFonts w:asciiTheme="minorHAnsi" w:hAnsiTheme="minorHAnsi" w:cstheme="minorHAnsi"/>
                <w:color w:val="000000"/>
                <w:sz w:val="20"/>
                <w:szCs w:val="20"/>
              </w:rPr>
              <w:t>62,71</w:t>
            </w:r>
          </w:p>
        </w:tc>
      </w:tr>
      <w:tr w:rsidR="00211575" w:rsidRPr="00AD1310" w14:paraId="482D26D1" w14:textId="77777777" w:rsidTr="00BA71C8">
        <w:trPr>
          <w:trHeight w:val="20"/>
        </w:trPr>
        <w:tc>
          <w:tcPr>
            <w:tcW w:w="9344" w:type="dxa"/>
            <w:gridSpan w:val="4"/>
            <w:vAlign w:val="center"/>
          </w:tcPr>
          <w:p w14:paraId="32C19991" w14:textId="18D19F29" w:rsidR="00211575" w:rsidRPr="00AD1310" w:rsidRDefault="00211575" w:rsidP="00211575">
            <w:pPr>
              <w:jc w:val="center"/>
              <w:rPr>
                <w:rFonts w:asciiTheme="minorHAnsi" w:hAnsiTheme="minorHAnsi" w:cstheme="minorHAnsi"/>
                <w:color w:val="000000"/>
                <w:sz w:val="20"/>
                <w:szCs w:val="20"/>
              </w:rPr>
            </w:pPr>
            <w:proofErr w:type="gramStart"/>
            <w:r w:rsidRPr="00AD1310">
              <w:rPr>
                <w:rFonts w:asciiTheme="minorHAnsi" w:hAnsiTheme="minorHAnsi" w:cstheme="minorHAnsi"/>
                <w:color w:val="000000"/>
                <w:sz w:val="20"/>
                <w:szCs w:val="20"/>
              </w:rPr>
              <w:t xml:space="preserve">Технологическая зона № 3 (ОСК </w:t>
            </w:r>
            <w:proofErr w:type="spellStart"/>
            <w:r w:rsidRPr="00AD1310">
              <w:rPr>
                <w:rFonts w:asciiTheme="minorHAnsi" w:hAnsiTheme="minorHAnsi" w:cstheme="minorHAnsi"/>
                <w:color w:val="000000"/>
                <w:sz w:val="20"/>
                <w:szCs w:val="20"/>
              </w:rPr>
              <w:t>мкр</w:t>
            </w:r>
            <w:proofErr w:type="spellEnd"/>
            <w:r w:rsidRPr="00AD1310">
              <w:rPr>
                <w:rFonts w:asciiTheme="minorHAnsi" w:hAnsiTheme="minorHAnsi" w:cstheme="minorHAnsi"/>
                <w:color w:val="000000"/>
                <w:sz w:val="20"/>
                <w:szCs w:val="20"/>
              </w:rPr>
              <w:t>.</w:t>
            </w:r>
            <w:proofErr w:type="gramEnd"/>
            <w:r w:rsidRPr="00AD1310">
              <w:rPr>
                <w:rFonts w:asciiTheme="minorHAnsi" w:hAnsiTheme="minorHAnsi" w:cstheme="minorHAnsi"/>
                <w:color w:val="000000"/>
                <w:sz w:val="20"/>
                <w:szCs w:val="20"/>
              </w:rPr>
              <w:t xml:space="preserve"> </w:t>
            </w:r>
            <w:proofErr w:type="gramStart"/>
            <w:r w:rsidRPr="00AD1310">
              <w:rPr>
                <w:rFonts w:asciiTheme="minorHAnsi" w:hAnsiTheme="minorHAnsi" w:cstheme="minorHAnsi"/>
                <w:color w:val="000000"/>
                <w:sz w:val="20"/>
                <w:szCs w:val="20"/>
              </w:rPr>
              <w:t>Крым)</w:t>
            </w:r>
            <w:proofErr w:type="gramEnd"/>
          </w:p>
        </w:tc>
      </w:tr>
      <w:tr w:rsidR="00211575" w:rsidRPr="00AD1310" w14:paraId="2E5E7602" w14:textId="77777777" w:rsidTr="00BA71C8">
        <w:trPr>
          <w:trHeight w:val="20"/>
        </w:trPr>
        <w:tc>
          <w:tcPr>
            <w:tcW w:w="616" w:type="dxa"/>
            <w:vAlign w:val="center"/>
          </w:tcPr>
          <w:p w14:paraId="45AC95FF" w14:textId="064A73B0"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2019</w:t>
            </w:r>
          </w:p>
        </w:tc>
        <w:tc>
          <w:tcPr>
            <w:tcW w:w="3065" w:type="dxa"/>
            <w:vAlign w:val="center"/>
          </w:tcPr>
          <w:p w14:paraId="09032CAF" w14:textId="496C0BF0"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605,29</w:t>
            </w:r>
          </w:p>
        </w:tc>
        <w:tc>
          <w:tcPr>
            <w:tcW w:w="4117" w:type="dxa"/>
            <w:vAlign w:val="center"/>
          </w:tcPr>
          <w:p w14:paraId="59D5EF45" w14:textId="31837E9C"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2,16</w:t>
            </w:r>
          </w:p>
        </w:tc>
        <w:tc>
          <w:tcPr>
            <w:tcW w:w="1546" w:type="dxa"/>
            <w:vAlign w:val="center"/>
          </w:tcPr>
          <w:p w14:paraId="7F48FEA8" w14:textId="1C9CE17E"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56,88</w:t>
            </w:r>
          </w:p>
        </w:tc>
      </w:tr>
      <w:tr w:rsidR="00211575" w:rsidRPr="00AD1310" w14:paraId="461B72EE" w14:textId="77777777" w:rsidTr="00BA71C8">
        <w:trPr>
          <w:trHeight w:val="20"/>
        </w:trPr>
        <w:tc>
          <w:tcPr>
            <w:tcW w:w="616" w:type="dxa"/>
            <w:vAlign w:val="center"/>
          </w:tcPr>
          <w:p w14:paraId="0BDD8BDE" w14:textId="7144DD7C"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2020</w:t>
            </w:r>
          </w:p>
        </w:tc>
        <w:tc>
          <w:tcPr>
            <w:tcW w:w="3065" w:type="dxa"/>
            <w:vAlign w:val="center"/>
          </w:tcPr>
          <w:p w14:paraId="4D4B8A3B" w14:textId="5112DCD7"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604,41</w:t>
            </w:r>
          </w:p>
        </w:tc>
        <w:tc>
          <w:tcPr>
            <w:tcW w:w="4117" w:type="dxa"/>
            <w:vAlign w:val="center"/>
          </w:tcPr>
          <w:p w14:paraId="6602D751" w14:textId="498368CD"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2,15</w:t>
            </w:r>
          </w:p>
        </w:tc>
        <w:tc>
          <w:tcPr>
            <w:tcW w:w="1546" w:type="dxa"/>
            <w:vAlign w:val="center"/>
          </w:tcPr>
          <w:p w14:paraId="160B2F1F" w14:textId="51586BFE"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56,95</w:t>
            </w:r>
          </w:p>
        </w:tc>
      </w:tr>
      <w:tr w:rsidR="00211575" w:rsidRPr="00AD1310" w14:paraId="4FDCAD94" w14:textId="77777777" w:rsidTr="00BA71C8">
        <w:trPr>
          <w:trHeight w:val="20"/>
        </w:trPr>
        <w:tc>
          <w:tcPr>
            <w:tcW w:w="616" w:type="dxa"/>
            <w:vAlign w:val="center"/>
          </w:tcPr>
          <w:p w14:paraId="116B606A" w14:textId="79F1C0E0"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2021</w:t>
            </w:r>
          </w:p>
        </w:tc>
        <w:tc>
          <w:tcPr>
            <w:tcW w:w="3065" w:type="dxa"/>
            <w:vAlign w:val="center"/>
          </w:tcPr>
          <w:p w14:paraId="5F5E777B" w14:textId="5BAEF819"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572,82</w:t>
            </w:r>
          </w:p>
        </w:tc>
        <w:tc>
          <w:tcPr>
            <w:tcW w:w="4117" w:type="dxa"/>
            <w:vAlign w:val="center"/>
          </w:tcPr>
          <w:p w14:paraId="461A93A2" w14:textId="4833E237"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2,04</w:t>
            </w:r>
          </w:p>
        </w:tc>
        <w:tc>
          <w:tcPr>
            <w:tcW w:w="1546" w:type="dxa"/>
            <w:vAlign w:val="center"/>
          </w:tcPr>
          <w:p w14:paraId="049E818D" w14:textId="097A23E3"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59,20</w:t>
            </w:r>
          </w:p>
        </w:tc>
      </w:tr>
      <w:tr w:rsidR="00211575" w:rsidRPr="00AD1310" w14:paraId="00E0C95A" w14:textId="77777777" w:rsidTr="00BA71C8">
        <w:trPr>
          <w:trHeight w:val="20"/>
        </w:trPr>
        <w:tc>
          <w:tcPr>
            <w:tcW w:w="616" w:type="dxa"/>
            <w:vAlign w:val="center"/>
          </w:tcPr>
          <w:p w14:paraId="353EFB4C" w14:textId="4A8141B1"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2022</w:t>
            </w:r>
          </w:p>
        </w:tc>
        <w:tc>
          <w:tcPr>
            <w:tcW w:w="3065" w:type="dxa"/>
            <w:vAlign w:val="center"/>
          </w:tcPr>
          <w:p w14:paraId="4C3B6F38" w14:textId="6270C8AC"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561,57</w:t>
            </w:r>
          </w:p>
        </w:tc>
        <w:tc>
          <w:tcPr>
            <w:tcW w:w="4117" w:type="dxa"/>
            <w:vAlign w:val="center"/>
          </w:tcPr>
          <w:p w14:paraId="1F26A4AB" w14:textId="2DBF6F04"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2,00</w:t>
            </w:r>
          </w:p>
        </w:tc>
        <w:tc>
          <w:tcPr>
            <w:tcW w:w="1546" w:type="dxa"/>
            <w:vAlign w:val="center"/>
          </w:tcPr>
          <w:p w14:paraId="2887E820" w14:textId="2412C518"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60,00</w:t>
            </w:r>
          </w:p>
        </w:tc>
      </w:tr>
      <w:tr w:rsidR="00211575" w:rsidRPr="00AD1310" w14:paraId="297AF5FE" w14:textId="77777777" w:rsidTr="00BA71C8">
        <w:trPr>
          <w:trHeight w:val="20"/>
        </w:trPr>
        <w:tc>
          <w:tcPr>
            <w:tcW w:w="616" w:type="dxa"/>
            <w:vAlign w:val="center"/>
          </w:tcPr>
          <w:p w14:paraId="0FF612FF" w14:textId="5BC207EE"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2023</w:t>
            </w:r>
          </w:p>
        </w:tc>
        <w:tc>
          <w:tcPr>
            <w:tcW w:w="3065" w:type="dxa"/>
            <w:vAlign w:val="center"/>
          </w:tcPr>
          <w:p w14:paraId="6E43850B" w14:textId="1BCF566A"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556,73</w:t>
            </w:r>
          </w:p>
        </w:tc>
        <w:tc>
          <w:tcPr>
            <w:tcW w:w="4117" w:type="dxa"/>
            <w:vAlign w:val="center"/>
          </w:tcPr>
          <w:p w14:paraId="2F53F0FB" w14:textId="7F1FFEFC"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1,98</w:t>
            </w:r>
          </w:p>
        </w:tc>
        <w:tc>
          <w:tcPr>
            <w:tcW w:w="1546" w:type="dxa"/>
            <w:vAlign w:val="center"/>
          </w:tcPr>
          <w:p w14:paraId="42509BEF" w14:textId="0985FE83" w:rsidR="00211575" w:rsidRPr="00AD1310" w:rsidRDefault="00211575" w:rsidP="00211575">
            <w:pPr>
              <w:jc w:val="center"/>
              <w:rPr>
                <w:rFonts w:asciiTheme="minorHAnsi" w:hAnsiTheme="minorHAnsi" w:cstheme="minorHAnsi"/>
                <w:color w:val="000000"/>
                <w:sz w:val="20"/>
                <w:szCs w:val="20"/>
              </w:rPr>
            </w:pPr>
            <w:r w:rsidRPr="00AD1310">
              <w:rPr>
                <w:rFonts w:asciiTheme="minorHAnsi" w:hAnsiTheme="minorHAnsi" w:cstheme="minorHAnsi"/>
                <w:color w:val="000000"/>
                <w:sz w:val="20"/>
                <w:szCs w:val="20"/>
              </w:rPr>
              <w:t>60,34</w:t>
            </w:r>
          </w:p>
        </w:tc>
      </w:tr>
    </w:tbl>
    <w:p w14:paraId="281BEEC3" w14:textId="5E97B4E2" w:rsidR="00211575" w:rsidRPr="00FD46A9" w:rsidRDefault="00211575" w:rsidP="001232FC">
      <w:pPr>
        <w:rPr>
          <w:rFonts w:asciiTheme="minorHAnsi" w:hAnsiTheme="minorHAnsi" w:cstheme="minorHAnsi"/>
          <w:i/>
          <w:iCs/>
          <w:sz w:val="20"/>
          <w:szCs w:val="20"/>
          <w:lang w:eastAsia="en-US"/>
        </w:rPr>
      </w:pPr>
      <w:r w:rsidRPr="00211575">
        <w:rPr>
          <w:rFonts w:asciiTheme="minorHAnsi" w:hAnsiTheme="minorHAnsi" w:cstheme="minorHAnsi"/>
          <w:i/>
          <w:iCs/>
          <w:sz w:val="20"/>
          <w:szCs w:val="20"/>
          <w:lang w:eastAsia="en-US"/>
        </w:rPr>
        <w:t xml:space="preserve">* в соответствии с п. 5.2 СП 31.13330.2021 «СНиП 2.04.02-84*. Водоснабжение. Наружные сети и сооружения», </w:t>
      </w:r>
      <w:proofErr w:type="spellStart"/>
      <w:proofErr w:type="gramStart"/>
      <w:r w:rsidRPr="00211575">
        <w:rPr>
          <w:rFonts w:asciiTheme="minorHAnsi" w:hAnsiTheme="minorHAnsi" w:cstheme="minorHAnsi"/>
          <w:i/>
          <w:iCs/>
          <w:sz w:val="20"/>
          <w:szCs w:val="20"/>
          <w:lang w:eastAsia="en-US"/>
        </w:rPr>
        <w:t>K</w:t>
      </w:r>
      <w:proofErr w:type="gramEnd"/>
      <w:r w:rsidRPr="00211575">
        <w:rPr>
          <w:rFonts w:asciiTheme="minorHAnsi" w:hAnsiTheme="minorHAnsi" w:cstheme="minorHAnsi"/>
          <w:i/>
          <w:iCs/>
          <w:sz w:val="20"/>
          <w:szCs w:val="20"/>
          <w:lang w:eastAsia="en-US"/>
        </w:rPr>
        <w:t>сут.max</w:t>
      </w:r>
      <w:proofErr w:type="spellEnd"/>
      <w:r w:rsidRPr="00211575">
        <w:rPr>
          <w:rFonts w:asciiTheme="minorHAnsi" w:hAnsiTheme="minorHAnsi" w:cstheme="minorHAnsi"/>
          <w:i/>
          <w:iCs/>
          <w:sz w:val="20"/>
          <w:szCs w:val="20"/>
          <w:lang w:eastAsia="en-US"/>
        </w:rPr>
        <w:t xml:space="preserve"> = 1,3</w:t>
      </w:r>
      <w:r>
        <w:rPr>
          <w:rFonts w:asciiTheme="minorHAnsi" w:hAnsiTheme="minorHAnsi" w:cstheme="minorHAnsi"/>
          <w:i/>
          <w:iCs/>
          <w:sz w:val="20"/>
          <w:szCs w:val="20"/>
          <w:lang w:eastAsia="en-US"/>
        </w:rPr>
        <w:t xml:space="preserve"> </w:t>
      </w:r>
      <w:r w:rsidRPr="00FD46A9">
        <w:rPr>
          <w:rFonts w:asciiTheme="minorHAnsi" w:hAnsiTheme="minorHAnsi" w:cstheme="minorHAnsi"/>
          <w:i/>
          <w:iCs/>
          <w:sz w:val="20"/>
          <w:szCs w:val="20"/>
          <w:lang w:eastAsia="en-US"/>
        </w:rPr>
        <w:t>[</w:t>
      </w:r>
      <w:r>
        <w:rPr>
          <w:rFonts w:asciiTheme="minorHAnsi" w:hAnsiTheme="minorHAnsi" w:cstheme="minorHAnsi"/>
          <w:i/>
          <w:iCs/>
          <w:sz w:val="20"/>
          <w:szCs w:val="20"/>
          <w:lang w:val="en-US" w:eastAsia="en-US"/>
        </w:rPr>
        <w:fldChar w:fldCharType="begin"/>
      </w:r>
      <w:r w:rsidRPr="00FD46A9">
        <w:rPr>
          <w:rFonts w:asciiTheme="minorHAnsi" w:hAnsiTheme="minorHAnsi" w:cstheme="minorHAnsi"/>
          <w:i/>
          <w:iCs/>
          <w:sz w:val="20"/>
          <w:szCs w:val="20"/>
          <w:lang w:eastAsia="en-US"/>
        </w:rPr>
        <w:instrText xml:space="preserve"> </w:instrText>
      </w:r>
      <w:r>
        <w:rPr>
          <w:rFonts w:asciiTheme="minorHAnsi" w:hAnsiTheme="minorHAnsi" w:cstheme="minorHAnsi"/>
          <w:i/>
          <w:iCs/>
          <w:sz w:val="20"/>
          <w:szCs w:val="20"/>
          <w:lang w:val="en-US" w:eastAsia="en-US"/>
        </w:rPr>
        <w:instrText>REF</w:instrText>
      </w:r>
      <w:r w:rsidRPr="00FD46A9">
        <w:rPr>
          <w:rFonts w:asciiTheme="minorHAnsi" w:hAnsiTheme="minorHAnsi" w:cstheme="minorHAnsi"/>
          <w:i/>
          <w:iCs/>
          <w:sz w:val="20"/>
          <w:szCs w:val="20"/>
          <w:lang w:eastAsia="en-US"/>
        </w:rPr>
        <w:instrText xml:space="preserve"> _</w:instrText>
      </w:r>
      <w:r>
        <w:rPr>
          <w:rFonts w:asciiTheme="minorHAnsi" w:hAnsiTheme="minorHAnsi" w:cstheme="minorHAnsi"/>
          <w:i/>
          <w:iCs/>
          <w:sz w:val="20"/>
          <w:szCs w:val="20"/>
          <w:lang w:val="en-US" w:eastAsia="en-US"/>
        </w:rPr>
        <w:instrText>Ref</w:instrText>
      </w:r>
      <w:r w:rsidRPr="00FD46A9">
        <w:rPr>
          <w:rFonts w:asciiTheme="minorHAnsi" w:hAnsiTheme="minorHAnsi" w:cstheme="minorHAnsi"/>
          <w:i/>
          <w:iCs/>
          <w:sz w:val="20"/>
          <w:szCs w:val="20"/>
          <w:lang w:eastAsia="en-US"/>
        </w:rPr>
        <w:instrText>166659168 \</w:instrText>
      </w:r>
      <w:r>
        <w:rPr>
          <w:rFonts w:asciiTheme="minorHAnsi" w:hAnsiTheme="minorHAnsi" w:cstheme="minorHAnsi"/>
          <w:i/>
          <w:iCs/>
          <w:sz w:val="20"/>
          <w:szCs w:val="20"/>
          <w:lang w:val="en-US" w:eastAsia="en-US"/>
        </w:rPr>
        <w:instrText>r</w:instrText>
      </w:r>
      <w:r w:rsidRPr="00FD46A9">
        <w:rPr>
          <w:rFonts w:asciiTheme="minorHAnsi" w:hAnsiTheme="minorHAnsi" w:cstheme="minorHAnsi"/>
          <w:i/>
          <w:iCs/>
          <w:sz w:val="20"/>
          <w:szCs w:val="20"/>
          <w:lang w:eastAsia="en-US"/>
        </w:rPr>
        <w:instrText xml:space="preserve"> \</w:instrText>
      </w:r>
      <w:r>
        <w:rPr>
          <w:rFonts w:asciiTheme="minorHAnsi" w:hAnsiTheme="minorHAnsi" w:cstheme="minorHAnsi"/>
          <w:i/>
          <w:iCs/>
          <w:sz w:val="20"/>
          <w:szCs w:val="20"/>
          <w:lang w:val="en-US" w:eastAsia="en-US"/>
        </w:rPr>
        <w:instrText>h</w:instrText>
      </w:r>
      <w:r w:rsidRPr="00FD46A9">
        <w:rPr>
          <w:rFonts w:asciiTheme="minorHAnsi" w:hAnsiTheme="minorHAnsi" w:cstheme="minorHAnsi"/>
          <w:i/>
          <w:iCs/>
          <w:sz w:val="20"/>
          <w:szCs w:val="20"/>
          <w:lang w:eastAsia="en-US"/>
        </w:rPr>
        <w:instrText xml:space="preserve"> </w:instrText>
      </w:r>
      <w:r>
        <w:rPr>
          <w:rFonts w:asciiTheme="minorHAnsi" w:hAnsiTheme="minorHAnsi" w:cstheme="minorHAnsi"/>
          <w:i/>
          <w:iCs/>
          <w:sz w:val="20"/>
          <w:szCs w:val="20"/>
          <w:lang w:val="en-US" w:eastAsia="en-US"/>
        </w:rPr>
      </w:r>
      <w:r>
        <w:rPr>
          <w:rFonts w:asciiTheme="minorHAnsi" w:hAnsiTheme="minorHAnsi" w:cstheme="minorHAnsi"/>
          <w:i/>
          <w:iCs/>
          <w:sz w:val="20"/>
          <w:szCs w:val="20"/>
          <w:lang w:val="en-US" w:eastAsia="en-US"/>
        </w:rPr>
        <w:fldChar w:fldCharType="separate"/>
      </w:r>
      <w:r w:rsidR="006D55D5" w:rsidRPr="00174C53">
        <w:rPr>
          <w:rFonts w:asciiTheme="minorHAnsi" w:hAnsiTheme="minorHAnsi" w:cstheme="minorHAnsi"/>
          <w:i/>
          <w:iCs/>
          <w:sz w:val="20"/>
          <w:szCs w:val="20"/>
          <w:lang w:eastAsia="en-US"/>
        </w:rPr>
        <w:t>23</w:t>
      </w:r>
      <w:r>
        <w:rPr>
          <w:rFonts w:asciiTheme="minorHAnsi" w:hAnsiTheme="minorHAnsi" w:cstheme="minorHAnsi"/>
          <w:i/>
          <w:iCs/>
          <w:sz w:val="20"/>
          <w:szCs w:val="20"/>
          <w:lang w:val="en-US" w:eastAsia="en-US"/>
        </w:rPr>
        <w:fldChar w:fldCharType="end"/>
      </w:r>
      <w:r w:rsidRPr="00FD46A9">
        <w:rPr>
          <w:rFonts w:asciiTheme="minorHAnsi" w:hAnsiTheme="minorHAnsi" w:cstheme="minorHAnsi"/>
          <w:i/>
          <w:iCs/>
          <w:sz w:val="20"/>
          <w:szCs w:val="20"/>
          <w:lang w:eastAsia="en-US"/>
        </w:rPr>
        <w:t>]</w:t>
      </w:r>
    </w:p>
    <w:p w14:paraId="63721F3D" w14:textId="1AD21072" w:rsidR="009C54AD" w:rsidRDefault="009C54AD" w:rsidP="00DA5A7E">
      <w:pPr>
        <w:pStyle w:val="3"/>
      </w:pPr>
      <w:bookmarkStart w:id="125" w:name="_Toc119947460"/>
      <w:bookmarkStart w:id="126" w:name="_Toc175215974"/>
      <w:r w:rsidRPr="00B13077">
        <w:t>Доля</w:t>
      </w:r>
      <w:r w:rsidRPr="009D0C3D">
        <w:t xml:space="preserve"> поставки ресурса по</w:t>
      </w:r>
      <w:r w:rsidR="008016A5">
        <w:t xml:space="preserve"> </w:t>
      </w:r>
      <w:r w:rsidRPr="009D0C3D">
        <w:t>приборам учета</w:t>
      </w:r>
      <w:bookmarkEnd w:id="125"/>
      <w:bookmarkEnd w:id="126"/>
    </w:p>
    <w:p w14:paraId="73714B2C" w14:textId="77777777" w:rsidR="00271980" w:rsidRPr="004C1EF4" w:rsidRDefault="00271980" w:rsidP="00271980">
      <w:pPr>
        <w:pStyle w:val="1f3"/>
      </w:pPr>
      <w:r w:rsidRPr="004C1EF4">
        <w:t xml:space="preserve">Здания, строения и сооружения на территории города Перми не оборудованы общедомовыми приборами учета принимаемых сточных вод. </w:t>
      </w:r>
      <w:proofErr w:type="gramStart"/>
      <w:r w:rsidRPr="004C1EF4">
        <w:t>Размер платы за коммунальную услугу водоотведения, предоставленную за расчетный период, в жилом помещении, не оборудованном индивидуальным или общим (квартирным) прибором учета сточных бытовых вод, рассчитывается, исходя из суммы объемов холодной и горячей воды, предоставленных в таком жилом помещении и определенных по показаниям индивидуальных или общих (квартирных) приборов учета холодной и горячей воды за расчетный период, а при отсутствии приборов учета</w:t>
      </w:r>
      <w:proofErr w:type="gramEnd"/>
      <w:r w:rsidRPr="004C1EF4">
        <w:t xml:space="preserve"> холодной и горячей воды — исходя из нормативов потребления коммунальных услуг по холодному и горячему водоснабжению, водоотведению.</w:t>
      </w:r>
    </w:p>
    <w:p w14:paraId="2C254113" w14:textId="769170FD" w:rsidR="009C54AD" w:rsidRDefault="009C54AD" w:rsidP="00271980">
      <w:pPr>
        <w:pStyle w:val="3"/>
        <w:spacing w:before="240"/>
      </w:pPr>
      <w:bookmarkStart w:id="127" w:name="_Toc119947461"/>
      <w:bookmarkStart w:id="128" w:name="_Toc175215975"/>
      <w:r w:rsidRPr="009D0C3D">
        <w:t xml:space="preserve">Зоны действия источников </w:t>
      </w:r>
      <w:r w:rsidR="008E09AE" w:rsidRPr="009D0C3D">
        <w:t>ресурсов</w:t>
      </w:r>
      <w:bookmarkEnd w:id="127"/>
      <w:bookmarkEnd w:id="128"/>
    </w:p>
    <w:p w14:paraId="4DC7CF0E" w14:textId="7DC38228" w:rsidR="00271980" w:rsidRPr="001A4F5E" w:rsidRDefault="00271980" w:rsidP="00271980">
      <w:pPr>
        <w:pStyle w:val="1f3"/>
      </w:pPr>
      <w:proofErr w:type="gramStart"/>
      <w:r w:rsidRPr="001A4F5E">
        <w:t xml:space="preserve">В соответствии с </w:t>
      </w:r>
      <w:bookmarkStart w:id="129" w:name="_Hlk166591879"/>
      <w:r w:rsidRPr="001A4F5E">
        <w:t xml:space="preserve">Постановлением Правительства РФ от 05.09.2013 № 782 «О схемах водоснабжения и водоотведения» </w:t>
      </w:r>
      <w:bookmarkEnd w:id="129"/>
      <w:r w:rsidR="00E82262" w:rsidRPr="00E82262">
        <w:t>[</w:t>
      </w:r>
      <w:r w:rsidR="00E82262">
        <w:fldChar w:fldCharType="begin"/>
      </w:r>
      <w:r w:rsidR="00E82262">
        <w:instrText xml:space="preserve"> REF _Ref166659135 \r \h </w:instrText>
      </w:r>
      <w:r w:rsidR="00E82262">
        <w:fldChar w:fldCharType="separate"/>
      </w:r>
      <w:r w:rsidR="006D55D5">
        <w:t>22</w:t>
      </w:r>
      <w:r w:rsidR="00E82262">
        <w:fldChar w:fldCharType="end"/>
      </w:r>
      <w:r w:rsidR="00E82262" w:rsidRPr="00E82262">
        <w:t xml:space="preserve">] </w:t>
      </w:r>
      <w:r w:rsidRPr="001A4F5E">
        <w:t>под технологической зоной водоотведения понимается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или несколько технологически связанных между собой инженерных сооружений, предназначенных для сброса сточных вод в</w:t>
      </w:r>
      <w:proofErr w:type="gramEnd"/>
      <w:r w:rsidRPr="001A4F5E">
        <w:t xml:space="preserve"> водный объект.</w:t>
      </w:r>
    </w:p>
    <w:p w14:paraId="055F269B" w14:textId="77777777" w:rsidR="00271980" w:rsidRPr="001A4F5E" w:rsidRDefault="00271980" w:rsidP="00271980">
      <w:pPr>
        <w:pStyle w:val="1f3"/>
      </w:pPr>
      <w:r w:rsidRPr="001A4F5E">
        <w:t>Технологические зоны соответствуют бассейнам водоотведения очистных сооружений. Каждый бассейн имеет систему сбора транспортировки, перекачки и очистные сооружения (либо отсутствие очистки с выпуском неочищенных сточных вод на рельеф или водный объект).</w:t>
      </w:r>
    </w:p>
    <w:p w14:paraId="2E58BC9C" w14:textId="77777777" w:rsidR="00271980" w:rsidRPr="00F8617F" w:rsidRDefault="00271980" w:rsidP="00271980">
      <w:pPr>
        <w:pStyle w:val="1f3"/>
      </w:pPr>
      <w:r w:rsidRPr="00F8617F">
        <w:lastRenderedPageBreak/>
        <w:t xml:space="preserve">На территории </w:t>
      </w:r>
      <w:r>
        <w:t>города Перми</w:t>
      </w:r>
      <w:r w:rsidRPr="00F8617F">
        <w:t xml:space="preserve"> организована преимущественно централизованная система водоотведения для объектов жилого, </w:t>
      </w:r>
      <w:r>
        <w:t>адм</w:t>
      </w:r>
      <w:r w:rsidRPr="00F8617F">
        <w:t xml:space="preserve">инистративного и производственного назначения. Системы производственной (технической) канализации, как правило, обслуживают отдельные объекты промышленного назначения, которые имеют собственные очистные сооружения и </w:t>
      </w:r>
      <w:r w:rsidRPr="001A4F5E">
        <w:t>выпуски</w:t>
      </w:r>
      <w:r w:rsidRPr="00F8617F">
        <w:t xml:space="preserve"> в </w:t>
      </w:r>
      <w:r w:rsidRPr="002D18A2">
        <w:t xml:space="preserve">водные объекты, находящиеся в хозяйственном ведении промышленных предприятий. Система дождевой канализации выполнена по раздельной схеме (по отношению к городской централизованной </w:t>
      </w:r>
      <w:r>
        <w:t xml:space="preserve">системе </w:t>
      </w:r>
      <w:r w:rsidRPr="002D18A2">
        <w:t>канализации).</w:t>
      </w:r>
      <w:r w:rsidRPr="00F8617F">
        <w:t xml:space="preserve"> </w:t>
      </w:r>
    </w:p>
    <w:p w14:paraId="1D487E45" w14:textId="77777777" w:rsidR="00271980" w:rsidRPr="00F8617F" w:rsidRDefault="00271980" w:rsidP="00271980">
      <w:pPr>
        <w:pStyle w:val="1f3"/>
      </w:pPr>
      <w:r w:rsidRPr="00F8617F">
        <w:t xml:space="preserve">В зонах нецентрализованного водоотведения абоненты осуществляют </w:t>
      </w:r>
      <w:r w:rsidRPr="001A4F5E">
        <w:t>водоотведение</w:t>
      </w:r>
      <w:r w:rsidRPr="00F8617F">
        <w:t xml:space="preserve"> децентрализовано (в септики либо выгребные ямы), стоки из которых вывозятся автотранспортом и сливаются в городскую централизованную систему канализации.</w:t>
      </w:r>
    </w:p>
    <w:p w14:paraId="0120EF7E" w14:textId="77777777" w:rsidR="00271980" w:rsidRPr="00F8617F" w:rsidRDefault="00271980" w:rsidP="00271980">
      <w:pPr>
        <w:pStyle w:val="1f3"/>
      </w:pPr>
      <w:r>
        <w:t xml:space="preserve">В городе Перми сформировались три </w:t>
      </w:r>
      <w:r w:rsidRPr="001A4F5E">
        <w:t>основные</w:t>
      </w:r>
      <w:r>
        <w:t xml:space="preserve"> технологические зоны водоотведения:</w:t>
      </w:r>
    </w:p>
    <w:p w14:paraId="679060C1" w14:textId="77777777" w:rsidR="00271980" w:rsidRPr="00F8617F" w:rsidRDefault="00271980" w:rsidP="00271980">
      <w:pPr>
        <w:pStyle w:val="a2"/>
        <w:ind w:left="510" w:firstLine="199"/>
      </w:pPr>
      <w:r w:rsidRPr="00F8617F">
        <w:t xml:space="preserve">Технологическая зона </w:t>
      </w:r>
      <w:r>
        <w:t xml:space="preserve">№ 1 – </w:t>
      </w:r>
      <w:r w:rsidRPr="00F8617F">
        <w:t xml:space="preserve">ОСК </w:t>
      </w:r>
      <w:r>
        <w:t>«</w:t>
      </w:r>
      <w:proofErr w:type="spellStart"/>
      <w:r w:rsidRPr="00F8617F">
        <w:t>Гляденово</w:t>
      </w:r>
      <w:proofErr w:type="spellEnd"/>
      <w:r>
        <w:t>», эксплуатируемые ООО «НОВОГОР-</w:t>
      </w:r>
      <w:proofErr w:type="spellStart"/>
      <w:r>
        <w:t>Прикамье</w:t>
      </w:r>
      <w:proofErr w:type="spellEnd"/>
      <w:r>
        <w:t>».</w:t>
      </w:r>
    </w:p>
    <w:p w14:paraId="28DCBDDB" w14:textId="77777777" w:rsidR="00271980" w:rsidRPr="00F8617F" w:rsidRDefault="00271980" w:rsidP="00271980">
      <w:pPr>
        <w:pStyle w:val="a2"/>
        <w:ind w:left="510" w:firstLine="199"/>
      </w:pPr>
      <w:r w:rsidRPr="00F8617F">
        <w:t>Технологическая зона</w:t>
      </w:r>
      <w:r>
        <w:t xml:space="preserve"> № 2 – </w:t>
      </w:r>
      <w:r w:rsidRPr="00F8617F">
        <w:t xml:space="preserve">ОСК </w:t>
      </w:r>
      <w:r>
        <w:t>пос.</w:t>
      </w:r>
      <w:r w:rsidRPr="00F8617F">
        <w:t xml:space="preserve"> Новые </w:t>
      </w:r>
      <w:proofErr w:type="spellStart"/>
      <w:r w:rsidRPr="00F8617F">
        <w:t>Ляды</w:t>
      </w:r>
      <w:proofErr w:type="spellEnd"/>
      <w:r>
        <w:t>, эксплуатируемые ООО «НОВОГОР-</w:t>
      </w:r>
      <w:proofErr w:type="spellStart"/>
      <w:r>
        <w:t>Прикамье</w:t>
      </w:r>
      <w:proofErr w:type="spellEnd"/>
      <w:r>
        <w:t>».</w:t>
      </w:r>
    </w:p>
    <w:p w14:paraId="376C5586" w14:textId="77777777" w:rsidR="00271980" w:rsidRPr="00F8617F" w:rsidRDefault="00271980" w:rsidP="00271980">
      <w:pPr>
        <w:pStyle w:val="a2"/>
        <w:ind w:left="510" w:firstLine="199"/>
      </w:pPr>
      <w:r w:rsidRPr="00F8617F">
        <w:t xml:space="preserve">Технологическая зона </w:t>
      </w:r>
      <w:r>
        <w:t xml:space="preserve">№ 3 – </w:t>
      </w:r>
      <w:r w:rsidRPr="00F8617F">
        <w:t xml:space="preserve">ОСК </w:t>
      </w:r>
      <w:proofErr w:type="spellStart"/>
      <w:r>
        <w:t>мкр</w:t>
      </w:r>
      <w:proofErr w:type="spellEnd"/>
      <w:r>
        <w:t>.</w:t>
      </w:r>
      <w:r w:rsidRPr="00F8617F">
        <w:t xml:space="preserve"> Крым</w:t>
      </w:r>
      <w:r>
        <w:t>, эксплуатируемые МП «</w:t>
      </w:r>
      <w:proofErr w:type="spellStart"/>
      <w:r>
        <w:t>Пермводоканал</w:t>
      </w:r>
      <w:proofErr w:type="spellEnd"/>
      <w:r>
        <w:t>»</w:t>
      </w:r>
      <w:r w:rsidRPr="00F8617F">
        <w:t>.</w:t>
      </w:r>
    </w:p>
    <w:p w14:paraId="42C9B59F" w14:textId="77777777" w:rsidR="00271980" w:rsidRDefault="00271980" w:rsidP="00271980">
      <w:pPr>
        <w:pStyle w:val="1f3"/>
      </w:pPr>
      <w:r w:rsidRPr="00F8617F">
        <w:t xml:space="preserve">Каждая из зон имеет собственные ОСК и выпуски очищенных сточных вод в водоемы, систему КНС и коллекторов. Организационно все зоны обслуживаются одним оператором </w:t>
      </w:r>
      <w:r w:rsidRPr="001A4F5E">
        <w:t>коммунального</w:t>
      </w:r>
      <w:r w:rsidRPr="00F8617F">
        <w:t xml:space="preserve"> комплекса – ООО </w:t>
      </w:r>
      <w:r>
        <w:t>«</w:t>
      </w:r>
      <w:r w:rsidRPr="00F8617F">
        <w:t>НОВОГОР-</w:t>
      </w:r>
      <w:proofErr w:type="spellStart"/>
      <w:r w:rsidRPr="00F8617F">
        <w:t>Прикамье</w:t>
      </w:r>
      <w:proofErr w:type="spellEnd"/>
      <w:r>
        <w:t>»</w:t>
      </w:r>
      <w:r w:rsidRPr="00F8617F">
        <w:t xml:space="preserve"> (гарантирующая организация), за исключением ОСК </w:t>
      </w:r>
      <w:proofErr w:type="spellStart"/>
      <w:r>
        <w:t>мкр</w:t>
      </w:r>
      <w:proofErr w:type="spellEnd"/>
      <w:r>
        <w:t xml:space="preserve">. </w:t>
      </w:r>
      <w:r w:rsidRPr="00F8617F">
        <w:t>Крым, обслуживание которых производит МП</w:t>
      </w:r>
      <w:r>
        <w:t> «</w:t>
      </w:r>
      <w:proofErr w:type="spellStart"/>
      <w:r w:rsidRPr="00F8617F">
        <w:t>Пермводоканал</w:t>
      </w:r>
      <w:proofErr w:type="spellEnd"/>
      <w:r>
        <w:t>»</w:t>
      </w:r>
      <w:r w:rsidRPr="00F8617F">
        <w:t>.</w:t>
      </w:r>
      <w:r>
        <w:t xml:space="preserve"> </w:t>
      </w:r>
    </w:p>
    <w:p w14:paraId="4F495F9D" w14:textId="5A0DD73A" w:rsidR="00271980" w:rsidRDefault="00271980" w:rsidP="00271980">
      <w:pPr>
        <w:pStyle w:val="1f3"/>
      </w:pPr>
      <w:r>
        <w:t>Технологическая зона водоотведения № 1 (ОСК «</w:t>
      </w:r>
      <w:proofErr w:type="spellStart"/>
      <w:r>
        <w:t>Гляденово</w:t>
      </w:r>
      <w:proofErr w:type="spellEnd"/>
      <w:r>
        <w:t>») охватывает основную часть территории города Перми. Сточные воды Кировского, Дзержинского, Ленинского, Орджоникидзевского, Мотовилихинского, Свердловского и Индустриального районов</w:t>
      </w:r>
      <w:r w:rsidR="00F20B97">
        <w:t>.</w:t>
      </w:r>
      <w:r>
        <w:t xml:space="preserve"> </w:t>
      </w:r>
      <w:proofErr w:type="gramStart"/>
      <w:r>
        <w:t>В</w:t>
      </w:r>
      <w:r w:rsidRPr="00F8617F">
        <w:t xml:space="preserve"> технологической зоне </w:t>
      </w:r>
      <w:r>
        <w:t>№ 1</w:t>
      </w:r>
      <w:r w:rsidRPr="00F8617F">
        <w:t xml:space="preserve"> АО </w:t>
      </w:r>
      <w:r>
        <w:t>«СИБУР</w:t>
      </w:r>
      <w:r w:rsidRPr="00F8617F">
        <w:t>-Химпром</w:t>
      </w:r>
      <w:r>
        <w:t>»</w:t>
      </w:r>
      <w:r w:rsidRPr="00F8617F">
        <w:t xml:space="preserve"> на локальных ОСК производит очистку собственных сточных вод и сточных вод </w:t>
      </w:r>
      <w:proofErr w:type="spellStart"/>
      <w:r w:rsidRPr="00F8617F">
        <w:t>субабонентов</w:t>
      </w:r>
      <w:proofErr w:type="spellEnd"/>
      <w:r>
        <w:t xml:space="preserve">. </w:t>
      </w:r>
      <w:proofErr w:type="gramEnd"/>
    </w:p>
    <w:p w14:paraId="4CE5F57B" w14:textId="77777777" w:rsidR="00271980" w:rsidRPr="00F8617F" w:rsidRDefault="00271980" w:rsidP="00271980">
      <w:pPr>
        <w:pStyle w:val="1f3"/>
      </w:pPr>
      <w:r>
        <w:t xml:space="preserve">Технологическая зона водоотведения № 2 (ОСК пос. </w:t>
      </w:r>
      <w:proofErr w:type="gramStart"/>
      <w:r>
        <w:t>Новые</w:t>
      </w:r>
      <w:proofErr w:type="gramEnd"/>
      <w:r>
        <w:t xml:space="preserve"> </w:t>
      </w:r>
      <w:proofErr w:type="spellStart"/>
      <w:r>
        <w:t>Ляды</w:t>
      </w:r>
      <w:proofErr w:type="spellEnd"/>
      <w:r>
        <w:t xml:space="preserve">) охватывает территорию пос. Новые </w:t>
      </w:r>
      <w:proofErr w:type="spellStart"/>
      <w:r>
        <w:t>Ляды</w:t>
      </w:r>
      <w:proofErr w:type="spellEnd"/>
      <w:r>
        <w:t xml:space="preserve">. В технологической зоне принимаются хозяйственно-бытовые сточные воды от жилой застройки поселка. </w:t>
      </w:r>
      <w:proofErr w:type="gramStart"/>
      <w:r>
        <w:t xml:space="preserve">В технологической зоне № 2 АО «Протон-ПМ» </w:t>
      </w:r>
      <w:r w:rsidRPr="00F8617F">
        <w:t>на локальных ОСК</w:t>
      </w:r>
      <w:r>
        <w:t> </w:t>
      </w:r>
      <w:r w:rsidRPr="00F8617F">
        <w:t xml:space="preserve">производит очистку собственных сточных вод и сточных вод </w:t>
      </w:r>
      <w:proofErr w:type="spellStart"/>
      <w:r w:rsidRPr="00F8617F">
        <w:t>субабонентов</w:t>
      </w:r>
      <w:proofErr w:type="spellEnd"/>
      <w:r>
        <w:t>.</w:t>
      </w:r>
      <w:proofErr w:type="gramEnd"/>
    </w:p>
    <w:p w14:paraId="2D075BA8" w14:textId="77777777" w:rsidR="00271980" w:rsidRDefault="00271980" w:rsidP="00271980">
      <w:pPr>
        <w:pStyle w:val="1f3"/>
      </w:pPr>
      <w:proofErr w:type="gramStart"/>
      <w:r>
        <w:t xml:space="preserve">Технологическая зона водоотведения № 3 (ОСК </w:t>
      </w:r>
      <w:proofErr w:type="spellStart"/>
      <w:r>
        <w:t>мкр</w:t>
      </w:r>
      <w:proofErr w:type="spellEnd"/>
      <w:r>
        <w:t>.</w:t>
      </w:r>
      <w:proofErr w:type="gramEnd"/>
      <w:r>
        <w:t xml:space="preserve"> </w:t>
      </w:r>
      <w:proofErr w:type="gramStart"/>
      <w:r>
        <w:t xml:space="preserve">Крым) охватывает территорию </w:t>
      </w:r>
      <w:proofErr w:type="spellStart"/>
      <w:r>
        <w:t>мкр</w:t>
      </w:r>
      <w:proofErr w:type="spellEnd"/>
      <w:r>
        <w:t>.</w:t>
      </w:r>
      <w:proofErr w:type="gramEnd"/>
      <w:r>
        <w:t xml:space="preserve"> Крым. В технологической зоне принимаются </w:t>
      </w:r>
      <w:r w:rsidRPr="00E253E4">
        <w:t>хозяйственно-бытовы</w:t>
      </w:r>
      <w:r>
        <w:t>е</w:t>
      </w:r>
      <w:r w:rsidRPr="00E253E4">
        <w:t xml:space="preserve"> сточны</w:t>
      </w:r>
      <w:r>
        <w:t>е</w:t>
      </w:r>
      <w:r w:rsidRPr="00E253E4">
        <w:t xml:space="preserve"> вод</w:t>
      </w:r>
      <w:r>
        <w:t>ы</w:t>
      </w:r>
      <w:r w:rsidRPr="00E253E4">
        <w:t xml:space="preserve"> жилых до</w:t>
      </w:r>
      <w:r>
        <w:t>мов</w:t>
      </w:r>
      <w:r w:rsidRPr="00E253E4">
        <w:t xml:space="preserve"> </w:t>
      </w:r>
      <w:proofErr w:type="spellStart"/>
      <w:r w:rsidRPr="00E253E4">
        <w:t>мкр</w:t>
      </w:r>
      <w:proofErr w:type="spellEnd"/>
      <w:r w:rsidRPr="00E253E4">
        <w:t xml:space="preserve">. Крым, </w:t>
      </w:r>
      <w:r>
        <w:t>а также производственные и хозяйственно-бытовые стоки АО «</w:t>
      </w:r>
      <w:r w:rsidRPr="00E253E4">
        <w:t>РНЦ «При</w:t>
      </w:r>
      <w:r w:rsidRPr="00ED66BF">
        <w:t>кладная химия</w:t>
      </w:r>
      <w:r>
        <w:t xml:space="preserve"> (ГПХН)</w:t>
      </w:r>
      <w:r w:rsidRPr="00ED66BF">
        <w:t xml:space="preserve">», </w:t>
      </w:r>
      <w:r w:rsidRPr="00ED66BF">
        <w:rPr>
          <w:rFonts w:eastAsia="Times New Roman"/>
          <w:color w:val="000000"/>
          <w:lang w:eastAsia="ru-RU"/>
        </w:rPr>
        <w:t>поступающие на очистку по сетям ООО</w:t>
      </w:r>
      <w:r>
        <w:rPr>
          <w:rFonts w:eastAsia="Times New Roman"/>
          <w:color w:val="000000"/>
          <w:lang w:eastAsia="ru-RU"/>
        </w:rPr>
        <w:t> </w:t>
      </w:r>
      <w:r w:rsidRPr="00ED66BF">
        <w:rPr>
          <w:rFonts w:eastAsia="Times New Roman"/>
          <w:color w:val="000000"/>
          <w:lang w:eastAsia="ru-RU"/>
        </w:rPr>
        <w:t>«НОВОГОР-</w:t>
      </w:r>
      <w:proofErr w:type="spellStart"/>
      <w:r w:rsidRPr="00ED66BF">
        <w:rPr>
          <w:rFonts w:eastAsia="Times New Roman"/>
          <w:color w:val="000000"/>
          <w:lang w:eastAsia="ru-RU"/>
        </w:rPr>
        <w:t>Прикамья</w:t>
      </w:r>
      <w:proofErr w:type="spellEnd"/>
      <w:r w:rsidRPr="007B012A">
        <w:rPr>
          <w:rFonts w:eastAsia="Times New Roman"/>
          <w:color w:val="000000"/>
          <w:lang w:eastAsia="ru-RU"/>
        </w:rPr>
        <w:t xml:space="preserve">», </w:t>
      </w:r>
      <w:r w:rsidRPr="007B012A">
        <w:t>и других предприятий, расположенных в районе очистных сооружений</w:t>
      </w:r>
      <w:r>
        <w:t xml:space="preserve">. </w:t>
      </w:r>
    </w:p>
    <w:p w14:paraId="7DDE7B0D" w14:textId="77777777" w:rsidR="001232FC" w:rsidRPr="001232FC" w:rsidRDefault="001232FC" w:rsidP="001232FC">
      <w:pPr>
        <w:rPr>
          <w:lang w:eastAsia="en-US"/>
        </w:rPr>
      </w:pPr>
    </w:p>
    <w:p w14:paraId="2C3E4E8B" w14:textId="283C8B2B" w:rsidR="009C54AD" w:rsidRDefault="009C54AD" w:rsidP="00DA5A7E">
      <w:pPr>
        <w:pStyle w:val="3"/>
      </w:pPr>
      <w:bookmarkStart w:id="130" w:name="_Toc119947462"/>
      <w:bookmarkStart w:id="131" w:name="_Toc175215976"/>
      <w:r w:rsidRPr="009D0C3D">
        <w:t xml:space="preserve">Резервы </w:t>
      </w:r>
      <w:r w:rsidR="00D62E4E" w:rsidRPr="009D0C3D">
        <w:t>и</w:t>
      </w:r>
      <w:r w:rsidR="008016A5">
        <w:t xml:space="preserve"> </w:t>
      </w:r>
      <w:r w:rsidR="00D62E4E" w:rsidRPr="009D0C3D">
        <w:t>дефициты</w:t>
      </w:r>
      <w:r w:rsidR="008016A5">
        <w:t xml:space="preserve"> </w:t>
      </w:r>
      <w:r w:rsidR="00D62E4E" w:rsidRPr="009D0C3D">
        <w:t>по</w:t>
      </w:r>
      <w:r w:rsidR="008016A5">
        <w:t xml:space="preserve"> </w:t>
      </w:r>
      <w:r w:rsidR="00D62E4E" w:rsidRPr="009D0C3D">
        <w:t>зонам действия источников ресурсов по</w:t>
      </w:r>
      <w:r w:rsidR="008016A5">
        <w:t xml:space="preserve"> </w:t>
      </w:r>
      <w:r w:rsidR="00D62E4E" w:rsidRPr="0084032E">
        <w:t>поселению</w:t>
      </w:r>
      <w:r w:rsidR="00D62E4E" w:rsidRPr="009D0C3D">
        <w:t>, городскому округу в</w:t>
      </w:r>
      <w:r w:rsidR="008016A5">
        <w:t xml:space="preserve"> </w:t>
      </w:r>
      <w:r w:rsidR="00D62E4E" w:rsidRPr="009D0C3D">
        <w:t>целом</w:t>
      </w:r>
      <w:bookmarkEnd w:id="130"/>
      <w:bookmarkEnd w:id="131"/>
    </w:p>
    <w:p w14:paraId="21A44E9E" w14:textId="5466EB41" w:rsidR="00271980" w:rsidRPr="006D2E5A" w:rsidRDefault="00271980" w:rsidP="00271980">
      <w:pPr>
        <w:pStyle w:val="1f3"/>
      </w:pPr>
      <w:proofErr w:type="gramStart"/>
      <w:r w:rsidRPr="006D2E5A">
        <w:t xml:space="preserve">Анализ резервов и дефицитов производственных мощностей системы водоотведения города </w:t>
      </w:r>
      <w:r>
        <w:t>Перми</w:t>
      </w:r>
      <w:r w:rsidRPr="006D2E5A">
        <w:t xml:space="preserve"> по технологическим зонам в период 20</w:t>
      </w:r>
      <w:r>
        <w:t>19</w:t>
      </w:r>
      <w:r w:rsidRPr="006D2E5A">
        <w:t>-202</w:t>
      </w:r>
      <w:r>
        <w:t>2</w:t>
      </w:r>
      <w:r w:rsidRPr="006D2E5A">
        <w:t xml:space="preserve"> годов был выполнен на основании проектной мощности ОСК, а также на основании расчетных расходов в сутки наибольшего поступления сточных вод (в соответствии с п</w:t>
      </w:r>
      <w:r>
        <w:t>.</w:t>
      </w:r>
      <w:r w:rsidRPr="006D2E5A">
        <w:t xml:space="preserve"> 5.2 </w:t>
      </w:r>
      <w:bookmarkStart w:id="132" w:name="_Hlk166591902"/>
      <w:r w:rsidRPr="006D2E5A">
        <w:t>СП</w:t>
      </w:r>
      <w:r>
        <w:t> </w:t>
      </w:r>
      <w:r w:rsidRPr="006D2E5A">
        <w:t xml:space="preserve">31.13330.2021 «СНиП 2.04.02-84*. </w:t>
      </w:r>
      <w:r w:rsidRPr="001726EA">
        <w:t>Водоснабжение</w:t>
      </w:r>
      <w:r w:rsidRPr="006D2E5A">
        <w:t>.</w:t>
      </w:r>
      <w:proofErr w:type="gramEnd"/>
      <w:r w:rsidRPr="006D2E5A">
        <w:t xml:space="preserve"> Наружные сети и сооружения»</w:t>
      </w:r>
      <w:bookmarkEnd w:id="132"/>
      <w:r w:rsidR="00E82262" w:rsidRPr="00787B5A">
        <w:t xml:space="preserve"> [</w:t>
      </w:r>
      <w:r w:rsidR="00E82262">
        <w:rPr>
          <w:lang w:val="en-US"/>
        </w:rPr>
        <w:fldChar w:fldCharType="begin"/>
      </w:r>
      <w:r w:rsidR="00E82262" w:rsidRPr="00787B5A">
        <w:instrText xml:space="preserve"> </w:instrText>
      </w:r>
      <w:r w:rsidR="00E82262">
        <w:rPr>
          <w:lang w:val="en-US"/>
        </w:rPr>
        <w:instrText>REF</w:instrText>
      </w:r>
      <w:r w:rsidR="00E82262" w:rsidRPr="00787B5A">
        <w:instrText xml:space="preserve"> _</w:instrText>
      </w:r>
      <w:r w:rsidR="00E82262">
        <w:rPr>
          <w:lang w:val="en-US"/>
        </w:rPr>
        <w:instrText>Ref</w:instrText>
      </w:r>
      <w:r w:rsidR="00E82262" w:rsidRPr="00787B5A">
        <w:instrText>166659168 \</w:instrText>
      </w:r>
      <w:r w:rsidR="00E82262">
        <w:rPr>
          <w:lang w:val="en-US"/>
        </w:rPr>
        <w:instrText>r</w:instrText>
      </w:r>
      <w:r w:rsidR="00E82262" w:rsidRPr="00787B5A">
        <w:instrText xml:space="preserve"> \</w:instrText>
      </w:r>
      <w:r w:rsidR="00E82262">
        <w:rPr>
          <w:lang w:val="en-US"/>
        </w:rPr>
        <w:instrText>h</w:instrText>
      </w:r>
      <w:r w:rsidR="00E82262" w:rsidRPr="00787B5A">
        <w:instrText xml:space="preserve"> </w:instrText>
      </w:r>
      <w:r w:rsidR="00E82262">
        <w:rPr>
          <w:lang w:val="en-US"/>
        </w:rPr>
      </w:r>
      <w:r w:rsidR="00E82262">
        <w:rPr>
          <w:lang w:val="en-US"/>
        </w:rPr>
        <w:fldChar w:fldCharType="separate"/>
      </w:r>
      <w:r w:rsidR="006D55D5" w:rsidRPr="00174C53">
        <w:t>23</w:t>
      </w:r>
      <w:r w:rsidR="00E82262">
        <w:rPr>
          <w:lang w:val="en-US"/>
        </w:rPr>
        <w:fldChar w:fldCharType="end"/>
      </w:r>
      <w:r w:rsidR="00E82262" w:rsidRPr="00787B5A">
        <w:t>]</w:t>
      </w:r>
      <w:r w:rsidRPr="006D2E5A">
        <w:t xml:space="preserve">, </w:t>
      </w:r>
      <w:proofErr w:type="spellStart"/>
      <w:proofErr w:type="gramStart"/>
      <w:r w:rsidRPr="006D2E5A">
        <w:t>K</w:t>
      </w:r>
      <w:proofErr w:type="gramEnd"/>
      <w:r w:rsidRPr="000D54AF">
        <w:rPr>
          <w:vertAlign w:val="subscript"/>
        </w:rPr>
        <w:t>сут.max</w:t>
      </w:r>
      <w:proofErr w:type="spellEnd"/>
      <w:r w:rsidRPr="006D2E5A">
        <w:t xml:space="preserve"> = 1,3).</w:t>
      </w:r>
    </w:p>
    <w:p w14:paraId="2F90500F" w14:textId="77777777" w:rsidR="00271980" w:rsidRDefault="00271980" w:rsidP="00271980">
      <w:pPr>
        <w:pStyle w:val="1f3"/>
      </w:pPr>
      <w:r w:rsidRPr="0092255E">
        <w:lastRenderedPageBreak/>
        <w:t>Анализ резервов и дефицитов производственных мощностей системы водоотведения</w:t>
      </w:r>
      <w:r>
        <w:t xml:space="preserve"> города Перми показал достаточный резерв на всех объектах водоотведения.</w:t>
      </w:r>
      <w:r w:rsidRPr="000168D2">
        <w:t xml:space="preserve"> </w:t>
      </w:r>
    </w:p>
    <w:p w14:paraId="4E5C0E50" w14:textId="77777777" w:rsidR="00271980" w:rsidRDefault="00271980" w:rsidP="00271980">
      <w:pPr>
        <w:pStyle w:val="1f3"/>
      </w:pPr>
      <w:r>
        <w:t>В прогнозном периоде наблюдается общая тенденция к снижению объёмов водоотведения, поступающих в систему водоотведения города Перми,</w:t>
      </w:r>
      <w:r w:rsidRPr="000168D2">
        <w:t xml:space="preserve"> </w:t>
      </w:r>
      <w:r w:rsidRPr="00746236">
        <w:t xml:space="preserve">дефицита мощностей системы водоотведения </w:t>
      </w:r>
      <w:r>
        <w:t>не ожидается.</w:t>
      </w:r>
    </w:p>
    <w:p w14:paraId="45F67F61" w14:textId="77777777" w:rsidR="001232FC" w:rsidRPr="001232FC" w:rsidRDefault="001232FC" w:rsidP="001232FC">
      <w:pPr>
        <w:rPr>
          <w:lang w:eastAsia="en-US"/>
        </w:rPr>
      </w:pPr>
    </w:p>
    <w:p w14:paraId="6D57FFC3" w14:textId="0D1DB5FA" w:rsidR="009C54AD" w:rsidRDefault="009C54AD" w:rsidP="00DA5A7E">
      <w:pPr>
        <w:pStyle w:val="3"/>
      </w:pPr>
      <w:bookmarkStart w:id="133" w:name="_Toc119947463"/>
      <w:bookmarkStart w:id="134" w:name="_Toc175215977"/>
      <w:r w:rsidRPr="00B13077">
        <w:t>Надежность</w:t>
      </w:r>
      <w:r w:rsidRPr="009D0C3D">
        <w:t xml:space="preserve"> работы системы</w:t>
      </w:r>
      <w:bookmarkEnd w:id="133"/>
      <w:bookmarkEnd w:id="134"/>
    </w:p>
    <w:p w14:paraId="1B46858E" w14:textId="60D13FE8" w:rsidR="00966F49" w:rsidRPr="0035016C" w:rsidRDefault="00966F49" w:rsidP="00966F49">
      <w:pPr>
        <w:pStyle w:val="1f3"/>
      </w:pPr>
      <w:r w:rsidRPr="0035016C">
        <w:t xml:space="preserve">В соответствии с </w:t>
      </w:r>
      <w:bookmarkStart w:id="135" w:name="_Hlk166591918"/>
      <w:r w:rsidRPr="0035016C">
        <w:t xml:space="preserve">СП 32.13330.2018 «Канализация. </w:t>
      </w:r>
      <w:proofErr w:type="gramStart"/>
      <w:r w:rsidRPr="0035016C">
        <w:t xml:space="preserve">Наружные сети и сооружения» </w:t>
      </w:r>
      <w:bookmarkEnd w:id="135"/>
      <w:r w:rsidR="00BD63E1" w:rsidRPr="00BD63E1">
        <w:t>[</w:t>
      </w:r>
      <w:r w:rsidR="00BD63E1">
        <w:fldChar w:fldCharType="begin"/>
      </w:r>
      <w:r w:rsidR="00BD63E1">
        <w:instrText xml:space="preserve"> REF _Ref166659487 \r \h </w:instrText>
      </w:r>
      <w:r w:rsidR="00BD63E1">
        <w:fldChar w:fldCharType="separate"/>
      </w:r>
      <w:r w:rsidR="006D55D5">
        <w:t>24</w:t>
      </w:r>
      <w:r w:rsidR="00BD63E1">
        <w:fldChar w:fldCharType="end"/>
      </w:r>
      <w:r w:rsidR="00BD63E1" w:rsidRPr="00BD63E1">
        <w:t xml:space="preserve">] </w:t>
      </w:r>
      <w:r w:rsidRPr="0035016C">
        <w:t>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w:t>
      </w:r>
      <w:proofErr w:type="gramEnd"/>
    </w:p>
    <w:p w14:paraId="43A468A9" w14:textId="154FE221" w:rsidR="00AF2AF7" w:rsidRPr="00E253E4" w:rsidRDefault="00966F49" w:rsidP="00AF2AF7">
      <w:pPr>
        <w:pStyle w:val="1f3"/>
      </w:pPr>
      <w:r w:rsidRPr="0035016C">
        <w:t>Надежность работы очистных сооружений канализации определяется, в первую очередь, состоянием технологического оборудования.</w:t>
      </w:r>
      <w:r w:rsidR="00AF2AF7" w:rsidRPr="00AF2AF7">
        <w:t xml:space="preserve"> </w:t>
      </w:r>
      <w:r w:rsidR="00AF2AF7" w:rsidRPr="00E253E4">
        <w:t>Существующие технологии очистки стоков не позволяют обеспечить соответствие качества очищенных сточных вод действующим нормативам. Для сооружений характерны высокая степень физического износа сооружений, механического и электрического оборудования.</w:t>
      </w:r>
    </w:p>
    <w:p w14:paraId="55A48887" w14:textId="761F0F1C" w:rsidR="00AF2AF7" w:rsidRPr="0035016C" w:rsidRDefault="00AF2AF7" w:rsidP="00AF2AF7">
      <w:pPr>
        <w:pStyle w:val="1f3"/>
        <w:rPr>
          <w:rStyle w:val="FontStyle158"/>
          <w:rFonts w:eastAsiaTheme="minorHAnsi"/>
          <w:sz w:val="30"/>
        </w:rPr>
      </w:pPr>
      <w:r w:rsidRPr="0035016C">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 соблюдением мер по охране окружающей среды. </w:t>
      </w:r>
    </w:p>
    <w:p w14:paraId="348820DD" w14:textId="73BAFFCD" w:rsidR="00AF2AF7" w:rsidRPr="0035016C" w:rsidRDefault="00AF2AF7" w:rsidP="00AF2AF7">
      <w:pPr>
        <w:pStyle w:val="1f3"/>
      </w:pPr>
      <w:r w:rsidRPr="0035016C">
        <w:t xml:space="preserve">Практика показывает, что трубопроводные сети </w:t>
      </w:r>
      <w:proofErr w:type="gramStart"/>
      <w:r w:rsidRPr="0035016C">
        <w:t>являются</w:t>
      </w:r>
      <w:proofErr w:type="gramEnd"/>
      <w:r w:rsidRPr="0035016C">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w:t>
      </w:r>
    </w:p>
    <w:p w14:paraId="3476F45A" w14:textId="77777777" w:rsidR="00AF2AF7" w:rsidRPr="00E253E4" w:rsidRDefault="00AF2AF7" w:rsidP="00AF2AF7">
      <w:pPr>
        <w:pStyle w:val="1f3"/>
      </w:pPr>
      <w:r w:rsidRPr="00E253E4">
        <w:t xml:space="preserve">Износ основных фондов системы водоотведения достигает 85 %. Существующие темпы восстановления сети не позволяют удержать техническое состояние даже на существующем уровне. В зоне высоких рисков находятся коллекторы, выполненные из железобетонных труб, подверженных газовой коррозии. </w:t>
      </w:r>
    </w:p>
    <w:p w14:paraId="2DB455F2" w14:textId="11A185C4" w:rsidR="00AF2AF7" w:rsidRPr="0035016C" w:rsidRDefault="00AF2AF7" w:rsidP="00AF2AF7">
      <w:pPr>
        <w:pStyle w:val="1f3"/>
      </w:pPr>
      <w:r w:rsidRPr="0035016C">
        <w:t xml:space="preserve">В соответствии с </w:t>
      </w:r>
      <w:bookmarkStart w:id="136" w:name="_Hlk166591928"/>
      <w:r w:rsidRPr="0035016C">
        <w:t>Приказом Министерства строительства и жилищно-коммунального хозяйства РФ от 04.04.2014 № 162/</w:t>
      </w:r>
      <w:proofErr w:type="spellStart"/>
      <w:proofErr w:type="gramStart"/>
      <w:r w:rsidRPr="0035016C">
        <w:t>пр</w:t>
      </w:r>
      <w:proofErr w:type="spellEnd"/>
      <w:proofErr w:type="gramEnd"/>
      <w:r w:rsidR="00BD63E1" w:rsidRPr="00BD63E1">
        <w:t xml:space="preserve"> [</w:t>
      </w:r>
      <w:r w:rsidR="00BD63E1">
        <w:rPr>
          <w:lang w:val="en-US"/>
        </w:rPr>
        <w:fldChar w:fldCharType="begin"/>
      </w:r>
      <w:r w:rsidR="00BD63E1" w:rsidRPr="00BD63E1">
        <w:instrText xml:space="preserve"> </w:instrText>
      </w:r>
      <w:r w:rsidR="00BD63E1">
        <w:rPr>
          <w:lang w:val="en-US"/>
        </w:rPr>
        <w:instrText>REF</w:instrText>
      </w:r>
      <w:r w:rsidR="00BD63E1" w:rsidRPr="00BD63E1">
        <w:instrText xml:space="preserve"> _</w:instrText>
      </w:r>
      <w:r w:rsidR="00BD63E1">
        <w:rPr>
          <w:lang w:val="en-US"/>
        </w:rPr>
        <w:instrText>Ref</w:instrText>
      </w:r>
      <w:r w:rsidR="00BD63E1" w:rsidRPr="00BD63E1">
        <w:instrText>166659510 \</w:instrText>
      </w:r>
      <w:r w:rsidR="00BD63E1">
        <w:rPr>
          <w:lang w:val="en-US"/>
        </w:rPr>
        <w:instrText>r</w:instrText>
      </w:r>
      <w:r w:rsidR="00BD63E1" w:rsidRPr="00BD63E1">
        <w:instrText xml:space="preserve"> \</w:instrText>
      </w:r>
      <w:r w:rsidR="00BD63E1">
        <w:rPr>
          <w:lang w:val="en-US"/>
        </w:rPr>
        <w:instrText>h</w:instrText>
      </w:r>
      <w:r w:rsidR="00BD63E1" w:rsidRPr="00BD63E1">
        <w:instrText xml:space="preserve"> </w:instrText>
      </w:r>
      <w:r w:rsidR="00BD63E1">
        <w:rPr>
          <w:lang w:val="en-US"/>
        </w:rPr>
      </w:r>
      <w:r w:rsidR="00BD63E1">
        <w:rPr>
          <w:lang w:val="en-US"/>
        </w:rPr>
        <w:fldChar w:fldCharType="separate"/>
      </w:r>
      <w:r w:rsidR="006D55D5" w:rsidRPr="00174C53">
        <w:t>25</w:t>
      </w:r>
      <w:r w:rsidR="00BD63E1">
        <w:rPr>
          <w:lang w:val="en-US"/>
        </w:rPr>
        <w:fldChar w:fldCharType="end"/>
      </w:r>
      <w:r w:rsidR="00BD63E1" w:rsidRPr="00BD63E1">
        <w:t>]</w:t>
      </w:r>
      <w:r w:rsidRPr="0035016C">
        <w:t xml:space="preserve"> </w:t>
      </w:r>
      <w:bookmarkEnd w:id="136"/>
      <w:r w:rsidRPr="0035016C">
        <w:t xml:space="preserve">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w:t>
      </w:r>
    </w:p>
    <w:p w14:paraId="05D1A05A" w14:textId="4816EAEE" w:rsidR="00966F49" w:rsidRDefault="00AF2AF7" w:rsidP="00966F49">
      <w:pPr>
        <w:pStyle w:val="1f3"/>
      </w:pPr>
      <w:r>
        <w:t xml:space="preserve">Среднее удельное количество засоров и повреждений на сетях </w:t>
      </w:r>
      <w:r w:rsidRPr="005E4A49">
        <w:t>основной эксплуатирующей</w:t>
      </w:r>
      <w:r>
        <w:t xml:space="preserve"> </w:t>
      </w:r>
      <w:r w:rsidRPr="005E4A49">
        <w:t xml:space="preserve">организации </w:t>
      </w:r>
      <w:r>
        <w:t xml:space="preserve">– </w:t>
      </w:r>
      <w:r>
        <w:rPr>
          <w:rFonts w:eastAsiaTheme="minorEastAsia"/>
          <w:color w:val="000000"/>
        </w:rPr>
        <w:t>ООО «НОВОГОР-</w:t>
      </w:r>
      <w:proofErr w:type="spellStart"/>
      <w:r>
        <w:rPr>
          <w:rFonts w:eastAsiaTheme="minorEastAsia"/>
          <w:color w:val="000000"/>
        </w:rPr>
        <w:t>Прик</w:t>
      </w:r>
      <w:r w:rsidRPr="00DE31E6">
        <w:rPr>
          <w:rFonts w:eastAsiaTheme="minorEastAsia"/>
          <w:color w:val="000000"/>
        </w:rPr>
        <w:t>амье</w:t>
      </w:r>
      <w:proofErr w:type="spellEnd"/>
      <w:r w:rsidRPr="00DE31E6">
        <w:rPr>
          <w:rFonts w:eastAsiaTheme="minorEastAsia"/>
          <w:color w:val="000000"/>
        </w:rPr>
        <w:t xml:space="preserve">» </w:t>
      </w:r>
      <w:r w:rsidRPr="00DE31E6">
        <w:t>за 2019-202</w:t>
      </w:r>
      <w:r w:rsidR="00F05442">
        <w:t>3</w:t>
      </w:r>
      <w:r w:rsidRPr="00DE31E6">
        <w:t xml:space="preserve"> годы</w:t>
      </w:r>
      <w:r>
        <w:t xml:space="preserve"> составляет боле</w:t>
      </w:r>
      <w:r w:rsidRPr="00444FA9">
        <w:t>е 4</w:t>
      </w:r>
      <w:r>
        <w:t xml:space="preserve"> ед./</w:t>
      </w:r>
      <w:proofErr w:type="gramStart"/>
      <w:r>
        <w:t>км</w:t>
      </w:r>
      <w:proofErr w:type="gramEnd"/>
      <w:r>
        <w:t>.</w:t>
      </w:r>
    </w:p>
    <w:p w14:paraId="0A878402" w14:textId="77777777" w:rsidR="00966F49" w:rsidRDefault="00966F49" w:rsidP="00966F49">
      <w:pPr>
        <w:pStyle w:val="1f3"/>
      </w:pPr>
    </w:p>
    <w:p w14:paraId="63FBD0CD" w14:textId="68C80977" w:rsidR="009C54AD" w:rsidRDefault="009C54AD" w:rsidP="00DA5A7E">
      <w:pPr>
        <w:pStyle w:val="3"/>
      </w:pPr>
      <w:bookmarkStart w:id="137" w:name="_Toc119947464"/>
      <w:bookmarkStart w:id="138" w:name="_Toc175215978"/>
      <w:r w:rsidRPr="009D0C3D">
        <w:t xml:space="preserve">Качество </w:t>
      </w:r>
      <w:r w:rsidRPr="00511B19">
        <w:t>поставляемого</w:t>
      </w:r>
      <w:r w:rsidRPr="009D0C3D">
        <w:t xml:space="preserve"> ресурса</w:t>
      </w:r>
      <w:bookmarkEnd w:id="137"/>
      <w:bookmarkEnd w:id="138"/>
    </w:p>
    <w:p w14:paraId="5D20066D" w14:textId="517BF088" w:rsidR="001232FC" w:rsidRDefault="00AF2AF7" w:rsidP="00AF2AF7">
      <w:pPr>
        <w:pStyle w:val="1f3"/>
      </w:pPr>
      <w:r w:rsidRPr="00E253E4">
        <w:t>Существующие технологии очистки стоков не позволяют обеспечить соответствие качества очищенных сточных вод действующим нормативам</w:t>
      </w:r>
      <w:r w:rsidR="00C330B6">
        <w:t xml:space="preserve"> </w:t>
      </w:r>
      <w:bookmarkStart w:id="139" w:name="_Hlk166591938"/>
      <w:proofErr w:type="spellStart"/>
      <w:r w:rsidR="00C330B6" w:rsidRPr="00C330B6">
        <w:t>СанПин</w:t>
      </w:r>
      <w:proofErr w:type="spellEnd"/>
      <w:r w:rsidR="00C330B6" w:rsidRPr="00C330B6">
        <w:t xml:space="preserve"> 1.2.3685-21 «Гигиенические нормативы и требования к обеспечению безопасности и (или) безвредности для человека факторов среды обитания»</w:t>
      </w:r>
      <w:bookmarkEnd w:id="139"/>
      <w:r w:rsidR="00BD63E1">
        <w:t xml:space="preserve"> </w:t>
      </w:r>
      <w:r w:rsidR="00BD63E1" w:rsidRPr="00BD63E1">
        <w:t>[</w:t>
      </w:r>
      <w:r w:rsidR="00BD63E1">
        <w:fldChar w:fldCharType="begin"/>
      </w:r>
      <w:r w:rsidR="00BD63E1">
        <w:instrText xml:space="preserve"> REF _Ref166659662 \r \h </w:instrText>
      </w:r>
      <w:r w:rsidR="00BD63E1">
        <w:fldChar w:fldCharType="separate"/>
      </w:r>
      <w:r w:rsidR="006D55D5">
        <w:t>26</w:t>
      </w:r>
      <w:r w:rsidR="00BD63E1">
        <w:fldChar w:fldCharType="end"/>
      </w:r>
      <w:r w:rsidR="00BD63E1" w:rsidRPr="00BD63E1">
        <w:t>]</w:t>
      </w:r>
      <w:r w:rsidR="00C330B6" w:rsidRPr="00C330B6">
        <w:t>.</w:t>
      </w:r>
      <w:r w:rsidR="00C330B6">
        <w:t xml:space="preserve"> </w:t>
      </w:r>
      <w:r w:rsidR="00042781" w:rsidRPr="00C330B6">
        <w:t>Кроме того,</w:t>
      </w:r>
      <w:r w:rsidR="00C330B6" w:rsidRPr="00C330B6">
        <w:t xml:space="preserve"> засор</w:t>
      </w:r>
      <w:r w:rsidR="00C330B6">
        <w:t>ы</w:t>
      </w:r>
      <w:r w:rsidR="00C330B6" w:rsidRPr="00C330B6">
        <w:t xml:space="preserve"> на сетях канализации, нарушения целостности труб в результате высокой степени износа трубопроводов (разрушение сводов, разгерметизация стыковых соединений, прорастание корнями деревьев, разрушение колодцев) представляют угрозу заражения окружающей среды органическими и микробиологическими соединениями.</w:t>
      </w:r>
    </w:p>
    <w:p w14:paraId="07EDD039" w14:textId="77777777" w:rsidR="001232FC" w:rsidRPr="001232FC" w:rsidRDefault="001232FC" w:rsidP="001232FC">
      <w:pPr>
        <w:rPr>
          <w:lang w:eastAsia="en-US"/>
        </w:rPr>
      </w:pPr>
    </w:p>
    <w:p w14:paraId="4E863724" w14:textId="4B4829BF" w:rsidR="009C54AD" w:rsidRDefault="009C54AD" w:rsidP="00DA5A7E">
      <w:pPr>
        <w:pStyle w:val="3"/>
      </w:pPr>
      <w:bookmarkStart w:id="140" w:name="_Toc119947465"/>
      <w:bookmarkStart w:id="141" w:name="_Toc175215979"/>
      <w:r w:rsidRPr="00511B19">
        <w:lastRenderedPageBreak/>
        <w:t>Воздействие</w:t>
      </w:r>
      <w:r w:rsidRPr="009D0C3D">
        <w:t xml:space="preserve"> на</w:t>
      </w:r>
      <w:r w:rsidR="008A3134">
        <w:t xml:space="preserve"> </w:t>
      </w:r>
      <w:r w:rsidRPr="009D0C3D">
        <w:t>окружающую среду</w:t>
      </w:r>
      <w:bookmarkEnd w:id="140"/>
      <w:bookmarkEnd w:id="141"/>
    </w:p>
    <w:p w14:paraId="708C3F22" w14:textId="77777777" w:rsidR="00271980" w:rsidRPr="00571962" w:rsidRDefault="00271980" w:rsidP="00271980">
      <w:pPr>
        <w:pStyle w:val="1f3"/>
      </w:pPr>
      <w:r w:rsidRPr="00AA04B9">
        <w:t xml:space="preserve">В соответствии с Водным кодексом, сточные воды – дождевые, талые, инфильтрационные, поливомоечные, дренажные воды, сточные воды централизованной </w:t>
      </w:r>
      <w:r w:rsidRPr="00571962">
        <w:t>системы водоотведения и другие воды, отведение (сброс) которых в водные объекты осуществляется с соблюдением требований, предусмотренных законодательством в области охраны окружающей среды.</w:t>
      </w:r>
    </w:p>
    <w:p w14:paraId="4F5EFC74" w14:textId="77777777" w:rsidR="00271980" w:rsidRPr="00571962" w:rsidRDefault="00271980" w:rsidP="00271980">
      <w:pPr>
        <w:pStyle w:val="1f3"/>
      </w:pPr>
      <w:r w:rsidRPr="00571962">
        <w:t>Сброс сточных вод через централизованную систему водоотведения осуществляется в водные объекты. При этом сточные воды могут вызывать их загрязнение: химическое, биологическое и физическое.</w:t>
      </w:r>
    </w:p>
    <w:p w14:paraId="0A07C6C9" w14:textId="77777777" w:rsidR="00271980" w:rsidRPr="00571962" w:rsidRDefault="00271980" w:rsidP="00271980">
      <w:pPr>
        <w:pStyle w:val="1f3"/>
        <w:keepNext/>
        <w:keepLines/>
      </w:pPr>
      <w:r w:rsidRPr="00571962">
        <w:t xml:space="preserve">Химическое загрязнение водных объектов осуществляется посредством </w:t>
      </w:r>
      <w:proofErr w:type="spellStart"/>
      <w:r w:rsidRPr="00571962">
        <w:t>привноса</w:t>
      </w:r>
      <w:proofErr w:type="spellEnd"/>
      <w:r w:rsidRPr="00571962">
        <w:t xml:space="preserve"> веществ, концентрации которых превышают установленные нормативные требования к качеству воды водных объектов различных видов хозяйственного использования. Химическое загрязнение приводит </w:t>
      </w:r>
      <w:proofErr w:type="gramStart"/>
      <w:r w:rsidRPr="00571962">
        <w:t>к</w:t>
      </w:r>
      <w:proofErr w:type="gramEnd"/>
      <w:r w:rsidRPr="00571962">
        <w:t>:</w:t>
      </w:r>
    </w:p>
    <w:p w14:paraId="6761BBEC" w14:textId="77777777" w:rsidR="00271980" w:rsidRPr="006F4B99" w:rsidRDefault="00271980" w:rsidP="00271980">
      <w:pPr>
        <w:pStyle w:val="a2"/>
        <w:ind w:left="510" w:firstLine="199"/>
      </w:pPr>
      <w:r w:rsidRPr="006F4B99">
        <w:t>ухудшению органолептических свойств воды: повышению мутности, ухудшению запаха, вкуса и др.;</w:t>
      </w:r>
    </w:p>
    <w:p w14:paraId="2B7341B3" w14:textId="77777777" w:rsidR="00271980" w:rsidRPr="006F4B99" w:rsidRDefault="00271980" w:rsidP="00271980">
      <w:pPr>
        <w:pStyle w:val="a2"/>
        <w:ind w:left="510" w:firstLine="199"/>
      </w:pPr>
      <w:r w:rsidRPr="006F4B99">
        <w:t>повышению концентрации веществ, оказывающих острое и хроническое токсическое действие на живые организмы;</w:t>
      </w:r>
    </w:p>
    <w:p w14:paraId="7FAC3841" w14:textId="77777777" w:rsidR="00271980" w:rsidRPr="006F4B99" w:rsidRDefault="00271980" w:rsidP="00271980">
      <w:pPr>
        <w:pStyle w:val="a2"/>
        <w:ind w:left="510" w:firstLine="199"/>
      </w:pPr>
      <w:r>
        <w:t>«</w:t>
      </w:r>
      <w:r w:rsidRPr="006F4B99">
        <w:t>цветению</w:t>
      </w:r>
      <w:r>
        <w:t>»</w:t>
      </w:r>
      <w:r w:rsidRPr="006F4B99">
        <w:t xml:space="preserve"> воды.</w:t>
      </w:r>
    </w:p>
    <w:p w14:paraId="0CF719B7" w14:textId="77777777" w:rsidR="00271980" w:rsidRPr="00571962" w:rsidRDefault="00271980" w:rsidP="00271980">
      <w:pPr>
        <w:pStyle w:val="1f3"/>
      </w:pPr>
      <w:r w:rsidRPr="00571962">
        <w:t>Биологическое загрязнение сточными водами осуществляется через сброс в водные объекты микроорганизмов, содержание которых превышает допустимые уровни, установленные для сточных вод. В результате биологического загрязнения ухудшаются санитарно-эпидемиологические показатели воды; ее потребление может привести к инфекционным заболеваниям.</w:t>
      </w:r>
    </w:p>
    <w:p w14:paraId="7EA23DF2" w14:textId="77777777" w:rsidR="00271980" w:rsidRPr="00571962" w:rsidRDefault="00271980" w:rsidP="00271980">
      <w:pPr>
        <w:pStyle w:val="1f3"/>
      </w:pPr>
      <w:r w:rsidRPr="00571962">
        <w:t>Физическое загрязнение оказывается при сбросе сточных вод, отличающихся по физическим характеристикам от воды водного объекта. Это может быть тепловое загрязнение – сброс сточных вод, отличающихся по температуре от воды водного объекта. Это вызывает изменение температурного режима, установившегося в водоеме и, как следствие, условий обитания гидробионтов, эффективности самоочищения водоема и др.</w:t>
      </w:r>
    </w:p>
    <w:p w14:paraId="312F5D28" w14:textId="77777777" w:rsidR="00271980" w:rsidRPr="00571962" w:rsidRDefault="00271980" w:rsidP="00271980">
      <w:pPr>
        <w:pStyle w:val="1f3"/>
      </w:pPr>
      <w:r w:rsidRPr="00571962">
        <w:t>Объекты, оказывающие негативное воздействие на окружающую среду, в зависимости от уровня такого воздействия подразделяются на четыре категории:</w:t>
      </w:r>
    </w:p>
    <w:p w14:paraId="0115A545" w14:textId="77777777" w:rsidR="00271980" w:rsidRDefault="00271980" w:rsidP="00271980">
      <w:pPr>
        <w:pStyle w:val="a2"/>
        <w:ind w:left="510" w:firstLine="199"/>
      </w:pPr>
      <w:r>
        <w:t>объекты I категории, оказывающие значительное негативное воздействие на окружающую среду и относящиеся к областям применения наилучших доступных технологий;</w:t>
      </w:r>
    </w:p>
    <w:p w14:paraId="36720476" w14:textId="77777777" w:rsidR="00271980" w:rsidRDefault="00271980" w:rsidP="00271980">
      <w:pPr>
        <w:pStyle w:val="a2"/>
        <w:ind w:left="510" w:firstLine="199"/>
      </w:pPr>
      <w:r>
        <w:t>объекты II категории, оказывающие умеренное негативное воздействие на окружающую среду;</w:t>
      </w:r>
    </w:p>
    <w:p w14:paraId="4F21E5C7" w14:textId="77777777" w:rsidR="00271980" w:rsidRDefault="00271980" w:rsidP="00271980">
      <w:pPr>
        <w:pStyle w:val="a2"/>
        <w:ind w:left="510" w:firstLine="199"/>
      </w:pPr>
      <w:r>
        <w:t>объекты III категории, оказывающие незначительное негативное воздействие на окружающую среду;</w:t>
      </w:r>
    </w:p>
    <w:p w14:paraId="6278F076" w14:textId="77777777" w:rsidR="00271980" w:rsidRDefault="00271980" w:rsidP="00271980">
      <w:pPr>
        <w:pStyle w:val="a2"/>
        <w:ind w:left="510" w:firstLine="199"/>
      </w:pPr>
      <w:r>
        <w:t>объекты IV категории объекты, оказывающие минимальное негативное воздействие на окружающую среду.</w:t>
      </w:r>
    </w:p>
    <w:p w14:paraId="54ADD1A8" w14:textId="2FD1E231" w:rsidR="00271980" w:rsidRDefault="00271980" w:rsidP="00271980">
      <w:pPr>
        <w:pStyle w:val="1f3"/>
      </w:pPr>
      <w:r>
        <w:t>ОСК «</w:t>
      </w:r>
      <w:proofErr w:type="spellStart"/>
      <w:r>
        <w:t>Гляденово</w:t>
      </w:r>
      <w:proofErr w:type="spellEnd"/>
      <w:r>
        <w:t xml:space="preserve">» </w:t>
      </w:r>
      <w:proofErr w:type="gramStart"/>
      <w:r>
        <w:t>присвоена</w:t>
      </w:r>
      <w:proofErr w:type="gramEnd"/>
      <w:r>
        <w:t xml:space="preserve"> </w:t>
      </w:r>
      <w:r w:rsidRPr="00770E99">
        <w:t>I категории негативного воздействия</w:t>
      </w:r>
      <w:r w:rsidR="00F20B97">
        <w:t>.</w:t>
      </w:r>
      <w:r>
        <w:t xml:space="preserve"> </w:t>
      </w:r>
    </w:p>
    <w:p w14:paraId="2B50FE5D" w14:textId="664355A2" w:rsidR="00271980" w:rsidRDefault="00271980" w:rsidP="00271980">
      <w:pPr>
        <w:pStyle w:val="1f3"/>
      </w:pPr>
      <w:r>
        <w:t xml:space="preserve">ОСК пос. Новые </w:t>
      </w:r>
      <w:proofErr w:type="spellStart"/>
      <w:r>
        <w:t>Ляды</w:t>
      </w:r>
      <w:proofErr w:type="spellEnd"/>
      <w:r>
        <w:t xml:space="preserve"> </w:t>
      </w:r>
      <w:proofErr w:type="gramStart"/>
      <w:r>
        <w:t>присвоена</w:t>
      </w:r>
      <w:proofErr w:type="gramEnd"/>
      <w:r>
        <w:t xml:space="preserve"> </w:t>
      </w:r>
      <w:r w:rsidRPr="00770E99">
        <w:t>II категории негативного воздействия</w:t>
      </w:r>
      <w:r>
        <w:t>.</w:t>
      </w:r>
    </w:p>
    <w:p w14:paraId="5D3AF194" w14:textId="7092D1A5" w:rsidR="00271980" w:rsidRDefault="00271980" w:rsidP="00271980">
      <w:pPr>
        <w:pStyle w:val="1f3"/>
      </w:pPr>
      <w:r>
        <w:t>Для снижения негативного воздействия на окружающую сред</w:t>
      </w:r>
      <w:proofErr w:type="gramStart"/>
      <w:r>
        <w:t>у ООО</w:t>
      </w:r>
      <w:proofErr w:type="gramEnd"/>
      <w:r>
        <w:t> «НОВОГОР-</w:t>
      </w:r>
      <w:proofErr w:type="spellStart"/>
      <w:r>
        <w:t>Прикамье</w:t>
      </w:r>
      <w:proofErr w:type="spellEnd"/>
      <w:r>
        <w:t>» разработана Программа повышения экологической эффективности от 22.09.2023. Программа включает в себя мероприятия, направленные на снижение сбросов загрязняющих веществ.</w:t>
      </w:r>
    </w:p>
    <w:p w14:paraId="45276885" w14:textId="35C9FC61" w:rsidR="00D626A8" w:rsidRDefault="00D626A8" w:rsidP="00D626A8">
      <w:pPr>
        <w:pStyle w:val="1f3"/>
      </w:pPr>
      <w:r w:rsidRPr="000206BF">
        <w:t>Информация</w:t>
      </w:r>
      <w:r w:rsidRPr="00D774F3">
        <w:t xml:space="preserve"> о нормативах допустимых сбросов веществ и микроорганизмов в водные объекты</w:t>
      </w:r>
      <w:r>
        <w:t xml:space="preserve"> </w:t>
      </w:r>
      <w:r w:rsidRPr="00D774F3">
        <w:t>загрязняющих веществ и микроорганизмов для выпусков</w:t>
      </w:r>
      <w:r>
        <w:t xml:space="preserve"> централизованной системы водоотведения</w:t>
      </w:r>
      <w:r w:rsidRPr="00D774F3">
        <w:t xml:space="preserve">, эксплуатируемой </w:t>
      </w:r>
      <w:r>
        <w:t>ООО «НОВОГОР-</w:t>
      </w:r>
      <w:proofErr w:type="spellStart"/>
      <w:r>
        <w:t>Прикамье</w:t>
      </w:r>
      <w:proofErr w:type="spellEnd"/>
      <w:r>
        <w:t>»</w:t>
      </w:r>
      <w:r w:rsidRPr="00D774F3">
        <w:t xml:space="preserve"> и показателях эффективности удаления загрязняющих веществ очистными сооружениями за 202</w:t>
      </w:r>
      <w:r>
        <w:t>3</w:t>
      </w:r>
      <w:r w:rsidRPr="00D774F3">
        <w:t xml:space="preserve"> год приведена в таблице</w:t>
      </w:r>
      <w:r>
        <w:t xml:space="preserve"> </w:t>
      </w:r>
      <w:r>
        <w:fldChar w:fldCharType="begin"/>
      </w:r>
      <w:r>
        <w:instrText xml:space="preserve"> REF _Ref160692835 \h  \* MERGEFORMAT </w:instrText>
      </w:r>
      <w:r>
        <w:fldChar w:fldCharType="separate"/>
      </w:r>
      <w:r w:rsidR="006D55D5">
        <w:rPr>
          <w:noProof/>
        </w:rPr>
        <w:t>2</w:t>
      </w:r>
      <w:r w:rsidR="006D55D5" w:rsidRPr="00F758AA">
        <w:t>.</w:t>
      </w:r>
      <w:r w:rsidR="006D55D5">
        <w:rPr>
          <w:noProof/>
        </w:rPr>
        <w:t>19</w:t>
      </w:r>
      <w:r>
        <w:fldChar w:fldCharType="end"/>
      </w:r>
      <w:r>
        <w:t>.</w:t>
      </w:r>
    </w:p>
    <w:p w14:paraId="13E19122" w14:textId="66739D96" w:rsidR="00D626A8" w:rsidRDefault="00D626A8" w:rsidP="00D626A8">
      <w:pPr>
        <w:pStyle w:val="affe"/>
      </w:pPr>
      <w:bookmarkStart w:id="142" w:name="_Ref160174627"/>
      <w:bookmarkStart w:id="143" w:name="_Toc164855571"/>
      <w:bookmarkStart w:id="144" w:name="_Toc175216095"/>
      <w:r w:rsidRPr="00F758AA">
        <w:lastRenderedPageBreak/>
        <w:t xml:space="preserve">Таблица </w:t>
      </w:r>
      <w:bookmarkStart w:id="145" w:name="_Ref160692835"/>
      <w:r>
        <w:fldChar w:fldCharType="begin"/>
      </w:r>
      <w:r>
        <w:instrText xml:space="preserve"> STYLEREF 1 \s </w:instrText>
      </w:r>
      <w:r>
        <w:fldChar w:fldCharType="separate"/>
      </w:r>
      <w:r w:rsidR="006D55D5">
        <w:rPr>
          <w:noProof/>
        </w:rPr>
        <w:t>2</w:t>
      </w:r>
      <w:r>
        <w:rPr>
          <w:noProof/>
        </w:rPr>
        <w:fldChar w:fldCharType="end"/>
      </w:r>
      <w:r w:rsidRPr="00F758AA">
        <w:t>.</w:t>
      </w:r>
      <w:r w:rsidR="00F82B01">
        <w:fldChar w:fldCharType="begin"/>
      </w:r>
      <w:r w:rsidR="00F82B01">
        <w:instrText xml:space="preserve"> SEQ Таблица \* ARABIC \s 1 </w:instrText>
      </w:r>
      <w:r w:rsidR="00F82B01">
        <w:fldChar w:fldCharType="separate"/>
      </w:r>
      <w:r w:rsidR="006D55D5">
        <w:rPr>
          <w:noProof/>
        </w:rPr>
        <w:t>19</w:t>
      </w:r>
      <w:r w:rsidR="00F82B01">
        <w:rPr>
          <w:noProof/>
        </w:rPr>
        <w:fldChar w:fldCharType="end"/>
      </w:r>
      <w:bookmarkEnd w:id="142"/>
      <w:bookmarkEnd w:id="145"/>
      <w:r w:rsidRPr="00F758AA">
        <w:rPr>
          <w:noProof/>
        </w:rPr>
        <w:t xml:space="preserve"> </w:t>
      </w:r>
      <w:r w:rsidRPr="00B929E6">
        <w:t>–</w:t>
      </w:r>
      <w:r>
        <w:t xml:space="preserve"> Показатели эффективности удаления загрязняющих веществ очистными сооружениями канализации</w:t>
      </w:r>
      <w:bookmarkEnd w:id="143"/>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7"/>
        <w:gridCol w:w="992"/>
        <w:gridCol w:w="1701"/>
        <w:gridCol w:w="1276"/>
        <w:gridCol w:w="1836"/>
      </w:tblGrid>
      <w:tr w:rsidR="00D626A8" w14:paraId="3B6D2FD2" w14:textId="77777777" w:rsidTr="00C81232">
        <w:trPr>
          <w:trHeight w:val="20"/>
          <w:tblHeader/>
        </w:trPr>
        <w:tc>
          <w:tcPr>
            <w:tcW w:w="562" w:type="dxa"/>
            <w:vMerge w:val="restart"/>
            <w:shd w:val="clear" w:color="auto" w:fill="auto"/>
            <w:noWrap/>
            <w:vAlign w:val="center"/>
            <w:hideMark/>
          </w:tcPr>
          <w:p w14:paraId="4F897E85" w14:textId="77777777" w:rsidR="00D626A8" w:rsidRPr="00F37490" w:rsidRDefault="00D626A8" w:rsidP="00C03DF5">
            <w:pPr>
              <w:ind w:left="-117" w:right="-106"/>
              <w:jc w:val="center"/>
              <w:rPr>
                <w:color w:val="000000"/>
                <w:sz w:val="20"/>
                <w:szCs w:val="20"/>
              </w:rPr>
            </w:pPr>
            <w:r w:rsidRPr="00F37490">
              <w:rPr>
                <w:color w:val="000000"/>
                <w:sz w:val="20"/>
                <w:szCs w:val="20"/>
              </w:rPr>
              <w:t xml:space="preserve">№ </w:t>
            </w:r>
            <w:proofErr w:type="gramStart"/>
            <w:r w:rsidRPr="00F37490">
              <w:rPr>
                <w:color w:val="000000"/>
                <w:sz w:val="20"/>
                <w:szCs w:val="20"/>
              </w:rPr>
              <w:t>п</w:t>
            </w:r>
            <w:proofErr w:type="gramEnd"/>
            <w:r w:rsidRPr="00F37490">
              <w:rPr>
                <w:color w:val="000000"/>
                <w:sz w:val="20"/>
                <w:szCs w:val="20"/>
              </w:rPr>
              <w:t>/п</w:t>
            </w:r>
          </w:p>
        </w:tc>
        <w:tc>
          <w:tcPr>
            <w:tcW w:w="2977" w:type="dxa"/>
            <w:vMerge w:val="restart"/>
            <w:shd w:val="clear" w:color="auto" w:fill="auto"/>
            <w:vAlign w:val="center"/>
            <w:hideMark/>
          </w:tcPr>
          <w:p w14:paraId="68C7A4DB" w14:textId="77777777" w:rsidR="00D626A8" w:rsidRPr="00F37490" w:rsidRDefault="00D626A8" w:rsidP="00C03DF5">
            <w:pPr>
              <w:jc w:val="center"/>
              <w:rPr>
                <w:color w:val="000000"/>
                <w:sz w:val="20"/>
                <w:szCs w:val="20"/>
              </w:rPr>
            </w:pPr>
            <w:r w:rsidRPr="00F37490">
              <w:rPr>
                <w:color w:val="000000"/>
                <w:sz w:val="20"/>
                <w:szCs w:val="20"/>
              </w:rPr>
              <w:t>Показатель</w:t>
            </w:r>
          </w:p>
        </w:tc>
        <w:tc>
          <w:tcPr>
            <w:tcW w:w="2693" w:type="dxa"/>
            <w:gridSpan w:val="2"/>
            <w:shd w:val="clear" w:color="auto" w:fill="auto"/>
            <w:vAlign w:val="center"/>
            <w:hideMark/>
          </w:tcPr>
          <w:p w14:paraId="4E0C5F04" w14:textId="77777777" w:rsidR="00D626A8" w:rsidRPr="00F37490" w:rsidRDefault="00D626A8" w:rsidP="00C03DF5">
            <w:pPr>
              <w:jc w:val="center"/>
              <w:rPr>
                <w:color w:val="000000"/>
                <w:sz w:val="20"/>
                <w:szCs w:val="20"/>
              </w:rPr>
            </w:pPr>
            <w:r w:rsidRPr="00F37490">
              <w:rPr>
                <w:color w:val="000000"/>
                <w:sz w:val="20"/>
                <w:szCs w:val="20"/>
              </w:rPr>
              <w:t>Выпуск ОСК «</w:t>
            </w:r>
            <w:proofErr w:type="spellStart"/>
            <w:r w:rsidRPr="00F37490">
              <w:rPr>
                <w:color w:val="000000"/>
                <w:sz w:val="20"/>
                <w:szCs w:val="20"/>
              </w:rPr>
              <w:t>Гляденово</w:t>
            </w:r>
            <w:proofErr w:type="spellEnd"/>
            <w:r w:rsidRPr="00F37490">
              <w:rPr>
                <w:color w:val="000000"/>
                <w:sz w:val="20"/>
                <w:szCs w:val="20"/>
              </w:rPr>
              <w:t>»</w:t>
            </w:r>
          </w:p>
        </w:tc>
        <w:tc>
          <w:tcPr>
            <w:tcW w:w="3112" w:type="dxa"/>
            <w:gridSpan w:val="2"/>
            <w:shd w:val="clear" w:color="auto" w:fill="auto"/>
            <w:vAlign w:val="center"/>
            <w:hideMark/>
          </w:tcPr>
          <w:p w14:paraId="4BA60727" w14:textId="77777777" w:rsidR="00D626A8" w:rsidRPr="00F37490" w:rsidRDefault="00D626A8" w:rsidP="00C03DF5">
            <w:pPr>
              <w:jc w:val="center"/>
              <w:rPr>
                <w:color w:val="000000"/>
                <w:sz w:val="20"/>
                <w:szCs w:val="20"/>
              </w:rPr>
            </w:pPr>
            <w:r w:rsidRPr="00F37490">
              <w:rPr>
                <w:color w:val="000000"/>
                <w:sz w:val="20"/>
                <w:szCs w:val="20"/>
              </w:rPr>
              <w:t xml:space="preserve">Выпуск ОСК </w:t>
            </w:r>
            <w:proofErr w:type="spellStart"/>
            <w:r w:rsidRPr="00F37490">
              <w:rPr>
                <w:color w:val="000000"/>
                <w:sz w:val="20"/>
                <w:szCs w:val="20"/>
              </w:rPr>
              <w:t>мкр</w:t>
            </w:r>
            <w:proofErr w:type="spellEnd"/>
            <w:r w:rsidRPr="00F37490">
              <w:rPr>
                <w:color w:val="000000"/>
                <w:sz w:val="20"/>
                <w:szCs w:val="20"/>
              </w:rPr>
              <w:t xml:space="preserve">. Новые </w:t>
            </w:r>
            <w:proofErr w:type="spellStart"/>
            <w:r w:rsidRPr="00F37490">
              <w:rPr>
                <w:color w:val="000000"/>
                <w:sz w:val="20"/>
                <w:szCs w:val="20"/>
              </w:rPr>
              <w:t>Ляды</w:t>
            </w:r>
            <w:proofErr w:type="spellEnd"/>
          </w:p>
        </w:tc>
      </w:tr>
      <w:tr w:rsidR="00D626A8" w14:paraId="163953FF" w14:textId="77777777" w:rsidTr="00C81232">
        <w:trPr>
          <w:trHeight w:val="20"/>
          <w:tblHeader/>
        </w:trPr>
        <w:tc>
          <w:tcPr>
            <w:tcW w:w="562" w:type="dxa"/>
            <w:vMerge/>
            <w:vAlign w:val="center"/>
            <w:hideMark/>
          </w:tcPr>
          <w:p w14:paraId="66D05E28" w14:textId="77777777" w:rsidR="00D626A8" w:rsidRPr="00F37490" w:rsidRDefault="00D626A8" w:rsidP="00C03DF5">
            <w:pPr>
              <w:rPr>
                <w:color w:val="000000"/>
                <w:sz w:val="20"/>
                <w:szCs w:val="20"/>
              </w:rPr>
            </w:pPr>
          </w:p>
        </w:tc>
        <w:tc>
          <w:tcPr>
            <w:tcW w:w="2977" w:type="dxa"/>
            <w:vMerge/>
            <w:vAlign w:val="center"/>
            <w:hideMark/>
          </w:tcPr>
          <w:p w14:paraId="62B920B0" w14:textId="77777777" w:rsidR="00D626A8" w:rsidRPr="00F37490" w:rsidRDefault="00D626A8" w:rsidP="00C03DF5">
            <w:pPr>
              <w:rPr>
                <w:color w:val="000000"/>
                <w:sz w:val="20"/>
                <w:szCs w:val="20"/>
              </w:rPr>
            </w:pPr>
          </w:p>
        </w:tc>
        <w:tc>
          <w:tcPr>
            <w:tcW w:w="992" w:type="dxa"/>
            <w:shd w:val="clear" w:color="auto" w:fill="auto"/>
            <w:vAlign w:val="center"/>
            <w:hideMark/>
          </w:tcPr>
          <w:p w14:paraId="7327D8F3" w14:textId="77777777" w:rsidR="00D626A8" w:rsidRPr="00F37490" w:rsidRDefault="00D626A8" w:rsidP="00C03DF5">
            <w:pPr>
              <w:jc w:val="center"/>
              <w:rPr>
                <w:color w:val="000000"/>
                <w:sz w:val="20"/>
                <w:szCs w:val="20"/>
              </w:rPr>
            </w:pPr>
            <w:r w:rsidRPr="00F37490">
              <w:rPr>
                <w:color w:val="000000"/>
                <w:sz w:val="20"/>
                <w:szCs w:val="20"/>
              </w:rPr>
              <w:t>НДС*</w:t>
            </w:r>
          </w:p>
        </w:tc>
        <w:tc>
          <w:tcPr>
            <w:tcW w:w="1701" w:type="dxa"/>
            <w:shd w:val="clear" w:color="auto" w:fill="auto"/>
            <w:vAlign w:val="center"/>
            <w:hideMark/>
          </w:tcPr>
          <w:p w14:paraId="5ABADA63" w14:textId="77777777" w:rsidR="00D626A8" w:rsidRPr="00F37490" w:rsidRDefault="00D626A8" w:rsidP="00C03DF5">
            <w:pPr>
              <w:jc w:val="center"/>
              <w:rPr>
                <w:color w:val="000000"/>
                <w:sz w:val="20"/>
                <w:szCs w:val="20"/>
              </w:rPr>
            </w:pPr>
            <w:r w:rsidRPr="00F37490">
              <w:rPr>
                <w:color w:val="000000"/>
                <w:sz w:val="20"/>
                <w:szCs w:val="20"/>
              </w:rPr>
              <w:t>Эффективность удаления ЗВ. %</w:t>
            </w:r>
          </w:p>
        </w:tc>
        <w:tc>
          <w:tcPr>
            <w:tcW w:w="1276" w:type="dxa"/>
            <w:shd w:val="clear" w:color="auto" w:fill="auto"/>
            <w:vAlign w:val="center"/>
            <w:hideMark/>
          </w:tcPr>
          <w:p w14:paraId="4D58E866" w14:textId="77777777" w:rsidR="00D626A8" w:rsidRPr="00F37490" w:rsidRDefault="00D626A8" w:rsidP="00C03DF5">
            <w:pPr>
              <w:jc w:val="center"/>
              <w:rPr>
                <w:color w:val="000000"/>
                <w:sz w:val="20"/>
                <w:szCs w:val="20"/>
              </w:rPr>
            </w:pPr>
            <w:r w:rsidRPr="00F37490">
              <w:rPr>
                <w:color w:val="000000"/>
                <w:sz w:val="20"/>
                <w:szCs w:val="20"/>
              </w:rPr>
              <w:t>НДС**</w:t>
            </w:r>
          </w:p>
        </w:tc>
        <w:tc>
          <w:tcPr>
            <w:tcW w:w="1836" w:type="dxa"/>
            <w:shd w:val="clear" w:color="auto" w:fill="auto"/>
            <w:vAlign w:val="center"/>
            <w:hideMark/>
          </w:tcPr>
          <w:p w14:paraId="66D86220" w14:textId="77777777" w:rsidR="00D626A8" w:rsidRPr="00F37490" w:rsidRDefault="00D626A8" w:rsidP="00C03DF5">
            <w:pPr>
              <w:jc w:val="center"/>
              <w:rPr>
                <w:color w:val="000000"/>
                <w:sz w:val="20"/>
                <w:szCs w:val="20"/>
              </w:rPr>
            </w:pPr>
            <w:r w:rsidRPr="00F37490">
              <w:rPr>
                <w:color w:val="000000"/>
                <w:sz w:val="20"/>
                <w:szCs w:val="20"/>
              </w:rPr>
              <w:t>Эффективность удаления ЗВ. %</w:t>
            </w:r>
          </w:p>
        </w:tc>
      </w:tr>
      <w:tr w:rsidR="00D626A8" w14:paraId="787F3018" w14:textId="77777777" w:rsidTr="00C81232">
        <w:trPr>
          <w:trHeight w:val="20"/>
        </w:trPr>
        <w:tc>
          <w:tcPr>
            <w:tcW w:w="562" w:type="dxa"/>
            <w:shd w:val="clear" w:color="auto" w:fill="auto"/>
            <w:noWrap/>
            <w:vAlign w:val="bottom"/>
            <w:hideMark/>
          </w:tcPr>
          <w:p w14:paraId="30582678" w14:textId="77777777" w:rsidR="00D626A8" w:rsidRDefault="00D626A8" w:rsidP="00C03DF5">
            <w:pPr>
              <w:jc w:val="center"/>
              <w:rPr>
                <w:color w:val="000000"/>
                <w:sz w:val="20"/>
                <w:szCs w:val="20"/>
              </w:rPr>
            </w:pPr>
            <w:r>
              <w:rPr>
                <w:color w:val="000000"/>
                <w:sz w:val="20"/>
                <w:szCs w:val="20"/>
              </w:rPr>
              <w:t>1</w:t>
            </w:r>
          </w:p>
        </w:tc>
        <w:tc>
          <w:tcPr>
            <w:tcW w:w="2977" w:type="dxa"/>
            <w:shd w:val="clear" w:color="auto" w:fill="auto"/>
            <w:vAlign w:val="center"/>
            <w:hideMark/>
          </w:tcPr>
          <w:p w14:paraId="40C89259" w14:textId="77777777" w:rsidR="00D626A8" w:rsidRDefault="00D626A8" w:rsidP="00C03DF5">
            <w:pPr>
              <w:rPr>
                <w:color w:val="000000"/>
                <w:sz w:val="20"/>
                <w:szCs w:val="20"/>
              </w:rPr>
            </w:pPr>
            <w:r>
              <w:rPr>
                <w:color w:val="000000"/>
                <w:sz w:val="20"/>
                <w:szCs w:val="20"/>
              </w:rPr>
              <w:t>ХПК, мг/дм</w:t>
            </w:r>
            <w:r w:rsidRPr="009974EA">
              <w:rPr>
                <w:color w:val="000000"/>
                <w:sz w:val="20"/>
                <w:szCs w:val="20"/>
                <w:vertAlign w:val="superscript"/>
              </w:rPr>
              <w:t>3</w:t>
            </w:r>
          </w:p>
        </w:tc>
        <w:tc>
          <w:tcPr>
            <w:tcW w:w="992" w:type="dxa"/>
            <w:shd w:val="clear" w:color="auto" w:fill="auto"/>
            <w:noWrap/>
            <w:vAlign w:val="center"/>
            <w:hideMark/>
          </w:tcPr>
          <w:p w14:paraId="69A3487B" w14:textId="77777777" w:rsidR="00D626A8" w:rsidRDefault="00D626A8" w:rsidP="00C03DF5">
            <w:pPr>
              <w:jc w:val="center"/>
              <w:rPr>
                <w:color w:val="000000"/>
                <w:sz w:val="20"/>
                <w:szCs w:val="20"/>
              </w:rPr>
            </w:pPr>
            <w:r>
              <w:rPr>
                <w:color w:val="000000"/>
                <w:sz w:val="20"/>
                <w:szCs w:val="20"/>
              </w:rPr>
              <w:t>43,90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082F5" w14:textId="77777777" w:rsidR="00D626A8" w:rsidRDefault="00D626A8" w:rsidP="00C03DF5">
            <w:pPr>
              <w:jc w:val="center"/>
              <w:rPr>
                <w:color w:val="000000"/>
                <w:sz w:val="20"/>
                <w:szCs w:val="20"/>
              </w:rPr>
            </w:pPr>
            <w:r>
              <w:rPr>
                <w:color w:val="000000"/>
                <w:sz w:val="20"/>
                <w:szCs w:val="20"/>
              </w:rPr>
              <w:t>94,84</w:t>
            </w:r>
          </w:p>
        </w:tc>
        <w:tc>
          <w:tcPr>
            <w:tcW w:w="1276" w:type="dxa"/>
            <w:shd w:val="clear" w:color="auto" w:fill="auto"/>
            <w:noWrap/>
            <w:vAlign w:val="center"/>
            <w:hideMark/>
          </w:tcPr>
          <w:p w14:paraId="524CB689" w14:textId="77777777" w:rsidR="00D626A8" w:rsidRDefault="00D626A8" w:rsidP="00C03DF5">
            <w:pPr>
              <w:jc w:val="center"/>
              <w:rPr>
                <w:color w:val="000000"/>
                <w:sz w:val="20"/>
                <w:szCs w:val="20"/>
              </w:rPr>
            </w:pPr>
            <w:r>
              <w:rPr>
                <w:color w:val="000000"/>
                <w:sz w:val="20"/>
                <w:szCs w:val="20"/>
              </w:rPr>
              <w:t>30,00</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9530" w14:textId="77777777" w:rsidR="00D626A8" w:rsidRDefault="00D626A8" w:rsidP="00C03DF5">
            <w:pPr>
              <w:jc w:val="center"/>
              <w:rPr>
                <w:color w:val="000000"/>
                <w:sz w:val="20"/>
                <w:szCs w:val="20"/>
              </w:rPr>
            </w:pPr>
            <w:r>
              <w:rPr>
                <w:color w:val="000000"/>
                <w:sz w:val="20"/>
                <w:szCs w:val="20"/>
              </w:rPr>
              <w:t>93,10</w:t>
            </w:r>
          </w:p>
        </w:tc>
      </w:tr>
      <w:tr w:rsidR="00D626A8" w14:paraId="3A0E6E37" w14:textId="77777777" w:rsidTr="00C81232">
        <w:trPr>
          <w:trHeight w:val="20"/>
        </w:trPr>
        <w:tc>
          <w:tcPr>
            <w:tcW w:w="562" w:type="dxa"/>
            <w:shd w:val="clear" w:color="auto" w:fill="auto"/>
            <w:noWrap/>
            <w:vAlign w:val="bottom"/>
            <w:hideMark/>
          </w:tcPr>
          <w:p w14:paraId="42650ADF" w14:textId="77777777" w:rsidR="00D626A8" w:rsidRDefault="00D626A8" w:rsidP="00C03DF5">
            <w:pPr>
              <w:jc w:val="center"/>
              <w:rPr>
                <w:color w:val="000000"/>
                <w:sz w:val="20"/>
                <w:szCs w:val="20"/>
              </w:rPr>
            </w:pPr>
            <w:r>
              <w:rPr>
                <w:color w:val="000000"/>
                <w:sz w:val="20"/>
                <w:szCs w:val="20"/>
              </w:rPr>
              <w:t>2</w:t>
            </w:r>
          </w:p>
        </w:tc>
        <w:tc>
          <w:tcPr>
            <w:tcW w:w="2977" w:type="dxa"/>
            <w:shd w:val="clear" w:color="auto" w:fill="auto"/>
            <w:vAlign w:val="center"/>
            <w:hideMark/>
          </w:tcPr>
          <w:p w14:paraId="395ED41F" w14:textId="77777777" w:rsidR="00D626A8" w:rsidRDefault="00D626A8" w:rsidP="00C03DF5">
            <w:pPr>
              <w:rPr>
                <w:color w:val="000000"/>
                <w:sz w:val="20"/>
                <w:szCs w:val="20"/>
              </w:rPr>
            </w:pPr>
            <w:proofErr w:type="spellStart"/>
            <w:r>
              <w:rPr>
                <w:color w:val="000000"/>
                <w:sz w:val="20"/>
                <w:szCs w:val="20"/>
              </w:rPr>
              <w:t>БПКп</w:t>
            </w:r>
            <w:proofErr w:type="spellEnd"/>
            <w:r>
              <w:rPr>
                <w:color w:val="000000"/>
                <w:sz w:val="20"/>
                <w:szCs w:val="20"/>
              </w:rPr>
              <w:t>, мг/дм</w:t>
            </w:r>
            <w:r w:rsidRPr="009974EA">
              <w:rPr>
                <w:color w:val="000000"/>
                <w:sz w:val="20"/>
                <w:szCs w:val="20"/>
                <w:vertAlign w:val="superscript"/>
              </w:rPr>
              <w:t>3</w:t>
            </w:r>
          </w:p>
        </w:tc>
        <w:tc>
          <w:tcPr>
            <w:tcW w:w="992" w:type="dxa"/>
            <w:shd w:val="clear" w:color="auto" w:fill="auto"/>
            <w:noWrap/>
            <w:vAlign w:val="center"/>
            <w:hideMark/>
          </w:tcPr>
          <w:p w14:paraId="05FC6B34" w14:textId="77777777" w:rsidR="00D626A8" w:rsidRDefault="00D626A8" w:rsidP="00C03DF5">
            <w:pPr>
              <w:jc w:val="center"/>
              <w:rPr>
                <w:color w:val="000000"/>
                <w:sz w:val="20"/>
                <w:szCs w:val="20"/>
              </w:rPr>
            </w:pPr>
            <w:r>
              <w:rPr>
                <w:color w:val="000000"/>
                <w:sz w:val="20"/>
                <w:szCs w:val="20"/>
              </w:rPr>
              <w:t>17,55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A9575F" w14:textId="77777777" w:rsidR="00D626A8" w:rsidRDefault="00D626A8" w:rsidP="00C03DF5">
            <w:pPr>
              <w:jc w:val="center"/>
              <w:rPr>
                <w:color w:val="000000"/>
                <w:sz w:val="20"/>
                <w:szCs w:val="20"/>
              </w:rPr>
            </w:pPr>
            <w:r>
              <w:rPr>
                <w:color w:val="000000"/>
                <w:sz w:val="20"/>
                <w:szCs w:val="20"/>
              </w:rPr>
              <w:t>97,18</w:t>
            </w:r>
          </w:p>
        </w:tc>
        <w:tc>
          <w:tcPr>
            <w:tcW w:w="1276" w:type="dxa"/>
            <w:shd w:val="clear" w:color="auto" w:fill="auto"/>
            <w:noWrap/>
            <w:vAlign w:val="center"/>
            <w:hideMark/>
          </w:tcPr>
          <w:p w14:paraId="5E89BB2A" w14:textId="77777777" w:rsidR="00D626A8" w:rsidRDefault="00D626A8" w:rsidP="00C03DF5">
            <w:pPr>
              <w:jc w:val="center"/>
              <w:rPr>
                <w:color w:val="000000"/>
                <w:sz w:val="20"/>
                <w:szCs w:val="20"/>
              </w:rPr>
            </w:pPr>
            <w:r>
              <w:rPr>
                <w:color w:val="000000"/>
                <w:sz w:val="20"/>
                <w:szCs w:val="20"/>
              </w:rPr>
              <w:t>3,00</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64DE2A6C" w14:textId="77777777" w:rsidR="00D626A8" w:rsidRDefault="00D626A8" w:rsidP="00C03DF5">
            <w:pPr>
              <w:jc w:val="center"/>
              <w:rPr>
                <w:color w:val="000000"/>
                <w:sz w:val="20"/>
                <w:szCs w:val="20"/>
              </w:rPr>
            </w:pPr>
            <w:r>
              <w:rPr>
                <w:color w:val="000000"/>
                <w:sz w:val="20"/>
                <w:szCs w:val="20"/>
              </w:rPr>
              <w:t>98,98</w:t>
            </w:r>
          </w:p>
        </w:tc>
      </w:tr>
      <w:tr w:rsidR="00D626A8" w14:paraId="1E7EFFE7" w14:textId="77777777" w:rsidTr="00C81232">
        <w:trPr>
          <w:trHeight w:val="20"/>
        </w:trPr>
        <w:tc>
          <w:tcPr>
            <w:tcW w:w="562" w:type="dxa"/>
            <w:shd w:val="clear" w:color="auto" w:fill="auto"/>
            <w:noWrap/>
            <w:vAlign w:val="center"/>
            <w:hideMark/>
          </w:tcPr>
          <w:p w14:paraId="56A70CEB" w14:textId="77777777" w:rsidR="00D626A8" w:rsidRDefault="00D626A8" w:rsidP="00C03DF5">
            <w:pPr>
              <w:jc w:val="center"/>
              <w:rPr>
                <w:color w:val="000000"/>
                <w:sz w:val="20"/>
                <w:szCs w:val="20"/>
              </w:rPr>
            </w:pPr>
            <w:r>
              <w:rPr>
                <w:color w:val="000000"/>
                <w:sz w:val="20"/>
                <w:szCs w:val="20"/>
              </w:rPr>
              <w:t>3</w:t>
            </w:r>
          </w:p>
        </w:tc>
        <w:tc>
          <w:tcPr>
            <w:tcW w:w="2977" w:type="dxa"/>
            <w:shd w:val="clear" w:color="auto" w:fill="auto"/>
            <w:vAlign w:val="center"/>
            <w:hideMark/>
          </w:tcPr>
          <w:p w14:paraId="61A78483" w14:textId="77777777" w:rsidR="00D626A8" w:rsidRDefault="00D626A8" w:rsidP="00C03DF5">
            <w:pPr>
              <w:ind w:right="-113"/>
              <w:rPr>
                <w:color w:val="000000"/>
                <w:sz w:val="20"/>
                <w:szCs w:val="20"/>
              </w:rPr>
            </w:pPr>
            <w:r>
              <w:rPr>
                <w:color w:val="000000"/>
                <w:sz w:val="20"/>
                <w:szCs w:val="20"/>
              </w:rPr>
              <w:t>Взвешенные вещества, мг/дм</w:t>
            </w:r>
            <w:r w:rsidRPr="009974EA">
              <w:rPr>
                <w:color w:val="000000"/>
                <w:sz w:val="20"/>
                <w:szCs w:val="20"/>
                <w:vertAlign w:val="superscript"/>
              </w:rPr>
              <w:t>3</w:t>
            </w:r>
          </w:p>
        </w:tc>
        <w:tc>
          <w:tcPr>
            <w:tcW w:w="992" w:type="dxa"/>
            <w:shd w:val="clear" w:color="auto" w:fill="auto"/>
            <w:noWrap/>
            <w:vAlign w:val="center"/>
            <w:hideMark/>
          </w:tcPr>
          <w:p w14:paraId="72937A11" w14:textId="77777777" w:rsidR="00D626A8" w:rsidRDefault="00D626A8" w:rsidP="00C03DF5">
            <w:pPr>
              <w:jc w:val="center"/>
              <w:rPr>
                <w:color w:val="000000"/>
                <w:sz w:val="20"/>
                <w:szCs w:val="20"/>
              </w:rPr>
            </w:pPr>
            <w:r>
              <w:rPr>
                <w:color w:val="000000"/>
                <w:sz w:val="20"/>
                <w:szCs w:val="20"/>
              </w:rPr>
              <w:t>9,29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EBECE45" w14:textId="77777777" w:rsidR="00D626A8" w:rsidRDefault="00D626A8" w:rsidP="00C03DF5">
            <w:pPr>
              <w:jc w:val="center"/>
              <w:rPr>
                <w:color w:val="000000"/>
                <w:sz w:val="20"/>
                <w:szCs w:val="20"/>
              </w:rPr>
            </w:pPr>
            <w:r>
              <w:rPr>
                <w:color w:val="000000"/>
                <w:sz w:val="20"/>
                <w:szCs w:val="20"/>
              </w:rPr>
              <w:t>97,66</w:t>
            </w:r>
          </w:p>
        </w:tc>
        <w:tc>
          <w:tcPr>
            <w:tcW w:w="1276" w:type="dxa"/>
            <w:shd w:val="clear" w:color="auto" w:fill="auto"/>
            <w:noWrap/>
            <w:vAlign w:val="center"/>
            <w:hideMark/>
          </w:tcPr>
          <w:p w14:paraId="18FBFCB8" w14:textId="77777777" w:rsidR="00D626A8" w:rsidRDefault="00D626A8" w:rsidP="00C03DF5">
            <w:pPr>
              <w:jc w:val="center"/>
              <w:rPr>
                <w:color w:val="000000"/>
                <w:sz w:val="20"/>
                <w:szCs w:val="20"/>
              </w:rPr>
            </w:pPr>
            <w:r>
              <w:rPr>
                <w:color w:val="000000"/>
                <w:sz w:val="20"/>
                <w:szCs w:val="20"/>
              </w:rPr>
              <w:t>6,15</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161AD58B" w14:textId="77777777" w:rsidR="00D626A8" w:rsidRDefault="00D626A8" w:rsidP="00C03DF5">
            <w:pPr>
              <w:jc w:val="center"/>
              <w:rPr>
                <w:color w:val="000000"/>
                <w:sz w:val="20"/>
                <w:szCs w:val="20"/>
              </w:rPr>
            </w:pPr>
            <w:r>
              <w:rPr>
                <w:color w:val="000000"/>
                <w:sz w:val="20"/>
                <w:szCs w:val="20"/>
              </w:rPr>
              <w:t>97,11</w:t>
            </w:r>
          </w:p>
        </w:tc>
      </w:tr>
      <w:tr w:rsidR="00D626A8" w14:paraId="21193373" w14:textId="77777777" w:rsidTr="00C81232">
        <w:trPr>
          <w:trHeight w:val="20"/>
        </w:trPr>
        <w:tc>
          <w:tcPr>
            <w:tcW w:w="562" w:type="dxa"/>
            <w:shd w:val="clear" w:color="auto" w:fill="auto"/>
            <w:noWrap/>
            <w:vAlign w:val="bottom"/>
            <w:hideMark/>
          </w:tcPr>
          <w:p w14:paraId="092C028F" w14:textId="77777777" w:rsidR="00D626A8" w:rsidRDefault="00D626A8" w:rsidP="00C03DF5">
            <w:pPr>
              <w:jc w:val="center"/>
              <w:rPr>
                <w:color w:val="000000"/>
                <w:sz w:val="20"/>
                <w:szCs w:val="20"/>
              </w:rPr>
            </w:pPr>
            <w:r>
              <w:rPr>
                <w:color w:val="000000"/>
                <w:sz w:val="20"/>
                <w:szCs w:val="20"/>
              </w:rPr>
              <w:t>4</w:t>
            </w:r>
          </w:p>
        </w:tc>
        <w:tc>
          <w:tcPr>
            <w:tcW w:w="2977" w:type="dxa"/>
            <w:shd w:val="clear" w:color="auto" w:fill="auto"/>
            <w:vAlign w:val="center"/>
            <w:hideMark/>
          </w:tcPr>
          <w:p w14:paraId="786ADFEB" w14:textId="77777777" w:rsidR="00D626A8" w:rsidRDefault="00D626A8" w:rsidP="00C03DF5">
            <w:pPr>
              <w:rPr>
                <w:color w:val="000000"/>
                <w:sz w:val="20"/>
                <w:szCs w:val="20"/>
              </w:rPr>
            </w:pPr>
            <w:r>
              <w:rPr>
                <w:color w:val="000000"/>
                <w:sz w:val="20"/>
                <w:szCs w:val="20"/>
              </w:rPr>
              <w:t>Сухой остаток, мг/дм</w:t>
            </w:r>
            <w:r w:rsidRPr="009974EA">
              <w:rPr>
                <w:color w:val="000000"/>
                <w:sz w:val="20"/>
                <w:szCs w:val="20"/>
                <w:vertAlign w:val="superscript"/>
              </w:rPr>
              <w:t>3</w:t>
            </w:r>
          </w:p>
        </w:tc>
        <w:tc>
          <w:tcPr>
            <w:tcW w:w="992" w:type="dxa"/>
            <w:shd w:val="clear" w:color="auto" w:fill="auto"/>
            <w:noWrap/>
            <w:vAlign w:val="center"/>
            <w:hideMark/>
          </w:tcPr>
          <w:p w14:paraId="371D2E83" w14:textId="77777777" w:rsidR="00D626A8" w:rsidRDefault="00D626A8" w:rsidP="00C03DF5">
            <w:pPr>
              <w:jc w:val="center"/>
              <w:rPr>
                <w:color w:val="000000"/>
                <w:sz w:val="20"/>
                <w:szCs w:val="20"/>
              </w:rPr>
            </w:pPr>
            <w:r>
              <w:rPr>
                <w:color w:val="000000"/>
                <w:sz w:val="20"/>
                <w:szCs w:val="20"/>
              </w:rPr>
              <w:t>1 532,70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58E200B" w14:textId="77777777" w:rsidR="00D626A8" w:rsidRDefault="00D626A8" w:rsidP="00C03DF5">
            <w:pPr>
              <w:jc w:val="center"/>
              <w:rPr>
                <w:color w:val="000000"/>
                <w:sz w:val="20"/>
                <w:szCs w:val="20"/>
              </w:rPr>
            </w:pPr>
            <w:r>
              <w:rPr>
                <w:color w:val="000000"/>
                <w:sz w:val="20"/>
                <w:szCs w:val="20"/>
              </w:rPr>
              <w:t>5,71</w:t>
            </w:r>
          </w:p>
        </w:tc>
        <w:tc>
          <w:tcPr>
            <w:tcW w:w="1276" w:type="dxa"/>
            <w:shd w:val="clear" w:color="auto" w:fill="auto"/>
            <w:noWrap/>
            <w:vAlign w:val="center"/>
            <w:hideMark/>
          </w:tcPr>
          <w:p w14:paraId="687038A2" w14:textId="77777777" w:rsidR="00D626A8" w:rsidRDefault="00D626A8" w:rsidP="00C03DF5">
            <w:pPr>
              <w:jc w:val="center"/>
              <w:rPr>
                <w:color w:val="000000"/>
                <w:sz w:val="20"/>
                <w:szCs w:val="20"/>
              </w:rPr>
            </w:pPr>
            <w:r>
              <w:rPr>
                <w:color w:val="000000"/>
                <w:sz w:val="20"/>
                <w:szCs w:val="20"/>
              </w:rPr>
              <w:t>1 000,00</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34399BC2" w14:textId="77777777" w:rsidR="00D626A8" w:rsidRDefault="00D626A8" w:rsidP="00C03DF5">
            <w:pPr>
              <w:jc w:val="center"/>
              <w:rPr>
                <w:color w:val="000000"/>
                <w:sz w:val="20"/>
                <w:szCs w:val="20"/>
              </w:rPr>
            </w:pPr>
            <w:r>
              <w:rPr>
                <w:color w:val="000000"/>
                <w:sz w:val="20"/>
                <w:szCs w:val="20"/>
              </w:rPr>
              <w:t>20,45</w:t>
            </w:r>
          </w:p>
        </w:tc>
      </w:tr>
      <w:tr w:rsidR="00D626A8" w14:paraId="32621D20" w14:textId="77777777" w:rsidTr="00C81232">
        <w:trPr>
          <w:trHeight w:val="20"/>
        </w:trPr>
        <w:tc>
          <w:tcPr>
            <w:tcW w:w="562" w:type="dxa"/>
            <w:shd w:val="clear" w:color="auto" w:fill="auto"/>
            <w:noWrap/>
            <w:vAlign w:val="bottom"/>
            <w:hideMark/>
          </w:tcPr>
          <w:p w14:paraId="5ED791AD" w14:textId="77777777" w:rsidR="00D626A8" w:rsidRDefault="00D626A8" w:rsidP="00C03DF5">
            <w:pPr>
              <w:jc w:val="center"/>
              <w:rPr>
                <w:color w:val="000000"/>
                <w:sz w:val="20"/>
                <w:szCs w:val="20"/>
              </w:rPr>
            </w:pPr>
            <w:r>
              <w:rPr>
                <w:color w:val="000000"/>
                <w:sz w:val="20"/>
                <w:szCs w:val="20"/>
              </w:rPr>
              <w:t>5</w:t>
            </w:r>
          </w:p>
        </w:tc>
        <w:tc>
          <w:tcPr>
            <w:tcW w:w="2977" w:type="dxa"/>
            <w:shd w:val="clear" w:color="auto" w:fill="auto"/>
            <w:vAlign w:val="center"/>
            <w:hideMark/>
          </w:tcPr>
          <w:p w14:paraId="0EFC7DF5" w14:textId="77777777" w:rsidR="00D626A8" w:rsidRDefault="00D626A8" w:rsidP="00C03DF5">
            <w:pPr>
              <w:rPr>
                <w:color w:val="000000"/>
                <w:sz w:val="20"/>
                <w:szCs w:val="20"/>
              </w:rPr>
            </w:pPr>
            <w:r>
              <w:rPr>
                <w:color w:val="000000"/>
                <w:sz w:val="20"/>
                <w:szCs w:val="20"/>
              </w:rPr>
              <w:t>Аммоний ион, мг/дм</w:t>
            </w:r>
            <w:r w:rsidRPr="009974EA">
              <w:rPr>
                <w:color w:val="000000"/>
                <w:sz w:val="20"/>
                <w:szCs w:val="20"/>
                <w:vertAlign w:val="superscript"/>
              </w:rPr>
              <w:t>3</w:t>
            </w:r>
          </w:p>
        </w:tc>
        <w:tc>
          <w:tcPr>
            <w:tcW w:w="992" w:type="dxa"/>
            <w:shd w:val="clear" w:color="auto" w:fill="auto"/>
            <w:noWrap/>
            <w:vAlign w:val="center"/>
            <w:hideMark/>
          </w:tcPr>
          <w:p w14:paraId="0778C6E5" w14:textId="77777777" w:rsidR="00D626A8" w:rsidRDefault="00D626A8" w:rsidP="00C03DF5">
            <w:pPr>
              <w:jc w:val="center"/>
              <w:rPr>
                <w:color w:val="000000"/>
                <w:sz w:val="20"/>
                <w:szCs w:val="20"/>
              </w:rPr>
            </w:pPr>
            <w:r>
              <w:rPr>
                <w:color w:val="000000"/>
                <w:sz w:val="20"/>
                <w:szCs w:val="20"/>
              </w:rPr>
              <w:t>1,75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72FD15" w14:textId="77777777" w:rsidR="00D626A8" w:rsidRDefault="00D626A8" w:rsidP="00C03DF5">
            <w:pPr>
              <w:jc w:val="center"/>
              <w:rPr>
                <w:color w:val="000000"/>
                <w:sz w:val="20"/>
                <w:szCs w:val="20"/>
              </w:rPr>
            </w:pPr>
            <w:r>
              <w:rPr>
                <w:color w:val="000000"/>
                <w:sz w:val="20"/>
                <w:szCs w:val="20"/>
              </w:rPr>
              <w:t>97,51</w:t>
            </w:r>
          </w:p>
        </w:tc>
        <w:tc>
          <w:tcPr>
            <w:tcW w:w="1276" w:type="dxa"/>
            <w:shd w:val="clear" w:color="auto" w:fill="auto"/>
            <w:noWrap/>
            <w:vAlign w:val="center"/>
            <w:hideMark/>
          </w:tcPr>
          <w:p w14:paraId="3963E9D1" w14:textId="77777777" w:rsidR="00D626A8" w:rsidRDefault="00D626A8" w:rsidP="00C03DF5">
            <w:pPr>
              <w:jc w:val="center"/>
              <w:rPr>
                <w:color w:val="000000"/>
                <w:sz w:val="20"/>
                <w:szCs w:val="20"/>
              </w:rPr>
            </w:pPr>
            <w:r>
              <w:rPr>
                <w:color w:val="000000"/>
                <w:sz w:val="20"/>
                <w:szCs w:val="20"/>
              </w:rPr>
              <w:t>0,50</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490DD2F0" w14:textId="77777777" w:rsidR="00D626A8" w:rsidRDefault="00D626A8" w:rsidP="00C03DF5">
            <w:pPr>
              <w:jc w:val="center"/>
              <w:rPr>
                <w:color w:val="000000"/>
                <w:sz w:val="20"/>
                <w:szCs w:val="20"/>
              </w:rPr>
            </w:pPr>
            <w:r>
              <w:rPr>
                <w:color w:val="000000"/>
                <w:sz w:val="20"/>
                <w:szCs w:val="20"/>
              </w:rPr>
              <w:t>99,35</w:t>
            </w:r>
          </w:p>
        </w:tc>
      </w:tr>
      <w:tr w:rsidR="00D626A8" w14:paraId="212B5AB3" w14:textId="77777777" w:rsidTr="00C81232">
        <w:trPr>
          <w:trHeight w:val="20"/>
        </w:trPr>
        <w:tc>
          <w:tcPr>
            <w:tcW w:w="562" w:type="dxa"/>
            <w:shd w:val="clear" w:color="auto" w:fill="auto"/>
            <w:noWrap/>
            <w:vAlign w:val="bottom"/>
            <w:hideMark/>
          </w:tcPr>
          <w:p w14:paraId="79042997" w14:textId="77777777" w:rsidR="00D626A8" w:rsidRDefault="00D626A8" w:rsidP="00C03DF5">
            <w:pPr>
              <w:jc w:val="center"/>
              <w:rPr>
                <w:color w:val="000000"/>
                <w:sz w:val="20"/>
                <w:szCs w:val="20"/>
              </w:rPr>
            </w:pPr>
            <w:r>
              <w:rPr>
                <w:color w:val="000000"/>
                <w:sz w:val="20"/>
                <w:szCs w:val="20"/>
              </w:rPr>
              <w:t>6</w:t>
            </w:r>
          </w:p>
        </w:tc>
        <w:tc>
          <w:tcPr>
            <w:tcW w:w="2977" w:type="dxa"/>
            <w:shd w:val="clear" w:color="auto" w:fill="auto"/>
            <w:vAlign w:val="center"/>
            <w:hideMark/>
          </w:tcPr>
          <w:p w14:paraId="2FBC854F" w14:textId="77777777" w:rsidR="00D626A8" w:rsidRDefault="00D626A8" w:rsidP="00C03DF5">
            <w:pPr>
              <w:rPr>
                <w:color w:val="000000"/>
                <w:sz w:val="20"/>
                <w:szCs w:val="20"/>
              </w:rPr>
            </w:pPr>
            <w:r>
              <w:rPr>
                <w:color w:val="000000"/>
                <w:sz w:val="20"/>
                <w:szCs w:val="20"/>
              </w:rPr>
              <w:t>Нитрит - ионы, мг/дм</w:t>
            </w:r>
            <w:r w:rsidRPr="009974EA">
              <w:rPr>
                <w:color w:val="000000"/>
                <w:sz w:val="20"/>
                <w:szCs w:val="20"/>
                <w:vertAlign w:val="superscript"/>
              </w:rPr>
              <w:t>3</w:t>
            </w:r>
          </w:p>
        </w:tc>
        <w:tc>
          <w:tcPr>
            <w:tcW w:w="992" w:type="dxa"/>
            <w:shd w:val="clear" w:color="auto" w:fill="auto"/>
            <w:noWrap/>
            <w:vAlign w:val="center"/>
            <w:hideMark/>
          </w:tcPr>
          <w:p w14:paraId="6E53007D" w14:textId="77777777" w:rsidR="00D626A8" w:rsidRDefault="00D626A8" w:rsidP="00C03DF5">
            <w:pPr>
              <w:jc w:val="center"/>
              <w:rPr>
                <w:color w:val="000000"/>
                <w:sz w:val="20"/>
                <w:szCs w:val="20"/>
              </w:rPr>
            </w:pPr>
            <w:r>
              <w:rPr>
                <w:color w:val="000000"/>
                <w:sz w:val="20"/>
                <w:szCs w:val="20"/>
              </w:rPr>
              <w:t>1,13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469E9F" w14:textId="77777777" w:rsidR="00D626A8" w:rsidRDefault="00D626A8" w:rsidP="00C03DF5">
            <w:pPr>
              <w:jc w:val="center"/>
              <w:rPr>
                <w:color w:val="000000"/>
                <w:sz w:val="20"/>
                <w:szCs w:val="20"/>
              </w:rPr>
            </w:pPr>
            <w:r>
              <w:rPr>
                <w:color w:val="000000"/>
                <w:sz w:val="20"/>
                <w:szCs w:val="20"/>
              </w:rPr>
              <w:t>-</w:t>
            </w:r>
          </w:p>
        </w:tc>
        <w:tc>
          <w:tcPr>
            <w:tcW w:w="1276" w:type="dxa"/>
            <w:shd w:val="clear" w:color="auto" w:fill="auto"/>
            <w:noWrap/>
            <w:vAlign w:val="center"/>
            <w:hideMark/>
          </w:tcPr>
          <w:p w14:paraId="0D3FD9C2" w14:textId="77777777" w:rsidR="00D626A8" w:rsidRDefault="00D626A8" w:rsidP="00C03DF5">
            <w:pPr>
              <w:jc w:val="center"/>
              <w:rPr>
                <w:color w:val="000000"/>
                <w:sz w:val="20"/>
                <w:szCs w:val="20"/>
              </w:rPr>
            </w:pPr>
            <w:r>
              <w:rPr>
                <w:color w:val="000000"/>
                <w:sz w:val="20"/>
                <w:szCs w:val="20"/>
              </w:rPr>
              <w:t>0,08</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6591B075" w14:textId="77777777" w:rsidR="00D626A8" w:rsidRDefault="00D626A8" w:rsidP="00C03DF5">
            <w:pPr>
              <w:jc w:val="center"/>
              <w:rPr>
                <w:color w:val="000000"/>
                <w:sz w:val="20"/>
                <w:szCs w:val="20"/>
              </w:rPr>
            </w:pPr>
            <w:r>
              <w:rPr>
                <w:color w:val="000000"/>
                <w:sz w:val="20"/>
                <w:szCs w:val="20"/>
              </w:rPr>
              <w:t>-</w:t>
            </w:r>
          </w:p>
        </w:tc>
      </w:tr>
      <w:tr w:rsidR="00D626A8" w14:paraId="63C547A0" w14:textId="77777777" w:rsidTr="00C81232">
        <w:trPr>
          <w:trHeight w:val="20"/>
        </w:trPr>
        <w:tc>
          <w:tcPr>
            <w:tcW w:w="562" w:type="dxa"/>
            <w:shd w:val="clear" w:color="auto" w:fill="auto"/>
            <w:noWrap/>
            <w:vAlign w:val="bottom"/>
            <w:hideMark/>
          </w:tcPr>
          <w:p w14:paraId="17434D43" w14:textId="77777777" w:rsidR="00D626A8" w:rsidRDefault="00D626A8" w:rsidP="00C03DF5">
            <w:pPr>
              <w:jc w:val="center"/>
              <w:rPr>
                <w:color w:val="000000"/>
                <w:sz w:val="20"/>
                <w:szCs w:val="20"/>
              </w:rPr>
            </w:pPr>
            <w:r>
              <w:rPr>
                <w:color w:val="000000"/>
                <w:sz w:val="20"/>
                <w:szCs w:val="20"/>
              </w:rPr>
              <w:t>7</w:t>
            </w:r>
          </w:p>
        </w:tc>
        <w:tc>
          <w:tcPr>
            <w:tcW w:w="2977" w:type="dxa"/>
            <w:shd w:val="clear" w:color="auto" w:fill="auto"/>
            <w:vAlign w:val="center"/>
            <w:hideMark/>
          </w:tcPr>
          <w:p w14:paraId="0BF7BAB7" w14:textId="77777777" w:rsidR="00D626A8" w:rsidRDefault="00D626A8" w:rsidP="00C03DF5">
            <w:pPr>
              <w:rPr>
                <w:color w:val="000000"/>
                <w:sz w:val="20"/>
                <w:szCs w:val="20"/>
              </w:rPr>
            </w:pPr>
            <w:r>
              <w:rPr>
                <w:color w:val="000000"/>
                <w:sz w:val="20"/>
                <w:szCs w:val="20"/>
              </w:rPr>
              <w:t>Нитрат - ионы, мг/дм</w:t>
            </w:r>
            <w:r w:rsidRPr="009974EA">
              <w:rPr>
                <w:color w:val="000000"/>
                <w:sz w:val="20"/>
                <w:szCs w:val="20"/>
                <w:vertAlign w:val="superscript"/>
              </w:rPr>
              <w:t>3</w:t>
            </w:r>
          </w:p>
        </w:tc>
        <w:tc>
          <w:tcPr>
            <w:tcW w:w="992" w:type="dxa"/>
            <w:shd w:val="clear" w:color="auto" w:fill="auto"/>
            <w:noWrap/>
            <w:vAlign w:val="center"/>
            <w:hideMark/>
          </w:tcPr>
          <w:p w14:paraId="39C2BAE0" w14:textId="77777777" w:rsidR="00D626A8" w:rsidRDefault="00D626A8" w:rsidP="00C03DF5">
            <w:pPr>
              <w:jc w:val="center"/>
              <w:rPr>
                <w:color w:val="000000"/>
                <w:sz w:val="20"/>
                <w:szCs w:val="20"/>
              </w:rPr>
            </w:pPr>
            <w:r>
              <w:rPr>
                <w:color w:val="000000"/>
                <w:sz w:val="20"/>
                <w:szCs w:val="20"/>
              </w:rPr>
              <w:t>123,50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E87E648" w14:textId="77777777" w:rsidR="00D626A8" w:rsidRDefault="00D626A8" w:rsidP="00C03DF5">
            <w:pPr>
              <w:jc w:val="center"/>
              <w:rPr>
                <w:color w:val="000000"/>
                <w:sz w:val="20"/>
                <w:szCs w:val="20"/>
              </w:rPr>
            </w:pPr>
            <w:r>
              <w:rPr>
                <w:color w:val="000000"/>
                <w:sz w:val="20"/>
                <w:szCs w:val="20"/>
              </w:rPr>
              <w:t>-</w:t>
            </w:r>
          </w:p>
        </w:tc>
        <w:tc>
          <w:tcPr>
            <w:tcW w:w="1276" w:type="dxa"/>
            <w:shd w:val="clear" w:color="auto" w:fill="auto"/>
            <w:noWrap/>
            <w:vAlign w:val="center"/>
            <w:hideMark/>
          </w:tcPr>
          <w:p w14:paraId="3E9A603A" w14:textId="77777777" w:rsidR="00D626A8" w:rsidRDefault="00D626A8" w:rsidP="00C03DF5">
            <w:pPr>
              <w:jc w:val="center"/>
              <w:rPr>
                <w:color w:val="000000"/>
                <w:sz w:val="20"/>
                <w:szCs w:val="20"/>
              </w:rPr>
            </w:pPr>
            <w:r>
              <w:rPr>
                <w:color w:val="000000"/>
                <w:sz w:val="20"/>
                <w:szCs w:val="20"/>
              </w:rPr>
              <w:t>40</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436A6584" w14:textId="77777777" w:rsidR="00D626A8" w:rsidRDefault="00D626A8" w:rsidP="00C03DF5">
            <w:pPr>
              <w:jc w:val="center"/>
              <w:rPr>
                <w:color w:val="000000"/>
                <w:sz w:val="20"/>
                <w:szCs w:val="20"/>
              </w:rPr>
            </w:pPr>
            <w:r>
              <w:rPr>
                <w:color w:val="000000"/>
                <w:sz w:val="20"/>
                <w:szCs w:val="20"/>
              </w:rPr>
              <w:t>-</w:t>
            </w:r>
          </w:p>
        </w:tc>
      </w:tr>
      <w:tr w:rsidR="00D626A8" w14:paraId="260CF785" w14:textId="77777777" w:rsidTr="00C81232">
        <w:trPr>
          <w:trHeight w:val="20"/>
        </w:trPr>
        <w:tc>
          <w:tcPr>
            <w:tcW w:w="562" w:type="dxa"/>
            <w:shd w:val="clear" w:color="auto" w:fill="auto"/>
            <w:noWrap/>
            <w:vAlign w:val="bottom"/>
            <w:hideMark/>
          </w:tcPr>
          <w:p w14:paraId="2259BAB1" w14:textId="77777777" w:rsidR="00D626A8" w:rsidRDefault="00D626A8" w:rsidP="00C03DF5">
            <w:pPr>
              <w:jc w:val="center"/>
              <w:rPr>
                <w:color w:val="000000"/>
                <w:sz w:val="20"/>
                <w:szCs w:val="20"/>
              </w:rPr>
            </w:pPr>
            <w:r>
              <w:rPr>
                <w:color w:val="000000"/>
                <w:sz w:val="20"/>
                <w:szCs w:val="20"/>
              </w:rPr>
              <w:t>8</w:t>
            </w:r>
          </w:p>
        </w:tc>
        <w:tc>
          <w:tcPr>
            <w:tcW w:w="2977" w:type="dxa"/>
            <w:shd w:val="clear" w:color="auto" w:fill="auto"/>
            <w:vAlign w:val="center"/>
            <w:hideMark/>
          </w:tcPr>
          <w:p w14:paraId="675BCB8D" w14:textId="77777777" w:rsidR="00D626A8" w:rsidRDefault="00D626A8" w:rsidP="00C03DF5">
            <w:pPr>
              <w:rPr>
                <w:color w:val="000000"/>
                <w:sz w:val="20"/>
                <w:szCs w:val="20"/>
              </w:rPr>
            </w:pPr>
            <w:r>
              <w:rPr>
                <w:color w:val="000000"/>
                <w:sz w:val="20"/>
                <w:szCs w:val="20"/>
              </w:rPr>
              <w:t>Фосфат - ионы (Р), мг/дм</w:t>
            </w:r>
            <w:r w:rsidRPr="009974EA">
              <w:rPr>
                <w:color w:val="000000"/>
                <w:sz w:val="20"/>
                <w:szCs w:val="20"/>
                <w:vertAlign w:val="superscript"/>
              </w:rPr>
              <w:t>3</w:t>
            </w:r>
          </w:p>
        </w:tc>
        <w:tc>
          <w:tcPr>
            <w:tcW w:w="992" w:type="dxa"/>
            <w:shd w:val="clear" w:color="auto" w:fill="auto"/>
            <w:noWrap/>
            <w:vAlign w:val="center"/>
            <w:hideMark/>
          </w:tcPr>
          <w:p w14:paraId="479CC35A" w14:textId="77777777" w:rsidR="00D626A8" w:rsidRDefault="00D626A8" w:rsidP="00C03DF5">
            <w:pPr>
              <w:jc w:val="center"/>
              <w:rPr>
                <w:color w:val="000000"/>
                <w:sz w:val="20"/>
                <w:szCs w:val="20"/>
              </w:rPr>
            </w:pPr>
            <w:r>
              <w:rPr>
                <w:color w:val="000000"/>
                <w:sz w:val="20"/>
                <w:szCs w:val="20"/>
              </w:rPr>
              <w:t>2,74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FF3972" w14:textId="77777777" w:rsidR="00D626A8" w:rsidRDefault="00D626A8" w:rsidP="00C03DF5">
            <w:pPr>
              <w:jc w:val="center"/>
              <w:rPr>
                <w:color w:val="000000"/>
                <w:sz w:val="20"/>
                <w:szCs w:val="20"/>
              </w:rPr>
            </w:pPr>
            <w:r>
              <w:rPr>
                <w:color w:val="000000"/>
                <w:sz w:val="20"/>
                <w:szCs w:val="20"/>
              </w:rPr>
              <w:t>87,85</w:t>
            </w:r>
          </w:p>
        </w:tc>
        <w:tc>
          <w:tcPr>
            <w:tcW w:w="1276" w:type="dxa"/>
            <w:shd w:val="clear" w:color="auto" w:fill="auto"/>
            <w:noWrap/>
            <w:vAlign w:val="center"/>
            <w:hideMark/>
          </w:tcPr>
          <w:p w14:paraId="514BBDE1" w14:textId="77777777" w:rsidR="00D626A8" w:rsidRDefault="00D626A8" w:rsidP="00C03DF5">
            <w:pPr>
              <w:jc w:val="center"/>
              <w:rPr>
                <w:color w:val="000000"/>
                <w:sz w:val="20"/>
                <w:szCs w:val="20"/>
              </w:rPr>
            </w:pPr>
            <w:r>
              <w:rPr>
                <w:color w:val="000000"/>
                <w:sz w:val="20"/>
                <w:szCs w:val="20"/>
              </w:rPr>
              <w:t>0,20</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61C0370E" w14:textId="77777777" w:rsidR="00D626A8" w:rsidRDefault="00D626A8" w:rsidP="00C03DF5">
            <w:pPr>
              <w:jc w:val="center"/>
              <w:rPr>
                <w:color w:val="000000"/>
                <w:sz w:val="20"/>
                <w:szCs w:val="20"/>
              </w:rPr>
            </w:pPr>
            <w:r>
              <w:rPr>
                <w:color w:val="000000"/>
                <w:sz w:val="20"/>
                <w:szCs w:val="20"/>
              </w:rPr>
              <w:t>98,64</w:t>
            </w:r>
          </w:p>
        </w:tc>
      </w:tr>
      <w:tr w:rsidR="00D626A8" w14:paraId="69C24B01" w14:textId="77777777" w:rsidTr="00C81232">
        <w:trPr>
          <w:trHeight w:val="20"/>
        </w:trPr>
        <w:tc>
          <w:tcPr>
            <w:tcW w:w="562" w:type="dxa"/>
            <w:shd w:val="clear" w:color="auto" w:fill="auto"/>
            <w:noWrap/>
            <w:vAlign w:val="bottom"/>
            <w:hideMark/>
          </w:tcPr>
          <w:p w14:paraId="5A805E37" w14:textId="77777777" w:rsidR="00D626A8" w:rsidRDefault="00D626A8" w:rsidP="00C03DF5">
            <w:pPr>
              <w:jc w:val="center"/>
              <w:rPr>
                <w:color w:val="000000"/>
                <w:sz w:val="20"/>
                <w:szCs w:val="20"/>
              </w:rPr>
            </w:pPr>
            <w:r>
              <w:rPr>
                <w:color w:val="000000"/>
                <w:sz w:val="20"/>
                <w:szCs w:val="20"/>
              </w:rPr>
              <w:t>9</w:t>
            </w:r>
          </w:p>
        </w:tc>
        <w:tc>
          <w:tcPr>
            <w:tcW w:w="2977" w:type="dxa"/>
            <w:shd w:val="clear" w:color="auto" w:fill="auto"/>
            <w:vAlign w:val="center"/>
            <w:hideMark/>
          </w:tcPr>
          <w:p w14:paraId="09AB46F7" w14:textId="77777777" w:rsidR="00D626A8" w:rsidRDefault="00D626A8" w:rsidP="00C03DF5">
            <w:pPr>
              <w:rPr>
                <w:color w:val="000000"/>
                <w:sz w:val="20"/>
                <w:szCs w:val="20"/>
              </w:rPr>
            </w:pPr>
            <w:r>
              <w:rPr>
                <w:color w:val="000000"/>
                <w:sz w:val="20"/>
                <w:szCs w:val="20"/>
              </w:rPr>
              <w:t>Сульфаты - ионы, мг/дм</w:t>
            </w:r>
            <w:r w:rsidRPr="009974EA">
              <w:rPr>
                <w:color w:val="000000"/>
                <w:sz w:val="20"/>
                <w:szCs w:val="20"/>
                <w:vertAlign w:val="superscript"/>
              </w:rPr>
              <w:t>3</w:t>
            </w:r>
          </w:p>
        </w:tc>
        <w:tc>
          <w:tcPr>
            <w:tcW w:w="992" w:type="dxa"/>
            <w:shd w:val="clear" w:color="auto" w:fill="auto"/>
            <w:noWrap/>
            <w:vAlign w:val="center"/>
            <w:hideMark/>
          </w:tcPr>
          <w:p w14:paraId="0ACE2330" w14:textId="77777777" w:rsidR="00D626A8" w:rsidRDefault="00D626A8" w:rsidP="00C03DF5">
            <w:pPr>
              <w:jc w:val="center"/>
              <w:rPr>
                <w:color w:val="000000"/>
                <w:sz w:val="20"/>
                <w:szCs w:val="20"/>
              </w:rPr>
            </w:pPr>
            <w:r>
              <w:rPr>
                <w:color w:val="000000"/>
                <w:sz w:val="20"/>
                <w:szCs w:val="20"/>
              </w:rPr>
              <w:t>429,00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128976B" w14:textId="77777777" w:rsidR="00D626A8" w:rsidRDefault="00D626A8" w:rsidP="00C03DF5">
            <w:pPr>
              <w:jc w:val="center"/>
              <w:rPr>
                <w:color w:val="000000"/>
                <w:sz w:val="20"/>
                <w:szCs w:val="20"/>
              </w:rPr>
            </w:pPr>
            <w:r>
              <w:rPr>
                <w:color w:val="000000"/>
                <w:sz w:val="20"/>
                <w:szCs w:val="20"/>
              </w:rPr>
              <w:t>-13,42</w:t>
            </w:r>
          </w:p>
        </w:tc>
        <w:tc>
          <w:tcPr>
            <w:tcW w:w="1276" w:type="dxa"/>
            <w:shd w:val="clear" w:color="auto" w:fill="auto"/>
            <w:noWrap/>
            <w:vAlign w:val="center"/>
            <w:hideMark/>
          </w:tcPr>
          <w:p w14:paraId="2D45B971" w14:textId="77777777" w:rsidR="00D626A8" w:rsidRDefault="00D626A8" w:rsidP="00C03DF5">
            <w:pPr>
              <w:jc w:val="center"/>
              <w:rPr>
                <w:color w:val="000000"/>
                <w:sz w:val="20"/>
                <w:szCs w:val="20"/>
              </w:rPr>
            </w:pPr>
            <w:r>
              <w:rPr>
                <w:color w:val="000000"/>
                <w:sz w:val="20"/>
                <w:szCs w:val="20"/>
              </w:rPr>
              <w:t>100,00</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66E7E829" w14:textId="77777777" w:rsidR="00D626A8" w:rsidRDefault="00D626A8" w:rsidP="00C03DF5">
            <w:pPr>
              <w:jc w:val="center"/>
              <w:rPr>
                <w:color w:val="000000"/>
                <w:sz w:val="20"/>
                <w:szCs w:val="20"/>
              </w:rPr>
            </w:pPr>
            <w:r>
              <w:rPr>
                <w:color w:val="000000"/>
                <w:sz w:val="20"/>
                <w:szCs w:val="20"/>
              </w:rPr>
              <w:t>60,61</w:t>
            </w:r>
          </w:p>
        </w:tc>
      </w:tr>
      <w:tr w:rsidR="00D626A8" w14:paraId="2B345F51" w14:textId="77777777" w:rsidTr="00C81232">
        <w:trPr>
          <w:trHeight w:val="20"/>
        </w:trPr>
        <w:tc>
          <w:tcPr>
            <w:tcW w:w="562" w:type="dxa"/>
            <w:shd w:val="clear" w:color="auto" w:fill="auto"/>
            <w:noWrap/>
            <w:vAlign w:val="bottom"/>
            <w:hideMark/>
          </w:tcPr>
          <w:p w14:paraId="5DC44498" w14:textId="77777777" w:rsidR="00D626A8" w:rsidRDefault="00D626A8" w:rsidP="00C03DF5">
            <w:pPr>
              <w:jc w:val="center"/>
              <w:rPr>
                <w:color w:val="000000"/>
                <w:sz w:val="20"/>
                <w:szCs w:val="20"/>
              </w:rPr>
            </w:pPr>
            <w:r>
              <w:rPr>
                <w:color w:val="000000"/>
                <w:sz w:val="20"/>
                <w:szCs w:val="20"/>
              </w:rPr>
              <w:t>10</w:t>
            </w:r>
          </w:p>
        </w:tc>
        <w:tc>
          <w:tcPr>
            <w:tcW w:w="2977" w:type="dxa"/>
            <w:shd w:val="clear" w:color="auto" w:fill="auto"/>
            <w:vAlign w:val="center"/>
            <w:hideMark/>
          </w:tcPr>
          <w:p w14:paraId="4D887640" w14:textId="77777777" w:rsidR="00D626A8" w:rsidRDefault="00D626A8" w:rsidP="00C03DF5">
            <w:pPr>
              <w:rPr>
                <w:color w:val="000000"/>
                <w:sz w:val="20"/>
                <w:szCs w:val="20"/>
              </w:rPr>
            </w:pPr>
            <w:r>
              <w:rPr>
                <w:color w:val="000000"/>
                <w:sz w:val="20"/>
                <w:szCs w:val="20"/>
              </w:rPr>
              <w:t>Хлорид - ионы, мг/дм</w:t>
            </w:r>
            <w:r w:rsidRPr="009974EA">
              <w:rPr>
                <w:color w:val="000000"/>
                <w:sz w:val="20"/>
                <w:szCs w:val="20"/>
                <w:vertAlign w:val="superscript"/>
              </w:rPr>
              <w:t>3</w:t>
            </w:r>
          </w:p>
        </w:tc>
        <w:tc>
          <w:tcPr>
            <w:tcW w:w="992" w:type="dxa"/>
            <w:shd w:val="clear" w:color="auto" w:fill="auto"/>
            <w:noWrap/>
            <w:vAlign w:val="center"/>
            <w:hideMark/>
          </w:tcPr>
          <w:p w14:paraId="072D58D5" w14:textId="77777777" w:rsidR="00D626A8" w:rsidRDefault="00D626A8" w:rsidP="00C03DF5">
            <w:pPr>
              <w:jc w:val="center"/>
              <w:rPr>
                <w:color w:val="000000"/>
                <w:sz w:val="20"/>
                <w:szCs w:val="20"/>
              </w:rPr>
            </w:pPr>
            <w:r>
              <w:rPr>
                <w:color w:val="000000"/>
                <w:sz w:val="20"/>
                <w:szCs w:val="20"/>
              </w:rPr>
              <w:t>300,00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B5A636" w14:textId="77777777" w:rsidR="00D626A8" w:rsidRDefault="00D626A8" w:rsidP="00C03DF5">
            <w:pPr>
              <w:jc w:val="center"/>
              <w:rPr>
                <w:color w:val="000000"/>
                <w:sz w:val="20"/>
                <w:szCs w:val="20"/>
              </w:rPr>
            </w:pPr>
            <w:r>
              <w:rPr>
                <w:color w:val="000000"/>
                <w:sz w:val="20"/>
                <w:szCs w:val="20"/>
              </w:rPr>
              <w:t>11,94</w:t>
            </w:r>
          </w:p>
        </w:tc>
        <w:tc>
          <w:tcPr>
            <w:tcW w:w="1276" w:type="dxa"/>
            <w:shd w:val="clear" w:color="auto" w:fill="auto"/>
            <w:noWrap/>
            <w:vAlign w:val="center"/>
            <w:hideMark/>
          </w:tcPr>
          <w:p w14:paraId="60B666B8" w14:textId="77777777" w:rsidR="00D626A8" w:rsidRDefault="00D626A8" w:rsidP="00C03DF5">
            <w:pPr>
              <w:jc w:val="center"/>
              <w:rPr>
                <w:color w:val="000000"/>
                <w:sz w:val="20"/>
                <w:szCs w:val="20"/>
              </w:rPr>
            </w:pPr>
            <w:r>
              <w:rPr>
                <w:color w:val="000000"/>
                <w:sz w:val="20"/>
                <w:szCs w:val="20"/>
              </w:rPr>
              <w:t>141,20</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508F797C" w14:textId="77777777" w:rsidR="00D626A8" w:rsidRDefault="00D626A8" w:rsidP="00C03DF5">
            <w:pPr>
              <w:jc w:val="center"/>
              <w:rPr>
                <w:color w:val="000000"/>
                <w:sz w:val="20"/>
                <w:szCs w:val="20"/>
              </w:rPr>
            </w:pPr>
            <w:r>
              <w:rPr>
                <w:color w:val="000000"/>
                <w:sz w:val="20"/>
                <w:szCs w:val="20"/>
              </w:rPr>
              <w:t>4,17</w:t>
            </w:r>
          </w:p>
        </w:tc>
      </w:tr>
      <w:tr w:rsidR="00D626A8" w14:paraId="79D337B7" w14:textId="77777777" w:rsidTr="00C81232">
        <w:trPr>
          <w:trHeight w:val="20"/>
        </w:trPr>
        <w:tc>
          <w:tcPr>
            <w:tcW w:w="562" w:type="dxa"/>
            <w:shd w:val="clear" w:color="auto" w:fill="auto"/>
            <w:noWrap/>
            <w:vAlign w:val="bottom"/>
            <w:hideMark/>
          </w:tcPr>
          <w:p w14:paraId="13397507" w14:textId="77777777" w:rsidR="00D626A8" w:rsidRDefault="00D626A8" w:rsidP="00C03DF5">
            <w:pPr>
              <w:jc w:val="center"/>
              <w:rPr>
                <w:color w:val="000000"/>
                <w:sz w:val="20"/>
                <w:szCs w:val="20"/>
              </w:rPr>
            </w:pPr>
            <w:r>
              <w:rPr>
                <w:color w:val="000000"/>
                <w:sz w:val="20"/>
                <w:szCs w:val="20"/>
              </w:rPr>
              <w:t>11</w:t>
            </w:r>
          </w:p>
        </w:tc>
        <w:tc>
          <w:tcPr>
            <w:tcW w:w="2977" w:type="dxa"/>
            <w:shd w:val="clear" w:color="auto" w:fill="auto"/>
            <w:vAlign w:val="center"/>
            <w:hideMark/>
          </w:tcPr>
          <w:p w14:paraId="1E4B55C7" w14:textId="77777777" w:rsidR="00D626A8" w:rsidRDefault="00D626A8" w:rsidP="00C03DF5">
            <w:pPr>
              <w:rPr>
                <w:color w:val="000000"/>
                <w:sz w:val="20"/>
                <w:szCs w:val="20"/>
              </w:rPr>
            </w:pPr>
            <w:r>
              <w:rPr>
                <w:color w:val="000000"/>
                <w:sz w:val="20"/>
                <w:szCs w:val="20"/>
              </w:rPr>
              <w:t>Нефтепродукты, мг/дм</w:t>
            </w:r>
            <w:r w:rsidRPr="009974EA">
              <w:rPr>
                <w:color w:val="000000"/>
                <w:sz w:val="20"/>
                <w:szCs w:val="20"/>
                <w:vertAlign w:val="superscript"/>
              </w:rPr>
              <w:t>3</w:t>
            </w:r>
          </w:p>
        </w:tc>
        <w:tc>
          <w:tcPr>
            <w:tcW w:w="992" w:type="dxa"/>
            <w:shd w:val="clear" w:color="auto" w:fill="auto"/>
            <w:noWrap/>
            <w:vAlign w:val="center"/>
            <w:hideMark/>
          </w:tcPr>
          <w:p w14:paraId="4B266AAA" w14:textId="77777777" w:rsidR="00D626A8" w:rsidRDefault="00D626A8" w:rsidP="00C03DF5">
            <w:pPr>
              <w:jc w:val="center"/>
              <w:rPr>
                <w:color w:val="000000"/>
                <w:sz w:val="20"/>
                <w:szCs w:val="20"/>
              </w:rPr>
            </w:pPr>
            <w:r>
              <w:rPr>
                <w:color w:val="000000"/>
                <w:sz w:val="20"/>
                <w:szCs w:val="20"/>
              </w:rPr>
              <w:t>0,26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BD6DE84" w14:textId="77777777" w:rsidR="00D626A8" w:rsidRDefault="00D626A8" w:rsidP="00C03DF5">
            <w:pPr>
              <w:jc w:val="center"/>
              <w:rPr>
                <w:color w:val="000000"/>
                <w:sz w:val="20"/>
                <w:szCs w:val="20"/>
              </w:rPr>
            </w:pPr>
            <w:r>
              <w:rPr>
                <w:color w:val="000000"/>
                <w:sz w:val="20"/>
                <w:szCs w:val="20"/>
              </w:rPr>
              <w:t>97,88</w:t>
            </w:r>
          </w:p>
        </w:tc>
        <w:tc>
          <w:tcPr>
            <w:tcW w:w="1276" w:type="dxa"/>
            <w:shd w:val="clear" w:color="auto" w:fill="auto"/>
            <w:noWrap/>
            <w:vAlign w:val="center"/>
            <w:hideMark/>
          </w:tcPr>
          <w:p w14:paraId="1D2330DE" w14:textId="77777777" w:rsidR="00D626A8" w:rsidRDefault="00D626A8" w:rsidP="00C03DF5">
            <w:pPr>
              <w:jc w:val="center"/>
              <w:rPr>
                <w:color w:val="000000"/>
                <w:sz w:val="20"/>
                <w:szCs w:val="20"/>
              </w:rPr>
            </w:pPr>
            <w:r>
              <w:rPr>
                <w:color w:val="000000"/>
                <w:sz w:val="20"/>
                <w:szCs w:val="20"/>
              </w:rPr>
              <w:t>0,05</w:t>
            </w:r>
          </w:p>
        </w:tc>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6A166FFD" w14:textId="77777777" w:rsidR="00D626A8" w:rsidRDefault="00D626A8" w:rsidP="00C03DF5">
            <w:pPr>
              <w:jc w:val="center"/>
              <w:rPr>
                <w:color w:val="000000"/>
                <w:sz w:val="20"/>
                <w:szCs w:val="20"/>
              </w:rPr>
            </w:pPr>
            <w:r>
              <w:rPr>
                <w:color w:val="000000"/>
                <w:sz w:val="20"/>
                <w:szCs w:val="20"/>
              </w:rPr>
              <w:t>96,21</w:t>
            </w:r>
          </w:p>
        </w:tc>
      </w:tr>
      <w:tr w:rsidR="00D626A8" w14:paraId="30040723" w14:textId="77777777" w:rsidTr="00C81232">
        <w:trPr>
          <w:trHeight w:val="20"/>
        </w:trPr>
        <w:tc>
          <w:tcPr>
            <w:tcW w:w="562" w:type="dxa"/>
            <w:shd w:val="clear" w:color="auto" w:fill="auto"/>
            <w:noWrap/>
            <w:vAlign w:val="bottom"/>
            <w:hideMark/>
          </w:tcPr>
          <w:p w14:paraId="370D5C85" w14:textId="77777777" w:rsidR="00D626A8" w:rsidRDefault="00D626A8" w:rsidP="00C03DF5">
            <w:pPr>
              <w:jc w:val="center"/>
              <w:rPr>
                <w:color w:val="000000"/>
                <w:sz w:val="20"/>
                <w:szCs w:val="20"/>
              </w:rPr>
            </w:pPr>
            <w:r>
              <w:rPr>
                <w:color w:val="000000"/>
                <w:sz w:val="20"/>
                <w:szCs w:val="20"/>
              </w:rPr>
              <w:t>12</w:t>
            </w:r>
          </w:p>
        </w:tc>
        <w:tc>
          <w:tcPr>
            <w:tcW w:w="2977" w:type="dxa"/>
            <w:shd w:val="clear" w:color="auto" w:fill="auto"/>
            <w:vAlign w:val="center"/>
            <w:hideMark/>
          </w:tcPr>
          <w:p w14:paraId="16A329AB" w14:textId="77777777" w:rsidR="00D626A8" w:rsidRDefault="00D626A8" w:rsidP="00C03DF5">
            <w:pPr>
              <w:rPr>
                <w:color w:val="000000"/>
                <w:sz w:val="20"/>
                <w:szCs w:val="20"/>
              </w:rPr>
            </w:pPr>
            <w:r>
              <w:rPr>
                <w:color w:val="000000"/>
                <w:sz w:val="20"/>
                <w:szCs w:val="20"/>
              </w:rPr>
              <w:t>Фенолы (летучие), мг/дм</w:t>
            </w:r>
            <w:r w:rsidRPr="009974EA">
              <w:rPr>
                <w:color w:val="000000"/>
                <w:sz w:val="20"/>
                <w:szCs w:val="20"/>
                <w:vertAlign w:val="superscript"/>
              </w:rPr>
              <w:t>3</w:t>
            </w:r>
          </w:p>
        </w:tc>
        <w:tc>
          <w:tcPr>
            <w:tcW w:w="992" w:type="dxa"/>
            <w:shd w:val="clear" w:color="auto" w:fill="auto"/>
            <w:noWrap/>
            <w:vAlign w:val="center"/>
            <w:hideMark/>
          </w:tcPr>
          <w:p w14:paraId="0C824650" w14:textId="77777777" w:rsidR="00D626A8" w:rsidRDefault="00D626A8" w:rsidP="00C03DF5">
            <w:pPr>
              <w:jc w:val="center"/>
              <w:rPr>
                <w:color w:val="000000"/>
                <w:sz w:val="20"/>
                <w:szCs w:val="20"/>
              </w:rPr>
            </w:pPr>
            <w:r>
              <w:rPr>
                <w:color w:val="000000"/>
                <w:sz w:val="20"/>
                <w:szCs w:val="20"/>
              </w:rPr>
              <w:t>0,001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D01F95" w14:textId="77777777" w:rsidR="00D626A8" w:rsidRDefault="00D626A8" w:rsidP="00C03DF5">
            <w:pPr>
              <w:jc w:val="center"/>
              <w:rPr>
                <w:color w:val="000000"/>
                <w:sz w:val="20"/>
                <w:szCs w:val="20"/>
              </w:rPr>
            </w:pPr>
            <w:r>
              <w:rPr>
                <w:color w:val="000000"/>
                <w:sz w:val="20"/>
                <w:szCs w:val="20"/>
              </w:rPr>
              <w:t>99,62</w:t>
            </w:r>
          </w:p>
        </w:tc>
        <w:tc>
          <w:tcPr>
            <w:tcW w:w="1276" w:type="dxa"/>
            <w:shd w:val="clear" w:color="auto" w:fill="auto"/>
            <w:noWrap/>
            <w:vAlign w:val="center"/>
            <w:hideMark/>
          </w:tcPr>
          <w:p w14:paraId="5758A3FE" w14:textId="77777777" w:rsidR="00D626A8" w:rsidRDefault="00D626A8" w:rsidP="00C03DF5">
            <w:pPr>
              <w:jc w:val="center"/>
              <w:rPr>
                <w:color w:val="000000"/>
                <w:sz w:val="20"/>
                <w:szCs w:val="20"/>
              </w:rPr>
            </w:pPr>
            <w:r>
              <w:rPr>
                <w:color w:val="000000"/>
                <w:sz w:val="20"/>
                <w:szCs w:val="20"/>
              </w:rPr>
              <w:t>0,50</w:t>
            </w:r>
          </w:p>
        </w:tc>
        <w:tc>
          <w:tcPr>
            <w:tcW w:w="1836" w:type="dxa"/>
            <w:shd w:val="clear" w:color="auto" w:fill="auto"/>
            <w:noWrap/>
            <w:vAlign w:val="center"/>
            <w:hideMark/>
          </w:tcPr>
          <w:p w14:paraId="7E9833B1" w14:textId="77777777" w:rsidR="00D626A8" w:rsidRDefault="00D626A8" w:rsidP="00C03DF5">
            <w:pPr>
              <w:jc w:val="center"/>
              <w:rPr>
                <w:color w:val="000000"/>
                <w:sz w:val="20"/>
                <w:szCs w:val="20"/>
              </w:rPr>
            </w:pPr>
            <w:r>
              <w:rPr>
                <w:color w:val="000000"/>
                <w:sz w:val="20"/>
                <w:szCs w:val="20"/>
              </w:rPr>
              <w:t>96,5</w:t>
            </w:r>
          </w:p>
        </w:tc>
      </w:tr>
      <w:tr w:rsidR="00D626A8" w14:paraId="3C562A44" w14:textId="77777777" w:rsidTr="00C81232">
        <w:trPr>
          <w:trHeight w:val="20"/>
        </w:trPr>
        <w:tc>
          <w:tcPr>
            <w:tcW w:w="562" w:type="dxa"/>
            <w:shd w:val="clear" w:color="auto" w:fill="auto"/>
            <w:noWrap/>
            <w:vAlign w:val="bottom"/>
            <w:hideMark/>
          </w:tcPr>
          <w:p w14:paraId="25928AAE" w14:textId="77777777" w:rsidR="00D626A8" w:rsidRDefault="00D626A8" w:rsidP="00C03DF5">
            <w:pPr>
              <w:jc w:val="center"/>
              <w:rPr>
                <w:color w:val="000000"/>
                <w:sz w:val="20"/>
                <w:szCs w:val="20"/>
              </w:rPr>
            </w:pPr>
            <w:r>
              <w:rPr>
                <w:color w:val="000000"/>
                <w:sz w:val="20"/>
                <w:szCs w:val="20"/>
              </w:rPr>
              <w:t>13</w:t>
            </w:r>
          </w:p>
        </w:tc>
        <w:tc>
          <w:tcPr>
            <w:tcW w:w="2977" w:type="dxa"/>
            <w:shd w:val="clear" w:color="auto" w:fill="auto"/>
            <w:vAlign w:val="center"/>
            <w:hideMark/>
          </w:tcPr>
          <w:p w14:paraId="01DEFB33" w14:textId="77777777" w:rsidR="00D626A8" w:rsidRDefault="00D626A8" w:rsidP="00C03DF5">
            <w:pPr>
              <w:rPr>
                <w:color w:val="000000"/>
                <w:sz w:val="20"/>
                <w:szCs w:val="20"/>
              </w:rPr>
            </w:pPr>
            <w:r>
              <w:rPr>
                <w:color w:val="000000"/>
                <w:sz w:val="20"/>
                <w:szCs w:val="20"/>
              </w:rPr>
              <w:t>АПАВ, мг/дм</w:t>
            </w:r>
            <w:r w:rsidRPr="009974EA">
              <w:rPr>
                <w:color w:val="000000"/>
                <w:sz w:val="20"/>
                <w:szCs w:val="20"/>
                <w:vertAlign w:val="superscript"/>
              </w:rPr>
              <w:t>3</w:t>
            </w:r>
          </w:p>
        </w:tc>
        <w:tc>
          <w:tcPr>
            <w:tcW w:w="992" w:type="dxa"/>
            <w:shd w:val="clear" w:color="auto" w:fill="auto"/>
            <w:noWrap/>
            <w:vAlign w:val="center"/>
            <w:hideMark/>
          </w:tcPr>
          <w:p w14:paraId="625779AA" w14:textId="77777777" w:rsidR="00D626A8" w:rsidRDefault="00D626A8" w:rsidP="00C03DF5">
            <w:pPr>
              <w:jc w:val="center"/>
              <w:rPr>
                <w:color w:val="000000"/>
                <w:sz w:val="20"/>
                <w:szCs w:val="20"/>
              </w:rPr>
            </w:pPr>
            <w:r>
              <w:rPr>
                <w:color w:val="000000"/>
                <w:sz w:val="20"/>
                <w:szCs w:val="20"/>
              </w:rPr>
              <w:t>0,70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0E35A0F" w14:textId="77777777" w:rsidR="00D626A8" w:rsidRDefault="00D626A8" w:rsidP="00C03DF5">
            <w:pPr>
              <w:jc w:val="center"/>
              <w:rPr>
                <w:color w:val="000000"/>
                <w:sz w:val="20"/>
                <w:szCs w:val="20"/>
              </w:rPr>
            </w:pPr>
            <w:r>
              <w:rPr>
                <w:color w:val="000000"/>
                <w:sz w:val="20"/>
                <w:szCs w:val="20"/>
              </w:rPr>
              <w:t>97,10</w:t>
            </w:r>
          </w:p>
        </w:tc>
        <w:tc>
          <w:tcPr>
            <w:tcW w:w="1276" w:type="dxa"/>
            <w:shd w:val="clear" w:color="auto" w:fill="auto"/>
            <w:noWrap/>
            <w:vAlign w:val="center"/>
            <w:hideMark/>
          </w:tcPr>
          <w:p w14:paraId="3D02C020" w14:textId="77777777" w:rsidR="00D626A8" w:rsidRDefault="00D626A8" w:rsidP="00C03DF5">
            <w:pPr>
              <w:jc w:val="center"/>
              <w:rPr>
                <w:color w:val="000000"/>
                <w:sz w:val="20"/>
                <w:szCs w:val="20"/>
              </w:rPr>
            </w:pPr>
            <w:r>
              <w:rPr>
                <w:color w:val="000000"/>
                <w:sz w:val="20"/>
                <w:szCs w:val="20"/>
              </w:rPr>
              <w:t>-</w:t>
            </w:r>
          </w:p>
        </w:tc>
        <w:tc>
          <w:tcPr>
            <w:tcW w:w="1836" w:type="dxa"/>
            <w:shd w:val="clear" w:color="auto" w:fill="auto"/>
            <w:noWrap/>
            <w:vAlign w:val="center"/>
            <w:hideMark/>
          </w:tcPr>
          <w:p w14:paraId="2D915AD3" w14:textId="77777777" w:rsidR="00D626A8" w:rsidRDefault="00D626A8" w:rsidP="00C03DF5">
            <w:pPr>
              <w:jc w:val="center"/>
              <w:rPr>
                <w:color w:val="000000"/>
                <w:sz w:val="20"/>
                <w:szCs w:val="20"/>
              </w:rPr>
            </w:pPr>
            <w:r>
              <w:rPr>
                <w:color w:val="000000"/>
                <w:sz w:val="20"/>
                <w:szCs w:val="20"/>
              </w:rPr>
              <w:t>96,80</w:t>
            </w:r>
          </w:p>
        </w:tc>
      </w:tr>
      <w:tr w:rsidR="00D626A8" w14:paraId="6FEF84F8" w14:textId="77777777" w:rsidTr="00C81232">
        <w:trPr>
          <w:trHeight w:val="20"/>
        </w:trPr>
        <w:tc>
          <w:tcPr>
            <w:tcW w:w="562" w:type="dxa"/>
            <w:shd w:val="clear" w:color="auto" w:fill="auto"/>
            <w:noWrap/>
            <w:vAlign w:val="bottom"/>
            <w:hideMark/>
          </w:tcPr>
          <w:p w14:paraId="50A055D5" w14:textId="77777777" w:rsidR="00D626A8" w:rsidRDefault="00D626A8" w:rsidP="00C03DF5">
            <w:pPr>
              <w:jc w:val="center"/>
              <w:rPr>
                <w:color w:val="000000"/>
                <w:sz w:val="20"/>
                <w:szCs w:val="20"/>
              </w:rPr>
            </w:pPr>
            <w:r>
              <w:rPr>
                <w:color w:val="000000"/>
                <w:sz w:val="20"/>
                <w:szCs w:val="20"/>
              </w:rPr>
              <w:t>14</w:t>
            </w:r>
          </w:p>
        </w:tc>
        <w:tc>
          <w:tcPr>
            <w:tcW w:w="2977" w:type="dxa"/>
            <w:shd w:val="clear" w:color="auto" w:fill="auto"/>
            <w:vAlign w:val="center"/>
            <w:hideMark/>
          </w:tcPr>
          <w:p w14:paraId="3209B222" w14:textId="77777777" w:rsidR="00D626A8" w:rsidRDefault="00D626A8" w:rsidP="00C03DF5">
            <w:pPr>
              <w:rPr>
                <w:color w:val="000000"/>
                <w:sz w:val="20"/>
                <w:szCs w:val="20"/>
              </w:rPr>
            </w:pPr>
            <w:r>
              <w:rPr>
                <w:color w:val="000000"/>
                <w:sz w:val="20"/>
                <w:szCs w:val="20"/>
              </w:rPr>
              <w:t>НПАВ, мг/дм</w:t>
            </w:r>
            <w:r w:rsidRPr="009974EA">
              <w:rPr>
                <w:color w:val="000000"/>
                <w:sz w:val="20"/>
                <w:szCs w:val="20"/>
                <w:vertAlign w:val="superscript"/>
              </w:rPr>
              <w:t>3</w:t>
            </w:r>
          </w:p>
        </w:tc>
        <w:tc>
          <w:tcPr>
            <w:tcW w:w="992" w:type="dxa"/>
            <w:shd w:val="clear" w:color="auto" w:fill="auto"/>
            <w:noWrap/>
            <w:vAlign w:val="center"/>
            <w:hideMark/>
          </w:tcPr>
          <w:p w14:paraId="39038F74" w14:textId="77777777" w:rsidR="00D626A8" w:rsidRDefault="00D626A8" w:rsidP="00C03DF5">
            <w:pPr>
              <w:jc w:val="center"/>
              <w:rPr>
                <w:color w:val="000000"/>
                <w:sz w:val="20"/>
                <w:szCs w:val="20"/>
              </w:rPr>
            </w:pPr>
            <w:r>
              <w:rPr>
                <w:color w:val="000000"/>
                <w:sz w:val="20"/>
                <w:szCs w:val="20"/>
              </w:rPr>
              <w:t>0,10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A32B75" w14:textId="77777777" w:rsidR="00D626A8" w:rsidRDefault="00D626A8" w:rsidP="00C03DF5">
            <w:pPr>
              <w:jc w:val="center"/>
              <w:rPr>
                <w:color w:val="000000"/>
                <w:sz w:val="20"/>
                <w:szCs w:val="20"/>
              </w:rPr>
            </w:pPr>
            <w:r>
              <w:rPr>
                <w:color w:val="000000"/>
                <w:sz w:val="20"/>
                <w:szCs w:val="20"/>
              </w:rPr>
              <w:t>94,39</w:t>
            </w:r>
          </w:p>
        </w:tc>
        <w:tc>
          <w:tcPr>
            <w:tcW w:w="1276" w:type="dxa"/>
            <w:shd w:val="clear" w:color="auto" w:fill="auto"/>
            <w:noWrap/>
            <w:vAlign w:val="center"/>
            <w:hideMark/>
          </w:tcPr>
          <w:p w14:paraId="06C70AF0" w14:textId="77777777" w:rsidR="00D626A8" w:rsidRDefault="00D626A8" w:rsidP="00C03DF5">
            <w:pPr>
              <w:jc w:val="center"/>
              <w:rPr>
                <w:color w:val="000000"/>
                <w:sz w:val="20"/>
                <w:szCs w:val="20"/>
              </w:rPr>
            </w:pPr>
            <w:r>
              <w:rPr>
                <w:color w:val="000000"/>
                <w:sz w:val="20"/>
                <w:szCs w:val="20"/>
              </w:rPr>
              <w:t>-</w:t>
            </w:r>
          </w:p>
        </w:tc>
        <w:tc>
          <w:tcPr>
            <w:tcW w:w="1836" w:type="dxa"/>
            <w:shd w:val="clear" w:color="auto" w:fill="auto"/>
            <w:noWrap/>
            <w:vAlign w:val="center"/>
            <w:hideMark/>
          </w:tcPr>
          <w:p w14:paraId="1CFB4E17" w14:textId="77777777" w:rsidR="00D626A8" w:rsidRDefault="00D626A8" w:rsidP="00C03DF5">
            <w:pPr>
              <w:jc w:val="center"/>
              <w:rPr>
                <w:color w:val="000000"/>
                <w:sz w:val="20"/>
                <w:szCs w:val="20"/>
              </w:rPr>
            </w:pPr>
            <w:r>
              <w:rPr>
                <w:color w:val="000000"/>
                <w:sz w:val="20"/>
                <w:szCs w:val="20"/>
              </w:rPr>
              <w:t>-</w:t>
            </w:r>
          </w:p>
        </w:tc>
      </w:tr>
      <w:tr w:rsidR="00D626A8" w14:paraId="3CC4797F" w14:textId="77777777" w:rsidTr="00C81232">
        <w:trPr>
          <w:trHeight w:val="20"/>
        </w:trPr>
        <w:tc>
          <w:tcPr>
            <w:tcW w:w="562" w:type="dxa"/>
            <w:shd w:val="clear" w:color="auto" w:fill="auto"/>
            <w:noWrap/>
            <w:vAlign w:val="bottom"/>
            <w:hideMark/>
          </w:tcPr>
          <w:p w14:paraId="52CD1C46" w14:textId="77777777" w:rsidR="00D626A8" w:rsidRDefault="00D626A8" w:rsidP="00C03DF5">
            <w:pPr>
              <w:jc w:val="center"/>
              <w:rPr>
                <w:color w:val="000000"/>
                <w:sz w:val="20"/>
                <w:szCs w:val="20"/>
              </w:rPr>
            </w:pPr>
            <w:r>
              <w:rPr>
                <w:color w:val="000000"/>
                <w:sz w:val="20"/>
                <w:szCs w:val="20"/>
              </w:rPr>
              <w:t>15</w:t>
            </w:r>
          </w:p>
        </w:tc>
        <w:tc>
          <w:tcPr>
            <w:tcW w:w="2977" w:type="dxa"/>
            <w:shd w:val="clear" w:color="auto" w:fill="auto"/>
            <w:vAlign w:val="center"/>
            <w:hideMark/>
          </w:tcPr>
          <w:p w14:paraId="21C27EC6" w14:textId="77777777" w:rsidR="00D626A8" w:rsidRDefault="00D626A8" w:rsidP="00C03DF5">
            <w:pPr>
              <w:rPr>
                <w:color w:val="000000"/>
                <w:sz w:val="20"/>
                <w:szCs w:val="20"/>
              </w:rPr>
            </w:pPr>
            <w:r>
              <w:rPr>
                <w:color w:val="000000"/>
                <w:sz w:val="20"/>
                <w:szCs w:val="20"/>
              </w:rPr>
              <w:t>Железо, мг/дм</w:t>
            </w:r>
            <w:r w:rsidRPr="009974EA">
              <w:rPr>
                <w:color w:val="000000"/>
                <w:sz w:val="20"/>
                <w:szCs w:val="20"/>
                <w:vertAlign w:val="superscript"/>
              </w:rPr>
              <w:t>3</w:t>
            </w:r>
          </w:p>
        </w:tc>
        <w:tc>
          <w:tcPr>
            <w:tcW w:w="992" w:type="dxa"/>
            <w:shd w:val="clear" w:color="auto" w:fill="auto"/>
            <w:noWrap/>
            <w:vAlign w:val="center"/>
            <w:hideMark/>
          </w:tcPr>
          <w:p w14:paraId="3D864780" w14:textId="77777777" w:rsidR="00D626A8" w:rsidRDefault="00D626A8" w:rsidP="00C03DF5">
            <w:pPr>
              <w:jc w:val="center"/>
              <w:rPr>
                <w:color w:val="000000"/>
                <w:sz w:val="20"/>
                <w:szCs w:val="20"/>
              </w:rPr>
            </w:pPr>
            <w:r>
              <w:rPr>
                <w:color w:val="000000"/>
                <w:sz w:val="20"/>
                <w:szCs w:val="20"/>
              </w:rPr>
              <w:t>0,43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71BD9C" w14:textId="77777777" w:rsidR="00D626A8" w:rsidRDefault="00D626A8" w:rsidP="00C03DF5">
            <w:pPr>
              <w:jc w:val="center"/>
              <w:rPr>
                <w:color w:val="000000"/>
                <w:sz w:val="20"/>
                <w:szCs w:val="20"/>
              </w:rPr>
            </w:pPr>
            <w:r>
              <w:rPr>
                <w:color w:val="000000"/>
                <w:sz w:val="20"/>
                <w:szCs w:val="20"/>
              </w:rPr>
              <w:t>63,79</w:t>
            </w:r>
          </w:p>
        </w:tc>
        <w:tc>
          <w:tcPr>
            <w:tcW w:w="1276" w:type="dxa"/>
            <w:shd w:val="clear" w:color="auto" w:fill="auto"/>
            <w:noWrap/>
            <w:vAlign w:val="center"/>
            <w:hideMark/>
          </w:tcPr>
          <w:p w14:paraId="1D83E7C9" w14:textId="77777777" w:rsidR="00D626A8" w:rsidRDefault="00D626A8" w:rsidP="00C03DF5">
            <w:pPr>
              <w:jc w:val="center"/>
              <w:rPr>
                <w:color w:val="000000"/>
                <w:sz w:val="20"/>
                <w:szCs w:val="20"/>
              </w:rPr>
            </w:pPr>
            <w:r>
              <w:rPr>
                <w:color w:val="000000"/>
                <w:sz w:val="20"/>
                <w:szCs w:val="20"/>
              </w:rPr>
              <w:t>0,10</w:t>
            </w:r>
          </w:p>
        </w:tc>
        <w:tc>
          <w:tcPr>
            <w:tcW w:w="1836" w:type="dxa"/>
            <w:shd w:val="clear" w:color="auto" w:fill="auto"/>
            <w:noWrap/>
            <w:vAlign w:val="center"/>
            <w:hideMark/>
          </w:tcPr>
          <w:p w14:paraId="685FC2E3" w14:textId="77777777" w:rsidR="00D626A8" w:rsidRDefault="00D626A8" w:rsidP="00C03DF5">
            <w:pPr>
              <w:jc w:val="center"/>
              <w:rPr>
                <w:color w:val="000000"/>
                <w:sz w:val="20"/>
                <w:szCs w:val="20"/>
              </w:rPr>
            </w:pPr>
            <w:r>
              <w:rPr>
                <w:color w:val="000000"/>
                <w:sz w:val="20"/>
                <w:szCs w:val="20"/>
              </w:rPr>
              <w:t>92,74</w:t>
            </w:r>
          </w:p>
        </w:tc>
      </w:tr>
      <w:tr w:rsidR="00D626A8" w14:paraId="766BBABC" w14:textId="77777777" w:rsidTr="00C81232">
        <w:trPr>
          <w:trHeight w:val="20"/>
        </w:trPr>
        <w:tc>
          <w:tcPr>
            <w:tcW w:w="562" w:type="dxa"/>
            <w:shd w:val="clear" w:color="auto" w:fill="auto"/>
            <w:noWrap/>
            <w:vAlign w:val="bottom"/>
            <w:hideMark/>
          </w:tcPr>
          <w:p w14:paraId="5875E0B7" w14:textId="77777777" w:rsidR="00D626A8" w:rsidRDefault="00D626A8" w:rsidP="00C03DF5">
            <w:pPr>
              <w:jc w:val="center"/>
              <w:rPr>
                <w:color w:val="000000"/>
                <w:sz w:val="20"/>
                <w:szCs w:val="20"/>
              </w:rPr>
            </w:pPr>
            <w:r>
              <w:rPr>
                <w:color w:val="000000"/>
                <w:sz w:val="20"/>
                <w:szCs w:val="20"/>
              </w:rPr>
              <w:t>16</w:t>
            </w:r>
          </w:p>
        </w:tc>
        <w:tc>
          <w:tcPr>
            <w:tcW w:w="2977" w:type="dxa"/>
            <w:shd w:val="clear" w:color="auto" w:fill="auto"/>
            <w:vAlign w:val="center"/>
            <w:hideMark/>
          </w:tcPr>
          <w:p w14:paraId="3D3AB5AE" w14:textId="77777777" w:rsidR="00D626A8" w:rsidRDefault="00D626A8" w:rsidP="00C03DF5">
            <w:pPr>
              <w:rPr>
                <w:color w:val="000000"/>
                <w:sz w:val="20"/>
                <w:szCs w:val="20"/>
              </w:rPr>
            </w:pPr>
            <w:r>
              <w:rPr>
                <w:color w:val="000000"/>
                <w:sz w:val="20"/>
                <w:szCs w:val="20"/>
              </w:rPr>
              <w:t>Медь, мг/дм</w:t>
            </w:r>
            <w:r w:rsidRPr="009974EA">
              <w:rPr>
                <w:color w:val="000000"/>
                <w:sz w:val="20"/>
                <w:szCs w:val="20"/>
                <w:vertAlign w:val="superscript"/>
              </w:rPr>
              <w:t>3</w:t>
            </w:r>
          </w:p>
        </w:tc>
        <w:tc>
          <w:tcPr>
            <w:tcW w:w="992" w:type="dxa"/>
            <w:shd w:val="clear" w:color="auto" w:fill="auto"/>
            <w:noWrap/>
            <w:vAlign w:val="center"/>
            <w:hideMark/>
          </w:tcPr>
          <w:p w14:paraId="1058AEF4" w14:textId="77777777" w:rsidR="00D626A8" w:rsidRDefault="00D626A8" w:rsidP="00C03DF5">
            <w:pPr>
              <w:jc w:val="center"/>
              <w:rPr>
                <w:color w:val="000000"/>
                <w:sz w:val="20"/>
                <w:szCs w:val="20"/>
              </w:rPr>
            </w:pPr>
            <w:r>
              <w:rPr>
                <w:color w:val="000000"/>
                <w:sz w:val="20"/>
                <w:szCs w:val="20"/>
              </w:rPr>
              <w:t>0,01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3C78D8" w14:textId="77777777" w:rsidR="00D626A8" w:rsidRDefault="00D626A8" w:rsidP="00C03DF5">
            <w:pPr>
              <w:jc w:val="center"/>
              <w:rPr>
                <w:color w:val="000000"/>
                <w:sz w:val="20"/>
                <w:szCs w:val="20"/>
              </w:rPr>
            </w:pPr>
            <w:r>
              <w:rPr>
                <w:color w:val="000000"/>
                <w:sz w:val="20"/>
                <w:szCs w:val="20"/>
              </w:rPr>
              <w:t>52,50</w:t>
            </w:r>
          </w:p>
        </w:tc>
        <w:tc>
          <w:tcPr>
            <w:tcW w:w="1276" w:type="dxa"/>
            <w:shd w:val="clear" w:color="auto" w:fill="auto"/>
            <w:noWrap/>
            <w:vAlign w:val="center"/>
            <w:hideMark/>
          </w:tcPr>
          <w:p w14:paraId="6BF4C4C4" w14:textId="77777777" w:rsidR="00D626A8" w:rsidRDefault="00D626A8" w:rsidP="00C03DF5">
            <w:pPr>
              <w:jc w:val="center"/>
              <w:rPr>
                <w:color w:val="000000"/>
                <w:sz w:val="20"/>
                <w:szCs w:val="20"/>
              </w:rPr>
            </w:pPr>
            <w:r>
              <w:rPr>
                <w:color w:val="000000"/>
                <w:sz w:val="20"/>
                <w:szCs w:val="20"/>
              </w:rPr>
              <w:t>-</w:t>
            </w:r>
          </w:p>
        </w:tc>
        <w:tc>
          <w:tcPr>
            <w:tcW w:w="1836" w:type="dxa"/>
            <w:shd w:val="clear" w:color="auto" w:fill="auto"/>
            <w:noWrap/>
            <w:vAlign w:val="center"/>
            <w:hideMark/>
          </w:tcPr>
          <w:p w14:paraId="282D8C4A" w14:textId="77777777" w:rsidR="00D626A8" w:rsidRDefault="00D626A8" w:rsidP="00C03DF5">
            <w:pPr>
              <w:jc w:val="center"/>
              <w:rPr>
                <w:color w:val="000000"/>
                <w:sz w:val="20"/>
                <w:szCs w:val="20"/>
              </w:rPr>
            </w:pPr>
            <w:r>
              <w:rPr>
                <w:color w:val="000000"/>
                <w:sz w:val="20"/>
                <w:szCs w:val="20"/>
              </w:rPr>
              <w:t>-</w:t>
            </w:r>
          </w:p>
        </w:tc>
      </w:tr>
      <w:tr w:rsidR="00D626A8" w14:paraId="048F77EE" w14:textId="77777777" w:rsidTr="00C81232">
        <w:trPr>
          <w:trHeight w:val="20"/>
        </w:trPr>
        <w:tc>
          <w:tcPr>
            <w:tcW w:w="562" w:type="dxa"/>
            <w:shd w:val="clear" w:color="auto" w:fill="auto"/>
            <w:noWrap/>
            <w:vAlign w:val="bottom"/>
            <w:hideMark/>
          </w:tcPr>
          <w:p w14:paraId="1DE7C5EB" w14:textId="77777777" w:rsidR="00D626A8" w:rsidRDefault="00D626A8" w:rsidP="00C03DF5">
            <w:pPr>
              <w:jc w:val="center"/>
              <w:rPr>
                <w:color w:val="000000"/>
                <w:sz w:val="20"/>
                <w:szCs w:val="20"/>
              </w:rPr>
            </w:pPr>
            <w:r>
              <w:rPr>
                <w:color w:val="000000"/>
                <w:sz w:val="20"/>
                <w:szCs w:val="20"/>
              </w:rPr>
              <w:t>17</w:t>
            </w:r>
          </w:p>
        </w:tc>
        <w:tc>
          <w:tcPr>
            <w:tcW w:w="2977" w:type="dxa"/>
            <w:shd w:val="clear" w:color="auto" w:fill="auto"/>
            <w:vAlign w:val="center"/>
            <w:hideMark/>
          </w:tcPr>
          <w:p w14:paraId="5FA09984" w14:textId="77777777" w:rsidR="00D626A8" w:rsidRDefault="00D626A8" w:rsidP="00C03DF5">
            <w:pPr>
              <w:rPr>
                <w:color w:val="000000"/>
                <w:sz w:val="20"/>
                <w:szCs w:val="20"/>
              </w:rPr>
            </w:pPr>
            <w:r>
              <w:rPr>
                <w:color w:val="000000"/>
                <w:sz w:val="20"/>
                <w:szCs w:val="20"/>
              </w:rPr>
              <w:t>Цинк, мг/дм</w:t>
            </w:r>
            <w:r w:rsidRPr="009974EA">
              <w:rPr>
                <w:color w:val="000000"/>
                <w:sz w:val="20"/>
                <w:szCs w:val="20"/>
                <w:vertAlign w:val="superscript"/>
              </w:rPr>
              <w:t>3</w:t>
            </w:r>
          </w:p>
        </w:tc>
        <w:tc>
          <w:tcPr>
            <w:tcW w:w="992" w:type="dxa"/>
            <w:shd w:val="clear" w:color="auto" w:fill="auto"/>
            <w:noWrap/>
            <w:vAlign w:val="center"/>
            <w:hideMark/>
          </w:tcPr>
          <w:p w14:paraId="2F2E524B" w14:textId="77777777" w:rsidR="00D626A8" w:rsidRDefault="00D626A8" w:rsidP="00C03DF5">
            <w:pPr>
              <w:jc w:val="center"/>
              <w:rPr>
                <w:color w:val="000000"/>
                <w:sz w:val="20"/>
                <w:szCs w:val="20"/>
              </w:rPr>
            </w:pPr>
            <w:r>
              <w:rPr>
                <w:color w:val="000000"/>
                <w:sz w:val="20"/>
                <w:szCs w:val="20"/>
              </w:rPr>
              <w:t>0,03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7CBF5" w14:textId="77777777" w:rsidR="00D626A8" w:rsidRDefault="00D626A8" w:rsidP="00C03DF5">
            <w:pPr>
              <w:jc w:val="center"/>
              <w:rPr>
                <w:color w:val="000000"/>
                <w:sz w:val="20"/>
                <w:szCs w:val="20"/>
              </w:rPr>
            </w:pPr>
            <w:r>
              <w:rPr>
                <w:color w:val="000000"/>
                <w:sz w:val="20"/>
                <w:szCs w:val="20"/>
              </w:rPr>
              <w:t>-</w:t>
            </w:r>
          </w:p>
        </w:tc>
        <w:tc>
          <w:tcPr>
            <w:tcW w:w="1276" w:type="dxa"/>
            <w:shd w:val="clear" w:color="auto" w:fill="auto"/>
            <w:noWrap/>
            <w:vAlign w:val="center"/>
            <w:hideMark/>
          </w:tcPr>
          <w:p w14:paraId="6EF83F22" w14:textId="77777777" w:rsidR="00D626A8" w:rsidRDefault="00D626A8" w:rsidP="00C03DF5">
            <w:pPr>
              <w:jc w:val="center"/>
              <w:rPr>
                <w:color w:val="000000"/>
                <w:sz w:val="20"/>
                <w:szCs w:val="20"/>
              </w:rPr>
            </w:pPr>
            <w:r>
              <w:rPr>
                <w:color w:val="000000"/>
                <w:sz w:val="20"/>
                <w:szCs w:val="20"/>
              </w:rPr>
              <w:t>-</w:t>
            </w:r>
          </w:p>
        </w:tc>
        <w:tc>
          <w:tcPr>
            <w:tcW w:w="1836" w:type="dxa"/>
            <w:shd w:val="clear" w:color="auto" w:fill="auto"/>
            <w:noWrap/>
            <w:vAlign w:val="center"/>
            <w:hideMark/>
          </w:tcPr>
          <w:p w14:paraId="449ADFFB" w14:textId="77777777" w:rsidR="00D626A8" w:rsidRDefault="00D626A8" w:rsidP="00C03DF5">
            <w:pPr>
              <w:jc w:val="center"/>
              <w:rPr>
                <w:color w:val="000000"/>
                <w:sz w:val="20"/>
                <w:szCs w:val="20"/>
              </w:rPr>
            </w:pPr>
            <w:r>
              <w:rPr>
                <w:color w:val="000000"/>
                <w:sz w:val="20"/>
                <w:szCs w:val="20"/>
              </w:rPr>
              <w:t>-</w:t>
            </w:r>
          </w:p>
        </w:tc>
      </w:tr>
      <w:tr w:rsidR="00D626A8" w14:paraId="47189859" w14:textId="77777777" w:rsidTr="00C81232">
        <w:trPr>
          <w:trHeight w:val="20"/>
        </w:trPr>
        <w:tc>
          <w:tcPr>
            <w:tcW w:w="562" w:type="dxa"/>
            <w:shd w:val="clear" w:color="auto" w:fill="auto"/>
            <w:noWrap/>
            <w:vAlign w:val="bottom"/>
            <w:hideMark/>
          </w:tcPr>
          <w:p w14:paraId="0EF88D7A" w14:textId="77777777" w:rsidR="00D626A8" w:rsidRDefault="00D626A8" w:rsidP="00C03DF5">
            <w:pPr>
              <w:jc w:val="center"/>
              <w:rPr>
                <w:color w:val="000000"/>
                <w:sz w:val="20"/>
                <w:szCs w:val="20"/>
              </w:rPr>
            </w:pPr>
            <w:r>
              <w:rPr>
                <w:color w:val="000000"/>
                <w:sz w:val="20"/>
                <w:szCs w:val="20"/>
              </w:rPr>
              <w:t>18</w:t>
            </w:r>
          </w:p>
        </w:tc>
        <w:tc>
          <w:tcPr>
            <w:tcW w:w="2977" w:type="dxa"/>
            <w:shd w:val="clear" w:color="auto" w:fill="auto"/>
            <w:vAlign w:val="center"/>
            <w:hideMark/>
          </w:tcPr>
          <w:p w14:paraId="705834A5" w14:textId="77777777" w:rsidR="00D626A8" w:rsidRDefault="00D626A8" w:rsidP="00C03DF5">
            <w:pPr>
              <w:rPr>
                <w:color w:val="000000"/>
                <w:sz w:val="20"/>
                <w:szCs w:val="20"/>
              </w:rPr>
            </w:pPr>
            <w:r>
              <w:rPr>
                <w:color w:val="000000"/>
                <w:sz w:val="20"/>
                <w:szCs w:val="20"/>
              </w:rPr>
              <w:t>Никель, мг/дм</w:t>
            </w:r>
            <w:r w:rsidRPr="009974EA">
              <w:rPr>
                <w:color w:val="000000"/>
                <w:sz w:val="20"/>
                <w:szCs w:val="20"/>
                <w:vertAlign w:val="superscript"/>
              </w:rPr>
              <w:t>3</w:t>
            </w:r>
          </w:p>
        </w:tc>
        <w:tc>
          <w:tcPr>
            <w:tcW w:w="992" w:type="dxa"/>
            <w:shd w:val="clear" w:color="auto" w:fill="auto"/>
            <w:noWrap/>
            <w:vAlign w:val="center"/>
            <w:hideMark/>
          </w:tcPr>
          <w:p w14:paraId="02E8880B" w14:textId="77777777" w:rsidR="00D626A8" w:rsidRDefault="00D626A8" w:rsidP="00C03DF5">
            <w:pPr>
              <w:jc w:val="center"/>
              <w:rPr>
                <w:color w:val="000000"/>
                <w:sz w:val="20"/>
                <w:szCs w:val="20"/>
              </w:rPr>
            </w:pPr>
            <w:r>
              <w:rPr>
                <w:color w:val="000000"/>
                <w:sz w:val="20"/>
                <w:szCs w:val="20"/>
              </w:rPr>
              <w:t>0,05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B7C944" w14:textId="77777777" w:rsidR="00D626A8" w:rsidRDefault="00D626A8" w:rsidP="00C03DF5">
            <w:pPr>
              <w:jc w:val="center"/>
              <w:rPr>
                <w:color w:val="000000"/>
                <w:sz w:val="20"/>
                <w:szCs w:val="20"/>
              </w:rPr>
            </w:pPr>
            <w:r>
              <w:rPr>
                <w:color w:val="000000"/>
                <w:sz w:val="20"/>
                <w:szCs w:val="20"/>
              </w:rPr>
              <w:t>-</w:t>
            </w:r>
          </w:p>
        </w:tc>
        <w:tc>
          <w:tcPr>
            <w:tcW w:w="1276" w:type="dxa"/>
            <w:shd w:val="clear" w:color="auto" w:fill="auto"/>
            <w:noWrap/>
            <w:vAlign w:val="center"/>
            <w:hideMark/>
          </w:tcPr>
          <w:p w14:paraId="7EB1032E" w14:textId="77777777" w:rsidR="00D626A8" w:rsidRDefault="00D626A8" w:rsidP="00C03DF5">
            <w:pPr>
              <w:jc w:val="center"/>
              <w:rPr>
                <w:color w:val="000000"/>
                <w:sz w:val="20"/>
                <w:szCs w:val="20"/>
              </w:rPr>
            </w:pPr>
            <w:r>
              <w:rPr>
                <w:color w:val="000000"/>
                <w:sz w:val="20"/>
                <w:szCs w:val="20"/>
              </w:rPr>
              <w:t>-</w:t>
            </w:r>
          </w:p>
        </w:tc>
        <w:tc>
          <w:tcPr>
            <w:tcW w:w="1836" w:type="dxa"/>
            <w:shd w:val="clear" w:color="auto" w:fill="auto"/>
            <w:noWrap/>
            <w:vAlign w:val="center"/>
            <w:hideMark/>
          </w:tcPr>
          <w:p w14:paraId="67D3E582" w14:textId="77777777" w:rsidR="00D626A8" w:rsidRDefault="00D626A8" w:rsidP="00C03DF5">
            <w:pPr>
              <w:jc w:val="center"/>
              <w:rPr>
                <w:color w:val="000000"/>
                <w:sz w:val="20"/>
                <w:szCs w:val="20"/>
              </w:rPr>
            </w:pPr>
            <w:r>
              <w:rPr>
                <w:color w:val="000000"/>
                <w:sz w:val="20"/>
                <w:szCs w:val="20"/>
              </w:rPr>
              <w:t>-</w:t>
            </w:r>
          </w:p>
        </w:tc>
      </w:tr>
      <w:tr w:rsidR="00D626A8" w14:paraId="0CC33D0B" w14:textId="77777777" w:rsidTr="00C81232">
        <w:trPr>
          <w:trHeight w:val="20"/>
        </w:trPr>
        <w:tc>
          <w:tcPr>
            <w:tcW w:w="562" w:type="dxa"/>
            <w:shd w:val="clear" w:color="auto" w:fill="auto"/>
            <w:noWrap/>
            <w:vAlign w:val="bottom"/>
            <w:hideMark/>
          </w:tcPr>
          <w:p w14:paraId="15996C4C" w14:textId="77777777" w:rsidR="00D626A8" w:rsidRDefault="00D626A8" w:rsidP="00C03DF5">
            <w:pPr>
              <w:jc w:val="center"/>
              <w:rPr>
                <w:color w:val="000000"/>
                <w:sz w:val="20"/>
                <w:szCs w:val="20"/>
              </w:rPr>
            </w:pPr>
            <w:r>
              <w:rPr>
                <w:color w:val="000000"/>
                <w:sz w:val="20"/>
                <w:szCs w:val="20"/>
              </w:rPr>
              <w:t>19</w:t>
            </w:r>
          </w:p>
        </w:tc>
        <w:tc>
          <w:tcPr>
            <w:tcW w:w="2977" w:type="dxa"/>
            <w:shd w:val="clear" w:color="auto" w:fill="auto"/>
            <w:vAlign w:val="center"/>
            <w:hideMark/>
          </w:tcPr>
          <w:p w14:paraId="39DC4A8B" w14:textId="77777777" w:rsidR="00D626A8" w:rsidRDefault="00D626A8" w:rsidP="00C03DF5">
            <w:pPr>
              <w:rPr>
                <w:color w:val="000000"/>
                <w:sz w:val="20"/>
                <w:szCs w:val="20"/>
              </w:rPr>
            </w:pPr>
            <w:r>
              <w:rPr>
                <w:color w:val="000000"/>
                <w:sz w:val="20"/>
                <w:szCs w:val="20"/>
              </w:rPr>
              <w:t>Свинец, мг/дм</w:t>
            </w:r>
            <w:r w:rsidRPr="009974EA">
              <w:rPr>
                <w:color w:val="000000"/>
                <w:sz w:val="20"/>
                <w:szCs w:val="20"/>
                <w:vertAlign w:val="superscript"/>
              </w:rPr>
              <w:t>3</w:t>
            </w:r>
          </w:p>
        </w:tc>
        <w:tc>
          <w:tcPr>
            <w:tcW w:w="992" w:type="dxa"/>
            <w:shd w:val="clear" w:color="auto" w:fill="auto"/>
            <w:noWrap/>
            <w:vAlign w:val="center"/>
            <w:hideMark/>
          </w:tcPr>
          <w:p w14:paraId="53249368" w14:textId="77777777" w:rsidR="00D626A8" w:rsidRDefault="00D626A8" w:rsidP="00C03DF5">
            <w:pPr>
              <w:jc w:val="center"/>
              <w:rPr>
                <w:color w:val="000000"/>
                <w:sz w:val="20"/>
                <w:szCs w:val="20"/>
              </w:rPr>
            </w:pPr>
            <w:r>
              <w:rPr>
                <w:color w:val="000000"/>
                <w:sz w:val="20"/>
                <w:szCs w:val="20"/>
              </w:rPr>
              <w:t>0,05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37DF9D" w14:textId="77777777" w:rsidR="00D626A8" w:rsidRDefault="00D626A8" w:rsidP="00C03DF5">
            <w:pPr>
              <w:jc w:val="center"/>
              <w:rPr>
                <w:color w:val="000000"/>
                <w:sz w:val="20"/>
                <w:szCs w:val="20"/>
              </w:rPr>
            </w:pPr>
            <w:r>
              <w:rPr>
                <w:color w:val="000000"/>
                <w:sz w:val="20"/>
                <w:szCs w:val="20"/>
              </w:rPr>
              <w:t>-</w:t>
            </w:r>
          </w:p>
        </w:tc>
        <w:tc>
          <w:tcPr>
            <w:tcW w:w="1276" w:type="dxa"/>
            <w:shd w:val="clear" w:color="auto" w:fill="auto"/>
            <w:noWrap/>
            <w:vAlign w:val="center"/>
            <w:hideMark/>
          </w:tcPr>
          <w:p w14:paraId="238A53EB" w14:textId="77777777" w:rsidR="00D626A8" w:rsidRDefault="00D626A8" w:rsidP="00C03DF5">
            <w:pPr>
              <w:jc w:val="center"/>
              <w:rPr>
                <w:color w:val="000000"/>
                <w:sz w:val="20"/>
                <w:szCs w:val="20"/>
              </w:rPr>
            </w:pPr>
            <w:r>
              <w:rPr>
                <w:color w:val="000000"/>
                <w:sz w:val="20"/>
                <w:szCs w:val="20"/>
              </w:rPr>
              <w:t>-</w:t>
            </w:r>
          </w:p>
        </w:tc>
        <w:tc>
          <w:tcPr>
            <w:tcW w:w="1836" w:type="dxa"/>
            <w:shd w:val="clear" w:color="auto" w:fill="auto"/>
            <w:noWrap/>
            <w:vAlign w:val="center"/>
            <w:hideMark/>
          </w:tcPr>
          <w:p w14:paraId="0CC21599" w14:textId="77777777" w:rsidR="00D626A8" w:rsidRDefault="00D626A8" w:rsidP="00C03DF5">
            <w:pPr>
              <w:jc w:val="center"/>
              <w:rPr>
                <w:color w:val="000000"/>
                <w:sz w:val="20"/>
                <w:szCs w:val="20"/>
              </w:rPr>
            </w:pPr>
            <w:r>
              <w:rPr>
                <w:color w:val="000000"/>
                <w:sz w:val="20"/>
                <w:szCs w:val="20"/>
              </w:rPr>
              <w:t>-</w:t>
            </w:r>
          </w:p>
        </w:tc>
      </w:tr>
      <w:tr w:rsidR="00D626A8" w14:paraId="70BCF7C9" w14:textId="77777777" w:rsidTr="00C81232">
        <w:trPr>
          <w:trHeight w:val="20"/>
        </w:trPr>
        <w:tc>
          <w:tcPr>
            <w:tcW w:w="562" w:type="dxa"/>
            <w:shd w:val="clear" w:color="auto" w:fill="auto"/>
            <w:noWrap/>
            <w:vAlign w:val="bottom"/>
            <w:hideMark/>
          </w:tcPr>
          <w:p w14:paraId="390973C9" w14:textId="77777777" w:rsidR="00D626A8" w:rsidRDefault="00D626A8" w:rsidP="00C03DF5">
            <w:pPr>
              <w:jc w:val="center"/>
              <w:rPr>
                <w:color w:val="000000"/>
                <w:sz w:val="20"/>
                <w:szCs w:val="20"/>
              </w:rPr>
            </w:pPr>
            <w:r>
              <w:rPr>
                <w:color w:val="000000"/>
                <w:sz w:val="20"/>
                <w:szCs w:val="20"/>
              </w:rPr>
              <w:t>20</w:t>
            </w:r>
          </w:p>
        </w:tc>
        <w:tc>
          <w:tcPr>
            <w:tcW w:w="2977" w:type="dxa"/>
            <w:shd w:val="clear" w:color="auto" w:fill="auto"/>
            <w:vAlign w:val="center"/>
            <w:hideMark/>
          </w:tcPr>
          <w:p w14:paraId="3AABC6FA" w14:textId="77777777" w:rsidR="00D626A8" w:rsidRDefault="00D626A8" w:rsidP="00C03DF5">
            <w:pPr>
              <w:rPr>
                <w:color w:val="000000"/>
                <w:sz w:val="20"/>
                <w:szCs w:val="20"/>
              </w:rPr>
            </w:pPr>
            <w:r>
              <w:rPr>
                <w:color w:val="000000"/>
                <w:sz w:val="20"/>
                <w:szCs w:val="20"/>
              </w:rPr>
              <w:t>Алюминий, мг/дм</w:t>
            </w:r>
            <w:r w:rsidRPr="009974EA">
              <w:rPr>
                <w:color w:val="000000"/>
                <w:sz w:val="20"/>
                <w:szCs w:val="20"/>
                <w:vertAlign w:val="superscript"/>
              </w:rPr>
              <w:t>3</w:t>
            </w:r>
          </w:p>
        </w:tc>
        <w:tc>
          <w:tcPr>
            <w:tcW w:w="992" w:type="dxa"/>
            <w:shd w:val="clear" w:color="auto" w:fill="auto"/>
            <w:noWrap/>
            <w:vAlign w:val="center"/>
            <w:hideMark/>
          </w:tcPr>
          <w:p w14:paraId="6AFD404E" w14:textId="77777777" w:rsidR="00D626A8" w:rsidRDefault="00D626A8" w:rsidP="00C03DF5">
            <w:pPr>
              <w:jc w:val="center"/>
              <w:rPr>
                <w:color w:val="000000"/>
                <w:sz w:val="20"/>
                <w:szCs w:val="20"/>
              </w:rPr>
            </w:pPr>
            <w:r>
              <w:rPr>
                <w:color w:val="000000"/>
                <w:sz w:val="20"/>
                <w:szCs w:val="20"/>
              </w:rPr>
              <w:t>0,20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098E839" w14:textId="77777777" w:rsidR="00D626A8" w:rsidRDefault="00D626A8" w:rsidP="00C03DF5">
            <w:pPr>
              <w:jc w:val="center"/>
              <w:rPr>
                <w:color w:val="000000"/>
                <w:sz w:val="20"/>
                <w:szCs w:val="20"/>
              </w:rPr>
            </w:pPr>
            <w:r>
              <w:rPr>
                <w:color w:val="000000"/>
                <w:sz w:val="20"/>
                <w:szCs w:val="20"/>
              </w:rPr>
              <w:t>68,50</w:t>
            </w:r>
          </w:p>
        </w:tc>
        <w:tc>
          <w:tcPr>
            <w:tcW w:w="1276" w:type="dxa"/>
            <w:shd w:val="clear" w:color="auto" w:fill="auto"/>
            <w:noWrap/>
            <w:vAlign w:val="center"/>
            <w:hideMark/>
          </w:tcPr>
          <w:p w14:paraId="55119E29" w14:textId="77777777" w:rsidR="00D626A8" w:rsidRDefault="00D626A8" w:rsidP="00C03DF5">
            <w:pPr>
              <w:jc w:val="center"/>
              <w:rPr>
                <w:color w:val="000000"/>
                <w:sz w:val="20"/>
                <w:szCs w:val="20"/>
              </w:rPr>
            </w:pPr>
            <w:r>
              <w:rPr>
                <w:color w:val="000000"/>
                <w:sz w:val="20"/>
                <w:szCs w:val="20"/>
              </w:rPr>
              <w:t>-</w:t>
            </w:r>
          </w:p>
        </w:tc>
        <w:tc>
          <w:tcPr>
            <w:tcW w:w="1836" w:type="dxa"/>
            <w:shd w:val="clear" w:color="auto" w:fill="auto"/>
            <w:noWrap/>
            <w:vAlign w:val="center"/>
            <w:hideMark/>
          </w:tcPr>
          <w:p w14:paraId="1FED615D" w14:textId="77777777" w:rsidR="00D626A8" w:rsidRDefault="00D626A8" w:rsidP="00C03DF5">
            <w:pPr>
              <w:jc w:val="center"/>
              <w:rPr>
                <w:color w:val="000000"/>
                <w:sz w:val="20"/>
                <w:szCs w:val="20"/>
              </w:rPr>
            </w:pPr>
            <w:r>
              <w:rPr>
                <w:color w:val="000000"/>
                <w:sz w:val="20"/>
                <w:szCs w:val="20"/>
              </w:rPr>
              <w:t>-</w:t>
            </w:r>
          </w:p>
        </w:tc>
      </w:tr>
      <w:tr w:rsidR="00D626A8" w14:paraId="505D59C1" w14:textId="77777777" w:rsidTr="00C81232">
        <w:trPr>
          <w:trHeight w:val="20"/>
        </w:trPr>
        <w:tc>
          <w:tcPr>
            <w:tcW w:w="562" w:type="dxa"/>
            <w:shd w:val="clear" w:color="auto" w:fill="auto"/>
            <w:noWrap/>
            <w:vAlign w:val="bottom"/>
            <w:hideMark/>
          </w:tcPr>
          <w:p w14:paraId="1C7AD368" w14:textId="77777777" w:rsidR="00D626A8" w:rsidRDefault="00D626A8" w:rsidP="00C03DF5">
            <w:pPr>
              <w:jc w:val="center"/>
              <w:rPr>
                <w:color w:val="000000"/>
                <w:sz w:val="20"/>
                <w:szCs w:val="20"/>
              </w:rPr>
            </w:pPr>
            <w:r>
              <w:rPr>
                <w:color w:val="000000"/>
                <w:sz w:val="20"/>
                <w:szCs w:val="20"/>
              </w:rPr>
              <w:t>21</w:t>
            </w:r>
          </w:p>
        </w:tc>
        <w:tc>
          <w:tcPr>
            <w:tcW w:w="2977" w:type="dxa"/>
            <w:shd w:val="clear" w:color="auto" w:fill="auto"/>
            <w:vAlign w:val="center"/>
            <w:hideMark/>
          </w:tcPr>
          <w:p w14:paraId="2F0CFA26" w14:textId="77777777" w:rsidR="00D626A8" w:rsidRDefault="00D626A8" w:rsidP="00C03DF5">
            <w:pPr>
              <w:rPr>
                <w:color w:val="000000"/>
                <w:sz w:val="20"/>
                <w:szCs w:val="20"/>
              </w:rPr>
            </w:pPr>
            <w:r>
              <w:rPr>
                <w:color w:val="000000"/>
                <w:sz w:val="20"/>
                <w:szCs w:val="20"/>
              </w:rPr>
              <w:t>Кобальт, мг/дм</w:t>
            </w:r>
            <w:r w:rsidRPr="009974EA">
              <w:rPr>
                <w:color w:val="000000"/>
                <w:sz w:val="20"/>
                <w:szCs w:val="20"/>
                <w:vertAlign w:val="superscript"/>
              </w:rPr>
              <w:t>3</w:t>
            </w:r>
          </w:p>
        </w:tc>
        <w:tc>
          <w:tcPr>
            <w:tcW w:w="992" w:type="dxa"/>
            <w:shd w:val="clear" w:color="auto" w:fill="auto"/>
            <w:noWrap/>
            <w:vAlign w:val="center"/>
            <w:hideMark/>
          </w:tcPr>
          <w:p w14:paraId="1FE55494" w14:textId="77777777" w:rsidR="00D626A8" w:rsidRDefault="00D626A8" w:rsidP="00C03DF5">
            <w:pPr>
              <w:jc w:val="center"/>
              <w:rPr>
                <w:color w:val="000000"/>
                <w:sz w:val="20"/>
                <w:szCs w:val="20"/>
              </w:rPr>
            </w:pPr>
            <w:r>
              <w:rPr>
                <w:color w:val="000000"/>
                <w:sz w:val="20"/>
                <w:szCs w:val="20"/>
              </w:rPr>
              <w:t>0,09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EA8443" w14:textId="77777777" w:rsidR="00D626A8" w:rsidRDefault="00D626A8" w:rsidP="00C03DF5">
            <w:pPr>
              <w:jc w:val="center"/>
              <w:rPr>
                <w:color w:val="000000"/>
                <w:sz w:val="20"/>
                <w:szCs w:val="20"/>
              </w:rPr>
            </w:pPr>
            <w:r>
              <w:rPr>
                <w:color w:val="000000"/>
                <w:sz w:val="20"/>
                <w:szCs w:val="20"/>
              </w:rPr>
              <w:t>-</w:t>
            </w:r>
          </w:p>
        </w:tc>
        <w:tc>
          <w:tcPr>
            <w:tcW w:w="1276" w:type="dxa"/>
            <w:shd w:val="clear" w:color="auto" w:fill="auto"/>
            <w:noWrap/>
            <w:vAlign w:val="center"/>
            <w:hideMark/>
          </w:tcPr>
          <w:p w14:paraId="2EE0D7A8" w14:textId="77777777" w:rsidR="00D626A8" w:rsidRDefault="00D626A8" w:rsidP="00C03DF5">
            <w:pPr>
              <w:jc w:val="center"/>
              <w:rPr>
                <w:color w:val="000000"/>
                <w:sz w:val="20"/>
                <w:szCs w:val="20"/>
              </w:rPr>
            </w:pPr>
            <w:r>
              <w:rPr>
                <w:color w:val="000000"/>
                <w:sz w:val="20"/>
                <w:szCs w:val="20"/>
              </w:rPr>
              <w:t>-</w:t>
            </w:r>
          </w:p>
        </w:tc>
        <w:tc>
          <w:tcPr>
            <w:tcW w:w="1836" w:type="dxa"/>
            <w:shd w:val="clear" w:color="auto" w:fill="auto"/>
            <w:noWrap/>
            <w:vAlign w:val="center"/>
            <w:hideMark/>
          </w:tcPr>
          <w:p w14:paraId="02BE0F4B" w14:textId="77777777" w:rsidR="00D626A8" w:rsidRDefault="00D626A8" w:rsidP="00C03DF5">
            <w:pPr>
              <w:jc w:val="center"/>
              <w:rPr>
                <w:color w:val="000000"/>
                <w:sz w:val="20"/>
                <w:szCs w:val="20"/>
              </w:rPr>
            </w:pPr>
            <w:r>
              <w:rPr>
                <w:color w:val="000000"/>
                <w:sz w:val="20"/>
                <w:szCs w:val="20"/>
              </w:rPr>
              <w:t>-</w:t>
            </w:r>
          </w:p>
        </w:tc>
      </w:tr>
    </w:tbl>
    <w:p w14:paraId="28493315" w14:textId="16E3F539" w:rsidR="00D626A8" w:rsidRDefault="00D626A8" w:rsidP="00D626A8">
      <w:pPr>
        <w:rPr>
          <w:lang w:eastAsia="en-US"/>
        </w:rPr>
      </w:pPr>
      <w:r w:rsidRPr="007D7361">
        <w:rPr>
          <w:rFonts w:asciiTheme="minorHAnsi" w:hAnsiTheme="minorHAnsi" w:cstheme="minorHAnsi"/>
          <w:i/>
          <w:iCs/>
          <w:sz w:val="20"/>
          <w:szCs w:val="20"/>
        </w:rPr>
        <w:t>*</w:t>
      </w:r>
      <w:r>
        <w:rPr>
          <w:rFonts w:asciiTheme="minorHAnsi" w:hAnsiTheme="minorHAnsi" w:cstheme="minorHAnsi"/>
          <w:i/>
          <w:iCs/>
          <w:sz w:val="20"/>
          <w:szCs w:val="20"/>
        </w:rPr>
        <w:t xml:space="preserve"> </w:t>
      </w:r>
      <w:r w:rsidRPr="007D7361">
        <w:rPr>
          <w:rFonts w:asciiTheme="minorHAnsi" w:hAnsiTheme="minorHAnsi" w:cstheme="minorHAnsi"/>
          <w:i/>
          <w:iCs/>
          <w:sz w:val="20"/>
          <w:szCs w:val="20"/>
        </w:rPr>
        <w:t xml:space="preserve"> </w:t>
      </w:r>
      <w:r w:rsidRPr="007D7361">
        <w:rPr>
          <w:rFonts w:asciiTheme="minorHAnsi" w:hAnsiTheme="minorHAnsi" w:cstheme="minorHAnsi"/>
          <w:i/>
          <w:iCs/>
          <w:noProof/>
          <w:sz w:val="20"/>
          <w:szCs w:val="20"/>
        </w:rPr>
        <w:t xml:space="preserve">– </w:t>
      </w:r>
      <w:r w:rsidRPr="007D7361">
        <w:rPr>
          <w:rFonts w:asciiTheme="minorHAnsi" w:hAnsiTheme="minorHAnsi" w:cstheme="minorHAnsi"/>
          <w:i/>
          <w:iCs/>
          <w:sz w:val="20"/>
          <w:szCs w:val="20"/>
        </w:rPr>
        <w:t>Разрешение на сбросы веществ (за исключением радиоактивных веществ) и микроорганизмов в водные объекты № 03-02-05</w:t>
      </w:r>
      <w:r>
        <w:rPr>
          <w:rFonts w:asciiTheme="minorHAnsi" w:hAnsiTheme="minorHAnsi" w:cstheme="minorHAnsi"/>
          <w:i/>
          <w:iCs/>
          <w:sz w:val="20"/>
          <w:szCs w:val="20"/>
        </w:rPr>
        <w:t>96</w:t>
      </w:r>
      <w:r w:rsidRPr="007D7361">
        <w:rPr>
          <w:rFonts w:asciiTheme="minorHAnsi" w:hAnsiTheme="minorHAnsi" w:cstheme="minorHAnsi"/>
          <w:i/>
          <w:iCs/>
          <w:sz w:val="20"/>
          <w:szCs w:val="20"/>
        </w:rPr>
        <w:t xml:space="preserve"> от </w:t>
      </w:r>
      <w:r>
        <w:rPr>
          <w:rFonts w:asciiTheme="minorHAnsi" w:hAnsiTheme="minorHAnsi" w:cstheme="minorHAnsi"/>
          <w:i/>
          <w:iCs/>
          <w:sz w:val="20"/>
          <w:szCs w:val="20"/>
        </w:rPr>
        <w:t xml:space="preserve">09.02.2023 </w:t>
      </w:r>
      <w:r w:rsidRPr="00D626A8">
        <w:rPr>
          <w:rFonts w:asciiTheme="minorHAnsi" w:hAnsiTheme="minorHAnsi" w:cstheme="minorHAnsi"/>
          <w:i/>
          <w:iCs/>
          <w:sz w:val="20"/>
          <w:szCs w:val="20"/>
        </w:rPr>
        <w:t>[</w:t>
      </w:r>
      <w:r w:rsidR="007866B2">
        <w:rPr>
          <w:rFonts w:asciiTheme="minorHAnsi" w:hAnsiTheme="minorHAnsi" w:cstheme="minorHAnsi"/>
          <w:i/>
          <w:iCs/>
          <w:sz w:val="20"/>
          <w:szCs w:val="20"/>
        </w:rPr>
        <w:fldChar w:fldCharType="begin"/>
      </w:r>
      <w:r w:rsidR="007866B2">
        <w:rPr>
          <w:rFonts w:asciiTheme="minorHAnsi" w:hAnsiTheme="minorHAnsi" w:cstheme="minorHAnsi"/>
          <w:i/>
          <w:iCs/>
          <w:sz w:val="20"/>
          <w:szCs w:val="20"/>
        </w:rPr>
        <w:instrText xml:space="preserve"> REF _Ref167098902 \r \h </w:instrText>
      </w:r>
      <w:r w:rsidR="007866B2">
        <w:rPr>
          <w:rFonts w:asciiTheme="minorHAnsi" w:hAnsiTheme="minorHAnsi" w:cstheme="minorHAnsi"/>
          <w:i/>
          <w:iCs/>
          <w:sz w:val="20"/>
          <w:szCs w:val="20"/>
        </w:rPr>
      </w:r>
      <w:r w:rsidR="007866B2">
        <w:rPr>
          <w:rFonts w:asciiTheme="minorHAnsi" w:hAnsiTheme="minorHAnsi" w:cstheme="minorHAnsi"/>
          <w:i/>
          <w:iCs/>
          <w:sz w:val="20"/>
          <w:szCs w:val="20"/>
        </w:rPr>
        <w:fldChar w:fldCharType="separate"/>
      </w:r>
      <w:r w:rsidR="006D55D5">
        <w:rPr>
          <w:rFonts w:asciiTheme="minorHAnsi" w:hAnsiTheme="minorHAnsi" w:cstheme="minorHAnsi"/>
          <w:i/>
          <w:iCs/>
          <w:sz w:val="20"/>
          <w:szCs w:val="20"/>
        </w:rPr>
        <w:t>103</w:t>
      </w:r>
      <w:r w:rsidR="007866B2">
        <w:rPr>
          <w:rFonts w:asciiTheme="minorHAnsi" w:hAnsiTheme="minorHAnsi" w:cstheme="minorHAnsi"/>
          <w:i/>
          <w:iCs/>
          <w:sz w:val="20"/>
          <w:szCs w:val="20"/>
        </w:rPr>
        <w:fldChar w:fldCharType="end"/>
      </w:r>
      <w:r w:rsidRPr="00D626A8">
        <w:rPr>
          <w:rFonts w:asciiTheme="minorHAnsi" w:hAnsiTheme="minorHAnsi" w:cstheme="minorHAnsi"/>
          <w:i/>
          <w:iCs/>
          <w:sz w:val="20"/>
          <w:szCs w:val="20"/>
        </w:rPr>
        <w:t>]</w:t>
      </w:r>
      <w:r>
        <w:rPr>
          <w:rFonts w:asciiTheme="minorHAnsi" w:hAnsiTheme="minorHAnsi" w:cstheme="minorHAnsi"/>
          <w:i/>
          <w:iCs/>
          <w:sz w:val="20"/>
          <w:szCs w:val="20"/>
        </w:rPr>
        <w:t>.</w:t>
      </w:r>
    </w:p>
    <w:p w14:paraId="1B3981AD" w14:textId="2AB32A8A" w:rsidR="00D626A8" w:rsidRDefault="00D626A8" w:rsidP="00D626A8">
      <w:r w:rsidRPr="00F222B3">
        <w:rPr>
          <w:i/>
          <w:iCs/>
          <w:sz w:val="20"/>
          <w:szCs w:val="20"/>
          <w:lang w:eastAsia="en-US"/>
        </w:rPr>
        <w:t xml:space="preserve">** </w:t>
      </w:r>
      <w:r w:rsidRPr="007D7361">
        <w:rPr>
          <w:rFonts w:asciiTheme="minorHAnsi" w:hAnsiTheme="minorHAnsi" w:cstheme="minorHAnsi"/>
          <w:i/>
          <w:iCs/>
          <w:noProof/>
          <w:sz w:val="20"/>
          <w:szCs w:val="20"/>
        </w:rPr>
        <w:t xml:space="preserve">– </w:t>
      </w:r>
      <w:r w:rsidRPr="00F222B3">
        <w:rPr>
          <w:i/>
          <w:iCs/>
          <w:sz w:val="20"/>
          <w:szCs w:val="20"/>
          <w:lang w:eastAsia="en-US"/>
        </w:rPr>
        <w:t xml:space="preserve">Приказ </w:t>
      </w:r>
      <w:proofErr w:type="spellStart"/>
      <w:r w:rsidRPr="00F222B3">
        <w:rPr>
          <w:i/>
          <w:iCs/>
          <w:sz w:val="20"/>
          <w:szCs w:val="20"/>
          <w:lang w:eastAsia="en-US"/>
        </w:rPr>
        <w:t>Росводресурс</w:t>
      </w:r>
      <w:r>
        <w:rPr>
          <w:i/>
          <w:iCs/>
          <w:sz w:val="20"/>
          <w:szCs w:val="20"/>
          <w:lang w:eastAsia="en-US"/>
        </w:rPr>
        <w:t>ов</w:t>
      </w:r>
      <w:proofErr w:type="spellEnd"/>
      <w:r>
        <w:rPr>
          <w:i/>
          <w:iCs/>
          <w:sz w:val="20"/>
          <w:szCs w:val="20"/>
          <w:lang w:eastAsia="en-US"/>
        </w:rPr>
        <w:t xml:space="preserve">, </w:t>
      </w:r>
      <w:r w:rsidRPr="00F222B3">
        <w:rPr>
          <w:i/>
          <w:iCs/>
          <w:sz w:val="20"/>
          <w:szCs w:val="20"/>
          <w:lang w:eastAsia="en-US"/>
        </w:rPr>
        <w:t>Камское бассейновое водное управление Федерального агентства водных ресурсов № 347 от 13.12.2018 «Об утверждении нормативов допустимых сбросов веществ и микроорганизмов в водные объекты»</w:t>
      </w:r>
      <w:r w:rsidRPr="00D626A8">
        <w:rPr>
          <w:i/>
          <w:iCs/>
          <w:sz w:val="20"/>
          <w:szCs w:val="20"/>
          <w:lang w:eastAsia="en-US"/>
        </w:rPr>
        <w:t xml:space="preserve"> [</w:t>
      </w:r>
      <w:r w:rsidR="007866B2">
        <w:rPr>
          <w:i/>
          <w:iCs/>
          <w:sz w:val="20"/>
          <w:szCs w:val="20"/>
          <w:lang w:eastAsia="en-US"/>
        </w:rPr>
        <w:fldChar w:fldCharType="begin"/>
      </w:r>
      <w:r w:rsidR="007866B2">
        <w:rPr>
          <w:i/>
          <w:iCs/>
          <w:sz w:val="20"/>
          <w:szCs w:val="20"/>
          <w:lang w:eastAsia="en-US"/>
        </w:rPr>
        <w:instrText xml:space="preserve"> REF _Ref167098914 \r \h </w:instrText>
      </w:r>
      <w:r w:rsidR="007866B2">
        <w:rPr>
          <w:i/>
          <w:iCs/>
          <w:sz w:val="20"/>
          <w:szCs w:val="20"/>
          <w:lang w:eastAsia="en-US"/>
        </w:rPr>
      </w:r>
      <w:r w:rsidR="007866B2">
        <w:rPr>
          <w:i/>
          <w:iCs/>
          <w:sz w:val="20"/>
          <w:szCs w:val="20"/>
          <w:lang w:eastAsia="en-US"/>
        </w:rPr>
        <w:fldChar w:fldCharType="separate"/>
      </w:r>
      <w:r w:rsidR="006D55D5">
        <w:rPr>
          <w:i/>
          <w:iCs/>
          <w:sz w:val="20"/>
          <w:szCs w:val="20"/>
          <w:lang w:eastAsia="en-US"/>
        </w:rPr>
        <w:t>104</w:t>
      </w:r>
      <w:r w:rsidR="007866B2">
        <w:rPr>
          <w:i/>
          <w:iCs/>
          <w:sz w:val="20"/>
          <w:szCs w:val="20"/>
          <w:lang w:eastAsia="en-US"/>
        </w:rPr>
        <w:fldChar w:fldCharType="end"/>
      </w:r>
      <w:r w:rsidRPr="00D626A8">
        <w:rPr>
          <w:i/>
          <w:iCs/>
          <w:sz w:val="20"/>
          <w:szCs w:val="20"/>
          <w:lang w:eastAsia="en-US"/>
        </w:rPr>
        <w:t>]</w:t>
      </w:r>
      <w:r>
        <w:rPr>
          <w:i/>
          <w:iCs/>
          <w:sz w:val="20"/>
          <w:szCs w:val="20"/>
          <w:lang w:eastAsia="en-US"/>
        </w:rPr>
        <w:t>.</w:t>
      </w:r>
    </w:p>
    <w:p w14:paraId="4E3C6036" w14:textId="77777777" w:rsidR="001232FC" w:rsidRPr="001232FC" w:rsidRDefault="001232FC" w:rsidP="001232FC">
      <w:pPr>
        <w:rPr>
          <w:lang w:eastAsia="en-US"/>
        </w:rPr>
      </w:pPr>
    </w:p>
    <w:p w14:paraId="0DFE44C9" w14:textId="158562D6" w:rsidR="009C54AD" w:rsidRDefault="009C54AD" w:rsidP="00DA5A7E">
      <w:pPr>
        <w:pStyle w:val="3"/>
      </w:pPr>
      <w:bookmarkStart w:id="146" w:name="_Toc119947466"/>
      <w:bookmarkStart w:id="147" w:name="_Toc175215980"/>
      <w:r w:rsidRPr="00511B19">
        <w:t>Тарифы</w:t>
      </w:r>
      <w:r w:rsidRPr="009D0C3D">
        <w:t>, плата (тариф) за</w:t>
      </w:r>
      <w:r w:rsidR="008A3134">
        <w:t xml:space="preserve"> </w:t>
      </w:r>
      <w:r w:rsidRPr="009D0C3D">
        <w:t>подключение (присоединение), структура себестоимости производства и</w:t>
      </w:r>
      <w:r w:rsidR="00C74680">
        <w:t xml:space="preserve"> </w:t>
      </w:r>
      <w:r w:rsidR="008A3134">
        <w:t>т</w:t>
      </w:r>
      <w:r w:rsidRPr="009D0C3D">
        <w:t>ранспорта ресурса</w:t>
      </w:r>
      <w:bookmarkEnd w:id="146"/>
      <w:bookmarkEnd w:id="147"/>
    </w:p>
    <w:p w14:paraId="48C11645" w14:textId="77777777" w:rsidR="00966F49" w:rsidRPr="00D774F3" w:rsidRDefault="00966F49" w:rsidP="00966F49">
      <w:pPr>
        <w:pStyle w:val="1f3"/>
      </w:pPr>
      <w:r>
        <w:t xml:space="preserve">В сфере водоотведения на территории города Перми статусом гарантирующей организации </w:t>
      </w:r>
      <w:r w:rsidRPr="00436149">
        <w:t>наделены</w:t>
      </w:r>
      <w:r>
        <w:t>: ООО «НОВОГОР-</w:t>
      </w:r>
      <w:proofErr w:type="spellStart"/>
      <w:r>
        <w:t>Прикамье</w:t>
      </w:r>
      <w:proofErr w:type="spellEnd"/>
      <w:r>
        <w:t>» и АО «Энергетик-ПМ». Также в данном муниципальном образовании в этой сфере еще осуществляю</w:t>
      </w:r>
      <w:r w:rsidRPr="005E5F30">
        <w:t>т деятельность 1</w:t>
      </w:r>
      <w:r>
        <w:t>9 регулируемых организаций</w:t>
      </w:r>
      <w:r w:rsidRPr="00D774F3">
        <w:t xml:space="preserve">. </w:t>
      </w:r>
    </w:p>
    <w:p w14:paraId="32803ECB" w14:textId="07D3A9E9" w:rsidR="00966F49" w:rsidRPr="00D774F3" w:rsidRDefault="00966F49" w:rsidP="00BA71C8">
      <w:pPr>
        <w:pStyle w:val="1f3"/>
      </w:pPr>
      <w:r w:rsidRPr="00D774F3">
        <w:t xml:space="preserve">В таблице </w:t>
      </w:r>
      <w:r>
        <w:fldChar w:fldCharType="begin"/>
      </w:r>
      <w:r>
        <w:instrText xml:space="preserve"> REF _Ref161392114 \h </w:instrText>
      </w:r>
      <w:r>
        <w:fldChar w:fldCharType="separate"/>
      </w:r>
      <w:r w:rsidR="006D55D5">
        <w:rPr>
          <w:rStyle w:val="afff"/>
          <w:noProof/>
        </w:rPr>
        <w:t>2</w:t>
      </w:r>
      <w:r w:rsidR="006D55D5" w:rsidRPr="00584AC1">
        <w:rPr>
          <w:rStyle w:val="afff"/>
        </w:rPr>
        <w:t>.</w:t>
      </w:r>
      <w:r w:rsidR="006D55D5">
        <w:rPr>
          <w:rStyle w:val="afff"/>
          <w:noProof/>
        </w:rPr>
        <w:t>20</w:t>
      </w:r>
      <w:r>
        <w:fldChar w:fldCharType="end"/>
      </w:r>
      <w:r w:rsidRPr="00D774F3">
        <w:t xml:space="preserve"> приведены тарифы на оказание услуг водоотведения</w:t>
      </w:r>
      <w:r>
        <w:t xml:space="preserve"> в городе Перми</w:t>
      </w:r>
      <w:r w:rsidRPr="00D774F3">
        <w:t xml:space="preserve">. </w:t>
      </w:r>
    </w:p>
    <w:p w14:paraId="7CF5B088" w14:textId="3E846464" w:rsidR="00966F49" w:rsidRDefault="00966F49" w:rsidP="00966F49">
      <w:pPr>
        <w:pStyle w:val="affe"/>
      </w:pPr>
      <w:bookmarkStart w:id="148" w:name="_Toc175216096"/>
      <w:r w:rsidRPr="00584AC1">
        <w:rPr>
          <w:rStyle w:val="afff"/>
        </w:rPr>
        <w:t xml:space="preserve">Таблица </w:t>
      </w:r>
      <w:bookmarkStart w:id="149" w:name="_Ref161392114"/>
      <w:r w:rsidRPr="00584AC1">
        <w:rPr>
          <w:rStyle w:val="afff"/>
        </w:rPr>
        <w:fldChar w:fldCharType="begin"/>
      </w:r>
      <w:r w:rsidRPr="00584AC1">
        <w:rPr>
          <w:rStyle w:val="afff"/>
        </w:rPr>
        <w:instrText xml:space="preserve"> STYLEREF 1 \s </w:instrText>
      </w:r>
      <w:r w:rsidRPr="00584AC1">
        <w:rPr>
          <w:rStyle w:val="afff"/>
        </w:rPr>
        <w:fldChar w:fldCharType="separate"/>
      </w:r>
      <w:r w:rsidR="006D55D5">
        <w:rPr>
          <w:rStyle w:val="afff"/>
          <w:noProof/>
        </w:rPr>
        <w:t>2</w:t>
      </w:r>
      <w:r w:rsidRPr="00584AC1">
        <w:rPr>
          <w:rStyle w:val="afff"/>
        </w:rPr>
        <w:fldChar w:fldCharType="end"/>
      </w:r>
      <w:r w:rsidRPr="00584AC1">
        <w:rPr>
          <w:rStyle w:val="afff"/>
        </w:rPr>
        <w:t>.</w:t>
      </w:r>
      <w:r w:rsidRPr="00584AC1">
        <w:rPr>
          <w:rStyle w:val="afff"/>
        </w:rPr>
        <w:fldChar w:fldCharType="begin"/>
      </w:r>
      <w:r w:rsidRPr="00584AC1">
        <w:rPr>
          <w:rStyle w:val="afff"/>
        </w:rPr>
        <w:instrText xml:space="preserve"> SEQ Таблица \* ARABIC \s 1 </w:instrText>
      </w:r>
      <w:r w:rsidRPr="00584AC1">
        <w:rPr>
          <w:rStyle w:val="afff"/>
        </w:rPr>
        <w:fldChar w:fldCharType="separate"/>
      </w:r>
      <w:r w:rsidR="006D55D5">
        <w:rPr>
          <w:rStyle w:val="afff"/>
          <w:noProof/>
        </w:rPr>
        <w:t>20</w:t>
      </w:r>
      <w:r w:rsidRPr="00584AC1">
        <w:rPr>
          <w:rStyle w:val="afff"/>
        </w:rPr>
        <w:fldChar w:fldCharType="end"/>
      </w:r>
      <w:bookmarkEnd w:id="149"/>
      <w:r w:rsidRPr="00584AC1">
        <w:rPr>
          <w:rStyle w:val="afff"/>
        </w:rPr>
        <w:t xml:space="preserve"> –</w:t>
      </w:r>
      <w:r>
        <w:rPr>
          <w:rStyle w:val="afff"/>
        </w:rPr>
        <w:t xml:space="preserve"> </w:t>
      </w:r>
      <w:r w:rsidRPr="00D774F3">
        <w:t>Тарифы на оказание услуг водоотведения</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044"/>
        <w:gridCol w:w="2268"/>
        <w:gridCol w:w="1271"/>
        <w:gridCol w:w="855"/>
        <w:gridCol w:w="709"/>
        <w:gridCol w:w="992"/>
        <w:gridCol w:w="692"/>
      </w:tblGrid>
      <w:tr w:rsidR="00966F49" w:rsidRPr="008A0DF2" w14:paraId="3ADC4B9E" w14:textId="77777777" w:rsidTr="00C81232">
        <w:trPr>
          <w:trHeight w:val="20"/>
          <w:tblHeader/>
        </w:trPr>
        <w:tc>
          <w:tcPr>
            <w:tcW w:w="503" w:type="dxa"/>
            <w:vMerge w:val="restart"/>
            <w:shd w:val="clear" w:color="auto" w:fill="auto"/>
            <w:vAlign w:val="center"/>
            <w:hideMark/>
          </w:tcPr>
          <w:p w14:paraId="788259D9" w14:textId="77777777" w:rsidR="00966F49" w:rsidRPr="00F37490" w:rsidRDefault="00966F49" w:rsidP="00042781">
            <w:pPr>
              <w:jc w:val="center"/>
              <w:rPr>
                <w:color w:val="000000"/>
                <w:sz w:val="20"/>
                <w:szCs w:val="20"/>
              </w:rPr>
            </w:pPr>
            <w:r w:rsidRPr="00F37490">
              <w:rPr>
                <w:color w:val="000000"/>
                <w:sz w:val="20"/>
                <w:szCs w:val="20"/>
              </w:rPr>
              <w:t xml:space="preserve">№ </w:t>
            </w:r>
            <w:proofErr w:type="gramStart"/>
            <w:r w:rsidRPr="00F37490">
              <w:rPr>
                <w:color w:val="000000"/>
                <w:sz w:val="20"/>
                <w:szCs w:val="20"/>
              </w:rPr>
              <w:t>п</w:t>
            </w:r>
            <w:proofErr w:type="gramEnd"/>
            <w:r w:rsidRPr="00F37490">
              <w:rPr>
                <w:color w:val="000000"/>
                <w:sz w:val="20"/>
                <w:szCs w:val="20"/>
              </w:rPr>
              <w:t>/п</w:t>
            </w:r>
          </w:p>
        </w:tc>
        <w:tc>
          <w:tcPr>
            <w:tcW w:w="2044" w:type="dxa"/>
            <w:vMerge w:val="restart"/>
            <w:shd w:val="clear" w:color="auto" w:fill="auto"/>
            <w:vAlign w:val="center"/>
            <w:hideMark/>
          </w:tcPr>
          <w:p w14:paraId="3BBDD132" w14:textId="77777777" w:rsidR="00966F49" w:rsidRPr="00F37490" w:rsidRDefault="00966F49" w:rsidP="00042781">
            <w:pPr>
              <w:jc w:val="center"/>
              <w:rPr>
                <w:color w:val="000000"/>
                <w:sz w:val="20"/>
                <w:szCs w:val="20"/>
              </w:rPr>
            </w:pPr>
            <w:r w:rsidRPr="00F37490">
              <w:rPr>
                <w:color w:val="000000"/>
                <w:sz w:val="20"/>
                <w:szCs w:val="20"/>
              </w:rPr>
              <w:t>Наименование организации</w:t>
            </w:r>
          </w:p>
        </w:tc>
        <w:tc>
          <w:tcPr>
            <w:tcW w:w="2268" w:type="dxa"/>
            <w:vMerge w:val="restart"/>
            <w:shd w:val="clear" w:color="auto" w:fill="auto"/>
            <w:vAlign w:val="center"/>
            <w:hideMark/>
          </w:tcPr>
          <w:p w14:paraId="7C0F2C46" w14:textId="77777777" w:rsidR="00966F49" w:rsidRPr="00F37490" w:rsidRDefault="00966F49" w:rsidP="00042781">
            <w:pPr>
              <w:ind w:left="-103" w:right="-114"/>
              <w:jc w:val="center"/>
              <w:rPr>
                <w:color w:val="000000"/>
                <w:sz w:val="20"/>
                <w:szCs w:val="20"/>
              </w:rPr>
            </w:pPr>
            <w:bookmarkStart w:id="150" w:name="_Hlk166591980"/>
            <w:r w:rsidRPr="00F37490">
              <w:rPr>
                <w:color w:val="000000"/>
                <w:sz w:val="20"/>
                <w:szCs w:val="20"/>
              </w:rPr>
              <w:t>Постановление Министерства по тарифам Пермского края</w:t>
            </w:r>
            <w:bookmarkEnd w:id="150"/>
          </w:p>
        </w:tc>
        <w:tc>
          <w:tcPr>
            <w:tcW w:w="1271" w:type="dxa"/>
            <w:vMerge w:val="restart"/>
            <w:shd w:val="clear" w:color="auto" w:fill="auto"/>
            <w:vAlign w:val="center"/>
            <w:hideMark/>
          </w:tcPr>
          <w:p w14:paraId="6D2273B6" w14:textId="77777777" w:rsidR="00966F49" w:rsidRPr="00F37490" w:rsidRDefault="00966F49" w:rsidP="00042781">
            <w:pPr>
              <w:jc w:val="center"/>
              <w:rPr>
                <w:color w:val="000000"/>
                <w:sz w:val="20"/>
                <w:szCs w:val="20"/>
              </w:rPr>
            </w:pPr>
            <w:r w:rsidRPr="00F37490">
              <w:rPr>
                <w:color w:val="000000"/>
                <w:sz w:val="20"/>
                <w:szCs w:val="20"/>
              </w:rPr>
              <w:t>Сроки действия</w:t>
            </w:r>
          </w:p>
        </w:tc>
        <w:tc>
          <w:tcPr>
            <w:tcW w:w="1564" w:type="dxa"/>
            <w:gridSpan w:val="2"/>
            <w:shd w:val="clear" w:color="auto" w:fill="auto"/>
            <w:vAlign w:val="center"/>
            <w:hideMark/>
          </w:tcPr>
          <w:p w14:paraId="5DBDF7BD" w14:textId="77777777" w:rsidR="00966F49" w:rsidRPr="00F37490" w:rsidRDefault="00966F49" w:rsidP="00042781">
            <w:pPr>
              <w:ind w:left="-112" w:right="-108"/>
              <w:jc w:val="center"/>
              <w:rPr>
                <w:color w:val="000000"/>
                <w:sz w:val="20"/>
                <w:szCs w:val="20"/>
              </w:rPr>
            </w:pPr>
            <w:r w:rsidRPr="00F37490">
              <w:rPr>
                <w:color w:val="000000"/>
                <w:sz w:val="20"/>
                <w:szCs w:val="20"/>
              </w:rPr>
              <w:t>Водоотведение</w:t>
            </w:r>
          </w:p>
        </w:tc>
        <w:tc>
          <w:tcPr>
            <w:tcW w:w="1684" w:type="dxa"/>
            <w:gridSpan w:val="2"/>
            <w:shd w:val="clear" w:color="auto" w:fill="auto"/>
            <w:vAlign w:val="center"/>
            <w:hideMark/>
          </w:tcPr>
          <w:p w14:paraId="5BD5F9C8" w14:textId="77777777" w:rsidR="00966F49" w:rsidRPr="00F37490" w:rsidRDefault="00966F49" w:rsidP="00042781">
            <w:pPr>
              <w:ind w:left="-116" w:right="-117"/>
              <w:jc w:val="center"/>
              <w:rPr>
                <w:color w:val="000000"/>
                <w:sz w:val="20"/>
                <w:szCs w:val="20"/>
              </w:rPr>
            </w:pPr>
            <w:r w:rsidRPr="00F37490">
              <w:rPr>
                <w:color w:val="000000"/>
                <w:sz w:val="20"/>
                <w:szCs w:val="20"/>
              </w:rPr>
              <w:t>Водоотведение (транспортировка)</w:t>
            </w:r>
          </w:p>
        </w:tc>
      </w:tr>
      <w:tr w:rsidR="00966F49" w:rsidRPr="008A0DF2" w14:paraId="630E93D5" w14:textId="77777777" w:rsidTr="00C81232">
        <w:trPr>
          <w:trHeight w:val="20"/>
          <w:tblHeader/>
        </w:trPr>
        <w:tc>
          <w:tcPr>
            <w:tcW w:w="503" w:type="dxa"/>
            <w:vMerge/>
            <w:vAlign w:val="center"/>
            <w:hideMark/>
          </w:tcPr>
          <w:p w14:paraId="304DBDB2" w14:textId="77777777" w:rsidR="00966F49" w:rsidRPr="00F37490" w:rsidRDefault="00966F49" w:rsidP="00042781">
            <w:pPr>
              <w:rPr>
                <w:color w:val="000000"/>
                <w:sz w:val="20"/>
                <w:szCs w:val="20"/>
              </w:rPr>
            </w:pPr>
          </w:p>
        </w:tc>
        <w:tc>
          <w:tcPr>
            <w:tcW w:w="2044" w:type="dxa"/>
            <w:vMerge/>
            <w:vAlign w:val="center"/>
            <w:hideMark/>
          </w:tcPr>
          <w:p w14:paraId="31733294" w14:textId="77777777" w:rsidR="00966F49" w:rsidRPr="00F37490" w:rsidRDefault="00966F49" w:rsidP="00042781">
            <w:pPr>
              <w:rPr>
                <w:color w:val="000000"/>
                <w:sz w:val="20"/>
                <w:szCs w:val="20"/>
              </w:rPr>
            </w:pPr>
          </w:p>
        </w:tc>
        <w:tc>
          <w:tcPr>
            <w:tcW w:w="2268" w:type="dxa"/>
            <w:vMerge/>
            <w:vAlign w:val="center"/>
            <w:hideMark/>
          </w:tcPr>
          <w:p w14:paraId="2B68143C" w14:textId="77777777" w:rsidR="00966F49" w:rsidRPr="00F37490" w:rsidRDefault="00966F49" w:rsidP="00042781">
            <w:pPr>
              <w:rPr>
                <w:color w:val="000000"/>
                <w:sz w:val="20"/>
                <w:szCs w:val="20"/>
              </w:rPr>
            </w:pPr>
          </w:p>
        </w:tc>
        <w:tc>
          <w:tcPr>
            <w:tcW w:w="1271" w:type="dxa"/>
            <w:vMerge/>
            <w:vAlign w:val="center"/>
            <w:hideMark/>
          </w:tcPr>
          <w:p w14:paraId="52DD0BAD" w14:textId="77777777" w:rsidR="00966F49" w:rsidRPr="00F37490" w:rsidRDefault="00966F49" w:rsidP="00042781">
            <w:pPr>
              <w:rPr>
                <w:color w:val="000000"/>
                <w:sz w:val="20"/>
                <w:szCs w:val="20"/>
              </w:rPr>
            </w:pPr>
          </w:p>
        </w:tc>
        <w:tc>
          <w:tcPr>
            <w:tcW w:w="855" w:type="dxa"/>
            <w:shd w:val="clear" w:color="auto" w:fill="auto"/>
            <w:vAlign w:val="center"/>
            <w:hideMark/>
          </w:tcPr>
          <w:p w14:paraId="0515C970" w14:textId="77777777" w:rsidR="00966F49" w:rsidRPr="00F37490" w:rsidRDefault="00966F49" w:rsidP="00C81232">
            <w:pPr>
              <w:ind w:left="-98" w:right="-106"/>
              <w:jc w:val="center"/>
              <w:rPr>
                <w:color w:val="000000"/>
                <w:sz w:val="20"/>
                <w:szCs w:val="20"/>
              </w:rPr>
            </w:pPr>
            <w:r w:rsidRPr="00F37490">
              <w:rPr>
                <w:color w:val="000000"/>
                <w:sz w:val="20"/>
                <w:szCs w:val="20"/>
              </w:rPr>
              <w:t>без НДС</w:t>
            </w:r>
          </w:p>
        </w:tc>
        <w:tc>
          <w:tcPr>
            <w:tcW w:w="709" w:type="dxa"/>
            <w:shd w:val="clear" w:color="auto" w:fill="auto"/>
            <w:vAlign w:val="center"/>
            <w:hideMark/>
          </w:tcPr>
          <w:p w14:paraId="2FDD7C25" w14:textId="77777777" w:rsidR="00966F49" w:rsidRPr="00F37490" w:rsidRDefault="00966F49" w:rsidP="00C81232">
            <w:pPr>
              <w:ind w:left="-95" w:right="-118"/>
              <w:jc w:val="center"/>
              <w:rPr>
                <w:color w:val="000000"/>
                <w:sz w:val="20"/>
                <w:szCs w:val="20"/>
              </w:rPr>
            </w:pPr>
            <w:r w:rsidRPr="00F37490">
              <w:rPr>
                <w:color w:val="000000"/>
                <w:sz w:val="20"/>
                <w:szCs w:val="20"/>
              </w:rPr>
              <w:t>с НДС</w:t>
            </w:r>
          </w:p>
        </w:tc>
        <w:tc>
          <w:tcPr>
            <w:tcW w:w="992" w:type="dxa"/>
            <w:shd w:val="clear" w:color="auto" w:fill="auto"/>
            <w:vAlign w:val="center"/>
            <w:hideMark/>
          </w:tcPr>
          <w:p w14:paraId="5EF06298" w14:textId="77777777" w:rsidR="00966F49" w:rsidRPr="00F37490" w:rsidRDefault="00966F49" w:rsidP="00042781">
            <w:pPr>
              <w:jc w:val="center"/>
              <w:rPr>
                <w:color w:val="000000"/>
                <w:sz w:val="20"/>
                <w:szCs w:val="20"/>
              </w:rPr>
            </w:pPr>
            <w:r w:rsidRPr="00F37490">
              <w:rPr>
                <w:color w:val="000000"/>
                <w:sz w:val="20"/>
                <w:szCs w:val="20"/>
              </w:rPr>
              <w:t>без НДС</w:t>
            </w:r>
          </w:p>
        </w:tc>
        <w:tc>
          <w:tcPr>
            <w:tcW w:w="692" w:type="dxa"/>
            <w:shd w:val="clear" w:color="auto" w:fill="auto"/>
            <w:vAlign w:val="center"/>
            <w:hideMark/>
          </w:tcPr>
          <w:p w14:paraId="4703422D" w14:textId="77777777" w:rsidR="00966F49" w:rsidRPr="00F37490" w:rsidRDefault="00966F49" w:rsidP="00C81232">
            <w:pPr>
              <w:ind w:left="-104" w:right="-130"/>
              <w:jc w:val="center"/>
              <w:rPr>
                <w:color w:val="000000"/>
                <w:sz w:val="20"/>
                <w:szCs w:val="20"/>
              </w:rPr>
            </w:pPr>
            <w:r w:rsidRPr="00F37490">
              <w:rPr>
                <w:color w:val="000000"/>
                <w:sz w:val="20"/>
                <w:szCs w:val="20"/>
              </w:rPr>
              <w:t>с НДС</w:t>
            </w:r>
          </w:p>
        </w:tc>
      </w:tr>
      <w:tr w:rsidR="00966F49" w:rsidRPr="008A0DF2" w14:paraId="5A0FDE28" w14:textId="77777777" w:rsidTr="00042781">
        <w:trPr>
          <w:trHeight w:val="20"/>
        </w:trPr>
        <w:tc>
          <w:tcPr>
            <w:tcW w:w="9334" w:type="dxa"/>
            <w:gridSpan w:val="8"/>
            <w:shd w:val="clear" w:color="auto" w:fill="auto"/>
            <w:vAlign w:val="center"/>
            <w:hideMark/>
          </w:tcPr>
          <w:p w14:paraId="414A4A44" w14:textId="77777777" w:rsidR="00966F49" w:rsidRPr="008A0DF2" w:rsidRDefault="00966F49" w:rsidP="00042781">
            <w:pPr>
              <w:rPr>
                <w:color w:val="000000"/>
                <w:sz w:val="20"/>
                <w:szCs w:val="20"/>
              </w:rPr>
            </w:pPr>
            <w:proofErr w:type="gramStart"/>
            <w:r w:rsidRPr="008A0DF2">
              <w:rPr>
                <w:b/>
                <w:bCs/>
                <w:color w:val="000000"/>
                <w:sz w:val="20"/>
                <w:szCs w:val="20"/>
              </w:rPr>
              <w:t xml:space="preserve">Организации водоотведения, наделенные статусом - гарантирующей </w:t>
            </w:r>
            <w:proofErr w:type="gramEnd"/>
          </w:p>
        </w:tc>
      </w:tr>
      <w:tr w:rsidR="00966F49" w:rsidRPr="008A0DF2" w14:paraId="0A9E4B63" w14:textId="77777777" w:rsidTr="00042781">
        <w:trPr>
          <w:trHeight w:val="20"/>
        </w:trPr>
        <w:tc>
          <w:tcPr>
            <w:tcW w:w="503" w:type="dxa"/>
            <w:shd w:val="clear" w:color="000000" w:fill="FFFFFF"/>
            <w:vAlign w:val="center"/>
            <w:hideMark/>
          </w:tcPr>
          <w:p w14:paraId="2DCA7B00" w14:textId="77777777" w:rsidR="00966F49" w:rsidRPr="008A0DF2" w:rsidRDefault="00966F49" w:rsidP="00042781">
            <w:pPr>
              <w:jc w:val="center"/>
              <w:rPr>
                <w:color w:val="000000"/>
                <w:sz w:val="20"/>
                <w:szCs w:val="20"/>
              </w:rPr>
            </w:pPr>
            <w:r w:rsidRPr="008A0DF2">
              <w:rPr>
                <w:color w:val="000000"/>
                <w:sz w:val="20"/>
                <w:szCs w:val="20"/>
              </w:rPr>
              <w:t>1</w:t>
            </w:r>
          </w:p>
        </w:tc>
        <w:tc>
          <w:tcPr>
            <w:tcW w:w="8831" w:type="dxa"/>
            <w:gridSpan w:val="7"/>
            <w:shd w:val="clear" w:color="000000" w:fill="FFFFFF"/>
            <w:vAlign w:val="center"/>
            <w:hideMark/>
          </w:tcPr>
          <w:p w14:paraId="4BDD7A01" w14:textId="77777777" w:rsidR="00966F49" w:rsidRPr="005E5F30" w:rsidRDefault="00966F49" w:rsidP="00042781">
            <w:pPr>
              <w:rPr>
                <w:color w:val="000000"/>
                <w:sz w:val="20"/>
                <w:szCs w:val="20"/>
              </w:rPr>
            </w:pPr>
            <w:r w:rsidRPr="005E5F30">
              <w:rPr>
                <w:color w:val="000000"/>
                <w:sz w:val="20"/>
                <w:szCs w:val="20"/>
              </w:rPr>
              <w:t>ООО «НОВОГОР-</w:t>
            </w:r>
            <w:proofErr w:type="spellStart"/>
            <w:r w:rsidRPr="005E5F30">
              <w:rPr>
                <w:color w:val="000000"/>
                <w:sz w:val="20"/>
                <w:szCs w:val="20"/>
              </w:rPr>
              <w:t>Прикамье</w:t>
            </w:r>
            <w:proofErr w:type="spellEnd"/>
            <w:r w:rsidRPr="005E5F30">
              <w:rPr>
                <w:color w:val="000000"/>
                <w:sz w:val="20"/>
                <w:szCs w:val="20"/>
              </w:rPr>
              <w:t>» </w:t>
            </w:r>
          </w:p>
        </w:tc>
      </w:tr>
      <w:tr w:rsidR="00966F49" w:rsidRPr="008A0DF2" w14:paraId="587F291D" w14:textId="77777777" w:rsidTr="00C81232">
        <w:trPr>
          <w:trHeight w:val="20"/>
        </w:trPr>
        <w:tc>
          <w:tcPr>
            <w:tcW w:w="503" w:type="dxa"/>
            <w:shd w:val="clear" w:color="000000" w:fill="FFFFFF"/>
            <w:vAlign w:val="center"/>
            <w:hideMark/>
          </w:tcPr>
          <w:p w14:paraId="75BED254" w14:textId="77777777" w:rsidR="00966F49" w:rsidRPr="008A0DF2" w:rsidRDefault="00966F49" w:rsidP="00042781">
            <w:pPr>
              <w:ind w:left="-113" w:right="-156"/>
              <w:jc w:val="center"/>
              <w:rPr>
                <w:color w:val="000000"/>
                <w:sz w:val="20"/>
                <w:szCs w:val="20"/>
              </w:rPr>
            </w:pPr>
            <w:r>
              <w:rPr>
                <w:color w:val="000000"/>
                <w:sz w:val="20"/>
                <w:szCs w:val="20"/>
              </w:rPr>
              <w:t>1.1</w:t>
            </w:r>
          </w:p>
        </w:tc>
        <w:tc>
          <w:tcPr>
            <w:tcW w:w="2044" w:type="dxa"/>
            <w:shd w:val="clear" w:color="auto" w:fill="auto"/>
            <w:vAlign w:val="center"/>
          </w:tcPr>
          <w:p w14:paraId="6EBD9980" w14:textId="77777777" w:rsidR="00C81232" w:rsidRDefault="00966F49" w:rsidP="00042781">
            <w:pPr>
              <w:ind w:left="93" w:right="-116"/>
              <w:rPr>
                <w:color w:val="000000"/>
                <w:sz w:val="20"/>
                <w:szCs w:val="20"/>
              </w:rPr>
            </w:pPr>
            <w:r w:rsidRPr="008A0DF2">
              <w:rPr>
                <w:color w:val="000000"/>
                <w:sz w:val="20"/>
                <w:szCs w:val="20"/>
              </w:rPr>
              <w:t xml:space="preserve">население </w:t>
            </w:r>
          </w:p>
          <w:p w14:paraId="3497D7A7" w14:textId="5DC52231"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4038F450" w14:textId="2E8498A3" w:rsidR="00966F49" w:rsidRPr="00BD63E1" w:rsidRDefault="00966F49" w:rsidP="00C81232">
            <w:pPr>
              <w:ind w:left="-102" w:right="-110"/>
              <w:jc w:val="center"/>
              <w:rPr>
                <w:color w:val="000000"/>
                <w:sz w:val="20"/>
                <w:szCs w:val="20"/>
                <w:lang w:val="en-US"/>
              </w:rPr>
            </w:pPr>
            <w:bookmarkStart w:id="151" w:name="_Hlk166591984"/>
            <w:r w:rsidRPr="008A0DF2">
              <w:rPr>
                <w:color w:val="000000"/>
                <w:sz w:val="20"/>
                <w:szCs w:val="20"/>
              </w:rPr>
              <w:t>от 20.12.2021 г. № 350-в</w:t>
            </w:r>
            <w:bookmarkEnd w:id="151"/>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_Ref166659681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27</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64018850" w14:textId="77777777" w:rsidR="00966F49" w:rsidRPr="008A0DF2" w:rsidRDefault="00966F49" w:rsidP="00042781">
            <w:pPr>
              <w:ind w:left="-102" w:right="-118"/>
              <w:jc w:val="center"/>
              <w:rPr>
                <w:color w:val="000000"/>
                <w:sz w:val="20"/>
                <w:szCs w:val="20"/>
              </w:rPr>
            </w:pPr>
            <w:r w:rsidRPr="008A0DF2">
              <w:rPr>
                <w:color w:val="000000"/>
                <w:sz w:val="20"/>
                <w:szCs w:val="20"/>
              </w:rPr>
              <w:t>с 01.01.2020 по 30.06.2020</w:t>
            </w:r>
          </w:p>
        </w:tc>
        <w:tc>
          <w:tcPr>
            <w:tcW w:w="855" w:type="dxa"/>
            <w:shd w:val="clear" w:color="000000" w:fill="FFFFFF"/>
            <w:vAlign w:val="center"/>
          </w:tcPr>
          <w:p w14:paraId="29D74A71"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000000" w:fill="FFFFFF"/>
            <w:vAlign w:val="center"/>
          </w:tcPr>
          <w:p w14:paraId="434FA1AC" w14:textId="77777777" w:rsidR="00966F49" w:rsidRPr="008A0DF2" w:rsidRDefault="00966F49" w:rsidP="00C81232">
            <w:pPr>
              <w:ind w:left="-103" w:right="-118"/>
              <w:jc w:val="center"/>
              <w:rPr>
                <w:color w:val="000000"/>
                <w:sz w:val="20"/>
                <w:szCs w:val="20"/>
              </w:rPr>
            </w:pPr>
            <w:r w:rsidRPr="008A0DF2">
              <w:rPr>
                <w:color w:val="000000"/>
                <w:sz w:val="20"/>
                <w:szCs w:val="20"/>
              </w:rPr>
              <w:t>23,14</w:t>
            </w:r>
          </w:p>
        </w:tc>
        <w:tc>
          <w:tcPr>
            <w:tcW w:w="992" w:type="dxa"/>
            <w:shd w:val="clear" w:color="auto" w:fill="auto"/>
            <w:vAlign w:val="center"/>
          </w:tcPr>
          <w:p w14:paraId="60FA2E68"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8D32D56"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DC79E63" w14:textId="77777777" w:rsidTr="00C81232">
        <w:trPr>
          <w:trHeight w:val="20"/>
        </w:trPr>
        <w:tc>
          <w:tcPr>
            <w:tcW w:w="503" w:type="dxa"/>
            <w:shd w:val="clear" w:color="000000" w:fill="FFFFFF"/>
            <w:vAlign w:val="center"/>
          </w:tcPr>
          <w:p w14:paraId="21591487" w14:textId="77777777" w:rsidR="00966F49" w:rsidRDefault="00966F49" w:rsidP="00042781">
            <w:pPr>
              <w:ind w:left="-113" w:right="-156"/>
              <w:jc w:val="center"/>
              <w:rPr>
                <w:color w:val="000000"/>
                <w:sz w:val="20"/>
                <w:szCs w:val="20"/>
              </w:rPr>
            </w:pPr>
            <w:r>
              <w:rPr>
                <w:color w:val="000000"/>
                <w:sz w:val="20"/>
                <w:szCs w:val="20"/>
              </w:rPr>
              <w:t>1.2</w:t>
            </w:r>
          </w:p>
        </w:tc>
        <w:tc>
          <w:tcPr>
            <w:tcW w:w="2044" w:type="dxa"/>
            <w:shd w:val="clear" w:color="auto" w:fill="auto"/>
            <w:vAlign w:val="center"/>
          </w:tcPr>
          <w:p w14:paraId="4CFDCA7D" w14:textId="77777777" w:rsidR="00C81232" w:rsidRDefault="00966F49" w:rsidP="00042781">
            <w:pPr>
              <w:ind w:left="93" w:right="-116"/>
              <w:rPr>
                <w:color w:val="000000"/>
                <w:sz w:val="20"/>
                <w:szCs w:val="20"/>
              </w:rPr>
            </w:pPr>
            <w:r w:rsidRPr="008A0DF2">
              <w:rPr>
                <w:color w:val="000000"/>
                <w:sz w:val="20"/>
                <w:szCs w:val="20"/>
              </w:rPr>
              <w:t xml:space="preserve">прочие </w:t>
            </w:r>
          </w:p>
          <w:p w14:paraId="71755475" w14:textId="7AB6AC52"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3D360F67" w14:textId="2FC93D28" w:rsidR="00966F49" w:rsidRPr="008A0DF2" w:rsidRDefault="00966F49" w:rsidP="00C81232">
            <w:pPr>
              <w:ind w:left="-102" w:right="-110"/>
              <w:jc w:val="center"/>
              <w:rPr>
                <w:color w:val="000000"/>
                <w:sz w:val="20"/>
                <w:szCs w:val="20"/>
              </w:rPr>
            </w:pPr>
            <w:r w:rsidRPr="008A0DF2">
              <w:rPr>
                <w:color w:val="000000"/>
                <w:sz w:val="20"/>
                <w:szCs w:val="20"/>
              </w:rPr>
              <w:t>от 20.12.2021 г. № 350-в</w:t>
            </w:r>
          </w:p>
        </w:tc>
        <w:tc>
          <w:tcPr>
            <w:tcW w:w="1271" w:type="dxa"/>
            <w:shd w:val="clear" w:color="auto" w:fill="auto"/>
            <w:vAlign w:val="center"/>
          </w:tcPr>
          <w:p w14:paraId="5DF9C8D8" w14:textId="77777777" w:rsidR="00966F49" w:rsidRPr="008A0DF2" w:rsidRDefault="00966F49" w:rsidP="00042781">
            <w:pPr>
              <w:ind w:left="-102" w:right="-118"/>
              <w:jc w:val="center"/>
              <w:rPr>
                <w:color w:val="000000"/>
                <w:sz w:val="20"/>
                <w:szCs w:val="20"/>
              </w:rPr>
            </w:pPr>
            <w:r w:rsidRPr="008A0DF2">
              <w:rPr>
                <w:color w:val="000000"/>
                <w:sz w:val="20"/>
                <w:szCs w:val="20"/>
              </w:rPr>
              <w:t>с 01.01.2020 по 30.06.2020</w:t>
            </w:r>
          </w:p>
        </w:tc>
        <w:tc>
          <w:tcPr>
            <w:tcW w:w="855" w:type="dxa"/>
            <w:shd w:val="clear" w:color="000000" w:fill="FFFFFF"/>
            <w:vAlign w:val="center"/>
          </w:tcPr>
          <w:p w14:paraId="529AEBEC" w14:textId="77777777" w:rsidR="00966F49" w:rsidRPr="008A0DF2" w:rsidRDefault="00966F49" w:rsidP="00042781">
            <w:pPr>
              <w:jc w:val="center"/>
              <w:rPr>
                <w:color w:val="000000"/>
                <w:sz w:val="20"/>
                <w:szCs w:val="20"/>
              </w:rPr>
            </w:pPr>
            <w:r w:rsidRPr="008A0DF2">
              <w:rPr>
                <w:color w:val="000000"/>
                <w:sz w:val="20"/>
                <w:szCs w:val="20"/>
              </w:rPr>
              <w:t>31,23</w:t>
            </w:r>
          </w:p>
        </w:tc>
        <w:tc>
          <w:tcPr>
            <w:tcW w:w="709" w:type="dxa"/>
            <w:shd w:val="clear" w:color="000000" w:fill="FFFFFF"/>
            <w:vAlign w:val="center"/>
          </w:tcPr>
          <w:p w14:paraId="1C599454"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tcPr>
          <w:p w14:paraId="339C1AF4"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6C2E493"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FAE7407" w14:textId="77777777" w:rsidTr="00C81232">
        <w:trPr>
          <w:trHeight w:val="20"/>
        </w:trPr>
        <w:tc>
          <w:tcPr>
            <w:tcW w:w="503" w:type="dxa"/>
            <w:shd w:val="clear" w:color="000000" w:fill="FFFFFF"/>
            <w:vAlign w:val="center"/>
          </w:tcPr>
          <w:p w14:paraId="6E1424A3" w14:textId="77777777" w:rsidR="00966F49" w:rsidRDefault="00966F49" w:rsidP="00042781">
            <w:pPr>
              <w:ind w:left="-113" w:right="-156"/>
              <w:jc w:val="center"/>
              <w:rPr>
                <w:color w:val="000000"/>
                <w:sz w:val="20"/>
                <w:szCs w:val="20"/>
              </w:rPr>
            </w:pPr>
            <w:r>
              <w:rPr>
                <w:color w:val="000000"/>
                <w:sz w:val="20"/>
                <w:szCs w:val="20"/>
              </w:rPr>
              <w:t>1.3</w:t>
            </w:r>
          </w:p>
        </w:tc>
        <w:tc>
          <w:tcPr>
            <w:tcW w:w="2044" w:type="dxa"/>
            <w:shd w:val="clear" w:color="auto" w:fill="auto"/>
            <w:vAlign w:val="center"/>
          </w:tcPr>
          <w:p w14:paraId="2B47389E" w14:textId="77777777" w:rsidR="00C81232" w:rsidRDefault="00966F49" w:rsidP="00042781">
            <w:pPr>
              <w:ind w:left="93" w:right="-116"/>
              <w:rPr>
                <w:color w:val="000000"/>
                <w:sz w:val="20"/>
                <w:szCs w:val="20"/>
              </w:rPr>
            </w:pPr>
            <w:r w:rsidRPr="008A0DF2">
              <w:rPr>
                <w:color w:val="000000"/>
                <w:sz w:val="20"/>
                <w:szCs w:val="20"/>
              </w:rPr>
              <w:t xml:space="preserve">население </w:t>
            </w:r>
          </w:p>
          <w:p w14:paraId="15CE77FB" w14:textId="3F4DEB43"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2CDD87EA" w14:textId="563BF1A2" w:rsidR="00966F49" w:rsidRPr="008A0DF2" w:rsidRDefault="00966F49" w:rsidP="00C81232">
            <w:pPr>
              <w:ind w:left="-102" w:right="-110"/>
              <w:jc w:val="center"/>
              <w:rPr>
                <w:color w:val="000000"/>
                <w:sz w:val="20"/>
                <w:szCs w:val="20"/>
              </w:rPr>
            </w:pPr>
            <w:r w:rsidRPr="008A0DF2">
              <w:rPr>
                <w:color w:val="000000"/>
                <w:sz w:val="20"/>
                <w:szCs w:val="20"/>
              </w:rPr>
              <w:t>от 20.12.2021 г. № 350-в</w:t>
            </w:r>
          </w:p>
        </w:tc>
        <w:tc>
          <w:tcPr>
            <w:tcW w:w="1271" w:type="dxa"/>
            <w:shd w:val="clear" w:color="auto" w:fill="auto"/>
            <w:vAlign w:val="center"/>
          </w:tcPr>
          <w:p w14:paraId="49B3EA88" w14:textId="77777777" w:rsidR="00966F49" w:rsidRPr="008A0DF2" w:rsidRDefault="00966F49" w:rsidP="00042781">
            <w:pPr>
              <w:ind w:left="-102" w:right="-118"/>
              <w:jc w:val="center"/>
              <w:rPr>
                <w:color w:val="000000"/>
                <w:sz w:val="20"/>
                <w:szCs w:val="20"/>
              </w:rPr>
            </w:pPr>
            <w:r w:rsidRPr="008A0DF2">
              <w:rPr>
                <w:color w:val="000000"/>
                <w:sz w:val="20"/>
                <w:szCs w:val="20"/>
              </w:rPr>
              <w:t>с 01.07.2020 по 31.12.2020</w:t>
            </w:r>
          </w:p>
        </w:tc>
        <w:tc>
          <w:tcPr>
            <w:tcW w:w="855" w:type="dxa"/>
            <w:shd w:val="clear" w:color="000000" w:fill="FFFFFF"/>
            <w:vAlign w:val="center"/>
          </w:tcPr>
          <w:p w14:paraId="16394B09"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000000" w:fill="FFFFFF"/>
            <w:vAlign w:val="center"/>
          </w:tcPr>
          <w:p w14:paraId="2F0053C4" w14:textId="77777777" w:rsidR="00966F49" w:rsidRPr="008A0DF2" w:rsidRDefault="00966F49" w:rsidP="00C81232">
            <w:pPr>
              <w:ind w:left="-103" w:right="-118"/>
              <w:jc w:val="center"/>
              <w:rPr>
                <w:color w:val="000000"/>
                <w:sz w:val="20"/>
                <w:szCs w:val="20"/>
              </w:rPr>
            </w:pPr>
            <w:r w:rsidRPr="008A0DF2">
              <w:rPr>
                <w:color w:val="000000"/>
                <w:sz w:val="20"/>
                <w:szCs w:val="20"/>
              </w:rPr>
              <w:t>24,82</w:t>
            </w:r>
          </w:p>
        </w:tc>
        <w:tc>
          <w:tcPr>
            <w:tcW w:w="992" w:type="dxa"/>
            <w:shd w:val="clear" w:color="auto" w:fill="auto"/>
            <w:vAlign w:val="center"/>
          </w:tcPr>
          <w:p w14:paraId="3A9A4239"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4AEB4B2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955109A" w14:textId="77777777" w:rsidTr="00C81232">
        <w:trPr>
          <w:trHeight w:val="20"/>
        </w:trPr>
        <w:tc>
          <w:tcPr>
            <w:tcW w:w="503" w:type="dxa"/>
            <w:shd w:val="clear" w:color="000000" w:fill="FFFFFF"/>
            <w:vAlign w:val="center"/>
          </w:tcPr>
          <w:p w14:paraId="22A6031E" w14:textId="77777777" w:rsidR="00966F49" w:rsidRDefault="00966F49" w:rsidP="00042781">
            <w:pPr>
              <w:ind w:left="-113" w:right="-156"/>
              <w:jc w:val="center"/>
              <w:rPr>
                <w:color w:val="000000"/>
                <w:sz w:val="20"/>
                <w:szCs w:val="20"/>
              </w:rPr>
            </w:pPr>
            <w:r>
              <w:rPr>
                <w:color w:val="000000"/>
                <w:sz w:val="20"/>
                <w:szCs w:val="20"/>
              </w:rPr>
              <w:t>1.4</w:t>
            </w:r>
          </w:p>
        </w:tc>
        <w:tc>
          <w:tcPr>
            <w:tcW w:w="2044" w:type="dxa"/>
            <w:shd w:val="clear" w:color="auto" w:fill="auto"/>
            <w:vAlign w:val="center"/>
          </w:tcPr>
          <w:p w14:paraId="35EAEF69" w14:textId="77777777" w:rsidR="00C81232" w:rsidRDefault="00966F49" w:rsidP="00042781">
            <w:pPr>
              <w:ind w:left="93" w:right="-116"/>
              <w:rPr>
                <w:color w:val="000000"/>
                <w:sz w:val="20"/>
                <w:szCs w:val="20"/>
              </w:rPr>
            </w:pPr>
            <w:r w:rsidRPr="008A0DF2">
              <w:rPr>
                <w:color w:val="000000"/>
                <w:sz w:val="20"/>
                <w:szCs w:val="20"/>
              </w:rPr>
              <w:t xml:space="preserve">прочие </w:t>
            </w:r>
          </w:p>
          <w:p w14:paraId="55D24FD1" w14:textId="6653BF9E"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004CEE6E" w14:textId="77777777" w:rsidR="00966F49" w:rsidRPr="008A0DF2" w:rsidRDefault="00966F49" w:rsidP="00C81232">
            <w:pPr>
              <w:ind w:left="-102" w:right="-110"/>
              <w:jc w:val="center"/>
              <w:rPr>
                <w:color w:val="000000"/>
                <w:sz w:val="20"/>
                <w:szCs w:val="20"/>
              </w:rPr>
            </w:pPr>
            <w:r w:rsidRPr="008A0DF2">
              <w:rPr>
                <w:color w:val="000000"/>
                <w:sz w:val="20"/>
                <w:szCs w:val="20"/>
              </w:rPr>
              <w:t>от 20.12.2021 г. № 350-в</w:t>
            </w:r>
          </w:p>
        </w:tc>
        <w:tc>
          <w:tcPr>
            <w:tcW w:w="1271" w:type="dxa"/>
            <w:shd w:val="clear" w:color="auto" w:fill="auto"/>
            <w:vAlign w:val="center"/>
          </w:tcPr>
          <w:p w14:paraId="22639BD9" w14:textId="77777777" w:rsidR="00966F49" w:rsidRPr="008A0DF2" w:rsidRDefault="00966F49" w:rsidP="00042781">
            <w:pPr>
              <w:ind w:left="-102" w:right="-118"/>
              <w:jc w:val="center"/>
              <w:rPr>
                <w:color w:val="000000"/>
                <w:sz w:val="20"/>
                <w:szCs w:val="20"/>
              </w:rPr>
            </w:pPr>
            <w:r w:rsidRPr="008A0DF2">
              <w:rPr>
                <w:color w:val="000000"/>
                <w:sz w:val="20"/>
                <w:szCs w:val="20"/>
              </w:rPr>
              <w:t>с 01.07.2020 по 31.12.2020</w:t>
            </w:r>
          </w:p>
        </w:tc>
        <w:tc>
          <w:tcPr>
            <w:tcW w:w="855" w:type="dxa"/>
            <w:shd w:val="clear" w:color="000000" w:fill="FFFFFF"/>
            <w:vAlign w:val="center"/>
          </w:tcPr>
          <w:p w14:paraId="625E9BEA" w14:textId="77777777" w:rsidR="00966F49" w:rsidRPr="008A0DF2" w:rsidRDefault="00966F49" w:rsidP="00042781">
            <w:pPr>
              <w:jc w:val="center"/>
              <w:rPr>
                <w:color w:val="000000"/>
                <w:sz w:val="20"/>
                <w:szCs w:val="20"/>
              </w:rPr>
            </w:pPr>
            <w:r w:rsidRPr="008A0DF2">
              <w:rPr>
                <w:color w:val="000000"/>
                <w:sz w:val="20"/>
                <w:szCs w:val="20"/>
              </w:rPr>
              <w:t>36,58</w:t>
            </w:r>
          </w:p>
        </w:tc>
        <w:tc>
          <w:tcPr>
            <w:tcW w:w="709" w:type="dxa"/>
            <w:shd w:val="clear" w:color="000000" w:fill="FFFFFF"/>
            <w:vAlign w:val="center"/>
          </w:tcPr>
          <w:p w14:paraId="62903E31"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tcPr>
          <w:p w14:paraId="52AEC401"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15A22AEA"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1B8F367" w14:textId="77777777" w:rsidTr="00C81232">
        <w:trPr>
          <w:trHeight w:val="20"/>
        </w:trPr>
        <w:tc>
          <w:tcPr>
            <w:tcW w:w="503" w:type="dxa"/>
            <w:shd w:val="clear" w:color="000000" w:fill="FFFFFF"/>
            <w:vAlign w:val="center"/>
          </w:tcPr>
          <w:p w14:paraId="1F6AA343" w14:textId="77777777" w:rsidR="00966F49" w:rsidRDefault="00966F49" w:rsidP="00042781">
            <w:pPr>
              <w:ind w:left="-113" w:right="-156"/>
              <w:jc w:val="center"/>
              <w:rPr>
                <w:color w:val="000000"/>
                <w:sz w:val="20"/>
                <w:szCs w:val="20"/>
              </w:rPr>
            </w:pPr>
            <w:r>
              <w:rPr>
                <w:color w:val="000000"/>
                <w:sz w:val="20"/>
                <w:szCs w:val="20"/>
              </w:rPr>
              <w:t>1.5</w:t>
            </w:r>
          </w:p>
        </w:tc>
        <w:tc>
          <w:tcPr>
            <w:tcW w:w="2044" w:type="dxa"/>
            <w:shd w:val="clear" w:color="auto" w:fill="auto"/>
            <w:vAlign w:val="center"/>
          </w:tcPr>
          <w:p w14:paraId="47B30A39" w14:textId="77777777" w:rsidR="00C81232" w:rsidRDefault="00966F49" w:rsidP="00042781">
            <w:pPr>
              <w:ind w:left="93" w:right="-116"/>
              <w:rPr>
                <w:color w:val="000000"/>
                <w:sz w:val="20"/>
                <w:szCs w:val="20"/>
              </w:rPr>
            </w:pPr>
            <w:r w:rsidRPr="008A0DF2">
              <w:rPr>
                <w:color w:val="000000"/>
                <w:sz w:val="20"/>
                <w:szCs w:val="20"/>
              </w:rPr>
              <w:t xml:space="preserve">население </w:t>
            </w:r>
          </w:p>
          <w:p w14:paraId="59060779" w14:textId="10EF4EE9"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57598765" w14:textId="77777777" w:rsidR="00966F49" w:rsidRPr="008A0DF2" w:rsidRDefault="00966F49" w:rsidP="00C81232">
            <w:pPr>
              <w:ind w:left="-102" w:right="-110"/>
              <w:jc w:val="center"/>
              <w:rPr>
                <w:color w:val="000000"/>
                <w:sz w:val="20"/>
                <w:szCs w:val="20"/>
              </w:rPr>
            </w:pPr>
            <w:r w:rsidRPr="008A0DF2">
              <w:rPr>
                <w:color w:val="000000"/>
                <w:sz w:val="20"/>
                <w:szCs w:val="20"/>
              </w:rPr>
              <w:t>от 20.12.2021 г. № 350-в</w:t>
            </w:r>
          </w:p>
        </w:tc>
        <w:tc>
          <w:tcPr>
            <w:tcW w:w="1271" w:type="dxa"/>
            <w:shd w:val="clear" w:color="auto" w:fill="auto"/>
            <w:vAlign w:val="center"/>
          </w:tcPr>
          <w:p w14:paraId="20AC10C0" w14:textId="77777777" w:rsidR="00966F49" w:rsidRPr="008A0DF2" w:rsidRDefault="00966F49" w:rsidP="00042781">
            <w:pPr>
              <w:ind w:left="-102" w:right="-118"/>
              <w:jc w:val="center"/>
              <w:rPr>
                <w:color w:val="000000"/>
                <w:sz w:val="20"/>
                <w:szCs w:val="20"/>
              </w:rPr>
            </w:pPr>
            <w:r w:rsidRPr="008A0DF2">
              <w:rPr>
                <w:color w:val="000000"/>
                <w:sz w:val="20"/>
                <w:szCs w:val="20"/>
              </w:rPr>
              <w:t>с 01.01.2021 по 30.06.2021</w:t>
            </w:r>
          </w:p>
        </w:tc>
        <w:tc>
          <w:tcPr>
            <w:tcW w:w="855" w:type="dxa"/>
            <w:shd w:val="clear" w:color="000000" w:fill="FFFFFF"/>
            <w:vAlign w:val="center"/>
          </w:tcPr>
          <w:p w14:paraId="040B4E2D"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000000" w:fill="FFFFFF"/>
            <w:vAlign w:val="center"/>
          </w:tcPr>
          <w:p w14:paraId="40C2BF35" w14:textId="77777777" w:rsidR="00966F49" w:rsidRPr="008A0DF2" w:rsidRDefault="00966F49" w:rsidP="00C81232">
            <w:pPr>
              <w:ind w:left="-103" w:right="-118"/>
              <w:jc w:val="center"/>
              <w:rPr>
                <w:color w:val="000000"/>
                <w:sz w:val="20"/>
                <w:szCs w:val="20"/>
              </w:rPr>
            </w:pPr>
            <w:r w:rsidRPr="008A0DF2">
              <w:rPr>
                <w:color w:val="000000"/>
                <w:sz w:val="20"/>
                <w:szCs w:val="20"/>
              </w:rPr>
              <w:t>24,82</w:t>
            </w:r>
          </w:p>
        </w:tc>
        <w:tc>
          <w:tcPr>
            <w:tcW w:w="992" w:type="dxa"/>
            <w:shd w:val="clear" w:color="auto" w:fill="auto"/>
            <w:vAlign w:val="center"/>
          </w:tcPr>
          <w:p w14:paraId="0A2E2A33"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2815A71E"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90117B1" w14:textId="77777777" w:rsidTr="00C81232">
        <w:trPr>
          <w:trHeight w:val="20"/>
        </w:trPr>
        <w:tc>
          <w:tcPr>
            <w:tcW w:w="503" w:type="dxa"/>
            <w:shd w:val="clear" w:color="000000" w:fill="FFFFFF"/>
            <w:vAlign w:val="center"/>
          </w:tcPr>
          <w:p w14:paraId="0F5E9787" w14:textId="77777777" w:rsidR="00966F49" w:rsidRDefault="00966F49" w:rsidP="00042781">
            <w:pPr>
              <w:ind w:left="-113" w:right="-156"/>
              <w:jc w:val="center"/>
              <w:rPr>
                <w:color w:val="000000"/>
                <w:sz w:val="20"/>
                <w:szCs w:val="20"/>
              </w:rPr>
            </w:pPr>
            <w:r>
              <w:rPr>
                <w:color w:val="000000"/>
                <w:sz w:val="20"/>
                <w:szCs w:val="20"/>
              </w:rPr>
              <w:t>1.6</w:t>
            </w:r>
          </w:p>
        </w:tc>
        <w:tc>
          <w:tcPr>
            <w:tcW w:w="2044" w:type="dxa"/>
            <w:shd w:val="clear" w:color="auto" w:fill="auto"/>
            <w:vAlign w:val="center"/>
          </w:tcPr>
          <w:p w14:paraId="10D621F6" w14:textId="77777777" w:rsidR="00C81232" w:rsidRDefault="00966F49" w:rsidP="00042781">
            <w:pPr>
              <w:ind w:left="93" w:right="-116"/>
              <w:rPr>
                <w:color w:val="000000"/>
                <w:sz w:val="20"/>
                <w:szCs w:val="20"/>
              </w:rPr>
            </w:pPr>
            <w:r w:rsidRPr="008A0DF2">
              <w:rPr>
                <w:color w:val="000000"/>
                <w:sz w:val="20"/>
                <w:szCs w:val="20"/>
              </w:rPr>
              <w:t xml:space="preserve">прочие </w:t>
            </w:r>
          </w:p>
          <w:p w14:paraId="3AE7D91B" w14:textId="3A9C14C8"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6B80AA16" w14:textId="77777777" w:rsidR="00966F49" w:rsidRPr="008A0DF2" w:rsidRDefault="00966F49" w:rsidP="00C81232">
            <w:pPr>
              <w:ind w:left="-102" w:right="-110"/>
              <w:jc w:val="center"/>
              <w:rPr>
                <w:color w:val="000000"/>
                <w:sz w:val="20"/>
                <w:szCs w:val="20"/>
              </w:rPr>
            </w:pPr>
            <w:r w:rsidRPr="008A0DF2">
              <w:rPr>
                <w:color w:val="000000"/>
                <w:sz w:val="20"/>
                <w:szCs w:val="20"/>
              </w:rPr>
              <w:t>от 20.12.2021 г. № 350-в</w:t>
            </w:r>
          </w:p>
        </w:tc>
        <w:tc>
          <w:tcPr>
            <w:tcW w:w="1271" w:type="dxa"/>
            <w:shd w:val="clear" w:color="auto" w:fill="auto"/>
            <w:vAlign w:val="center"/>
          </w:tcPr>
          <w:p w14:paraId="420A008F" w14:textId="77777777" w:rsidR="00966F49" w:rsidRPr="008A0DF2" w:rsidRDefault="00966F49" w:rsidP="00042781">
            <w:pPr>
              <w:ind w:left="-102" w:right="-118"/>
              <w:jc w:val="center"/>
              <w:rPr>
                <w:color w:val="000000"/>
                <w:sz w:val="20"/>
                <w:szCs w:val="20"/>
              </w:rPr>
            </w:pPr>
            <w:r w:rsidRPr="008A0DF2">
              <w:rPr>
                <w:color w:val="000000"/>
                <w:sz w:val="20"/>
                <w:szCs w:val="20"/>
              </w:rPr>
              <w:t>с 01.01.2021 по 30.06.2021</w:t>
            </w:r>
          </w:p>
        </w:tc>
        <w:tc>
          <w:tcPr>
            <w:tcW w:w="855" w:type="dxa"/>
            <w:shd w:val="clear" w:color="000000" w:fill="FFFFFF"/>
            <w:vAlign w:val="center"/>
          </w:tcPr>
          <w:p w14:paraId="14C43D73" w14:textId="77777777" w:rsidR="00966F49" w:rsidRPr="008A0DF2" w:rsidRDefault="00966F49" w:rsidP="00042781">
            <w:pPr>
              <w:jc w:val="center"/>
              <w:rPr>
                <w:color w:val="000000"/>
                <w:sz w:val="20"/>
                <w:szCs w:val="20"/>
              </w:rPr>
            </w:pPr>
            <w:r w:rsidRPr="008A0DF2">
              <w:rPr>
                <w:color w:val="000000"/>
                <w:sz w:val="20"/>
                <w:szCs w:val="20"/>
              </w:rPr>
              <w:t>36,58</w:t>
            </w:r>
          </w:p>
        </w:tc>
        <w:tc>
          <w:tcPr>
            <w:tcW w:w="709" w:type="dxa"/>
            <w:shd w:val="clear" w:color="000000" w:fill="FFFFFF"/>
            <w:vAlign w:val="center"/>
          </w:tcPr>
          <w:p w14:paraId="477633E7"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tcPr>
          <w:p w14:paraId="1CB1F791"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2733690"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F5B52BA" w14:textId="77777777" w:rsidTr="00C81232">
        <w:trPr>
          <w:trHeight w:val="20"/>
        </w:trPr>
        <w:tc>
          <w:tcPr>
            <w:tcW w:w="503" w:type="dxa"/>
            <w:shd w:val="clear" w:color="000000" w:fill="FFFFFF"/>
            <w:vAlign w:val="center"/>
          </w:tcPr>
          <w:p w14:paraId="49F6B200" w14:textId="77777777" w:rsidR="00966F49" w:rsidRDefault="00966F49" w:rsidP="00042781">
            <w:pPr>
              <w:ind w:left="-113" w:right="-156"/>
              <w:jc w:val="center"/>
              <w:rPr>
                <w:color w:val="000000"/>
                <w:sz w:val="20"/>
                <w:szCs w:val="20"/>
              </w:rPr>
            </w:pPr>
            <w:r>
              <w:rPr>
                <w:color w:val="000000"/>
                <w:sz w:val="20"/>
                <w:szCs w:val="20"/>
              </w:rPr>
              <w:lastRenderedPageBreak/>
              <w:t>1.7</w:t>
            </w:r>
          </w:p>
        </w:tc>
        <w:tc>
          <w:tcPr>
            <w:tcW w:w="2044" w:type="dxa"/>
            <w:shd w:val="clear" w:color="auto" w:fill="auto"/>
            <w:vAlign w:val="center"/>
          </w:tcPr>
          <w:p w14:paraId="485E42DC" w14:textId="77777777" w:rsidR="00C81232" w:rsidRDefault="00966F49" w:rsidP="00042781">
            <w:pPr>
              <w:ind w:left="93" w:right="-116"/>
              <w:rPr>
                <w:color w:val="000000"/>
                <w:sz w:val="20"/>
                <w:szCs w:val="20"/>
              </w:rPr>
            </w:pPr>
            <w:r w:rsidRPr="008A0DF2">
              <w:rPr>
                <w:color w:val="000000"/>
                <w:sz w:val="20"/>
                <w:szCs w:val="20"/>
              </w:rPr>
              <w:t xml:space="preserve">население </w:t>
            </w:r>
          </w:p>
          <w:p w14:paraId="18177588" w14:textId="01E1A407"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5704997A" w14:textId="77777777" w:rsidR="00966F49" w:rsidRPr="008A0DF2" w:rsidRDefault="00966F49" w:rsidP="00C81232">
            <w:pPr>
              <w:ind w:left="-102" w:right="-110"/>
              <w:jc w:val="center"/>
              <w:rPr>
                <w:color w:val="000000"/>
                <w:sz w:val="20"/>
                <w:szCs w:val="20"/>
              </w:rPr>
            </w:pPr>
            <w:r w:rsidRPr="008A0DF2">
              <w:rPr>
                <w:color w:val="000000"/>
                <w:sz w:val="20"/>
                <w:szCs w:val="20"/>
              </w:rPr>
              <w:t>от 20.12.2021 г. № 350-в </w:t>
            </w:r>
          </w:p>
        </w:tc>
        <w:tc>
          <w:tcPr>
            <w:tcW w:w="1271" w:type="dxa"/>
            <w:shd w:val="clear" w:color="auto" w:fill="auto"/>
            <w:vAlign w:val="center"/>
          </w:tcPr>
          <w:p w14:paraId="6680CA90" w14:textId="77777777" w:rsidR="00966F49" w:rsidRPr="008A0DF2" w:rsidRDefault="00966F49" w:rsidP="00042781">
            <w:pPr>
              <w:ind w:left="-102" w:right="-118"/>
              <w:jc w:val="center"/>
              <w:rPr>
                <w:color w:val="000000"/>
                <w:sz w:val="20"/>
                <w:szCs w:val="20"/>
              </w:rPr>
            </w:pPr>
            <w:r w:rsidRPr="008A0DF2">
              <w:rPr>
                <w:color w:val="000000"/>
                <w:sz w:val="20"/>
                <w:szCs w:val="20"/>
              </w:rPr>
              <w:t xml:space="preserve">с 01.07.2021 по </w:t>
            </w:r>
            <w:r w:rsidRPr="00D36794">
              <w:rPr>
                <w:color w:val="000000"/>
                <w:sz w:val="20"/>
                <w:szCs w:val="20"/>
              </w:rPr>
              <w:t>31.12</w:t>
            </w:r>
            <w:r w:rsidRPr="008A0DF2">
              <w:rPr>
                <w:color w:val="000000"/>
                <w:sz w:val="20"/>
                <w:szCs w:val="20"/>
              </w:rPr>
              <w:t>.2021</w:t>
            </w:r>
          </w:p>
        </w:tc>
        <w:tc>
          <w:tcPr>
            <w:tcW w:w="855" w:type="dxa"/>
            <w:shd w:val="clear" w:color="000000" w:fill="FFFFFF"/>
            <w:vAlign w:val="center"/>
          </w:tcPr>
          <w:p w14:paraId="75E7F011"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000000" w:fill="FFFFFF"/>
            <w:vAlign w:val="center"/>
          </w:tcPr>
          <w:p w14:paraId="5DF1C2BF" w14:textId="77777777" w:rsidR="00966F49" w:rsidRPr="008A0DF2" w:rsidRDefault="00966F49" w:rsidP="00C81232">
            <w:pPr>
              <w:ind w:left="-103" w:right="-118"/>
              <w:jc w:val="center"/>
              <w:rPr>
                <w:color w:val="000000"/>
                <w:sz w:val="20"/>
                <w:szCs w:val="20"/>
              </w:rPr>
            </w:pPr>
            <w:r w:rsidRPr="008A0DF2">
              <w:rPr>
                <w:color w:val="000000"/>
                <w:sz w:val="20"/>
                <w:szCs w:val="20"/>
              </w:rPr>
              <w:t>27,14</w:t>
            </w:r>
          </w:p>
        </w:tc>
        <w:tc>
          <w:tcPr>
            <w:tcW w:w="992" w:type="dxa"/>
            <w:shd w:val="clear" w:color="auto" w:fill="auto"/>
            <w:vAlign w:val="center"/>
          </w:tcPr>
          <w:p w14:paraId="1EC8FBEB"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1F753ABE"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C1F4148" w14:textId="77777777" w:rsidTr="00C81232">
        <w:trPr>
          <w:trHeight w:val="20"/>
        </w:trPr>
        <w:tc>
          <w:tcPr>
            <w:tcW w:w="503" w:type="dxa"/>
            <w:shd w:val="clear" w:color="000000" w:fill="FFFFFF"/>
            <w:vAlign w:val="center"/>
          </w:tcPr>
          <w:p w14:paraId="1D81A342" w14:textId="77777777" w:rsidR="00966F49" w:rsidRDefault="00966F49" w:rsidP="00042781">
            <w:pPr>
              <w:ind w:left="-113" w:right="-156"/>
              <w:jc w:val="center"/>
              <w:rPr>
                <w:color w:val="000000"/>
                <w:sz w:val="20"/>
                <w:szCs w:val="20"/>
              </w:rPr>
            </w:pPr>
            <w:r>
              <w:rPr>
                <w:color w:val="000000"/>
                <w:sz w:val="20"/>
                <w:szCs w:val="20"/>
              </w:rPr>
              <w:t>1.8</w:t>
            </w:r>
          </w:p>
        </w:tc>
        <w:tc>
          <w:tcPr>
            <w:tcW w:w="2044" w:type="dxa"/>
            <w:shd w:val="clear" w:color="auto" w:fill="auto"/>
            <w:vAlign w:val="center"/>
          </w:tcPr>
          <w:p w14:paraId="6FAA93D7" w14:textId="77777777" w:rsidR="00C81232" w:rsidRDefault="00966F49" w:rsidP="00042781">
            <w:pPr>
              <w:ind w:left="93" w:right="-116"/>
              <w:rPr>
                <w:color w:val="000000"/>
                <w:sz w:val="20"/>
                <w:szCs w:val="20"/>
              </w:rPr>
            </w:pPr>
            <w:r w:rsidRPr="008A0DF2">
              <w:rPr>
                <w:color w:val="000000"/>
                <w:sz w:val="20"/>
                <w:szCs w:val="20"/>
              </w:rPr>
              <w:t xml:space="preserve">прочие </w:t>
            </w:r>
          </w:p>
          <w:p w14:paraId="1160CDDB" w14:textId="6337D31B"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49C60AD9" w14:textId="77777777" w:rsidR="00966F49" w:rsidRPr="008A0DF2" w:rsidRDefault="00966F49" w:rsidP="00C81232">
            <w:pPr>
              <w:ind w:left="-102" w:right="-110"/>
              <w:jc w:val="center"/>
              <w:rPr>
                <w:color w:val="000000"/>
                <w:sz w:val="20"/>
                <w:szCs w:val="20"/>
              </w:rPr>
            </w:pPr>
            <w:r w:rsidRPr="008A0DF2">
              <w:rPr>
                <w:color w:val="000000"/>
                <w:sz w:val="20"/>
                <w:szCs w:val="20"/>
              </w:rPr>
              <w:t>от 20.12.2021 г. № 350-в </w:t>
            </w:r>
          </w:p>
        </w:tc>
        <w:tc>
          <w:tcPr>
            <w:tcW w:w="1271" w:type="dxa"/>
            <w:shd w:val="clear" w:color="auto" w:fill="auto"/>
            <w:vAlign w:val="center"/>
          </w:tcPr>
          <w:p w14:paraId="4D9AFAD3" w14:textId="77777777" w:rsidR="00966F49" w:rsidRPr="008A0DF2" w:rsidRDefault="00966F49" w:rsidP="00042781">
            <w:pPr>
              <w:ind w:left="-102" w:right="-118"/>
              <w:jc w:val="center"/>
              <w:rPr>
                <w:color w:val="000000"/>
                <w:sz w:val="20"/>
                <w:szCs w:val="20"/>
              </w:rPr>
            </w:pPr>
            <w:r w:rsidRPr="008A0DF2">
              <w:rPr>
                <w:color w:val="000000"/>
                <w:sz w:val="20"/>
                <w:szCs w:val="20"/>
              </w:rPr>
              <w:t xml:space="preserve">с 01.07.2021 по </w:t>
            </w:r>
            <w:r w:rsidRPr="00D36794">
              <w:rPr>
                <w:color w:val="000000"/>
                <w:sz w:val="20"/>
                <w:szCs w:val="20"/>
              </w:rPr>
              <w:t>31.12</w:t>
            </w:r>
            <w:r w:rsidRPr="008A0DF2">
              <w:rPr>
                <w:color w:val="000000"/>
                <w:sz w:val="20"/>
                <w:szCs w:val="20"/>
              </w:rPr>
              <w:t>.2021</w:t>
            </w:r>
          </w:p>
        </w:tc>
        <w:tc>
          <w:tcPr>
            <w:tcW w:w="855" w:type="dxa"/>
            <w:shd w:val="clear" w:color="000000" w:fill="FFFFFF"/>
            <w:vAlign w:val="center"/>
          </w:tcPr>
          <w:p w14:paraId="4D95623E" w14:textId="77777777" w:rsidR="00966F49" w:rsidRPr="008A0DF2" w:rsidRDefault="00966F49" w:rsidP="00042781">
            <w:pPr>
              <w:jc w:val="center"/>
              <w:rPr>
                <w:color w:val="000000"/>
                <w:sz w:val="20"/>
                <w:szCs w:val="20"/>
              </w:rPr>
            </w:pPr>
            <w:r w:rsidRPr="008A0DF2">
              <w:rPr>
                <w:color w:val="000000"/>
                <w:sz w:val="20"/>
                <w:szCs w:val="20"/>
              </w:rPr>
              <w:t>41,28</w:t>
            </w:r>
          </w:p>
        </w:tc>
        <w:tc>
          <w:tcPr>
            <w:tcW w:w="709" w:type="dxa"/>
            <w:shd w:val="clear" w:color="000000" w:fill="FFFFFF"/>
            <w:vAlign w:val="center"/>
          </w:tcPr>
          <w:p w14:paraId="76E6CC72"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tcPr>
          <w:p w14:paraId="0F3E2F2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5FA3707C"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7BFCFBB" w14:textId="77777777" w:rsidTr="00C81232">
        <w:trPr>
          <w:trHeight w:val="20"/>
        </w:trPr>
        <w:tc>
          <w:tcPr>
            <w:tcW w:w="503" w:type="dxa"/>
            <w:shd w:val="clear" w:color="000000" w:fill="FFFFFF"/>
            <w:vAlign w:val="center"/>
          </w:tcPr>
          <w:p w14:paraId="761820C6" w14:textId="77777777" w:rsidR="00966F49" w:rsidRDefault="00966F49" w:rsidP="00042781">
            <w:pPr>
              <w:ind w:left="-113" w:right="-156"/>
              <w:jc w:val="center"/>
              <w:rPr>
                <w:color w:val="000000"/>
                <w:sz w:val="20"/>
                <w:szCs w:val="20"/>
              </w:rPr>
            </w:pPr>
            <w:r>
              <w:rPr>
                <w:color w:val="000000"/>
                <w:sz w:val="20"/>
                <w:szCs w:val="20"/>
              </w:rPr>
              <w:t>1.9</w:t>
            </w:r>
          </w:p>
        </w:tc>
        <w:tc>
          <w:tcPr>
            <w:tcW w:w="2044" w:type="dxa"/>
            <w:shd w:val="clear" w:color="auto" w:fill="auto"/>
            <w:vAlign w:val="center"/>
          </w:tcPr>
          <w:p w14:paraId="74D53EDC" w14:textId="77777777" w:rsidR="00C81232" w:rsidRDefault="00966F49" w:rsidP="00042781">
            <w:pPr>
              <w:ind w:left="93" w:right="-116"/>
              <w:rPr>
                <w:color w:val="000000"/>
                <w:sz w:val="20"/>
                <w:szCs w:val="20"/>
              </w:rPr>
            </w:pPr>
            <w:r w:rsidRPr="008A0DF2">
              <w:rPr>
                <w:color w:val="000000"/>
                <w:sz w:val="20"/>
                <w:szCs w:val="20"/>
              </w:rPr>
              <w:t xml:space="preserve">население </w:t>
            </w:r>
          </w:p>
          <w:p w14:paraId="16AE3FEC" w14:textId="7DF6818F"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35D6FB1B" w14:textId="5199B7B7" w:rsidR="00966F49" w:rsidRPr="00BD63E1" w:rsidRDefault="00966F49" w:rsidP="00C81232">
            <w:pPr>
              <w:ind w:left="-102" w:right="-110"/>
              <w:jc w:val="center"/>
              <w:rPr>
                <w:color w:val="000000"/>
                <w:sz w:val="20"/>
                <w:szCs w:val="20"/>
                <w:lang w:val="en-US"/>
              </w:rPr>
            </w:pPr>
            <w:bookmarkStart w:id="152" w:name="_Hlk166591997"/>
            <w:r w:rsidRPr="008A0DF2">
              <w:rPr>
                <w:color w:val="000000"/>
                <w:sz w:val="20"/>
                <w:szCs w:val="20"/>
              </w:rPr>
              <w:t>от 06.12.2023</w:t>
            </w:r>
            <w:r w:rsidR="00C81232">
              <w:rPr>
                <w:color w:val="000000"/>
                <w:sz w:val="20"/>
                <w:szCs w:val="20"/>
              </w:rPr>
              <w:t xml:space="preserve"> </w:t>
            </w:r>
            <w:r w:rsidRPr="008A0DF2">
              <w:rPr>
                <w:color w:val="000000"/>
                <w:sz w:val="20"/>
                <w:szCs w:val="20"/>
              </w:rPr>
              <w:t>№</w:t>
            </w:r>
            <w:r>
              <w:rPr>
                <w:color w:val="000000"/>
                <w:sz w:val="20"/>
                <w:szCs w:val="20"/>
              </w:rPr>
              <w:t xml:space="preserve"> </w:t>
            </w:r>
            <w:r w:rsidRPr="008A0DF2">
              <w:rPr>
                <w:color w:val="000000"/>
                <w:sz w:val="20"/>
                <w:szCs w:val="20"/>
              </w:rPr>
              <w:t>300-в</w:t>
            </w:r>
            <w:bookmarkEnd w:id="152"/>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_Ref166659693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28</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136C0165"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000000" w:fill="FFFFFF"/>
            <w:vAlign w:val="center"/>
          </w:tcPr>
          <w:p w14:paraId="317E3737"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000000" w:fill="FFFFFF"/>
            <w:vAlign w:val="center"/>
          </w:tcPr>
          <w:p w14:paraId="5219034F" w14:textId="77777777" w:rsidR="00966F49" w:rsidRPr="008A0DF2" w:rsidRDefault="00966F49" w:rsidP="00C81232">
            <w:pPr>
              <w:ind w:left="-103" w:right="-118"/>
              <w:jc w:val="center"/>
              <w:rPr>
                <w:color w:val="000000"/>
                <w:sz w:val="20"/>
                <w:szCs w:val="20"/>
              </w:rPr>
            </w:pPr>
            <w:r w:rsidRPr="008A0DF2">
              <w:rPr>
                <w:color w:val="000000"/>
                <w:sz w:val="20"/>
                <w:szCs w:val="20"/>
              </w:rPr>
              <w:t>31,67</w:t>
            </w:r>
          </w:p>
        </w:tc>
        <w:tc>
          <w:tcPr>
            <w:tcW w:w="992" w:type="dxa"/>
            <w:shd w:val="clear" w:color="auto" w:fill="auto"/>
            <w:vAlign w:val="center"/>
          </w:tcPr>
          <w:p w14:paraId="24A0CEBC"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4827BE6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85F30CC" w14:textId="77777777" w:rsidTr="00C81232">
        <w:trPr>
          <w:trHeight w:val="20"/>
        </w:trPr>
        <w:tc>
          <w:tcPr>
            <w:tcW w:w="503" w:type="dxa"/>
            <w:shd w:val="clear" w:color="000000" w:fill="FFFFFF"/>
            <w:vAlign w:val="center"/>
          </w:tcPr>
          <w:p w14:paraId="549104C3" w14:textId="77777777" w:rsidR="00966F49" w:rsidRPr="008A0DF2" w:rsidRDefault="00966F49" w:rsidP="00042781">
            <w:pPr>
              <w:ind w:left="-113" w:right="-156"/>
              <w:jc w:val="center"/>
              <w:rPr>
                <w:color w:val="000000"/>
                <w:sz w:val="20"/>
                <w:szCs w:val="20"/>
              </w:rPr>
            </w:pPr>
            <w:r>
              <w:rPr>
                <w:color w:val="000000"/>
                <w:sz w:val="20"/>
                <w:szCs w:val="20"/>
              </w:rPr>
              <w:t>1.10</w:t>
            </w:r>
          </w:p>
        </w:tc>
        <w:tc>
          <w:tcPr>
            <w:tcW w:w="2044" w:type="dxa"/>
            <w:shd w:val="clear" w:color="auto" w:fill="auto"/>
            <w:vAlign w:val="center"/>
          </w:tcPr>
          <w:p w14:paraId="39C8635F" w14:textId="77777777" w:rsidR="00C81232" w:rsidRDefault="00966F49" w:rsidP="00042781">
            <w:pPr>
              <w:ind w:left="93" w:right="-116"/>
              <w:rPr>
                <w:color w:val="000000"/>
                <w:sz w:val="20"/>
                <w:szCs w:val="20"/>
              </w:rPr>
            </w:pPr>
            <w:r w:rsidRPr="008A0DF2">
              <w:rPr>
                <w:color w:val="000000"/>
                <w:sz w:val="20"/>
                <w:szCs w:val="20"/>
              </w:rPr>
              <w:t xml:space="preserve">прочие </w:t>
            </w:r>
          </w:p>
          <w:p w14:paraId="5A707FC9" w14:textId="33D97E20"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28E31EC8" w14:textId="6485FF80" w:rsidR="00966F49" w:rsidRPr="008A0DF2" w:rsidRDefault="00966F49" w:rsidP="00042781">
            <w:pPr>
              <w:jc w:val="center"/>
              <w:rPr>
                <w:color w:val="000000"/>
                <w:sz w:val="20"/>
                <w:szCs w:val="20"/>
              </w:rPr>
            </w:pPr>
            <w:r w:rsidRPr="008A0DF2">
              <w:rPr>
                <w:color w:val="000000"/>
                <w:sz w:val="20"/>
                <w:szCs w:val="20"/>
              </w:rPr>
              <w:t>от 06.12.2023</w:t>
            </w:r>
            <w:r w:rsidR="00C81232">
              <w:rPr>
                <w:color w:val="000000"/>
                <w:sz w:val="20"/>
                <w:szCs w:val="20"/>
              </w:rPr>
              <w:t xml:space="preserve"> </w:t>
            </w:r>
            <w:r w:rsidRPr="008A0DF2">
              <w:rPr>
                <w:color w:val="000000"/>
                <w:sz w:val="20"/>
                <w:szCs w:val="20"/>
              </w:rPr>
              <w:t>№</w:t>
            </w:r>
            <w:r>
              <w:rPr>
                <w:color w:val="000000"/>
                <w:sz w:val="20"/>
                <w:szCs w:val="20"/>
              </w:rPr>
              <w:t xml:space="preserve"> </w:t>
            </w:r>
            <w:r w:rsidRPr="008A0DF2">
              <w:rPr>
                <w:color w:val="000000"/>
                <w:sz w:val="20"/>
                <w:szCs w:val="20"/>
              </w:rPr>
              <w:t>300-в</w:t>
            </w:r>
          </w:p>
        </w:tc>
        <w:tc>
          <w:tcPr>
            <w:tcW w:w="1271" w:type="dxa"/>
            <w:shd w:val="clear" w:color="auto" w:fill="auto"/>
            <w:vAlign w:val="center"/>
          </w:tcPr>
          <w:p w14:paraId="2C20B38D"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000000" w:fill="FFFFFF"/>
            <w:vAlign w:val="center"/>
          </w:tcPr>
          <w:p w14:paraId="7D94FA57" w14:textId="77777777" w:rsidR="00966F49" w:rsidRPr="008A0DF2" w:rsidRDefault="00966F49" w:rsidP="00042781">
            <w:pPr>
              <w:jc w:val="center"/>
              <w:rPr>
                <w:color w:val="000000"/>
                <w:sz w:val="20"/>
                <w:szCs w:val="20"/>
              </w:rPr>
            </w:pPr>
            <w:r w:rsidRPr="008A0DF2">
              <w:rPr>
                <w:color w:val="000000"/>
                <w:sz w:val="20"/>
                <w:szCs w:val="20"/>
              </w:rPr>
              <w:t>48,96</w:t>
            </w:r>
          </w:p>
        </w:tc>
        <w:tc>
          <w:tcPr>
            <w:tcW w:w="709" w:type="dxa"/>
            <w:shd w:val="clear" w:color="000000" w:fill="FFFFFF"/>
            <w:vAlign w:val="center"/>
          </w:tcPr>
          <w:p w14:paraId="5754DECE"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tcPr>
          <w:p w14:paraId="6DF460C5"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533160E6"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3260730" w14:textId="77777777" w:rsidTr="00C81232">
        <w:trPr>
          <w:trHeight w:val="20"/>
        </w:trPr>
        <w:tc>
          <w:tcPr>
            <w:tcW w:w="503" w:type="dxa"/>
            <w:shd w:val="clear" w:color="000000" w:fill="FFFFFF"/>
            <w:vAlign w:val="center"/>
          </w:tcPr>
          <w:p w14:paraId="66DFC265" w14:textId="77777777" w:rsidR="00966F49" w:rsidRPr="008A0DF2" w:rsidRDefault="00966F49" w:rsidP="00042781">
            <w:pPr>
              <w:ind w:left="-113" w:right="-156"/>
              <w:jc w:val="center"/>
              <w:rPr>
                <w:color w:val="000000"/>
                <w:sz w:val="20"/>
                <w:szCs w:val="20"/>
              </w:rPr>
            </w:pPr>
            <w:r>
              <w:rPr>
                <w:color w:val="000000"/>
                <w:sz w:val="20"/>
                <w:szCs w:val="20"/>
              </w:rPr>
              <w:t>1.11</w:t>
            </w:r>
          </w:p>
        </w:tc>
        <w:tc>
          <w:tcPr>
            <w:tcW w:w="2044" w:type="dxa"/>
            <w:shd w:val="clear" w:color="auto" w:fill="auto"/>
            <w:vAlign w:val="center"/>
          </w:tcPr>
          <w:p w14:paraId="269C1C1E" w14:textId="77777777" w:rsidR="00C81232" w:rsidRDefault="00966F49" w:rsidP="00042781">
            <w:pPr>
              <w:ind w:left="93" w:right="-116"/>
              <w:rPr>
                <w:color w:val="000000"/>
                <w:sz w:val="20"/>
                <w:szCs w:val="20"/>
              </w:rPr>
            </w:pPr>
            <w:r w:rsidRPr="008A0DF2">
              <w:rPr>
                <w:color w:val="000000"/>
                <w:sz w:val="20"/>
                <w:szCs w:val="20"/>
              </w:rPr>
              <w:t xml:space="preserve">население </w:t>
            </w:r>
          </w:p>
          <w:p w14:paraId="3131970D" w14:textId="579913DE"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567C98F3" w14:textId="575E60FC" w:rsidR="00966F49" w:rsidRPr="008A0DF2" w:rsidRDefault="00966F49" w:rsidP="00042781">
            <w:pPr>
              <w:jc w:val="center"/>
              <w:rPr>
                <w:color w:val="000000"/>
                <w:sz w:val="20"/>
                <w:szCs w:val="20"/>
              </w:rPr>
            </w:pPr>
            <w:r w:rsidRPr="008A0DF2">
              <w:rPr>
                <w:color w:val="000000"/>
                <w:sz w:val="20"/>
                <w:szCs w:val="20"/>
              </w:rPr>
              <w:t>от 06.12.2023</w:t>
            </w:r>
            <w:r w:rsidR="00C81232">
              <w:rPr>
                <w:color w:val="000000"/>
                <w:sz w:val="20"/>
                <w:szCs w:val="20"/>
              </w:rPr>
              <w:t xml:space="preserve"> </w:t>
            </w:r>
            <w:r w:rsidRPr="008A0DF2">
              <w:rPr>
                <w:color w:val="000000"/>
                <w:sz w:val="20"/>
                <w:szCs w:val="20"/>
              </w:rPr>
              <w:t>№</w:t>
            </w:r>
            <w:r>
              <w:rPr>
                <w:color w:val="000000"/>
                <w:sz w:val="20"/>
                <w:szCs w:val="20"/>
              </w:rPr>
              <w:t xml:space="preserve"> </w:t>
            </w:r>
            <w:r w:rsidRPr="008A0DF2">
              <w:rPr>
                <w:color w:val="000000"/>
                <w:sz w:val="20"/>
                <w:szCs w:val="20"/>
              </w:rPr>
              <w:t>300-в</w:t>
            </w:r>
          </w:p>
        </w:tc>
        <w:tc>
          <w:tcPr>
            <w:tcW w:w="1271" w:type="dxa"/>
            <w:shd w:val="clear" w:color="auto" w:fill="auto"/>
            <w:vAlign w:val="center"/>
          </w:tcPr>
          <w:p w14:paraId="05048A35"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000000" w:fill="FFFFFF"/>
            <w:vAlign w:val="center"/>
          </w:tcPr>
          <w:p w14:paraId="1A36C442"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000000" w:fill="FFFFFF"/>
            <w:vAlign w:val="center"/>
          </w:tcPr>
          <w:p w14:paraId="4213E9E0" w14:textId="77777777" w:rsidR="00966F49" w:rsidRPr="008A0DF2" w:rsidRDefault="00966F49" w:rsidP="00C81232">
            <w:pPr>
              <w:ind w:left="-103" w:right="-118"/>
              <w:jc w:val="center"/>
              <w:rPr>
                <w:color w:val="000000"/>
                <w:sz w:val="20"/>
                <w:szCs w:val="20"/>
              </w:rPr>
            </w:pPr>
            <w:r w:rsidRPr="008A0DF2">
              <w:rPr>
                <w:color w:val="000000"/>
                <w:sz w:val="20"/>
                <w:szCs w:val="20"/>
              </w:rPr>
              <w:t>31,67</w:t>
            </w:r>
          </w:p>
        </w:tc>
        <w:tc>
          <w:tcPr>
            <w:tcW w:w="992" w:type="dxa"/>
            <w:shd w:val="clear" w:color="auto" w:fill="auto"/>
            <w:vAlign w:val="center"/>
          </w:tcPr>
          <w:p w14:paraId="10FFFE4F"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47CBDE90"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D20D279" w14:textId="77777777" w:rsidTr="00C81232">
        <w:trPr>
          <w:trHeight w:val="20"/>
        </w:trPr>
        <w:tc>
          <w:tcPr>
            <w:tcW w:w="503" w:type="dxa"/>
            <w:shd w:val="clear" w:color="000000" w:fill="FFFFFF"/>
            <w:vAlign w:val="center"/>
          </w:tcPr>
          <w:p w14:paraId="14EEA437" w14:textId="77777777" w:rsidR="00966F49" w:rsidRPr="008A0DF2" w:rsidRDefault="00966F49" w:rsidP="00042781">
            <w:pPr>
              <w:ind w:left="-113" w:right="-156"/>
              <w:jc w:val="center"/>
              <w:rPr>
                <w:color w:val="000000"/>
                <w:sz w:val="20"/>
                <w:szCs w:val="20"/>
              </w:rPr>
            </w:pPr>
            <w:r>
              <w:rPr>
                <w:color w:val="000000"/>
                <w:sz w:val="20"/>
                <w:szCs w:val="20"/>
              </w:rPr>
              <w:t>1.12</w:t>
            </w:r>
          </w:p>
        </w:tc>
        <w:tc>
          <w:tcPr>
            <w:tcW w:w="2044" w:type="dxa"/>
            <w:shd w:val="clear" w:color="auto" w:fill="auto"/>
            <w:vAlign w:val="center"/>
          </w:tcPr>
          <w:p w14:paraId="76B60FFF" w14:textId="77777777" w:rsidR="00C81232" w:rsidRDefault="00966F49" w:rsidP="00042781">
            <w:pPr>
              <w:ind w:left="93" w:right="-116"/>
              <w:rPr>
                <w:color w:val="000000"/>
                <w:sz w:val="20"/>
                <w:szCs w:val="20"/>
              </w:rPr>
            </w:pPr>
            <w:r w:rsidRPr="008A0DF2">
              <w:rPr>
                <w:color w:val="000000"/>
                <w:sz w:val="20"/>
                <w:szCs w:val="20"/>
              </w:rPr>
              <w:t xml:space="preserve">прочие </w:t>
            </w:r>
          </w:p>
          <w:p w14:paraId="221E9B7D" w14:textId="4DEF7706"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0B3FC528" w14:textId="6813561F" w:rsidR="00966F49" w:rsidRPr="008A0DF2" w:rsidRDefault="00966F49" w:rsidP="00042781">
            <w:pPr>
              <w:jc w:val="center"/>
              <w:rPr>
                <w:color w:val="000000"/>
                <w:sz w:val="20"/>
                <w:szCs w:val="20"/>
              </w:rPr>
            </w:pPr>
            <w:r w:rsidRPr="008A0DF2">
              <w:rPr>
                <w:color w:val="000000"/>
                <w:sz w:val="20"/>
                <w:szCs w:val="20"/>
              </w:rPr>
              <w:t>от 06.12.2023</w:t>
            </w:r>
            <w:r w:rsidR="00C81232">
              <w:rPr>
                <w:color w:val="000000"/>
                <w:sz w:val="20"/>
                <w:szCs w:val="20"/>
              </w:rPr>
              <w:t xml:space="preserve"> </w:t>
            </w:r>
            <w:r w:rsidRPr="008A0DF2">
              <w:rPr>
                <w:color w:val="000000"/>
                <w:sz w:val="20"/>
                <w:szCs w:val="20"/>
              </w:rPr>
              <w:t>№</w:t>
            </w:r>
            <w:r>
              <w:rPr>
                <w:color w:val="000000"/>
                <w:sz w:val="20"/>
                <w:szCs w:val="20"/>
              </w:rPr>
              <w:t xml:space="preserve"> </w:t>
            </w:r>
            <w:r w:rsidRPr="008A0DF2">
              <w:rPr>
                <w:color w:val="000000"/>
                <w:sz w:val="20"/>
                <w:szCs w:val="20"/>
              </w:rPr>
              <w:t>300-в</w:t>
            </w:r>
          </w:p>
        </w:tc>
        <w:tc>
          <w:tcPr>
            <w:tcW w:w="1271" w:type="dxa"/>
            <w:shd w:val="clear" w:color="auto" w:fill="auto"/>
            <w:vAlign w:val="center"/>
          </w:tcPr>
          <w:p w14:paraId="287B5298"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000000" w:fill="FFFFFF"/>
            <w:vAlign w:val="center"/>
          </w:tcPr>
          <w:p w14:paraId="1E1C5A80" w14:textId="77777777" w:rsidR="00966F49" w:rsidRPr="008A0DF2" w:rsidRDefault="00966F49" w:rsidP="00042781">
            <w:pPr>
              <w:jc w:val="center"/>
              <w:rPr>
                <w:color w:val="000000"/>
                <w:sz w:val="20"/>
                <w:szCs w:val="20"/>
              </w:rPr>
            </w:pPr>
            <w:r w:rsidRPr="008A0DF2">
              <w:rPr>
                <w:color w:val="000000"/>
                <w:sz w:val="20"/>
                <w:szCs w:val="20"/>
              </w:rPr>
              <w:t>48,96</w:t>
            </w:r>
          </w:p>
        </w:tc>
        <w:tc>
          <w:tcPr>
            <w:tcW w:w="709" w:type="dxa"/>
            <w:shd w:val="clear" w:color="000000" w:fill="FFFFFF"/>
            <w:vAlign w:val="center"/>
          </w:tcPr>
          <w:p w14:paraId="40C8ACB4"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tcPr>
          <w:p w14:paraId="6D9644D0"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8DACE1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9B5DD40" w14:textId="77777777" w:rsidTr="00C81232">
        <w:trPr>
          <w:trHeight w:val="20"/>
        </w:trPr>
        <w:tc>
          <w:tcPr>
            <w:tcW w:w="503" w:type="dxa"/>
            <w:shd w:val="clear" w:color="000000" w:fill="FFFFFF"/>
            <w:vAlign w:val="center"/>
          </w:tcPr>
          <w:p w14:paraId="2F373371" w14:textId="77777777" w:rsidR="00966F49" w:rsidRPr="008A0DF2" w:rsidRDefault="00966F49" w:rsidP="00042781">
            <w:pPr>
              <w:ind w:left="-113" w:right="-156"/>
              <w:jc w:val="center"/>
              <w:rPr>
                <w:color w:val="000000"/>
                <w:sz w:val="20"/>
                <w:szCs w:val="20"/>
              </w:rPr>
            </w:pPr>
            <w:r>
              <w:rPr>
                <w:color w:val="000000"/>
                <w:sz w:val="20"/>
                <w:szCs w:val="20"/>
              </w:rPr>
              <w:t>1.13</w:t>
            </w:r>
          </w:p>
        </w:tc>
        <w:tc>
          <w:tcPr>
            <w:tcW w:w="2044" w:type="dxa"/>
            <w:shd w:val="clear" w:color="auto" w:fill="auto"/>
            <w:vAlign w:val="center"/>
          </w:tcPr>
          <w:p w14:paraId="63C82655" w14:textId="77777777" w:rsidR="00C81232" w:rsidRDefault="00966F49" w:rsidP="00042781">
            <w:pPr>
              <w:ind w:left="93" w:right="-116"/>
              <w:rPr>
                <w:color w:val="000000"/>
                <w:sz w:val="20"/>
                <w:szCs w:val="20"/>
              </w:rPr>
            </w:pPr>
            <w:r w:rsidRPr="008A0DF2">
              <w:rPr>
                <w:color w:val="000000"/>
                <w:sz w:val="20"/>
                <w:szCs w:val="20"/>
              </w:rPr>
              <w:t xml:space="preserve">население </w:t>
            </w:r>
          </w:p>
          <w:p w14:paraId="73BD3477" w14:textId="41909C47"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3C929ED5" w14:textId="3681401A" w:rsidR="00966F49" w:rsidRPr="008A0DF2" w:rsidRDefault="00966F49" w:rsidP="00042781">
            <w:pPr>
              <w:jc w:val="center"/>
              <w:rPr>
                <w:color w:val="000000"/>
                <w:sz w:val="20"/>
                <w:szCs w:val="20"/>
              </w:rPr>
            </w:pPr>
            <w:r w:rsidRPr="008A0DF2">
              <w:rPr>
                <w:color w:val="000000"/>
                <w:sz w:val="20"/>
                <w:szCs w:val="20"/>
              </w:rPr>
              <w:t>от 06.12.2023</w:t>
            </w:r>
            <w:r w:rsidR="00C81232">
              <w:rPr>
                <w:color w:val="000000"/>
                <w:sz w:val="20"/>
                <w:szCs w:val="20"/>
              </w:rPr>
              <w:t xml:space="preserve"> </w:t>
            </w:r>
            <w:r w:rsidRPr="008A0DF2">
              <w:rPr>
                <w:color w:val="000000"/>
                <w:sz w:val="20"/>
                <w:szCs w:val="20"/>
              </w:rPr>
              <w:t>№</w:t>
            </w:r>
            <w:r>
              <w:rPr>
                <w:color w:val="000000"/>
                <w:sz w:val="20"/>
                <w:szCs w:val="20"/>
              </w:rPr>
              <w:t xml:space="preserve"> </w:t>
            </w:r>
            <w:r w:rsidRPr="008A0DF2">
              <w:rPr>
                <w:color w:val="000000"/>
                <w:sz w:val="20"/>
                <w:szCs w:val="20"/>
              </w:rPr>
              <w:t>300-в</w:t>
            </w:r>
          </w:p>
        </w:tc>
        <w:tc>
          <w:tcPr>
            <w:tcW w:w="1271" w:type="dxa"/>
            <w:shd w:val="clear" w:color="auto" w:fill="auto"/>
            <w:vAlign w:val="center"/>
          </w:tcPr>
          <w:p w14:paraId="5FE436E8"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000000" w:fill="FFFFFF"/>
            <w:vAlign w:val="center"/>
          </w:tcPr>
          <w:p w14:paraId="511B40D7"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000000" w:fill="FFFFFF"/>
            <w:vAlign w:val="center"/>
          </w:tcPr>
          <w:p w14:paraId="1D935ACA" w14:textId="77777777" w:rsidR="00966F49" w:rsidRPr="008A0DF2" w:rsidRDefault="00966F49" w:rsidP="00C81232">
            <w:pPr>
              <w:ind w:left="-103" w:right="-118"/>
              <w:jc w:val="center"/>
              <w:rPr>
                <w:color w:val="000000"/>
                <w:sz w:val="20"/>
                <w:szCs w:val="20"/>
              </w:rPr>
            </w:pPr>
            <w:r w:rsidRPr="008A0DF2">
              <w:rPr>
                <w:color w:val="000000"/>
                <w:sz w:val="20"/>
                <w:szCs w:val="20"/>
              </w:rPr>
              <w:t>36,45</w:t>
            </w:r>
          </w:p>
        </w:tc>
        <w:tc>
          <w:tcPr>
            <w:tcW w:w="992" w:type="dxa"/>
            <w:shd w:val="clear" w:color="auto" w:fill="auto"/>
            <w:vAlign w:val="center"/>
          </w:tcPr>
          <w:p w14:paraId="390EB354"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4025CFC"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349C080" w14:textId="77777777" w:rsidTr="00C81232">
        <w:trPr>
          <w:trHeight w:val="20"/>
        </w:trPr>
        <w:tc>
          <w:tcPr>
            <w:tcW w:w="503" w:type="dxa"/>
            <w:shd w:val="clear" w:color="000000" w:fill="FFFFFF"/>
            <w:vAlign w:val="center"/>
          </w:tcPr>
          <w:p w14:paraId="00F5D8D0" w14:textId="77777777" w:rsidR="00966F49" w:rsidRPr="008A0DF2" w:rsidRDefault="00966F49" w:rsidP="00042781">
            <w:pPr>
              <w:ind w:left="-113" w:right="-156"/>
              <w:jc w:val="center"/>
              <w:rPr>
                <w:color w:val="000000"/>
                <w:sz w:val="20"/>
                <w:szCs w:val="20"/>
              </w:rPr>
            </w:pPr>
            <w:r>
              <w:rPr>
                <w:color w:val="000000"/>
                <w:sz w:val="20"/>
                <w:szCs w:val="20"/>
              </w:rPr>
              <w:t>1.14</w:t>
            </w:r>
          </w:p>
        </w:tc>
        <w:tc>
          <w:tcPr>
            <w:tcW w:w="2044" w:type="dxa"/>
            <w:shd w:val="clear" w:color="auto" w:fill="auto"/>
            <w:vAlign w:val="center"/>
          </w:tcPr>
          <w:p w14:paraId="3A7DA3E1" w14:textId="77777777" w:rsidR="00C81232" w:rsidRDefault="00966F49" w:rsidP="00042781">
            <w:pPr>
              <w:ind w:left="93" w:right="-116"/>
              <w:rPr>
                <w:color w:val="000000"/>
                <w:sz w:val="20"/>
                <w:szCs w:val="20"/>
              </w:rPr>
            </w:pPr>
            <w:r w:rsidRPr="008A0DF2">
              <w:rPr>
                <w:color w:val="000000"/>
                <w:sz w:val="20"/>
                <w:szCs w:val="20"/>
              </w:rPr>
              <w:t xml:space="preserve">прочие </w:t>
            </w:r>
          </w:p>
          <w:p w14:paraId="728B6100" w14:textId="10738338" w:rsidR="00966F49" w:rsidRPr="008A0DF2" w:rsidRDefault="00966F49" w:rsidP="00042781">
            <w:pPr>
              <w:ind w:left="93" w:right="-116"/>
              <w:rPr>
                <w:color w:val="000000"/>
                <w:sz w:val="20"/>
                <w:szCs w:val="20"/>
              </w:rPr>
            </w:pPr>
            <w:r w:rsidRPr="008A0DF2">
              <w:rPr>
                <w:color w:val="000000"/>
                <w:sz w:val="20"/>
                <w:szCs w:val="20"/>
              </w:rPr>
              <w:t>(</w:t>
            </w:r>
            <w:proofErr w:type="gramStart"/>
            <w:r w:rsidRPr="008A0DF2">
              <w:rPr>
                <w:color w:val="000000"/>
                <w:sz w:val="20"/>
                <w:szCs w:val="20"/>
              </w:rPr>
              <w:t>Пермский</w:t>
            </w:r>
            <w:proofErr w:type="gramEnd"/>
            <w:r w:rsidRPr="008A0DF2">
              <w:rPr>
                <w:color w:val="000000"/>
                <w:sz w:val="20"/>
                <w:szCs w:val="20"/>
              </w:rPr>
              <w:t xml:space="preserve"> ГО)</w:t>
            </w:r>
          </w:p>
        </w:tc>
        <w:tc>
          <w:tcPr>
            <w:tcW w:w="2268" w:type="dxa"/>
            <w:shd w:val="clear" w:color="auto" w:fill="auto"/>
            <w:vAlign w:val="center"/>
          </w:tcPr>
          <w:p w14:paraId="68153B1A" w14:textId="6331517A" w:rsidR="00966F49" w:rsidRPr="008A0DF2" w:rsidRDefault="00966F49" w:rsidP="00042781">
            <w:pPr>
              <w:jc w:val="center"/>
              <w:rPr>
                <w:color w:val="000000"/>
                <w:sz w:val="20"/>
                <w:szCs w:val="20"/>
              </w:rPr>
            </w:pPr>
            <w:r w:rsidRPr="008A0DF2">
              <w:rPr>
                <w:color w:val="000000"/>
                <w:sz w:val="20"/>
                <w:szCs w:val="20"/>
              </w:rPr>
              <w:t>от 06.12.2023</w:t>
            </w:r>
            <w:r w:rsidR="00C81232">
              <w:rPr>
                <w:color w:val="000000"/>
                <w:sz w:val="20"/>
                <w:szCs w:val="20"/>
              </w:rPr>
              <w:t xml:space="preserve"> </w:t>
            </w:r>
            <w:r w:rsidRPr="008A0DF2">
              <w:rPr>
                <w:color w:val="000000"/>
                <w:sz w:val="20"/>
                <w:szCs w:val="20"/>
              </w:rPr>
              <w:t>№</w:t>
            </w:r>
            <w:r>
              <w:rPr>
                <w:color w:val="000000"/>
                <w:sz w:val="20"/>
                <w:szCs w:val="20"/>
              </w:rPr>
              <w:t xml:space="preserve"> </w:t>
            </w:r>
            <w:r w:rsidRPr="008A0DF2">
              <w:rPr>
                <w:color w:val="000000"/>
                <w:sz w:val="20"/>
                <w:szCs w:val="20"/>
              </w:rPr>
              <w:t>300-в</w:t>
            </w:r>
          </w:p>
        </w:tc>
        <w:tc>
          <w:tcPr>
            <w:tcW w:w="1271" w:type="dxa"/>
            <w:shd w:val="clear" w:color="auto" w:fill="auto"/>
            <w:vAlign w:val="center"/>
          </w:tcPr>
          <w:p w14:paraId="118954CD"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000000" w:fill="FFFFFF"/>
            <w:vAlign w:val="center"/>
          </w:tcPr>
          <w:p w14:paraId="5C86F5B7" w14:textId="77777777" w:rsidR="00966F49" w:rsidRPr="008A0DF2" w:rsidRDefault="00966F49" w:rsidP="00042781">
            <w:pPr>
              <w:jc w:val="center"/>
              <w:rPr>
                <w:color w:val="000000"/>
                <w:sz w:val="20"/>
                <w:szCs w:val="20"/>
              </w:rPr>
            </w:pPr>
            <w:r w:rsidRPr="008A0DF2">
              <w:rPr>
                <w:color w:val="000000"/>
                <w:sz w:val="20"/>
                <w:szCs w:val="20"/>
              </w:rPr>
              <w:t>50,76</w:t>
            </w:r>
          </w:p>
        </w:tc>
        <w:tc>
          <w:tcPr>
            <w:tcW w:w="709" w:type="dxa"/>
            <w:shd w:val="clear" w:color="000000" w:fill="FFFFFF"/>
            <w:vAlign w:val="center"/>
          </w:tcPr>
          <w:p w14:paraId="408D64FE"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tcPr>
          <w:p w14:paraId="0B683340"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782E2F6"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2F0D58B" w14:textId="77777777" w:rsidTr="00C81232">
        <w:trPr>
          <w:trHeight w:val="20"/>
        </w:trPr>
        <w:tc>
          <w:tcPr>
            <w:tcW w:w="503" w:type="dxa"/>
            <w:vMerge w:val="restart"/>
            <w:shd w:val="clear" w:color="000000" w:fill="FFFFFF"/>
            <w:vAlign w:val="center"/>
            <w:hideMark/>
          </w:tcPr>
          <w:p w14:paraId="2F6AACC4" w14:textId="77777777" w:rsidR="00966F49" w:rsidRPr="005E5F30" w:rsidRDefault="00966F49" w:rsidP="00042781">
            <w:pPr>
              <w:jc w:val="center"/>
              <w:rPr>
                <w:color w:val="000000"/>
                <w:sz w:val="20"/>
                <w:szCs w:val="20"/>
              </w:rPr>
            </w:pPr>
            <w:r w:rsidRPr="005E5F30">
              <w:rPr>
                <w:color w:val="000000"/>
                <w:sz w:val="20"/>
                <w:szCs w:val="20"/>
              </w:rPr>
              <w:t>2</w:t>
            </w:r>
          </w:p>
        </w:tc>
        <w:tc>
          <w:tcPr>
            <w:tcW w:w="2044" w:type="dxa"/>
            <w:vMerge w:val="restart"/>
            <w:shd w:val="clear" w:color="000000" w:fill="FFFFFF"/>
            <w:vAlign w:val="center"/>
            <w:hideMark/>
          </w:tcPr>
          <w:p w14:paraId="2A72B2DF" w14:textId="77777777" w:rsidR="00966F49" w:rsidRPr="005E5F30" w:rsidRDefault="00966F49" w:rsidP="00042781">
            <w:pPr>
              <w:ind w:right="-116"/>
              <w:rPr>
                <w:color w:val="000000"/>
                <w:sz w:val="20"/>
                <w:szCs w:val="20"/>
              </w:rPr>
            </w:pPr>
            <w:r w:rsidRPr="005E5F30">
              <w:rPr>
                <w:color w:val="000000"/>
                <w:sz w:val="20"/>
                <w:szCs w:val="20"/>
              </w:rPr>
              <w:t>АО «Энергетик-ПМ»</w:t>
            </w:r>
          </w:p>
        </w:tc>
        <w:tc>
          <w:tcPr>
            <w:tcW w:w="2268" w:type="dxa"/>
            <w:shd w:val="clear" w:color="auto" w:fill="auto"/>
            <w:vAlign w:val="center"/>
            <w:hideMark/>
          </w:tcPr>
          <w:p w14:paraId="0D44DC6C" w14:textId="0B688744" w:rsidR="00966F49" w:rsidRPr="00BD63E1" w:rsidRDefault="00966F49" w:rsidP="00042781">
            <w:pPr>
              <w:jc w:val="center"/>
              <w:rPr>
                <w:color w:val="000000"/>
                <w:sz w:val="20"/>
                <w:szCs w:val="20"/>
                <w:lang w:val="en-US"/>
              </w:rPr>
            </w:pPr>
            <w:r w:rsidRPr="008A0DF2">
              <w:rPr>
                <w:color w:val="000000"/>
                <w:sz w:val="20"/>
                <w:szCs w:val="20"/>
              </w:rPr>
              <w:t>от 0</w:t>
            </w:r>
            <w:r>
              <w:rPr>
                <w:color w:val="000000"/>
                <w:sz w:val="20"/>
                <w:szCs w:val="20"/>
              </w:rPr>
              <w:t>1</w:t>
            </w:r>
            <w:r w:rsidRPr="008A0DF2">
              <w:rPr>
                <w:color w:val="000000"/>
                <w:sz w:val="20"/>
                <w:szCs w:val="20"/>
              </w:rPr>
              <w:t>.1</w:t>
            </w:r>
            <w:r>
              <w:rPr>
                <w:color w:val="000000"/>
                <w:sz w:val="20"/>
                <w:szCs w:val="20"/>
              </w:rPr>
              <w:t>2</w:t>
            </w:r>
            <w:r w:rsidRPr="008A0DF2">
              <w:rPr>
                <w:color w:val="000000"/>
                <w:sz w:val="20"/>
                <w:szCs w:val="20"/>
              </w:rPr>
              <w:t>.2023</w:t>
            </w:r>
            <w:r w:rsidR="00C81232">
              <w:rPr>
                <w:color w:val="000000"/>
                <w:sz w:val="20"/>
                <w:szCs w:val="20"/>
              </w:rPr>
              <w:t xml:space="preserve"> </w:t>
            </w:r>
            <w:r w:rsidRPr="008A0DF2">
              <w:rPr>
                <w:color w:val="000000"/>
                <w:sz w:val="20"/>
                <w:szCs w:val="20"/>
              </w:rPr>
              <w:t>№</w:t>
            </w:r>
            <w:r>
              <w:rPr>
                <w:color w:val="000000"/>
                <w:sz w:val="20"/>
                <w:szCs w:val="20"/>
              </w:rPr>
              <w:t xml:space="preserve"> 288</w:t>
            </w:r>
            <w:r w:rsidRPr="008A0DF2">
              <w:rPr>
                <w:color w:val="000000"/>
                <w:sz w:val="20"/>
                <w:szCs w:val="20"/>
              </w:rPr>
              <w:t>-в</w:t>
            </w:r>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_Ref166659706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29</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hideMark/>
          </w:tcPr>
          <w:p w14:paraId="25C8D2AF" w14:textId="77777777" w:rsidR="00966F49" w:rsidRPr="008A0DF2" w:rsidRDefault="00966F49" w:rsidP="00042781">
            <w:pPr>
              <w:ind w:left="-102" w:right="-118"/>
              <w:jc w:val="center"/>
              <w:rPr>
                <w:color w:val="000000"/>
                <w:sz w:val="20"/>
                <w:szCs w:val="20"/>
              </w:rPr>
            </w:pPr>
            <w:r w:rsidRPr="008A0DF2">
              <w:rPr>
                <w:color w:val="000000"/>
                <w:sz w:val="20"/>
                <w:szCs w:val="20"/>
              </w:rPr>
              <w:t xml:space="preserve">с </w:t>
            </w:r>
            <w:r>
              <w:rPr>
                <w:color w:val="000000"/>
                <w:sz w:val="20"/>
                <w:szCs w:val="20"/>
              </w:rPr>
              <w:t>17</w:t>
            </w:r>
            <w:r w:rsidRPr="008A0DF2">
              <w:rPr>
                <w:color w:val="000000"/>
                <w:sz w:val="20"/>
                <w:szCs w:val="20"/>
              </w:rPr>
              <w:t>.10.2023 по 31.12.2023</w:t>
            </w:r>
          </w:p>
        </w:tc>
        <w:tc>
          <w:tcPr>
            <w:tcW w:w="855" w:type="dxa"/>
            <w:shd w:val="clear" w:color="auto" w:fill="auto"/>
            <w:vAlign w:val="center"/>
            <w:hideMark/>
          </w:tcPr>
          <w:p w14:paraId="244746F0" w14:textId="77777777" w:rsidR="00966F49" w:rsidRPr="008A0DF2" w:rsidRDefault="00966F49" w:rsidP="00042781">
            <w:pPr>
              <w:jc w:val="center"/>
              <w:rPr>
                <w:color w:val="000000"/>
                <w:sz w:val="20"/>
                <w:szCs w:val="20"/>
              </w:rPr>
            </w:pPr>
            <w:r>
              <w:rPr>
                <w:color w:val="000000"/>
                <w:sz w:val="20"/>
                <w:szCs w:val="20"/>
              </w:rPr>
              <w:t>54,48</w:t>
            </w:r>
          </w:p>
        </w:tc>
        <w:tc>
          <w:tcPr>
            <w:tcW w:w="709" w:type="dxa"/>
            <w:shd w:val="clear" w:color="auto" w:fill="auto"/>
            <w:vAlign w:val="center"/>
            <w:hideMark/>
          </w:tcPr>
          <w:p w14:paraId="5D7923FA"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hideMark/>
          </w:tcPr>
          <w:p w14:paraId="0B660FE8"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657CE1D7"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A500D00" w14:textId="77777777" w:rsidTr="00C81232">
        <w:trPr>
          <w:trHeight w:val="20"/>
        </w:trPr>
        <w:tc>
          <w:tcPr>
            <w:tcW w:w="503" w:type="dxa"/>
            <w:vMerge/>
            <w:vAlign w:val="center"/>
            <w:hideMark/>
          </w:tcPr>
          <w:p w14:paraId="6C3CE034" w14:textId="77777777" w:rsidR="00966F49" w:rsidRPr="008A0DF2" w:rsidRDefault="00966F49" w:rsidP="00042781">
            <w:pPr>
              <w:rPr>
                <w:color w:val="000000"/>
                <w:sz w:val="20"/>
                <w:szCs w:val="20"/>
              </w:rPr>
            </w:pPr>
          </w:p>
        </w:tc>
        <w:tc>
          <w:tcPr>
            <w:tcW w:w="2044" w:type="dxa"/>
            <w:vMerge/>
            <w:vAlign w:val="center"/>
            <w:hideMark/>
          </w:tcPr>
          <w:p w14:paraId="76721942" w14:textId="77777777" w:rsidR="00966F49" w:rsidRPr="008A0DF2" w:rsidRDefault="00966F49" w:rsidP="00042781">
            <w:pPr>
              <w:rPr>
                <w:b/>
                <w:bCs/>
                <w:color w:val="000000"/>
                <w:sz w:val="20"/>
                <w:szCs w:val="20"/>
              </w:rPr>
            </w:pPr>
          </w:p>
        </w:tc>
        <w:tc>
          <w:tcPr>
            <w:tcW w:w="2268" w:type="dxa"/>
            <w:shd w:val="clear" w:color="auto" w:fill="auto"/>
            <w:vAlign w:val="center"/>
            <w:hideMark/>
          </w:tcPr>
          <w:p w14:paraId="123FFF2D" w14:textId="3041BD2C" w:rsidR="00966F49" w:rsidRPr="00BD63E1" w:rsidRDefault="00966F49" w:rsidP="00042781">
            <w:pPr>
              <w:jc w:val="center"/>
              <w:rPr>
                <w:color w:val="000000"/>
                <w:sz w:val="20"/>
                <w:szCs w:val="20"/>
                <w:lang w:val="en-US"/>
              </w:rPr>
            </w:pPr>
            <w:bookmarkStart w:id="153" w:name="_Hlk166592031"/>
            <w:r w:rsidRPr="008A0DF2">
              <w:rPr>
                <w:color w:val="000000"/>
                <w:sz w:val="20"/>
                <w:szCs w:val="20"/>
              </w:rPr>
              <w:t>от 06.12.2023</w:t>
            </w:r>
            <w:r w:rsidR="00C81232">
              <w:rPr>
                <w:color w:val="000000"/>
                <w:sz w:val="20"/>
                <w:szCs w:val="20"/>
              </w:rPr>
              <w:t xml:space="preserve"> </w:t>
            </w:r>
            <w:r w:rsidRPr="008A0DF2">
              <w:rPr>
                <w:color w:val="000000"/>
                <w:sz w:val="20"/>
                <w:szCs w:val="20"/>
              </w:rPr>
              <w:t>№</w:t>
            </w:r>
            <w:r>
              <w:rPr>
                <w:color w:val="000000"/>
                <w:sz w:val="20"/>
                <w:szCs w:val="20"/>
              </w:rPr>
              <w:t xml:space="preserve"> </w:t>
            </w:r>
            <w:r w:rsidRPr="008A0DF2">
              <w:rPr>
                <w:color w:val="000000"/>
                <w:sz w:val="20"/>
                <w:szCs w:val="20"/>
              </w:rPr>
              <w:t>315-в</w:t>
            </w:r>
            <w:bookmarkEnd w:id="153"/>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_Ref166659713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30</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hideMark/>
          </w:tcPr>
          <w:p w14:paraId="3C2D211D"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hideMark/>
          </w:tcPr>
          <w:p w14:paraId="2A5C1F1E" w14:textId="77777777" w:rsidR="00966F49" w:rsidRPr="008A0DF2" w:rsidRDefault="00966F49" w:rsidP="00042781">
            <w:pPr>
              <w:jc w:val="center"/>
              <w:rPr>
                <w:color w:val="000000"/>
                <w:sz w:val="20"/>
                <w:szCs w:val="20"/>
              </w:rPr>
            </w:pPr>
            <w:r w:rsidRPr="008A0DF2">
              <w:rPr>
                <w:color w:val="000000"/>
                <w:sz w:val="20"/>
                <w:szCs w:val="20"/>
              </w:rPr>
              <w:t>54,48</w:t>
            </w:r>
          </w:p>
        </w:tc>
        <w:tc>
          <w:tcPr>
            <w:tcW w:w="709" w:type="dxa"/>
            <w:shd w:val="clear" w:color="auto" w:fill="auto"/>
            <w:vAlign w:val="center"/>
            <w:hideMark/>
          </w:tcPr>
          <w:p w14:paraId="2B22839D"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hideMark/>
          </w:tcPr>
          <w:p w14:paraId="661FDCF9"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6F6D2C79"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0540CA2" w14:textId="77777777" w:rsidTr="00C81232">
        <w:trPr>
          <w:trHeight w:val="250"/>
        </w:trPr>
        <w:tc>
          <w:tcPr>
            <w:tcW w:w="503" w:type="dxa"/>
            <w:vMerge/>
            <w:vAlign w:val="center"/>
            <w:hideMark/>
          </w:tcPr>
          <w:p w14:paraId="7C0F9A54" w14:textId="77777777" w:rsidR="00966F49" w:rsidRPr="008A0DF2" w:rsidRDefault="00966F49" w:rsidP="00042781">
            <w:pPr>
              <w:rPr>
                <w:color w:val="000000"/>
                <w:sz w:val="20"/>
                <w:szCs w:val="20"/>
              </w:rPr>
            </w:pPr>
          </w:p>
        </w:tc>
        <w:tc>
          <w:tcPr>
            <w:tcW w:w="2044" w:type="dxa"/>
            <w:vMerge/>
            <w:vAlign w:val="center"/>
            <w:hideMark/>
          </w:tcPr>
          <w:p w14:paraId="7DA086D7" w14:textId="77777777" w:rsidR="00966F49" w:rsidRPr="008A0DF2" w:rsidRDefault="00966F49" w:rsidP="00042781">
            <w:pPr>
              <w:rPr>
                <w:b/>
                <w:bCs/>
                <w:color w:val="000000"/>
                <w:sz w:val="20"/>
                <w:szCs w:val="20"/>
              </w:rPr>
            </w:pPr>
          </w:p>
        </w:tc>
        <w:tc>
          <w:tcPr>
            <w:tcW w:w="2268" w:type="dxa"/>
            <w:shd w:val="clear" w:color="auto" w:fill="auto"/>
            <w:vAlign w:val="center"/>
            <w:hideMark/>
          </w:tcPr>
          <w:p w14:paraId="1261EFE7" w14:textId="509BC9FA" w:rsidR="00966F49" w:rsidRPr="008A0DF2" w:rsidRDefault="00966F49" w:rsidP="00042781">
            <w:pPr>
              <w:jc w:val="center"/>
              <w:rPr>
                <w:color w:val="000000"/>
                <w:sz w:val="20"/>
                <w:szCs w:val="20"/>
              </w:rPr>
            </w:pPr>
            <w:r w:rsidRPr="008A0DF2">
              <w:rPr>
                <w:color w:val="000000"/>
                <w:sz w:val="20"/>
                <w:szCs w:val="20"/>
              </w:rPr>
              <w:t>от 06.12.2023</w:t>
            </w:r>
            <w:r w:rsidR="00C81232">
              <w:rPr>
                <w:color w:val="000000"/>
                <w:sz w:val="20"/>
                <w:szCs w:val="20"/>
              </w:rPr>
              <w:t xml:space="preserve"> </w:t>
            </w:r>
            <w:r w:rsidRPr="008A0DF2">
              <w:rPr>
                <w:color w:val="000000"/>
                <w:sz w:val="20"/>
                <w:szCs w:val="20"/>
              </w:rPr>
              <w:t>№</w:t>
            </w:r>
            <w:r>
              <w:rPr>
                <w:color w:val="000000"/>
                <w:sz w:val="20"/>
                <w:szCs w:val="20"/>
              </w:rPr>
              <w:t xml:space="preserve"> </w:t>
            </w:r>
            <w:r w:rsidRPr="008A0DF2">
              <w:rPr>
                <w:color w:val="000000"/>
                <w:sz w:val="20"/>
                <w:szCs w:val="20"/>
              </w:rPr>
              <w:t>315-в</w:t>
            </w:r>
          </w:p>
        </w:tc>
        <w:tc>
          <w:tcPr>
            <w:tcW w:w="1271" w:type="dxa"/>
            <w:shd w:val="clear" w:color="auto" w:fill="auto"/>
            <w:vAlign w:val="center"/>
            <w:hideMark/>
          </w:tcPr>
          <w:p w14:paraId="523D25E4"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hideMark/>
          </w:tcPr>
          <w:p w14:paraId="0EE385C8" w14:textId="77777777" w:rsidR="00966F49" w:rsidRPr="008A0DF2" w:rsidRDefault="00966F49" w:rsidP="00042781">
            <w:pPr>
              <w:jc w:val="center"/>
              <w:rPr>
                <w:color w:val="000000"/>
                <w:sz w:val="20"/>
                <w:szCs w:val="20"/>
              </w:rPr>
            </w:pPr>
            <w:r w:rsidRPr="008A0DF2">
              <w:rPr>
                <w:color w:val="000000"/>
                <w:sz w:val="20"/>
                <w:szCs w:val="20"/>
              </w:rPr>
              <w:t>60,81</w:t>
            </w:r>
          </w:p>
        </w:tc>
        <w:tc>
          <w:tcPr>
            <w:tcW w:w="709" w:type="dxa"/>
            <w:shd w:val="clear" w:color="auto" w:fill="auto"/>
            <w:vAlign w:val="center"/>
            <w:hideMark/>
          </w:tcPr>
          <w:p w14:paraId="498FF6FD" w14:textId="77777777" w:rsidR="00966F49" w:rsidRPr="008A0DF2" w:rsidRDefault="00966F49" w:rsidP="00C81232">
            <w:pPr>
              <w:ind w:left="-103" w:right="-118"/>
              <w:jc w:val="center"/>
              <w:rPr>
                <w:color w:val="000000"/>
                <w:sz w:val="20"/>
                <w:szCs w:val="20"/>
              </w:rPr>
            </w:pPr>
            <w:r w:rsidRPr="008A0DF2">
              <w:rPr>
                <w:color w:val="000000"/>
                <w:sz w:val="20"/>
                <w:szCs w:val="20"/>
              </w:rPr>
              <w:t>Х</w:t>
            </w:r>
          </w:p>
        </w:tc>
        <w:tc>
          <w:tcPr>
            <w:tcW w:w="992" w:type="dxa"/>
            <w:shd w:val="clear" w:color="auto" w:fill="auto"/>
            <w:vAlign w:val="center"/>
            <w:hideMark/>
          </w:tcPr>
          <w:p w14:paraId="33031DA1"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19947B8A"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3E8D73B" w14:textId="77777777" w:rsidTr="00042781">
        <w:trPr>
          <w:trHeight w:val="20"/>
        </w:trPr>
        <w:tc>
          <w:tcPr>
            <w:tcW w:w="9334" w:type="dxa"/>
            <w:gridSpan w:val="8"/>
            <w:shd w:val="clear" w:color="auto" w:fill="auto"/>
            <w:vAlign w:val="center"/>
            <w:hideMark/>
          </w:tcPr>
          <w:p w14:paraId="6375A932" w14:textId="77777777" w:rsidR="00966F49" w:rsidRPr="00C20BF7" w:rsidRDefault="00966F49" w:rsidP="00042781">
            <w:pPr>
              <w:rPr>
                <w:color w:val="000000"/>
                <w:sz w:val="20"/>
                <w:szCs w:val="20"/>
              </w:rPr>
            </w:pPr>
            <w:r w:rsidRPr="00C20BF7">
              <w:rPr>
                <w:color w:val="000000"/>
                <w:sz w:val="20"/>
                <w:szCs w:val="20"/>
              </w:rPr>
              <w:t>Организации водоотведения, осуществляющие регулируемую деятельность</w:t>
            </w:r>
          </w:p>
        </w:tc>
      </w:tr>
      <w:tr w:rsidR="00966F49" w:rsidRPr="008A0DF2" w14:paraId="5647C48F" w14:textId="77777777" w:rsidTr="00C81232">
        <w:trPr>
          <w:trHeight w:val="20"/>
        </w:trPr>
        <w:tc>
          <w:tcPr>
            <w:tcW w:w="503" w:type="dxa"/>
            <w:vMerge w:val="restart"/>
            <w:shd w:val="clear" w:color="000000" w:fill="FFFFFF"/>
            <w:vAlign w:val="center"/>
            <w:hideMark/>
          </w:tcPr>
          <w:p w14:paraId="0695B3C6" w14:textId="77777777" w:rsidR="00966F49" w:rsidRPr="008A0DF2" w:rsidRDefault="00966F49" w:rsidP="00042781">
            <w:pPr>
              <w:jc w:val="center"/>
              <w:rPr>
                <w:color w:val="000000"/>
                <w:sz w:val="20"/>
                <w:szCs w:val="20"/>
              </w:rPr>
            </w:pPr>
            <w:r w:rsidRPr="008A0DF2">
              <w:rPr>
                <w:color w:val="000000"/>
                <w:sz w:val="20"/>
                <w:szCs w:val="20"/>
              </w:rPr>
              <w:t>3</w:t>
            </w:r>
          </w:p>
        </w:tc>
        <w:tc>
          <w:tcPr>
            <w:tcW w:w="2044" w:type="dxa"/>
            <w:vMerge w:val="restart"/>
            <w:shd w:val="clear" w:color="000000" w:fill="FFFFFF"/>
            <w:vAlign w:val="center"/>
            <w:hideMark/>
          </w:tcPr>
          <w:p w14:paraId="381E7564" w14:textId="77777777" w:rsidR="00966F49" w:rsidRPr="00C20BF7" w:rsidRDefault="00966F49" w:rsidP="00042781">
            <w:pPr>
              <w:rPr>
                <w:color w:val="000000"/>
                <w:sz w:val="20"/>
                <w:szCs w:val="20"/>
              </w:rPr>
            </w:pPr>
            <w:r w:rsidRPr="00C20BF7">
              <w:rPr>
                <w:color w:val="000000"/>
                <w:sz w:val="20"/>
                <w:szCs w:val="20"/>
              </w:rPr>
              <w:t>АО «</w:t>
            </w:r>
            <w:proofErr w:type="spellStart"/>
            <w:r w:rsidRPr="00C20BF7">
              <w:rPr>
                <w:color w:val="000000"/>
                <w:sz w:val="20"/>
                <w:szCs w:val="20"/>
              </w:rPr>
              <w:t>Новомет</w:t>
            </w:r>
            <w:proofErr w:type="spellEnd"/>
            <w:r w:rsidRPr="00C20BF7">
              <w:rPr>
                <w:color w:val="000000"/>
                <w:sz w:val="20"/>
                <w:szCs w:val="20"/>
              </w:rPr>
              <w:t>-Пермь»</w:t>
            </w:r>
          </w:p>
        </w:tc>
        <w:tc>
          <w:tcPr>
            <w:tcW w:w="2268" w:type="dxa"/>
            <w:shd w:val="clear" w:color="auto" w:fill="auto"/>
            <w:vAlign w:val="center"/>
          </w:tcPr>
          <w:p w14:paraId="038A5B98" w14:textId="3FD8E87A" w:rsidR="00966F49" w:rsidRPr="00BD63E1" w:rsidRDefault="00966F49" w:rsidP="00042781">
            <w:pPr>
              <w:jc w:val="center"/>
              <w:rPr>
                <w:color w:val="000000"/>
                <w:sz w:val="20"/>
                <w:szCs w:val="20"/>
                <w:lang w:val="en-US"/>
              </w:rPr>
            </w:pPr>
            <w:bookmarkStart w:id="154" w:name="_Hlk166592039"/>
            <w:r w:rsidRPr="008A0DF2">
              <w:rPr>
                <w:color w:val="000000"/>
                <w:sz w:val="20"/>
                <w:szCs w:val="20"/>
              </w:rPr>
              <w:t>от 30.09.2020 №127-в</w:t>
            </w:r>
            <w:bookmarkEnd w:id="154"/>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_Ref166659722 \r \h </w:instrText>
            </w:r>
            <w:r w:rsidR="00C20BF7">
              <w:rPr>
                <w:color w:val="000000"/>
                <w:sz w:val="20"/>
                <w:szCs w:val="20"/>
                <w:lang w:val="en-US"/>
              </w:rPr>
              <w:instrText xml:space="preserve"> \* MERGEFORMAT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31</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6DE876A9" w14:textId="77777777" w:rsidR="00966F49" w:rsidRPr="008A0DF2" w:rsidRDefault="00966F49" w:rsidP="00042781">
            <w:pPr>
              <w:ind w:left="-102" w:right="-118"/>
              <w:jc w:val="center"/>
              <w:rPr>
                <w:color w:val="000000"/>
                <w:sz w:val="20"/>
                <w:szCs w:val="20"/>
              </w:rPr>
            </w:pPr>
            <w:r w:rsidRPr="008A0DF2">
              <w:rPr>
                <w:color w:val="000000"/>
                <w:sz w:val="20"/>
                <w:szCs w:val="20"/>
              </w:rPr>
              <w:t>с 01.01.2020 по 30.06.2020</w:t>
            </w:r>
          </w:p>
        </w:tc>
        <w:tc>
          <w:tcPr>
            <w:tcW w:w="855" w:type="dxa"/>
            <w:shd w:val="clear" w:color="auto" w:fill="auto"/>
            <w:vAlign w:val="center"/>
          </w:tcPr>
          <w:p w14:paraId="0A1D2430" w14:textId="77777777" w:rsidR="00966F49" w:rsidRPr="008A0DF2" w:rsidRDefault="00966F49" w:rsidP="00042781">
            <w:pPr>
              <w:jc w:val="center"/>
              <w:rPr>
                <w:color w:val="000000"/>
                <w:sz w:val="20"/>
                <w:szCs w:val="20"/>
              </w:rPr>
            </w:pPr>
            <w:r w:rsidRPr="008A0DF2">
              <w:rPr>
                <w:color w:val="000000"/>
                <w:sz w:val="20"/>
                <w:szCs w:val="20"/>
              </w:rPr>
              <w:t>33,83</w:t>
            </w:r>
          </w:p>
        </w:tc>
        <w:tc>
          <w:tcPr>
            <w:tcW w:w="709" w:type="dxa"/>
            <w:shd w:val="clear" w:color="auto" w:fill="auto"/>
            <w:vAlign w:val="center"/>
          </w:tcPr>
          <w:p w14:paraId="1B020368" w14:textId="77777777" w:rsidR="00966F49" w:rsidRPr="008A0DF2" w:rsidRDefault="00966F49" w:rsidP="00042781">
            <w:pPr>
              <w:jc w:val="center"/>
              <w:rPr>
                <w:color w:val="000000"/>
                <w:sz w:val="20"/>
                <w:szCs w:val="20"/>
              </w:rPr>
            </w:pPr>
            <w:r w:rsidRPr="008A0DF2">
              <w:rPr>
                <w:color w:val="000000"/>
                <w:sz w:val="20"/>
                <w:szCs w:val="20"/>
              </w:rPr>
              <w:t>40,6</w:t>
            </w:r>
          </w:p>
        </w:tc>
        <w:tc>
          <w:tcPr>
            <w:tcW w:w="992" w:type="dxa"/>
            <w:shd w:val="clear" w:color="auto" w:fill="auto"/>
            <w:vAlign w:val="center"/>
          </w:tcPr>
          <w:p w14:paraId="37496893"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163DA74C"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1066EE3" w14:textId="77777777" w:rsidTr="00C81232">
        <w:trPr>
          <w:trHeight w:val="20"/>
        </w:trPr>
        <w:tc>
          <w:tcPr>
            <w:tcW w:w="503" w:type="dxa"/>
            <w:vMerge/>
            <w:vAlign w:val="center"/>
            <w:hideMark/>
          </w:tcPr>
          <w:p w14:paraId="1A4C7366" w14:textId="77777777" w:rsidR="00966F49" w:rsidRPr="008A0DF2" w:rsidRDefault="00966F49" w:rsidP="00042781">
            <w:pPr>
              <w:rPr>
                <w:color w:val="000000"/>
                <w:sz w:val="20"/>
                <w:szCs w:val="20"/>
              </w:rPr>
            </w:pPr>
          </w:p>
        </w:tc>
        <w:tc>
          <w:tcPr>
            <w:tcW w:w="2044" w:type="dxa"/>
            <w:vMerge/>
            <w:vAlign w:val="center"/>
            <w:hideMark/>
          </w:tcPr>
          <w:p w14:paraId="01F3D48B" w14:textId="77777777" w:rsidR="00966F49" w:rsidRPr="008A0DF2" w:rsidRDefault="00966F49" w:rsidP="00042781">
            <w:pPr>
              <w:rPr>
                <w:b/>
                <w:bCs/>
                <w:color w:val="000000"/>
                <w:sz w:val="20"/>
                <w:szCs w:val="20"/>
              </w:rPr>
            </w:pPr>
          </w:p>
        </w:tc>
        <w:tc>
          <w:tcPr>
            <w:tcW w:w="2268" w:type="dxa"/>
            <w:shd w:val="clear" w:color="auto" w:fill="auto"/>
            <w:vAlign w:val="center"/>
          </w:tcPr>
          <w:p w14:paraId="022D8CBA" w14:textId="77777777" w:rsidR="00966F49" w:rsidRPr="008A0DF2" w:rsidRDefault="00966F49" w:rsidP="00042781">
            <w:pPr>
              <w:jc w:val="center"/>
              <w:rPr>
                <w:color w:val="000000"/>
                <w:sz w:val="20"/>
                <w:szCs w:val="20"/>
              </w:rPr>
            </w:pPr>
            <w:r w:rsidRPr="008A0DF2">
              <w:rPr>
                <w:color w:val="000000"/>
                <w:sz w:val="20"/>
                <w:szCs w:val="20"/>
              </w:rPr>
              <w:t>от 30.09.2020 №127-в</w:t>
            </w:r>
          </w:p>
        </w:tc>
        <w:tc>
          <w:tcPr>
            <w:tcW w:w="1271" w:type="dxa"/>
            <w:shd w:val="clear" w:color="auto" w:fill="auto"/>
            <w:vAlign w:val="center"/>
          </w:tcPr>
          <w:p w14:paraId="287C5FD7" w14:textId="77777777" w:rsidR="00966F49" w:rsidRPr="008A0DF2" w:rsidRDefault="00966F49" w:rsidP="00042781">
            <w:pPr>
              <w:ind w:left="-102" w:right="-118"/>
              <w:jc w:val="center"/>
              <w:rPr>
                <w:color w:val="000000"/>
                <w:sz w:val="20"/>
                <w:szCs w:val="20"/>
              </w:rPr>
            </w:pPr>
            <w:r w:rsidRPr="008A0DF2">
              <w:rPr>
                <w:color w:val="000000"/>
                <w:sz w:val="20"/>
                <w:szCs w:val="20"/>
              </w:rPr>
              <w:t xml:space="preserve">с 01.07.2020 по </w:t>
            </w:r>
            <w:r w:rsidRPr="00D36794">
              <w:rPr>
                <w:color w:val="000000"/>
                <w:sz w:val="20"/>
                <w:szCs w:val="20"/>
              </w:rPr>
              <w:t>31.12</w:t>
            </w:r>
            <w:r w:rsidRPr="008A0DF2">
              <w:rPr>
                <w:color w:val="000000"/>
                <w:sz w:val="20"/>
                <w:szCs w:val="20"/>
              </w:rPr>
              <w:t>.2020</w:t>
            </w:r>
          </w:p>
        </w:tc>
        <w:tc>
          <w:tcPr>
            <w:tcW w:w="855" w:type="dxa"/>
            <w:shd w:val="clear" w:color="auto" w:fill="auto"/>
            <w:vAlign w:val="center"/>
          </w:tcPr>
          <w:p w14:paraId="46758248" w14:textId="77777777" w:rsidR="00966F49" w:rsidRPr="008A0DF2" w:rsidRDefault="00966F49" w:rsidP="00042781">
            <w:pPr>
              <w:jc w:val="center"/>
              <w:rPr>
                <w:color w:val="000000"/>
                <w:sz w:val="20"/>
                <w:szCs w:val="20"/>
              </w:rPr>
            </w:pPr>
            <w:r w:rsidRPr="008A0DF2">
              <w:rPr>
                <w:color w:val="000000"/>
                <w:sz w:val="20"/>
                <w:szCs w:val="20"/>
              </w:rPr>
              <w:t>34,5</w:t>
            </w:r>
          </w:p>
        </w:tc>
        <w:tc>
          <w:tcPr>
            <w:tcW w:w="709" w:type="dxa"/>
            <w:shd w:val="clear" w:color="auto" w:fill="auto"/>
            <w:vAlign w:val="center"/>
          </w:tcPr>
          <w:p w14:paraId="2513EBC9" w14:textId="77777777" w:rsidR="00966F49" w:rsidRPr="008A0DF2" w:rsidRDefault="00966F49" w:rsidP="00042781">
            <w:pPr>
              <w:jc w:val="center"/>
              <w:rPr>
                <w:color w:val="000000"/>
                <w:sz w:val="20"/>
                <w:szCs w:val="20"/>
              </w:rPr>
            </w:pPr>
            <w:r w:rsidRPr="008A0DF2">
              <w:rPr>
                <w:color w:val="000000"/>
                <w:sz w:val="20"/>
                <w:szCs w:val="20"/>
              </w:rPr>
              <w:t>41,4</w:t>
            </w:r>
          </w:p>
        </w:tc>
        <w:tc>
          <w:tcPr>
            <w:tcW w:w="992" w:type="dxa"/>
            <w:shd w:val="clear" w:color="auto" w:fill="auto"/>
            <w:vAlign w:val="center"/>
          </w:tcPr>
          <w:p w14:paraId="08493984"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C3038F8"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1944EEE" w14:textId="77777777" w:rsidTr="00C81232">
        <w:trPr>
          <w:trHeight w:val="20"/>
        </w:trPr>
        <w:tc>
          <w:tcPr>
            <w:tcW w:w="503" w:type="dxa"/>
            <w:vMerge/>
            <w:vAlign w:val="center"/>
            <w:hideMark/>
          </w:tcPr>
          <w:p w14:paraId="4ED8F0C7" w14:textId="77777777" w:rsidR="00966F49" w:rsidRPr="008A0DF2" w:rsidRDefault="00966F49" w:rsidP="00042781">
            <w:pPr>
              <w:rPr>
                <w:color w:val="000000"/>
                <w:sz w:val="20"/>
                <w:szCs w:val="20"/>
              </w:rPr>
            </w:pPr>
          </w:p>
        </w:tc>
        <w:tc>
          <w:tcPr>
            <w:tcW w:w="2044" w:type="dxa"/>
            <w:vMerge/>
            <w:vAlign w:val="center"/>
            <w:hideMark/>
          </w:tcPr>
          <w:p w14:paraId="7399D4DC" w14:textId="77777777" w:rsidR="00966F49" w:rsidRPr="008A0DF2" w:rsidRDefault="00966F49" w:rsidP="00042781">
            <w:pPr>
              <w:rPr>
                <w:b/>
                <w:bCs/>
                <w:color w:val="000000"/>
                <w:sz w:val="20"/>
                <w:szCs w:val="20"/>
              </w:rPr>
            </w:pPr>
          </w:p>
        </w:tc>
        <w:tc>
          <w:tcPr>
            <w:tcW w:w="2268" w:type="dxa"/>
            <w:shd w:val="clear" w:color="auto" w:fill="auto"/>
            <w:vAlign w:val="center"/>
          </w:tcPr>
          <w:p w14:paraId="6F880291" w14:textId="77777777" w:rsidR="00966F49" w:rsidRPr="008A0DF2" w:rsidRDefault="00966F49" w:rsidP="00042781">
            <w:pPr>
              <w:jc w:val="center"/>
              <w:rPr>
                <w:color w:val="000000"/>
                <w:sz w:val="20"/>
                <w:szCs w:val="20"/>
              </w:rPr>
            </w:pPr>
            <w:r w:rsidRPr="008A0DF2">
              <w:rPr>
                <w:color w:val="000000"/>
                <w:sz w:val="20"/>
                <w:szCs w:val="20"/>
              </w:rPr>
              <w:t>от 30.09.2020 №127-в</w:t>
            </w:r>
          </w:p>
        </w:tc>
        <w:tc>
          <w:tcPr>
            <w:tcW w:w="1271" w:type="dxa"/>
            <w:shd w:val="clear" w:color="auto" w:fill="auto"/>
            <w:vAlign w:val="center"/>
          </w:tcPr>
          <w:p w14:paraId="4FD75E40" w14:textId="77777777" w:rsidR="00966F49" w:rsidRPr="008A0DF2" w:rsidRDefault="00966F49" w:rsidP="00042781">
            <w:pPr>
              <w:ind w:left="-102" w:right="-118"/>
              <w:jc w:val="center"/>
              <w:rPr>
                <w:color w:val="000000"/>
                <w:sz w:val="20"/>
                <w:szCs w:val="20"/>
              </w:rPr>
            </w:pPr>
            <w:r w:rsidRPr="008A0DF2">
              <w:rPr>
                <w:color w:val="000000"/>
                <w:sz w:val="20"/>
                <w:szCs w:val="20"/>
              </w:rPr>
              <w:t>с 01.01.2021 по 30.06.2021</w:t>
            </w:r>
          </w:p>
        </w:tc>
        <w:tc>
          <w:tcPr>
            <w:tcW w:w="855" w:type="dxa"/>
            <w:shd w:val="clear" w:color="auto" w:fill="auto"/>
            <w:vAlign w:val="center"/>
          </w:tcPr>
          <w:p w14:paraId="1447948B" w14:textId="77777777" w:rsidR="00966F49" w:rsidRPr="008A0DF2" w:rsidRDefault="00966F49" w:rsidP="00042781">
            <w:pPr>
              <w:jc w:val="center"/>
              <w:rPr>
                <w:color w:val="000000"/>
                <w:sz w:val="20"/>
                <w:szCs w:val="20"/>
              </w:rPr>
            </w:pPr>
            <w:r w:rsidRPr="008A0DF2">
              <w:rPr>
                <w:color w:val="000000"/>
                <w:sz w:val="20"/>
                <w:szCs w:val="20"/>
              </w:rPr>
              <w:t>34,5</w:t>
            </w:r>
          </w:p>
        </w:tc>
        <w:tc>
          <w:tcPr>
            <w:tcW w:w="709" w:type="dxa"/>
            <w:shd w:val="clear" w:color="auto" w:fill="auto"/>
            <w:vAlign w:val="center"/>
          </w:tcPr>
          <w:p w14:paraId="191A636D" w14:textId="77777777" w:rsidR="00966F49" w:rsidRPr="008A0DF2" w:rsidRDefault="00966F49" w:rsidP="00042781">
            <w:pPr>
              <w:jc w:val="center"/>
              <w:rPr>
                <w:color w:val="000000"/>
                <w:sz w:val="20"/>
                <w:szCs w:val="20"/>
              </w:rPr>
            </w:pPr>
            <w:r w:rsidRPr="008A0DF2">
              <w:rPr>
                <w:color w:val="000000"/>
                <w:sz w:val="20"/>
                <w:szCs w:val="20"/>
              </w:rPr>
              <w:t>41,4</w:t>
            </w:r>
          </w:p>
        </w:tc>
        <w:tc>
          <w:tcPr>
            <w:tcW w:w="992" w:type="dxa"/>
            <w:shd w:val="clear" w:color="auto" w:fill="auto"/>
            <w:vAlign w:val="center"/>
          </w:tcPr>
          <w:p w14:paraId="246518A7"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556F8028"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C2C3F2A" w14:textId="77777777" w:rsidTr="00C81232">
        <w:trPr>
          <w:trHeight w:val="20"/>
        </w:trPr>
        <w:tc>
          <w:tcPr>
            <w:tcW w:w="503" w:type="dxa"/>
            <w:vMerge/>
            <w:vAlign w:val="center"/>
            <w:hideMark/>
          </w:tcPr>
          <w:p w14:paraId="21A4D67B" w14:textId="77777777" w:rsidR="00966F49" w:rsidRPr="008A0DF2" w:rsidRDefault="00966F49" w:rsidP="00042781">
            <w:pPr>
              <w:rPr>
                <w:color w:val="000000"/>
                <w:sz w:val="20"/>
                <w:szCs w:val="20"/>
              </w:rPr>
            </w:pPr>
          </w:p>
        </w:tc>
        <w:tc>
          <w:tcPr>
            <w:tcW w:w="2044" w:type="dxa"/>
            <w:vMerge/>
            <w:vAlign w:val="center"/>
            <w:hideMark/>
          </w:tcPr>
          <w:p w14:paraId="4BC4F43D" w14:textId="77777777" w:rsidR="00966F49" w:rsidRPr="008A0DF2" w:rsidRDefault="00966F49" w:rsidP="00042781">
            <w:pPr>
              <w:rPr>
                <w:b/>
                <w:bCs/>
                <w:color w:val="000000"/>
                <w:sz w:val="20"/>
                <w:szCs w:val="20"/>
              </w:rPr>
            </w:pPr>
          </w:p>
        </w:tc>
        <w:tc>
          <w:tcPr>
            <w:tcW w:w="2268" w:type="dxa"/>
            <w:shd w:val="clear" w:color="auto" w:fill="auto"/>
            <w:vAlign w:val="center"/>
          </w:tcPr>
          <w:p w14:paraId="5DDAB3E8" w14:textId="77777777" w:rsidR="00966F49" w:rsidRPr="008A0DF2" w:rsidRDefault="00966F49" w:rsidP="00042781">
            <w:pPr>
              <w:jc w:val="center"/>
              <w:rPr>
                <w:color w:val="000000"/>
                <w:sz w:val="20"/>
                <w:szCs w:val="20"/>
              </w:rPr>
            </w:pPr>
            <w:r w:rsidRPr="008A0DF2">
              <w:rPr>
                <w:color w:val="000000"/>
                <w:sz w:val="20"/>
                <w:szCs w:val="20"/>
              </w:rPr>
              <w:t>от 30.09.2020 №127-в</w:t>
            </w:r>
          </w:p>
        </w:tc>
        <w:tc>
          <w:tcPr>
            <w:tcW w:w="1271" w:type="dxa"/>
            <w:shd w:val="clear" w:color="auto" w:fill="auto"/>
            <w:vAlign w:val="center"/>
          </w:tcPr>
          <w:p w14:paraId="2A34ACC4" w14:textId="77777777" w:rsidR="00966F49" w:rsidRPr="008A0DF2" w:rsidRDefault="00966F49" w:rsidP="00042781">
            <w:pPr>
              <w:ind w:left="-102" w:right="-118"/>
              <w:jc w:val="center"/>
              <w:rPr>
                <w:color w:val="000000"/>
                <w:sz w:val="20"/>
                <w:szCs w:val="20"/>
              </w:rPr>
            </w:pPr>
            <w:r w:rsidRPr="008A0DF2">
              <w:rPr>
                <w:color w:val="000000"/>
                <w:sz w:val="20"/>
                <w:szCs w:val="20"/>
              </w:rPr>
              <w:t>с 01.07.2021 по 31.12.2021</w:t>
            </w:r>
          </w:p>
        </w:tc>
        <w:tc>
          <w:tcPr>
            <w:tcW w:w="855" w:type="dxa"/>
            <w:shd w:val="clear" w:color="auto" w:fill="auto"/>
            <w:vAlign w:val="center"/>
          </w:tcPr>
          <w:p w14:paraId="41D49ABE" w14:textId="77777777" w:rsidR="00966F49" w:rsidRPr="008A0DF2" w:rsidRDefault="00966F49" w:rsidP="00042781">
            <w:pPr>
              <w:jc w:val="center"/>
              <w:rPr>
                <w:color w:val="000000"/>
                <w:sz w:val="20"/>
                <w:szCs w:val="20"/>
              </w:rPr>
            </w:pPr>
            <w:r w:rsidRPr="008A0DF2">
              <w:rPr>
                <w:color w:val="000000"/>
                <w:sz w:val="20"/>
                <w:szCs w:val="20"/>
              </w:rPr>
              <w:t>35,6</w:t>
            </w:r>
          </w:p>
        </w:tc>
        <w:tc>
          <w:tcPr>
            <w:tcW w:w="709" w:type="dxa"/>
            <w:shd w:val="clear" w:color="auto" w:fill="auto"/>
            <w:vAlign w:val="center"/>
          </w:tcPr>
          <w:p w14:paraId="14414610" w14:textId="77777777" w:rsidR="00966F49" w:rsidRPr="008A0DF2" w:rsidRDefault="00966F49" w:rsidP="00042781">
            <w:pPr>
              <w:jc w:val="center"/>
              <w:rPr>
                <w:color w:val="000000"/>
                <w:sz w:val="20"/>
                <w:szCs w:val="20"/>
              </w:rPr>
            </w:pPr>
            <w:r w:rsidRPr="008A0DF2">
              <w:rPr>
                <w:color w:val="000000"/>
                <w:sz w:val="20"/>
                <w:szCs w:val="20"/>
              </w:rPr>
              <w:t>42,72</w:t>
            </w:r>
          </w:p>
        </w:tc>
        <w:tc>
          <w:tcPr>
            <w:tcW w:w="992" w:type="dxa"/>
            <w:shd w:val="clear" w:color="auto" w:fill="auto"/>
            <w:vAlign w:val="center"/>
          </w:tcPr>
          <w:p w14:paraId="2729A1E4"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33465A6"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02C28D5" w14:textId="77777777" w:rsidTr="00C81232">
        <w:trPr>
          <w:trHeight w:val="20"/>
        </w:trPr>
        <w:tc>
          <w:tcPr>
            <w:tcW w:w="503" w:type="dxa"/>
            <w:vMerge/>
            <w:vAlign w:val="center"/>
            <w:hideMark/>
          </w:tcPr>
          <w:p w14:paraId="187FE808" w14:textId="77777777" w:rsidR="00966F49" w:rsidRPr="008A0DF2" w:rsidRDefault="00966F49" w:rsidP="00042781">
            <w:pPr>
              <w:rPr>
                <w:color w:val="000000"/>
                <w:sz w:val="20"/>
                <w:szCs w:val="20"/>
              </w:rPr>
            </w:pPr>
          </w:p>
        </w:tc>
        <w:tc>
          <w:tcPr>
            <w:tcW w:w="2044" w:type="dxa"/>
            <w:vMerge/>
            <w:vAlign w:val="center"/>
            <w:hideMark/>
          </w:tcPr>
          <w:p w14:paraId="7DF54718" w14:textId="77777777" w:rsidR="00966F49" w:rsidRPr="008A0DF2" w:rsidRDefault="00966F49" w:rsidP="00042781">
            <w:pPr>
              <w:rPr>
                <w:b/>
                <w:bCs/>
                <w:color w:val="000000"/>
                <w:sz w:val="20"/>
                <w:szCs w:val="20"/>
              </w:rPr>
            </w:pPr>
          </w:p>
        </w:tc>
        <w:tc>
          <w:tcPr>
            <w:tcW w:w="2268" w:type="dxa"/>
            <w:shd w:val="clear" w:color="auto" w:fill="auto"/>
            <w:vAlign w:val="center"/>
          </w:tcPr>
          <w:p w14:paraId="45B5709F" w14:textId="6F2A2DE7" w:rsidR="00966F49" w:rsidRPr="00BD63E1" w:rsidRDefault="00966F49" w:rsidP="00042781">
            <w:pPr>
              <w:jc w:val="center"/>
              <w:rPr>
                <w:color w:val="000000"/>
                <w:sz w:val="20"/>
                <w:szCs w:val="20"/>
                <w:lang w:val="en-US"/>
              </w:rPr>
            </w:pPr>
            <w:bookmarkStart w:id="155" w:name="_Hlk166592045"/>
            <w:r w:rsidRPr="008A0DF2">
              <w:rPr>
                <w:color w:val="000000"/>
                <w:sz w:val="20"/>
                <w:szCs w:val="20"/>
              </w:rPr>
              <w:t>от 20.11.2021 №352-в</w:t>
            </w:r>
            <w:bookmarkEnd w:id="155"/>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_Ref166659731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32</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5CAE6099" w14:textId="77777777" w:rsidR="00966F49" w:rsidRPr="008A0DF2" w:rsidRDefault="00966F49" w:rsidP="00042781">
            <w:pPr>
              <w:ind w:left="-102" w:right="-118"/>
              <w:jc w:val="center"/>
              <w:rPr>
                <w:color w:val="000000"/>
                <w:sz w:val="20"/>
                <w:szCs w:val="20"/>
              </w:rPr>
            </w:pPr>
            <w:r w:rsidRPr="008A0DF2">
              <w:rPr>
                <w:color w:val="000000"/>
                <w:sz w:val="20"/>
                <w:szCs w:val="20"/>
              </w:rPr>
              <w:t>с 01.01.2022 по 30.06.2022</w:t>
            </w:r>
          </w:p>
        </w:tc>
        <w:tc>
          <w:tcPr>
            <w:tcW w:w="855" w:type="dxa"/>
            <w:shd w:val="clear" w:color="auto" w:fill="auto"/>
            <w:vAlign w:val="center"/>
          </w:tcPr>
          <w:p w14:paraId="28BCA972" w14:textId="77777777" w:rsidR="00966F49" w:rsidRPr="008A0DF2" w:rsidRDefault="00966F49" w:rsidP="00042781">
            <w:pPr>
              <w:jc w:val="center"/>
              <w:rPr>
                <w:color w:val="000000"/>
                <w:sz w:val="20"/>
                <w:szCs w:val="20"/>
              </w:rPr>
            </w:pPr>
            <w:r w:rsidRPr="008A0DF2">
              <w:rPr>
                <w:color w:val="000000"/>
                <w:sz w:val="20"/>
                <w:szCs w:val="20"/>
              </w:rPr>
              <w:t>35,6</w:t>
            </w:r>
          </w:p>
        </w:tc>
        <w:tc>
          <w:tcPr>
            <w:tcW w:w="709" w:type="dxa"/>
            <w:shd w:val="clear" w:color="auto" w:fill="auto"/>
            <w:vAlign w:val="center"/>
          </w:tcPr>
          <w:p w14:paraId="68BD486A" w14:textId="77777777" w:rsidR="00966F49" w:rsidRPr="008A0DF2" w:rsidRDefault="00966F49" w:rsidP="00042781">
            <w:pPr>
              <w:jc w:val="center"/>
              <w:rPr>
                <w:color w:val="000000"/>
                <w:sz w:val="20"/>
                <w:szCs w:val="20"/>
              </w:rPr>
            </w:pPr>
            <w:r w:rsidRPr="008A0DF2">
              <w:rPr>
                <w:color w:val="000000"/>
                <w:sz w:val="20"/>
                <w:szCs w:val="20"/>
              </w:rPr>
              <w:t>42,72</w:t>
            </w:r>
          </w:p>
        </w:tc>
        <w:tc>
          <w:tcPr>
            <w:tcW w:w="992" w:type="dxa"/>
            <w:shd w:val="clear" w:color="auto" w:fill="auto"/>
            <w:vAlign w:val="center"/>
          </w:tcPr>
          <w:p w14:paraId="408FE7B8"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BB9562F"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211F94E" w14:textId="77777777" w:rsidTr="00C81232">
        <w:trPr>
          <w:trHeight w:val="20"/>
        </w:trPr>
        <w:tc>
          <w:tcPr>
            <w:tcW w:w="503" w:type="dxa"/>
            <w:vMerge/>
            <w:vAlign w:val="center"/>
            <w:hideMark/>
          </w:tcPr>
          <w:p w14:paraId="7927529C" w14:textId="77777777" w:rsidR="00966F49" w:rsidRPr="008A0DF2" w:rsidRDefault="00966F49" w:rsidP="00042781">
            <w:pPr>
              <w:rPr>
                <w:color w:val="000000"/>
                <w:sz w:val="20"/>
                <w:szCs w:val="20"/>
              </w:rPr>
            </w:pPr>
          </w:p>
        </w:tc>
        <w:tc>
          <w:tcPr>
            <w:tcW w:w="2044" w:type="dxa"/>
            <w:vMerge/>
            <w:vAlign w:val="center"/>
            <w:hideMark/>
          </w:tcPr>
          <w:p w14:paraId="749925B4" w14:textId="77777777" w:rsidR="00966F49" w:rsidRPr="008A0DF2" w:rsidRDefault="00966F49" w:rsidP="00042781">
            <w:pPr>
              <w:rPr>
                <w:b/>
                <w:bCs/>
                <w:color w:val="000000"/>
                <w:sz w:val="20"/>
                <w:szCs w:val="20"/>
              </w:rPr>
            </w:pPr>
          </w:p>
        </w:tc>
        <w:tc>
          <w:tcPr>
            <w:tcW w:w="2268" w:type="dxa"/>
            <w:shd w:val="clear" w:color="auto" w:fill="auto"/>
            <w:vAlign w:val="center"/>
          </w:tcPr>
          <w:p w14:paraId="32484E1F" w14:textId="77777777" w:rsidR="00966F49" w:rsidRPr="008A0DF2" w:rsidRDefault="00966F49" w:rsidP="00042781">
            <w:pPr>
              <w:jc w:val="center"/>
              <w:rPr>
                <w:color w:val="000000"/>
                <w:sz w:val="20"/>
                <w:szCs w:val="20"/>
              </w:rPr>
            </w:pPr>
            <w:r w:rsidRPr="008A0DF2">
              <w:rPr>
                <w:color w:val="000000"/>
                <w:sz w:val="20"/>
                <w:szCs w:val="20"/>
              </w:rPr>
              <w:t>от 20.11.2021 №352-в</w:t>
            </w:r>
          </w:p>
        </w:tc>
        <w:tc>
          <w:tcPr>
            <w:tcW w:w="1271" w:type="dxa"/>
            <w:shd w:val="clear" w:color="auto" w:fill="auto"/>
            <w:vAlign w:val="center"/>
          </w:tcPr>
          <w:p w14:paraId="1AE9CC1D" w14:textId="77777777" w:rsidR="00966F49" w:rsidRPr="008A0DF2" w:rsidRDefault="00966F49" w:rsidP="00042781">
            <w:pPr>
              <w:ind w:left="-102" w:right="-118"/>
              <w:jc w:val="center"/>
              <w:rPr>
                <w:color w:val="000000"/>
                <w:sz w:val="20"/>
                <w:szCs w:val="20"/>
              </w:rPr>
            </w:pPr>
            <w:r w:rsidRPr="008A0DF2">
              <w:rPr>
                <w:color w:val="000000"/>
                <w:sz w:val="20"/>
                <w:szCs w:val="20"/>
              </w:rPr>
              <w:t>с 01.07.2022 по 30.11.2022</w:t>
            </w:r>
          </w:p>
        </w:tc>
        <w:tc>
          <w:tcPr>
            <w:tcW w:w="855" w:type="dxa"/>
            <w:shd w:val="clear" w:color="auto" w:fill="auto"/>
            <w:vAlign w:val="center"/>
          </w:tcPr>
          <w:p w14:paraId="164827A4" w14:textId="77777777" w:rsidR="00966F49" w:rsidRPr="008A0DF2" w:rsidRDefault="00966F49" w:rsidP="00042781">
            <w:pPr>
              <w:jc w:val="center"/>
              <w:rPr>
                <w:color w:val="000000"/>
                <w:sz w:val="20"/>
                <w:szCs w:val="20"/>
              </w:rPr>
            </w:pPr>
            <w:r w:rsidRPr="008A0DF2">
              <w:rPr>
                <w:color w:val="000000"/>
                <w:sz w:val="20"/>
                <w:szCs w:val="20"/>
              </w:rPr>
              <w:t>37,21</w:t>
            </w:r>
          </w:p>
        </w:tc>
        <w:tc>
          <w:tcPr>
            <w:tcW w:w="709" w:type="dxa"/>
            <w:shd w:val="clear" w:color="auto" w:fill="auto"/>
            <w:vAlign w:val="center"/>
          </w:tcPr>
          <w:p w14:paraId="69256D68" w14:textId="77777777" w:rsidR="00966F49" w:rsidRPr="008A0DF2" w:rsidRDefault="00966F49" w:rsidP="00042781">
            <w:pPr>
              <w:jc w:val="center"/>
              <w:rPr>
                <w:color w:val="000000"/>
                <w:sz w:val="20"/>
                <w:szCs w:val="20"/>
              </w:rPr>
            </w:pPr>
            <w:r w:rsidRPr="008A0DF2">
              <w:rPr>
                <w:color w:val="000000"/>
                <w:sz w:val="20"/>
                <w:szCs w:val="20"/>
              </w:rPr>
              <w:t>44,65</w:t>
            </w:r>
          </w:p>
        </w:tc>
        <w:tc>
          <w:tcPr>
            <w:tcW w:w="992" w:type="dxa"/>
            <w:shd w:val="clear" w:color="auto" w:fill="auto"/>
            <w:vAlign w:val="center"/>
          </w:tcPr>
          <w:p w14:paraId="5BE31CC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2D3CAA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3BEF75B" w14:textId="77777777" w:rsidTr="00C81232">
        <w:trPr>
          <w:trHeight w:val="20"/>
        </w:trPr>
        <w:tc>
          <w:tcPr>
            <w:tcW w:w="503" w:type="dxa"/>
            <w:vMerge/>
            <w:vAlign w:val="center"/>
            <w:hideMark/>
          </w:tcPr>
          <w:p w14:paraId="0695E541" w14:textId="77777777" w:rsidR="00966F49" w:rsidRPr="008A0DF2" w:rsidRDefault="00966F49" w:rsidP="00042781">
            <w:pPr>
              <w:rPr>
                <w:color w:val="000000"/>
                <w:sz w:val="20"/>
                <w:szCs w:val="20"/>
              </w:rPr>
            </w:pPr>
          </w:p>
        </w:tc>
        <w:tc>
          <w:tcPr>
            <w:tcW w:w="2044" w:type="dxa"/>
            <w:vMerge/>
            <w:vAlign w:val="center"/>
            <w:hideMark/>
          </w:tcPr>
          <w:p w14:paraId="3F889FC5" w14:textId="77777777" w:rsidR="00966F49" w:rsidRPr="008A0DF2" w:rsidRDefault="00966F49" w:rsidP="00042781">
            <w:pPr>
              <w:rPr>
                <w:b/>
                <w:bCs/>
                <w:color w:val="000000"/>
                <w:sz w:val="20"/>
                <w:szCs w:val="20"/>
              </w:rPr>
            </w:pPr>
          </w:p>
        </w:tc>
        <w:tc>
          <w:tcPr>
            <w:tcW w:w="2268" w:type="dxa"/>
            <w:shd w:val="clear" w:color="auto" w:fill="auto"/>
            <w:vAlign w:val="center"/>
          </w:tcPr>
          <w:p w14:paraId="77661907" w14:textId="098484E5" w:rsidR="00966F49" w:rsidRPr="00BD63E1" w:rsidRDefault="00966F49" w:rsidP="00042781">
            <w:pPr>
              <w:jc w:val="center"/>
              <w:rPr>
                <w:color w:val="000000"/>
                <w:sz w:val="20"/>
                <w:szCs w:val="20"/>
                <w:lang w:val="en-US"/>
              </w:rPr>
            </w:pPr>
            <w:bookmarkStart w:id="156" w:name="_Hlk166592052"/>
            <w:r w:rsidRPr="008A0DF2">
              <w:rPr>
                <w:color w:val="000000"/>
                <w:sz w:val="20"/>
                <w:szCs w:val="20"/>
              </w:rPr>
              <w:t>от 19.11.2022 №186-в</w:t>
            </w:r>
            <w:bookmarkEnd w:id="156"/>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_Ref166659740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33</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22DB159C"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49D8C316" w14:textId="77777777" w:rsidR="00966F49" w:rsidRPr="008A0DF2" w:rsidRDefault="00966F49" w:rsidP="00042781">
            <w:pPr>
              <w:jc w:val="center"/>
              <w:rPr>
                <w:color w:val="000000"/>
                <w:sz w:val="20"/>
                <w:szCs w:val="20"/>
              </w:rPr>
            </w:pPr>
            <w:r w:rsidRPr="008A0DF2">
              <w:rPr>
                <w:color w:val="000000"/>
                <w:sz w:val="20"/>
                <w:szCs w:val="20"/>
              </w:rPr>
              <w:t>42,05</w:t>
            </w:r>
          </w:p>
        </w:tc>
        <w:tc>
          <w:tcPr>
            <w:tcW w:w="709" w:type="dxa"/>
            <w:shd w:val="clear" w:color="auto" w:fill="auto"/>
            <w:vAlign w:val="center"/>
          </w:tcPr>
          <w:p w14:paraId="1BC0EC6D" w14:textId="77777777" w:rsidR="00966F49" w:rsidRPr="008A0DF2" w:rsidRDefault="00966F49" w:rsidP="00042781">
            <w:pPr>
              <w:jc w:val="center"/>
              <w:rPr>
                <w:color w:val="000000"/>
                <w:sz w:val="20"/>
                <w:szCs w:val="20"/>
              </w:rPr>
            </w:pPr>
            <w:r w:rsidRPr="008A0DF2">
              <w:rPr>
                <w:color w:val="000000"/>
                <w:sz w:val="20"/>
                <w:szCs w:val="20"/>
              </w:rPr>
              <w:t>50,46</w:t>
            </w:r>
          </w:p>
        </w:tc>
        <w:tc>
          <w:tcPr>
            <w:tcW w:w="992" w:type="dxa"/>
            <w:shd w:val="clear" w:color="auto" w:fill="auto"/>
            <w:vAlign w:val="center"/>
          </w:tcPr>
          <w:p w14:paraId="533AC55F"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10B2BB0F"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DE1F4F0" w14:textId="77777777" w:rsidTr="00C81232">
        <w:trPr>
          <w:trHeight w:val="20"/>
        </w:trPr>
        <w:tc>
          <w:tcPr>
            <w:tcW w:w="503" w:type="dxa"/>
            <w:vMerge/>
            <w:vAlign w:val="center"/>
            <w:hideMark/>
          </w:tcPr>
          <w:p w14:paraId="40242DC8" w14:textId="77777777" w:rsidR="00966F49" w:rsidRPr="008A0DF2" w:rsidRDefault="00966F49" w:rsidP="00042781">
            <w:pPr>
              <w:rPr>
                <w:color w:val="000000"/>
                <w:sz w:val="20"/>
                <w:szCs w:val="20"/>
              </w:rPr>
            </w:pPr>
          </w:p>
        </w:tc>
        <w:tc>
          <w:tcPr>
            <w:tcW w:w="2044" w:type="dxa"/>
            <w:vMerge/>
            <w:vAlign w:val="center"/>
            <w:hideMark/>
          </w:tcPr>
          <w:p w14:paraId="46FD35AF" w14:textId="77777777" w:rsidR="00966F49" w:rsidRPr="008A0DF2" w:rsidRDefault="00966F49" w:rsidP="00042781">
            <w:pPr>
              <w:rPr>
                <w:b/>
                <w:bCs/>
                <w:color w:val="000000"/>
                <w:sz w:val="20"/>
                <w:szCs w:val="20"/>
              </w:rPr>
            </w:pPr>
          </w:p>
        </w:tc>
        <w:tc>
          <w:tcPr>
            <w:tcW w:w="2268" w:type="dxa"/>
            <w:shd w:val="clear" w:color="auto" w:fill="auto"/>
            <w:vAlign w:val="center"/>
          </w:tcPr>
          <w:p w14:paraId="7B016738" w14:textId="3F7AF37E" w:rsidR="00966F49" w:rsidRPr="00BD63E1" w:rsidRDefault="00966F49" w:rsidP="00042781">
            <w:pPr>
              <w:jc w:val="center"/>
              <w:rPr>
                <w:color w:val="000000"/>
                <w:sz w:val="20"/>
                <w:szCs w:val="20"/>
                <w:lang w:val="en-US"/>
              </w:rPr>
            </w:pPr>
            <w:bookmarkStart w:id="157" w:name="_Hlk166592059"/>
            <w:r w:rsidRPr="008A0DF2">
              <w:rPr>
                <w:color w:val="000000"/>
                <w:sz w:val="20"/>
                <w:szCs w:val="20"/>
              </w:rPr>
              <w:t>от 06.12.2023 №335-в</w:t>
            </w:r>
            <w:bookmarkEnd w:id="157"/>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_Ref166659751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34</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7FE1B7B7"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1151E8BC" w14:textId="77777777" w:rsidR="00966F49" w:rsidRPr="008A0DF2" w:rsidRDefault="00966F49" w:rsidP="00042781">
            <w:pPr>
              <w:jc w:val="center"/>
              <w:rPr>
                <w:color w:val="000000"/>
                <w:sz w:val="20"/>
                <w:szCs w:val="20"/>
              </w:rPr>
            </w:pPr>
            <w:r w:rsidRPr="008A0DF2">
              <w:rPr>
                <w:color w:val="000000"/>
                <w:sz w:val="20"/>
                <w:szCs w:val="20"/>
              </w:rPr>
              <w:t>42,05</w:t>
            </w:r>
          </w:p>
        </w:tc>
        <w:tc>
          <w:tcPr>
            <w:tcW w:w="709" w:type="dxa"/>
            <w:shd w:val="clear" w:color="auto" w:fill="auto"/>
            <w:vAlign w:val="center"/>
          </w:tcPr>
          <w:p w14:paraId="0E5A3484" w14:textId="77777777" w:rsidR="00966F49" w:rsidRPr="008A0DF2" w:rsidRDefault="00966F49" w:rsidP="00042781">
            <w:pPr>
              <w:jc w:val="center"/>
              <w:rPr>
                <w:color w:val="000000"/>
                <w:sz w:val="20"/>
                <w:szCs w:val="20"/>
              </w:rPr>
            </w:pPr>
            <w:r w:rsidRPr="008A0DF2">
              <w:rPr>
                <w:color w:val="000000"/>
                <w:sz w:val="20"/>
                <w:szCs w:val="20"/>
              </w:rPr>
              <w:t>50,46</w:t>
            </w:r>
          </w:p>
        </w:tc>
        <w:tc>
          <w:tcPr>
            <w:tcW w:w="992" w:type="dxa"/>
            <w:shd w:val="clear" w:color="auto" w:fill="auto"/>
            <w:vAlign w:val="center"/>
          </w:tcPr>
          <w:p w14:paraId="359D529E"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F7746BF"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4B722E6" w14:textId="77777777" w:rsidTr="00C81232">
        <w:trPr>
          <w:trHeight w:val="20"/>
        </w:trPr>
        <w:tc>
          <w:tcPr>
            <w:tcW w:w="503" w:type="dxa"/>
            <w:vMerge/>
            <w:vAlign w:val="center"/>
            <w:hideMark/>
          </w:tcPr>
          <w:p w14:paraId="707E7639" w14:textId="77777777" w:rsidR="00966F49" w:rsidRPr="008A0DF2" w:rsidRDefault="00966F49" w:rsidP="00042781">
            <w:pPr>
              <w:rPr>
                <w:color w:val="000000"/>
                <w:sz w:val="20"/>
                <w:szCs w:val="20"/>
              </w:rPr>
            </w:pPr>
          </w:p>
        </w:tc>
        <w:tc>
          <w:tcPr>
            <w:tcW w:w="2044" w:type="dxa"/>
            <w:vMerge/>
            <w:vAlign w:val="center"/>
            <w:hideMark/>
          </w:tcPr>
          <w:p w14:paraId="3E8A5D25" w14:textId="77777777" w:rsidR="00966F49" w:rsidRPr="008A0DF2" w:rsidRDefault="00966F49" w:rsidP="00042781">
            <w:pPr>
              <w:rPr>
                <w:b/>
                <w:bCs/>
                <w:color w:val="000000"/>
                <w:sz w:val="20"/>
                <w:szCs w:val="20"/>
              </w:rPr>
            </w:pPr>
          </w:p>
        </w:tc>
        <w:tc>
          <w:tcPr>
            <w:tcW w:w="2268" w:type="dxa"/>
            <w:shd w:val="clear" w:color="auto" w:fill="auto"/>
            <w:vAlign w:val="center"/>
          </w:tcPr>
          <w:p w14:paraId="5D2438C5" w14:textId="77777777" w:rsidR="00966F49" w:rsidRPr="008A0DF2" w:rsidRDefault="00966F49" w:rsidP="00042781">
            <w:pPr>
              <w:jc w:val="center"/>
              <w:rPr>
                <w:color w:val="000000"/>
                <w:sz w:val="20"/>
                <w:szCs w:val="20"/>
              </w:rPr>
            </w:pPr>
            <w:r w:rsidRPr="008A0DF2">
              <w:rPr>
                <w:color w:val="000000"/>
                <w:sz w:val="20"/>
                <w:szCs w:val="20"/>
              </w:rPr>
              <w:t>от 06.12.2023 №335-в</w:t>
            </w:r>
          </w:p>
        </w:tc>
        <w:tc>
          <w:tcPr>
            <w:tcW w:w="1271" w:type="dxa"/>
            <w:shd w:val="clear" w:color="auto" w:fill="auto"/>
            <w:vAlign w:val="center"/>
          </w:tcPr>
          <w:p w14:paraId="51A2BFB9"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6BA1F418" w14:textId="77777777" w:rsidR="00966F49" w:rsidRPr="008A0DF2" w:rsidRDefault="00966F49" w:rsidP="00042781">
            <w:pPr>
              <w:jc w:val="center"/>
              <w:rPr>
                <w:color w:val="000000"/>
                <w:sz w:val="20"/>
                <w:szCs w:val="20"/>
              </w:rPr>
            </w:pPr>
            <w:r w:rsidRPr="008A0DF2">
              <w:rPr>
                <w:color w:val="000000"/>
                <w:sz w:val="20"/>
                <w:szCs w:val="20"/>
              </w:rPr>
              <w:t>50,23</w:t>
            </w:r>
          </w:p>
        </w:tc>
        <w:tc>
          <w:tcPr>
            <w:tcW w:w="709" w:type="dxa"/>
            <w:shd w:val="clear" w:color="auto" w:fill="auto"/>
            <w:vAlign w:val="center"/>
          </w:tcPr>
          <w:p w14:paraId="3F1E3F65" w14:textId="77777777" w:rsidR="00966F49" w:rsidRPr="008A0DF2" w:rsidRDefault="00966F49" w:rsidP="00042781">
            <w:pPr>
              <w:jc w:val="center"/>
              <w:rPr>
                <w:color w:val="000000"/>
                <w:sz w:val="20"/>
                <w:szCs w:val="20"/>
              </w:rPr>
            </w:pPr>
            <w:r w:rsidRPr="008A0DF2">
              <w:rPr>
                <w:color w:val="000000"/>
                <w:sz w:val="20"/>
                <w:szCs w:val="20"/>
              </w:rPr>
              <w:t>60,28</w:t>
            </w:r>
          </w:p>
        </w:tc>
        <w:tc>
          <w:tcPr>
            <w:tcW w:w="992" w:type="dxa"/>
            <w:shd w:val="clear" w:color="auto" w:fill="auto"/>
            <w:vAlign w:val="center"/>
          </w:tcPr>
          <w:p w14:paraId="0672D724"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EB4448F"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9D5EA47" w14:textId="77777777" w:rsidTr="00042781">
        <w:trPr>
          <w:trHeight w:val="20"/>
        </w:trPr>
        <w:tc>
          <w:tcPr>
            <w:tcW w:w="503" w:type="dxa"/>
            <w:shd w:val="clear" w:color="000000" w:fill="FFFFFF"/>
            <w:vAlign w:val="center"/>
            <w:hideMark/>
          </w:tcPr>
          <w:p w14:paraId="60C2C29F" w14:textId="77777777" w:rsidR="00966F49" w:rsidRPr="008A0DF2" w:rsidRDefault="00966F49" w:rsidP="00042781">
            <w:pPr>
              <w:jc w:val="center"/>
              <w:rPr>
                <w:color w:val="000000"/>
                <w:sz w:val="20"/>
                <w:szCs w:val="20"/>
              </w:rPr>
            </w:pPr>
            <w:r w:rsidRPr="008A0DF2">
              <w:rPr>
                <w:color w:val="000000"/>
                <w:sz w:val="20"/>
                <w:szCs w:val="20"/>
              </w:rPr>
              <w:t>4</w:t>
            </w:r>
          </w:p>
        </w:tc>
        <w:tc>
          <w:tcPr>
            <w:tcW w:w="8831" w:type="dxa"/>
            <w:gridSpan w:val="7"/>
            <w:shd w:val="clear" w:color="000000" w:fill="FFFFFF"/>
            <w:vAlign w:val="center"/>
            <w:hideMark/>
          </w:tcPr>
          <w:p w14:paraId="2AB12B46" w14:textId="77777777" w:rsidR="00966F49" w:rsidRPr="00E05C66" w:rsidRDefault="00966F49" w:rsidP="00042781">
            <w:pPr>
              <w:rPr>
                <w:color w:val="000000"/>
                <w:sz w:val="20"/>
                <w:szCs w:val="20"/>
              </w:rPr>
            </w:pPr>
            <w:r w:rsidRPr="00E05C66">
              <w:rPr>
                <w:color w:val="000000"/>
                <w:sz w:val="20"/>
                <w:szCs w:val="20"/>
              </w:rPr>
              <w:t>МП «</w:t>
            </w:r>
            <w:proofErr w:type="spellStart"/>
            <w:r w:rsidRPr="00E05C66">
              <w:rPr>
                <w:color w:val="000000"/>
                <w:sz w:val="20"/>
                <w:szCs w:val="20"/>
              </w:rPr>
              <w:t>Пермводоканал</w:t>
            </w:r>
            <w:proofErr w:type="spellEnd"/>
            <w:r w:rsidRPr="00E05C66">
              <w:rPr>
                <w:color w:val="000000"/>
                <w:sz w:val="20"/>
                <w:szCs w:val="20"/>
              </w:rPr>
              <w:t>» </w:t>
            </w:r>
          </w:p>
        </w:tc>
      </w:tr>
      <w:tr w:rsidR="00966F49" w:rsidRPr="008A0DF2" w14:paraId="2227C04E" w14:textId="77777777" w:rsidTr="00C81232">
        <w:trPr>
          <w:trHeight w:val="20"/>
        </w:trPr>
        <w:tc>
          <w:tcPr>
            <w:tcW w:w="503" w:type="dxa"/>
            <w:vMerge w:val="restart"/>
            <w:shd w:val="clear" w:color="000000" w:fill="FFFFFF"/>
            <w:vAlign w:val="center"/>
            <w:hideMark/>
          </w:tcPr>
          <w:p w14:paraId="4E899B6E" w14:textId="77777777" w:rsidR="00966F49" w:rsidRPr="008A0DF2" w:rsidRDefault="00966F49" w:rsidP="00042781">
            <w:pPr>
              <w:rPr>
                <w:color w:val="000000"/>
                <w:sz w:val="20"/>
                <w:szCs w:val="20"/>
              </w:rPr>
            </w:pPr>
            <w:r>
              <w:rPr>
                <w:color w:val="000000"/>
                <w:sz w:val="20"/>
                <w:szCs w:val="20"/>
              </w:rPr>
              <w:t>4.1</w:t>
            </w:r>
          </w:p>
        </w:tc>
        <w:tc>
          <w:tcPr>
            <w:tcW w:w="2044" w:type="dxa"/>
            <w:vMerge w:val="restart"/>
            <w:shd w:val="clear" w:color="auto" w:fill="auto"/>
            <w:vAlign w:val="center"/>
            <w:hideMark/>
          </w:tcPr>
          <w:p w14:paraId="101CAB8C" w14:textId="77777777" w:rsidR="00966F49" w:rsidRPr="008A0DF2" w:rsidRDefault="00966F49" w:rsidP="00C81232">
            <w:pPr>
              <w:ind w:left="93" w:right="-107"/>
              <w:rPr>
                <w:color w:val="000000"/>
                <w:sz w:val="20"/>
                <w:szCs w:val="20"/>
              </w:rPr>
            </w:pPr>
            <w:r w:rsidRPr="008A0DF2">
              <w:rPr>
                <w:color w:val="000000"/>
                <w:sz w:val="20"/>
                <w:szCs w:val="20"/>
              </w:rPr>
              <w:t>Индустриальный район г.</w:t>
            </w:r>
            <w:r>
              <w:rPr>
                <w:color w:val="000000"/>
                <w:sz w:val="20"/>
                <w:szCs w:val="20"/>
              </w:rPr>
              <w:t> </w:t>
            </w:r>
            <w:r w:rsidRPr="008A0DF2">
              <w:rPr>
                <w:color w:val="000000"/>
                <w:sz w:val="20"/>
                <w:szCs w:val="20"/>
              </w:rPr>
              <w:t>Перми (ул.</w:t>
            </w:r>
            <w:r>
              <w:rPr>
                <w:color w:val="000000"/>
                <w:sz w:val="20"/>
                <w:szCs w:val="20"/>
              </w:rPr>
              <w:t> </w:t>
            </w:r>
            <w:proofErr w:type="gramStart"/>
            <w:r w:rsidRPr="008A0DF2">
              <w:rPr>
                <w:color w:val="000000"/>
                <w:sz w:val="20"/>
                <w:szCs w:val="20"/>
              </w:rPr>
              <w:t>Промышленная</w:t>
            </w:r>
            <w:proofErr w:type="gramEnd"/>
            <w:r w:rsidRPr="008A0DF2">
              <w:rPr>
                <w:color w:val="000000"/>
                <w:sz w:val="20"/>
                <w:szCs w:val="20"/>
              </w:rPr>
              <w:t>)</w:t>
            </w:r>
          </w:p>
        </w:tc>
        <w:tc>
          <w:tcPr>
            <w:tcW w:w="2268" w:type="dxa"/>
            <w:shd w:val="clear" w:color="auto" w:fill="auto"/>
            <w:vAlign w:val="center"/>
            <w:hideMark/>
          </w:tcPr>
          <w:p w14:paraId="36EDD282" w14:textId="159F2FBC" w:rsidR="00966F49" w:rsidRPr="00BD63E1" w:rsidRDefault="00966F49" w:rsidP="00C81232">
            <w:pPr>
              <w:ind w:left="-102" w:right="-110"/>
              <w:jc w:val="center"/>
              <w:rPr>
                <w:color w:val="000000"/>
                <w:sz w:val="20"/>
                <w:szCs w:val="20"/>
                <w:lang w:val="en-US"/>
              </w:rPr>
            </w:pPr>
            <w:bookmarkStart w:id="158" w:name="_Hlk166592065"/>
            <w:r w:rsidRPr="008A0DF2">
              <w:rPr>
                <w:color w:val="000000"/>
                <w:sz w:val="20"/>
                <w:szCs w:val="20"/>
              </w:rPr>
              <w:t>от 06.12.2023 №</w:t>
            </w:r>
            <w:r>
              <w:rPr>
                <w:color w:val="000000"/>
                <w:sz w:val="20"/>
                <w:szCs w:val="20"/>
              </w:rPr>
              <w:t xml:space="preserve"> </w:t>
            </w:r>
            <w:r w:rsidRPr="008A0DF2">
              <w:rPr>
                <w:color w:val="000000"/>
                <w:sz w:val="20"/>
                <w:szCs w:val="20"/>
              </w:rPr>
              <w:t>302-в</w:t>
            </w:r>
            <w:bookmarkEnd w:id="158"/>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_Ref166659760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35</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hideMark/>
          </w:tcPr>
          <w:p w14:paraId="5CB184FD"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hideMark/>
          </w:tcPr>
          <w:p w14:paraId="2147CDDB" w14:textId="77777777" w:rsidR="00966F49" w:rsidRPr="008A0DF2" w:rsidRDefault="00966F49" w:rsidP="00042781">
            <w:pPr>
              <w:jc w:val="center"/>
              <w:rPr>
                <w:color w:val="000000"/>
                <w:sz w:val="20"/>
                <w:szCs w:val="20"/>
              </w:rPr>
            </w:pPr>
            <w:r w:rsidRPr="008A0DF2">
              <w:rPr>
                <w:color w:val="000000"/>
                <w:sz w:val="20"/>
                <w:szCs w:val="20"/>
              </w:rPr>
              <w:t>51,95</w:t>
            </w:r>
          </w:p>
        </w:tc>
        <w:tc>
          <w:tcPr>
            <w:tcW w:w="709" w:type="dxa"/>
            <w:shd w:val="clear" w:color="auto" w:fill="auto"/>
            <w:vAlign w:val="center"/>
            <w:hideMark/>
          </w:tcPr>
          <w:p w14:paraId="5AB10C45"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5530985E"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44523E2B"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3480569" w14:textId="77777777" w:rsidTr="00C81232">
        <w:trPr>
          <w:trHeight w:val="20"/>
        </w:trPr>
        <w:tc>
          <w:tcPr>
            <w:tcW w:w="503" w:type="dxa"/>
            <w:vMerge/>
            <w:shd w:val="clear" w:color="000000" w:fill="FFFFFF"/>
            <w:vAlign w:val="center"/>
            <w:hideMark/>
          </w:tcPr>
          <w:p w14:paraId="6A092B27" w14:textId="77777777" w:rsidR="00966F49" w:rsidRPr="008A0DF2" w:rsidRDefault="00966F49" w:rsidP="00042781">
            <w:pPr>
              <w:rPr>
                <w:color w:val="000000"/>
                <w:sz w:val="20"/>
                <w:szCs w:val="20"/>
              </w:rPr>
            </w:pPr>
          </w:p>
        </w:tc>
        <w:tc>
          <w:tcPr>
            <w:tcW w:w="2044" w:type="dxa"/>
            <w:vMerge/>
            <w:vAlign w:val="center"/>
            <w:hideMark/>
          </w:tcPr>
          <w:p w14:paraId="7CC9678F" w14:textId="77777777" w:rsidR="00966F49" w:rsidRPr="008A0DF2" w:rsidRDefault="00966F49" w:rsidP="00042781">
            <w:pPr>
              <w:ind w:left="93"/>
              <w:rPr>
                <w:color w:val="000000"/>
                <w:sz w:val="20"/>
                <w:szCs w:val="20"/>
              </w:rPr>
            </w:pPr>
          </w:p>
        </w:tc>
        <w:tc>
          <w:tcPr>
            <w:tcW w:w="2268" w:type="dxa"/>
            <w:shd w:val="clear" w:color="auto" w:fill="auto"/>
            <w:vAlign w:val="center"/>
            <w:hideMark/>
          </w:tcPr>
          <w:p w14:paraId="5596C478" w14:textId="3C8F0706" w:rsidR="00966F49" w:rsidRPr="008A0DF2" w:rsidRDefault="00966F49" w:rsidP="00C81232">
            <w:pPr>
              <w:ind w:left="-102" w:right="-110"/>
              <w:jc w:val="center"/>
              <w:rPr>
                <w:color w:val="000000"/>
                <w:sz w:val="20"/>
                <w:szCs w:val="20"/>
              </w:rPr>
            </w:pPr>
            <w:r w:rsidRPr="008A0DF2">
              <w:rPr>
                <w:color w:val="000000"/>
                <w:sz w:val="20"/>
                <w:szCs w:val="20"/>
              </w:rPr>
              <w:t>от 06.12.2023 №</w:t>
            </w:r>
            <w:r>
              <w:rPr>
                <w:color w:val="000000"/>
                <w:sz w:val="20"/>
                <w:szCs w:val="20"/>
              </w:rPr>
              <w:t xml:space="preserve"> </w:t>
            </w:r>
            <w:r w:rsidRPr="008A0DF2">
              <w:rPr>
                <w:color w:val="000000"/>
                <w:sz w:val="20"/>
                <w:szCs w:val="20"/>
              </w:rPr>
              <w:t>302-в</w:t>
            </w:r>
          </w:p>
        </w:tc>
        <w:tc>
          <w:tcPr>
            <w:tcW w:w="1271" w:type="dxa"/>
            <w:shd w:val="clear" w:color="auto" w:fill="auto"/>
            <w:vAlign w:val="center"/>
            <w:hideMark/>
          </w:tcPr>
          <w:p w14:paraId="13FC229D"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hideMark/>
          </w:tcPr>
          <w:p w14:paraId="4AC88D8B" w14:textId="77777777" w:rsidR="00966F49" w:rsidRPr="008A0DF2" w:rsidRDefault="00966F49" w:rsidP="00042781">
            <w:pPr>
              <w:jc w:val="center"/>
              <w:rPr>
                <w:color w:val="000000"/>
                <w:sz w:val="20"/>
                <w:szCs w:val="20"/>
              </w:rPr>
            </w:pPr>
            <w:r w:rsidRPr="008A0DF2">
              <w:rPr>
                <w:color w:val="000000"/>
                <w:sz w:val="20"/>
                <w:szCs w:val="20"/>
              </w:rPr>
              <w:t>51,95</w:t>
            </w:r>
          </w:p>
        </w:tc>
        <w:tc>
          <w:tcPr>
            <w:tcW w:w="709" w:type="dxa"/>
            <w:shd w:val="clear" w:color="auto" w:fill="auto"/>
            <w:vAlign w:val="center"/>
            <w:hideMark/>
          </w:tcPr>
          <w:p w14:paraId="0AEAE34B"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701E66E5"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595E574D"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858D3D5" w14:textId="77777777" w:rsidTr="00C81232">
        <w:trPr>
          <w:trHeight w:val="20"/>
        </w:trPr>
        <w:tc>
          <w:tcPr>
            <w:tcW w:w="503" w:type="dxa"/>
            <w:vMerge/>
            <w:shd w:val="clear" w:color="000000" w:fill="FFFFFF"/>
            <w:vAlign w:val="center"/>
            <w:hideMark/>
          </w:tcPr>
          <w:p w14:paraId="4D0437DA" w14:textId="77777777" w:rsidR="00966F49" w:rsidRPr="008A0DF2" w:rsidRDefault="00966F49" w:rsidP="00042781">
            <w:pPr>
              <w:rPr>
                <w:color w:val="000000"/>
                <w:sz w:val="20"/>
                <w:szCs w:val="20"/>
              </w:rPr>
            </w:pPr>
          </w:p>
        </w:tc>
        <w:tc>
          <w:tcPr>
            <w:tcW w:w="2044" w:type="dxa"/>
            <w:vMerge/>
            <w:vAlign w:val="center"/>
            <w:hideMark/>
          </w:tcPr>
          <w:p w14:paraId="35DF9491" w14:textId="77777777" w:rsidR="00966F49" w:rsidRPr="008A0DF2" w:rsidRDefault="00966F49" w:rsidP="00042781">
            <w:pPr>
              <w:ind w:left="93"/>
              <w:rPr>
                <w:color w:val="000000"/>
                <w:sz w:val="20"/>
                <w:szCs w:val="20"/>
              </w:rPr>
            </w:pPr>
          </w:p>
        </w:tc>
        <w:tc>
          <w:tcPr>
            <w:tcW w:w="2268" w:type="dxa"/>
            <w:shd w:val="clear" w:color="auto" w:fill="auto"/>
            <w:vAlign w:val="center"/>
            <w:hideMark/>
          </w:tcPr>
          <w:p w14:paraId="5D534781" w14:textId="560D45B3" w:rsidR="00966F49" w:rsidRPr="008A0DF2" w:rsidRDefault="00966F49" w:rsidP="00C81232">
            <w:pPr>
              <w:ind w:left="-102" w:right="-110"/>
              <w:jc w:val="center"/>
              <w:rPr>
                <w:color w:val="000000"/>
                <w:sz w:val="20"/>
                <w:szCs w:val="20"/>
              </w:rPr>
            </w:pPr>
            <w:r w:rsidRPr="008A0DF2">
              <w:rPr>
                <w:color w:val="000000"/>
                <w:sz w:val="20"/>
                <w:szCs w:val="20"/>
              </w:rPr>
              <w:t>от 06.12.2023 №</w:t>
            </w:r>
            <w:r>
              <w:rPr>
                <w:color w:val="000000"/>
                <w:sz w:val="20"/>
                <w:szCs w:val="20"/>
              </w:rPr>
              <w:t xml:space="preserve"> </w:t>
            </w:r>
            <w:r w:rsidRPr="008A0DF2">
              <w:rPr>
                <w:color w:val="000000"/>
                <w:sz w:val="20"/>
                <w:szCs w:val="20"/>
              </w:rPr>
              <w:t>302-в</w:t>
            </w:r>
          </w:p>
        </w:tc>
        <w:tc>
          <w:tcPr>
            <w:tcW w:w="1271" w:type="dxa"/>
            <w:shd w:val="clear" w:color="auto" w:fill="auto"/>
            <w:vAlign w:val="center"/>
            <w:hideMark/>
          </w:tcPr>
          <w:p w14:paraId="5EEB0EFB"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hideMark/>
          </w:tcPr>
          <w:p w14:paraId="7AAA9B55" w14:textId="77777777" w:rsidR="00966F49" w:rsidRPr="008A0DF2" w:rsidRDefault="00966F49" w:rsidP="00042781">
            <w:pPr>
              <w:jc w:val="center"/>
              <w:rPr>
                <w:color w:val="000000"/>
                <w:sz w:val="20"/>
                <w:szCs w:val="20"/>
              </w:rPr>
            </w:pPr>
            <w:r w:rsidRPr="008A0DF2">
              <w:rPr>
                <w:color w:val="000000"/>
                <w:sz w:val="20"/>
                <w:szCs w:val="20"/>
              </w:rPr>
              <w:t>56,8</w:t>
            </w:r>
          </w:p>
        </w:tc>
        <w:tc>
          <w:tcPr>
            <w:tcW w:w="709" w:type="dxa"/>
            <w:shd w:val="clear" w:color="auto" w:fill="auto"/>
            <w:vAlign w:val="center"/>
            <w:hideMark/>
          </w:tcPr>
          <w:p w14:paraId="7E15F826"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2BDDB5C7"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73936363"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483EA22" w14:textId="77777777" w:rsidTr="00C81232">
        <w:trPr>
          <w:trHeight w:val="20"/>
        </w:trPr>
        <w:tc>
          <w:tcPr>
            <w:tcW w:w="503" w:type="dxa"/>
            <w:vMerge w:val="restart"/>
            <w:shd w:val="clear" w:color="000000" w:fill="FFFFFF"/>
            <w:vAlign w:val="center"/>
            <w:hideMark/>
          </w:tcPr>
          <w:p w14:paraId="02C390C9" w14:textId="77777777" w:rsidR="00966F49" w:rsidRPr="008A0DF2" w:rsidRDefault="00966F49" w:rsidP="00042781">
            <w:pPr>
              <w:rPr>
                <w:color w:val="000000"/>
                <w:sz w:val="20"/>
                <w:szCs w:val="20"/>
              </w:rPr>
            </w:pPr>
            <w:r>
              <w:rPr>
                <w:color w:val="000000"/>
                <w:sz w:val="20"/>
                <w:szCs w:val="20"/>
              </w:rPr>
              <w:t>4.2</w:t>
            </w:r>
          </w:p>
        </w:tc>
        <w:tc>
          <w:tcPr>
            <w:tcW w:w="2044" w:type="dxa"/>
            <w:vMerge w:val="restart"/>
            <w:shd w:val="clear" w:color="auto" w:fill="auto"/>
            <w:vAlign w:val="center"/>
            <w:hideMark/>
          </w:tcPr>
          <w:p w14:paraId="239632FB" w14:textId="77777777" w:rsidR="00966F49" w:rsidRPr="008A0DF2" w:rsidRDefault="00966F49" w:rsidP="00042781">
            <w:pPr>
              <w:ind w:left="93"/>
              <w:rPr>
                <w:color w:val="000000"/>
                <w:sz w:val="20"/>
                <w:szCs w:val="20"/>
              </w:rPr>
            </w:pPr>
            <w:r w:rsidRPr="008A0DF2">
              <w:rPr>
                <w:color w:val="000000"/>
                <w:sz w:val="20"/>
                <w:szCs w:val="20"/>
              </w:rPr>
              <w:t>Очистка стоков в микрорайоне Крым Кировского района г.</w:t>
            </w:r>
            <w:r>
              <w:rPr>
                <w:color w:val="000000"/>
                <w:sz w:val="20"/>
                <w:szCs w:val="20"/>
              </w:rPr>
              <w:t> </w:t>
            </w:r>
            <w:r w:rsidRPr="008A0DF2">
              <w:rPr>
                <w:color w:val="000000"/>
                <w:sz w:val="20"/>
                <w:szCs w:val="20"/>
              </w:rPr>
              <w:t>Перми</w:t>
            </w:r>
          </w:p>
        </w:tc>
        <w:tc>
          <w:tcPr>
            <w:tcW w:w="2268" w:type="dxa"/>
            <w:shd w:val="clear" w:color="auto" w:fill="auto"/>
            <w:vAlign w:val="center"/>
            <w:hideMark/>
          </w:tcPr>
          <w:p w14:paraId="542E975C" w14:textId="5637B9AB" w:rsidR="00966F49" w:rsidRPr="008A0DF2" w:rsidRDefault="00966F49" w:rsidP="00C81232">
            <w:pPr>
              <w:ind w:left="-102" w:right="-110"/>
              <w:jc w:val="center"/>
              <w:rPr>
                <w:color w:val="000000"/>
                <w:sz w:val="20"/>
                <w:szCs w:val="20"/>
              </w:rPr>
            </w:pPr>
            <w:r w:rsidRPr="008A0DF2">
              <w:rPr>
                <w:color w:val="000000"/>
                <w:sz w:val="20"/>
                <w:szCs w:val="20"/>
              </w:rPr>
              <w:t>от 06.12.2023 №</w:t>
            </w:r>
            <w:r>
              <w:rPr>
                <w:color w:val="000000"/>
                <w:sz w:val="20"/>
                <w:szCs w:val="20"/>
              </w:rPr>
              <w:t xml:space="preserve"> </w:t>
            </w:r>
            <w:r w:rsidRPr="008A0DF2">
              <w:rPr>
                <w:color w:val="000000"/>
                <w:sz w:val="20"/>
                <w:szCs w:val="20"/>
              </w:rPr>
              <w:t>302-в</w:t>
            </w:r>
          </w:p>
        </w:tc>
        <w:tc>
          <w:tcPr>
            <w:tcW w:w="1271" w:type="dxa"/>
            <w:shd w:val="clear" w:color="auto" w:fill="auto"/>
            <w:vAlign w:val="center"/>
            <w:hideMark/>
          </w:tcPr>
          <w:p w14:paraId="1A717C8A"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hideMark/>
          </w:tcPr>
          <w:p w14:paraId="0EC384FD" w14:textId="77777777" w:rsidR="00966F49" w:rsidRPr="008A0DF2" w:rsidRDefault="00966F49" w:rsidP="00042781">
            <w:pPr>
              <w:jc w:val="center"/>
              <w:rPr>
                <w:color w:val="000000"/>
                <w:sz w:val="20"/>
                <w:szCs w:val="20"/>
              </w:rPr>
            </w:pPr>
            <w:r w:rsidRPr="008A0DF2">
              <w:rPr>
                <w:color w:val="000000"/>
                <w:sz w:val="20"/>
                <w:szCs w:val="20"/>
              </w:rPr>
              <w:t>23,55</w:t>
            </w:r>
          </w:p>
        </w:tc>
        <w:tc>
          <w:tcPr>
            <w:tcW w:w="709" w:type="dxa"/>
            <w:shd w:val="clear" w:color="auto" w:fill="auto"/>
            <w:vAlign w:val="center"/>
            <w:hideMark/>
          </w:tcPr>
          <w:p w14:paraId="7DD1A2FE"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6E66D63E"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7A35FEFB"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FAAEC9A" w14:textId="77777777" w:rsidTr="00C81232">
        <w:trPr>
          <w:trHeight w:val="20"/>
        </w:trPr>
        <w:tc>
          <w:tcPr>
            <w:tcW w:w="503" w:type="dxa"/>
            <w:vMerge/>
            <w:shd w:val="clear" w:color="000000" w:fill="FFFFFF"/>
            <w:vAlign w:val="center"/>
            <w:hideMark/>
          </w:tcPr>
          <w:p w14:paraId="53B9D312" w14:textId="77777777" w:rsidR="00966F49" w:rsidRPr="008A0DF2" w:rsidRDefault="00966F49" w:rsidP="00042781">
            <w:pPr>
              <w:rPr>
                <w:color w:val="000000"/>
                <w:sz w:val="20"/>
                <w:szCs w:val="20"/>
              </w:rPr>
            </w:pPr>
          </w:p>
        </w:tc>
        <w:tc>
          <w:tcPr>
            <w:tcW w:w="2044" w:type="dxa"/>
            <w:vMerge/>
            <w:vAlign w:val="center"/>
            <w:hideMark/>
          </w:tcPr>
          <w:p w14:paraId="1AE346A3" w14:textId="77777777" w:rsidR="00966F49" w:rsidRPr="008A0DF2" w:rsidRDefault="00966F49" w:rsidP="00042781">
            <w:pPr>
              <w:rPr>
                <w:color w:val="000000"/>
                <w:sz w:val="20"/>
                <w:szCs w:val="20"/>
              </w:rPr>
            </w:pPr>
          </w:p>
        </w:tc>
        <w:tc>
          <w:tcPr>
            <w:tcW w:w="2268" w:type="dxa"/>
            <w:shd w:val="clear" w:color="auto" w:fill="auto"/>
            <w:vAlign w:val="center"/>
            <w:hideMark/>
          </w:tcPr>
          <w:p w14:paraId="1C19A0AD" w14:textId="32DAC690" w:rsidR="00966F49" w:rsidRPr="008A0DF2" w:rsidRDefault="00966F49" w:rsidP="00C81232">
            <w:pPr>
              <w:ind w:left="-102" w:right="-110"/>
              <w:jc w:val="center"/>
              <w:rPr>
                <w:color w:val="000000"/>
                <w:sz w:val="20"/>
                <w:szCs w:val="20"/>
              </w:rPr>
            </w:pPr>
            <w:r w:rsidRPr="008A0DF2">
              <w:rPr>
                <w:color w:val="000000"/>
                <w:sz w:val="20"/>
                <w:szCs w:val="20"/>
              </w:rPr>
              <w:t>от 06.12.2023 №</w:t>
            </w:r>
            <w:r>
              <w:rPr>
                <w:color w:val="000000"/>
                <w:sz w:val="20"/>
                <w:szCs w:val="20"/>
              </w:rPr>
              <w:t xml:space="preserve"> </w:t>
            </w:r>
            <w:r w:rsidRPr="008A0DF2">
              <w:rPr>
                <w:color w:val="000000"/>
                <w:sz w:val="20"/>
                <w:szCs w:val="20"/>
              </w:rPr>
              <w:t>302-в</w:t>
            </w:r>
          </w:p>
        </w:tc>
        <w:tc>
          <w:tcPr>
            <w:tcW w:w="1271" w:type="dxa"/>
            <w:shd w:val="clear" w:color="auto" w:fill="auto"/>
            <w:vAlign w:val="center"/>
            <w:hideMark/>
          </w:tcPr>
          <w:p w14:paraId="1E35CEF0"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hideMark/>
          </w:tcPr>
          <w:p w14:paraId="1150889C" w14:textId="77777777" w:rsidR="00966F49" w:rsidRPr="008A0DF2" w:rsidRDefault="00966F49" w:rsidP="00042781">
            <w:pPr>
              <w:jc w:val="center"/>
              <w:rPr>
                <w:color w:val="000000"/>
                <w:sz w:val="20"/>
                <w:szCs w:val="20"/>
              </w:rPr>
            </w:pPr>
            <w:r w:rsidRPr="008A0DF2">
              <w:rPr>
                <w:color w:val="000000"/>
                <w:sz w:val="20"/>
                <w:szCs w:val="20"/>
              </w:rPr>
              <w:t>23,55</w:t>
            </w:r>
          </w:p>
        </w:tc>
        <w:tc>
          <w:tcPr>
            <w:tcW w:w="709" w:type="dxa"/>
            <w:shd w:val="clear" w:color="auto" w:fill="auto"/>
            <w:vAlign w:val="center"/>
            <w:hideMark/>
          </w:tcPr>
          <w:p w14:paraId="59957DB8"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5704ECC2"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72FBC469"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24C7E29" w14:textId="77777777" w:rsidTr="00C81232">
        <w:trPr>
          <w:trHeight w:val="20"/>
        </w:trPr>
        <w:tc>
          <w:tcPr>
            <w:tcW w:w="503" w:type="dxa"/>
            <w:vMerge/>
            <w:shd w:val="clear" w:color="000000" w:fill="FFFFFF"/>
            <w:vAlign w:val="center"/>
            <w:hideMark/>
          </w:tcPr>
          <w:p w14:paraId="1B439E8C" w14:textId="77777777" w:rsidR="00966F49" w:rsidRPr="008A0DF2" w:rsidRDefault="00966F49" w:rsidP="00042781">
            <w:pPr>
              <w:rPr>
                <w:color w:val="000000"/>
                <w:sz w:val="20"/>
                <w:szCs w:val="20"/>
              </w:rPr>
            </w:pPr>
          </w:p>
        </w:tc>
        <w:tc>
          <w:tcPr>
            <w:tcW w:w="2044" w:type="dxa"/>
            <w:vMerge/>
            <w:vAlign w:val="center"/>
            <w:hideMark/>
          </w:tcPr>
          <w:p w14:paraId="0C262918" w14:textId="77777777" w:rsidR="00966F49" w:rsidRPr="008A0DF2" w:rsidRDefault="00966F49" w:rsidP="00042781">
            <w:pPr>
              <w:rPr>
                <w:color w:val="000000"/>
                <w:sz w:val="20"/>
                <w:szCs w:val="20"/>
              </w:rPr>
            </w:pPr>
          </w:p>
        </w:tc>
        <w:tc>
          <w:tcPr>
            <w:tcW w:w="2268" w:type="dxa"/>
            <w:shd w:val="clear" w:color="auto" w:fill="auto"/>
            <w:vAlign w:val="center"/>
            <w:hideMark/>
          </w:tcPr>
          <w:p w14:paraId="2F033518" w14:textId="0E005C4E" w:rsidR="00966F49" w:rsidRPr="008A0DF2" w:rsidRDefault="00966F49" w:rsidP="00C81232">
            <w:pPr>
              <w:ind w:left="-102" w:right="-110"/>
              <w:jc w:val="center"/>
              <w:rPr>
                <w:color w:val="000000"/>
                <w:sz w:val="20"/>
                <w:szCs w:val="20"/>
              </w:rPr>
            </w:pPr>
            <w:r w:rsidRPr="008A0DF2">
              <w:rPr>
                <w:color w:val="000000"/>
                <w:sz w:val="20"/>
                <w:szCs w:val="20"/>
              </w:rPr>
              <w:t>от 06.12.2023 №</w:t>
            </w:r>
            <w:r>
              <w:rPr>
                <w:color w:val="000000"/>
                <w:sz w:val="20"/>
                <w:szCs w:val="20"/>
              </w:rPr>
              <w:t xml:space="preserve"> </w:t>
            </w:r>
            <w:r w:rsidRPr="008A0DF2">
              <w:rPr>
                <w:color w:val="000000"/>
                <w:sz w:val="20"/>
                <w:szCs w:val="20"/>
              </w:rPr>
              <w:t>302-в</w:t>
            </w:r>
          </w:p>
        </w:tc>
        <w:tc>
          <w:tcPr>
            <w:tcW w:w="1271" w:type="dxa"/>
            <w:shd w:val="clear" w:color="auto" w:fill="auto"/>
            <w:vAlign w:val="center"/>
            <w:hideMark/>
          </w:tcPr>
          <w:p w14:paraId="2918961D"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hideMark/>
          </w:tcPr>
          <w:p w14:paraId="2F439973" w14:textId="77777777" w:rsidR="00966F49" w:rsidRPr="008A0DF2" w:rsidRDefault="00966F49" w:rsidP="00042781">
            <w:pPr>
              <w:jc w:val="center"/>
              <w:rPr>
                <w:color w:val="000000"/>
                <w:sz w:val="20"/>
                <w:szCs w:val="20"/>
              </w:rPr>
            </w:pPr>
            <w:r w:rsidRPr="008A0DF2">
              <w:rPr>
                <w:color w:val="000000"/>
                <w:sz w:val="20"/>
                <w:szCs w:val="20"/>
              </w:rPr>
              <w:t>26,11</w:t>
            </w:r>
          </w:p>
        </w:tc>
        <w:tc>
          <w:tcPr>
            <w:tcW w:w="709" w:type="dxa"/>
            <w:shd w:val="clear" w:color="auto" w:fill="auto"/>
            <w:vAlign w:val="center"/>
            <w:hideMark/>
          </w:tcPr>
          <w:p w14:paraId="4F628C1F"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12A655B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1232CF6F"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0FE2494" w14:textId="77777777" w:rsidTr="00C81232">
        <w:trPr>
          <w:trHeight w:val="20"/>
        </w:trPr>
        <w:tc>
          <w:tcPr>
            <w:tcW w:w="503" w:type="dxa"/>
            <w:vMerge w:val="restart"/>
            <w:shd w:val="clear" w:color="000000" w:fill="FFFFFF"/>
            <w:vAlign w:val="center"/>
            <w:hideMark/>
          </w:tcPr>
          <w:p w14:paraId="0B90C483" w14:textId="77777777" w:rsidR="00966F49" w:rsidRPr="008A0DF2" w:rsidRDefault="00966F49" w:rsidP="00042781">
            <w:pPr>
              <w:jc w:val="center"/>
              <w:rPr>
                <w:color w:val="000000"/>
                <w:sz w:val="20"/>
                <w:szCs w:val="20"/>
              </w:rPr>
            </w:pPr>
            <w:r w:rsidRPr="008A0DF2">
              <w:rPr>
                <w:color w:val="000000"/>
                <w:sz w:val="20"/>
                <w:szCs w:val="20"/>
              </w:rPr>
              <w:t>5</w:t>
            </w:r>
          </w:p>
        </w:tc>
        <w:tc>
          <w:tcPr>
            <w:tcW w:w="2044" w:type="dxa"/>
            <w:vMerge w:val="restart"/>
            <w:shd w:val="clear" w:color="000000" w:fill="FFFFFF"/>
            <w:vAlign w:val="center"/>
            <w:hideMark/>
          </w:tcPr>
          <w:p w14:paraId="4BCF925B" w14:textId="77777777" w:rsidR="00966F49" w:rsidRPr="00E05C66" w:rsidRDefault="00966F49" w:rsidP="00042781">
            <w:pPr>
              <w:rPr>
                <w:color w:val="000000"/>
                <w:sz w:val="20"/>
                <w:szCs w:val="20"/>
              </w:rPr>
            </w:pPr>
            <w:r w:rsidRPr="00E05C66">
              <w:rPr>
                <w:color w:val="000000"/>
                <w:sz w:val="20"/>
                <w:szCs w:val="20"/>
              </w:rPr>
              <w:t>АО «</w:t>
            </w:r>
            <w:r>
              <w:rPr>
                <w:color w:val="000000"/>
                <w:sz w:val="20"/>
                <w:szCs w:val="20"/>
              </w:rPr>
              <w:t>ПЗ</w:t>
            </w:r>
            <w:r w:rsidRPr="00E05C66">
              <w:rPr>
                <w:color w:val="000000"/>
                <w:sz w:val="20"/>
                <w:szCs w:val="20"/>
              </w:rPr>
              <w:t xml:space="preserve"> «Машиностроитель»</w:t>
            </w:r>
          </w:p>
        </w:tc>
        <w:tc>
          <w:tcPr>
            <w:tcW w:w="2268" w:type="dxa"/>
            <w:shd w:val="clear" w:color="auto" w:fill="auto"/>
            <w:vAlign w:val="center"/>
            <w:hideMark/>
          </w:tcPr>
          <w:p w14:paraId="752E92CF" w14:textId="1DC90534" w:rsidR="00966F49" w:rsidRPr="00BD63E1" w:rsidRDefault="00966F49" w:rsidP="00C81232">
            <w:pPr>
              <w:ind w:left="-102" w:right="-110"/>
              <w:jc w:val="center"/>
              <w:rPr>
                <w:color w:val="000000"/>
                <w:sz w:val="20"/>
                <w:szCs w:val="20"/>
                <w:lang w:val="en-US"/>
              </w:rPr>
            </w:pPr>
            <w:bookmarkStart w:id="159" w:name="_Hlk166592073"/>
            <w:r w:rsidRPr="008A0DF2">
              <w:rPr>
                <w:color w:val="000000"/>
                <w:sz w:val="20"/>
                <w:szCs w:val="20"/>
              </w:rPr>
              <w:t>от 06.12.2023 №</w:t>
            </w:r>
            <w:r>
              <w:rPr>
                <w:color w:val="000000"/>
                <w:sz w:val="20"/>
                <w:szCs w:val="20"/>
              </w:rPr>
              <w:t xml:space="preserve"> </w:t>
            </w:r>
            <w:r w:rsidRPr="008A0DF2">
              <w:rPr>
                <w:color w:val="000000"/>
                <w:sz w:val="20"/>
                <w:szCs w:val="20"/>
              </w:rPr>
              <w:t>298-в</w:t>
            </w:r>
            <w:bookmarkEnd w:id="159"/>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_Ref166659769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36</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hideMark/>
          </w:tcPr>
          <w:p w14:paraId="16C302AB"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hideMark/>
          </w:tcPr>
          <w:p w14:paraId="524A0A26" w14:textId="77777777" w:rsidR="00966F49" w:rsidRPr="008A0DF2" w:rsidRDefault="00966F49" w:rsidP="00042781">
            <w:pPr>
              <w:jc w:val="center"/>
              <w:rPr>
                <w:color w:val="000000"/>
                <w:sz w:val="20"/>
                <w:szCs w:val="20"/>
              </w:rPr>
            </w:pPr>
            <w:r w:rsidRPr="008A0DF2">
              <w:rPr>
                <w:color w:val="000000"/>
                <w:sz w:val="20"/>
                <w:szCs w:val="20"/>
              </w:rPr>
              <w:t>46,16</w:t>
            </w:r>
          </w:p>
        </w:tc>
        <w:tc>
          <w:tcPr>
            <w:tcW w:w="709" w:type="dxa"/>
            <w:shd w:val="clear" w:color="auto" w:fill="auto"/>
            <w:vAlign w:val="center"/>
            <w:hideMark/>
          </w:tcPr>
          <w:p w14:paraId="7D743E33"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6F832808"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15A39E57"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27E7B5F" w14:textId="77777777" w:rsidTr="00C81232">
        <w:trPr>
          <w:trHeight w:val="20"/>
        </w:trPr>
        <w:tc>
          <w:tcPr>
            <w:tcW w:w="503" w:type="dxa"/>
            <w:vMerge/>
            <w:vAlign w:val="center"/>
            <w:hideMark/>
          </w:tcPr>
          <w:p w14:paraId="70CE2BB6" w14:textId="77777777" w:rsidR="00966F49" w:rsidRPr="008A0DF2" w:rsidRDefault="00966F49" w:rsidP="00042781">
            <w:pPr>
              <w:rPr>
                <w:color w:val="000000"/>
                <w:sz w:val="20"/>
                <w:szCs w:val="20"/>
              </w:rPr>
            </w:pPr>
          </w:p>
        </w:tc>
        <w:tc>
          <w:tcPr>
            <w:tcW w:w="2044" w:type="dxa"/>
            <w:vMerge/>
            <w:vAlign w:val="center"/>
            <w:hideMark/>
          </w:tcPr>
          <w:p w14:paraId="306FDF2D" w14:textId="77777777" w:rsidR="00966F49" w:rsidRPr="00E05C66" w:rsidRDefault="00966F49" w:rsidP="00042781">
            <w:pPr>
              <w:rPr>
                <w:color w:val="000000"/>
                <w:sz w:val="20"/>
                <w:szCs w:val="20"/>
              </w:rPr>
            </w:pPr>
          </w:p>
        </w:tc>
        <w:tc>
          <w:tcPr>
            <w:tcW w:w="2268" w:type="dxa"/>
            <w:shd w:val="clear" w:color="auto" w:fill="auto"/>
            <w:vAlign w:val="center"/>
            <w:hideMark/>
          </w:tcPr>
          <w:p w14:paraId="4ED19724" w14:textId="78CB8646" w:rsidR="00966F49" w:rsidRPr="008A0DF2" w:rsidRDefault="00966F49" w:rsidP="00C81232">
            <w:pPr>
              <w:ind w:left="-102" w:right="-110"/>
              <w:jc w:val="center"/>
              <w:rPr>
                <w:color w:val="000000"/>
                <w:sz w:val="20"/>
                <w:szCs w:val="20"/>
              </w:rPr>
            </w:pPr>
            <w:r w:rsidRPr="008A0DF2">
              <w:rPr>
                <w:color w:val="000000"/>
                <w:sz w:val="20"/>
                <w:szCs w:val="20"/>
              </w:rPr>
              <w:t>от 06.12.2023 №</w:t>
            </w:r>
            <w:r>
              <w:rPr>
                <w:color w:val="000000"/>
                <w:sz w:val="20"/>
                <w:szCs w:val="20"/>
              </w:rPr>
              <w:t xml:space="preserve"> </w:t>
            </w:r>
            <w:r w:rsidRPr="008A0DF2">
              <w:rPr>
                <w:color w:val="000000"/>
                <w:sz w:val="20"/>
                <w:szCs w:val="20"/>
              </w:rPr>
              <w:t>298-в</w:t>
            </w:r>
          </w:p>
        </w:tc>
        <w:tc>
          <w:tcPr>
            <w:tcW w:w="1271" w:type="dxa"/>
            <w:shd w:val="clear" w:color="auto" w:fill="auto"/>
            <w:vAlign w:val="center"/>
            <w:hideMark/>
          </w:tcPr>
          <w:p w14:paraId="59A01917"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hideMark/>
          </w:tcPr>
          <w:p w14:paraId="6DEF7F77" w14:textId="77777777" w:rsidR="00966F49" w:rsidRPr="008A0DF2" w:rsidRDefault="00966F49" w:rsidP="00042781">
            <w:pPr>
              <w:jc w:val="center"/>
              <w:rPr>
                <w:color w:val="000000"/>
                <w:sz w:val="20"/>
                <w:szCs w:val="20"/>
              </w:rPr>
            </w:pPr>
            <w:r w:rsidRPr="008A0DF2">
              <w:rPr>
                <w:color w:val="000000"/>
                <w:sz w:val="20"/>
                <w:szCs w:val="20"/>
              </w:rPr>
              <w:t>46,16</w:t>
            </w:r>
          </w:p>
        </w:tc>
        <w:tc>
          <w:tcPr>
            <w:tcW w:w="709" w:type="dxa"/>
            <w:shd w:val="clear" w:color="auto" w:fill="auto"/>
            <w:vAlign w:val="center"/>
            <w:hideMark/>
          </w:tcPr>
          <w:p w14:paraId="17F9D897"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66F6E31B"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2873833D"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8D6AB3D" w14:textId="77777777" w:rsidTr="00C81232">
        <w:trPr>
          <w:trHeight w:val="20"/>
        </w:trPr>
        <w:tc>
          <w:tcPr>
            <w:tcW w:w="503" w:type="dxa"/>
            <w:vMerge/>
            <w:vAlign w:val="center"/>
            <w:hideMark/>
          </w:tcPr>
          <w:p w14:paraId="794FDEE6" w14:textId="77777777" w:rsidR="00966F49" w:rsidRPr="008A0DF2" w:rsidRDefault="00966F49" w:rsidP="00042781">
            <w:pPr>
              <w:rPr>
                <w:color w:val="000000"/>
                <w:sz w:val="20"/>
                <w:szCs w:val="20"/>
              </w:rPr>
            </w:pPr>
          </w:p>
        </w:tc>
        <w:tc>
          <w:tcPr>
            <w:tcW w:w="2044" w:type="dxa"/>
            <w:vMerge/>
            <w:vAlign w:val="center"/>
            <w:hideMark/>
          </w:tcPr>
          <w:p w14:paraId="08271345" w14:textId="77777777" w:rsidR="00966F49" w:rsidRPr="00E05C66" w:rsidRDefault="00966F49" w:rsidP="00042781">
            <w:pPr>
              <w:rPr>
                <w:color w:val="000000"/>
                <w:sz w:val="20"/>
                <w:szCs w:val="20"/>
              </w:rPr>
            </w:pPr>
          </w:p>
        </w:tc>
        <w:tc>
          <w:tcPr>
            <w:tcW w:w="2268" w:type="dxa"/>
            <w:shd w:val="clear" w:color="auto" w:fill="auto"/>
            <w:vAlign w:val="center"/>
            <w:hideMark/>
          </w:tcPr>
          <w:p w14:paraId="5E1AFF54" w14:textId="32EB20C5" w:rsidR="00966F49" w:rsidRPr="008A0DF2" w:rsidRDefault="00966F49" w:rsidP="00C81232">
            <w:pPr>
              <w:ind w:left="-102" w:right="-110"/>
              <w:jc w:val="center"/>
              <w:rPr>
                <w:color w:val="000000"/>
                <w:sz w:val="20"/>
                <w:szCs w:val="20"/>
              </w:rPr>
            </w:pPr>
            <w:r w:rsidRPr="008A0DF2">
              <w:rPr>
                <w:color w:val="000000"/>
                <w:sz w:val="20"/>
                <w:szCs w:val="20"/>
              </w:rPr>
              <w:t>от 06.12.2023 №</w:t>
            </w:r>
            <w:r>
              <w:rPr>
                <w:color w:val="000000"/>
                <w:sz w:val="20"/>
                <w:szCs w:val="20"/>
              </w:rPr>
              <w:t xml:space="preserve"> </w:t>
            </w:r>
            <w:r w:rsidRPr="008A0DF2">
              <w:rPr>
                <w:color w:val="000000"/>
                <w:sz w:val="20"/>
                <w:szCs w:val="20"/>
              </w:rPr>
              <w:t>298-в</w:t>
            </w:r>
          </w:p>
        </w:tc>
        <w:tc>
          <w:tcPr>
            <w:tcW w:w="1271" w:type="dxa"/>
            <w:shd w:val="clear" w:color="auto" w:fill="auto"/>
            <w:vAlign w:val="center"/>
            <w:hideMark/>
          </w:tcPr>
          <w:p w14:paraId="4CC21B5F"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hideMark/>
          </w:tcPr>
          <w:p w14:paraId="4DA0EDE4" w14:textId="77777777" w:rsidR="00966F49" w:rsidRPr="008A0DF2" w:rsidRDefault="00966F49" w:rsidP="00042781">
            <w:pPr>
              <w:jc w:val="center"/>
              <w:rPr>
                <w:color w:val="000000"/>
                <w:sz w:val="20"/>
                <w:szCs w:val="20"/>
              </w:rPr>
            </w:pPr>
            <w:r w:rsidRPr="008A0DF2">
              <w:rPr>
                <w:color w:val="000000"/>
                <w:sz w:val="20"/>
                <w:szCs w:val="20"/>
              </w:rPr>
              <w:t>58,32</w:t>
            </w:r>
          </w:p>
        </w:tc>
        <w:tc>
          <w:tcPr>
            <w:tcW w:w="709" w:type="dxa"/>
            <w:shd w:val="clear" w:color="auto" w:fill="auto"/>
            <w:vAlign w:val="center"/>
            <w:hideMark/>
          </w:tcPr>
          <w:p w14:paraId="31D330A0"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hideMark/>
          </w:tcPr>
          <w:p w14:paraId="0DFD3A14"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hideMark/>
          </w:tcPr>
          <w:p w14:paraId="46A9BD79"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4A70710" w14:textId="77777777" w:rsidTr="00C81232">
        <w:trPr>
          <w:trHeight w:val="20"/>
        </w:trPr>
        <w:tc>
          <w:tcPr>
            <w:tcW w:w="503" w:type="dxa"/>
            <w:vMerge w:val="restart"/>
            <w:shd w:val="clear" w:color="000000" w:fill="FFFFFF"/>
            <w:vAlign w:val="center"/>
            <w:hideMark/>
          </w:tcPr>
          <w:p w14:paraId="5E742CA8" w14:textId="77777777" w:rsidR="00966F49" w:rsidRPr="008A0DF2" w:rsidRDefault="00966F49" w:rsidP="00042781">
            <w:pPr>
              <w:jc w:val="center"/>
              <w:rPr>
                <w:color w:val="000000"/>
                <w:sz w:val="20"/>
                <w:szCs w:val="20"/>
              </w:rPr>
            </w:pPr>
            <w:r w:rsidRPr="008A0DF2">
              <w:rPr>
                <w:color w:val="000000"/>
                <w:sz w:val="20"/>
                <w:szCs w:val="20"/>
              </w:rPr>
              <w:t>6</w:t>
            </w:r>
          </w:p>
        </w:tc>
        <w:tc>
          <w:tcPr>
            <w:tcW w:w="2044" w:type="dxa"/>
            <w:vMerge w:val="restart"/>
            <w:shd w:val="clear" w:color="000000" w:fill="FFFFFF"/>
            <w:vAlign w:val="center"/>
            <w:hideMark/>
          </w:tcPr>
          <w:p w14:paraId="29E21FA5" w14:textId="77777777" w:rsidR="00966F49" w:rsidRPr="00E05C66" w:rsidRDefault="00966F49" w:rsidP="00042781">
            <w:pPr>
              <w:rPr>
                <w:color w:val="000000"/>
                <w:sz w:val="20"/>
                <w:szCs w:val="20"/>
              </w:rPr>
            </w:pPr>
            <w:proofErr w:type="gramStart"/>
            <w:r w:rsidRPr="00CE5B35">
              <w:rPr>
                <w:color w:val="000000"/>
                <w:sz w:val="20"/>
                <w:szCs w:val="20"/>
              </w:rPr>
              <w:t>Пермский</w:t>
            </w:r>
            <w:proofErr w:type="gramEnd"/>
            <w:r w:rsidRPr="00CE5B35">
              <w:rPr>
                <w:color w:val="000000"/>
                <w:sz w:val="20"/>
                <w:szCs w:val="20"/>
              </w:rPr>
              <w:t xml:space="preserve"> ТУ Свердловской дирекции по ТВ ЦДТВ - филиала ОАО «РЖД»</w:t>
            </w:r>
          </w:p>
        </w:tc>
        <w:tc>
          <w:tcPr>
            <w:tcW w:w="2268" w:type="dxa"/>
            <w:shd w:val="clear" w:color="auto" w:fill="auto"/>
            <w:vAlign w:val="center"/>
          </w:tcPr>
          <w:p w14:paraId="62E4C505" w14:textId="0527FF68" w:rsidR="00966F49" w:rsidRPr="00BD63E1" w:rsidRDefault="00966F49" w:rsidP="00C81232">
            <w:pPr>
              <w:ind w:left="-102" w:right="-110"/>
              <w:jc w:val="center"/>
              <w:rPr>
                <w:color w:val="000000"/>
                <w:sz w:val="20"/>
                <w:szCs w:val="20"/>
                <w:lang w:val="en-US"/>
              </w:rPr>
            </w:pPr>
            <w:bookmarkStart w:id="160" w:name="_Hlk166592079"/>
            <w:r w:rsidRPr="008A0DF2">
              <w:rPr>
                <w:color w:val="000000"/>
                <w:sz w:val="20"/>
                <w:szCs w:val="20"/>
              </w:rPr>
              <w:t>от 31.05.2023 №32-в</w:t>
            </w:r>
            <w:bookmarkEnd w:id="160"/>
            <w:r w:rsidR="00C81232">
              <w:rPr>
                <w:color w:val="000000"/>
                <w:sz w:val="20"/>
                <w:szCs w:val="20"/>
              </w:rPr>
              <w:t xml:space="preserve"> </w:t>
            </w:r>
            <w:r w:rsidR="00BD63E1">
              <w:rPr>
                <w:color w:val="000000"/>
                <w:sz w:val="20"/>
                <w:szCs w:val="20"/>
                <w:lang w:val="en-US"/>
              </w:rPr>
              <w:t>[</w:t>
            </w:r>
            <w:r w:rsidR="00BD63E1">
              <w:rPr>
                <w:color w:val="000000"/>
                <w:sz w:val="20"/>
                <w:szCs w:val="20"/>
                <w:lang w:val="en-US"/>
              </w:rPr>
              <w:fldChar w:fldCharType="begin"/>
            </w:r>
            <w:r w:rsidR="00BD63E1">
              <w:rPr>
                <w:color w:val="000000"/>
                <w:sz w:val="20"/>
                <w:szCs w:val="20"/>
                <w:lang w:val="en-US"/>
              </w:rPr>
              <w:instrText xml:space="preserve"> REF _Ref166659777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37</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7D6746FA" w14:textId="77777777" w:rsidR="00966F49" w:rsidRPr="008A0DF2" w:rsidRDefault="00966F49" w:rsidP="00042781">
            <w:pPr>
              <w:ind w:left="-102" w:right="-118"/>
              <w:jc w:val="center"/>
              <w:rPr>
                <w:color w:val="000000"/>
                <w:sz w:val="20"/>
                <w:szCs w:val="20"/>
              </w:rPr>
            </w:pPr>
            <w:r w:rsidRPr="008A0DF2">
              <w:rPr>
                <w:color w:val="000000"/>
                <w:sz w:val="20"/>
                <w:szCs w:val="20"/>
              </w:rPr>
              <w:t>с 01.01.2020 по 30.06.2020</w:t>
            </w:r>
          </w:p>
        </w:tc>
        <w:tc>
          <w:tcPr>
            <w:tcW w:w="855" w:type="dxa"/>
            <w:shd w:val="clear" w:color="000000" w:fill="FFFFFF"/>
            <w:vAlign w:val="center"/>
          </w:tcPr>
          <w:p w14:paraId="7E1ACFD0" w14:textId="77777777" w:rsidR="00966F49" w:rsidRPr="008A0DF2" w:rsidRDefault="00966F49" w:rsidP="00042781">
            <w:pPr>
              <w:jc w:val="center"/>
              <w:rPr>
                <w:color w:val="000000"/>
                <w:sz w:val="20"/>
                <w:szCs w:val="20"/>
              </w:rPr>
            </w:pPr>
            <w:r w:rsidRPr="008A0DF2">
              <w:rPr>
                <w:color w:val="000000"/>
                <w:sz w:val="20"/>
                <w:szCs w:val="20"/>
              </w:rPr>
              <w:t>34,66</w:t>
            </w:r>
          </w:p>
        </w:tc>
        <w:tc>
          <w:tcPr>
            <w:tcW w:w="709" w:type="dxa"/>
            <w:shd w:val="clear" w:color="000000" w:fill="FFFFFF"/>
            <w:vAlign w:val="center"/>
          </w:tcPr>
          <w:p w14:paraId="65A36D73"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9AABD9A"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6389B3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02771A5" w14:textId="77777777" w:rsidTr="00C81232">
        <w:trPr>
          <w:trHeight w:val="20"/>
        </w:trPr>
        <w:tc>
          <w:tcPr>
            <w:tcW w:w="503" w:type="dxa"/>
            <w:vMerge/>
            <w:vAlign w:val="center"/>
            <w:hideMark/>
          </w:tcPr>
          <w:p w14:paraId="06C6BD3E" w14:textId="77777777" w:rsidR="00966F49" w:rsidRPr="008A0DF2" w:rsidRDefault="00966F49" w:rsidP="00042781">
            <w:pPr>
              <w:rPr>
                <w:color w:val="000000"/>
                <w:sz w:val="20"/>
                <w:szCs w:val="20"/>
              </w:rPr>
            </w:pPr>
          </w:p>
        </w:tc>
        <w:tc>
          <w:tcPr>
            <w:tcW w:w="2044" w:type="dxa"/>
            <w:vMerge/>
            <w:vAlign w:val="center"/>
            <w:hideMark/>
          </w:tcPr>
          <w:p w14:paraId="1156B17E" w14:textId="77777777" w:rsidR="00966F49" w:rsidRPr="008A0DF2" w:rsidRDefault="00966F49" w:rsidP="00042781">
            <w:pPr>
              <w:rPr>
                <w:b/>
                <w:bCs/>
                <w:color w:val="000000"/>
                <w:sz w:val="20"/>
                <w:szCs w:val="20"/>
              </w:rPr>
            </w:pPr>
          </w:p>
        </w:tc>
        <w:tc>
          <w:tcPr>
            <w:tcW w:w="2268" w:type="dxa"/>
            <w:shd w:val="clear" w:color="auto" w:fill="auto"/>
            <w:vAlign w:val="center"/>
          </w:tcPr>
          <w:p w14:paraId="45E3EA91" w14:textId="77777777" w:rsidR="00966F49" w:rsidRPr="008A0DF2" w:rsidRDefault="00966F49" w:rsidP="00C81232">
            <w:pPr>
              <w:ind w:left="-102" w:right="-110"/>
              <w:jc w:val="center"/>
              <w:rPr>
                <w:color w:val="000000"/>
                <w:sz w:val="20"/>
                <w:szCs w:val="20"/>
              </w:rPr>
            </w:pPr>
            <w:r w:rsidRPr="008A0DF2">
              <w:rPr>
                <w:color w:val="000000"/>
                <w:sz w:val="20"/>
                <w:szCs w:val="20"/>
              </w:rPr>
              <w:t>от 31.05.2023 №32-в</w:t>
            </w:r>
          </w:p>
        </w:tc>
        <w:tc>
          <w:tcPr>
            <w:tcW w:w="1271" w:type="dxa"/>
            <w:shd w:val="clear" w:color="auto" w:fill="auto"/>
            <w:vAlign w:val="center"/>
          </w:tcPr>
          <w:p w14:paraId="53AA9491" w14:textId="77777777" w:rsidR="00966F49" w:rsidRPr="008A0DF2" w:rsidRDefault="00966F49" w:rsidP="00042781">
            <w:pPr>
              <w:ind w:left="-102" w:right="-118"/>
              <w:jc w:val="center"/>
              <w:rPr>
                <w:color w:val="000000"/>
                <w:sz w:val="20"/>
                <w:szCs w:val="20"/>
              </w:rPr>
            </w:pPr>
            <w:r w:rsidRPr="008A0DF2">
              <w:rPr>
                <w:color w:val="000000"/>
                <w:sz w:val="20"/>
                <w:szCs w:val="20"/>
              </w:rPr>
              <w:t>с 01.07.2020 по 31.12.2020</w:t>
            </w:r>
          </w:p>
        </w:tc>
        <w:tc>
          <w:tcPr>
            <w:tcW w:w="855" w:type="dxa"/>
            <w:shd w:val="clear" w:color="000000" w:fill="FFFFFF"/>
            <w:vAlign w:val="center"/>
          </w:tcPr>
          <w:p w14:paraId="52125AFD" w14:textId="77777777" w:rsidR="00966F49" w:rsidRPr="008A0DF2" w:rsidRDefault="00966F49" w:rsidP="00042781">
            <w:pPr>
              <w:jc w:val="center"/>
              <w:rPr>
                <w:color w:val="000000"/>
                <w:sz w:val="20"/>
                <w:szCs w:val="20"/>
              </w:rPr>
            </w:pPr>
            <w:r w:rsidRPr="008A0DF2">
              <w:rPr>
                <w:color w:val="000000"/>
                <w:sz w:val="20"/>
                <w:szCs w:val="20"/>
              </w:rPr>
              <w:t>35,69</w:t>
            </w:r>
          </w:p>
        </w:tc>
        <w:tc>
          <w:tcPr>
            <w:tcW w:w="709" w:type="dxa"/>
            <w:shd w:val="clear" w:color="000000" w:fill="FFFFFF"/>
            <w:vAlign w:val="center"/>
          </w:tcPr>
          <w:p w14:paraId="25396D5C"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272526E8"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57526CDE"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50C8DAD1" w14:textId="77777777" w:rsidTr="00C81232">
        <w:trPr>
          <w:trHeight w:val="20"/>
        </w:trPr>
        <w:tc>
          <w:tcPr>
            <w:tcW w:w="503" w:type="dxa"/>
            <w:vMerge/>
            <w:vAlign w:val="center"/>
            <w:hideMark/>
          </w:tcPr>
          <w:p w14:paraId="543F771F" w14:textId="77777777" w:rsidR="00966F49" w:rsidRPr="008A0DF2" w:rsidRDefault="00966F49" w:rsidP="00042781">
            <w:pPr>
              <w:rPr>
                <w:color w:val="000000"/>
                <w:sz w:val="20"/>
                <w:szCs w:val="20"/>
              </w:rPr>
            </w:pPr>
          </w:p>
        </w:tc>
        <w:tc>
          <w:tcPr>
            <w:tcW w:w="2044" w:type="dxa"/>
            <w:vMerge/>
            <w:vAlign w:val="center"/>
            <w:hideMark/>
          </w:tcPr>
          <w:p w14:paraId="21C9B23C" w14:textId="77777777" w:rsidR="00966F49" w:rsidRPr="008A0DF2" w:rsidRDefault="00966F49" w:rsidP="00042781">
            <w:pPr>
              <w:rPr>
                <w:b/>
                <w:bCs/>
                <w:color w:val="000000"/>
                <w:sz w:val="20"/>
                <w:szCs w:val="20"/>
              </w:rPr>
            </w:pPr>
          </w:p>
        </w:tc>
        <w:tc>
          <w:tcPr>
            <w:tcW w:w="2268" w:type="dxa"/>
            <w:shd w:val="clear" w:color="auto" w:fill="auto"/>
            <w:vAlign w:val="center"/>
          </w:tcPr>
          <w:p w14:paraId="51C776B2" w14:textId="77777777" w:rsidR="00966F49" w:rsidRPr="008A0DF2" w:rsidRDefault="00966F49" w:rsidP="00042781">
            <w:pPr>
              <w:jc w:val="center"/>
              <w:rPr>
                <w:color w:val="000000"/>
                <w:sz w:val="20"/>
                <w:szCs w:val="20"/>
              </w:rPr>
            </w:pPr>
            <w:r w:rsidRPr="008A0DF2">
              <w:rPr>
                <w:color w:val="000000"/>
                <w:sz w:val="20"/>
                <w:szCs w:val="20"/>
              </w:rPr>
              <w:t>от 31.05.2023 №32-в</w:t>
            </w:r>
          </w:p>
        </w:tc>
        <w:tc>
          <w:tcPr>
            <w:tcW w:w="1271" w:type="dxa"/>
            <w:shd w:val="clear" w:color="auto" w:fill="auto"/>
            <w:vAlign w:val="center"/>
          </w:tcPr>
          <w:p w14:paraId="6C216EC4" w14:textId="77777777" w:rsidR="00966F49" w:rsidRPr="008A0DF2" w:rsidRDefault="00966F49" w:rsidP="00042781">
            <w:pPr>
              <w:ind w:left="-102" w:right="-118"/>
              <w:jc w:val="center"/>
              <w:rPr>
                <w:color w:val="000000"/>
                <w:sz w:val="20"/>
                <w:szCs w:val="20"/>
              </w:rPr>
            </w:pPr>
            <w:r w:rsidRPr="008A0DF2">
              <w:rPr>
                <w:color w:val="000000"/>
                <w:sz w:val="20"/>
                <w:szCs w:val="20"/>
              </w:rPr>
              <w:t>с 01.01.2021 по 30.06.2021</w:t>
            </w:r>
          </w:p>
        </w:tc>
        <w:tc>
          <w:tcPr>
            <w:tcW w:w="855" w:type="dxa"/>
            <w:shd w:val="clear" w:color="auto" w:fill="auto"/>
            <w:vAlign w:val="center"/>
          </w:tcPr>
          <w:p w14:paraId="59A348D1" w14:textId="77777777" w:rsidR="00966F49" w:rsidRPr="008A0DF2" w:rsidRDefault="00966F49" w:rsidP="00042781">
            <w:pPr>
              <w:jc w:val="center"/>
              <w:rPr>
                <w:color w:val="000000"/>
                <w:sz w:val="20"/>
                <w:szCs w:val="20"/>
              </w:rPr>
            </w:pPr>
            <w:r w:rsidRPr="008A0DF2">
              <w:rPr>
                <w:color w:val="000000"/>
                <w:sz w:val="20"/>
                <w:szCs w:val="20"/>
              </w:rPr>
              <w:t>35,69</w:t>
            </w:r>
          </w:p>
        </w:tc>
        <w:tc>
          <w:tcPr>
            <w:tcW w:w="709" w:type="dxa"/>
            <w:shd w:val="clear" w:color="auto" w:fill="auto"/>
            <w:vAlign w:val="center"/>
          </w:tcPr>
          <w:p w14:paraId="682D5E41"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2F85C5C5"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A00EE7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5C19356" w14:textId="77777777" w:rsidTr="00C81232">
        <w:trPr>
          <w:trHeight w:val="20"/>
        </w:trPr>
        <w:tc>
          <w:tcPr>
            <w:tcW w:w="503" w:type="dxa"/>
            <w:vMerge/>
            <w:vAlign w:val="center"/>
            <w:hideMark/>
          </w:tcPr>
          <w:p w14:paraId="447F555F" w14:textId="77777777" w:rsidR="00966F49" w:rsidRPr="008A0DF2" w:rsidRDefault="00966F49" w:rsidP="00042781">
            <w:pPr>
              <w:rPr>
                <w:color w:val="000000"/>
                <w:sz w:val="20"/>
                <w:szCs w:val="20"/>
              </w:rPr>
            </w:pPr>
          </w:p>
        </w:tc>
        <w:tc>
          <w:tcPr>
            <w:tcW w:w="2044" w:type="dxa"/>
            <w:vMerge/>
            <w:vAlign w:val="center"/>
            <w:hideMark/>
          </w:tcPr>
          <w:p w14:paraId="63FB085C" w14:textId="77777777" w:rsidR="00966F49" w:rsidRPr="008A0DF2" w:rsidRDefault="00966F49" w:rsidP="00042781">
            <w:pPr>
              <w:rPr>
                <w:b/>
                <w:bCs/>
                <w:color w:val="000000"/>
                <w:sz w:val="20"/>
                <w:szCs w:val="20"/>
              </w:rPr>
            </w:pPr>
          </w:p>
        </w:tc>
        <w:tc>
          <w:tcPr>
            <w:tcW w:w="2268" w:type="dxa"/>
            <w:shd w:val="clear" w:color="auto" w:fill="auto"/>
            <w:vAlign w:val="center"/>
          </w:tcPr>
          <w:p w14:paraId="307C8C03" w14:textId="77777777" w:rsidR="00966F49" w:rsidRPr="008A0DF2" w:rsidRDefault="00966F49" w:rsidP="00042781">
            <w:pPr>
              <w:jc w:val="center"/>
              <w:rPr>
                <w:color w:val="000000"/>
                <w:sz w:val="20"/>
                <w:szCs w:val="20"/>
              </w:rPr>
            </w:pPr>
            <w:r w:rsidRPr="008A0DF2">
              <w:rPr>
                <w:color w:val="000000"/>
                <w:sz w:val="20"/>
                <w:szCs w:val="20"/>
              </w:rPr>
              <w:t>от 31.05.2023 №32-в</w:t>
            </w:r>
          </w:p>
        </w:tc>
        <w:tc>
          <w:tcPr>
            <w:tcW w:w="1271" w:type="dxa"/>
            <w:shd w:val="clear" w:color="auto" w:fill="auto"/>
            <w:vAlign w:val="center"/>
          </w:tcPr>
          <w:p w14:paraId="351419B8" w14:textId="77777777" w:rsidR="00966F49" w:rsidRPr="008A0DF2" w:rsidRDefault="00966F49" w:rsidP="00042781">
            <w:pPr>
              <w:ind w:left="-102" w:right="-118"/>
              <w:jc w:val="center"/>
              <w:rPr>
                <w:color w:val="000000"/>
                <w:sz w:val="20"/>
                <w:szCs w:val="20"/>
              </w:rPr>
            </w:pPr>
            <w:r w:rsidRPr="008A0DF2">
              <w:rPr>
                <w:color w:val="000000"/>
                <w:sz w:val="20"/>
                <w:szCs w:val="20"/>
              </w:rPr>
              <w:t>с 01.07.2021 по 31.12.2021</w:t>
            </w:r>
          </w:p>
        </w:tc>
        <w:tc>
          <w:tcPr>
            <w:tcW w:w="855" w:type="dxa"/>
            <w:shd w:val="clear" w:color="auto" w:fill="auto"/>
            <w:vAlign w:val="center"/>
          </w:tcPr>
          <w:p w14:paraId="5F2B7E62" w14:textId="77777777" w:rsidR="00966F49" w:rsidRPr="008A0DF2" w:rsidRDefault="00966F49" w:rsidP="00042781">
            <w:pPr>
              <w:jc w:val="center"/>
              <w:rPr>
                <w:color w:val="000000"/>
                <w:sz w:val="20"/>
                <w:szCs w:val="20"/>
              </w:rPr>
            </w:pPr>
            <w:r w:rsidRPr="008A0DF2">
              <w:rPr>
                <w:color w:val="000000"/>
                <w:sz w:val="20"/>
                <w:szCs w:val="20"/>
              </w:rPr>
              <w:t>36,17</w:t>
            </w:r>
          </w:p>
        </w:tc>
        <w:tc>
          <w:tcPr>
            <w:tcW w:w="709" w:type="dxa"/>
            <w:shd w:val="clear" w:color="auto" w:fill="auto"/>
            <w:vAlign w:val="center"/>
          </w:tcPr>
          <w:p w14:paraId="229C6DF0"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66325F1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576B319"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8835B0A" w14:textId="77777777" w:rsidTr="00C81232">
        <w:trPr>
          <w:trHeight w:val="20"/>
        </w:trPr>
        <w:tc>
          <w:tcPr>
            <w:tcW w:w="503" w:type="dxa"/>
            <w:vMerge/>
            <w:vAlign w:val="center"/>
            <w:hideMark/>
          </w:tcPr>
          <w:p w14:paraId="0E3E0823" w14:textId="77777777" w:rsidR="00966F49" w:rsidRPr="008A0DF2" w:rsidRDefault="00966F49" w:rsidP="00042781">
            <w:pPr>
              <w:rPr>
                <w:color w:val="000000"/>
                <w:sz w:val="20"/>
                <w:szCs w:val="20"/>
              </w:rPr>
            </w:pPr>
          </w:p>
        </w:tc>
        <w:tc>
          <w:tcPr>
            <w:tcW w:w="2044" w:type="dxa"/>
            <w:vMerge/>
            <w:vAlign w:val="center"/>
            <w:hideMark/>
          </w:tcPr>
          <w:p w14:paraId="7CCADB89" w14:textId="77777777" w:rsidR="00966F49" w:rsidRPr="008A0DF2" w:rsidRDefault="00966F49" w:rsidP="00042781">
            <w:pPr>
              <w:rPr>
                <w:b/>
                <w:bCs/>
                <w:color w:val="000000"/>
                <w:sz w:val="20"/>
                <w:szCs w:val="20"/>
              </w:rPr>
            </w:pPr>
          </w:p>
        </w:tc>
        <w:tc>
          <w:tcPr>
            <w:tcW w:w="2268" w:type="dxa"/>
            <w:shd w:val="clear" w:color="auto" w:fill="auto"/>
            <w:vAlign w:val="center"/>
          </w:tcPr>
          <w:p w14:paraId="0D551926" w14:textId="7D19A36B" w:rsidR="00966F49" w:rsidRPr="00BD63E1" w:rsidRDefault="00966F49" w:rsidP="00042781">
            <w:pPr>
              <w:jc w:val="center"/>
              <w:rPr>
                <w:color w:val="000000"/>
                <w:sz w:val="20"/>
                <w:szCs w:val="20"/>
                <w:lang w:val="en-US"/>
              </w:rPr>
            </w:pPr>
            <w:r w:rsidRPr="008A0DF2">
              <w:rPr>
                <w:color w:val="000000"/>
                <w:sz w:val="20"/>
                <w:szCs w:val="20"/>
              </w:rPr>
              <w:t xml:space="preserve">от 31.05.2023 №32-в, </w:t>
            </w:r>
            <w:bookmarkStart w:id="161" w:name="_Hlk166592088"/>
            <w:r w:rsidRPr="008A0DF2">
              <w:rPr>
                <w:color w:val="000000"/>
                <w:sz w:val="20"/>
                <w:szCs w:val="20"/>
              </w:rPr>
              <w:t>от 03.12.2021 №263-в</w:t>
            </w:r>
            <w:bookmarkEnd w:id="161"/>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_Ref166659788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38</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14B27C62" w14:textId="77777777" w:rsidR="00966F49" w:rsidRPr="008A0DF2" w:rsidRDefault="00966F49" w:rsidP="00042781">
            <w:pPr>
              <w:ind w:left="-102" w:right="-118"/>
              <w:jc w:val="center"/>
              <w:rPr>
                <w:color w:val="000000"/>
                <w:sz w:val="20"/>
                <w:szCs w:val="20"/>
              </w:rPr>
            </w:pPr>
            <w:r w:rsidRPr="008A0DF2">
              <w:rPr>
                <w:color w:val="000000"/>
                <w:sz w:val="20"/>
                <w:szCs w:val="20"/>
              </w:rPr>
              <w:t>с 01.01.2022 по 30.06.2022</w:t>
            </w:r>
          </w:p>
        </w:tc>
        <w:tc>
          <w:tcPr>
            <w:tcW w:w="855" w:type="dxa"/>
            <w:shd w:val="clear" w:color="auto" w:fill="auto"/>
            <w:vAlign w:val="center"/>
          </w:tcPr>
          <w:p w14:paraId="1E5A6A36" w14:textId="77777777" w:rsidR="00966F49" w:rsidRPr="008A0DF2" w:rsidRDefault="00966F49" w:rsidP="00042781">
            <w:pPr>
              <w:jc w:val="center"/>
              <w:rPr>
                <w:color w:val="000000"/>
                <w:sz w:val="20"/>
                <w:szCs w:val="20"/>
              </w:rPr>
            </w:pPr>
            <w:r w:rsidRPr="008A0DF2">
              <w:rPr>
                <w:color w:val="000000"/>
                <w:sz w:val="20"/>
                <w:szCs w:val="20"/>
              </w:rPr>
              <w:t>36,17</w:t>
            </w:r>
          </w:p>
        </w:tc>
        <w:tc>
          <w:tcPr>
            <w:tcW w:w="709" w:type="dxa"/>
            <w:shd w:val="clear" w:color="auto" w:fill="auto"/>
            <w:vAlign w:val="center"/>
          </w:tcPr>
          <w:p w14:paraId="0DA94C59"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32E2A4AF" w14:textId="77777777" w:rsidR="00966F49" w:rsidRPr="008A0DF2" w:rsidRDefault="00966F49" w:rsidP="00042781">
            <w:pPr>
              <w:jc w:val="center"/>
              <w:rPr>
                <w:color w:val="000000"/>
                <w:sz w:val="20"/>
                <w:szCs w:val="20"/>
              </w:rPr>
            </w:pPr>
            <w:r w:rsidRPr="008A0DF2">
              <w:rPr>
                <w:color w:val="000000"/>
                <w:sz w:val="20"/>
                <w:szCs w:val="20"/>
              </w:rPr>
              <w:t>1,68</w:t>
            </w:r>
          </w:p>
        </w:tc>
        <w:tc>
          <w:tcPr>
            <w:tcW w:w="692" w:type="dxa"/>
            <w:shd w:val="clear" w:color="auto" w:fill="auto"/>
            <w:vAlign w:val="center"/>
          </w:tcPr>
          <w:p w14:paraId="3BD4A9D0"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EA6B108" w14:textId="77777777" w:rsidTr="00C81232">
        <w:trPr>
          <w:trHeight w:val="20"/>
        </w:trPr>
        <w:tc>
          <w:tcPr>
            <w:tcW w:w="503" w:type="dxa"/>
            <w:vMerge/>
            <w:vAlign w:val="center"/>
            <w:hideMark/>
          </w:tcPr>
          <w:p w14:paraId="12487D9B" w14:textId="77777777" w:rsidR="00966F49" w:rsidRPr="008A0DF2" w:rsidRDefault="00966F49" w:rsidP="00042781">
            <w:pPr>
              <w:rPr>
                <w:color w:val="000000"/>
                <w:sz w:val="20"/>
                <w:szCs w:val="20"/>
              </w:rPr>
            </w:pPr>
          </w:p>
        </w:tc>
        <w:tc>
          <w:tcPr>
            <w:tcW w:w="2044" w:type="dxa"/>
            <w:vMerge/>
            <w:vAlign w:val="center"/>
            <w:hideMark/>
          </w:tcPr>
          <w:p w14:paraId="0207572A" w14:textId="77777777" w:rsidR="00966F49" w:rsidRPr="008A0DF2" w:rsidRDefault="00966F49" w:rsidP="00042781">
            <w:pPr>
              <w:rPr>
                <w:b/>
                <w:bCs/>
                <w:color w:val="000000"/>
                <w:sz w:val="20"/>
                <w:szCs w:val="20"/>
              </w:rPr>
            </w:pPr>
          </w:p>
        </w:tc>
        <w:tc>
          <w:tcPr>
            <w:tcW w:w="2268" w:type="dxa"/>
            <w:shd w:val="clear" w:color="auto" w:fill="auto"/>
            <w:vAlign w:val="center"/>
          </w:tcPr>
          <w:p w14:paraId="6EA78E0B" w14:textId="77777777" w:rsidR="00966F49" w:rsidRPr="008A0DF2" w:rsidRDefault="00966F49" w:rsidP="00042781">
            <w:pPr>
              <w:jc w:val="center"/>
              <w:rPr>
                <w:color w:val="000000"/>
                <w:sz w:val="20"/>
                <w:szCs w:val="20"/>
              </w:rPr>
            </w:pPr>
            <w:r w:rsidRPr="008A0DF2">
              <w:rPr>
                <w:color w:val="000000"/>
                <w:sz w:val="20"/>
                <w:szCs w:val="20"/>
              </w:rPr>
              <w:t>от 31.05.2023 №32-в, от 03.12.2021 №263-в</w:t>
            </w:r>
          </w:p>
        </w:tc>
        <w:tc>
          <w:tcPr>
            <w:tcW w:w="1271" w:type="dxa"/>
            <w:shd w:val="clear" w:color="auto" w:fill="auto"/>
            <w:vAlign w:val="center"/>
          </w:tcPr>
          <w:p w14:paraId="2D012726" w14:textId="77777777" w:rsidR="00966F49" w:rsidRPr="008A0DF2" w:rsidRDefault="00966F49" w:rsidP="00042781">
            <w:pPr>
              <w:ind w:left="-102" w:right="-118"/>
              <w:jc w:val="center"/>
              <w:rPr>
                <w:color w:val="000000"/>
                <w:sz w:val="20"/>
                <w:szCs w:val="20"/>
              </w:rPr>
            </w:pPr>
            <w:r w:rsidRPr="008A0DF2">
              <w:rPr>
                <w:color w:val="000000"/>
                <w:sz w:val="20"/>
                <w:szCs w:val="20"/>
              </w:rPr>
              <w:t>с 01.07.2022 по 30.11.2022</w:t>
            </w:r>
          </w:p>
        </w:tc>
        <w:tc>
          <w:tcPr>
            <w:tcW w:w="855" w:type="dxa"/>
            <w:shd w:val="clear" w:color="000000" w:fill="FFFFFF"/>
            <w:vAlign w:val="center"/>
          </w:tcPr>
          <w:p w14:paraId="20479D9F" w14:textId="77777777" w:rsidR="00966F49" w:rsidRPr="008A0DF2" w:rsidRDefault="00966F49" w:rsidP="00042781">
            <w:pPr>
              <w:jc w:val="center"/>
              <w:rPr>
                <w:color w:val="000000"/>
                <w:sz w:val="20"/>
                <w:szCs w:val="20"/>
              </w:rPr>
            </w:pPr>
            <w:r w:rsidRPr="008A0DF2">
              <w:rPr>
                <w:color w:val="000000"/>
                <w:sz w:val="20"/>
                <w:szCs w:val="20"/>
              </w:rPr>
              <w:t>49,99</w:t>
            </w:r>
          </w:p>
        </w:tc>
        <w:tc>
          <w:tcPr>
            <w:tcW w:w="709" w:type="dxa"/>
            <w:shd w:val="clear" w:color="auto" w:fill="auto"/>
            <w:vAlign w:val="center"/>
          </w:tcPr>
          <w:p w14:paraId="767694CE"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3E379DF2" w14:textId="77777777" w:rsidR="00966F49" w:rsidRPr="008A0DF2" w:rsidRDefault="00966F49" w:rsidP="00042781">
            <w:pPr>
              <w:jc w:val="center"/>
              <w:rPr>
                <w:color w:val="000000"/>
                <w:sz w:val="20"/>
                <w:szCs w:val="20"/>
              </w:rPr>
            </w:pPr>
            <w:r w:rsidRPr="008A0DF2">
              <w:rPr>
                <w:color w:val="000000"/>
                <w:sz w:val="20"/>
                <w:szCs w:val="20"/>
              </w:rPr>
              <w:t>1,68</w:t>
            </w:r>
          </w:p>
        </w:tc>
        <w:tc>
          <w:tcPr>
            <w:tcW w:w="692" w:type="dxa"/>
            <w:shd w:val="clear" w:color="auto" w:fill="auto"/>
            <w:vAlign w:val="center"/>
          </w:tcPr>
          <w:p w14:paraId="76B3112C"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09E8D22" w14:textId="77777777" w:rsidTr="00C81232">
        <w:trPr>
          <w:trHeight w:val="20"/>
        </w:trPr>
        <w:tc>
          <w:tcPr>
            <w:tcW w:w="503" w:type="dxa"/>
            <w:vMerge/>
            <w:vAlign w:val="center"/>
            <w:hideMark/>
          </w:tcPr>
          <w:p w14:paraId="6BE2570C" w14:textId="77777777" w:rsidR="00966F49" w:rsidRPr="008A0DF2" w:rsidRDefault="00966F49" w:rsidP="00042781">
            <w:pPr>
              <w:rPr>
                <w:color w:val="000000"/>
                <w:sz w:val="20"/>
                <w:szCs w:val="20"/>
              </w:rPr>
            </w:pPr>
          </w:p>
        </w:tc>
        <w:tc>
          <w:tcPr>
            <w:tcW w:w="2044" w:type="dxa"/>
            <w:vMerge/>
            <w:vAlign w:val="center"/>
            <w:hideMark/>
          </w:tcPr>
          <w:p w14:paraId="65324AB6" w14:textId="77777777" w:rsidR="00966F49" w:rsidRPr="008A0DF2" w:rsidRDefault="00966F49" w:rsidP="00042781">
            <w:pPr>
              <w:rPr>
                <w:b/>
                <w:bCs/>
                <w:color w:val="000000"/>
                <w:sz w:val="20"/>
                <w:szCs w:val="20"/>
              </w:rPr>
            </w:pPr>
          </w:p>
        </w:tc>
        <w:tc>
          <w:tcPr>
            <w:tcW w:w="2268" w:type="dxa"/>
            <w:shd w:val="clear" w:color="auto" w:fill="auto"/>
            <w:vAlign w:val="center"/>
          </w:tcPr>
          <w:p w14:paraId="556922EC" w14:textId="0866DF46" w:rsidR="00966F49" w:rsidRPr="00BD63E1" w:rsidRDefault="00966F49" w:rsidP="00C81232">
            <w:pPr>
              <w:ind w:left="-102" w:right="-110"/>
              <w:jc w:val="center"/>
              <w:rPr>
                <w:color w:val="000000"/>
                <w:sz w:val="20"/>
                <w:szCs w:val="20"/>
                <w:lang w:val="en-US"/>
              </w:rPr>
            </w:pPr>
            <w:bookmarkStart w:id="162" w:name="_Hlk166592100"/>
            <w:r w:rsidRPr="008A0DF2">
              <w:rPr>
                <w:color w:val="000000"/>
                <w:sz w:val="20"/>
                <w:szCs w:val="20"/>
              </w:rPr>
              <w:t>от 06.12.2023 №313-в</w:t>
            </w:r>
            <w:bookmarkEnd w:id="162"/>
            <w:r w:rsidRPr="008A0DF2">
              <w:rPr>
                <w:color w:val="000000"/>
                <w:sz w:val="20"/>
                <w:szCs w:val="20"/>
              </w:rPr>
              <w:t xml:space="preserve">, </w:t>
            </w:r>
            <w:bookmarkStart w:id="163" w:name="_Hlk166592111"/>
            <w:r w:rsidRPr="008A0DF2">
              <w:rPr>
                <w:color w:val="000000"/>
                <w:sz w:val="20"/>
                <w:szCs w:val="20"/>
              </w:rPr>
              <w:t>от 24.11.2022 №288-в</w:t>
            </w:r>
            <w:bookmarkEnd w:id="163"/>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_Ref166659830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40</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3D6DACC6"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3389F721" w14:textId="77777777" w:rsidR="00966F49" w:rsidRPr="008A0DF2" w:rsidRDefault="00966F49" w:rsidP="00042781">
            <w:pPr>
              <w:jc w:val="center"/>
              <w:rPr>
                <w:color w:val="000000"/>
                <w:sz w:val="20"/>
                <w:szCs w:val="20"/>
              </w:rPr>
            </w:pPr>
            <w:r w:rsidRPr="008A0DF2">
              <w:rPr>
                <w:color w:val="000000"/>
                <w:sz w:val="20"/>
                <w:szCs w:val="20"/>
              </w:rPr>
              <w:t>51,17</w:t>
            </w:r>
          </w:p>
        </w:tc>
        <w:tc>
          <w:tcPr>
            <w:tcW w:w="709" w:type="dxa"/>
            <w:shd w:val="clear" w:color="auto" w:fill="auto"/>
            <w:vAlign w:val="center"/>
          </w:tcPr>
          <w:p w14:paraId="4EDA869A" w14:textId="77777777" w:rsidR="00966F49" w:rsidRPr="008A0DF2" w:rsidRDefault="00966F49" w:rsidP="00042781">
            <w:pPr>
              <w:jc w:val="center"/>
              <w:rPr>
                <w:color w:val="000000"/>
                <w:sz w:val="20"/>
                <w:szCs w:val="20"/>
              </w:rPr>
            </w:pPr>
            <w:r w:rsidRPr="008A0DF2">
              <w:rPr>
                <w:color w:val="000000"/>
                <w:sz w:val="20"/>
                <w:szCs w:val="20"/>
              </w:rPr>
              <w:t>60,4</w:t>
            </w:r>
          </w:p>
        </w:tc>
        <w:tc>
          <w:tcPr>
            <w:tcW w:w="992" w:type="dxa"/>
            <w:shd w:val="clear" w:color="auto" w:fill="auto"/>
            <w:vAlign w:val="center"/>
          </w:tcPr>
          <w:p w14:paraId="306AA514" w14:textId="77777777" w:rsidR="00966F49" w:rsidRPr="008A0DF2" w:rsidRDefault="00966F49" w:rsidP="00042781">
            <w:pPr>
              <w:jc w:val="center"/>
              <w:rPr>
                <w:color w:val="000000"/>
                <w:sz w:val="20"/>
                <w:szCs w:val="20"/>
              </w:rPr>
            </w:pPr>
            <w:r w:rsidRPr="008A0DF2">
              <w:rPr>
                <w:color w:val="000000"/>
                <w:sz w:val="20"/>
                <w:szCs w:val="20"/>
              </w:rPr>
              <w:t>1,97</w:t>
            </w:r>
          </w:p>
        </w:tc>
        <w:tc>
          <w:tcPr>
            <w:tcW w:w="692" w:type="dxa"/>
            <w:shd w:val="clear" w:color="auto" w:fill="auto"/>
            <w:vAlign w:val="center"/>
          </w:tcPr>
          <w:p w14:paraId="064BAFA9"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BE6F02C" w14:textId="77777777" w:rsidTr="00C81232">
        <w:trPr>
          <w:trHeight w:val="20"/>
        </w:trPr>
        <w:tc>
          <w:tcPr>
            <w:tcW w:w="503" w:type="dxa"/>
            <w:vMerge/>
            <w:vAlign w:val="center"/>
            <w:hideMark/>
          </w:tcPr>
          <w:p w14:paraId="7D9927AA" w14:textId="77777777" w:rsidR="00966F49" w:rsidRPr="008A0DF2" w:rsidRDefault="00966F49" w:rsidP="00042781">
            <w:pPr>
              <w:rPr>
                <w:color w:val="000000"/>
                <w:sz w:val="20"/>
                <w:szCs w:val="20"/>
              </w:rPr>
            </w:pPr>
          </w:p>
        </w:tc>
        <w:tc>
          <w:tcPr>
            <w:tcW w:w="2044" w:type="dxa"/>
            <w:vMerge/>
            <w:vAlign w:val="center"/>
            <w:hideMark/>
          </w:tcPr>
          <w:p w14:paraId="7793AE8C" w14:textId="77777777" w:rsidR="00966F49" w:rsidRPr="008A0DF2" w:rsidRDefault="00966F49" w:rsidP="00042781">
            <w:pPr>
              <w:rPr>
                <w:b/>
                <w:bCs/>
                <w:color w:val="000000"/>
                <w:sz w:val="20"/>
                <w:szCs w:val="20"/>
              </w:rPr>
            </w:pPr>
          </w:p>
        </w:tc>
        <w:tc>
          <w:tcPr>
            <w:tcW w:w="2268" w:type="dxa"/>
            <w:shd w:val="clear" w:color="auto" w:fill="auto"/>
            <w:vAlign w:val="center"/>
          </w:tcPr>
          <w:p w14:paraId="779C328F" w14:textId="4E834FB4" w:rsidR="00966F49" w:rsidRPr="00BD63E1" w:rsidRDefault="00966F49" w:rsidP="00C81232">
            <w:pPr>
              <w:ind w:left="-102" w:right="-110"/>
              <w:jc w:val="center"/>
              <w:rPr>
                <w:color w:val="000000"/>
                <w:sz w:val="20"/>
                <w:szCs w:val="20"/>
                <w:lang w:val="en-US"/>
              </w:rPr>
            </w:pPr>
            <w:r w:rsidRPr="008A0DF2">
              <w:rPr>
                <w:color w:val="000000"/>
                <w:sz w:val="20"/>
                <w:szCs w:val="20"/>
              </w:rPr>
              <w:t>от 06.12.2023 №313-в</w:t>
            </w:r>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_Ref166659798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39</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3E4C81F9"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18230833" w14:textId="77777777" w:rsidR="00966F49" w:rsidRPr="008A0DF2" w:rsidRDefault="00966F49" w:rsidP="00042781">
            <w:pPr>
              <w:jc w:val="center"/>
              <w:rPr>
                <w:color w:val="000000"/>
                <w:sz w:val="20"/>
                <w:szCs w:val="20"/>
              </w:rPr>
            </w:pPr>
            <w:r w:rsidRPr="008A0DF2">
              <w:rPr>
                <w:color w:val="000000"/>
                <w:sz w:val="20"/>
                <w:szCs w:val="20"/>
              </w:rPr>
              <w:t>51,17</w:t>
            </w:r>
          </w:p>
        </w:tc>
        <w:tc>
          <w:tcPr>
            <w:tcW w:w="709" w:type="dxa"/>
            <w:shd w:val="clear" w:color="auto" w:fill="auto"/>
            <w:vAlign w:val="center"/>
          </w:tcPr>
          <w:p w14:paraId="12FE3EBB" w14:textId="77777777" w:rsidR="00966F49" w:rsidRPr="008A0DF2" w:rsidRDefault="00966F49" w:rsidP="00042781">
            <w:pPr>
              <w:jc w:val="center"/>
              <w:rPr>
                <w:color w:val="000000"/>
                <w:sz w:val="20"/>
                <w:szCs w:val="20"/>
              </w:rPr>
            </w:pPr>
            <w:r w:rsidRPr="008A0DF2">
              <w:rPr>
                <w:color w:val="000000"/>
                <w:sz w:val="20"/>
                <w:szCs w:val="20"/>
              </w:rPr>
              <w:t>60,4</w:t>
            </w:r>
          </w:p>
        </w:tc>
        <w:tc>
          <w:tcPr>
            <w:tcW w:w="992" w:type="dxa"/>
            <w:shd w:val="clear" w:color="auto" w:fill="auto"/>
            <w:vAlign w:val="center"/>
          </w:tcPr>
          <w:p w14:paraId="3EB95A3C"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7C7828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39AA153" w14:textId="77777777" w:rsidTr="00C81232">
        <w:trPr>
          <w:trHeight w:val="20"/>
        </w:trPr>
        <w:tc>
          <w:tcPr>
            <w:tcW w:w="503" w:type="dxa"/>
            <w:vMerge/>
            <w:vAlign w:val="center"/>
            <w:hideMark/>
          </w:tcPr>
          <w:p w14:paraId="1598A93F" w14:textId="77777777" w:rsidR="00966F49" w:rsidRPr="008A0DF2" w:rsidRDefault="00966F49" w:rsidP="00042781">
            <w:pPr>
              <w:rPr>
                <w:color w:val="000000"/>
                <w:sz w:val="20"/>
                <w:szCs w:val="20"/>
              </w:rPr>
            </w:pPr>
          </w:p>
        </w:tc>
        <w:tc>
          <w:tcPr>
            <w:tcW w:w="2044" w:type="dxa"/>
            <w:vMerge/>
            <w:vAlign w:val="center"/>
            <w:hideMark/>
          </w:tcPr>
          <w:p w14:paraId="1CA180AC" w14:textId="77777777" w:rsidR="00966F49" w:rsidRPr="008A0DF2" w:rsidRDefault="00966F49" w:rsidP="00042781">
            <w:pPr>
              <w:rPr>
                <w:b/>
                <w:bCs/>
                <w:color w:val="000000"/>
                <w:sz w:val="20"/>
                <w:szCs w:val="20"/>
              </w:rPr>
            </w:pPr>
          </w:p>
        </w:tc>
        <w:tc>
          <w:tcPr>
            <w:tcW w:w="2268" w:type="dxa"/>
            <w:shd w:val="clear" w:color="auto" w:fill="auto"/>
            <w:vAlign w:val="center"/>
          </w:tcPr>
          <w:p w14:paraId="7AD21575" w14:textId="77777777" w:rsidR="00966F49" w:rsidRPr="008A0DF2" w:rsidRDefault="00966F49" w:rsidP="00C81232">
            <w:pPr>
              <w:ind w:left="-102" w:right="-110"/>
              <w:jc w:val="center"/>
              <w:rPr>
                <w:color w:val="000000"/>
                <w:sz w:val="20"/>
                <w:szCs w:val="20"/>
              </w:rPr>
            </w:pPr>
            <w:r w:rsidRPr="008A0DF2">
              <w:rPr>
                <w:color w:val="000000"/>
                <w:sz w:val="20"/>
                <w:szCs w:val="20"/>
              </w:rPr>
              <w:t>от 06.12.2023 №313-в</w:t>
            </w:r>
          </w:p>
        </w:tc>
        <w:tc>
          <w:tcPr>
            <w:tcW w:w="1271" w:type="dxa"/>
            <w:shd w:val="clear" w:color="auto" w:fill="auto"/>
            <w:vAlign w:val="center"/>
          </w:tcPr>
          <w:p w14:paraId="688E1493"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2DB83AF9" w14:textId="77777777" w:rsidR="00966F49" w:rsidRPr="008A0DF2" w:rsidRDefault="00966F49" w:rsidP="00042781">
            <w:pPr>
              <w:jc w:val="center"/>
              <w:rPr>
                <w:color w:val="000000"/>
                <w:sz w:val="20"/>
                <w:szCs w:val="20"/>
              </w:rPr>
            </w:pPr>
            <w:r w:rsidRPr="008A0DF2">
              <w:rPr>
                <w:color w:val="000000"/>
                <w:sz w:val="20"/>
                <w:szCs w:val="20"/>
              </w:rPr>
              <w:t>53,71</w:t>
            </w:r>
          </w:p>
        </w:tc>
        <w:tc>
          <w:tcPr>
            <w:tcW w:w="709" w:type="dxa"/>
            <w:shd w:val="clear" w:color="auto" w:fill="auto"/>
            <w:vAlign w:val="center"/>
          </w:tcPr>
          <w:p w14:paraId="0FBB27B2" w14:textId="77777777" w:rsidR="00966F49" w:rsidRPr="008A0DF2" w:rsidRDefault="00966F49" w:rsidP="00042781">
            <w:pPr>
              <w:jc w:val="center"/>
              <w:rPr>
                <w:color w:val="000000"/>
                <w:sz w:val="20"/>
                <w:szCs w:val="20"/>
              </w:rPr>
            </w:pPr>
            <w:r w:rsidRPr="008A0DF2">
              <w:rPr>
                <w:color w:val="000000"/>
                <w:sz w:val="20"/>
                <w:szCs w:val="20"/>
              </w:rPr>
              <w:t>64,45</w:t>
            </w:r>
          </w:p>
        </w:tc>
        <w:tc>
          <w:tcPr>
            <w:tcW w:w="992" w:type="dxa"/>
            <w:shd w:val="clear" w:color="auto" w:fill="auto"/>
            <w:vAlign w:val="center"/>
          </w:tcPr>
          <w:p w14:paraId="19EE84D9"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E6B409C"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0518CED" w14:textId="77777777" w:rsidTr="00C81232">
        <w:trPr>
          <w:trHeight w:val="20"/>
        </w:trPr>
        <w:tc>
          <w:tcPr>
            <w:tcW w:w="503" w:type="dxa"/>
            <w:vMerge w:val="restart"/>
            <w:shd w:val="clear" w:color="000000" w:fill="FFFFFF"/>
            <w:vAlign w:val="center"/>
            <w:hideMark/>
          </w:tcPr>
          <w:p w14:paraId="7E2BC258" w14:textId="77777777" w:rsidR="00966F49" w:rsidRPr="008A0DF2" w:rsidRDefault="00966F49" w:rsidP="00042781">
            <w:pPr>
              <w:jc w:val="center"/>
              <w:rPr>
                <w:color w:val="000000"/>
                <w:sz w:val="20"/>
                <w:szCs w:val="20"/>
              </w:rPr>
            </w:pPr>
            <w:r w:rsidRPr="008A0DF2">
              <w:rPr>
                <w:color w:val="000000"/>
                <w:sz w:val="20"/>
                <w:szCs w:val="20"/>
              </w:rPr>
              <w:t>7</w:t>
            </w:r>
          </w:p>
        </w:tc>
        <w:tc>
          <w:tcPr>
            <w:tcW w:w="2044" w:type="dxa"/>
            <w:vMerge w:val="restart"/>
            <w:shd w:val="clear" w:color="000000" w:fill="FFFFFF"/>
            <w:vAlign w:val="center"/>
            <w:hideMark/>
          </w:tcPr>
          <w:p w14:paraId="6FCB97F6" w14:textId="77777777" w:rsidR="00966F49" w:rsidRPr="00E05C66" w:rsidRDefault="00966F49" w:rsidP="00042781">
            <w:pPr>
              <w:rPr>
                <w:color w:val="000000"/>
                <w:sz w:val="20"/>
                <w:szCs w:val="20"/>
              </w:rPr>
            </w:pPr>
            <w:r w:rsidRPr="00E05C66">
              <w:rPr>
                <w:color w:val="000000"/>
                <w:sz w:val="20"/>
                <w:szCs w:val="20"/>
              </w:rPr>
              <w:t>ООО «Тепло-М»</w:t>
            </w:r>
          </w:p>
        </w:tc>
        <w:tc>
          <w:tcPr>
            <w:tcW w:w="2268" w:type="dxa"/>
            <w:shd w:val="clear" w:color="auto" w:fill="auto"/>
            <w:vAlign w:val="center"/>
          </w:tcPr>
          <w:p w14:paraId="7091AB14" w14:textId="6C8CF199" w:rsidR="00966F49" w:rsidRPr="00BD63E1" w:rsidRDefault="00966F49" w:rsidP="00C81232">
            <w:pPr>
              <w:ind w:left="-102" w:right="-110"/>
              <w:jc w:val="center"/>
              <w:rPr>
                <w:color w:val="000000"/>
                <w:sz w:val="20"/>
                <w:szCs w:val="20"/>
                <w:lang w:val="en-US"/>
              </w:rPr>
            </w:pPr>
            <w:bookmarkStart w:id="164" w:name="_Hlk166592134"/>
            <w:r w:rsidRPr="008A0DF2">
              <w:rPr>
                <w:color w:val="000000"/>
                <w:sz w:val="20"/>
                <w:szCs w:val="20"/>
              </w:rPr>
              <w:t>от 19.11.2022 №182-в</w:t>
            </w:r>
            <w:bookmarkEnd w:id="164"/>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_Ref166659813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41</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1F5D2211"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52F0AD22" w14:textId="77777777" w:rsidR="00966F49" w:rsidRPr="008A0DF2" w:rsidRDefault="00966F49" w:rsidP="00042781">
            <w:pPr>
              <w:jc w:val="center"/>
              <w:rPr>
                <w:color w:val="000000"/>
                <w:sz w:val="20"/>
                <w:szCs w:val="20"/>
              </w:rPr>
            </w:pPr>
            <w:r w:rsidRPr="008A0DF2">
              <w:rPr>
                <w:color w:val="000000"/>
                <w:sz w:val="20"/>
                <w:szCs w:val="20"/>
              </w:rPr>
              <w:t>57,43</w:t>
            </w:r>
          </w:p>
        </w:tc>
        <w:tc>
          <w:tcPr>
            <w:tcW w:w="709" w:type="dxa"/>
            <w:shd w:val="clear" w:color="auto" w:fill="auto"/>
            <w:vAlign w:val="center"/>
          </w:tcPr>
          <w:p w14:paraId="762ECBB6"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7C4A0790"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F1128A8"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04D7AF1" w14:textId="77777777" w:rsidTr="00C81232">
        <w:trPr>
          <w:trHeight w:val="20"/>
        </w:trPr>
        <w:tc>
          <w:tcPr>
            <w:tcW w:w="503" w:type="dxa"/>
            <w:vMerge/>
            <w:vAlign w:val="center"/>
            <w:hideMark/>
          </w:tcPr>
          <w:p w14:paraId="2398160C" w14:textId="77777777" w:rsidR="00966F49" w:rsidRPr="008A0DF2" w:rsidRDefault="00966F49" w:rsidP="00042781">
            <w:pPr>
              <w:rPr>
                <w:color w:val="000000"/>
                <w:sz w:val="20"/>
                <w:szCs w:val="20"/>
              </w:rPr>
            </w:pPr>
          </w:p>
        </w:tc>
        <w:tc>
          <w:tcPr>
            <w:tcW w:w="2044" w:type="dxa"/>
            <w:vMerge/>
            <w:vAlign w:val="center"/>
            <w:hideMark/>
          </w:tcPr>
          <w:p w14:paraId="1C929BCF" w14:textId="77777777" w:rsidR="00966F49" w:rsidRPr="008A0DF2" w:rsidRDefault="00966F49" w:rsidP="00042781">
            <w:pPr>
              <w:rPr>
                <w:b/>
                <w:bCs/>
                <w:color w:val="000000"/>
                <w:sz w:val="20"/>
                <w:szCs w:val="20"/>
              </w:rPr>
            </w:pPr>
          </w:p>
        </w:tc>
        <w:tc>
          <w:tcPr>
            <w:tcW w:w="2268" w:type="dxa"/>
            <w:shd w:val="clear" w:color="auto" w:fill="auto"/>
            <w:vAlign w:val="center"/>
          </w:tcPr>
          <w:p w14:paraId="3F7018AF" w14:textId="630ACDA1" w:rsidR="00966F49" w:rsidRPr="00BD63E1" w:rsidRDefault="00966F49" w:rsidP="00C81232">
            <w:pPr>
              <w:ind w:left="-102" w:right="-110"/>
              <w:jc w:val="center"/>
              <w:rPr>
                <w:color w:val="000000"/>
                <w:sz w:val="20"/>
                <w:szCs w:val="20"/>
                <w:lang w:val="en-US"/>
              </w:rPr>
            </w:pPr>
            <w:bookmarkStart w:id="165" w:name="_Hlk166592139"/>
            <w:r w:rsidRPr="008A0DF2">
              <w:rPr>
                <w:color w:val="000000"/>
                <w:sz w:val="20"/>
                <w:szCs w:val="20"/>
              </w:rPr>
              <w:t>от 06.12.2023 №336-в</w:t>
            </w:r>
            <w:bookmarkEnd w:id="165"/>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_Ref166659846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42</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4A6FCC2A"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3DF831E3" w14:textId="77777777" w:rsidR="00966F49" w:rsidRPr="008A0DF2" w:rsidRDefault="00966F49" w:rsidP="00042781">
            <w:pPr>
              <w:jc w:val="center"/>
              <w:rPr>
                <w:color w:val="000000"/>
                <w:sz w:val="20"/>
                <w:szCs w:val="20"/>
              </w:rPr>
            </w:pPr>
            <w:r w:rsidRPr="008A0DF2">
              <w:rPr>
                <w:color w:val="000000"/>
                <w:sz w:val="20"/>
                <w:szCs w:val="20"/>
              </w:rPr>
              <w:t>57,43</w:t>
            </w:r>
          </w:p>
        </w:tc>
        <w:tc>
          <w:tcPr>
            <w:tcW w:w="709" w:type="dxa"/>
            <w:shd w:val="clear" w:color="auto" w:fill="auto"/>
            <w:vAlign w:val="center"/>
          </w:tcPr>
          <w:p w14:paraId="759EA801"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62A026B2"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4F9701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F8838E0" w14:textId="77777777" w:rsidTr="00C81232">
        <w:trPr>
          <w:trHeight w:val="20"/>
        </w:trPr>
        <w:tc>
          <w:tcPr>
            <w:tcW w:w="503" w:type="dxa"/>
            <w:vMerge/>
            <w:vAlign w:val="center"/>
            <w:hideMark/>
          </w:tcPr>
          <w:p w14:paraId="17725AED" w14:textId="77777777" w:rsidR="00966F49" w:rsidRPr="008A0DF2" w:rsidRDefault="00966F49" w:rsidP="00042781">
            <w:pPr>
              <w:rPr>
                <w:color w:val="000000"/>
                <w:sz w:val="20"/>
                <w:szCs w:val="20"/>
              </w:rPr>
            </w:pPr>
          </w:p>
        </w:tc>
        <w:tc>
          <w:tcPr>
            <w:tcW w:w="2044" w:type="dxa"/>
            <w:vMerge/>
            <w:vAlign w:val="center"/>
            <w:hideMark/>
          </w:tcPr>
          <w:p w14:paraId="1916F4BE" w14:textId="77777777" w:rsidR="00966F49" w:rsidRPr="008A0DF2" w:rsidRDefault="00966F49" w:rsidP="00042781">
            <w:pPr>
              <w:rPr>
                <w:b/>
                <w:bCs/>
                <w:color w:val="000000"/>
                <w:sz w:val="20"/>
                <w:szCs w:val="20"/>
              </w:rPr>
            </w:pPr>
          </w:p>
        </w:tc>
        <w:tc>
          <w:tcPr>
            <w:tcW w:w="2268" w:type="dxa"/>
            <w:shd w:val="clear" w:color="auto" w:fill="auto"/>
            <w:vAlign w:val="center"/>
          </w:tcPr>
          <w:p w14:paraId="20B7CACF" w14:textId="77777777" w:rsidR="00966F49" w:rsidRPr="008A0DF2" w:rsidRDefault="00966F49" w:rsidP="00C81232">
            <w:pPr>
              <w:ind w:left="-102" w:right="-110"/>
              <w:jc w:val="center"/>
              <w:rPr>
                <w:color w:val="000000"/>
                <w:sz w:val="20"/>
                <w:szCs w:val="20"/>
              </w:rPr>
            </w:pPr>
            <w:r w:rsidRPr="008A0DF2">
              <w:rPr>
                <w:color w:val="000000"/>
                <w:sz w:val="20"/>
                <w:szCs w:val="20"/>
              </w:rPr>
              <w:t>от 06.12.2023 №336-в</w:t>
            </w:r>
          </w:p>
        </w:tc>
        <w:tc>
          <w:tcPr>
            <w:tcW w:w="1271" w:type="dxa"/>
            <w:shd w:val="clear" w:color="auto" w:fill="auto"/>
            <w:vAlign w:val="center"/>
          </w:tcPr>
          <w:p w14:paraId="45EC1A00"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0DAE51B0" w14:textId="77777777" w:rsidR="00966F49" w:rsidRPr="008A0DF2" w:rsidRDefault="00966F49" w:rsidP="00042781">
            <w:pPr>
              <w:jc w:val="center"/>
              <w:rPr>
                <w:color w:val="000000"/>
                <w:sz w:val="20"/>
                <w:szCs w:val="20"/>
              </w:rPr>
            </w:pPr>
            <w:r w:rsidRPr="008A0DF2">
              <w:rPr>
                <w:color w:val="000000"/>
                <w:sz w:val="20"/>
                <w:szCs w:val="20"/>
              </w:rPr>
              <w:t>58,16</w:t>
            </w:r>
          </w:p>
        </w:tc>
        <w:tc>
          <w:tcPr>
            <w:tcW w:w="709" w:type="dxa"/>
            <w:shd w:val="clear" w:color="auto" w:fill="auto"/>
            <w:vAlign w:val="center"/>
          </w:tcPr>
          <w:p w14:paraId="73807EB0"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23891728"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5D4A1EB0"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28E264A" w14:textId="77777777" w:rsidTr="00042781">
        <w:trPr>
          <w:trHeight w:val="20"/>
        </w:trPr>
        <w:tc>
          <w:tcPr>
            <w:tcW w:w="503" w:type="dxa"/>
            <w:shd w:val="clear" w:color="auto" w:fill="auto"/>
            <w:vAlign w:val="center"/>
            <w:hideMark/>
          </w:tcPr>
          <w:p w14:paraId="27FADBA4" w14:textId="77777777" w:rsidR="00966F49" w:rsidRPr="008A0DF2" w:rsidRDefault="00966F49" w:rsidP="00042781">
            <w:pPr>
              <w:jc w:val="center"/>
              <w:rPr>
                <w:color w:val="000000"/>
                <w:sz w:val="20"/>
                <w:szCs w:val="20"/>
              </w:rPr>
            </w:pPr>
            <w:r w:rsidRPr="008A0DF2">
              <w:rPr>
                <w:color w:val="000000"/>
                <w:sz w:val="20"/>
                <w:szCs w:val="20"/>
              </w:rPr>
              <w:t>8</w:t>
            </w:r>
          </w:p>
        </w:tc>
        <w:tc>
          <w:tcPr>
            <w:tcW w:w="8831" w:type="dxa"/>
            <w:gridSpan w:val="7"/>
            <w:shd w:val="clear" w:color="000000" w:fill="FFFFFF"/>
            <w:vAlign w:val="center"/>
            <w:hideMark/>
          </w:tcPr>
          <w:p w14:paraId="5DC8FC91" w14:textId="77777777" w:rsidR="00966F49" w:rsidRPr="008A0DF2" w:rsidRDefault="00966F49" w:rsidP="00042781">
            <w:pPr>
              <w:rPr>
                <w:color w:val="000000"/>
                <w:sz w:val="20"/>
                <w:szCs w:val="20"/>
              </w:rPr>
            </w:pPr>
            <w:r w:rsidRPr="00E05C66">
              <w:rPr>
                <w:color w:val="000000"/>
                <w:sz w:val="20"/>
                <w:szCs w:val="20"/>
              </w:rPr>
              <w:t>Филиал «Пермский»</w:t>
            </w:r>
            <w:r w:rsidRPr="008A0DF2">
              <w:rPr>
                <w:color w:val="000000"/>
                <w:sz w:val="20"/>
                <w:szCs w:val="20"/>
              </w:rPr>
              <w:t> </w:t>
            </w:r>
            <w:r w:rsidRPr="00E05C66">
              <w:rPr>
                <w:color w:val="000000"/>
                <w:sz w:val="20"/>
                <w:szCs w:val="20"/>
              </w:rPr>
              <w:t xml:space="preserve">ПАО «Т Плюс» </w:t>
            </w:r>
          </w:p>
        </w:tc>
      </w:tr>
      <w:tr w:rsidR="00966F49" w:rsidRPr="008A0DF2" w14:paraId="607D8527" w14:textId="77777777" w:rsidTr="00C81232">
        <w:trPr>
          <w:trHeight w:val="20"/>
        </w:trPr>
        <w:tc>
          <w:tcPr>
            <w:tcW w:w="503" w:type="dxa"/>
            <w:shd w:val="clear" w:color="auto" w:fill="auto"/>
            <w:vAlign w:val="center"/>
            <w:hideMark/>
          </w:tcPr>
          <w:p w14:paraId="225F8FAB" w14:textId="77777777" w:rsidR="00966F49" w:rsidRPr="008A0DF2" w:rsidRDefault="00966F49" w:rsidP="00042781">
            <w:pPr>
              <w:ind w:right="-15"/>
              <w:jc w:val="center"/>
              <w:rPr>
                <w:color w:val="000000"/>
                <w:sz w:val="20"/>
                <w:szCs w:val="20"/>
              </w:rPr>
            </w:pPr>
            <w:r>
              <w:rPr>
                <w:color w:val="000000"/>
                <w:sz w:val="20"/>
                <w:szCs w:val="20"/>
              </w:rPr>
              <w:t>8.1</w:t>
            </w:r>
          </w:p>
        </w:tc>
        <w:tc>
          <w:tcPr>
            <w:tcW w:w="2044" w:type="dxa"/>
            <w:shd w:val="clear" w:color="auto" w:fill="auto"/>
            <w:vAlign w:val="center"/>
            <w:hideMark/>
          </w:tcPr>
          <w:p w14:paraId="47176219" w14:textId="77777777" w:rsidR="00966F49" w:rsidRPr="008A0DF2" w:rsidRDefault="00966F49" w:rsidP="00042781">
            <w:pPr>
              <w:ind w:left="93"/>
              <w:rPr>
                <w:color w:val="000000"/>
                <w:sz w:val="20"/>
                <w:szCs w:val="20"/>
              </w:rPr>
            </w:pPr>
            <w:r w:rsidRPr="008A0DF2">
              <w:rPr>
                <w:color w:val="000000"/>
                <w:sz w:val="20"/>
                <w:szCs w:val="20"/>
              </w:rPr>
              <w:t>ПТЭЦ-6</w:t>
            </w:r>
          </w:p>
        </w:tc>
        <w:tc>
          <w:tcPr>
            <w:tcW w:w="2268" w:type="dxa"/>
            <w:tcBorders>
              <w:top w:val="single" w:sz="8" w:space="0" w:color="auto"/>
              <w:left w:val="nil"/>
              <w:bottom w:val="single" w:sz="8" w:space="0" w:color="auto"/>
              <w:right w:val="single" w:sz="8" w:space="0" w:color="auto"/>
            </w:tcBorders>
            <w:shd w:val="clear" w:color="auto" w:fill="auto"/>
            <w:vAlign w:val="center"/>
          </w:tcPr>
          <w:p w14:paraId="671B34CB" w14:textId="2597A242" w:rsidR="00966F49" w:rsidRPr="00BD63E1" w:rsidRDefault="00966F49" w:rsidP="00C81232">
            <w:pPr>
              <w:ind w:left="-102" w:right="-110"/>
              <w:jc w:val="center"/>
              <w:rPr>
                <w:color w:val="000000"/>
                <w:sz w:val="20"/>
                <w:szCs w:val="20"/>
                <w:lang w:val="en-US"/>
              </w:rPr>
            </w:pPr>
            <w:bookmarkStart w:id="166" w:name="_Hlk166592144"/>
            <w:r w:rsidRPr="008A0DF2">
              <w:rPr>
                <w:color w:val="000000"/>
                <w:sz w:val="20"/>
                <w:szCs w:val="20"/>
              </w:rPr>
              <w:t>от 06.12.2023 №306-в</w:t>
            </w:r>
            <w:bookmarkEnd w:id="166"/>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_Ref166659855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43</w:t>
            </w:r>
            <w:r w:rsidR="00BD63E1">
              <w:rPr>
                <w:color w:val="000000"/>
                <w:sz w:val="20"/>
                <w:szCs w:val="20"/>
                <w:lang w:val="en-US"/>
              </w:rPr>
              <w:fldChar w:fldCharType="end"/>
            </w:r>
            <w:r w:rsidR="00BD63E1">
              <w:rPr>
                <w:color w:val="000000"/>
                <w:sz w:val="20"/>
                <w:szCs w:val="20"/>
                <w:lang w:val="en-US"/>
              </w:rPr>
              <w:t>]</w:t>
            </w:r>
          </w:p>
        </w:tc>
        <w:tc>
          <w:tcPr>
            <w:tcW w:w="1271" w:type="dxa"/>
            <w:tcBorders>
              <w:top w:val="nil"/>
              <w:left w:val="nil"/>
              <w:bottom w:val="single" w:sz="8" w:space="0" w:color="auto"/>
              <w:right w:val="single" w:sz="8" w:space="0" w:color="auto"/>
            </w:tcBorders>
            <w:shd w:val="clear" w:color="auto" w:fill="auto"/>
            <w:vAlign w:val="center"/>
          </w:tcPr>
          <w:p w14:paraId="19C5362D"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tcBorders>
              <w:top w:val="nil"/>
              <w:left w:val="nil"/>
              <w:bottom w:val="single" w:sz="8" w:space="0" w:color="auto"/>
              <w:right w:val="single" w:sz="8" w:space="0" w:color="auto"/>
            </w:tcBorders>
            <w:shd w:val="clear" w:color="auto" w:fill="auto"/>
            <w:vAlign w:val="center"/>
          </w:tcPr>
          <w:p w14:paraId="3DBC1B70"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tcBorders>
              <w:top w:val="nil"/>
              <w:left w:val="nil"/>
              <w:bottom w:val="single" w:sz="8" w:space="0" w:color="auto"/>
              <w:right w:val="single" w:sz="8" w:space="0" w:color="auto"/>
            </w:tcBorders>
            <w:shd w:val="clear" w:color="auto" w:fill="auto"/>
            <w:vAlign w:val="center"/>
          </w:tcPr>
          <w:p w14:paraId="74756F47"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tcBorders>
              <w:top w:val="nil"/>
              <w:left w:val="nil"/>
              <w:bottom w:val="single" w:sz="8" w:space="0" w:color="auto"/>
              <w:right w:val="single" w:sz="8" w:space="0" w:color="auto"/>
            </w:tcBorders>
            <w:shd w:val="clear" w:color="auto" w:fill="auto"/>
            <w:vAlign w:val="center"/>
          </w:tcPr>
          <w:p w14:paraId="583ADD98" w14:textId="77777777" w:rsidR="00966F49" w:rsidRPr="008A0DF2" w:rsidRDefault="00966F49" w:rsidP="00042781">
            <w:pPr>
              <w:jc w:val="center"/>
              <w:rPr>
                <w:color w:val="000000"/>
                <w:sz w:val="20"/>
                <w:szCs w:val="20"/>
              </w:rPr>
            </w:pPr>
            <w:r w:rsidRPr="008A0DF2">
              <w:rPr>
                <w:color w:val="000000"/>
                <w:sz w:val="20"/>
                <w:szCs w:val="20"/>
              </w:rPr>
              <w:t>1,89</w:t>
            </w:r>
          </w:p>
        </w:tc>
        <w:tc>
          <w:tcPr>
            <w:tcW w:w="692" w:type="dxa"/>
            <w:tcBorders>
              <w:top w:val="nil"/>
              <w:left w:val="nil"/>
              <w:bottom w:val="single" w:sz="8" w:space="0" w:color="auto"/>
              <w:right w:val="single" w:sz="8" w:space="0" w:color="auto"/>
            </w:tcBorders>
            <w:shd w:val="clear" w:color="auto" w:fill="auto"/>
            <w:vAlign w:val="center"/>
          </w:tcPr>
          <w:p w14:paraId="6553F226"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ECC14CD" w14:textId="77777777" w:rsidTr="00C81232">
        <w:trPr>
          <w:trHeight w:val="20"/>
        </w:trPr>
        <w:tc>
          <w:tcPr>
            <w:tcW w:w="503" w:type="dxa"/>
            <w:shd w:val="clear" w:color="auto" w:fill="auto"/>
            <w:vAlign w:val="center"/>
            <w:hideMark/>
          </w:tcPr>
          <w:p w14:paraId="4A6A11D8" w14:textId="77777777" w:rsidR="00966F49" w:rsidRPr="008A0DF2" w:rsidRDefault="00966F49" w:rsidP="00042781">
            <w:pPr>
              <w:ind w:right="-15"/>
              <w:jc w:val="center"/>
              <w:rPr>
                <w:color w:val="000000"/>
                <w:sz w:val="20"/>
                <w:szCs w:val="20"/>
              </w:rPr>
            </w:pPr>
            <w:r>
              <w:rPr>
                <w:color w:val="000000"/>
                <w:sz w:val="20"/>
                <w:szCs w:val="20"/>
              </w:rPr>
              <w:t>8.2</w:t>
            </w:r>
          </w:p>
        </w:tc>
        <w:tc>
          <w:tcPr>
            <w:tcW w:w="2044" w:type="dxa"/>
            <w:shd w:val="clear" w:color="auto" w:fill="auto"/>
            <w:vAlign w:val="center"/>
            <w:hideMark/>
          </w:tcPr>
          <w:p w14:paraId="623B5BCA" w14:textId="77777777" w:rsidR="00966F49" w:rsidRPr="008A0DF2" w:rsidRDefault="00966F49" w:rsidP="00042781">
            <w:pPr>
              <w:ind w:left="93"/>
              <w:rPr>
                <w:color w:val="000000"/>
                <w:sz w:val="20"/>
                <w:szCs w:val="20"/>
              </w:rPr>
            </w:pPr>
            <w:r w:rsidRPr="008A0DF2">
              <w:rPr>
                <w:color w:val="000000"/>
                <w:sz w:val="20"/>
                <w:szCs w:val="20"/>
              </w:rPr>
              <w:t>ПТЭЦ-9</w:t>
            </w:r>
          </w:p>
        </w:tc>
        <w:tc>
          <w:tcPr>
            <w:tcW w:w="2268" w:type="dxa"/>
            <w:tcBorders>
              <w:top w:val="nil"/>
              <w:left w:val="nil"/>
              <w:bottom w:val="single" w:sz="8" w:space="0" w:color="auto"/>
              <w:right w:val="single" w:sz="8" w:space="0" w:color="auto"/>
            </w:tcBorders>
            <w:shd w:val="clear" w:color="auto" w:fill="auto"/>
            <w:vAlign w:val="center"/>
          </w:tcPr>
          <w:p w14:paraId="1A3D49CC" w14:textId="77777777" w:rsidR="00966F49" w:rsidRPr="008A0DF2" w:rsidRDefault="00966F49" w:rsidP="00C81232">
            <w:pPr>
              <w:ind w:left="-102" w:right="-110"/>
              <w:jc w:val="center"/>
              <w:rPr>
                <w:color w:val="000000"/>
                <w:sz w:val="20"/>
                <w:szCs w:val="20"/>
              </w:rPr>
            </w:pPr>
            <w:r w:rsidRPr="008A0DF2">
              <w:rPr>
                <w:color w:val="000000"/>
                <w:sz w:val="20"/>
                <w:szCs w:val="20"/>
              </w:rPr>
              <w:t>от 06.12.2023 №306-в</w:t>
            </w:r>
          </w:p>
        </w:tc>
        <w:tc>
          <w:tcPr>
            <w:tcW w:w="1271" w:type="dxa"/>
            <w:tcBorders>
              <w:top w:val="nil"/>
              <w:left w:val="nil"/>
              <w:bottom w:val="single" w:sz="8" w:space="0" w:color="auto"/>
              <w:right w:val="single" w:sz="8" w:space="0" w:color="auto"/>
            </w:tcBorders>
            <w:shd w:val="clear" w:color="auto" w:fill="auto"/>
            <w:vAlign w:val="center"/>
          </w:tcPr>
          <w:p w14:paraId="3C44E2CA"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tcBorders>
              <w:top w:val="nil"/>
              <w:left w:val="nil"/>
              <w:bottom w:val="single" w:sz="8" w:space="0" w:color="auto"/>
              <w:right w:val="single" w:sz="8" w:space="0" w:color="auto"/>
            </w:tcBorders>
            <w:shd w:val="clear" w:color="auto" w:fill="auto"/>
            <w:vAlign w:val="center"/>
          </w:tcPr>
          <w:p w14:paraId="39BD2464"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tcBorders>
              <w:top w:val="nil"/>
              <w:left w:val="nil"/>
              <w:bottom w:val="single" w:sz="8" w:space="0" w:color="auto"/>
              <w:right w:val="single" w:sz="8" w:space="0" w:color="auto"/>
            </w:tcBorders>
            <w:shd w:val="clear" w:color="auto" w:fill="auto"/>
            <w:vAlign w:val="center"/>
          </w:tcPr>
          <w:p w14:paraId="2829F555"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tcBorders>
              <w:top w:val="nil"/>
              <w:left w:val="nil"/>
              <w:bottom w:val="single" w:sz="8" w:space="0" w:color="auto"/>
              <w:right w:val="single" w:sz="8" w:space="0" w:color="auto"/>
            </w:tcBorders>
            <w:shd w:val="clear" w:color="auto" w:fill="auto"/>
            <w:vAlign w:val="center"/>
          </w:tcPr>
          <w:p w14:paraId="6CB59205" w14:textId="77777777" w:rsidR="00966F49" w:rsidRPr="008A0DF2" w:rsidRDefault="00966F49" w:rsidP="00042781">
            <w:pPr>
              <w:jc w:val="center"/>
              <w:rPr>
                <w:color w:val="000000"/>
                <w:sz w:val="20"/>
                <w:szCs w:val="20"/>
              </w:rPr>
            </w:pPr>
            <w:r w:rsidRPr="008A0DF2">
              <w:rPr>
                <w:color w:val="000000"/>
                <w:sz w:val="20"/>
                <w:szCs w:val="20"/>
              </w:rPr>
              <w:t>2,39</w:t>
            </w:r>
          </w:p>
        </w:tc>
        <w:tc>
          <w:tcPr>
            <w:tcW w:w="692" w:type="dxa"/>
            <w:tcBorders>
              <w:top w:val="nil"/>
              <w:left w:val="nil"/>
              <w:bottom w:val="single" w:sz="8" w:space="0" w:color="auto"/>
              <w:right w:val="single" w:sz="8" w:space="0" w:color="auto"/>
            </w:tcBorders>
            <w:shd w:val="clear" w:color="auto" w:fill="auto"/>
            <w:vAlign w:val="center"/>
          </w:tcPr>
          <w:p w14:paraId="0CAFC959"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8A7C7AC" w14:textId="77777777" w:rsidTr="00C81232">
        <w:trPr>
          <w:trHeight w:val="20"/>
        </w:trPr>
        <w:tc>
          <w:tcPr>
            <w:tcW w:w="503" w:type="dxa"/>
            <w:shd w:val="clear" w:color="auto" w:fill="auto"/>
            <w:vAlign w:val="center"/>
            <w:hideMark/>
          </w:tcPr>
          <w:p w14:paraId="0646E287" w14:textId="77777777" w:rsidR="00966F49" w:rsidRPr="008A0DF2" w:rsidRDefault="00966F49" w:rsidP="00042781">
            <w:pPr>
              <w:ind w:right="-15"/>
              <w:jc w:val="center"/>
              <w:rPr>
                <w:color w:val="000000"/>
                <w:sz w:val="20"/>
                <w:szCs w:val="20"/>
              </w:rPr>
            </w:pPr>
            <w:r>
              <w:rPr>
                <w:color w:val="000000"/>
                <w:sz w:val="20"/>
                <w:szCs w:val="20"/>
              </w:rPr>
              <w:t>8.3</w:t>
            </w:r>
          </w:p>
        </w:tc>
        <w:tc>
          <w:tcPr>
            <w:tcW w:w="2044" w:type="dxa"/>
            <w:shd w:val="clear" w:color="auto" w:fill="auto"/>
            <w:vAlign w:val="center"/>
            <w:hideMark/>
          </w:tcPr>
          <w:p w14:paraId="686D17A7" w14:textId="77777777" w:rsidR="00966F49" w:rsidRPr="008A0DF2" w:rsidRDefault="00966F49" w:rsidP="00042781">
            <w:pPr>
              <w:ind w:left="93"/>
              <w:rPr>
                <w:color w:val="000000"/>
                <w:sz w:val="20"/>
                <w:szCs w:val="20"/>
              </w:rPr>
            </w:pPr>
            <w:r w:rsidRPr="008A0DF2">
              <w:rPr>
                <w:color w:val="000000"/>
                <w:sz w:val="20"/>
                <w:szCs w:val="20"/>
              </w:rPr>
              <w:t>ПТЭЦ-6</w:t>
            </w:r>
          </w:p>
        </w:tc>
        <w:tc>
          <w:tcPr>
            <w:tcW w:w="2268" w:type="dxa"/>
            <w:tcBorders>
              <w:top w:val="nil"/>
              <w:left w:val="nil"/>
              <w:bottom w:val="single" w:sz="8" w:space="0" w:color="auto"/>
              <w:right w:val="single" w:sz="8" w:space="0" w:color="auto"/>
            </w:tcBorders>
            <w:shd w:val="clear" w:color="auto" w:fill="auto"/>
            <w:vAlign w:val="center"/>
          </w:tcPr>
          <w:p w14:paraId="3C314DDD" w14:textId="77777777" w:rsidR="00966F49" w:rsidRPr="008A0DF2" w:rsidRDefault="00966F49" w:rsidP="00C81232">
            <w:pPr>
              <w:ind w:left="-102" w:right="-110"/>
              <w:jc w:val="center"/>
              <w:rPr>
                <w:color w:val="000000"/>
                <w:sz w:val="20"/>
                <w:szCs w:val="20"/>
              </w:rPr>
            </w:pPr>
            <w:r w:rsidRPr="008A0DF2">
              <w:rPr>
                <w:color w:val="000000"/>
                <w:sz w:val="20"/>
                <w:szCs w:val="20"/>
              </w:rPr>
              <w:t>от 06.12.2023 №306-в</w:t>
            </w:r>
          </w:p>
        </w:tc>
        <w:tc>
          <w:tcPr>
            <w:tcW w:w="1271" w:type="dxa"/>
            <w:tcBorders>
              <w:top w:val="nil"/>
              <w:left w:val="nil"/>
              <w:bottom w:val="single" w:sz="8" w:space="0" w:color="auto"/>
              <w:right w:val="single" w:sz="8" w:space="0" w:color="auto"/>
            </w:tcBorders>
            <w:shd w:val="clear" w:color="auto" w:fill="auto"/>
            <w:vAlign w:val="center"/>
          </w:tcPr>
          <w:p w14:paraId="4A84FC37"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tcBorders>
              <w:top w:val="nil"/>
              <w:left w:val="nil"/>
              <w:bottom w:val="single" w:sz="8" w:space="0" w:color="auto"/>
              <w:right w:val="single" w:sz="8" w:space="0" w:color="auto"/>
            </w:tcBorders>
            <w:shd w:val="clear" w:color="auto" w:fill="auto"/>
            <w:vAlign w:val="center"/>
          </w:tcPr>
          <w:p w14:paraId="6ACC9728"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tcBorders>
              <w:top w:val="nil"/>
              <w:left w:val="nil"/>
              <w:bottom w:val="single" w:sz="8" w:space="0" w:color="auto"/>
              <w:right w:val="single" w:sz="8" w:space="0" w:color="auto"/>
            </w:tcBorders>
            <w:shd w:val="clear" w:color="auto" w:fill="auto"/>
            <w:vAlign w:val="center"/>
          </w:tcPr>
          <w:p w14:paraId="45CFB6D1"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tcBorders>
              <w:top w:val="nil"/>
              <w:left w:val="nil"/>
              <w:bottom w:val="single" w:sz="8" w:space="0" w:color="auto"/>
              <w:right w:val="single" w:sz="8" w:space="0" w:color="auto"/>
            </w:tcBorders>
            <w:shd w:val="clear" w:color="auto" w:fill="auto"/>
            <w:vAlign w:val="center"/>
          </w:tcPr>
          <w:p w14:paraId="4CA54F4F" w14:textId="77777777" w:rsidR="00966F49" w:rsidRPr="008A0DF2" w:rsidRDefault="00966F49" w:rsidP="00042781">
            <w:pPr>
              <w:jc w:val="center"/>
              <w:rPr>
                <w:color w:val="000000"/>
                <w:sz w:val="20"/>
                <w:szCs w:val="20"/>
              </w:rPr>
            </w:pPr>
            <w:r w:rsidRPr="008A0DF2">
              <w:rPr>
                <w:color w:val="000000"/>
                <w:sz w:val="20"/>
                <w:szCs w:val="20"/>
              </w:rPr>
              <w:t>2,12</w:t>
            </w:r>
          </w:p>
        </w:tc>
        <w:tc>
          <w:tcPr>
            <w:tcW w:w="692" w:type="dxa"/>
            <w:tcBorders>
              <w:top w:val="nil"/>
              <w:left w:val="nil"/>
              <w:bottom w:val="single" w:sz="8" w:space="0" w:color="auto"/>
              <w:right w:val="single" w:sz="8" w:space="0" w:color="auto"/>
            </w:tcBorders>
            <w:shd w:val="clear" w:color="auto" w:fill="auto"/>
            <w:vAlign w:val="center"/>
          </w:tcPr>
          <w:p w14:paraId="7CE06C4D"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55ECAFF4" w14:textId="77777777" w:rsidTr="00C81232">
        <w:trPr>
          <w:trHeight w:val="20"/>
        </w:trPr>
        <w:tc>
          <w:tcPr>
            <w:tcW w:w="503" w:type="dxa"/>
            <w:shd w:val="clear" w:color="auto" w:fill="auto"/>
            <w:vAlign w:val="center"/>
            <w:hideMark/>
          </w:tcPr>
          <w:p w14:paraId="67A3FB81" w14:textId="77777777" w:rsidR="00966F49" w:rsidRPr="008A0DF2" w:rsidRDefault="00966F49" w:rsidP="00042781">
            <w:pPr>
              <w:ind w:right="-15"/>
              <w:jc w:val="center"/>
              <w:rPr>
                <w:color w:val="000000"/>
                <w:sz w:val="20"/>
                <w:szCs w:val="20"/>
              </w:rPr>
            </w:pPr>
            <w:r>
              <w:rPr>
                <w:color w:val="000000"/>
                <w:sz w:val="20"/>
                <w:szCs w:val="20"/>
              </w:rPr>
              <w:t>8.4</w:t>
            </w:r>
          </w:p>
        </w:tc>
        <w:tc>
          <w:tcPr>
            <w:tcW w:w="2044" w:type="dxa"/>
            <w:shd w:val="clear" w:color="auto" w:fill="auto"/>
            <w:vAlign w:val="center"/>
            <w:hideMark/>
          </w:tcPr>
          <w:p w14:paraId="18F484E4" w14:textId="77777777" w:rsidR="00966F49" w:rsidRPr="008A0DF2" w:rsidRDefault="00966F49" w:rsidP="00042781">
            <w:pPr>
              <w:ind w:left="93"/>
              <w:rPr>
                <w:color w:val="000000"/>
                <w:sz w:val="20"/>
                <w:szCs w:val="20"/>
              </w:rPr>
            </w:pPr>
            <w:r w:rsidRPr="008A0DF2">
              <w:rPr>
                <w:color w:val="000000"/>
                <w:sz w:val="20"/>
                <w:szCs w:val="20"/>
              </w:rPr>
              <w:t>ПТЭЦ-9</w:t>
            </w:r>
          </w:p>
        </w:tc>
        <w:tc>
          <w:tcPr>
            <w:tcW w:w="2268" w:type="dxa"/>
            <w:tcBorders>
              <w:top w:val="nil"/>
              <w:left w:val="nil"/>
              <w:bottom w:val="single" w:sz="8" w:space="0" w:color="auto"/>
              <w:right w:val="single" w:sz="8" w:space="0" w:color="auto"/>
            </w:tcBorders>
            <w:shd w:val="clear" w:color="auto" w:fill="auto"/>
            <w:vAlign w:val="center"/>
          </w:tcPr>
          <w:p w14:paraId="779AF06C" w14:textId="77777777" w:rsidR="00966F49" w:rsidRPr="008A0DF2" w:rsidRDefault="00966F49" w:rsidP="00C81232">
            <w:pPr>
              <w:ind w:left="-102" w:right="-110"/>
              <w:jc w:val="center"/>
              <w:rPr>
                <w:color w:val="000000"/>
                <w:sz w:val="20"/>
                <w:szCs w:val="20"/>
              </w:rPr>
            </w:pPr>
            <w:r w:rsidRPr="008A0DF2">
              <w:rPr>
                <w:color w:val="000000"/>
                <w:sz w:val="20"/>
                <w:szCs w:val="20"/>
              </w:rPr>
              <w:t>от 06.12.2023 №306-в</w:t>
            </w:r>
          </w:p>
        </w:tc>
        <w:tc>
          <w:tcPr>
            <w:tcW w:w="1271" w:type="dxa"/>
            <w:tcBorders>
              <w:top w:val="nil"/>
              <w:left w:val="nil"/>
              <w:bottom w:val="single" w:sz="8" w:space="0" w:color="auto"/>
              <w:right w:val="single" w:sz="8" w:space="0" w:color="auto"/>
            </w:tcBorders>
            <w:shd w:val="clear" w:color="auto" w:fill="auto"/>
            <w:vAlign w:val="center"/>
          </w:tcPr>
          <w:p w14:paraId="0E065806"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tcBorders>
              <w:top w:val="nil"/>
              <w:left w:val="nil"/>
              <w:bottom w:val="single" w:sz="8" w:space="0" w:color="auto"/>
              <w:right w:val="single" w:sz="8" w:space="0" w:color="auto"/>
            </w:tcBorders>
            <w:shd w:val="clear" w:color="auto" w:fill="auto"/>
            <w:vAlign w:val="center"/>
          </w:tcPr>
          <w:p w14:paraId="246B8A2A"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tcBorders>
              <w:top w:val="nil"/>
              <w:left w:val="nil"/>
              <w:bottom w:val="single" w:sz="8" w:space="0" w:color="auto"/>
              <w:right w:val="single" w:sz="8" w:space="0" w:color="auto"/>
            </w:tcBorders>
            <w:shd w:val="clear" w:color="auto" w:fill="auto"/>
            <w:vAlign w:val="center"/>
          </w:tcPr>
          <w:p w14:paraId="4CA038A3"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tcBorders>
              <w:top w:val="nil"/>
              <w:left w:val="nil"/>
              <w:bottom w:val="single" w:sz="8" w:space="0" w:color="auto"/>
              <w:right w:val="single" w:sz="8" w:space="0" w:color="auto"/>
            </w:tcBorders>
            <w:shd w:val="clear" w:color="auto" w:fill="auto"/>
            <w:vAlign w:val="center"/>
          </w:tcPr>
          <w:p w14:paraId="39A994B7" w14:textId="77777777" w:rsidR="00966F49" w:rsidRPr="008A0DF2" w:rsidRDefault="00966F49" w:rsidP="00042781">
            <w:pPr>
              <w:jc w:val="center"/>
              <w:rPr>
                <w:color w:val="000000"/>
                <w:sz w:val="20"/>
                <w:szCs w:val="20"/>
              </w:rPr>
            </w:pPr>
            <w:r w:rsidRPr="008A0DF2">
              <w:rPr>
                <w:color w:val="000000"/>
                <w:sz w:val="20"/>
                <w:szCs w:val="20"/>
              </w:rPr>
              <w:t>2,68</w:t>
            </w:r>
          </w:p>
        </w:tc>
        <w:tc>
          <w:tcPr>
            <w:tcW w:w="692" w:type="dxa"/>
            <w:tcBorders>
              <w:top w:val="nil"/>
              <w:left w:val="nil"/>
              <w:bottom w:val="single" w:sz="8" w:space="0" w:color="auto"/>
              <w:right w:val="single" w:sz="8" w:space="0" w:color="auto"/>
            </w:tcBorders>
            <w:shd w:val="clear" w:color="auto" w:fill="auto"/>
            <w:vAlign w:val="center"/>
          </w:tcPr>
          <w:p w14:paraId="39BAFF9B"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93C64BE" w14:textId="77777777" w:rsidTr="00C81232">
        <w:trPr>
          <w:trHeight w:val="20"/>
        </w:trPr>
        <w:tc>
          <w:tcPr>
            <w:tcW w:w="503" w:type="dxa"/>
            <w:vMerge w:val="restart"/>
            <w:shd w:val="clear" w:color="auto" w:fill="auto"/>
            <w:vAlign w:val="center"/>
            <w:hideMark/>
          </w:tcPr>
          <w:p w14:paraId="74270AE4" w14:textId="77777777" w:rsidR="00966F49" w:rsidRPr="008A0DF2" w:rsidRDefault="00966F49" w:rsidP="00042781">
            <w:pPr>
              <w:jc w:val="center"/>
              <w:rPr>
                <w:color w:val="000000"/>
                <w:sz w:val="20"/>
                <w:szCs w:val="20"/>
              </w:rPr>
            </w:pPr>
            <w:r w:rsidRPr="008A0DF2">
              <w:rPr>
                <w:color w:val="000000"/>
                <w:sz w:val="20"/>
                <w:szCs w:val="20"/>
              </w:rPr>
              <w:t>9</w:t>
            </w:r>
          </w:p>
        </w:tc>
        <w:tc>
          <w:tcPr>
            <w:tcW w:w="2044" w:type="dxa"/>
            <w:vMerge w:val="restart"/>
            <w:shd w:val="clear" w:color="000000" w:fill="FFFFFF"/>
            <w:vAlign w:val="center"/>
            <w:hideMark/>
          </w:tcPr>
          <w:p w14:paraId="18D9B235" w14:textId="77777777" w:rsidR="00966F49" w:rsidRPr="00E05C66" w:rsidRDefault="00966F49" w:rsidP="00042781">
            <w:pPr>
              <w:rPr>
                <w:color w:val="000000"/>
                <w:sz w:val="20"/>
                <w:szCs w:val="20"/>
              </w:rPr>
            </w:pPr>
            <w:r w:rsidRPr="00E05C66">
              <w:rPr>
                <w:color w:val="000000"/>
                <w:sz w:val="20"/>
                <w:szCs w:val="20"/>
              </w:rPr>
              <w:t>ФГАОУ ВО «ПНИПУ»</w:t>
            </w:r>
          </w:p>
        </w:tc>
        <w:tc>
          <w:tcPr>
            <w:tcW w:w="2268" w:type="dxa"/>
            <w:shd w:val="clear" w:color="auto" w:fill="auto"/>
            <w:vAlign w:val="center"/>
          </w:tcPr>
          <w:p w14:paraId="72966BF3" w14:textId="22CF7085" w:rsidR="00966F49" w:rsidRPr="00BD63E1" w:rsidRDefault="00966F49" w:rsidP="00C81232">
            <w:pPr>
              <w:ind w:left="-102" w:right="-110"/>
              <w:jc w:val="center"/>
              <w:rPr>
                <w:color w:val="000000"/>
                <w:sz w:val="20"/>
                <w:szCs w:val="20"/>
                <w:lang w:val="en-US"/>
              </w:rPr>
            </w:pPr>
            <w:bookmarkStart w:id="167" w:name="_Hlk166592151"/>
            <w:r w:rsidRPr="008A0DF2">
              <w:rPr>
                <w:color w:val="000000"/>
                <w:sz w:val="20"/>
                <w:szCs w:val="20"/>
              </w:rPr>
              <w:t>от 20.12.2021 №381-в</w:t>
            </w:r>
            <w:bookmarkEnd w:id="167"/>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_Ref166659863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44</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0FB83B2C" w14:textId="77777777" w:rsidR="00966F49" w:rsidRPr="008A0DF2" w:rsidRDefault="00966F49" w:rsidP="00042781">
            <w:pPr>
              <w:ind w:left="-102" w:right="-118"/>
              <w:jc w:val="center"/>
              <w:rPr>
                <w:color w:val="000000"/>
                <w:sz w:val="20"/>
                <w:szCs w:val="20"/>
              </w:rPr>
            </w:pPr>
            <w:r w:rsidRPr="008A0DF2">
              <w:rPr>
                <w:color w:val="000000"/>
                <w:sz w:val="20"/>
                <w:szCs w:val="20"/>
              </w:rPr>
              <w:t>с 01.01.2020 по 30.06.2020</w:t>
            </w:r>
          </w:p>
        </w:tc>
        <w:tc>
          <w:tcPr>
            <w:tcW w:w="855" w:type="dxa"/>
            <w:shd w:val="clear" w:color="auto" w:fill="auto"/>
            <w:vAlign w:val="center"/>
          </w:tcPr>
          <w:p w14:paraId="29C2BE0F" w14:textId="77777777" w:rsidR="00966F49" w:rsidRPr="008A0DF2" w:rsidRDefault="00966F49" w:rsidP="00042781">
            <w:pPr>
              <w:jc w:val="center"/>
              <w:rPr>
                <w:color w:val="000000"/>
                <w:sz w:val="20"/>
                <w:szCs w:val="20"/>
              </w:rPr>
            </w:pPr>
            <w:r w:rsidRPr="008A0DF2">
              <w:rPr>
                <w:color w:val="000000"/>
                <w:sz w:val="20"/>
                <w:szCs w:val="20"/>
              </w:rPr>
              <w:t>33,13</w:t>
            </w:r>
          </w:p>
        </w:tc>
        <w:tc>
          <w:tcPr>
            <w:tcW w:w="709" w:type="dxa"/>
            <w:shd w:val="clear" w:color="auto" w:fill="auto"/>
            <w:vAlign w:val="center"/>
          </w:tcPr>
          <w:p w14:paraId="2F020C55" w14:textId="77777777" w:rsidR="00966F49" w:rsidRPr="008A0DF2" w:rsidRDefault="00966F49" w:rsidP="00042781">
            <w:pPr>
              <w:jc w:val="center"/>
              <w:rPr>
                <w:color w:val="000000"/>
                <w:sz w:val="20"/>
                <w:szCs w:val="20"/>
              </w:rPr>
            </w:pPr>
            <w:r w:rsidRPr="008A0DF2">
              <w:rPr>
                <w:color w:val="000000"/>
                <w:sz w:val="20"/>
                <w:szCs w:val="20"/>
              </w:rPr>
              <w:t>25,04</w:t>
            </w:r>
          </w:p>
        </w:tc>
        <w:tc>
          <w:tcPr>
            <w:tcW w:w="992" w:type="dxa"/>
            <w:shd w:val="clear" w:color="auto" w:fill="auto"/>
            <w:vAlign w:val="center"/>
          </w:tcPr>
          <w:p w14:paraId="7C9FEC45"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1E3819A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3F23EA9" w14:textId="77777777" w:rsidTr="00C81232">
        <w:trPr>
          <w:trHeight w:val="20"/>
        </w:trPr>
        <w:tc>
          <w:tcPr>
            <w:tcW w:w="503" w:type="dxa"/>
            <w:vMerge/>
            <w:vAlign w:val="center"/>
            <w:hideMark/>
          </w:tcPr>
          <w:p w14:paraId="4CF1C7C1" w14:textId="77777777" w:rsidR="00966F49" w:rsidRPr="008A0DF2" w:rsidRDefault="00966F49" w:rsidP="00042781">
            <w:pPr>
              <w:rPr>
                <w:color w:val="000000"/>
                <w:sz w:val="20"/>
                <w:szCs w:val="20"/>
              </w:rPr>
            </w:pPr>
          </w:p>
        </w:tc>
        <w:tc>
          <w:tcPr>
            <w:tcW w:w="2044" w:type="dxa"/>
            <w:vMerge/>
            <w:vAlign w:val="center"/>
            <w:hideMark/>
          </w:tcPr>
          <w:p w14:paraId="7289252E" w14:textId="77777777" w:rsidR="00966F49" w:rsidRPr="008A0DF2" w:rsidRDefault="00966F49" w:rsidP="00042781">
            <w:pPr>
              <w:rPr>
                <w:b/>
                <w:bCs/>
                <w:color w:val="000000"/>
                <w:sz w:val="20"/>
                <w:szCs w:val="20"/>
              </w:rPr>
            </w:pPr>
          </w:p>
        </w:tc>
        <w:tc>
          <w:tcPr>
            <w:tcW w:w="2268" w:type="dxa"/>
            <w:shd w:val="clear" w:color="auto" w:fill="auto"/>
            <w:vAlign w:val="center"/>
          </w:tcPr>
          <w:p w14:paraId="12644F66" w14:textId="77777777" w:rsidR="00966F49" w:rsidRPr="008A0DF2" w:rsidRDefault="00966F49" w:rsidP="00C81232">
            <w:pPr>
              <w:ind w:left="-102" w:right="-110"/>
              <w:jc w:val="center"/>
              <w:rPr>
                <w:color w:val="000000"/>
                <w:sz w:val="20"/>
                <w:szCs w:val="20"/>
              </w:rPr>
            </w:pPr>
            <w:r w:rsidRPr="008A0DF2">
              <w:rPr>
                <w:color w:val="000000"/>
                <w:sz w:val="20"/>
                <w:szCs w:val="20"/>
              </w:rPr>
              <w:t>от 20.12.2021 №381-в</w:t>
            </w:r>
          </w:p>
        </w:tc>
        <w:tc>
          <w:tcPr>
            <w:tcW w:w="1271" w:type="dxa"/>
            <w:shd w:val="clear" w:color="auto" w:fill="auto"/>
            <w:vAlign w:val="center"/>
          </w:tcPr>
          <w:p w14:paraId="2D46AEEF" w14:textId="77777777" w:rsidR="00966F49" w:rsidRPr="008A0DF2" w:rsidRDefault="00966F49" w:rsidP="00042781">
            <w:pPr>
              <w:ind w:left="-102" w:right="-118"/>
              <w:jc w:val="center"/>
              <w:rPr>
                <w:color w:val="000000"/>
                <w:sz w:val="20"/>
                <w:szCs w:val="20"/>
              </w:rPr>
            </w:pPr>
            <w:r w:rsidRPr="008A0DF2">
              <w:rPr>
                <w:color w:val="000000"/>
                <w:sz w:val="20"/>
                <w:szCs w:val="20"/>
              </w:rPr>
              <w:t xml:space="preserve">с 01.07.2020 по </w:t>
            </w:r>
            <w:r w:rsidRPr="00D36794">
              <w:rPr>
                <w:color w:val="000000"/>
                <w:sz w:val="20"/>
                <w:szCs w:val="20"/>
              </w:rPr>
              <w:t>31.12</w:t>
            </w:r>
            <w:r w:rsidRPr="008A0DF2">
              <w:rPr>
                <w:color w:val="000000"/>
                <w:sz w:val="20"/>
                <w:szCs w:val="20"/>
              </w:rPr>
              <w:t>.2020</w:t>
            </w:r>
          </w:p>
        </w:tc>
        <w:tc>
          <w:tcPr>
            <w:tcW w:w="855" w:type="dxa"/>
            <w:shd w:val="clear" w:color="auto" w:fill="auto"/>
            <w:vAlign w:val="center"/>
          </w:tcPr>
          <w:p w14:paraId="0BB1C71E" w14:textId="77777777" w:rsidR="00966F49" w:rsidRPr="008A0DF2" w:rsidRDefault="00966F49" w:rsidP="00042781">
            <w:pPr>
              <w:jc w:val="center"/>
              <w:rPr>
                <w:color w:val="000000"/>
                <w:sz w:val="20"/>
                <w:szCs w:val="20"/>
              </w:rPr>
            </w:pPr>
            <w:r w:rsidRPr="008A0DF2">
              <w:rPr>
                <w:color w:val="000000"/>
                <w:sz w:val="20"/>
                <w:szCs w:val="20"/>
              </w:rPr>
              <w:t>38,33</w:t>
            </w:r>
          </w:p>
        </w:tc>
        <w:tc>
          <w:tcPr>
            <w:tcW w:w="709" w:type="dxa"/>
            <w:shd w:val="clear" w:color="auto" w:fill="auto"/>
            <w:vAlign w:val="center"/>
          </w:tcPr>
          <w:p w14:paraId="3E307788" w14:textId="77777777" w:rsidR="00966F49" w:rsidRPr="008A0DF2" w:rsidRDefault="00966F49" w:rsidP="00042781">
            <w:pPr>
              <w:jc w:val="center"/>
              <w:rPr>
                <w:color w:val="000000"/>
                <w:sz w:val="20"/>
                <w:szCs w:val="20"/>
              </w:rPr>
            </w:pPr>
            <w:r w:rsidRPr="008A0DF2">
              <w:rPr>
                <w:color w:val="000000"/>
                <w:sz w:val="20"/>
                <w:szCs w:val="20"/>
              </w:rPr>
              <w:t>26,57</w:t>
            </w:r>
          </w:p>
        </w:tc>
        <w:tc>
          <w:tcPr>
            <w:tcW w:w="992" w:type="dxa"/>
            <w:shd w:val="clear" w:color="auto" w:fill="auto"/>
            <w:vAlign w:val="center"/>
          </w:tcPr>
          <w:p w14:paraId="646667A2"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47A299C7"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AB4F697" w14:textId="77777777" w:rsidTr="00C81232">
        <w:trPr>
          <w:trHeight w:val="20"/>
        </w:trPr>
        <w:tc>
          <w:tcPr>
            <w:tcW w:w="503" w:type="dxa"/>
            <w:vMerge/>
            <w:vAlign w:val="center"/>
            <w:hideMark/>
          </w:tcPr>
          <w:p w14:paraId="3F5AAB4B" w14:textId="77777777" w:rsidR="00966F49" w:rsidRPr="008A0DF2" w:rsidRDefault="00966F49" w:rsidP="00042781">
            <w:pPr>
              <w:rPr>
                <w:color w:val="000000"/>
                <w:sz w:val="20"/>
                <w:szCs w:val="20"/>
              </w:rPr>
            </w:pPr>
          </w:p>
        </w:tc>
        <w:tc>
          <w:tcPr>
            <w:tcW w:w="2044" w:type="dxa"/>
            <w:vMerge/>
            <w:vAlign w:val="center"/>
            <w:hideMark/>
          </w:tcPr>
          <w:p w14:paraId="146A242E" w14:textId="77777777" w:rsidR="00966F49" w:rsidRPr="008A0DF2" w:rsidRDefault="00966F49" w:rsidP="00042781">
            <w:pPr>
              <w:rPr>
                <w:b/>
                <w:bCs/>
                <w:color w:val="000000"/>
                <w:sz w:val="20"/>
                <w:szCs w:val="20"/>
              </w:rPr>
            </w:pPr>
          </w:p>
        </w:tc>
        <w:tc>
          <w:tcPr>
            <w:tcW w:w="2268" w:type="dxa"/>
            <w:shd w:val="clear" w:color="auto" w:fill="auto"/>
            <w:vAlign w:val="center"/>
          </w:tcPr>
          <w:p w14:paraId="46FABA93" w14:textId="77777777" w:rsidR="00966F49" w:rsidRPr="008A0DF2" w:rsidRDefault="00966F49" w:rsidP="00C81232">
            <w:pPr>
              <w:ind w:left="-102" w:right="-110"/>
              <w:jc w:val="center"/>
              <w:rPr>
                <w:color w:val="000000"/>
                <w:sz w:val="20"/>
                <w:szCs w:val="20"/>
              </w:rPr>
            </w:pPr>
            <w:r w:rsidRPr="008A0DF2">
              <w:rPr>
                <w:color w:val="000000"/>
                <w:sz w:val="20"/>
                <w:szCs w:val="20"/>
              </w:rPr>
              <w:t>от 20.12.2021 №381-в</w:t>
            </w:r>
          </w:p>
        </w:tc>
        <w:tc>
          <w:tcPr>
            <w:tcW w:w="1271" w:type="dxa"/>
            <w:shd w:val="clear" w:color="auto" w:fill="auto"/>
            <w:vAlign w:val="center"/>
          </w:tcPr>
          <w:p w14:paraId="1BD46648" w14:textId="77777777" w:rsidR="00966F49" w:rsidRPr="008A0DF2" w:rsidRDefault="00966F49" w:rsidP="00042781">
            <w:pPr>
              <w:ind w:left="-102" w:right="-118"/>
              <w:jc w:val="center"/>
              <w:rPr>
                <w:color w:val="000000"/>
                <w:sz w:val="20"/>
                <w:szCs w:val="20"/>
              </w:rPr>
            </w:pPr>
            <w:r w:rsidRPr="008A0DF2">
              <w:rPr>
                <w:color w:val="000000"/>
                <w:sz w:val="20"/>
                <w:szCs w:val="20"/>
              </w:rPr>
              <w:t>с 01.01.2021 по 30.06.2021</w:t>
            </w:r>
          </w:p>
        </w:tc>
        <w:tc>
          <w:tcPr>
            <w:tcW w:w="855" w:type="dxa"/>
            <w:shd w:val="clear" w:color="auto" w:fill="auto"/>
            <w:vAlign w:val="center"/>
          </w:tcPr>
          <w:p w14:paraId="3E649992" w14:textId="77777777" w:rsidR="00966F49" w:rsidRPr="008A0DF2" w:rsidRDefault="00966F49" w:rsidP="00042781">
            <w:pPr>
              <w:jc w:val="center"/>
              <w:rPr>
                <w:color w:val="000000"/>
                <w:sz w:val="20"/>
                <w:szCs w:val="20"/>
              </w:rPr>
            </w:pPr>
            <w:r w:rsidRPr="008A0DF2">
              <w:rPr>
                <w:color w:val="000000"/>
                <w:sz w:val="20"/>
                <w:szCs w:val="20"/>
              </w:rPr>
              <w:t>38,33</w:t>
            </w:r>
          </w:p>
        </w:tc>
        <w:tc>
          <w:tcPr>
            <w:tcW w:w="709" w:type="dxa"/>
            <w:shd w:val="clear" w:color="auto" w:fill="auto"/>
            <w:vAlign w:val="center"/>
          </w:tcPr>
          <w:p w14:paraId="34643F78" w14:textId="77777777" w:rsidR="00966F49" w:rsidRPr="008A0DF2" w:rsidRDefault="00966F49" w:rsidP="00042781">
            <w:pPr>
              <w:jc w:val="center"/>
              <w:rPr>
                <w:color w:val="000000"/>
                <w:sz w:val="20"/>
                <w:szCs w:val="20"/>
              </w:rPr>
            </w:pPr>
            <w:r w:rsidRPr="008A0DF2">
              <w:rPr>
                <w:color w:val="000000"/>
                <w:sz w:val="20"/>
                <w:szCs w:val="20"/>
              </w:rPr>
              <w:t>26,57</w:t>
            </w:r>
          </w:p>
        </w:tc>
        <w:tc>
          <w:tcPr>
            <w:tcW w:w="992" w:type="dxa"/>
            <w:shd w:val="clear" w:color="auto" w:fill="auto"/>
            <w:vAlign w:val="center"/>
          </w:tcPr>
          <w:p w14:paraId="04E3B8BD"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2F32CB7B"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A320DAA" w14:textId="77777777" w:rsidTr="00C81232">
        <w:trPr>
          <w:trHeight w:val="20"/>
        </w:trPr>
        <w:tc>
          <w:tcPr>
            <w:tcW w:w="503" w:type="dxa"/>
            <w:vMerge/>
            <w:vAlign w:val="center"/>
            <w:hideMark/>
          </w:tcPr>
          <w:p w14:paraId="1B64CE95" w14:textId="77777777" w:rsidR="00966F49" w:rsidRPr="008A0DF2" w:rsidRDefault="00966F49" w:rsidP="00042781">
            <w:pPr>
              <w:rPr>
                <w:color w:val="000000"/>
                <w:sz w:val="20"/>
                <w:szCs w:val="20"/>
              </w:rPr>
            </w:pPr>
          </w:p>
        </w:tc>
        <w:tc>
          <w:tcPr>
            <w:tcW w:w="2044" w:type="dxa"/>
            <w:vMerge/>
            <w:vAlign w:val="center"/>
            <w:hideMark/>
          </w:tcPr>
          <w:p w14:paraId="0555E7CC" w14:textId="77777777" w:rsidR="00966F49" w:rsidRPr="008A0DF2" w:rsidRDefault="00966F49" w:rsidP="00042781">
            <w:pPr>
              <w:rPr>
                <w:b/>
                <w:bCs/>
                <w:color w:val="000000"/>
                <w:sz w:val="20"/>
                <w:szCs w:val="20"/>
              </w:rPr>
            </w:pPr>
          </w:p>
        </w:tc>
        <w:tc>
          <w:tcPr>
            <w:tcW w:w="2268" w:type="dxa"/>
            <w:shd w:val="clear" w:color="auto" w:fill="auto"/>
            <w:vAlign w:val="center"/>
          </w:tcPr>
          <w:p w14:paraId="4BAA4364" w14:textId="77777777" w:rsidR="00966F49" w:rsidRPr="008A0DF2" w:rsidRDefault="00966F49" w:rsidP="00C81232">
            <w:pPr>
              <w:ind w:left="-102" w:right="-110"/>
              <w:jc w:val="center"/>
              <w:rPr>
                <w:color w:val="000000"/>
                <w:sz w:val="20"/>
                <w:szCs w:val="20"/>
              </w:rPr>
            </w:pPr>
            <w:r w:rsidRPr="008A0DF2">
              <w:rPr>
                <w:color w:val="000000"/>
                <w:sz w:val="20"/>
                <w:szCs w:val="20"/>
              </w:rPr>
              <w:t>от 20.12.2021 №381-в</w:t>
            </w:r>
          </w:p>
        </w:tc>
        <w:tc>
          <w:tcPr>
            <w:tcW w:w="1271" w:type="dxa"/>
            <w:shd w:val="clear" w:color="auto" w:fill="auto"/>
            <w:vAlign w:val="center"/>
          </w:tcPr>
          <w:p w14:paraId="5DE83BB4" w14:textId="77777777" w:rsidR="00966F49" w:rsidRPr="008A0DF2" w:rsidRDefault="00966F49" w:rsidP="00042781">
            <w:pPr>
              <w:ind w:left="-102" w:right="-118"/>
              <w:jc w:val="center"/>
              <w:rPr>
                <w:color w:val="000000"/>
                <w:sz w:val="20"/>
                <w:szCs w:val="20"/>
              </w:rPr>
            </w:pPr>
            <w:r w:rsidRPr="008A0DF2">
              <w:rPr>
                <w:color w:val="000000"/>
                <w:sz w:val="20"/>
                <w:szCs w:val="20"/>
              </w:rPr>
              <w:t xml:space="preserve">с 01.07.2021 по </w:t>
            </w:r>
            <w:r w:rsidRPr="00D36794">
              <w:rPr>
                <w:color w:val="000000"/>
                <w:sz w:val="20"/>
                <w:szCs w:val="20"/>
              </w:rPr>
              <w:t>31.12</w:t>
            </w:r>
            <w:r w:rsidRPr="008A0DF2">
              <w:rPr>
                <w:color w:val="000000"/>
                <w:sz w:val="20"/>
                <w:szCs w:val="20"/>
              </w:rPr>
              <w:t>.2021</w:t>
            </w:r>
          </w:p>
        </w:tc>
        <w:tc>
          <w:tcPr>
            <w:tcW w:w="855" w:type="dxa"/>
            <w:shd w:val="clear" w:color="auto" w:fill="auto"/>
            <w:vAlign w:val="center"/>
          </w:tcPr>
          <w:p w14:paraId="31474334" w14:textId="77777777" w:rsidR="00966F49" w:rsidRPr="008A0DF2" w:rsidRDefault="00966F49" w:rsidP="00042781">
            <w:pPr>
              <w:jc w:val="center"/>
              <w:rPr>
                <w:color w:val="000000"/>
                <w:sz w:val="20"/>
                <w:szCs w:val="20"/>
              </w:rPr>
            </w:pPr>
            <w:r w:rsidRPr="008A0DF2">
              <w:rPr>
                <w:color w:val="000000"/>
                <w:sz w:val="20"/>
                <w:szCs w:val="20"/>
              </w:rPr>
              <w:t>43,25</w:t>
            </w:r>
          </w:p>
        </w:tc>
        <w:tc>
          <w:tcPr>
            <w:tcW w:w="709" w:type="dxa"/>
            <w:shd w:val="clear" w:color="auto" w:fill="auto"/>
            <w:vAlign w:val="center"/>
          </w:tcPr>
          <w:p w14:paraId="15EA016D" w14:textId="77777777" w:rsidR="00966F49" w:rsidRPr="008A0DF2" w:rsidRDefault="00966F49" w:rsidP="00042781">
            <w:pPr>
              <w:jc w:val="center"/>
              <w:rPr>
                <w:color w:val="000000"/>
                <w:sz w:val="20"/>
                <w:szCs w:val="20"/>
              </w:rPr>
            </w:pPr>
            <w:r w:rsidRPr="008A0DF2">
              <w:rPr>
                <w:color w:val="000000"/>
                <w:sz w:val="20"/>
                <w:szCs w:val="20"/>
              </w:rPr>
              <w:t>29,11</w:t>
            </w:r>
          </w:p>
        </w:tc>
        <w:tc>
          <w:tcPr>
            <w:tcW w:w="992" w:type="dxa"/>
            <w:shd w:val="clear" w:color="auto" w:fill="auto"/>
            <w:vAlign w:val="center"/>
          </w:tcPr>
          <w:p w14:paraId="4D457CC7"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DD0B163"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99F9CBD" w14:textId="77777777" w:rsidTr="00C81232">
        <w:trPr>
          <w:trHeight w:val="20"/>
        </w:trPr>
        <w:tc>
          <w:tcPr>
            <w:tcW w:w="503" w:type="dxa"/>
            <w:vMerge/>
            <w:vAlign w:val="center"/>
            <w:hideMark/>
          </w:tcPr>
          <w:p w14:paraId="7D42FF68" w14:textId="77777777" w:rsidR="00966F49" w:rsidRPr="008A0DF2" w:rsidRDefault="00966F49" w:rsidP="00042781">
            <w:pPr>
              <w:rPr>
                <w:color w:val="000000"/>
                <w:sz w:val="20"/>
                <w:szCs w:val="20"/>
              </w:rPr>
            </w:pPr>
          </w:p>
        </w:tc>
        <w:tc>
          <w:tcPr>
            <w:tcW w:w="2044" w:type="dxa"/>
            <w:vMerge/>
            <w:vAlign w:val="center"/>
            <w:hideMark/>
          </w:tcPr>
          <w:p w14:paraId="0E4D3205" w14:textId="77777777" w:rsidR="00966F49" w:rsidRPr="008A0DF2" w:rsidRDefault="00966F49" w:rsidP="00042781">
            <w:pPr>
              <w:rPr>
                <w:b/>
                <w:bCs/>
                <w:color w:val="000000"/>
                <w:sz w:val="20"/>
                <w:szCs w:val="20"/>
              </w:rPr>
            </w:pPr>
          </w:p>
        </w:tc>
        <w:tc>
          <w:tcPr>
            <w:tcW w:w="2268" w:type="dxa"/>
            <w:shd w:val="clear" w:color="auto" w:fill="auto"/>
            <w:vAlign w:val="center"/>
          </w:tcPr>
          <w:p w14:paraId="42849965" w14:textId="77777777" w:rsidR="00966F49" w:rsidRPr="008A0DF2" w:rsidRDefault="00966F49" w:rsidP="00C81232">
            <w:pPr>
              <w:ind w:left="-102" w:right="-110"/>
              <w:jc w:val="center"/>
              <w:rPr>
                <w:color w:val="000000"/>
                <w:sz w:val="20"/>
                <w:szCs w:val="20"/>
              </w:rPr>
            </w:pPr>
            <w:r w:rsidRPr="008A0DF2">
              <w:rPr>
                <w:color w:val="000000"/>
                <w:sz w:val="20"/>
                <w:szCs w:val="20"/>
              </w:rPr>
              <w:t>от 20.12.2021 №381-в</w:t>
            </w:r>
          </w:p>
        </w:tc>
        <w:tc>
          <w:tcPr>
            <w:tcW w:w="1271" w:type="dxa"/>
            <w:shd w:val="clear" w:color="auto" w:fill="auto"/>
            <w:vAlign w:val="center"/>
          </w:tcPr>
          <w:p w14:paraId="73FD9EA4" w14:textId="77777777" w:rsidR="00966F49" w:rsidRPr="008A0DF2" w:rsidRDefault="00966F49" w:rsidP="00042781">
            <w:pPr>
              <w:ind w:left="-102" w:right="-118"/>
              <w:jc w:val="center"/>
              <w:rPr>
                <w:color w:val="000000"/>
                <w:sz w:val="20"/>
                <w:szCs w:val="20"/>
              </w:rPr>
            </w:pPr>
            <w:r w:rsidRPr="008A0DF2">
              <w:rPr>
                <w:color w:val="000000"/>
                <w:sz w:val="20"/>
                <w:szCs w:val="20"/>
              </w:rPr>
              <w:t>с 01.01.2022 по 30.06.2022</w:t>
            </w:r>
          </w:p>
        </w:tc>
        <w:tc>
          <w:tcPr>
            <w:tcW w:w="855" w:type="dxa"/>
            <w:shd w:val="clear" w:color="auto" w:fill="auto"/>
            <w:vAlign w:val="center"/>
          </w:tcPr>
          <w:p w14:paraId="63BBE972" w14:textId="77777777" w:rsidR="00966F49" w:rsidRPr="008A0DF2" w:rsidRDefault="00966F49" w:rsidP="00042781">
            <w:pPr>
              <w:jc w:val="center"/>
              <w:rPr>
                <w:color w:val="000000"/>
                <w:sz w:val="20"/>
                <w:szCs w:val="20"/>
              </w:rPr>
            </w:pPr>
            <w:r w:rsidRPr="008A0DF2">
              <w:rPr>
                <w:color w:val="000000"/>
                <w:sz w:val="20"/>
                <w:szCs w:val="20"/>
              </w:rPr>
              <w:t>43,25</w:t>
            </w:r>
          </w:p>
        </w:tc>
        <w:tc>
          <w:tcPr>
            <w:tcW w:w="709" w:type="dxa"/>
            <w:shd w:val="clear" w:color="auto" w:fill="auto"/>
            <w:vAlign w:val="center"/>
          </w:tcPr>
          <w:p w14:paraId="3AF79B99" w14:textId="77777777" w:rsidR="00966F49" w:rsidRPr="008A0DF2" w:rsidRDefault="00966F49" w:rsidP="00042781">
            <w:pPr>
              <w:jc w:val="center"/>
              <w:rPr>
                <w:color w:val="000000"/>
                <w:sz w:val="20"/>
                <w:szCs w:val="20"/>
              </w:rPr>
            </w:pPr>
            <w:r w:rsidRPr="008A0DF2">
              <w:rPr>
                <w:color w:val="000000"/>
                <w:sz w:val="20"/>
                <w:szCs w:val="20"/>
              </w:rPr>
              <w:t>29,11</w:t>
            </w:r>
          </w:p>
        </w:tc>
        <w:tc>
          <w:tcPr>
            <w:tcW w:w="992" w:type="dxa"/>
            <w:shd w:val="clear" w:color="auto" w:fill="auto"/>
            <w:vAlign w:val="center"/>
          </w:tcPr>
          <w:p w14:paraId="4819069C"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31F7A33"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EA3EE69" w14:textId="77777777" w:rsidTr="00C81232">
        <w:trPr>
          <w:trHeight w:val="20"/>
        </w:trPr>
        <w:tc>
          <w:tcPr>
            <w:tcW w:w="503" w:type="dxa"/>
            <w:vMerge/>
            <w:vAlign w:val="center"/>
            <w:hideMark/>
          </w:tcPr>
          <w:p w14:paraId="2B4CF0EE" w14:textId="77777777" w:rsidR="00966F49" w:rsidRPr="008A0DF2" w:rsidRDefault="00966F49" w:rsidP="00042781">
            <w:pPr>
              <w:rPr>
                <w:color w:val="000000"/>
                <w:sz w:val="20"/>
                <w:szCs w:val="20"/>
              </w:rPr>
            </w:pPr>
          </w:p>
        </w:tc>
        <w:tc>
          <w:tcPr>
            <w:tcW w:w="2044" w:type="dxa"/>
            <w:vMerge/>
            <w:vAlign w:val="center"/>
            <w:hideMark/>
          </w:tcPr>
          <w:p w14:paraId="41C3A504" w14:textId="77777777" w:rsidR="00966F49" w:rsidRPr="008A0DF2" w:rsidRDefault="00966F49" w:rsidP="00042781">
            <w:pPr>
              <w:rPr>
                <w:b/>
                <w:bCs/>
                <w:color w:val="000000"/>
                <w:sz w:val="20"/>
                <w:szCs w:val="20"/>
              </w:rPr>
            </w:pPr>
          </w:p>
        </w:tc>
        <w:tc>
          <w:tcPr>
            <w:tcW w:w="2268" w:type="dxa"/>
            <w:shd w:val="clear" w:color="auto" w:fill="auto"/>
            <w:vAlign w:val="center"/>
          </w:tcPr>
          <w:p w14:paraId="099E5A08" w14:textId="77777777" w:rsidR="00966F49" w:rsidRPr="008A0DF2" w:rsidRDefault="00966F49" w:rsidP="00C81232">
            <w:pPr>
              <w:ind w:left="-102" w:right="-110"/>
              <w:jc w:val="center"/>
              <w:rPr>
                <w:color w:val="000000"/>
                <w:sz w:val="20"/>
                <w:szCs w:val="20"/>
              </w:rPr>
            </w:pPr>
            <w:r w:rsidRPr="008A0DF2">
              <w:rPr>
                <w:color w:val="000000"/>
                <w:sz w:val="20"/>
                <w:szCs w:val="20"/>
              </w:rPr>
              <w:t>от 20.12.2021 №381-в</w:t>
            </w:r>
          </w:p>
        </w:tc>
        <w:tc>
          <w:tcPr>
            <w:tcW w:w="1271" w:type="dxa"/>
            <w:shd w:val="clear" w:color="auto" w:fill="auto"/>
            <w:vAlign w:val="center"/>
          </w:tcPr>
          <w:p w14:paraId="1AF094A3" w14:textId="77777777" w:rsidR="00966F49" w:rsidRPr="008A0DF2" w:rsidRDefault="00966F49" w:rsidP="00042781">
            <w:pPr>
              <w:ind w:left="-102" w:right="-118"/>
              <w:jc w:val="center"/>
              <w:rPr>
                <w:color w:val="000000"/>
                <w:sz w:val="20"/>
                <w:szCs w:val="20"/>
              </w:rPr>
            </w:pPr>
            <w:r w:rsidRPr="008A0DF2">
              <w:rPr>
                <w:color w:val="000000"/>
                <w:sz w:val="20"/>
                <w:szCs w:val="20"/>
              </w:rPr>
              <w:t>с 01.07.2022 по 30.11.2022</w:t>
            </w:r>
          </w:p>
        </w:tc>
        <w:tc>
          <w:tcPr>
            <w:tcW w:w="855" w:type="dxa"/>
            <w:shd w:val="clear" w:color="auto" w:fill="auto"/>
            <w:vAlign w:val="center"/>
          </w:tcPr>
          <w:p w14:paraId="1A82FFBE" w14:textId="77777777" w:rsidR="00966F49" w:rsidRPr="008A0DF2" w:rsidRDefault="00966F49" w:rsidP="00042781">
            <w:pPr>
              <w:jc w:val="center"/>
              <w:rPr>
                <w:color w:val="000000"/>
                <w:sz w:val="20"/>
                <w:szCs w:val="20"/>
              </w:rPr>
            </w:pPr>
            <w:r w:rsidRPr="008A0DF2">
              <w:rPr>
                <w:color w:val="000000"/>
                <w:sz w:val="20"/>
                <w:szCs w:val="20"/>
              </w:rPr>
              <w:t>46,82</w:t>
            </w:r>
          </w:p>
        </w:tc>
        <w:tc>
          <w:tcPr>
            <w:tcW w:w="709" w:type="dxa"/>
            <w:shd w:val="clear" w:color="auto" w:fill="auto"/>
            <w:vAlign w:val="center"/>
          </w:tcPr>
          <w:p w14:paraId="2E99DD4A" w14:textId="77777777" w:rsidR="00966F49" w:rsidRPr="008A0DF2" w:rsidRDefault="00966F49" w:rsidP="00042781">
            <w:pPr>
              <w:jc w:val="center"/>
              <w:rPr>
                <w:color w:val="000000"/>
                <w:sz w:val="20"/>
                <w:szCs w:val="20"/>
              </w:rPr>
            </w:pPr>
            <w:r w:rsidRPr="008A0DF2">
              <w:rPr>
                <w:color w:val="000000"/>
                <w:sz w:val="20"/>
                <w:szCs w:val="20"/>
              </w:rPr>
              <w:t>30,96</w:t>
            </w:r>
          </w:p>
        </w:tc>
        <w:tc>
          <w:tcPr>
            <w:tcW w:w="992" w:type="dxa"/>
            <w:shd w:val="clear" w:color="auto" w:fill="auto"/>
            <w:vAlign w:val="center"/>
          </w:tcPr>
          <w:p w14:paraId="5FCB1B60"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DE61442"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55C6B1E" w14:textId="77777777" w:rsidTr="00C81232">
        <w:trPr>
          <w:trHeight w:val="20"/>
        </w:trPr>
        <w:tc>
          <w:tcPr>
            <w:tcW w:w="503" w:type="dxa"/>
            <w:vMerge/>
            <w:vAlign w:val="center"/>
            <w:hideMark/>
          </w:tcPr>
          <w:p w14:paraId="01FE0219" w14:textId="77777777" w:rsidR="00966F49" w:rsidRPr="008A0DF2" w:rsidRDefault="00966F49" w:rsidP="00042781">
            <w:pPr>
              <w:rPr>
                <w:color w:val="000000"/>
                <w:sz w:val="20"/>
                <w:szCs w:val="20"/>
              </w:rPr>
            </w:pPr>
          </w:p>
        </w:tc>
        <w:tc>
          <w:tcPr>
            <w:tcW w:w="2044" w:type="dxa"/>
            <w:vMerge/>
            <w:vAlign w:val="center"/>
            <w:hideMark/>
          </w:tcPr>
          <w:p w14:paraId="08A3254B" w14:textId="77777777" w:rsidR="00966F49" w:rsidRPr="008A0DF2" w:rsidRDefault="00966F49" w:rsidP="00042781">
            <w:pPr>
              <w:rPr>
                <w:b/>
                <w:bCs/>
                <w:color w:val="000000"/>
                <w:sz w:val="20"/>
                <w:szCs w:val="20"/>
              </w:rPr>
            </w:pPr>
          </w:p>
        </w:tc>
        <w:tc>
          <w:tcPr>
            <w:tcW w:w="2268" w:type="dxa"/>
            <w:shd w:val="clear" w:color="auto" w:fill="auto"/>
            <w:vAlign w:val="center"/>
          </w:tcPr>
          <w:p w14:paraId="75DA682A" w14:textId="5B158C6A" w:rsidR="00966F49" w:rsidRPr="00BD63E1" w:rsidRDefault="00966F49" w:rsidP="00C81232">
            <w:pPr>
              <w:ind w:left="-102" w:right="-110"/>
              <w:jc w:val="center"/>
              <w:rPr>
                <w:color w:val="000000"/>
                <w:sz w:val="20"/>
                <w:szCs w:val="20"/>
                <w:lang w:val="en-US"/>
              </w:rPr>
            </w:pPr>
            <w:r w:rsidRPr="008A0DF2">
              <w:rPr>
                <w:color w:val="000000"/>
                <w:sz w:val="20"/>
                <w:szCs w:val="20"/>
              </w:rPr>
              <w:t>от 06.12.2023 №303-в</w:t>
            </w:r>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_Ref166659875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45</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56DB13C0"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2D918B16" w14:textId="77777777" w:rsidR="00966F49" w:rsidRPr="008A0DF2" w:rsidRDefault="00966F49" w:rsidP="00042781">
            <w:pPr>
              <w:jc w:val="center"/>
              <w:rPr>
                <w:color w:val="000000"/>
                <w:sz w:val="20"/>
                <w:szCs w:val="20"/>
              </w:rPr>
            </w:pPr>
            <w:r w:rsidRPr="008A0DF2">
              <w:rPr>
                <w:color w:val="000000"/>
                <w:sz w:val="20"/>
                <w:szCs w:val="20"/>
              </w:rPr>
              <w:t>51,39</w:t>
            </w:r>
          </w:p>
        </w:tc>
        <w:tc>
          <w:tcPr>
            <w:tcW w:w="709" w:type="dxa"/>
            <w:shd w:val="clear" w:color="auto" w:fill="auto"/>
            <w:vAlign w:val="center"/>
          </w:tcPr>
          <w:p w14:paraId="439198C5" w14:textId="77777777" w:rsidR="00966F49" w:rsidRPr="008A0DF2" w:rsidRDefault="00966F49" w:rsidP="00042781">
            <w:pPr>
              <w:jc w:val="center"/>
              <w:rPr>
                <w:color w:val="000000"/>
                <w:sz w:val="20"/>
                <w:szCs w:val="20"/>
              </w:rPr>
            </w:pPr>
            <w:r w:rsidRPr="008A0DF2">
              <w:rPr>
                <w:color w:val="000000"/>
                <w:sz w:val="20"/>
                <w:szCs w:val="20"/>
              </w:rPr>
              <w:t>34,58</w:t>
            </w:r>
          </w:p>
        </w:tc>
        <w:tc>
          <w:tcPr>
            <w:tcW w:w="992" w:type="dxa"/>
            <w:shd w:val="clear" w:color="auto" w:fill="auto"/>
            <w:vAlign w:val="center"/>
          </w:tcPr>
          <w:p w14:paraId="439E85DF"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382A0B7"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4F61923" w14:textId="77777777" w:rsidTr="00C81232">
        <w:trPr>
          <w:trHeight w:val="20"/>
        </w:trPr>
        <w:tc>
          <w:tcPr>
            <w:tcW w:w="503" w:type="dxa"/>
            <w:vMerge/>
            <w:vAlign w:val="center"/>
            <w:hideMark/>
          </w:tcPr>
          <w:p w14:paraId="3586212F" w14:textId="77777777" w:rsidR="00966F49" w:rsidRPr="008A0DF2" w:rsidRDefault="00966F49" w:rsidP="00042781">
            <w:pPr>
              <w:rPr>
                <w:color w:val="000000"/>
                <w:sz w:val="20"/>
                <w:szCs w:val="20"/>
              </w:rPr>
            </w:pPr>
          </w:p>
        </w:tc>
        <w:tc>
          <w:tcPr>
            <w:tcW w:w="2044" w:type="dxa"/>
            <w:vMerge/>
            <w:vAlign w:val="center"/>
            <w:hideMark/>
          </w:tcPr>
          <w:p w14:paraId="75B3E642" w14:textId="77777777" w:rsidR="00966F49" w:rsidRPr="008A0DF2" w:rsidRDefault="00966F49" w:rsidP="00042781">
            <w:pPr>
              <w:rPr>
                <w:b/>
                <w:bCs/>
                <w:color w:val="000000"/>
                <w:sz w:val="20"/>
                <w:szCs w:val="20"/>
              </w:rPr>
            </w:pPr>
          </w:p>
        </w:tc>
        <w:tc>
          <w:tcPr>
            <w:tcW w:w="2268" w:type="dxa"/>
            <w:shd w:val="clear" w:color="auto" w:fill="auto"/>
            <w:vAlign w:val="center"/>
          </w:tcPr>
          <w:p w14:paraId="1195582F" w14:textId="77777777" w:rsidR="00966F49" w:rsidRPr="008A0DF2" w:rsidRDefault="00966F49" w:rsidP="00C81232">
            <w:pPr>
              <w:ind w:left="-102" w:right="-110"/>
              <w:jc w:val="center"/>
              <w:rPr>
                <w:color w:val="000000"/>
                <w:sz w:val="20"/>
                <w:szCs w:val="20"/>
              </w:rPr>
            </w:pPr>
            <w:r w:rsidRPr="008A0DF2">
              <w:rPr>
                <w:color w:val="000000"/>
                <w:sz w:val="20"/>
                <w:szCs w:val="20"/>
              </w:rPr>
              <w:t>от 06.12.2023 №303-в</w:t>
            </w:r>
          </w:p>
        </w:tc>
        <w:tc>
          <w:tcPr>
            <w:tcW w:w="1271" w:type="dxa"/>
            <w:shd w:val="clear" w:color="auto" w:fill="auto"/>
            <w:vAlign w:val="center"/>
          </w:tcPr>
          <w:p w14:paraId="2964AD43"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1657A0EF" w14:textId="77777777" w:rsidR="00966F49" w:rsidRPr="008A0DF2" w:rsidRDefault="00966F49" w:rsidP="00042781">
            <w:pPr>
              <w:jc w:val="center"/>
              <w:rPr>
                <w:color w:val="000000"/>
                <w:sz w:val="20"/>
                <w:szCs w:val="20"/>
              </w:rPr>
            </w:pPr>
            <w:r w:rsidRPr="008A0DF2">
              <w:rPr>
                <w:color w:val="000000"/>
                <w:sz w:val="20"/>
                <w:szCs w:val="20"/>
              </w:rPr>
              <w:t>51,39</w:t>
            </w:r>
          </w:p>
        </w:tc>
        <w:tc>
          <w:tcPr>
            <w:tcW w:w="709" w:type="dxa"/>
            <w:shd w:val="clear" w:color="auto" w:fill="auto"/>
            <w:vAlign w:val="center"/>
          </w:tcPr>
          <w:p w14:paraId="3AC5B024" w14:textId="77777777" w:rsidR="00966F49" w:rsidRPr="008A0DF2" w:rsidRDefault="00966F49" w:rsidP="00042781">
            <w:pPr>
              <w:jc w:val="center"/>
              <w:rPr>
                <w:color w:val="000000"/>
                <w:sz w:val="20"/>
                <w:szCs w:val="20"/>
              </w:rPr>
            </w:pPr>
            <w:r w:rsidRPr="008A0DF2">
              <w:rPr>
                <w:color w:val="000000"/>
                <w:sz w:val="20"/>
                <w:szCs w:val="20"/>
              </w:rPr>
              <w:t>34,58</w:t>
            </w:r>
          </w:p>
        </w:tc>
        <w:tc>
          <w:tcPr>
            <w:tcW w:w="992" w:type="dxa"/>
            <w:shd w:val="clear" w:color="auto" w:fill="auto"/>
            <w:vAlign w:val="center"/>
          </w:tcPr>
          <w:p w14:paraId="4D031B3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B37C10F"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F52BECC" w14:textId="77777777" w:rsidTr="00C81232">
        <w:trPr>
          <w:trHeight w:val="20"/>
        </w:trPr>
        <w:tc>
          <w:tcPr>
            <w:tcW w:w="503" w:type="dxa"/>
            <w:vMerge/>
            <w:vAlign w:val="center"/>
            <w:hideMark/>
          </w:tcPr>
          <w:p w14:paraId="202F58DD" w14:textId="77777777" w:rsidR="00966F49" w:rsidRPr="008A0DF2" w:rsidRDefault="00966F49" w:rsidP="00042781">
            <w:pPr>
              <w:rPr>
                <w:color w:val="000000"/>
                <w:sz w:val="20"/>
                <w:szCs w:val="20"/>
              </w:rPr>
            </w:pPr>
          </w:p>
        </w:tc>
        <w:tc>
          <w:tcPr>
            <w:tcW w:w="2044" w:type="dxa"/>
            <w:vMerge/>
            <w:vAlign w:val="center"/>
            <w:hideMark/>
          </w:tcPr>
          <w:p w14:paraId="5370E795" w14:textId="77777777" w:rsidR="00966F49" w:rsidRPr="008A0DF2" w:rsidRDefault="00966F49" w:rsidP="00042781">
            <w:pPr>
              <w:rPr>
                <w:b/>
                <w:bCs/>
                <w:color w:val="000000"/>
                <w:sz w:val="20"/>
                <w:szCs w:val="20"/>
              </w:rPr>
            </w:pPr>
          </w:p>
        </w:tc>
        <w:tc>
          <w:tcPr>
            <w:tcW w:w="2268" w:type="dxa"/>
            <w:shd w:val="clear" w:color="auto" w:fill="auto"/>
            <w:vAlign w:val="center"/>
          </w:tcPr>
          <w:p w14:paraId="2D711C0B" w14:textId="77777777" w:rsidR="00966F49" w:rsidRPr="008A0DF2" w:rsidRDefault="00966F49" w:rsidP="00C81232">
            <w:pPr>
              <w:ind w:left="-102" w:right="-110"/>
              <w:jc w:val="center"/>
              <w:rPr>
                <w:color w:val="000000"/>
                <w:sz w:val="20"/>
                <w:szCs w:val="20"/>
              </w:rPr>
            </w:pPr>
            <w:bookmarkStart w:id="168" w:name="_Hlk166592158"/>
            <w:r w:rsidRPr="008A0DF2">
              <w:rPr>
                <w:color w:val="000000"/>
                <w:sz w:val="20"/>
                <w:szCs w:val="20"/>
              </w:rPr>
              <w:t>от 06.12.2023 №303-в</w:t>
            </w:r>
            <w:bookmarkEnd w:id="168"/>
          </w:p>
        </w:tc>
        <w:tc>
          <w:tcPr>
            <w:tcW w:w="1271" w:type="dxa"/>
            <w:shd w:val="clear" w:color="auto" w:fill="auto"/>
            <w:vAlign w:val="center"/>
          </w:tcPr>
          <w:p w14:paraId="674D8E76"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255F351D" w14:textId="77777777" w:rsidR="00966F49" w:rsidRPr="008A0DF2" w:rsidRDefault="00966F49" w:rsidP="00042781">
            <w:pPr>
              <w:jc w:val="center"/>
              <w:rPr>
                <w:color w:val="000000"/>
                <w:sz w:val="20"/>
                <w:szCs w:val="20"/>
              </w:rPr>
            </w:pPr>
            <w:r w:rsidRPr="008A0DF2">
              <w:rPr>
                <w:color w:val="000000"/>
                <w:sz w:val="20"/>
                <w:szCs w:val="20"/>
              </w:rPr>
              <w:t>53,42</w:t>
            </w:r>
          </w:p>
        </w:tc>
        <w:tc>
          <w:tcPr>
            <w:tcW w:w="709" w:type="dxa"/>
            <w:shd w:val="clear" w:color="auto" w:fill="auto"/>
            <w:vAlign w:val="center"/>
          </w:tcPr>
          <w:p w14:paraId="508550C2" w14:textId="77777777" w:rsidR="00966F49" w:rsidRPr="008A0DF2" w:rsidRDefault="00966F49" w:rsidP="00042781">
            <w:pPr>
              <w:jc w:val="center"/>
              <w:rPr>
                <w:color w:val="000000"/>
                <w:sz w:val="20"/>
                <w:szCs w:val="20"/>
              </w:rPr>
            </w:pPr>
            <w:r w:rsidRPr="008A0DF2">
              <w:rPr>
                <w:color w:val="000000"/>
                <w:sz w:val="20"/>
                <w:szCs w:val="20"/>
              </w:rPr>
              <w:t>39,64</w:t>
            </w:r>
          </w:p>
        </w:tc>
        <w:tc>
          <w:tcPr>
            <w:tcW w:w="992" w:type="dxa"/>
            <w:shd w:val="clear" w:color="auto" w:fill="auto"/>
            <w:vAlign w:val="center"/>
          </w:tcPr>
          <w:p w14:paraId="2577F74C"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656E9C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A1C35F4" w14:textId="77777777" w:rsidTr="00C81232">
        <w:trPr>
          <w:trHeight w:val="20"/>
        </w:trPr>
        <w:tc>
          <w:tcPr>
            <w:tcW w:w="503" w:type="dxa"/>
            <w:vMerge w:val="restart"/>
            <w:shd w:val="clear" w:color="auto" w:fill="auto"/>
            <w:vAlign w:val="center"/>
            <w:hideMark/>
          </w:tcPr>
          <w:p w14:paraId="346E7399" w14:textId="77777777" w:rsidR="00966F49" w:rsidRPr="008A0DF2" w:rsidRDefault="00966F49" w:rsidP="00042781">
            <w:pPr>
              <w:jc w:val="center"/>
              <w:rPr>
                <w:color w:val="000000"/>
                <w:sz w:val="20"/>
                <w:szCs w:val="20"/>
              </w:rPr>
            </w:pPr>
            <w:r w:rsidRPr="008A0DF2">
              <w:rPr>
                <w:color w:val="000000"/>
                <w:sz w:val="20"/>
                <w:szCs w:val="20"/>
              </w:rPr>
              <w:t>10</w:t>
            </w:r>
          </w:p>
        </w:tc>
        <w:tc>
          <w:tcPr>
            <w:tcW w:w="2044" w:type="dxa"/>
            <w:vMerge w:val="restart"/>
            <w:shd w:val="clear" w:color="000000" w:fill="FFFFFF"/>
            <w:vAlign w:val="center"/>
            <w:hideMark/>
          </w:tcPr>
          <w:p w14:paraId="0C55861C" w14:textId="77777777" w:rsidR="00966F49" w:rsidRPr="00E05C66" w:rsidRDefault="00966F49" w:rsidP="00042781">
            <w:pPr>
              <w:rPr>
                <w:color w:val="000000"/>
                <w:sz w:val="20"/>
                <w:szCs w:val="20"/>
              </w:rPr>
            </w:pPr>
            <w:r w:rsidRPr="00E05C66">
              <w:rPr>
                <w:color w:val="000000"/>
                <w:sz w:val="20"/>
                <w:szCs w:val="20"/>
              </w:rPr>
              <w:t>АО «</w:t>
            </w:r>
            <w:r>
              <w:rPr>
                <w:color w:val="000000"/>
                <w:sz w:val="20"/>
                <w:szCs w:val="20"/>
              </w:rPr>
              <w:t>СИБУР</w:t>
            </w:r>
            <w:r w:rsidRPr="00E05C66">
              <w:rPr>
                <w:color w:val="000000"/>
                <w:sz w:val="20"/>
                <w:szCs w:val="20"/>
              </w:rPr>
              <w:t>-Химпром»</w:t>
            </w:r>
          </w:p>
        </w:tc>
        <w:tc>
          <w:tcPr>
            <w:tcW w:w="2268" w:type="dxa"/>
            <w:shd w:val="clear" w:color="auto" w:fill="auto"/>
            <w:vAlign w:val="center"/>
          </w:tcPr>
          <w:p w14:paraId="48068543" w14:textId="191B1B9C" w:rsidR="00966F49" w:rsidRPr="00BD63E1" w:rsidRDefault="00966F49" w:rsidP="00C81232">
            <w:pPr>
              <w:ind w:left="-102" w:right="-110"/>
              <w:jc w:val="center"/>
              <w:rPr>
                <w:color w:val="000000"/>
                <w:sz w:val="20"/>
                <w:szCs w:val="20"/>
                <w:lang w:val="en-US"/>
              </w:rPr>
            </w:pPr>
            <w:bookmarkStart w:id="169" w:name="_Hlk166592165"/>
            <w:r w:rsidRPr="008A0DF2">
              <w:rPr>
                <w:color w:val="000000"/>
                <w:sz w:val="20"/>
                <w:szCs w:val="20"/>
              </w:rPr>
              <w:t>от 06.12.2023 №301-в</w:t>
            </w:r>
            <w:bookmarkEnd w:id="169"/>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_Ref166659885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46</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3D3331CF"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700A9D33" w14:textId="77777777" w:rsidR="00966F49" w:rsidRPr="008A0DF2" w:rsidRDefault="00966F49" w:rsidP="00042781">
            <w:pPr>
              <w:jc w:val="center"/>
              <w:rPr>
                <w:color w:val="000000"/>
                <w:sz w:val="20"/>
                <w:szCs w:val="20"/>
              </w:rPr>
            </w:pPr>
            <w:r w:rsidRPr="008A0DF2">
              <w:rPr>
                <w:color w:val="000000"/>
                <w:sz w:val="20"/>
                <w:szCs w:val="20"/>
              </w:rPr>
              <w:t>63,8</w:t>
            </w:r>
          </w:p>
        </w:tc>
        <w:tc>
          <w:tcPr>
            <w:tcW w:w="709" w:type="dxa"/>
            <w:shd w:val="clear" w:color="auto" w:fill="auto"/>
            <w:vAlign w:val="center"/>
          </w:tcPr>
          <w:p w14:paraId="623DA6E9"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72391C5F"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14025FA7"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FC15179" w14:textId="77777777" w:rsidTr="00C81232">
        <w:trPr>
          <w:trHeight w:val="20"/>
        </w:trPr>
        <w:tc>
          <w:tcPr>
            <w:tcW w:w="503" w:type="dxa"/>
            <w:vMerge/>
            <w:vAlign w:val="center"/>
            <w:hideMark/>
          </w:tcPr>
          <w:p w14:paraId="674E9287" w14:textId="77777777" w:rsidR="00966F49" w:rsidRPr="008A0DF2" w:rsidRDefault="00966F49" w:rsidP="00042781">
            <w:pPr>
              <w:rPr>
                <w:color w:val="000000"/>
                <w:sz w:val="20"/>
                <w:szCs w:val="20"/>
              </w:rPr>
            </w:pPr>
          </w:p>
        </w:tc>
        <w:tc>
          <w:tcPr>
            <w:tcW w:w="2044" w:type="dxa"/>
            <w:vMerge/>
            <w:vAlign w:val="center"/>
            <w:hideMark/>
          </w:tcPr>
          <w:p w14:paraId="4C582A6C" w14:textId="77777777" w:rsidR="00966F49" w:rsidRPr="008A0DF2" w:rsidRDefault="00966F49" w:rsidP="00042781">
            <w:pPr>
              <w:rPr>
                <w:b/>
                <w:bCs/>
                <w:color w:val="000000"/>
                <w:sz w:val="20"/>
                <w:szCs w:val="20"/>
              </w:rPr>
            </w:pPr>
          </w:p>
        </w:tc>
        <w:tc>
          <w:tcPr>
            <w:tcW w:w="2268" w:type="dxa"/>
            <w:shd w:val="clear" w:color="auto" w:fill="auto"/>
            <w:vAlign w:val="center"/>
          </w:tcPr>
          <w:p w14:paraId="6D6041DB" w14:textId="77777777" w:rsidR="00966F49" w:rsidRPr="008A0DF2" w:rsidRDefault="00966F49" w:rsidP="00C81232">
            <w:pPr>
              <w:ind w:left="-102" w:right="-110"/>
              <w:jc w:val="center"/>
              <w:rPr>
                <w:color w:val="000000"/>
                <w:sz w:val="20"/>
                <w:szCs w:val="20"/>
              </w:rPr>
            </w:pPr>
            <w:r w:rsidRPr="008A0DF2">
              <w:rPr>
                <w:color w:val="000000"/>
                <w:sz w:val="20"/>
                <w:szCs w:val="20"/>
              </w:rPr>
              <w:t>от 06.12.2023 №301-в</w:t>
            </w:r>
          </w:p>
        </w:tc>
        <w:tc>
          <w:tcPr>
            <w:tcW w:w="1271" w:type="dxa"/>
            <w:shd w:val="clear" w:color="auto" w:fill="auto"/>
            <w:vAlign w:val="center"/>
          </w:tcPr>
          <w:p w14:paraId="20CB597C"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3434A551" w14:textId="77777777" w:rsidR="00966F49" w:rsidRPr="008A0DF2" w:rsidRDefault="00966F49" w:rsidP="00042781">
            <w:pPr>
              <w:jc w:val="center"/>
              <w:rPr>
                <w:color w:val="000000"/>
                <w:sz w:val="20"/>
                <w:szCs w:val="20"/>
              </w:rPr>
            </w:pPr>
            <w:r w:rsidRPr="008A0DF2">
              <w:rPr>
                <w:color w:val="000000"/>
                <w:sz w:val="20"/>
                <w:szCs w:val="20"/>
              </w:rPr>
              <w:t>63,8</w:t>
            </w:r>
          </w:p>
        </w:tc>
        <w:tc>
          <w:tcPr>
            <w:tcW w:w="709" w:type="dxa"/>
            <w:shd w:val="clear" w:color="auto" w:fill="auto"/>
            <w:vAlign w:val="center"/>
          </w:tcPr>
          <w:p w14:paraId="62B6E1E6"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1D052DB7"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AB7944E"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2625D92" w14:textId="77777777" w:rsidTr="00C81232">
        <w:trPr>
          <w:trHeight w:val="20"/>
        </w:trPr>
        <w:tc>
          <w:tcPr>
            <w:tcW w:w="503" w:type="dxa"/>
            <w:vMerge/>
            <w:vAlign w:val="center"/>
            <w:hideMark/>
          </w:tcPr>
          <w:p w14:paraId="565F6054" w14:textId="77777777" w:rsidR="00966F49" w:rsidRPr="008A0DF2" w:rsidRDefault="00966F49" w:rsidP="00042781">
            <w:pPr>
              <w:rPr>
                <w:color w:val="000000"/>
                <w:sz w:val="20"/>
                <w:szCs w:val="20"/>
              </w:rPr>
            </w:pPr>
          </w:p>
        </w:tc>
        <w:tc>
          <w:tcPr>
            <w:tcW w:w="2044" w:type="dxa"/>
            <w:vMerge/>
            <w:vAlign w:val="center"/>
            <w:hideMark/>
          </w:tcPr>
          <w:p w14:paraId="23FF5A66" w14:textId="77777777" w:rsidR="00966F49" w:rsidRPr="008A0DF2" w:rsidRDefault="00966F49" w:rsidP="00042781">
            <w:pPr>
              <w:rPr>
                <w:b/>
                <w:bCs/>
                <w:color w:val="000000"/>
                <w:sz w:val="20"/>
                <w:szCs w:val="20"/>
              </w:rPr>
            </w:pPr>
          </w:p>
        </w:tc>
        <w:tc>
          <w:tcPr>
            <w:tcW w:w="2268" w:type="dxa"/>
            <w:shd w:val="clear" w:color="auto" w:fill="auto"/>
            <w:vAlign w:val="center"/>
          </w:tcPr>
          <w:p w14:paraId="163BB367" w14:textId="77777777" w:rsidR="00966F49" w:rsidRPr="008A0DF2" w:rsidRDefault="00966F49" w:rsidP="00C81232">
            <w:pPr>
              <w:ind w:left="-102" w:right="-110"/>
              <w:jc w:val="center"/>
              <w:rPr>
                <w:color w:val="000000"/>
                <w:sz w:val="20"/>
                <w:szCs w:val="20"/>
              </w:rPr>
            </w:pPr>
            <w:r w:rsidRPr="008A0DF2">
              <w:rPr>
                <w:color w:val="000000"/>
                <w:sz w:val="20"/>
                <w:szCs w:val="20"/>
              </w:rPr>
              <w:t>от 06.12.2023 №301-в</w:t>
            </w:r>
          </w:p>
        </w:tc>
        <w:tc>
          <w:tcPr>
            <w:tcW w:w="1271" w:type="dxa"/>
            <w:shd w:val="clear" w:color="auto" w:fill="auto"/>
            <w:vAlign w:val="center"/>
          </w:tcPr>
          <w:p w14:paraId="0B5E40AD" w14:textId="77777777" w:rsidR="00966F49" w:rsidRPr="008A0DF2" w:rsidRDefault="00966F49" w:rsidP="00042781">
            <w:pPr>
              <w:ind w:left="-102" w:right="-118"/>
              <w:jc w:val="center"/>
              <w:rPr>
                <w:color w:val="000000"/>
                <w:sz w:val="20"/>
                <w:szCs w:val="20"/>
              </w:rPr>
            </w:pPr>
            <w:r w:rsidRPr="008A0DF2">
              <w:rPr>
                <w:color w:val="000000"/>
                <w:sz w:val="20"/>
                <w:szCs w:val="20"/>
              </w:rPr>
              <w:t xml:space="preserve">с 01.07.2024 </w:t>
            </w:r>
            <w:r w:rsidRPr="008A0DF2">
              <w:rPr>
                <w:color w:val="000000"/>
                <w:sz w:val="20"/>
                <w:szCs w:val="20"/>
              </w:rPr>
              <w:lastRenderedPageBreak/>
              <w:t>по 31.12.2024</w:t>
            </w:r>
          </w:p>
        </w:tc>
        <w:tc>
          <w:tcPr>
            <w:tcW w:w="855" w:type="dxa"/>
            <w:shd w:val="clear" w:color="auto" w:fill="auto"/>
            <w:vAlign w:val="center"/>
          </w:tcPr>
          <w:p w14:paraId="39E3E08D" w14:textId="77777777" w:rsidR="00966F49" w:rsidRPr="008A0DF2" w:rsidRDefault="00966F49" w:rsidP="00042781">
            <w:pPr>
              <w:jc w:val="center"/>
              <w:rPr>
                <w:color w:val="000000"/>
                <w:sz w:val="20"/>
                <w:szCs w:val="20"/>
              </w:rPr>
            </w:pPr>
            <w:r w:rsidRPr="008A0DF2">
              <w:rPr>
                <w:color w:val="000000"/>
                <w:sz w:val="20"/>
                <w:szCs w:val="20"/>
              </w:rPr>
              <w:lastRenderedPageBreak/>
              <w:t>73,4</w:t>
            </w:r>
          </w:p>
        </w:tc>
        <w:tc>
          <w:tcPr>
            <w:tcW w:w="709" w:type="dxa"/>
            <w:shd w:val="clear" w:color="auto" w:fill="auto"/>
            <w:vAlign w:val="center"/>
          </w:tcPr>
          <w:p w14:paraId="762A416F"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E1D32B7"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512F65D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29DD5D1" w14:textId="77777777" w:rsidTr="00C81232">
        <w:trPr>
          <w:trHeight w:val="20"/>
        </w:trPr>
        <w:tc>
          <w:tcPr>
            <w:tcW w:w="503" w:type="dxa"/>
            <w:vMerge w:val="restart"/>
            <w:shd w:val="clear" w:color="auto" w:fill="auto"/>
            <w:vAlign w:val="center"/>
            <w:hideMark/>
          </w:tcPr>
          <w:p w14:paraId="32AC5E91" w14:textId="77777777" w:rsidR="00966F49" w:rsidRPr="00E05C66" w:rsidRDefault="00966F49" w:rsidP="00042781">
            <w:pPr>
              <w:jc w:val="center"/>
              <w:rPr>
                <w:color w:val="000000"/>
                <w:sz w:val="20"/>
                <w:szCs w:val="20"/>
              </w:rPr>
            </w:pPr>
            <w:r w:rsidRPr="00E05C66">
              <w:rPr>
                <w:color w:val="000000"/>
                <w:sz w:val="20"/>
                <w:szCs w:val="20"/>
              </w:rPr>
              <w:lastRenderedPageBreak/>
              <w:t>11</w:t>
            </w:r>
          </w:p>
        </w:tc>
        <w:tc>
          <w:tcPr>
            <w:tcW w:w="2044" w:type="dxa"/>
            <w:vMerge w:val="restart"/>
            <w:shd w:val="clear" w:color="000000" w:fill="FFFFFF"/>
            <w:vAlign w:val="center"/>
            <w:hideMark/>
          </w:tcPr>
          <w:p w14:paraId="19B4A0D1" w14:textId="77777777" w:rsidR="00966F49" w:rsidRPr="00E05C66" w:rsidRDefault="00966F49" w:rsidP="00042781">
            <w:pPr>
              <w:rPr>
                <w:color w:val="000000"/>
                <w:sz w:val="20"/>
                <w:szCs w:val="20"/>
              </w:rPr>
            </w:pPr>
            <w:r w:rsidRPr="00E05C66">
              <w:rPr>
                <w:color w:val="000000"/>
                <w:sz w:val="20"/>
                <w:szCs w:val="20"/>
              </w:rPr>
              <w:t>АО «Сорбент»</w:t>
            </w:r>
          </w:p>
        </w:tc>
        <w:tc>
          <w:tcPr>
            <w:tcW w:w="2268" w:type="dxa"/>
            <w:shd w:val="clear" w:color="auto" w:fill="auto"/>
            <w:vAlign w:val="center"/>
          </w:tcPr>
          <w:p w14:paraId="418A37FC" w14:textId="324B643C" w:rsidR="00966F49" w:rsidRPr="00BD63E1" w:rsidRDefault="00966F49" w:rsidP="00C81232">
            <w:pPr>
              <w:ind w:left="-102" w:right="-110"/>
              <w:jc w:val="center"/>
              <w:rPr>
                <w:color w:val="000000"/>
                <w:sz w:val="20"/>
                <w:szCs w:val="20"/>
                <w:lang w:val="en-US"/>
              </w:rPr>
            </w:pPr>
            <w:bookmarkStart w:id="170" w:name="_Hlk166592170"/>
            <w:r w:rsidRPr="008A0DF2">
              <w:rPr>
                <w:color w:val="000000"/>
                <w:sz w:val="20"/>
                <w:szCs w:val="20"/>
              </w:rPr>
              <w:t>от 06.12.2023 №299-в</w:t>
            </w:r>
            <w:bookmarkEnd w:id="170"/>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_Ref166659893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47</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6E929204"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07F88AA2" w14:textId="77777777" w:rsidR="00966F49" w:rsidRPr="008A0DF2" w:rsidRDefault="00966F49" w:rsidP="00042781">
            <w:pPr>
              <w:jc w:val="center"/>
              <w:rPr>
                <w:color w:val="000000"/>
                <w:sz w:val="20"/>
                <w:szCs w:val="20"/>
              </w:rPr>
            </w:pPr>
            <w:r w:rsidRPr="008A0DF2">
              <w:rPr>
                <w:color w:val="000000"/>
                <w:sz w:val="20"/>
                <w:szCs w:val="20"/>
              </w:rPr>
              <w:t>58,4</w:t>
            </w:r>
          </w:p>
        </w:tc>
        <w:tc>
          <w:tcPr>
            <w:tcW w:w="709" w:type="dxa"/>
            <w:shd w:val="clear" w:color="auto" w:fill="auto"/>
            <w:vAlign w:val="center"/>
          </w:tcPr>
          <w:p w14:paraId="64EB20F9"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2B5CCC2C"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2211740D"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00A7578" w14:textId="77777777" w:rsidTr="00C81232">
        <w:trPr>
          <w:trHeight w:val="20"/>
        </w:trPr>
        <w:tc>
          <w:tcPr>
            <w:tcW w:w="503" w:type="dxa"/>
            <w:vMerge/>
            <w:vAlign w:val="center"/>
            <w:hideMark/>
          </w:tcPr>
          <w:p w14:paraId="4C206427" w14:textId="77777777" w:rsidR="00966F49" w:rsidRPr="008A0DF2" w:rsidRDefault="00966F49" w:rsidP="00042781">
            <w:pPr>
              <w:rPr>
                <w:color w:val="000000"/>
                <w:sz w:val="20"/>
                <w:szCs w:val="20"/>
              </w:rPr>
            </w:pPr>
          </w:p>
        </w:tc>
        <w:tc>
          <w:tcPr>
            <w:tcW w:w="2044" w:type="dxa"/>
            <w:vMerge/>
            <w:vAlign w:val="center"/>
            <w:hideMark/>
          </w:tcPr>
          <w:p w14:paraId="11AF12F9" w14:textId="77777777" w:rsidR="00966F49" w:rsidRPr="008A0DF2" w:rsidRDefault="00966F49" w:rsidP="00042781">
            <w:pPr>
              <w:rPr>
                <w:b/>
                <w:bCs/>
                <w:color w:val="000000"/>
                <w:sz w:val="20"/>
                <w:szCs w:val="20"/>
              </w:rPr>
            </w:pPr>
          </w:p>
        </w:tc>
        <w:tc>
          <w:tcPr>
            <w:tcW w:w="2268" w:type="dxa"/>
            <w:shd w:val="clear" w:color="auto" w:fill="auto"/>
            <w:vAlign w:val="center"/>
          </w:tcPr>
          <w:p w14:paraId="04779607" w14:textId="77777777" w:rsidR="00966F49" w:rsidRPr="008A0DF2" w:rsidRDefault="00966F49" w:rsidP="00C81232">
            <w:pPr>
              <w:ind w:left="-102" w:right="-110"/>
              <w:jc w:val="center"/>
              <w:rPr>
                <w:color w:val="000000"/>
                <w:sz w:val="20"/>
                <w:szCs w:val="20"/>
              </w:rPr>
            </w:pPr>
            <w:r w:rsidRPr="008A0DF2">
              <w:rPr>
                <w:color w:val="000000"/>
                <w:sz w:val="20"/>
                <w:szCs w:val="20"/>
              </w:rPr>
              <w:t>от 06.12.2023 №299-в</w:t>
            </w:r>
          </w:p>
        </w:tc>
        <w:tc>
          <w:tcPr>
            <w:tcW w:w="1271" w:type="dxa"/>
            <w:shd w:val="clear" w:color="auto" w:fill="auto"/>
            <w:vAlign w:val="center"/>
          </w:tcPr>
          <w:p w14:paraId="7AC34D87"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31821CB8" w14:textId="77777777" w:rsidR="00966F49" w:rsidRPr="008A0DF2" w:rsidRDefault="00966F49" w:rsidP="00042781">
            <w:pPr>
              <w:jc w:val="center"/>
              <w:rPr>
                <w:color w:val="000000"/>
                <w:sz w:val="20"/>
                <w:szCs w:val="20"/>
              </w:rPr>
            </w:pPr>
            <w:r w:rsidRPr="008A0DF2">
              <w:rPr>
                <w:color w:val="000000"/>
                <w:sz w:val="20"/>
                <w:szCs w:val="20"/>
              </w:rPr>
              <w:t>58,4</w:t>
            </w:r>
          </w:p>
        </w:tc>
        <w:tc>
          <w:tcPr>
            <w:tcW w:w="709" w:type="dxa"/>
            <w:shd w:val="clear" w:color="auto" w:fill="auto"/>
            <w:vAlign w:val="center"/>
          </w:tcPr>
          <w:p w14:paraId="67948F3D"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948138A"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D22830D"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4D2661D" w14:textId="77777777" w:rsidTr="00C81232">
        <w:trPr>
          <w:trHeight w:val="20"/>
        </w:trPr>
        <w:tc>
          <w:tcPr>
            <w:tcW w:w="503" w:type="dxa"/>
            <w:vMerge/>
            <w:vAlign w:val="center"/>
            <w:hideMark/>
          </w:tcPr>
          <w:p w14:paraId="0C495E3B" w14:textId="77777777" w:rsidR="00966F49" w:rsidRPr="008A0DF2" w:rsidRDefault="00966F49" w:rsidP="00042781">
            <w:pPr>
              <w:rPr>
                <w:color w:val="000000"/>
                <w:sz w:val="20"/>
                <w:szCs w:val="20"/>
              </w:rPr>
            </w:pPr>
          </w:p>
        </w:tc>
        <w:tc>
          <w:tcPr>
            <w:tcW w:w="2044" w:type="dxa"/>
            <w:vMerge/>
            <w:vAlign w:val="center"/>
            <w:hideMark/>
          </w:tcPr>
          <w:p w14:paraId="75B0A48B" w14:textId="77777777" w:rsidR="00966F49" w:rsidRPr="008A0DF2" w:rsidRDefault="00966F49" w:rsidP="00042781">
            <w:pPr>
              <w:rPr>
                <w:b/>
                <w:bCs/>
                <w:color w:val="000000"/>
                <w:sz w:val="20"/>
                <w:szCs w:val="20"/>
              </w:rPr>
            </w:pPr>
          </w:p>
        </w:tc>
        <w:tc>
          <w:tcPr>
            <w:tcW w:w="2268" w:type="dxa"/>
            <w:shd w:val="clear" w:color="auto" w:fill="auto"/>
            <w:vAlign w:val="center"/>
          </w:tcPr>
          <w:p w14:paraId="14A561A8" w14:textId="77777777" w:rsidR="00966F49" w:rsidRPr="008A0DF2" w:rsidRDefault="00966F49" w:rsidP="00C81232">
            <w:pPr>
              <w:ind w:left="-102" w:right="-110"/>
              <w:jc w:val="center"/>
              <w:rPr>
                <w:color w:val="000000"/>
                <w:sz w:val="20"/>
                <w:szCs w:val="20"/>
              </w:rPr>
            </w:pPr>
            <w:r w:rsidRPr="008A0DF2">
              <w:rPr>
                <w:color w:val="000000"/>
                <w:sz w:val="20"/>
                <w:szCs w:val="20"/>
              </w:rPr>
              <w:t>от 06.12.2023 №299-в</w:t>
            </w:r>
          </w:p>
        </w:tc>
        <w:tc>
          <w:tcPr>
            <w:tcW w:w="1271" w:type="dxa"/>
            <w:shd w:val="clear" w:color="auto" w:fill="auto"/>
            <w:vAlign w:val="center"/>
          </w:tcPr>
          <w:p w14:paraId="27A038EF"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48B4E691" w14:textId="77777777" w:rsidR="00966F49" w:rsidRPr="008A0DF2" w:rsidRDefault="00966F49" w:rsidP="00042781">
            <w:pPr>
              <w:jc w:val="center"/>
              <w:rPr>
                <w:color w:val="000000"/>
                <w:sz w:val="20"/>
                <w:szCs w:val="20"/>
              </w:rPr>
            </w:pPr>
            <w:r w:rsidRPr="008A0DF2">
              <w:rPr>
                <w:color w:val="000000"/>
                <w:sz w:val="20"/>
                <w:szCs w:val="20"/>
              </w:rPr>
              <w:t>62,87</w:t>
            </w:r>
          </w:p>
        </w:tc>
        <w:tc>
          <w:tcPr>
            <w:tcW w:w="709" w:type="dxa"/>
            <w:shd w:val="clear" w:color="auto" w:fill="auto"/>
            <w:vAlign w:val="center"/>
          </w:tcPr>
          <w:p w14:paraId="5EFE15ED"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49C095A"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11F9CE3"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34AB44A" w14:textId="77777777" w:rsidTr="00C81232">
        <w:trPr>
          <w:trHeight w:val="20"/>
        </w:trPr>
        <w:tc>
          <w:tcPr>
            <w:tcW w:w="503" w:type="dxa"/>
            <w:vMerge w:val="restart"/>
            <w:shd w:val="clear" w:color="000000" w:fill="FFFFFF"/>
            <w:vAlign w:val="center"/>
            <w:hideMark/>
          </w:tcPr>
          <w:p w14:paraId="06A4427A" w14:textId="77777777" w:rsidR="00966F49" w:rsidRPr="008A0DF2" w:rsidRDefault="00966F49" w:rsidP="00042781">
            <w:pPr>
              <w:jc w:val="center"/>
              <w:rPr>
                <w:color w:val="000000"/>
                <w:sz w:val="20"/>
                <w:szCs w:val="20"/>
              </w:rPr>
            </w:pPr>
            <w:r w:rsidRPr="008A0DF2">
              <w:rPr>
                <w:color w:val="000000"/>
                <w:sz w:val="20"/>
                <w:szCs w:val="20"/>
              </w:rPr>
              <w:t>12</w:t>
            </w:r>
          </w:p>
        </w:tc>
        <w:tc>
          <w:tcPr>
            <w:tcW w:w="2044" w:type="dxa"/>
            <w:vMerge w:val="restart"/>
            <w:shd w:val="clear" w:color="000000" w:fill="FFFFFF"/>
            <w:vAlign w:val="center"/>
            <w:hideMark/>
          </w:tcPr>
          <w:p w14:paraId="6696FC6D" w14:textId="77777777" w:rsidR="00966F49" w:rsidRPr="00E05C66" w:rsidRDefault="00966F49" w:rsidP="00042781">
            <w:pPr>
              <w:rPr>
                <w:color w:val="000000"/>
                <w:sz w:val="20"/>
                <w:szCs w:val="20"/>
              </w:rPr>
            </w:pPr>
            <w:r w:rsidRPr="00E05C66">
              <w:rPr>
                <w:color w:val="000000"/>
                <w:sz w:val="20"/>
                <w:szCs w:val="20"/>
              </w:rPr>
              <w:t>АО «Протон-ПМ»</w:t>
            </w:r>
          </w:p>
        </w:tc>
        <w:tc>
          <w:tcPr>
            <w:tcW w:w="2268" w:type="dxa"/>
            <w:shd w:val="clear" w:color="auto" w:fill="auto"/>
            <w:vAlign w:val="center"/>
          </w:tcPr>
          <w:p w14:paraId="495EC956" w14:textId="6F353E37" w:rsidR="00966F49" w:rsidRPr="00BD63E1" w:rsidRDefault="00966F49" w:rsidP="00C81232">
            <w:pPr>
              <w:ind w:left="-102" w:right="-110"/>
              <w:jc w:val="center"/>
              <w:rPr>
                <w:color w:val="000000"/>
                <w:sz w:val="20"/>
                <w:szCs w:val="20"/>
                <w:lang w:val="en-US"/>
              </w:rPr>
            </w:pPr>
            <w:bookmarkStart w:id="171" w:name="_Hlk166592176"/>
            <w:r w:rsidRPr="008A0DF2">
              <w:rPr>
                <w:color w:val="000000"/>
                <w:sz w:val="20"/>
                <w:szCs w:val="20"/>
              </w:rPr>
              <w:t>от 06.12.2023 №296-в</w:t>
            </w:r>
            <w:bookmarkEnd w:id="171"/>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_Ref166659903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48</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545EC168"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522E9277" w14:textId="77777777" w:rsidR="00966F49" w:rsidRPr="008A0DF2" w:rsidRDefault="00966F49" w:rsidP="00042781">
            <w:pPr>
              <w:jc w:val="center"/>
              <w:rPr>
                <w:color w:val="000000"/>
                <w:sz w:val="20"/>
                <w:szCs w:val="20"/>
              </w:rPr>
            </w:pPr>
            <w:r w:rsidRPr="008A0DF2">
              <w:rPr>
                <w:color w:val="000000"/>
                <w:sz w:val="20"/>
                <w:szCs w:val="20"/>
              </w:rPr>
              <w:t>18,55</w:t>
            </w:r>
          </w:p>
        </w:tc>
        <w:tc>
          <w:tcPr>
            <w:tcW w:w="709" w:type="dxa"/>
            <w:shd w:val="clear" w:color="auto" w:fill="auto"/>
            <w:vAlign w:val="center"/>
          </w:tcPr>
          <w:p w14:paraId="5FB5B758"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9479C2F"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2B3FA286"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D568D42" w14:textId="77777777" w:rsidTr="00C81232">
        <w:trPr>
          <w:trHeight w:val="20"/>
        </w:trPr>
        <w:tc>
          <w:tcPr>
            <w:tcW w:w="503" w:type="dxa"/>
            <w:vMerge/>
            <w:vAlign w:val="center"/>
            <w:hideMark/>
          </w:tcPr>
          <w:p w14:paraId="23F34AE9" w14:textId="77777777" w:rsidR="00966F49" w:rsidRPr="008A0DF2" w:rsidRDefault="00966F49" w:rsidP="00042781">
            <w:pPr>
              <w:rPr>
                <w:color w:val="000000"/>
                <w:sz w:val="20"/>
                <w:szCs w:val="20"/>
              </w:rPr>
            </w:pPr>
          </w:p>
        </w:tc>
        <w:tc>
          <w:tcPr>
            <w:tcW w:w="2044" w:type="dxa"/>
            <w:vMerge/>
            <w:vAlign w:val="center"/>
            <w:hideMark/>
          </w:tcPr>
          <w:p w14:paraId="478D7FD2" w14:textId="77777777" w:rsidR="00966F49" w:rsidRPr="008A0DF2" w:rsidRDefault="00966F49" w:rsidP="00042781">
            <w:pPr>
              <w:rPr>
                <w:b/>
                <w:bCs/>
                <w:color w:val="000000"/>
                <w:sz w:val="20"/>
                <w:szCs w:val="20"/>
              </w:rPr>
            </w:pPr>
          </w:p>
        </w:tc>
        <w:tc>
          <w:tcPr>
            <w:tcW w:w="2268" w:type="dxa"/>
            <w:shd w:val="clear" w:color="auto" w:fill="auto"/>
            <w:vAlign w:val="center"/>
          </w:tcPr>
          <w:p w14:paraId="1A6D7774" w14:textId="77777777" w:rsidR="00966F49" w:rsidRPr="008A0DF2" w:rsidRDefault="00966F49" w:rsidP="00C81232">
            <w:pPr>
              <w:ind w:left="-102" w:right="-110"/>
              <w:jc w:val="center"/>
              <w:rPr>
                <w:color w:val="000000"/>
                <w:sz w:val="20"/>
                <w:szCs w:val="20"/>
              </w:rPr>
            </w:pPr>
            <w:r w:rsidRPr="008A0DF2">
              <w:rPr>
                <w:color w:val="000000"/>
                <w:sz w:val="20"/>
                <w:szCs w:val="20"/>
              </w:rPr>
              <w:t>от 06.12.2023 №296-в</w:t>
            </w:r>
          </w:p>
        </w:tc>
        <w:tc>
          <w:tcPr>
            <w:tcW w:w="1271" w:type="dxa"/>
            <w:shd w:val="clear" w:color="auto" w:fill="auto"/>
            <w:vAlign w:val="center"/>
          </w:tcPr>
          <w:p w14:paraId="748C60A6"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4864B365" w14:textId="77777777" w:rsidR="00966F49" w:rsidRPr="008A0DF2" w:rsidRDefault="00966F49" w:rsidP="00042781">
            <w:pPr>
              <w:jc w:val="center"/>
              <w:rPr>
                <w:color w:val="000000"/>
                <w:sz w:val="20"/>
                <w:szCs w:val="20"/>
              </w:rPr>
            </w:pPr>
            <w:r w:rsidRPr="008A0DF2">
              <w:rPr>
                <w:color w:val="000000"/>
                <w:sz w:val="20"/>
                <w:szCs w:val="20"/>
              </w:rPr>
              <w:t>18,55</w:t>
            </w:r>
          </w:p>
        </w:tc>
        <w:tc>
          <w:tcPr>
            <w:tcW w:w="709" w:type="dxa"/>
            <w:shd w:val="clear" w:color="auto" w:fill="auto"/>
            <w:vAlign w:val="center"/>
          </w:tcPr>
          <w:p w14:paraId="5A430387"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7EB4A14"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885BAA7"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77E4DF8" w14:textId="77777777" w:rsidTr="00C81232">
        <w:trPr>
          <w:trHeight w:val="20"/>
        </w:trPr>
        <w:tc>
          <w:tcPr>
            <w:tcW w:w="503" w:type="dxa"/>
            <w:vMerge/>
            <w:vAlign w:val="center"/>
            <w:hideMark/>
          </w:tcPr>
          <w:p w14:paraId="3C75E8BB" w14:textId="77777777" w:rsidR="00966F49" w:rsidRPr="008A0DF2" w:rsidRDefault="00966F49" w:rsidP="00042781">
            <w:pPr>
              <w:rPr>
                <w:color w:val="000000"/>
                <w:sz w:val="20"/>
                <w:szCs w:val="20"/>
              </w:rPr>
            </w:pPr>
          </w:p>
        </w:tc>
        <w:tc>
          <w:tcPr>
            <w:tcW w:w="2044" w:type="dxa"/>
            <w:vMerge/>
            <w:vAlign w:val="center"/>
            <w:hideMark/>
          </w:tcPr>
          <w:p w14:paraId="126E19EA" w14:textId="77777777" w:rsidR="00966F49" w:rsidRPr="008A0DF2" w:rsidRDefault="00966F49" w:rsidP="00042781">
            <w:pPr>
              <w:rPr>
                <w:b/>
                <w:bCs/>
                <w:color w:val="000000"/>
                <w:sz w:val="20"/>
                <w:szCs w:val="20"/>
              </w:rPr>
            </w:pPr>
          </w:p>
        </w:tc>
        <w:tc>
          <w:tcPr>
            <w:tcW w:w="2268" w:type="dxa"/>
            <w:shd w:val="clear" w:color="auto" w:fill="auto"/>
            <w:vAlign w:val="center"/>
          </w:tcPr>
          <w:p w14:paraId="24E4E087" w14:textId="77777777" w:rsidR="00966F49" w:rsidRPr="008A0DF2" w:rsidRDefault="00966F49" w:rsidP="00C81232">
            <w:pPr>
              <w:ind w:left="-102" w:right="-110"/>
              <w:jc w:val="center"/>
              <w:rPr>
                <w:color w:val="000000"/>
                <w:sz w:val="20"/>
                <w:szCs w:val="20"/>
              </w:rPr>
            </w:pPr>
            <w:r w:rsidRPr="008A0DF2">
              <w:rPr>
                <w:color w:val="000000"/>
                <w:sz w:val="20"/>
                <w:szCs w:val="20"/>
              </w:rPr>
              <w:t>от 06.12.2023 №296-в</w:t>
            </w:r>
          </w:p>
        </w:tc>
        <w:tc>
          <w:tcPr>
            <w:tcW w:w="1271" w:type="dxa"/>
            <w:shd w:val="clear" w:color="auto" w:fill="auto"/>
            <w:vAlign w:val="center"/>
          </w:tcPr>
          <w:p w14:paraId="7B866F8F"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6F72BCF4" w14:textId="77777777" w:rsidR="00966F49" w:rsidRPr="008A0DF2" w:rsidRDefault="00966F49" w:rsidP="00042781">
            <w:pPr>
              <w:jc w:val="center"/>
              <w:rPr>
                <w:color w:val="000000"/>
                <w:sz w:val="20"/>
                <w:szCs w:val="20"/>
              </w:rPr>
            </w:pPr>
            <w:r w:rsidRPr="008A0DF2">
              <w:rPr>
                <w:color w:val="000000"/>
                <w:sz w:val="20"/>
                <w:szCs w:val="20"/>
              </w:rPr>
              <w:t>20,32</w:t>
            </w:r>
          </w:p>
        </w:tc>
        <w:tc>
          <w:tcPr>
            <w:tcW w:w="709" w:type="dxa"/>
            <w:shd w:val="clear" w:color="auto" w:fill="auto"/>
            <w:vAlign w:val="center"/>
          </w:tcPr>
          <w:p w14:paraId="1FC7CE29"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F3CB590"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70E37C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46FA28B" w14:textId="77777777" w:rsidTr="00C81232">
        <w:trPr>
          <w:trHeight w:val="20"/>
        </w:trPr>
        <w:tc>
          <w:tcPr>
            <w:tcW w:w="503" w:type="dxa"/>
            <w:vMerge w:val="restart"/>
            <w:shd w:val="clear" w:color="000000" w:fill="FFFFFF"/>
            <w:vAlign w:val="center"/>
            <w:hideMark/>
          </w:tcPr>
          <w:p w14:paraId="3381EEEC" w14:textId="77777777" w:rsidR="00966F49" w:rsidRPr="008A0DF2" w:rsidRDefault="00966F49" w:rsidP="00042781">
            <w:pPr>
              <w:jc w:val="center"/>
              <w:rPr>
                <w:color w:val="000000"/>
                <w:sz w:val="20"/>
                <w:szCs w:val="20"/>
              </w:rPr>
            </w:pPr>
            <w:r w:rsidRPr="008A0DF2">
              <w:rPr>
                <w:color w:val="000000"/>
                <w:sz w:val="20"/>
                <w:szCs w:val="20"/>
              </w:rPr>
              <w:t>13</w:t>
            </w:r>
          </w:p>
        </w:tc>
        <w:tc>
          <w:tcPr>
            <w:tcW w:w="2044" w:type="dxa"/>
            <w:vMerge w:val="restart"/>
            <w:shd w:val="clear" w:color="000000" w:fill="FFFFFF"/>
            <w:vAlign w:val="center"/>
            <w:hideMark/>
          </w:tcPr>
          <w:p w14:paraId="1AB7A6AF" w14:textId="77777777" w:rsidR="00966F49" w:rsidRPr="008A0DF2" w:rsidRDefault="00966F49" w:rsidP="00C81232">
            <w:pPr>
              <w:ind w:right="-107"/>
              <w:rPr>
                <w:b/>
                <w:bCs/>
                <w:color w:val="000000"/>
                <w:sz w:val="20"/>
                <w:szCs w:val="20"/>
              </w:rPr>
            </w:pPr>
            <w:r w:rsidRPr="00E05C66">
              <w:rPr>
                <w:color w:val="000000"/>
                <w:sz w:val="20"/>
                <w:szCs w:val="20"/>
              </w:rPr>
              <w:t>ООО «ЛУКОЙЛ-</w:t>
            </w:r>
            <w:proofErr w:type="spellStart"/>
            <w:r w:rsidRPr="00E05C66">
              <w:rPr>
                <w:color w:val="000000"/>
                <w:sz w:val="20"/>
                <w:szCs w:val="20"/>
              </w:rPr>
              <w:t>Пермнефтеоргсинтез</w:t>
            </w:r>
            <w:proofErr w:type="spellEnd"/>
            <w:r w:rsidRPr="00E05C66">
              <w:rPr>
                <w:b/>
                <w:bCs/>
                <w:color w:val="000000"/>
                <w:sz w:val="20"/>
                <w:szCs w:val="20"/>
              </w:rPr>
              <w:t>»</w:t>
            </w:r>
          </w:p>
        </w:tc>
        <w:tc>
          <w:tcPr>
            <w:tcW w:w="2268" w:type="dxa"/>
            <w:shd w:val="clear" w:color="auto" w:fill="auto"/>
            <w:vAlign w:val="center"/>
          </w:tcPr>
          <w:p w14:paraId="12823DFA" w14:textId="79AD1B2A" w:rsidR="00966F49" w:rsidRPr="00BD63E1" w:rsidRDefault="00966F49" w:rsidP="00C81232">
            <w:pPr>
              <w:ind w:left="-102" w:right="-110"/>
              <w:jc w:val="center"/>
              <w:rPr>
                <w:color w:val="000000"/>
                <w:sz w:val="20"/>
                <w:szCs w:val="20"/>
                <w:lang w:val="en-US"/>
              </w:rPr>
            </w:pPr>
            <w:bookmarkStart w:id="172" w:name="_Hlk166592182"/>
            <w:r w:rsidRPr="008A0DF2">
              <w:rPr>
                <w:color w:val="000000"/>
                <w:sz w:val="20"/>
                <w:szCs w:val="20"/>
              </w:rPr>
              <w:t>от 01.11.2023 №158-в</w:t>
            </w:r>
            <w:bookmarkEnd w:id="172"/>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_Ref166659917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49</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29904E5A"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201AA4D2" w14:textId="77777777" w:rsidR="00966F49" w:rsidRPr="008A0DF2" w:rsidRDefault="00966F49" w:rsidP="00042781">
            <w:pPr>
              <w:jc w:val="center"/>
              <w:rPr>
                <w:color w:val="000000"/>
                <w:sz w:val="20"/>
                <w:szCs w:val="20"/>
              </w:rPr>
            </w:pPr>
            <w:r w:rsidRPr="008A0DF2">
              <w:rPr>
                <w:color w:val="000000"/>
                <w:sz w:val="20"/>
                <w:szCs w:val="20"/>
              </w:rPr>
              <w:t>23,45</w:t>
            </w:r>
          </w:p>
        </w:tc>
        <w:tc>
          <w:tcPr>
            <w:tcW w:w="709" w:type="dxa"/>
            <w:shd w:val="clear" w:color="auto" w:fill="auto"/>
            <w:vAlign w:val="center"/>
          </w:tcPr>
          <w:p w14:paraId="3931C2C3"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5098EB4"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1AB45D6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6DF65F1" w14:textId="77777777" w:rsidTr="00C81232">
        <w:trPr>
          <w:trHeight w:val="20"/>
        </w:trPr>
        <w:tc>
          <w:tcPr>
            <w:tcW w:w="503" w:type="dxa"/>
            <w:vMerge/>
            <w:vAlign w:val="center"/>
            <w:hideMark/>
          </w:tcPr>
          <w:p w14:paraId="19BB607A" w14:textId="77777777" w:rsidR="00966F49" w:rsidRPr="008A0DF2" w:rsidRDefault="00966F49" w:rsidP="00042781">
            <w:pPr>
              <w:rPr>
                <w:color w:val="000000"/>
                <w:sz w:val="20"/>
                <w:szCs w:val="20"/>
              </w:rPr>
            </w:pPr>
          </w:p>
        </w:tc>
        <w:tc>
          <w:tcPr>
            <w:tcW w:w="2044" w:type="dxa"/>
            <w:vMerge/>
            <w:vAlign w:val="center"/>
            <w:hideMark/>
          </w:tcPr>
          <w:p w14:paraId="4470E1B7" w14:textId="77777777" w:rsidR="00966F49" w:rsidRPr="008A0DF2" w:rsidRDefault="00966F49" w:rsidP="00042781">
            <w:pPr>
              <w:rPr>
                <w:b/>
                <w:bCs/>
                <w:color w:val="000000"/>
                <w:sz w:val="20"/>
                <w:szCs w:val="20"/>
              </w:rPr>
            </w:pPr>
          </w:p>
        </w:tc>
        <w:tc>
          <w:tcPr>
            <w:tcW w:w="2268" w:type="dxa"/>
            <w:shd w:val="clear" w:color="auto" w:fill="auto"/>
            <w:vAlign w:val="center"/>
          </w:tcPr>
          <w:p w14:paraId="39900891" w14:textId="77777777" w:rsidR="00966F49" w:rsidRPr="008A0DF2" w:rsidRDefault="00966F49" w:rsidP="00C81232">
            <w:pPr>
              <w:ind w:left="-102" w:right="-110"/>
              <w:jc w:val="center"/>
              <w:rPr>
                <w:color w:val="000000"/>
                <w:sz w:val="20"/>
                <w:szCs w:val="20"/>
              </w:rPr>
            </w:pPr>
            <w:r w:rsidRPr="008A0DF2">
              <w:rPr>
                <w:color w:val="000000"/>
                <w:sz w:val="20"/>
                <w:szCs w:val="20"/>
              </w:rPr>
              <w:t>от 01.11.2023 №158-в</w:t>
            </w:r>
          </w:p>
        </w:tc>
        <w:tc>
          <w:tcPr>
            <w:tcW w:w="1271" w:type="dxa"/>
            <w:shd w:val="clear" w:color="auto" w:fill="auto"/>
            <w:vAlign w:val="center"/>
          </w:tcPr>
          <w:p w14:paraId="65A56968"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15C9A69B" w14:textId="77777777" w:rsidR="00966F49" w:rsidRPr="008A0DF2" w:rsidRDefault="00966F49" w:rsidP="00042781">
            <w:pPr>
              <w:jc w:val="center"/>
              <w:rPr>
                <w:color w:val="000000"/>
                <w:sz w:val="20"/>
                <w:szCs w:val="20"/>
              </w:rPr>
            </w:pPr>
            <w:r w:rsidRPr="008A0DF2">
              <w:rPr>
                <w:color w:val="000000"/>
                <w:sz w:val="20"/>
                <w:szCs w:val="20"/>
              </w:rPr>
              <w:t>25,2</w:t>
            </w:r>
          </w:p>
        </w:tc>
        <w:tc>
          <w:tcPr>
            <w:tcW w:w="709" w:type="dxa"/>
            <w:shd w:val="clear" w:color="auto" w:fill="auto"/>
            <w:vAlign w:val="center"/>
          </w:tcPr>
          <w:p w14:paraId="74094A64"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2377E67A"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49D18B72"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CEB19A6" w14:textId="77777777" w:rsidTr="00C81232">
        <w:trPr>
          <w:trHeight w:val="20"/>
        </w:trPr>
        <w:tc>
          <w:tcPr>
            <w:tcW w:w="503" w:type="dxa"/>
            <w:vMerge w:val="restart"/>
            <w:shd w:val="clear" w:color="auto" w:fill="auto"/>
            <w:vAlign w:val="center"/>
            <w:hideMark/>
          </w:tcPr>
          <w:p w14:paraId="435673A4" w14:textId="77777777" w:rsidR="00966F49" w:rsidRPr="008A0DF2" w:rsidRDefault="00966F49" w:rsidP="00042781">
            <w:pPr>
              <w:jc w:val="center"/>
              <w:rPr>
                <w:color w:val="000000"/>
                <w:sz w:val="20"/>
                <w:szCs w:val="20"/>
              </w:rPr>
            </w:pPr>
            <w:r w:rsidRPr="008A0DF2">
              <w:rPr>
                <w:color w:val="000000"/>
                <w:sz w:val="20"/>
                <w:szCs w:val="20"/>
              </w:rPr>
              <w:t>14</w:t>
            </w:r>
          </w:p>
        </w:tc>
        <w:tc>
          <w:tcPr>
            <w:tcW w:w="2044" w:type="dxa"/>
            <w:vMerge w:val="restart"/>
            <w:shd w:val="clear" w:color="000000" w:fill="FFFFFF"/>
            <w:vAlign w:val="center"/>
            <w:hideMark/>
          </w:tcPr>
          <w:p w14:paraId="669F310B" w14:textId="77777777" w:rsidR="00966F49" w:rsidRPr="00E05C66" w:rsidRDefault="00966F49" w:rsidP="00042781">
            <w:pPr>
              <w:rPr>
                <w:color w:val="000000"/>
                <w:sz w:val="20"/>
                <w:szCs w:val="20"/>
              </w:rPr>
            </w:pPr>
            <w:r w:rsidRPr="00E05C66">
              <w:rPr>
                <w:color w:val="000000"/>
                <w:sz w:val="20"/>
                <w:szCs w:val="20"/>
              </w:rPr>
              <w:t xml:space="preserve">ООО «Камский кабель» </w:t>
            </w:r>
          </w:p>
        </w:tc>
        <w:tc>
          <w:tcPr>
            <w:tcW w:w="2268" w:type="dxa"/>
            <w:shd w:val="clear" w:color="auto" w:fill="auto"/>
            <w:vAlign w:val="center"/>
          </w:tcPr>
          <w:p w14:paraId="0429645E" w14:textId="47C02256" w:rsidR="00966F49" w:rsidRPr="00BD63E1" w:rsidRDefault="00966F49" w:rsidP="00C81232">
            <w:pPr>
              <w:ind w:left="-102" w:right="-110"/>
              <w:jc w:val="center"/>
              <w:rPr>
                <w:color w:val="000000"/>
                <w:sz w:val="20"/>
                <w:szCs w:val="20"/>
                <w:lang w:val="en-US"/>
              </w:rPr>
            </w:pPr>
            <w:bookmarkStart w:id="173" w:name="_Hlk166592187"/>
            <w:r w:rsidRPr="008A0DF2">
              <w:rPr>
                <w:color w:val="000000"/>
                <w:sz w:val="20"/>
                <w:szCs w:val="20"/>
              </w:rPr>
              <w:t>от 23.08.2023 №62-в</w:t>
            </w:r>
            <w:bookmarkEnd w:id="173"/>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_Ref166659927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50</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42FC16CE"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5C03C090" w14:textId="77777777" w:rsidR="00966F49" w:rsidRPr="008A0DF2" w:rsidRDefault="00966F49" w:rsidP="00042781">
            <w:pPr>
              <w:jc w:val="center"/>
              <w:rPr>
                <w:color w:val="000000"/>
                <w:sz w:val="20"/>
                <w:szCs w:val="20"/>
              </w:rPr>
            </w:pPr>
            <w:r w:rsidRPr="008A0DF2">
              <w:rPr>
                <w:color w:val="000000"/>
                <w:sz w:val="20"/>
                <w:szCs w:val="20"/>
              </w:rPr>
              <w:t>6,3</w:t>
            </w:r>
          </w:p>
        </w:tc>
        <w:tc>
          <w:tcPr>
            <w:tcW w:w="709" w:type="dxa"/>
            <w:shd w:val="clear" w:color="auto" w:fill="auto"/>
            <w:vAlign w:val="center"/>
          </w:tcPr>
          <w:p w14:paraId="16FF4B74"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AFE4D4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8E74FBE"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64E3A73D" w14:textId="77777777" w:rsidTr="00C81232">
        <w:trPr>
          <w:trHeight w:val="20"/>
        </w:trPr>
        <w:tc>
          <w:tcPr>
            <w:tcW w:w="503" w:type="dxa"/>
            <w:vMerge/>
            <w:vAlign w:val="center"/>
            <w:hideMark/>
          </w:tcPr>
          <w:p w14:paraId="32439ED1" w14:textId="77777777" w:rsidR="00966F49" w:rsidRPr="008A0DF2" w:rsidRDefault="00966F49" w:rsidP="00042781">
            <w:pPr>
              <w:rPr>
                <w:color w:val="000000"/>
                <w:sz w:val="20"/>
                <w:szCs w:val="20"/>
              </w:rPr>
            </w:pPr>
          </w:p>
        </w:tc>
        <w:tc>
          <w:tcPr>
            <w:tcW w:w="2044" w:type="dxa"/>
            <w:vMerge/>
            <w:vAlign w:val="center"/>
            <w:hideMark/>
          </w:tcPr>
          <w:p w14:paraId="67308387" w14:textId="77777777" w:rsidR="00966F49" w:rsidRPr="008A0DF2" w:rsidRDefault="00966F49" w:rsidP="00042781">
            <w:pPr>
              <w:rPr>
                <w:b/>
                <w:bCs/>
                <w:color w:val="000000"/>
                <w:sz w:val="20"/>
                <w:szCs w:val="20"/>
              </w:rPr>
            </w:pPr>
          </w:p>
        </w:tc>
        <w:tc>
          <w:tcPr>
            <w:tcW w:w="2268" w:type="dxa"/>
            <w:shd w:val="clear" w:color="auto" w:fill="auto"/>
            <w:vAlign w:val="center"/>
          </w:tcPr>
          <w:p w14:paraId="4B32B672" w14:textId="546EE69D" w:rsidR="00966F49" w:rsidRPr="008A0DF2" w:rsidRDefault="00966F49" w:rsidP="00C81232">
            <w:pPr>
              <w:ind w:left="-102" w:right="-110"/>
              <w:jc w:val="center"/>
              <w:rPr>
                <w:color w:val="000000"/>
                <w:sz w:val="20"/>
                <w:szCs w:val="20"/>
              </w:rPr>
            </w:pPr>
            <w:r w:rsidRPr="008A0DF2">
              <w:rPr>
                <w:color w:val="000000"/>
                <w:sz w:val="20"/>
                <w:szCs w:val="20"/>
              </w:rPr>
              <w:t>от 18.10.2023 №100-в</w:t>
            </w:r>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_Ref166659937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51</w:t>
            </w:r>
            <w:r w:rsidR="00BD63E1">
              <w:rPr>
                <w:color w:val="000000"/>
                <w:sz w:val="20"/>
                <w:szCs w:val="20"/>
                <w:lang w:val="en-US"/>
              </w:rPr>
              <w:fldChar w:fldCharType="end"/>
            </w:r>
            <w:r w:rsidR="00BD63E1">
              <w:rPr>
                <w:color w:val="000000"/>
                <w:sz w:val="20"/>
                <w:szCs w:val="20"/>
                <w:lang w:val="en-US"/>
              </w:rPr>
              <w:t>]</w:t>
            </w:r>
            <w:r w:rsidRPr="008A0DF2">
              <w:rPr>
                <w:color w:val="000000"/>
                <w:sz w:val="20"/>
                <w:szCs w:val="20"/>
              </w:rPr>
              <w:t xml:space="preserve">, </w:t>
            </w:r>
            <w:bookmarkStart w:id="174" w:name="_Hlk166592201"/>
            <w:r w:rsidRPr="008A0DF2">
              <w:rPr>
                <w:color w:val="000000"/>
                <w:sz w:val="20"/>
                <w:szCs w:val="20"/>
              </w:rPr>
              <w:t>от 23.08.2023 №62-в</w:t>
            </w:r>
            <w:bookmarkEnd w:id="174"/>
          </w:p>
        </w:tc>
        <w:tc>
          <w:tcPr>
            <w:tcW w:w="1271" w:type="dxa"/>
            <w:shd w:val="clear" w:color="auto" w:fill="auto"/>
            <w:vAlign w:val="center"/>
          </w:tcPr>
          <w:p w14:paraId="738E1C89"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2DE9ADE7" w14:textId="77777777" w:rsidR="00966F49" w:rsidRPr="008A0DF2" w:rsidRDefault="00966F49" w:rsidP="00042781">
            <w:pPr>
              <w:jc w:val="center"/>
              <w:rPr>
                <w:color w:val="000000"/>
                <w:sz w:val="20"/>
                <w:szCs w:val="20"/>
              </w:rPr>
            </w:pPr>
            <w:r w:rsidRPr="008A0DF2">
              <w:rPr>
                <w:color w:val="000000"/>
                <w:sz w:val="20"/>
                <w:szCs w:val="20"/>
              </w:rPr>
              <w:t>6,3</w:t>
            </w:r>
          </w:p>
        </w:tc>
        <w:tc>
          <w:tcPr>
            <w:tcW w:w="709" w:type="dxa"/>
            <w:shd w:val="clear" w:color="auto" w:fill="auto"/>
            <w:vAlign w:val="center"/>
          </w:tcPr>
          <w:p w14:paraId="78C153C0"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2BB6EEFA"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23FABAF9"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91EF433" w14:textId="77777777" w:rsidTr="00C81232">
        <w:trPr>
          <w:trHeight w:val="20"/>
        </w:trPr>
        <w:tc>
          <w:tcPr>
            <w:tcW w:w="503" w:type="dxa"/>
            <w:vMerge/>
            <w:vAlign w:val="center"/>
            <w:hideMark/>
          </w:tcPr>
          <w:p w14:paraId="0C93C5A0" w14:textId="77777777" w:rsidR="00966F49" w:rsidRPr="008A0DF2" w:rsidRDefault="00966F49" w:rsidP="00042781">
            <w:pPr>
              <w:rPr>
                <w:color w:val="000000"/>
                <w:sz w:val="20"/>
                <w:szCs w:val="20"/>
              </w:rPr>
            </w:pPr>
          </w:p>
        </w:tc>
        <w:tc>
          <w:tcPr>
            <w:tcW w:w="2044" w:type="dxa"/>
            <w:vMerge/>
            <w:vAlign w:val="center"/>
            <w:hideMark/>
          </w:tcPr>
          <w:p w14:paraId="1C114546" w14:textId="77777777" w:rsidR="00966F49" w:rsidRPr="008A0DF2" w:rsidRDefault="00966F49" w:rsidP="00042781">
            <w:pPr>
              <w:rPr>
                <w:b/>
                <w:bCs/>
                <w:color w:val="000000"/>
                <w:sz w:val="20"/>
                <w:szCs w:val="20"/>
              </w:rPr>
            </w:pPr>
          </w:p>
        </w:tc>
        <w:tc>
          <w:tcPr>
            <w:tcW w:w="2268" w:type="dxa"/>
            <w:shd w:val="clear" w:color="auto" w:fill="auto"/>
            <w:vAlign w:val="center"/>
          </w:tcPr>
          <w:p w14:paraId="5D9B401B" w14:textId="77777777" w:rsidR="00966F49" w:rsidRPr="008A0DF2" w:rsidRDefault="00966F49" w:rsidP="00C81232">
            <w:pPr>
              <w:ind w:left="-102" w:right="-110"/>
              <w:jc w:val="center"/>
              <w:rPr>
                <w:color w:val="000000"/>
                <w:sz w:val="20"/>
                <w:szCs w:val="20"/>
              </w:rPr>
            </w:pPr>
            <w:r w:rsidRPr="008A0DF2">
              <w:rPr>
                <w:color w:val="000000"/>
                <w:sz w:val="20"/>
                <w:szCs w:val="20"/>
              </w:rPr>
              <w:t>от 18.10.2023 №100-в, от 23.08.2023 №62-в</w:t>
            </w:r>
          </w:p>
        </w:tc>
        <w:tc>
          <w:tcPr>
            <w:tcW w:w="1271" w:type="dxa"/>
            <w:shd w:val="clear" w:color="auto" w:fill="auto"/>
            <w:vAlign w:val="center"/>
          </w:tcPr>
          <w:p w14:paraId="27F7360F"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51E1A6A7" w14:textId="77777777" w:rsidR="00966F49" w:rsidRPr="008A0DF2" w:rsidRDefault="00966F49" w:rsidP="00042781">
            <w:pPr>
              <w:jc w:val="center"/>
              <w:rPr>
                <w:color w:val="000000"/>
                <w:sz w:val="20"/>
                <w:szCs w:val="20"/>
              </w:rPr>
            </w:pPr>
            <w:r w:rsidRPr="008A0DF2">
              <w:rPr>
                <w:color w:val="000000"/>
                <w:sz w:val="20"/>
                <w:szCs w:val="20"/>
              </w:rPr>
              <w:t>6,73</w:t>
            </w:r>
          </w:p>
        </w:tc>
        <w:tc>
          <w:tcPr>
            <w:tcW w:w="709" w:type="dxa"/>
            <w:shd w:val="clear" w:color="auto" w:fill="auto"/>
            <w:vAlign w:val="center"/>
          </w:tcPr>
          <w:p w14:paraId="58C34044"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585443F"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4981307"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33802BAF" w14:textId="77777777" w:rsidTr="00C81232">
        <w:trPr>
          <w:trHeight w:val="20"/>
        </w:trPr>
        <w:tc>
          <w:tcPr>
            <w:tcW w:w="503" w:type="dxa"/>
            <w:vMerge w:val="restart"/>
            <w:shd w:val="clear" w:color="auto" w:fill="auto"/>
            <w:vAlign w:val="center"/>
            <w:hideMark/>
          </w:tcPr>
          <w:p w14:paraId="038AF75D" w14:textId="77777777" w:rsidR="00966F49" w:rsidRPr="008A0DF2" w:rsidRDefault="00966F49" w:rsidP="00042781">
            <w:pPr>
              <w:jc w:val="center"/>
              <w:rPr>
                <w:color w:val="000000"/>
                <w:sz w:val="20"/>
                <w:szCs w:val="20"/>
              </w:rPr>
            </w:pPr>
            <w:r w:rsidRPr="008A0DF2">
              <w:rPr>
                <w:color w:val="000000"/>
                <w:sz w:val="20"/>
                <w:szCs w:val="20"/>
              </w:rPr>
              <w:t>15</w:t>
            </w:r>
          </w:p>
        </w:tc>
        <w:tc>
          <w:tcPr>
            <w:tcW w:w="2044" w:type="dxa"/>
            <w:vMerge w:val="restart"/>
            <w:shd w:val="clear" w:color="000000" w:fill="FFFFFF"/>
            <w:vAlign w:val="center"/>
            <w:hideMark/>
          </w:tcPr>
          <w:p w14:paraId="05404C0F" w14:textId="77777777" w:rsidR="00966F49" w:rsidRPr="00E05C66" w:rsidRDefault="00966F49" w:rsidP="00042781">
            <w:pPr>
              <w:rPr>
                <w:color w:val="000000"/>
                <w:sz w:val="20"/>
                <w:szCs w:val="20"/>
              </w:rPr>
            </w:pPr>
            <w:r w:rsidRPr="00E05C66">
              <w:rPr>
                <w:color w:val="000000"/>
                <w:sz w:val="20"/>
                <w:szCs w:val="20"/>
              </w:rPr>
              <w:t>ФКП «Пермский пороховой завод»</w:t>
            </w:r>
          </w:p>
        </w:tc>
        <w:tc>
          <w:tcPr>
            <w:tcW w:w="2268" w:type="dxa"/>
            <w:shd w:val="clear" w:color="auto" w:fill="auto"/>
            <w:vAlign w:val="center"/>
          </w:tcPr>
          <w:p w14:paraId="0EB28171" w14:textId="25B07494" w:rsidR="00966F49" w:rsidRPr="00BD63E1" w:rsidRDefault="00966F49" w:rsidP="00C81232">
            <w:pPr>
              <w:ind w:left="-102" w:right="-110"/>
              <w:jc w:val="center"/>
              <w:rPr>
                <w:color w:val="000000"/>
                <w:sz w:val="20"/>
                <w:szCs w:val="20"/>
                <w:lang w:val="en-US"/>
              </w:rPr>
            </w:pPr>
            <w:bookmarkStart w:id="175" w:name="_Hlk166592207"/>
            <w:r w:rsidRPr="008A0DF2">
              <w:rPr>
                <w:color w:val="000000"/>
                <w:sz w:val="20"/>
                <w:szCs w:val="20"/>
              </w:rPr>
              <w:t>от 06.10.2023 №75-в</w:t>
            </w:r>
            <w:bookmarkEnd w:id="175"/>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_Ref166659946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52</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711C830C"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6DDC49A2" w14:textId="77777777" w:rsidR="00966F49" w:rsidRPr="008A0DF2" w:rsidRDefault="00966F49" w:rsidP="00042781">
            <w:pPr>
              <w:jc w:val="center"/>
              <w:rPr>
                <w:color w:val="000000"/>
                <w:sz w:val="20"/>
                <w:szCs w:val="20"/>
              </w:rPr>
            </w:pPr>
            <w:r w:rsidRPr="008A0DF2">
              <w:rPr>
                <w:color w:val="000000"/>
                <w:sz w:val="20"/>
                <w:szCs w:val="20"/>
              </w:rPr>
              <w:t>3,87</w:t>
            </w:r>
          </w:p>
        </w:tc>
        <w:tc>
          <w:tcPr>
            <w:tcW w:w="709" w:type="dxa"/>
            <w:shd w:val="clear" w:color="auto" w:fill="auto"/>
            <w:vAlign w:val="center"/>
          </w:tcPr>
          <w:p w14:paraId="3701C9CF"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AA7CAB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2189104"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831EF5C" w14:textId="77777777" w:rsidTr="00C81232">
        <w:trPr>
          <w:trHeight w:val="20"/>
        </w:trPr>
        <w:tc>
          <w:tcPr>
            <w:tcW w:w="503" w:type="dxa"/>
            <w:vMerge/>
            <w:vAlign w:val="center"/>
            <w:hideMark/>
          </w:tcPr>
          <w:p w14:paraId="57189B56" w14:textId="77777777" w:rsidR="00966F49" w:rsidRPr="008A0DF2" w:rsidRDefault="00966F49" w:rsidP="00042781">
            <w:pPr>
              <w:rPr>
                <w:color w:val="000000"/>
                <w:sz w:val="20"/>
                <w:szCs w:val="20"/>
              </w:rPr>
            </w:pPr>
          </w:p>
        </w:tc>
        <w:tc>
          <w:tcPr>
            <w:tcW w:w="2044" w:type="dxa"/>
            <w:vMerge/>
            <w:vAlign w:val="center"/>
            <w:hideMark/>
          </w:tcPr>
          <w:p w14:paraId="660C0603" w14:textId="77777777" w:rsidR="00966F49" w:rsidRPr="008A0DF2" w:rsidRDefault="00966F49" w:rsidP="00042781">
            <w:pPr>
              <w:rPr>
                <w:b/>
                <w:bCs/>
                <w:color w:val="000000"/>
                <w:sz w:val="20"/>
                <w:szCs w:val="20"/>
              </w:rPr>
            </w:pPr>
          </w:p>
        </w:tc>
        <w:tc>
          <w:tcPr>
            <w:tcW w:w="2268" w:type="dxa"/>
            <w:shd w:val="clear" w:color="auto" w:fill="auto"/>
            <w:vAlign w:val="center"/>
          </w:tcPr>
          <w:p w14:paraId="764F7DC6" w14:textId="77777777" w:rsidR="00966F49" w:rsidRPr="008A0DF2" w:rsidRDefault="00966F49" w:rsidP="00C81232">
            <w:pPr>
              <w:ind w:left="-102" w:right="-110"/>
              <w:jc w:val="center"/>
              <w:rPr>
                <w:color w:val="000000"/>
                <w:sz w:val="20"/>
                <w:szCs w:val="20"/>
              </w:rPr>
            </w:pPr>
            <w:r w:rsidRPr="008A0DF2">
              <w:rPr>
                <w:color w:val="000000"/>
                <w:sz w:val="20"/>
                <w:szCs w:val="20"/>
              </w:rPr>
              <w:t>от 06.10.2023 №75-в</w:t>
            </w:r>
          </w:p>
        </w:tc>
        <w:tc>
          <w:tcPr>
            <w:tcW w:w="1271" w:type="dxa"/>
            <w:shd w:val="clear" w:color="auto" w:fill="auto"/>
            <w:vAlign w:val="center"/>
          </w:tcPr>
          <w:p w14:paraId="62990937"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24037F97" w14:textId="77777777" w:rsidR="00966F49" w:rsidRPr="008A0DF2" w:rsidRDefault="00966F49" w:rsidP="00042781">
            <w:pPr>
              <w:jc w:val="center"/>
              <w:rPr>
                <w:color w:val="000000"/>
                <w:sz w:val="20"/>
                <w:szCs w:val="20"/>
              </w:rPr>
            </w:pPr>
            <w:r w:rsidRPr="008A0DF2">
              <w:rPr>
                <w:color w:val="000000"/>
                <w:sz w:val="20"/>
                <w:szCs w:val="20"/>
              </w:rPr>
              <w:t>3,87</w:t>
            </w:r>
          </w:p>
        </w:tc>
        <w:tc>
          <w:tcPr>
            <w:tcW w:w="709" w:type="dxa"/>
            <w:shd w:val="clear" w:color="auto" w:fill="auto"/>
            <w:vAlign w:val="center"/>
          </w:tcPr>
          <w:p w14:paraId="354279F4"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24D650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7E2979C8"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2B6F868" w14:textId="77777777" w:rsidTr="00C81232">
        <w:trPr>
          <w:trHeight w:val="20"/>
        </w:trPr>
        <w:tc>
          <w:tcPr>
            <w:tcW w:w="503" w:type="dxa"/>
            <w:vMerge/>
            <w:vAlign w:val="center"/>
            <w:hideMark/>
          </w:tcPr>
          <w:p w14:paraId="4EB86015" w14:textId="77777777" w:rsidR="00966F49" w:rsidRPr="008A0DF2" w:rsidRDefault="00966F49" w:rsidP="00042781">
            <w:pPr>
              <w:rPr>
                <w:color w:val="000000"/>
                <w:sz w:val="20"/>
                <w:szCs w:val="20"/>
              </w:rPr>
            </w:pPr>
          </w:p>
        </w:tc>
        <w:tc>
          <w:tcPr>
            <w:tcW w:w="2044" w:type="dxa"/>
            <w:vMerge/>
            <w:vAlign w:val="center"/>
            <w:hideMark/>
          </w:tcPr>
          <w:p w14:paraId="124AE04C" w14:textId="77777777" w:rsidR="00966F49" w:rsidRPr="008A0DF2" w:rsidRDefault="00966F49" w:rsidP="00042781">
            <w:pPr>
              <w:rPr>
                <w:b/>
                <w:bCs/>
                <w:color w:val="000000"/>
                <w:sz w:val="20"/>
                <w:szCs w:val="20"/>
              </w:rPr>
            </w:pPr>
          </w:p>
        </w:tc>
        <w:tc>
          <w:tcPr>
            <w:tcW w:w="2268" w:type="dxa"/>
            <w:shd w:val="clear" w:color="auto" w:fill="auto"/>
            <w:vAlign w:val="center"/>
          </w:tcPr>
          <w:p w14:paraId="5D8B6ED7" w14:textId="77777777" w:rsidR="00966F49" w:rsidRPr="008A0DF2" w:rsidRDefault="00966F49" w:rsidP="00C81232">
            <w:pPr>
              <w:ind w:left="-102" w:right="-110"/>
              <w:jc w:val="center"/>
              <w:rPr>
                <w:color w:val="000000"/>
                <w:sz w:val="20"/>
                <w:szCs w:val="20"/>
              </w:rPr>
            </w:pPr>
            <w:r w:rsidRPr="008A0DF2">
              <w:rPr>
                <w:color w:val="000000"/>
                <w:sz w:val="20"/>
                <w:szCs w:val="20"/>
              </w:rPr>
              <w:t>от 06.10.2023 №75-в</w:t>
            </w:r>
          </w:p>
        </w:tc>
        <w:tc>
          <w:tcPr>
            <w:tcW w:w="1271" w:type="dxa"/>
            <w:shd w:val="clear" w:color="auto" w:fill="auto"/>
            <w:vAlign w:val="center"/>
          </w:tcPr>
          <w:p w14:paraId="492826E4"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2468CB2D" w14:textId="77777777" w:rsidR="00966F49" w:rsidRPr="008A0DF2" w:rsidRDefault="00966F49" w:rsidP="00042781">
            <w:pPr>
              <w:jc w:val="center"/>
              <w:rPr>
                <w:color w:val="000000"/>
                <w:sz w:val="20"/>
                <w:szCs w:val="20"/>
              </w:rPr>
            </w:pPr>
            <w:r w:rsidRPr="008A0DF2">
              <w:rPr>
                <w:color w:val="000000"/>
                <w:sz w:val="20"/>
                <w:szCs w:val="20"/>
              </w:rPr>
              <w:t>4,4</w:t>
            </w:r>
          </w:p>
        </w:tc>
        <w:tc>
          <w:tcPr>
            <w:tcW w:w="709" w:type="dxa"/>
            <w:shd w:val="clear" w:color="auto" w:fill="auto"/>
            <w:vAlign w:val="center"/>
          </w:tcPr>
          <w:p w14:paraId="634748B9"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0BDD712"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4DF09CAA"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6224CBF" w14:textId="77777777" w:rsidTr="00C81232">
        <w:trPr>
          <w:trHeight w:val="20"/>
        </w:trPr>
        <w:tc>
          <w:tcPr>
            <w:tcW w:w="503" w:type="dxa"/>
            <w:vMerge w:val="restart"/>
            <w:shd w:val="clear" w:color="auto" w:fill="auto"/>
            <w:vAlign w:val="center"/>
            <w:hideMark/>
          </w:tcPr>
          <w:p w14:paraId="60646EAB" w14:textId="77777777" w:rsidR="00966F49" w:rsidRPr="008A0DF2" w:rsidRDefault="00966F49" w:rsidP="00042781">
            <w:pPr>
              <w:jc w:val="center"/>
              <w:rPr>
                <w:color w:val="000000"/>
                <w:sz w:val="20"/>
                <w:szCs w:val="20"/>
              </w:rPr>
            </w:pPr>
            <w:r w:rsidRPr="008A0DF2">
              <w:rPr>
                <w:color w:val="000000"/>
                <w:sz w:val="20"/>
                <w:szCs w:val="20"/>
              </w:rPr>
              <w:t>16</w:t>
            </w:r>
          </w:p>
        </w:tc>
        <w:tc>
          <w:tcPr>
            <w:tcW w:w="2044" w:type="dxa"/>
            <w:vMerge w:val="restart"/>
            <w:shd w:val="clear" w:color="000000" w:fill="FFFFFF"/>
            <w:vAlign w:val="center"/>
            <w:hideMark/>
          </w:tcPr>
          <w:p w14:paraId="07F67B81" w14:textId="77777777" w:rsidR="00966F49" w:rsidRPr="00E05C66" w:rsidRDefault="00966F49" w:rsidP="00042781">
            <w:pPr>
              <w:rPr>
                <w:color w:val="000000"/>
                <w:sz w:val="20"/>
                <w:szCs w:val="20"/>
              </w:rPr>
            </w:pPr>
            <w:r w:rsidRPr="00E05C66">
              <w:rPr>
                <w:color w:val="000000"/>
                <w:sz w:val="20"/>
                <w:szCs w:val="20"/>
              </w:rPr>
              <w:t xml:space="preserve">ИП </w:t>
            </w:r>
            <w:proofErr w:type="spellStart"/>
            <w:r w:rsidRPr="00E05C66">
              <w:rPr>
                <w:color w:val="000000"/>
                <w:sz w:val="20"/>
                <w:szCs w:val="20"/>
              </w:rPr>
              <w:t>Еловикова</w:t>
            </w:r>
            <w:proofErr w:type="spellEnd"/>
            <w:r w:rsidRPr="00E05C66">
              <w:rPr>
                <w:color w:val="000000"/>
                <w:sz w:val="20"/>
                <w:szCs w:val="20"/>
              </w:rPr>
              <w:t xml:space="preserve"> Ольга Николаевна</w:t>
            </w:r>
          </w:p>
        </w:tc>
        <w:tc>
          <w:tcPr>
            <w:tcW w:w="2268" w:type="dxa"/>
            <w:shd w:val="clear" w:color="auto" w:fill="auto"/>
            <w:vAlign w:val="center"/>
          </w:tcPr>
          <w:p w14:paraId="15ECAE20" w14:textId="11563F29" w:rsidR="00966F49" w:rsidRPr="00BD63E1" w:rsidRDefault="00966F49" w:rsidP="00C81232">
            <w:pPr>
              <w:ind w:left="-102" w:right="-110"/>
              <w:jc w:val="center"/>
              <w:rPr>
                <w:color w:val="000000"/>
                <w:sz w:val="20"/>
                <w:szCs w:val="20"/>
                <w:lang w:val="en-US"/>
              </w:rPr>
            </w:pPr>
            <w:bookmarkStart w:id="176" w:name="_Hlk166592213"/>
            <w:r w:rsidRPr="008A0DF2">
              <w:rPr>
                <w:color w:val="000000"/>
                <w:sz w:val="20"/>
                <w:szCs w:val="20"/>
              </w:rPr>
              <w:t>от 06.12.2023 №318-в</w:t>
            </w:r>
            <w:bookmarkEnd w:id="176"/>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_Ref166659955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53</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33E0C62F"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511FDAA1" w14:textId="77777777" w:rsidR="00966F49" w:rsidRPr="008A0DF2" w:rsidRDefault="00966F49" w:rsidP="00042781">
            <w:pPr>
              <w:ind w:left="-98" w:right="-114"/>
              <w:jc w:val="center"/>
              <w:rPr>
                <w:color w:val="000000"/>
                <w:sz w:val="20"/>
                <w:szCs w:val="20"/>
              </w:rPr>
            </w:pPr>
            <w:r w:rsidRPr="008A0DF2">
              <w:rPr>
                <w:color w:val="000000"/>
                <w:sz w:val="20"/>
                <w:szCs w:val="20"/>
              </w:rPr>
              <w:t>206,54</w:t>
            </w:r>
          </w:p>
        </w:tc>
        <w:tc>
          <w:tcPr>
            <w:tcW w:w="709" w:type="dxa"/>
            <w:shd w:val="clear" w:color="auto" w:fill="auto"/>
            <w:vAlign w:val="center"/>
          </w:tcPr>
          <w:p w14:paraId="4E133F5C"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3728356"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B256F0E"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E29AC41" w14:textId="77777777" w:rsidTr="00C81232">
        <w:trPr>
          <w:trHeight w:val="20"/>
        </w:trPr>
        <w:tc>
          <w:tcPr>
            <w:tcW w:w="503" w:type="dxa"/>
            <w:vMerge/>
            <w:vAlign w:val="center"/>
            <w:hideMark/>
          </w:tcPr>
          <w:p w14:paraId="3CE6FB27" w14:textId="77777777" w:rsidR="00966F49" w:rsidRPr="008A0DF2" w:rsidRDefault="00966F49" w:rsidP="00042781">
            <w:pPr>
              <w:rPr>
                <w:color w:val="000000"/>
                <w:sz w:val="20"/>
                <w:szCs w:val="20"/>
              </w:rPr>
            </w:pPr>
          </w:p>
        </w:tc>
        <w:tc>
          <w:tcPr>
            <w:tcW w:w="2044" w:type="dxa"/>
            <w:vMerge/>
            <w:vAlign w:val="center"/>
            <w:hideMark/>
          </w:tcPr>
          <w:p w14:paraId="043DD0C0" w14:textId="77777777" w:rsidR="00966F49" w:rsidRPr="008A0DF2" w:rsidRDefault="00966F49" w:rsidP="00042781">
            <w:pPr>
              <w:rPr>
                <w:b/>
                <w:bCs/>
                <w:color w:val="000000"/>
                <w:sz w:val="20"/>
                <w:szCs w:val="20"/>
              </w:rPr>
            </w:pPr>
          </w:p>
        </w:tc>
        <w:tc>
          <w:tcPr>
            <w:tcW w:w="2268" w:type="dxa"/>
            <w:shd w:val="clear" w:color="auto" w:fill="auto"/>
            <w:vAlign w:val="center"/>
          </w:tcPr>
          <w:p w14:paraId="527E1776" w14:textId="77777777" w:rsidR="00966F49" w:rsidRPr="008A0DF2" w:rsidRDefault="00966F49" w:rsidP="00C81232">
            <w:pPr>
              <w:ind w:left="-102" w:right="-110"/>
              <w:jc w:val="center"/>
              <w:rPr>
                <w:color w:val="000000"/>
                <w:sz w:val="20"/>
                <w:szCs w:val="20"/>
              </w:rPr>
            </w:pPr>
            <w:r w:rsidRPr="008A0DF2">
              <w:rPr>
                <w:color w:val="000000"/>
                <w:sz w:val="20"/>
                <w:szCs w:val="20"/>
              </w:rPr>
              <w:t>от 06.12.2023 №318-в</w:t>
            </w:r>
          </w:p>
        </w:tc>
        <w:tc>
          <w:tcPr>
            <w:tcW w:w="1271" w:type="dxa"/>
            <w:shd w:val="clear" w:color="auto" w:fill="auto"/>
            <w:vAlign w:val="center"/>
          </w:tcPr>
          <w:p w14:paraId="4A56EF2C"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042234A5" w14:textId="77777777" w:rsidR="00966F49" w:rsidRPr="008A0DF2" w:rsidRDefault="00966F49" w:rsidP="00042781">
            <w:pPr>
              <w:jc w:val="center"/>
              <w:rPr>
                <w:color w:val="000000"/>
                <w:sz w:val="20"/>
                <w:szCs w:val="20"/>
              </w:rPr>
            </w:pPr>
            <w:r w:rsidRPr="008A0DF2">
              <w:rPr>
                <w:color w:val="000000"/>
                <w:sz w:val="20"/>
                <w:szCs w:val="20"/>
              </w:rPr>
              <w:t>204,4</w:t>
            </w:r>
          </w:p>
        </w:tc>
        <w:tc>
          <w:tcPr>
            <w:tcW w:w="709" w:type="dxa"/>
            <w:shd w:val="clear" w:color="auto" w:fill="auto"/>
            <w:vAlign w:val="center"/>
          </w:tcPr>
          <w:p w14:paraId="2F4A4043"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E900528"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0622BFED"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7F53764E" w14:textId="77777777" w:rsidTr="00C81232">
        <w:trPr>
          <w:trHeight w:val="20"/>
        </w:trPr>
        <w:tc>
          <w:tcPr>
            <w:tcW w:w="503" w:type="dxa"/>
            <w:vMerge/>
            <w:vAlign w:val="center"/>
            <w:hideMark/>
          </w:tcPr>
          <w:p w14:paraId="1FC22C8E" w14:textId="77777777" w:rsidR="00966F49" w:rsidRPr="008A0DF2" w:rsidRDefault="00966F49" w:rsidP="00042781">
            <w:pPr>
              <w:rPr>
                <w:color w:val="000000"/>
                <w:sz w:val="20"/>
                <w:szCs w:val="20"/>
              </w:rPr>
            </w:pPr>
          </w:p>
        </w:tc>
        <w:tc>
          <w:tcPr>
            <w:tcW w:w="2044" w:type="dxa"/>
            <w:vMerge/>
            <w:vAlign w:val="center"/>
            <w:hideMark/>
          </w:tcPr>
          <w:p w14:paraId="77340FA3" w14:textId="77777777" w:rsidR="00966F49" w:rsidRPr="008A0DF2" w:rsidRDefault="00966F49" w:rsidP="00042781">
            <w:pPr>
              <w:rPr>
                <w:b/>
                <w:bCs/>
                <w:color w:val="000000"/>
                <w:sz w:val="20"/>
                <w:szCs w:val="20"/>
              </w:rPr>
            </w:pPr>
          </w:p>
        </w:tc>
        <w:tc>
          <w:tcPr>
            <w:tcW w:w="2268" w:type="dxa"/>
            <w:shd w:val="clear" w:color="auto" w:fill="auto"/>
            <w:vAlign w:val="center"/>
          </w:tcPr>
          <w:p w14:paraId="2348C811" w14:textId="77777777" w:rsidR="00966F49" w:rsidRPr="008A0DF2" w:rsidRDefault="00966F49" w:rsidP="00C81232">
            <w:pPr>
              <w:ind w:left="-102" w:right="-110"/>
              <w:jc w:val="center"/>
              <w:rPr>
                <w:color w:val="000000"/>
                <w:sz w:val="20"/>
                <w:szCs w:val="20"/>
              </w:rPr>
            </w:pPr>
            <w:r w:rsidRPr="008A0DF2">
              <w:rPr>
                <w:color w:val="000000"/>
                <w:sz w:val="20"/>
                <w:szCs w:val="20"/>
              </w:rPr>
              <w:t>от 06.12.2023 №318-в</w:t>
            </w:r>
          </w:p>
        </w:tc>
        <w:tc>
          <w:tcPr>
            <w:tcW w:w="1271" w:type="dxa"/>
            <w:shd w:val="clear" w:color="auto" w:fill="auto"/>
            <w:vAlign w:val="center"/>
          </w:tcPr>
          <w:p w14:paraId="3A3004B9"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5F321129" w14:textId="77777777" w:rsidR="00966F49" w:rsidRPr="008A0DF2" w:rsidRDefault="00966F49" w:rsidP="00042781">
            <w:pPr>
              <w:jc w:val="center"/>
              <w:rPr>
                <w:color w:val="000000"/>
                <w:sz w:val="20"/>
                <w:szCs w:val="20"/>
              </w:rPr>
            </w:pPr>
            <w:r w:rsidRPr="008A0DF2">
              <w:rPr>
                <w:color w:val="000000"/>
                <w:sz w:val="20"/>
                <w:szCs w:val="20"/>
              </w:rPr>
              <w:t>204,4</w:t>
            </w:r>
          </w:p>
        </w:tc>
        <w:tc>
          <w:tcPr>
            <w:tcW w:w="709" w:type="dxa"/>
            <w:shd w:val="clear" w:color="auto" w:fill="auto"/>
            <w:vAlign w:val="center"/>
          </w:tcPr>
          <w:p w14:paraId="1EC93793"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2865C889"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3CB0A3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253C4CB" w14:textId="77777777" w:rsidTr="00C81232">
        <w:trPr>
          <w:trHeight w:val="20"/>
        </w:trPr>
        <w:tc>
          <w:tcPr>
            <w:tcW w:w="503" w:type="dxa"/>
            <w:vMerge w:val="restart"/>
            <w:shd w:val="clear" w:color="auto" w:fill="auto"/>
            <w:vAlign w:val="center"/>
            <w:hideMark/>
          </w:tcPr>
          <w:p w14:paraId="3FEE937C" w14:textId="77777777" w:rsidR="00966F49" w:rsidRPr="008A0DF2" w:rsidRDefault="00966F49" w:rsidP="00042781">
            <w:pPr>
              <w:jc w:val="center"/>
              <w:rPr>
                <w:color w:val="000000"/>
                <w:sz w:val="20"/>
                <w:szCs w:val="20"/>
              </w:rPr>
            </w:pPr>
            <w:r w:rsidRPr="008A0DF2">
              <w:rPr>
                <w:color w:val="000000"/>
                <w:sz w:val="20"/>
                <w:szCs w:val="20"/>
              </w:rPr>
              <w:t>17</w:t>
            </w:r>
          </w:p>
        </w:tc>
        <w:tc>
          <w:tcPr>
            <w:tcW w:w="2044" w:type="dxa"/>
            <w:vMerge w:val="restart"/>
            <w:shd w:val="clear" w:color="000000" w:fill="FFFFFF"/>
            <w:vAlign w:val="center"/>
            <w:hideMark/>
          </w:tcPr>
          <w:p w14:paraId="3E9CCD58" w14:textId="77777777" w:rsidR="00966F49" w:rsidRPr="00E05C66" w:rsidRDefault="00966F49" w:rsidP="00042781">
            <w:pPr>
              <w:rPr>
                <w:color w:val="000000"/>
                <w:sz w:val="20"/>
                <w:szCs w:val="20"/>
              </w:rPr>
            </w:pPr>
            <w:r w:rsidRPr="00E05C66">
              <w:rPr>
                <w:color w:val="000000"/>
                <w:sz w:val="20"/>
                <w:szCs w:val="20"/>
              </w:rPr>
              <w:t>Филиал «ПМУ» АО</w:t>
            </w:r>
            <w:r>
              <w:rPr>
                <w:color w:val="000000"/>
                <w:sz w:val="20"/>
                <w:szCs w:val="20"/>
              </w:rPr>
              <w:t> </w:t>
            </w:r>
            <w:r w:rsidRPr="00E05C66">
              <w:rPr>
                <w:color w:val="000000"/>
                <w:sz w:val="20"/>
                <w:szCs w:val="20"/>
              </w:rPr>
              <w:t>«ОХК «УРАЛХИМ»</w:t>
            </w:r>
          </w:p>
        </w:tc>
        <w:tc>
          <w:tcPr>
            <w:tcW w:w="2268" w:type="dxa"/>
            <w:shd w:val="clear" w:color="auto" w:fill="auto"/>
            <w:vAlign w:val="center"/>
          </w:tcPr>
          <w:p w14:paraId="207E85E2" w14:textId="05CE0DBE" w:rsidR="00966F49" w:rsidRPr="00BD63E1" w:rsidRDefault="00966F49" w:rsidP="00C81232">
            <w:pPr>
              <w:ind w:left="-102" w:right="-110"/>
              <w:jc w:val="center"/>
              <w:rPr>
                <w:color w:val="000000"/>
                <w:sz w:val="20"/>
                <w:szCs w:val="20"/>
                <w:lang w:val="en-US"/>
              </w:rPr>
            </w:pPr>
            <w:bookmarkStart w:id="177" w:name="_Hlk166592218"/>
            <w:r w:rsidRPr="008A0DF2">
              <w:rPr>
                <w:color w:val="000000"/>
                <w:sz w:val="20"/>
                <w:szCs w:val="20"/>
              </w:rPr>
              <w:t>от 06.12.2023 №295-в</w:t>
            </w:r>
            <w:bookmarkEnd w:id="177"/>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_Ref166659963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54</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30E2EB92"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0C7409EC" w14:textId="77777777" w:rsidR="00966F49" w:rsidRPr="008A0DF2" w:rsidRDefault="00966F49" w:rsidP="00042781">
            <w:pPr>
              <w:jc w:val="center"/>
              <w:rPr>
                <w:color w:val="000000"/>
                <w:sz w:val="20"/>
                <w:szCs w:val="20"/>
              </w:rPr>
            </w:pPr>
            <w:r w:rsidRPr="008A0DF2">
              <w:rPr>
                <w:color w:val="000000"/>
                <w:sz w:val="20"/>
                <w:szCs w:val="20"/>
              </w:rPr>
              <w:t>66,68</w:t>
            </w:r>
          </w:p>
        </w:tc>
        <w:tc>
          <w:tcPr>
            <w:tcW w:w="709" w:type="dxa"/>
            <w:shd w:val="clear" w:color="auto" w:fill="auto"/>
            <w:vAlign w:val="center"/>
          </w:tcPr>
          <w:p w14:paraId="5AAD59F5"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760E0D3"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6A9DC9CE"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05608B51" w14:textId="77777777" w:rsidTr="00C81232">
        <w:trPr>
          <w:trHeight w:val="20"/>
        </w:trPr>
        <w:tc>
          <w:tcPr>
            <w:tcW w:w="503" w:type="dxa"/>
            <w:vMerge/>
            <w:vAlign w:val="center"/>
            <w:hideMark/>
          </w:tcPr>
          <w:p w14:paraId="22B17B3C" w14:textId="77777777" w:rsidR="00966F49" w:rsidRPr="008A0DF2" w:rsidRDefault="00966F49" w:rsidP="00042781">
            <w:pPr>
              <w:rPr>
                <w:color w:val="000000"/>
                <w:sz w:val="20"/>
                <w:szCs w:val="20"/>
              </w:rPr>
            </w:pPr>
          </w:p>
        </w:tc>
        <w:tc>
          <w:tcPr>
            <w:tcW w:w="2044" w:type="dxa"/>
            <w:vMerge/>
            <w:vAlign w:val="center"/>
            <w:hideMark/>
          </w:tcPr>
          <w:p w14:paraId="0DD17E52" w14:textId="77777777" w:rsidR="00966F49" w:rsidRPr="008A0DF2" w:rsidRDefault="00966F49" w:rsidP="00042781">
            <w:pPr>
              <w:rPr>
                <w:b/>
                <w:bCs/>
                <w:color w:val="000000"/>
                <w:sz w:val="20"/>
                <w:szCs w:val="20"/>
              </w:rPr>
            </w:pPr>
          </w:p>
        </w:tc>
        <w:tc>
          <w:tcPr>
            <w:tcW w:w="2268" w:type="dxa"/>
            <w:shd w:val="clear" w:color="auto" w:fill="auto"/>
            <w:vAlign w:val="center"/>
          </w:tcPr>
          <w:p w14:paraId="38E7DB3E" w14:textId="77777777" w:rsidR="00966F49" w:rsidRPr="008A0DF2" w:rsidRDefault="00966F49" w:rsidP="00C81232">
            <w:pPr>
              <w:ind w:left="-102" w:right="-110"/>
              <w:jc w:val="center"/>
              <w:rPr>
                <w:color w:val="000000"/>
                <w:sz w:val="20"/>
                <w:szCs w:val="20"/>
              </w:rPr>
            </w:pPr>
            <w:r w:rsidRPr="008A0DF2">
              <w:rPr>
                <w:color w:val="000000"/>
                <w:sz w:val="20"/>
                <w:szCs w:val="20"/>
              </w:rPr>
              <w:t>от 06.12.2023 №295-в</w:t>
            </w:r>
          </w:p>
        </w:tc>
        <w:tc>
          <w:tcPr>
            <w:tcW w:w="1271" w:type="dxa"/>
            <w:shd w:val="clear" w:color="auto" w:fill="auto"/>
            <w:vAlign w:val="center"/>
          </w:tcPr>
          <w:p w14:paraId="31D2AFFE"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7AB66E46" w14:textId="77777777" w:rsidR="00966F49" w:rsidRPr="008A0DF2" w:rsidRDefault="00966F49" w:rsidP="00042781">
            <w:pPr>
              <w:jc w:val="center"/>
              <w:rPr>
                <w:color w:val="000000"/>
                <w:sz w:val="20"/>
                <w:szCs w:val="20"/>
              </w:rPr>
            </w:pPr>
            <w:r w:rsidRPr="008A0DF2">
              <w:rPr>
                <w:color w:val="000000"/>
                <w:sz w:val="20"/>
                <w:szCs w:val="20"/>
              </w:rPr>
              <w:t>66,68</w:t>
            </w:r>
          </w:p>
        </w:tc>
        <w:tc>
          <w:tcPr>
            <w:tcW w:w="709" w:type="dxa"/>
            <w:shd w:val="clear" w:color="auto" w:fill="auto"/>
            <w:vAlign w:val="center"/>
          </w:tcPr>
          <w:p w14:paraId="43B16CD0"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08A84B4C"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3B5D4D0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E6D6A1F" w14:textId="77777777" w:rsidTr="00C81232">
        <w:trPr>
          <w:trHeight w:val="20"/>
        </w:trPr>
        <w:tc>
          <w:tcPr>
            <w:tcW w:w="503" w:type="dxa"/>
            <w:vMerge/>
            <w:vAlign w:val="center"/>
            <w:hideMark/>
          </w:tcPr>
          <w:p w14:paraId="63CD5560" w14:textId="77777777" w:rsidR="00966F49" w:rsidRPr="008A0DF2" w:rsidRDefault="00966F49" w:rsidP="00042781">
            <w:pPr>
              <w:rPr>
                <w:color w:val="000000"/>
                <w:sz w:val="20"/>
                <w:szCs w:val="20"/>
              </w:rPr>
            </w:pPr>
          </w:p>
        </w:tc>
        <w:tc>
          <w:tcPr>
            <w:tcW w:w="2044" w:type="dxa"/>
            <w:vMerge/>
            <w:vAlign w:val="center"/>
            <w:hideMark/>
          </w:tcPr>
          <w:p w14:paraId="5751317E" w14:textId="77777777" w:rsidR="00966F49" w:rsidRPr="008A0DF2" w:rsidRDefault="00966F49" w:rsidP="00042781">
            <w:pPr>
              <w:rPr>
                <w:b/>
                <w:bCs/>
                <w:color w:val="000000"/>
                <w:sz w:val="20"/>
                <w:szCs w:val="20"/>
              </w:rPr>
            </w:pPr>
          </w:p>
        </w:tc>
        <w:tc>
          <w:tcPr>
            <w:tcW w:w="2268" w:type="dxa"/>
            <w:shd w:val="clear" w:color="auto" w:fill="auto"/>
            <w:vAlign w:val="center"/>
          </w:tcPr>
          <w:p w14:paraId="60E4A502" w14:textId="77777777" w:rsidR="00966F49" w:rsidRPr="008A0DF2" w:rsidRDefault="00966F49" w:rsidP="00C81232">
            <w:pPr>
              <w:ind w:left="-102" w:right="-110"/>
              <w:jc w:val="center"/>
              <w:rPr>
                <w:color w:val="000000"/>
                <w:sz w:val="20"/>
                <w:szCs w:val="20"/>
              </w:rPr>
            </w:pPr>
            <w:r w:rsidRPr="008A0DF2">
              <w:rPr>
                <w:color w:val="000000"/>
                <w:sz w:val="20"/>
                <w:szCs w:val="20"/>
              </w:rPr>
              <w:t>от 06.12.2023 №295-в</w:t>
            </w:r>
          </w:p>
        </w:tc>
        <w:tc>
          <w:tcPr>
            <w:tcW w:w="1271" w:type="dxa"/>
            <w:shd w:val="clear" w:color="auto" w:fill="auto"/>
            <w:vAlign w:val="center"/>
          </w:tcPr>
          <w:p w14:paraId="3E9B2FB1"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62817DB4" w14:textId="77777777" w:rsidR="00966F49" w:rsidRPr="008A0DF2" w:rsidRDefault="00966F49" w:rsidP="00042781">
            <w:pPr>
              <w:jc w:val="center"/>
              <w:rPr>
                <w:color w:val="000000"/>
                <w:sz w:val="20"/>
                <w:szCs w:val="20"/>
              </w:rPr>
            </w:pPr>
            <w:r w:rsidRPr="008A0DF2">
              <w:rPr>
                <w:color w:val="000000"/>
                <w:sz w:val="20"/>
                <w:szCs w:val="20"/>
              </w:rPr>
              <w:t>81,35</w:t>
            </w:r>
          </w:p>
        </w:tc>
        <w:tc>
          <w:tcPr>
            <w:tcW w:w="709" w:type="dxa"/>
            <w:shd w:val="clear" w:color="auto" w:fill="auto"/>
            <w:vAlign w:val="center"/>
          </w:tcPr>
          <w:p w14:paraId="1CC04B84"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181DDABA" w14:textId="77777777" w:rsidR="00966F49" w:rsidRPr="008A0DF2" w:rsidRDefault="00966F49" w:rsidP="00042781">
            <w:pPr>
              <w:jc w:val="center"/>
              <w:rPr>
                <w:color w:val="000000"/>
                <w:sz w:val="20"/>
                <w:szCs w:val="20"/>
              </w:rPr>
            </w:pPr>
            <w:r w:rsidRPr="008A0DF2">
              <w:rPr>
                <w:color w:val="000000"/>
                <w:sz w:val="20"/>
                <w:szCs w:val="20"/>
              </w:rPr>
              <w:t>Х</w:t>
            </w:r>
          </w:p>
        </w:tc>
        <w:tc>
          <w:tcPr>
            <w:tcW w:w="692" w:type="dxa"/>
            <w:shd w:val="clear" w:color="auto" w:fill="auto"/>
            <w:vAlign w:val="center"/>
          </w:tcPr>
          <w:p w14:paraId="4C5CC7E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279B6FE" w14:textId="77777777" w:rsidTr="00C81232">
        <w:trPr>
          <w:trHeight w:val="20"/>
        </w:trPr>
        <w:tc>
          <w:tcPr>
            <w:tcW w:w="503" w:type="dxa"/>
            <w:vMerge w:val="restart"/>
            <w:shd w:val="clear" w:color="auto" w:fill="auto"/>
            <w:vAlign w:val="center"/>
            <w:hideMark/>
          </w:tcPr>
          <w:p w14:paraId="668CD724" w14:textId="77777777" w:rsidR="00966F49" w:rsidRPr="008A0DF2" w:rsidRDefault="00966F49" w:rsidP="00042781">
            <w:pPr>
              <w:jc w:val="center"/>
              <w:rPr>
                <w:color w:val="000000"/>
                <w:sz w:val="20"/>
                <w:szCs w:val="20"/>
              </w:rPr>
            </w:pPr>
            <w:r w:rsidRPr="008A0DF2">
              <w:rPr>
                <w:color w:val="000000"/>
                <w:sz w:val="20"/>
                <w:szCs w:val="20"/>
              </w:rPr>
              <w:t>18</w:t>
            </w:r>
          </w:p>
        </w:tc>
        <w:tc>
          <w:tcPr>
            <w:tcW w:w="2044" w:type="dxa"/>
            <w:vMerge w:val="restart"/>
            <w:shd w:val="clear" w:color="000000" w:fill="FFFFFF"/>
            <w:vAlign w:val="center"/>
            <w:hideMark/>
          </w:tcPr>
          <w:p w14:paraId="44265C8A" w14:textId="77777777" w:rsidR="00966F49" w:rsidRPr="00E05C66" w:rsidRDefault="00966F49" w:rsidP="00042781">
            <w:pPr>
              <w:rPr>
                <w:color w:val="000000"/>
                <w:sz w:val="20"/>
                <w:szCs w:val="20"/>
              </w:rPr>
            </w:pPr>
            <w:r w:rsidRPr="00E05C66">
              <w:rPr>
                <w:color w:val="000000"/>
                <w:sz w:val="20"/>
                <w:szCs w:val="20"/>
              </w:rPr>
              <w:t>ООО «</w:t>
            </w:r>
            <w:proofErr w:type="spellStart"/>
            <w:r w:rsidRPr="00E05C66">
              <w:rPr>
                <w:color w:val="000000"/>
                <w:sz w:val="20"/>
                <w:szCs w:val="20"/>
              </w:rPr>
              <w:t>Стоксервис</w:t>
            </w:r>
            <w:proofErr w:type="spellEnd"/>
            <w:r w:rsidRPr="00E05C66">
              <w:rPr>
                <w:color w:val="000000"/>
                <w:sz w:val="20"/>
                <w:szCs w:val="20"/>
              </w:rPr>
              <w:t>»</w:t>
            </w:r>
          </w:p>
        </w:tc>
        <w:tc>
          <w:tcPr>
            <w:tcW w:w="2268" w:type="dxa"/>
            <w:shd w:val="clear" w:color="auto" w:fill="auto"/>
            <w:vAlign w:val="center"/>
          </w:tcPr>
          <w:p w14:paraId="0EB8F985" w14:textId="757D0280" w:rsidR="00966F49" w:rsidRPr="00BD63E1" w:rsidRDefault="00966F49" w:rsidP="00C81232">
            <w:pPr>
              <w:ind w:left="-102" w:right="-110"/>
              <w:jc w:val="center"/>
              <w:rPr>
                <w:color w:val="000000"/>
                <w:sz w:val="20"/>
                <w:szCs w:val="20"/>
                <w:lang w:val="en-US"/>
              </w:rPr>
            </w:pPr>
            <w:bookmarkStart w:id="178" w:name="_Hlk166592225"/>
            <w:r w:rsidRPr="008A0DF2">
              <w:rPr>
                <w:color w:val="000000"/>
                <w:sz w:val="20"/>
                <w:szCs w:val="20"/>
              </w:rPr>
              <w:t>от 01.12.2023 №269-в</w:t>
            </w:r>
            <w:bookmarkEnd w:id="178"/>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_Ref166659976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55</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69491F8E" w14:textId="77777777" w:rsidR="00966F49" w:rsidRPr="008A0DF2" w:rsidRDefault="00966F49" w:rsidP="00042781">
            <w:pPr>
              <w:ind w:left="-102" w:right="-118"/>
              <w:jc w:val="center"/>
              <w:rPr>
                <w:color w:val="000000"/>
                <w:sz w:val="20"/>
                <w:szCs w:val="20"/>
              </w:rPr>
            </w:pPr>
            <w:r w:rsidRPr="008A0DF2">
              <w:rPr>
                <w:color w:val="000000"/>
                <w:sz w:val="20"/>
                <w:szCs w:val="20"/>
              </w:rPr>
              <w:t>с 01.12.2022 по 31.12.2023</w:t>
            </w:r>
          </w:p>
        </w:tc>
        <w:tc>
          <w:tcPr>
            <w:tcW w:w="855" w:type="dxa"/>
            <w:shd w:val="clear" w:color="auto" w:fill="auto"/>
            <w:vAlign w:val="center"/>
          </w:tcPr>
          <w:p w14:paraId="354C8C4A"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auto" w:fill="auto"/>
            <w:vAlign w:val="center"/>
          </w:tcPr>
          <w:p w14:paraId="54AEB678"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D9AED4A" w14:textId="77777777" w:rsidR="00966F49" w:rsidRPr="008A0DF2" w:rsidRDefault="00966F49" w:rsidP="00042781">
            <w:pPr>
              <w:jc w:val="center"/>
              <w:rPr>
                <w:color w:val="000000"/>
                <w:sz w:val="20"/>
                <w:szCs w:val="20"/>
              </w:rPr>
            </w:pPr>
            <w:r w:rsidRPr="008A0DF2">
              <w:rPr>
                <w:color w:val="000000"/>
                <w:sz w:val="20"/>
                <w:szCs w:val="20"/>
              </w:rPr>
              <w:t>7,87</w:t>
            </w:r>
          </w:p>
        </w:tc>
        <w:tc>
          <w:tcPr>
            <w:tcW w:w="692" w:type="dxa"/>
            <w:shd w:val="clear" w:color="auto" w:fill="auto"/>
            <w:vAlign w:val="center"/>
          </w:tcPr>
          <w:p w14:paraId="4B8E059A"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291D6E88" w14:textId="77777777" w:rsidTr="00C81232">
        <w:trPr>
          <w:trHeight w:val="20"/>
        </w:trPr>
        <w:tc>
          <w:tcPr>
            <w:tcW w:w="503" w:type="dxa"/>
            <w:vMerge/>
            <w:vAlign w:val="center"/>
            <w:hideMark/>
          </w:tcPr>
          <w:p w14:paraId="326E0424" w14:textId="77777777" w:rsidR="00966F49" w:rsidRPr="008A0DF2" w:rsidRDefault="00966F49" w:rsidP="00042781">
            <w:pPr>
              <w:rPr>
                <w:color w:val="000000"/>
                <w:sz w:val="20"/>
                <w:szCs w:val="20"/>
              </w:rPr>
            </w:pPr>
          </w:p>
        </w:tc>
        <w:tc>
          <w:tcPr>
            <w:tcW w:w="2044" w:type="dxa"/>
            <w:vMerge/>
            <w:vAlign w:val="center"/>
            <w:hideMark/>
          </w:tcPr>
          <w:p w14:paraId="41A1B910" w14:textId="77777777" w:rsidR="00966F49" w:rsidRPr="008A0DF2" w:rsidRDefault="00966F49" w:rsidP="00042781">
            <w:pPr>
              <w:rPr>
                <w:b/>
                <w:bCs/>
                <w:color w:val="000000"/>
                <w:sz w:val="20"/>
                <w:szCs w:val="20"/>
              </w:rPr>
            </w:pPr>
          </w:p>
        </w:tc>
        <w:tc>
          <w:tcPr>
            <w:tcW w:w="2268" w:type="dxa"/>
            <w:shd w:val="clear" w:color="auto" w:fill="auto"/>
            <w:vAlign w:val="center"/>
          </w:tcPr>
          <w:p w14:paraId="7445686F" w14:textId="77777777" w:rsidR="00966F49" w:rsidRPr="008A0DF2" w:rsidRDefault="00966F49" w:rsidP="00C81232">
            <w:pPr>
              <w:ind w:left="-102" w:right="-110"/>
              <w:jc w:val="center"/>
              <w:rPr>
                <w:color w:val="000000"/>
                <w:sz w:val="20"/>
                <w:szCs w:val="20"/>
              </w:rPr>
            </w:pPr>
            <w:r w:rsidRPr="008A0DF2">
              <w:rPr>
                <w:color w:val="000000"/>
                <w:sz w:val="20"/>
                <w:szCs w:val="20"/>
              </w:rPr>
              <w:t>от 01.12.2023 №269-в</w:t>
            </w:r>
          </w:p>
        </w:tc>
        <w:tc>
          <w:tcPr>
            <w:tcW w:w="1271" w:type="dxa"/>
            <w:shd w:val="clear" w:color="auto" w:fill="auto"/>
            <w:vAlign w:val="center"/>
          </w:tcPr>
          <w:p w14:paraId="25C4716C"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7C4002E3"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auto" w:fill="auto"/>
            <w:vAlign w:val="center"/>
          </w:tcPr>
          <w:p w14:paraId="3EBBC9AF"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453504EF" w14:textId="77777777" w:rsidR="00966F49" w:rsidRPr="008A0DF2" w:rsidRDefault="00966F49" w:rsidP="00042781">
            <w:pPr>
              <w:jc w:val="center"/>
              <w:rPr>
                <w:color w:val="000000"/>
                <w:sz w:val="20"/>
                <w:szCs w:val="20"/>
              </w:rPr>
            </w:pPr>
            <w:r w:rsidRPr="008A0DF2">
              <w:rPr>
                <w:color w:val="000000"/>
                <w:sz w:val="20"/>
                <w:szCs w:val="20"/>
              </w:rPr>
              <w:t>7,87</w:t>
            </w:r>
          </w:p>
        </w:tc>
        <w:tc>
          <w:tcPr>
            <w:tcW w:w="692" w:type="dxa"/>
            <w:shd w:val="clear" w:color="auto" w:fill="auto"/>
            <w:vAlign w:val="center"/>
          </w:tcPr>
          <w:p w14:paraId="1E0B0DCF"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4E987FF" w14:textId="77777777" w:rsidTr="00C81232">
        <w:trPr>
          <w:trHeight w:val="20"/>
        </w:trPr>
        <w:tc>
          <w:tcPr>
            <w:tcW w:w="503" w:type="dxa"/>
            <w:vMerge/>
            <w:vAlign w:val="center"/>
            <w:hideMark/>
          </w:tcPr>
          <w:p w14:paraId="692610F3" w14:textId="77777777" w:rsidR="00966F49" w:rsidRPr="008A0DF2" w:rsidRDefault="00966F49" w:rsidP="00042781">
            <w:pPr>
              <w:rPr>
                <w:color w:val="000000"/>
                <w:sz w:val="20"/>
                <w:szCs w:val="20"/>
              </w:rPr>
            </w:pPr>
          </w:p>
        </w:tc>
        <w:tc>
          <w:tcPr>
            <w:tcW w:w="2044" w:type="dxa"/>
            <w:vMerge/>
            <w:vAlign w:val="center"/>
            <w:hideMark/>
          </w:tcPr>
          <w:p w14:paraId="7465274C" w14:textId="77777777" w:rsidR="00966F49" w:rsidRPr="008A0DF2" w:rsidRDefault="00966F49" w:rsidP="00042781">
            <w:pPr>
              <w:rPr>
                <w:b/>
                <w:bCs/>
                <w:color w:val="000000"/>
                <w:sz w:val="20"/>
                <w:szCs w:val="20"/>
              </w:rPr>
            </w:pPr>
          </w:p>
        </w:tc>
        <w:tc>
          <w:tcPr>
            <w:tcW w:w="2268" w:type="dxa"/>
            <w:shd w:val="clear" w:color="auto" w:fill="auto"/>
            <w:vAlign w:val="center"/>
          </w:tcPr>
          <w:p w14:paraId="67A17376" w14:textId="77777777" w:rsidR="00966F49" w:rsidRPr="008A0DF2" w:rsidRDefault="00966F49" w:rsidP="00C81232">
            <w:pPr>
              <w:ind w:left="-102" w:right="-110"/>
              <w:jc w:val="center"/>
              <w:rPr>
                <w:color w:val="000000"/>
                <w:sz w:val="20"/>
                <w:szCs w:val="20"/>
              </w:rPr>
            </w:pPr>
            <w:r w:rsidRPr="008A0DF2">
              <w:rPr>
                <w:color w:val="000000"/>
                <w:sz w:val="20"/>
                <w:szCs w:val="20"/>
              </w:rPr>
              <w:t>от 01.12.2023 №269-в</w:t>
            </w:r>
          </w:p>
        </w:tc>
        <w:tc>
          <w:tcPr>
            <w:tcW w:w="1271" w:type="dxa"/>
            <w:shd w:val="clear" w:color="auto" w:fill="auto"/>
            <w:vAlign w:val="center"/>
          </w:tcPr>
          <w:p w14:paraId="37D76297"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5CEE03D6"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auto" w:fill="auto"/>
            <w:vAlign w:val="center"/>
          </w:tcPr>
          <w:p w14:paraId="3215FF6F"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10F5253C" w14:textId="77777777" w:rsidR="00966F49" w:rsidRPr="008A0DF2" w:rsidRDefault="00966F49" w:rsidP="00042781">
            <w:pPr>
              <w:jc w:val="center"/>
              <w:rPr>
                <w:color w:val="000000"/>
                <w:sz w:val="20"/>
                <w:szCs w:val="20"/>
              </w:rPr>
            </w:pPr>
            <w:r w:rsidRPr="008A0DF2">
              <w:rPr>
                <w:color w:val="000000"/>
                <w:sz w:val="20"/>
                <w:szCs w:val="20"/>
              </w:rPr>
              <w:t>9,55</w:t>
            </w:r>
          </w:p>
        </w:tc>
        <w:tc>
          <w:tcPr>
            <w:tcW w:w="692" w:type="dxa"/>
            <w:shd w:val="clear" w:color="auto" w:fill="auto"/>
            <w:vAlign w:val="center"/>
          </w:tcPr>
          <w:p w14:paraId="27A23575"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1B94CD1F" w14:textId="77777777" w:rsidTr="00C81232">
        <w:trPr>
          <w:trHeight w:val="20"/>
        </w:trPr>
        <w:tc>
          <w:tcPr>
            <w:tcW w:w="503" w:type="dxa"/>
            <w:vMerge w:val="restart"/>
            <w:shd w:val="clear" w:color="auto" w:fill="auto"/>
            <w:vAlign w:val="center"/>
            <w:hideMark/>
          </w:tcPr>
          <w:p w14:paraId="5E1307D8" w14:textId="77777777" w:rsidR="00966F49" w:rsidRPr="008A0DF2" w:rsidRDefault="00966F49" w:rsidP="00042781">
            <w:pPr>
              <w:jc w:val="center"/>
              <w:rPr>
                <w:color w:val="000000"/>
                <w:sz w:val="20"/>
                <w:szCs w:val="20"/>
              </w:rPr>
            </w:pPr>
            <w:r w:rsidRPr="008A0DF2">
              <w:rPr>
                <w:color w:val="000000"/>
                <w:sz w:val="20"/>
                <w:szCs w:val="20"/>
              </w:rPr>
              <w:t>19</w:t>
            </w:r>
          </w:p>
        </w:tc>
        <w:tc>
          <w:tcPr>
            <w:tcW w:w="2044" w:type="dxa"/>
            <w:vMerge w:val="restart"/>
            <w:shd w:val="clear" w:color="000000" w:fill="FFFFFF"/>
            <w:vAlign w:val="center"/>
            <w:hideMark/>
          </w:tcPr>
          <w:p w14:paraId="1B20CAE1" w14:textId="77777777" w:rsidR="00966F49" w:rsidRPr="00E05C66" w:rsidRDefault="00966F49" w:rsidP="00042781">
            <w:pPr>
              <w:rPr>
                <w:color w:val="000000"/>
                <w:sz w:val="20"/>
                <w:szCs w:val="20"/>
              </w:rPr>
            </w:pPr>
            <w:r w:rsidRPr="00E05C66">
              <w:rPr>
                <w:color w:val="000000"/>
                <w:sz w:val="20"/>
                <w:szCs w:val="20"/>
              </w:rPr>
              <w:t>ООО «Объединенная кабельная компания»</w:t>
            </w:r>
          </w:p>
        </w:tc>
        <w:tc>
          <w:tcPr>
            <w:tcW w:w="2268" w:type="dxa"/>
            <w:shd w:val="clear" w:color="auto" w:fill="auto"/>
            <w:vAlign w:val="center"/>
          </w:tcPr>
          <w:p w14:paraId="5413D24F" w14:textId="40C0BC01" w:rsidR="00966F49" w:rsidRPr="00BD63E1" w:rsidRDefault="00966F49" w:rsidP="00C81232">
            <w:pPr>
              <w:ind w:left="-102" w:right="-110"/>
              <w:jc w:val="center"/>
              <w:rPr>
                <w:color w:val="000000"/>
                <w:sz w:val="20"/>
                <w:szCs w:val="20"/>
                <w:lang w:val="en-US"/>
              </w:rPr>
            </w:pPr>
            <w:bookmarkStart w:id="179" w:name="_Hlk166592229"/>
            <w:r w:rsidRPr="008A0DF2">
              <w:rPr>
                <w:color w:val="000000"/>
                <w:sz w:val="20"/>
                <w:szCs w:val="20"/>
              </w:rPr>
              <w:t>от 16.08.2023 №55-в</w:t>
            </w:r>
            <w:bookmarkEnd w:id="179"/>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_Ref166660015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56</w:t>
            </w:r>
            <w:r w:rsidR="00BD63E1">
              <w:rPr>
                <w:color w:val="000000"/>
                <w:sz w:val="20"/>
                <w:szCs w:val="20"/>
                <w:lang w:val="en-US"/>
              </w:rPr>
              <w:fldChar w:fldCharType="end"/>
            </w:r>
            <w:r w:rsidR="00BD63E1">
              <w:rPr>
                <w:color w:val="000000"/>
                <w:sz w:val="20"/>
                <w:szCs w:val="20"/>
                <w:lang w:val="en-US"/>
              </w:rPr>
              <w:t>]</w:t>
            </w:r>
          </w:p>
        </w:tc>
        <w:tc>
          <w:tcPr>
            <w:tcW w:w="1271" w:type="dxa"/>
            <w:shd w:val="clear" w:color="auto" w:fill="auto"/>
            <w:vAlign w:val="center"/>
          </w:tcPr>
          <w:p w14:paraId="1777FFDC" w14:textId="77777777" w:rsidR="00966F49" w:rsidRPr="008A0DF2" w:rsidRDefault="00966F49" w:rsidP="00042781">
            <w:pPr>
              <w:ind w:left="-102" w:right="-118"/>
              <w:jc w:val="center"/>
              <w:rPr>
                <w:color w:val="000000"/>
                <w:sz w:val="20"/>
                <w:szCs w:val="20"/>
              </w:rPr>
            </w:pPr>
            <w:r w:rsidRPr="008A0DF2">
              <w:rPr>
                <w:color w:val="000000"/>
                <w:sz w:val="20"/>
                <w:szCs w:val="20"/>
              </w:rPr>
              <w:t>с 01.01.2024 по 30.06.2024</w:t>
            </w:r>
          </w:p>
        </w:tc>
        <w:tc>
          <w:tcPr>
            <w:tcW w:w="855" w:type="dxa"/>
            <w:shd w:val="clear" w:color="auto" w:fill="auto"/>
            <w:vAlign w:val="center"/>
          </w:tcPr>
          <w:p w14:paraId="719F689F"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auto" w:fill="auto"/>
            <w:vAlign w:val="center"/>
          </w:tcPr>
          <w:p w14:paraId="0B7D8377"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69292EB1" w14:textId="77777777" w:rsidR="00966F49" w:rsidRPr="008A0DF2" w:rsidRDefault="00966F49" w:rsidP="00042781">
            <w:pPr>
              <w:jc w:val="center"/>
              <w:rPr>
                <w:color w:val="000000"/>
                <w:sz w:val="20"/>
                <w:szCs w:val="20"/>
              </w:rPr>
            </w:pPr>
            <w:r w:rsidRPr="008A0DF2">
              <w:rPr>
                <w:color w:val="000000"/>
                <w:sz w:val="20"/>
                <w:szCs w:val="20"/>
              </w:rPr>
              <w:t>11,7</w:t>
            </w:r>
          </w:p>
        </w:tc>
        <w:tc>
          <w:tcPr>
            <w:tcW w:w="692" w:type="dxa"/>
            <w:shd w:val="clear" w:color="auto" w:fill="auto"/>
            <w:vAlign w:val="center"/>
          </w:tcPr>
          <w:p w14:paraId="6BF11A8F" w14:textId="77777777" w:rsidR="00966F49" w:rsidRPr="008A0DF2" w:rsidRDefault="00966F49" w:rsidP="00042781">
            <w:pPr>
              <w:jc w:val="center"/>
              <w:rPr>
                <w:color w:val="000000"/>
                <w:sz w:val="20"/>
                <w:szCs w:val="20"/>
              </w:rPr>
            </w:pPr>
            <w:r w:rsidRPr="008A0DF2">
              <w:rPr>
                <w:color w:val="000000"/>
                <w:sz w:val="20"/>
                <w:szCs w:val="20"/>
              </w:rPr>
              <w:t>Х</w:t>
            </w:r>
          </w:p>
        </w:tc>
      </w:tr>
      <w:tr w:rsidR="00966F49" w:rsidRPr="008A0DF2" w14:paraId="4C25EEE8" w14:textId="77777777" w:rsidTr="00C81232">
        <w:trPr>
          <w:trHeight w:val="20"/>
        </w:trPr>
        <w:tc>
          <w:tcPr>
            <w:tcW w:w="503" w:type="dxa"/>
            <w:vMerge/>
            <w:vAlign w:val="center"/>
            <w:hideMark/>
          </w:tcPr>
          <w:p w14:paraId="368DEAC4" w14:textId="77777777" w:rsidR="00966F49" w:rsidRPr="008A0DF2" w:rsidRDefault="00966F49" w:rsidP="00042781">
            <w:pPr>
              <w:rPr>
                <w:color w:val="000000"/>
                <w:sz w:val="20"/>
                <w:szCs w:val="20"/>
              </w:rPr>
            </w:pPr>
          </w:p>
        </w:tc>
        <w:tc>
          <w:tcPr>
            <w:tcW w:w="2044" w:type="dxa"/>
            <w:vMerge/>
            <w:vAlign w:val="center"/>
            <w:hideMark/>
          </w:tcPr>
          <w:p w14:paraId="7D742622" w14:textId="77777777" w:rsidR="00966F49" w:rsidRPr="008A0DF2" w:rsidRDefault="00966F49" w:rsidP="00042781">
            <w:pPr>
              <w:rPr>
                <w:b/>
                <w:bCs/>
                <w:color w:val="000000"/>
                <w:sz w:val="20"/>
                <w:szCs w:val="20"/>
              </w:rPr>
            </w:pPr>
          </w:p>
        </w:tc>
        <w:tc>
          <w:tcPr>
            <w:tcW w:w="2268" w:type="dxa"/>
            <w:shd w:val="clear" w:color="auto" w:fill="auto"/>
            <w:vAlign w:val="center"/>
          </w:tcPr>
          <w:p w14:paraId="6BE7EABF" w14:textId="77777777" w:rsidR="00966F49" w:rsidRPr="008A0DF2" w:rsidRDefault="00966F49" w:rsidP="00C81232">
            <w:pPr>
              <w:ind w:left="-102" w:right="-110"/>
              <w:jc w:val="center"/>
              <w:rPr>
                <w:color w:val="000000"/>
                <w:sz w:val="20"/>
                <w:szCs w:val="20"/>
              </w:rPr>
            </w:pPr>
            <w:r w:rsidRPr="008A0DF2">
              <w:rPr>
                <w:color w:val="000000"/>
                <w:sz w:val="20"/>
                <w:szCs w:val="20"/>
              </w:rPr>
              <w:t>от 16.08.2023 №55-в</w:t>
            </w:r>
          </w:p>
        </w:tc>
        <w:tc>
          <w:tcPr>
            <w:tcW w:w="1271" w:type="dxa"/>
            <w:shd w:val="clear" w:color="auto" w:fill="auto"/>
            <w:vAlign w:val="center"/>
          </w:tcPr>
          <w:p w14:paraId="3B25A017" w14:textId="77777777" w:rsidR="00966F49" w:rsidRPr="008A0DF2" w:rsidRDefault="00966F49" w:rsidP="00042781">
            <w:pPr>
              <w:ind w:left="-102" w:right="-118"/>
              <w:jc w:val="center"/>
              <w:rPr>
                <w:color w:val="000000"/>
                <w:sz w:val="20"/>
                <w:szCs w:val="20"/>
              </w:rPr>
            </w:pPr>
            <w:r w:rsidRPr="008A0DF2">
              <w:rPr>
                <w:color w:val="000000"/>
                <w:sz w:val="20"/>
                <w:szCs w:val="20"/>
              </w:rPr>
              <w:t>с 01.07.2024 по 31.12.2024</w:t>
            </w:r>
          </w:p>
        </w:tc>
        <w:tc>
          <w:tcPr>
            <w:tcW w:w="855" w:type="dxa"/>
            <w:shd w:val="clear" w:color="auto" w:fill="auto"/>
            <w:vAlign w:val="center"/>
          </w:tcPr>
          <w:p w14:paraId="2D7B7231" w14:textId="77777777" w:rsidR="00966F49" w:rsidRPr="008A0DF2" w:rsidRDefault="00966F49" w:rsidP="00042781">
            <w:pPr>
              <w:jc w:val="center"/>
              <w:rPr>
                <w:color w:val="000000"/>
                <w:sz w:val="20"/>
                <w:szCs w:val="20"/>
              </w:rPr>
            </w:pPr>
            <w:r w:rsidRPr="008A0DF2">
              <w:rPr>
                <w:color w:val="000000"/>
                <w:sz w:val="20"/>
                <w:szCs w:val="20"/>
              </w:rPr>
              <w:t>Х</w:t>
            </w:r>
          </w:p>
        </w:tc>
        <w:tc>
          <w:tcPr>
            <w:tcW w:w="709" w:type="dxa"/>
            <w:shd w:val="clear" w:color="auto" w:fill="auto"/>
            <w:vAlign w:val="center"/>
          </w:tcPr>
          <w:p w14:paraId="73D8817D" w14:textId="77777777" w:rsidR="00966F49" w:rsidRPr="008A0DF2" w:rsidRDefault="00966F49" w:rsidP="00042781">
            <w:pPr>
              <w:jc w:val="center"/>
              <w:rPr>
                <w:color w:val="000000"/>
                <w:sz w:val="20"/>
                <w:szCs w:val="20"/>
              </w:rPr>
            </w:pPr>
            <w:r w:rsidRPr="008A0DF2">
              <w:rPr>
                <w:color w:val="000000"/>
                <w:sz w:val="20"/>
                <w:szCs w:val="20"/>
              </w:rPr>
              <w:t>Х</w:t>
            </w:r>
          </w:p>
        </w:tc>
        <w:tc>
          <w:tcPr>
            <w:tcW w:w="992" w:type="dxa"/>
            <w:shd w:val="clear" w:color="auto" w:fill="auto"/>
            <w:vAlign w:val="center"/>
          </w:tcPr>
          <w:p w14:paraId="53EC8162" w14:textId="77777777" w:rsidR="00966F49" w:rsidRPr="008A0DF2" w:rsidRDefault="00966F49" w:rsidP="00042781">
            <w:pPr>
              <w:jc w:val="center"/>
              <w:rPr>
                <w:color w:val="000000"/>
                <w:sz w:val="20"/>
                <w:szCs w:val="20"/>
              </w:rPr>
            </w:pPr>
            <w:r w:rsidRPr="008A0DF2">
              <w:rPr>
                <w:color w:val="000000"/>
                <w:sz w:val="20"/>
                <w:szCs w:val="20"/>
              </w:rPr>
              <w:t>11,7</w:t>
            </w:r>
          </w:p>
        </w:tc>
        <w:tc>
          <w:tcPr>
            <w:tcW w:w="692" w:type="dxa"/>
            <w:shd w:val="clear" w:color="auto" w:fill="auto"/>
            <w:vAlign w:val="center"/>
          </w:tcPr>
          <w:p w14:paraId="332C78E0" w14:textId="77777777" w:rsidR="00966F49" w:rsidRPr="008A0DF2" w:rsidRDefault="00966F49" w:rsidP="00042781">
            <w:pPr>
              <w:jc w:val="center"/>
              <w:rPr>
                <w:color w:val="000000"/>
                <w:sz w:val="20"/>
                <w:szCs w:val="20"/>
              </w:rPr>
            </w:pPr>
            <w:r w:rsidRPr="008A0DF2">
              <w:rPr>
                <w:color w:val="000000"/>
                <w:sz w:val="20"/>
                <w:szCs w:val="20"/>
              </w:rPr>
              <w:t>Х</w:t>
            </w:r>
          </w:p>
        </w:tc>
      </w:tr>
    </w:tbl>
    <w:p w14:paraId="664B29B3" w14:textId="50DD7C8A" w:rsidR="00966F49" w:rsidRDefault="00966F49" w:rsidP="00966F49">
      <w:pPr>
        <w:pStyle w:val="1f3"/>
      </w:pPr>
      <w:r>
        <w:t>Ставки т</w:t>
      </w:r>
      <w:r w:rsidRPr="00DD204F">
        <w:t>ариф</w:t>
      </w:r>
      <w:r>
        <w:t>ов</w:t>
      </w:r>
      <w:r w:rsidRPr="00DD204F">
        <w:t xml:space="preserve"> на подключение (технологическое присоединение) к централизованной системе водо</w:t>
      </w:r>
      <w:r>
        <w:t xml:space="preserve">отведения </w:t>
      </w:r>
      <w:r w:rsidRPr="00DD204F">
        <w:t xml:space="preserve">на территории </w:t>
      </w:r>
      <w:r>
        <w:t xml:space="preserve">города </w:t>
      </w:r>
      <w:r w:rsidRPr="00DD204F">
        <w:t>Перм</w:t>
      </w:r>
      <w:r>
        <w:t>и, установленные для ООО «НОВОГОР-</w:t>
      </w:r>
      <w:proofErr w:type="spellStart"/>
      <w:r>
        <w:t>Прикамье</w:t>
      </w:r>
      <w:proofErr w:type="spellEnd"/>
      <w:r>
        <w:t xml:space="preserve">», </w:t>
      </w:r>
      <w:r w:rsidRPr="00DD204F">
        <w:t>в отношении заявителей, величина подключаемой нагрузки объектов которых не превышает 250 м</w:t>
      </w:r>
      <w:r w:rsidRPr="00C3278C">
        <w:rPr>
          <w:vertAlign w:val="superscript"/>
        </w:rPr>
        <w:t>3</w:t>
      </w:r>
      <w:r w:rsidRPr="00DD204F">
        <w:t>/</w:t>
      </w:r>
      <w:proofErr w:type="spellStart"/>
      <w:proofErr w:type="gramStart"/>
      <w:r w:rsidRPr="00DD204F">
        <w:t>сут</w:t>
      </w:r>
      <w:proofErr w:type="spellEnd"/>
      <w:r w:rsidRPr="00DD204F">
        <w:t>. и</w:t>
      </w:r>
      <w:proofErr w:type="gramEnd"/>
      <w:r w:rsidRPr="00DD204F">
        <w:t xml:space="preserve"> (или) осуществляется с использованием создаваемых сетей водоснабжения с наружным диаметром, не превышающим 250 мм, приведены в табли</w:t>
      </w:r>
      <w:r w:rsidRPr="00C3278C">
        <w:t xml:space="preserve">це </w:t>
      </w:r>
      <w:r w:rsidRPr="00C3278C">
        <w:fldChar w:fldCharType="begin"/>
      </w:r>
      <w:r w:rsidRPr="00C3278C">
        <w:instrText xml:space="preserve"> REF _Ref161392517 \h </w:instrText>
      </w:r>
      <w:r>
        <w:instrText xml:space="preserve"> \* MERGEFORMAT </w:instrText>
      </w:r>
      <w:r w:rsidRPr="00C3278C">
        <w:fldChar w:fldCharType="separate"/>
      </w:r>
      <w:r w:rsidR="006D55D5">
        <w:rPr>
          <w:rStyle w:val="afff"/>
        </w:rPr>
        <w:t>2</w:t>
      </w:r>
      <w:r w:rsidR="006D55D5" w:rsidRPr="00584AC1">
        <w:rPr>
          <w:rStyle w:val="afff"/>
        </w:rPr>
        <w:t>.</w:t>
      </w:r>
      <w:r w:rsidR="006D55D5">
        <w:rPr>
          <w:rStyle w:val="afff"/>
        </w:rPr>
        <w:t>21</w:t>
      </w:r>
      <w:r w:rsidRPr="00C3278C">
        <w:fldChar w:fldCharType="end"/>
      </w:r>
      <w:r w:rsidRPr="00C3278C">
        <w:t>.</w:t>
      </w:r>
    </w:p>
    <w:p w14:paraId="6C8B95AF" w14:textId="13071CA1" w:rsidR="00966F49" w:rsidRDefault="00966F49" w:rsidP="00966F49">
      <w:pPr>
        <w:pStyle w:val="affe"/>
      </w:pPr>
      <w:bookmarkStart w:id="180" w:name="_Toc175216097"/>
      <w:r w:rsidRPr="00584AC1">
        <w:rPr>
          <w:rStyle w:val="afff"/>
        </w:rPr>
        <w:lastRenderedPageBreak/>
        <w:t xml:space="preserve">Таблица </w:t>
      </w:r>
      <w:bookmarkStart w:id="181" w:name="_Ref161392517"/>
      <w:r w:rsidRPr="00584AC1">
        <w:rPr>
          <w:rStyle w:val="afff"/>
        </w:rPr>
        <w:fldChar w:fldCharType="begin"/>
      </w:r>
      <w:r w:rsidRPr="00584AC1">
        <w:rPr>
          <w:rStyle w:val="afff"/>
        </w:rPr>
        <w:instrText xml:space="preserve"> STYLEREF 1 \s </w:instrText>
      </w:r>
      <w:r w:rsidRPr="00584AC1">
        <w:rPr>
          <w:rStyle w:val="afff"/>
        </w:rPr>
        <w:fldChar w:fldCharType="separate"/>
      </w:r>
      <w:r w:rsidR="006D55D5">
        <w:rPr>
          <w:rStyle w:val="afff"/>
          <w:noProof/>
        </w:rPr>
        <w:t>2</w:t>
      </w:r>
      <w:r w:rsidRPr="00584AC1">
        <w:rPr>
          <w:rStyle w:val="afff"/>
        </w:rPr>
        <w:fldChar w:fldCharType="end"/>
      </w:r>
      <w:r w:rsidRPr="00584AC1">
        <w:rPr>
          <w:rStyle w:val="afff"/>
        </w:rPr>
        <w:t>.</w:t>
      </w:r>
      <w:r w:rsidRPr="00584AC1">
        <w:rPr>
          <w:rStyle w:val="afff"/>
        </w:rPr>
        <w:fldChar w:fldCharType="begin"/>
      </w:r>
      <w:r w:rsidRPr="00584AC1">
        <w:rPr>
          <w:rStyle w:val="afff"/>
        </w:rPr>
        <w:instrText xml:space="preserve"> SEQ Таблица \* ARABIC \s 1 </w:instrText>
      </w:r>
      <w:r w:rsidRPr="00584AC1">
        <w:rPr>
          <w:rStyle w:val="afff"/>
        </w:rPr>
        <w:fldChar w:fldCharType="separate"/>
      </w:r>
      <w:r w:rsidR="006D55D5">
        <w:rPr>
          <w:rStyle w:val="afff"/>
          <w:noProof/>
        </w:rPr>
        <w:t>21</w:t>
      </w:r>
      <w:r w:rsidRPr="00584AC1">
        <w:rPr>
          <w:rStyle w:val="afff"/>
        </w:rPr>
        <w:fldChar w:fldCharType="end"/>
      </w:r>
      <w:bookmarkEnd w:id="181"/>
      <w:r w:rsidRPr="00584AC1">
        <w:rPr>
          <w:rStyle w:val="afff"/>
        </w:rPr>
        <w:t xml:space="preserve"> –</w:t>
      </w:r>
      <w:r>
        <w:rPr>
          <w:rStyle w:val="afff"/>
        </w:rPr>
        <w:t xml:space="preserve"> </w:t>
      </w:r>
      <w:r w:rsidRPr="00D774F3">
        <w:t xml:space="preserve">Тарифы на </w:t>
      </w:r>
      <w:r w:rsidRPr="00436149">
        <w:t>подключение</w:t>
      </w:r>
      <w:r w:rsidRPr="00D774F3">
        <w:t xml:space="preserve"> (технологическое присоединение) к централизованной системе водо</w:t>
      </w:r>
      <w:r>
        <w:t>отведения, установленные для ООО «НОВОГОР-</w:t>
      </w:r>
      <w:proofErr w:type="spellStart"/>
      <w:r>
        <w:t>Прикамье</w:t>
      </w:r>
      <w:proofErr w:type="spellEnd"/>
      <w:r>
        <w:t>»</w:t>
      </w:r>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3798"/>
        <w:gridCol w:w="993"/>
        <w:gridCol w:w="1275"/>
        <w:gridCol w:w="1276"/>
        <w:gridCol w:w="1264"/>
      </w:tblGrid>
      <w:tr w:rsidR="00966F49" w14:paraId="4C40ABF5" w14:textId="77777777" w:rsidTr="00042781">
        <w:trPr>
          <w:trHeight w:val="20"/>
          <w:tblHeader/>
        </w:trPr>
        <w:tc>
          <w:tcPr>
            <w:tcW w:w="728" w:type="dxa"/>
            <w:vMerge w:val="restart"/>
            <w:shd w:val="clear" w:color="auto" w:fill="auto"/>
            <w:vAlign w:val="center"/>
            <w:hideMark/>
          </w:tcPr>
          <w:p w14:paraId="41FA5CBA" w14:textId="77777777" w:rsidR="00966F49" w:rsidRPr="00F37490" w:rsidRDefault="00966F49" w:rsidP="00042781">
            <w:pPr>
              <w:ind w:left="-113" w:right="-73"/>
              <w:jc w:val="center"/>
              <w:rPr>
                <w:color w:val="000000"/>
                <w:sz w:val="20"/>
                <w:szCs w:val="20"/>
              </w:rPr>
            </w:pPr>
            <w:r w:rsidRPr="00F37490">
              <w:rPr>
                <w:color w:val="000000"/>
                <w:sz w:val="20"/>
                <w:szCs w:val="20"/>
              </w:rPr>
              <w:t>№ </w:t>
            </w:r>
            <w:proofErr w:type="gramStart"/>
            <w:r w:rsidRPr="00F37490">
              <w:rPr>
                <w:color w:val="000000"/>
                <w:sz w:val="20"/>
                <w:szCs w:val="20"/>
              </w:rPr>
              <w:t>п</w:t>
            </w:r>
            <w:proofErr w:type="gramEnd"/>
            <w:r w:rsidRPr="00F37490">
              <w:rPr>
                <w:color w:val="000000"/>
                <w:sz w:val="20"/>
                <w:szCs w:val="20"/>
              </w:rPr>
              <w:t>/п</w:t>
            </w:r>
          </w:p>
        </w:tc>
        <w:tc>
          <w:tcPr>
            <w:tcW w:w="3798" w:type="dxa"/>
            <w:vMerge w:val="restart"/>
            <w:shd w:val="clear" w:color="auto" w:fill="auto"/>
            <w:vAlign w:val="center"/>
            <w:hideMark/>
          </w:tcPr>
          <w:p w14:paraId="3CC412AE" w14:textId="77777777" w:rsidR="00966F49" w:rsidRPr="00F37490" w:rsidRDefault="00966F49" w:rsidP="00042781">
            <w:pPr>
              <w:jc w:val="center"/>
              <w:rPr>
                <w:color w:val="000000"/>
                <w:sz w:val="20"/>
                <w:szCs w:val="20"/>
              </w:rPr>
            </w:pPr>
            <w:r w:rsidRPr="00F37490">
              <w:rPr>
                <w:color w:val="000000"/>
                <w:sz w:val="20"/>
                <w:szCs w:val="20"/>
              </w:rPr>
              <w:t>Вид тарифной ставки</w:t>
            </w:r>
          </w:p>
        </w:tc>
        <w:tc>
          <w:tcPr>
            <w:tcW w:w="993" w:type="dxa"/>
            <w:vMerge w:val="restart"/>
            <w:shd w:val="clear" w:color="auto" w:fill="auto"/>
            <w:vAlign w:val="center"/>
            <w:hideMark/>
          </w:tcPr>
          <w:p w14:paraId="490D5F26" w14:textId="77777777" w:rsidR="00966F49" w:rsidRPr="00F37490" w:rsidRDefault="00966F49" w:rsidP="00042781">
            <w:pPr>
              <w:jc w:val="center"/>
              <w:rPr>
                <w:color w:val="000000"/>
                <w:sz w:val="20"/>
                <w:szCs w:val="20"/>
              </w:rPr>
            </w:pPr>
            <w:r w:rsidRPr="00F37490">
              <w:rPr>
                <w:color w:val="000000"/>
                <w:sz w:val="20"/>
                <w:szCs w:val="20"/>
              </w:rPr>
              <w:t>Ед. изм.</w:t>
            </w:r>
          </w:p>
        </w:tc>
        <w:tc>
          <w:tcPr>
            <w:tcW w:w="3815" w:type="dxa"/>
            <w:gridSpan w:val="3"/>
            <w:shd w:val="clear" w:color="auto" w:fill="auto"/>
            <w:vAlign w:val="center"/>
            <w:hideMark/>
          </w:tcPr>
          <w:p w14:paraId="210808A7" w14:textId="77777777" w:rsidR="00966F49" w:rsidRPr="00F37490" w:rsidRDefault="00966F49" w:rsidP="00042781">
            <w:pPr>
              <w:jc w:val="center"/>
              <w:rPr>
                <w:color w:val="000000"/>
                <w:sz w:val="20"/>
                <w:szCs w:val="20"/>
              </w:rPr>
            </w:pPr>
            <w:r w:rsidRPr="00F37490">
              <w:rPr>
                <w:color w:val="000000"/>
                <w:sz w:val="20"/>
                <w:szCs w:val="20"/>
              </w:rPr>
              <w:t>Величина тарифной ставки (без учета НДС)</w:t>
            </w:r>
          </w:p>
        </w:tc>
      </w:tr>
      <w:tr w:rsidR="00966F49" w14:paraId="75CC625D" w14:textId="77777777" w:rsidTr="00042781">
        <w:trPr>
          <w:trHeight w:val="20"/>
          <w:tblHeader/>
        </w:trPr>
        <w:tc>
          <w:tcPr>
            <w:tcW w:w="728" w:type="dxa"/>
            <w:vMerge/>
            <w:vAlign w:val="center"/>
            <w:hideMark/>
          </w:tcPr>
          <w:p w14:paraId="6811C62B" w14:textId="77777777" w:rsidR="00966F49" w:rsidRPr="00F37490" w:rsidRDefault="00966F49" w:rsidP="00042781">
            <w:pPr>
              <w:rPr>
                <w:color w:val="000000"/>
                <w:sz w:val="20"/>
                <w:szCs w:val="20"/>
              </w:rPr>
            </w:pPr>
          </w:p>
        </w:tc>
        <w:tc>
          <w:tcPr>
            <w:tcW w:w="3798" w:type="dxa"/>
            <w:vMerge/>
            <w:vAlign w:val="center"/>
            <w:hideMark/>
          </w:tcPr>
          <w:p w14:paraId="0CEC5C9B" w14:textId="77777777" w:rsidR="00966F49" w:rsidRPr="00F37490" w:rsidRDefault="00966F49" w:rsidP="00042781">
            <w:pPr>
              <w:rPr>
                <w:color w:val="000000"/>
                <w:sz w:val="20"/>
                <w:szCs w:val="20"/>
              </w:rPr>
            </w:pPr>
          </w:p>
        </w:tc>
        <w:tc>
          <w:tcPr>
            <w:tcW w:w="993" w:type="dxa"/>
            <w:vMerge/>
            <w:vAlign w:val="center"/>
            <w:hideMark/>
          </w:tcPr>
          <w:p w14:paraId="62A958E2" w14:textId="77777777" w:rsidR="00966F49" w:rsidRPr="00F37490" w:rsidRDefault="00966F49" w:rsidP="00042781">
            <w:pPr>
              <w:rPr>
                <w:color w:val="000000"/>
                <w:sz w:val="20"/>
                <w:szCs w:val="20"/>
              </w:rPr>
            </w:pPr>
          </w:p>
        </w:tc>
        <w:tc>
          <w:tcPr>
            <w:tcW w:w="1275" w:type="dxa"/>
            <w:shd w:val="clear" w:color="auto" w:fill="auto"/>
            <w:noWrap/>
            <w:vAlign w:val="center"/>
            <w:hideMark/>
          </w:tcPr>
          <w:p w14:paraId="15C3C73F" w14:textId="77777777" w:rsidR="00966F49" w:rsidRPr="00F37490" w:rsidRDefault="00966F49" w:rsidP="00042781">
            <w:pPr>
              <w:jc w:val="center"/>
              <w:rPr>
                <w:color w:val="000000"/>
                <w:sz w:val="20"/>
                <w:szCs w:val="20"/>
              </w:rPr>
            </w:pPr>
            <w:r w:rsidRPr="00F37490">
              <w:rPr>
                <w:color w:val="000000"/>
                <w:sz w:val="20"/>
                <w:szCs w:val="20"/>
              </w:rPr>
              <w:t>2022</w:t>
            </w:r>
          </w:p>
        </w:tc>
        <w:tc>
          <w:tcPr>
            <w:tcW w:w="1276" w:type="dxa"/>
            <w:shd w:val="clear" w:color="auto" w:fill="auto"/>
            <w:noWrap/>
            <w:vAlign w:val="center"/>
            <w:hideMark/>
          </w:tcPr>
          <w:p w14:paraId="12BF7A01" w14:textId="77777777" w:rsidR="00966F49" w:rsidRPr="00F37490" w:rsidRDefault="00966F49" w:rsidP="00042781">
            <w:pPr>
              <w:jc w:val="center"/>
              <w:rPr>
                <w:color w:val="000000"/>
                <w:sz w:val="20"/>
                <w:szCs w:val="20"/>
              </w:rPr>
            </w:pPr>
            <w:r w:rsidRPr="00F37490">
              <w:rPr>
                <w:color w:val="000000"/>
                <w:sz w:val="20"/>
                <w:szCs w:val="20"/>
              </w:rPr>
              <w:t>2023</w:t>
            </w:r>
          </w:p>
        </w:tc>
        <w:tc>
          <w:tcPr>
            <w:tcW w:w="1264" w:type="dxa"/>
            <w:shd w:val="clear" w:color="auto" w:fill="auto"/>
            <w:noWrap/>
            <w:vAlign w:val="center"/>
            <w:hideMark/>
          </w:tcPr>
          <w:p w14:paraId="56B84217" w14:textId="77777777" w:rsidR="00966F49" w:rsidRPr="00F37490" w:rsidRDefault="00966F49" w:rsidP="00042781">
            <w:pPr>
              <w:jc w:val="center"/>
              <w:rPr>
                <w:color w:val="000000"/>
                <w:sz w:val="20"/>
                <w:szCs w:val="20"/>
              </w:rPr>
            </w:pPr>
            <w:r w:rsidRPr="00F37490">
              <w:rPr>
                <w:color w:val="000000"/>
                <w:sz w:val="20"/>
                <w:szCs w:val="20"/>
              </w:rPr>
              <w:t>2024</w:t>
            </w:r>
          </w:p>
        </w:tc>
      </w:tr>
      <w:tr w:rsidR="00966F49" w14:paraId="7EC67ECF" w14:textId="77777777" w:rsidTr="00042781">
        <w:trPr>
          <w:trHeight w:val="20"/>
        </w:trPr>
        <w:tc>
          <w:tcPr>
            <w:tcW w:w="728" w:type="dxa"/>
            <w:shd w:val="clear" w:color="auto" w:fill="auto"/>
            <w:vAlign w:val="center"/>
            <w:hideMark/>
          </w:tcPr>
          <w:p w14:paraId="3CE68D36" w14:textId="77777777" w:rsidR="00966F49" w:rsidRDefault="00966F49" w:rsidP="00042781">
            <w:pPr>
              <w:jc w:val="center"/>
              <w:rPr>
                <w:color w:val="000000"/>
                <w:sz w:val="20"/>
                <w:szCs w:val="20"/>
              </w:rPr>
            </w:pPr>
            <w:r>
              <w:rPr>
                <w:color w:val="000000"/>
                <w:sz w:val="20"/>
                <w:szCs w:val="20"/>
              </w:rPr>
              <w:t>1</w:t>
            </w:r>
          </w:p>
        </w:tc>
        <w:tc>
          <w:tcPr>
            <w:tcW w:w="3798" w:type="dxa"/>
            <w:shd w:val="clear" w:color="auto" w:fill="auto"/>
            <w:vAlign w:val="center"/>
            <w:hideMark/>
          </w:tcPr>
          <w:p w14:paraId="73C41B2B" w14:textId="77777777" w:rsidR="00966F49" w:rsidRDefault="00966F49" w:rsidP="00042781">
            <w:pPr>
              <w:rPr>
                <w:color w:val="000000"/>
                <w:sz w:val="20"/>
                <w:szCs w:val="20"/>
              </w:rPr>
            </w:pPr>
            <w:r>
              <w:rPr>
                <w:color w:val="000000"/>
                <w:sz w:val="20"/>
                <w:szCs w:val="20"/>
              </w:rPr>
              <w:t xml:space="preserve">Основание для утверждения тарифа – Постановление </w:t>
            </w:r>
            <w:proofErr w:type="spellStart"/>
            <w:r>
              <w:rPr>
                <w:color w:val="000000"/>
                <w:sz w:val="20"/>
                <w:szCs w:val="20"/>
              </w:rPr>
              <w:t>МТРиЭ</w:t>
            </w:r>
            <w:proofErr w:type="spellEnd"/>
            <w:r>
              <w:rPr>
                <w:color w:val="000000"/>
                <w:sz w:val="20"/>
                <w:szCs w:val="20"/>
              </w:rPr>
              <w:t xml:space="preserve"> ПК</w:t>
            </w:r>
          </w:p>
        </w:tc>
        <w:tc>
          <w:tcPr>
            <w:tcW w:w="993" w:type="dxa"/>
            <w:shd w:val="clear" w:color="auto" w:fill="auto"/>
            <w:vAlign w:val="center"/>
            <w:hideMark/>
          </w:tcPr>
          <w:p w14:paraId="4553368F" w14:textId="77777777" w:rsidR="00966F49" w:rsidRDefault="00966F49" w:rsidP="00042781">
            <w:pPr>
              <w:jc w:val="center"/>
              <w:rPr>
                <w:color w:val="000000"/>
                <w:sz w:val="20"/>
                <w:szCs w:val="20"/>
              </w:rPr>
            </w:pPr>
            <w:r>
              <w:rPr>
                <w:color w:val="000000"/>
                <w:sz w:val="20"/>
                <w:szCs w:val="20"/>
              </w:rPr>
              <w:t> </w:t>
            </w:r>
          </w:p>
        </w:tc>
        <w:tc>
          <w:tcPr>
            <w:tcW w:w="1275" w:type="dxa"/>
            <w:shd w:val="clear" w:color="auto" w:fill="auto"/>
            <w:vAlign w:val="center"/>
            <w:hideMark/>
          </w:tcPr>
          <w:p w14:paraId="2460E232" w14:textId="33C4EE51" w:rsidR="00966F49" w:rsidRPr="00BD63E1" w:rsidRDefault="00966F49" w:rsidP="00042781">
            <w:pPr>
              <w:ind w:left="-100" w:right="-109"/>
              <w:jc w:val="center"/>
              <w:rPr>
                <w:color w:val="000000"/>
                <w:sz w:val="20"/>
                <w:szCs w:val="20"/>
                <w:lang w:val="en-US"/>
              </w:rPr>
            </w:pPr>
            <w:bookmarkStart w:id="182" w:name="_Hlk166592242"/>
            <w:r>
              <w:rPr>
                <w:color w:val="000000"/>
                <w:sz w:val="20"/>
                <w:szCs w:val="20"/>
              </w:rPr>
              <w:t>от 15.12.2021 № 113-тп</w:t>
            </w:r>
            <w:bookmarkEnd w:id="182"/>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_Ref166660116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57</w:t>
            </w:r>
            <w:r w:rsidR="00BD63E1">
              <w:rPr>
                <w:color w:val="000000"/>
                <w:sz w:val="20"/>
                <w:szCs w:val="20"/>
                <w:lang w:val="en-US"/>
              </w:rPr>
              <w:fldChar w:fldCharType="end"/>
            </w:r>
            <w:r w:rsidR="00BD63E1">
              <w:rPr>
                <w:color w:val="000000"/>
                <w:sz w:val="20"/>
                <w:szCs w:val="20"/>
                <w:lang w:val="en-US"/>
              </w:rPr>
              <w:t>]</w:t>
            </w:r>
          </w:p>
        </w:tc>
        <w:tc>
          <w:tcPr>
            <w:tcW w:w="1276" w:type="dxa"/>
            <w:shd w:val="clear" w:color="auto" w:fill="auto"/>
            <w:vAlign w:val="center"/>
            <w:hideMark/>
          </w:tcPr>
          <w:p w14:paraId="33D24E43" w14:textId="444466EB" w:rsidR="00966F49" w:rsidRPr="00BD63E1" w:rsidRDefault="00966F49" w:rsidP="00042781">
            <w:pPr>
              <w:ind w:left="-100" w:right="-109"/>
              <w:jc w:val="center"/>
              <w:rPr>
                <w:color w:val="000000"/>
                <w:sz w:val="20"/>
                <w:szCs w:val="20"/>
                <w:lang w:val="en-US"/>
              </w:rPr>
            </w:pPr>
            <w:bookmarkStart w:id="183" w:name="_Hlk166592245"/>
            <w:r>
              <w:rPr>
                <w:color w:val="000000"/>
                <w:sz w:val="20"/>
                <w:szCs w:val="20"/>
              </w:rPr>
              <w:t>от 19.12.2022 № 122-тп</w:t>
            </w:r>
            <w:bookmarkEnd w:id="183"/>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_Ref166660124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58</w:t>
            </w:r>
            <w:r w:rsidR="00BD63E1">
              <w:rPr>
                <w:color w:val="000000"/>
                <w:sz w:val="20"/>
                <w:szCs w:val="20"/>
                <w:lang w:val="en-US"/>
              </w:rPr>
              <w:fldChar w:fldCharType="end"/>
            </w:r>
            <w:r w:rsidR="00BD63E1">
              <w:rPr>
                <w:color w:val="000000"/>
                <w:sz w:val="20"/>
                <w:szCs w:val="20"/>
                <w:lang w:val="en-US"/>
              </w:rPr>
              <w:t>]</w:t>
            </w:r>
          </w:p>
        </w:tc>
        <w:tc>
          <w:tcPr>
            <w:tcW w:w="1264" w:type="dxa"/>
            <w:shd w:val="clear" w:color="auto" w:fill="auto"/>
            <w:vAlign w:val="center"/>
            <w:hideMark/>
          </w:tcPr>
          <w:p w14:paraId="26113FBA" w14:textId="50C58FC8" w:rsidR="00966F49" w:rsidRPr="00BD63E1" w:rsidRDefault="00966F49" w:rsidP="00042781">
            <w:pPr>
              <w:ind w:left="-100" w:right="-109"/>
              <w:jc w:val="center"/>
              <w:rPr>
                <w:color w:val="000000"/>
                <w:sz w:val="20"/>
                <w:szCs w:val="20"/>
                <w:lang w:val="en-US"/>
              </w:rPr>
            </w:pPr>
            <w:bookmarkStart w:id="184" w:name="_Hlk166592249"/>
            <w:r>
              <w:rPr>
                <w:color w:val="000000"/>
                <w:sz w:val="20"/>
                <w:szCs w:val="20"/>
              </w:rPr>
              <w:t>от 20.12.2023 № 138-тп</w:t>
            </w:r>
            <w:bookmarkEnd w:id="184"/>
            <w:r w:rsidR="00BD63E1">
              <w:rPr>
                <w:color w:val="000000"/>
                <w:sz w:val="20"/>
                <w:szCs w:val="20"/>
                <w:lang w:val="en-US"/>
              </w:rPr>
              <w:t xml:space="preserve"> [</w:t>
            </w:r>
            <w:r w:rsidR="00BD63E1">
              <w:rPr>
                <w:color w:val="000000"/>
                <w:sz w:val="20"/>
                <w:szCs w:val="20"/>
                <w:lang w:val="en-US"/>
              </w:rPr>
              <w:fldChar w:fldCharType="begin"/>
            </w:r>
            <w:r w:rsidR="00BD63E1">
              <w:rPr>
                <w:color w:val="000000"/>
                <w:sz w:val="20"/>
                <w:szCs w:val="20"/>
                <w:lang w:val="en-US"/>
              </w:rPr>
              <w:instrText xml:space="preserve"> REF _Ref166660130 \r \h </w:instrText>
            </w:r>
            <w:r w:rsidR="00BD63E1">
              <w:rPr>
                <w:color w:val="000000"/>
                <w:sz w:val="20"/>
                <w:szCs w:val="20"/>
                <w:lang w:val="en-US"/>
              </w:rPr>
            </w:r>
            <w:r w:rsidR="00BD63E1">
              <w:rPr>
                <w:color w:val="000000"/>
                <w:sz w:val="20"/>
                <w:szCs w:val="20"/>
                <w:lang w:val="en-US"/>
              </w:rPr>
              <w:fldChar w:fldCharType="separate"/>
            </w:r>
            <w:r w:rsidR="006D55D5">
              <w:rPr>
                <w:color w:val="000000"/>
                <w:sz w:val="20"/>
                <w:szCs w:val="20"/>
                <w:lang w:val="en-US"/>
              </w:rPr>
              <w:t>59</w:t>
            </w:r>
            <w:r w:rsidR="00BD63E1">
              <w:rPr>
                <w:color w:val="000000"/>
                <w:sz w:val="20"/>
                <w:szCs w:val="20"/>
                <w:lang w:val="en-US"/>
              </w:rPr>
              <w:fldChar w:fldCharType="end"/>
            </w:r>
            <w:r w:rsidR="00BD63E1">
              <w:rPr>
                <w:color w:val="000000"/>
                <w:sz w:val="20"/>
                <w:szCs w:val="20"/>
                <w:lang w:val="en-US"/>
              </w:rPr>
              <w:t>]</w:t>
            </w:r>
          </w:p>
        </w:tc>
      </w:tr>
      <w:tr w:rsidR="00966F49" w14:paraId="0735DB4E" w14:textId="77777777" w:rsidTr="00042781">
        <w:trPr>
          <w:trHeight w:val="20"/>
        </w:trPr>
        <w:tc>
          <w:tcPr>
            <w:tcW w:w="728" w:type="dxa"/>
            <w:shd w:val="clear" w:color="auto" w:fill="auto"/>
            <w:vAlign w:val="center"/>
            <w:hideMark/>
          </w:tcPr>
          <w:p w14:paraId="1FFBCCE7" w14:textId="77777777" w:rsidR="00966F49" w:rsidRDefault="00966F49" w:rsidP="00042781">
            <w:pPr>
              <w:jc w:val="center"/>
              <w:rPr>
                <w:color w:val="000000"/>
                <w:sz w:val="20"/>
                <w:szCs w:val="20"/>
              </w:rPr>
            </w:pPr>
            <w:r>
              <w:rPr>
                <w:color w:val="000000"/>
                <w:sz w:val="20"/>
                <w:szCs w:val="20"/>
              </w:rPr>
              <w:t>2</w:t>
            </w:r>
          </w:p>
        </w:tc>
        <w:tc>
          <w:tcPr>
            <w:tcW w:w="3798" w:type="dxa"/>
            <w:shd w:val="clear" w:color="auto" w:fill="auto"/>
            <w:vAlign w:val="center"/>
            <w:hideMark/>
          </w:tcPr>
          <w:p w14:paraId="19F07D95" w14:textId="77777777" w:rsidR="00966F49" w:rsidRDefault="00966F49" w:rsidP="00042781">
            <w:pPr>
              <w:rPr>
                <w:color w:val="000000"/>
                <w:sz w:val="20"/>
                <w:szCs w:val="20"/>
              </w:rPr>
            </w:pPr>
            <w:r>
              <w:rPr>
                <w:color w:val="000000"/>
                <w:sz w:val="20"/>
                <w:szCs w:val="20"/>
              </w:rPr>
              <w:t>Ставка тарифа за подключаемую нагрузку водопроводной сети на покрытие расходов на подключение объектов заявителей к централизованной системе водоотведения</w:t>
            </w:r>
          </w:p>
        </w:tc>
        <w:tc>
          <w:tcPr>
            <w:tcW w:w="993" w:type="dxa"/>
            <w:shd w:val="clear" w:color="auto" w:fill="auto"/>
            <w:vAlign w:val="center"/>
            <w:hideMark/>
          </w:tcPr>
          <w:p w14:paraId="3A0E716E" w14:textId="77777777" w:rsidR="00966F49" w:rsidRDefault="00966F49" w:rsidP="00042781">
            <w:pPr>
              <w:ind w:left="-102" w:right="-106"/>
              <w:jc w:val="center"/>
              <w:rPr>
                <w:color w:val="000000"/>
                <w:sz w:val="20"/>
                <w:szCs w:val="20"/>
              </w:rPr>
            </w:pPr>
            <w:r>
              <w:rPr>
                <w:color w:val="000000"/>
                <w:sz w:val="20"/>
                <w:szCs w:val="20"/>
              </w:rPr>
              <w:t>тыс. руб./м</w:t>
            </w:r>
            <w:r>
              <w:rPr>
                <w:color w:val="000000"/>
                <w:sz w:val="20"/>
                <w:szCs w:val="20"/>
                <w:vertAlign w:val="superscript"/>
              </w:rPr>
              <w:t>3</w:t>
            </w:r>
            <w:r>
              <w:rPr>
                <w:color w:val="000000"/>
                <w:sz w:val="20"/>
                <w:szCs w:val="20"/>
              </w:rPr>
              <w:t xml:space="preserve"> </w:t>
            </w:r>
            <w:proofErr w:type="spellStart"/>
            <w:r>
              <w:rPr>
                <w:color w:val="000000"/>
                <w:sz w:val="20"/>
                <w:szCs w:val="20"/>
              </w:rPr>
              <w:t>сут</w:t>
            </w:r>
            <w:proofErr w:type="spellEnd"/>
            <w:r>
              <w:rPr>
                <w:color w:val="000000"/>
                <w:sz w:val="20"/>
                <w:szCs w:val="20"/>
              </w:rPr>
              <w:t>.</w:t>
            </w:r>
          </w:p>
        </w:tc>
        <w:tc>
          <w:tcPr>
            <w:tcW w:w="1275" w:type="dxa"/>
            <w:shd w:val="clear" w:color="auto" w:fill="auto"/>
            <w:noWrap/>
            <w:vAlign w:val="center"/>
            <w:hideMark/>
          </w:tcPr>
          <w:p w14:paraId="57225A8F" w14:textId="77777777" w:rsidR="00966F49" w:rsidRDefault="00966F49" w:rsidP="00042781">
            <w:pPr>
              <w:jc w:val="center"/>
              <w:rPr>
                <w:color w:val="000000"/>
                <w:sz w:val="20"/>
                <w:szCs w:val="20"/>
              </w:rPr>
            </w:pPr>
            <w:r>
              <w:rPr>
                <w:color w:val="000000"/>
                <w:sz w:val="20"/>
                <w:szCs w:val="20"/>
              </w:rPr>
              <w:t>42,21</w:t>
            </w:r>
          </w:p>
        </w:tc>
        <w:tc>
          <w:tcPr>
            <w:tcW w:w="1276" w:type="dxa"/>
            <w:shd w:val="clear" w:color="auto" w:fill="auto"/>
            <w:noWrap/>
            <w:vAlign w:val="center"/>
            <w:hideMark/>
          </w:tcPr>
          <w:p w14:paraId="5BF8F25E" w14:textId="77777777" w:rsidR="00966F49" w:rsidRDefault="00966F49" w:rsidP="00042781">
            <w:pPr>
              <w:jc w:val="center"/>
              <w:rPr>
                <w:color w:val="000000"/>
                <w:sz w:val="20"/>
                <w:szCs w:val="20"/>
              </w:rPr>
            </w:pPr>
            <w:r>
              <w:rPr>
                <w:color w:val="000000"/>
                <w:sz w:val="20"/>
                <w:szCs w:val="20"/>
              </w:rPr>
              <w:t>42,21</w:t>
            </w:r>
          </w:p>
        </w:tc>
        <w:tc>
          <w:tcPr>
            <w:tcW w:w="1264" w:type="dxa"/>
            <w:shd w:val="clear" w:color="auto" w:fill="auto"/>
            <w:noWrap/>
            <w:vAlign w:val="center"/>
            <w:hideMark/>
          </w:tcPr>
          <w:p w14:paraId="7876F8DB" w14:textId="77777777" w:rsidR="00966F49" w:rsidRDefault="00966F49" w:rsidP="00042781">
            <w:pPr>
              <w:jc w:val="center"/>
              <w:rPr>
                <w:color w:val="000000"/>
                <w:sz w:val="20"/>
                <w:szCs w:val="20"/>
              </w:rPr>
            </w:pPr>
            <w:r>
              <w:rPr>
                <w:color w:val="000000"/>
                <w:sz w:val="20"/>
                <w:szCs w:val="20"/>
              </w:rPr>
              <w:t>42,21</w:t>
            </w:r>
          </w:p>
        </w:tc>
      </w:tr>
      <w:tr w:rsidR="00966F49" w14:paraId="1057A9B4" w14:textId="77777777" w:rsidTr="00042781">
        <w:trPr>
          <w:trHeight w:val="20"/>
        </w:trPr>
        <w:tc>
          <w:tcPr>
            <w:tcW w:w="728" w:type="dxa"/>
            <w:shd w:val="clear" w:color="auto" w:fill="auto"/>
            <w:vAlign w:val="center"/>
            <w:hideMark/>
          </w:tcPr>
          <w:p w14:paraId="382AE89F" w14:textId="77777777" w:rsidR="00966F49" w:rsidRDefault="00966F49" w:rsidP="00042781">
            <w:pPr>
              <w:jc w:val="center"/>
              <w:rPr>
                <w:color w:val="000000"/>
                <w:sz w:val="20"/>
                <w:szCs w:val="20"/>
              </w:rPr>
            </w:pPr>
            <w:r>
              <w:rPr>
                <w:color w:val="000000"/>
                <w:sz w:val="20"/>
                <w:szCs w:val="20"/>
              </w:rPr>
              <w:t>3</w:t>
            </w:r>
          </w:p>
        </w:tc>
        <w:tc>
          <w:tcPr>
            <w:tcW w:w="3798" w:type="dxa"/>
            <w:shd w:val="clear" w:color="auto" w:fill="auto"/>
            <w:vAlign w:val="center"/>
            <w:hideMark/>
          </w:tcPr>
          <w:p w14:paraId="612AF8D2" w14:textId="77777777" w:rsidR="00966F49" w:rsidRDefault="00966F49" w:rsidP="00042781">
            <w:pPr>
              <w:rPr>
                <w:color w:val="000000"/>
                <w:sz w:val="20"/>
                <w:szCs w:val="20"/>
              </w:rPr>
            </w:pPr>
            <w:r>
              <w:rPr>
                <w:color w:val="000000"/>
                <w:sz w:val="20"/>
                <w:szCs w:val="20"/>
              </w:rPr>
              <w:t xml:space="preserve">Ставка тарифа </w:t>
            </w:r>
            <w:proofErr w:type="gramStart"/>
            <w:r>
              <w:rPr>
                <w:color w:val="000000"/>
                <w:sz w:val="20"/>
                <w:szCs w:val="20"/>
              </w:rPr>
              <w:t>на покрытие расходов на прокладку сетей водоснабжения от точки подключения объекта заявителя до точки подключения к централизованным сетям</w:t>
            </w:r>
            <w:proofErr w:type="gramEnd"/>
            <w:r>
              <w:rPr>
                <w:color w:val="000000"/>
                <w:sz w:val="20"/>
                <w:szCs w:val="20"/>
              </w:rPr>
              <w:t xml:space="preserve"> водоотведения</w:t>
            </w:r>
          </w:p>
        </w:tc>
        <w:tc>
          <w:tcPr>
            <w:tcW w:w="993" w:type="dxa"/>
            <w:shd w:val="clear" w:color="auto" w:fill="auto"/>
            <w:vAlign w:val="center"/>
          </w:tcPr>
          <w:p w14:paraId="4898810E" w14:textId="77777777" w:rsidR="00966F49" w:rsidRDefault="00966F49" w:rsidP="00042781">
            <w:pPr>
              <w:jc w:val="center"/>
              <w:rPr>
                <w:color w:val="000000"/>
                <w:sz w:val="20"/>
                <w:szCs w:val="20"/>
              </w:rPr>
            </w:pPr>
            <w:r>
              <w:rPr>
                <w:color w:val="000000"/>
                <w:sz w:val="20"/>
                <w:szCs w:val="20"/>
              </w:rPr>
              <w:t>-</w:t>
            </w:r>
          </w:p>
        </w:tc>
        <w:tc>
          <w:tcPr>
            <w:tcW w:w="1275" w:type="dxa"/>
            <w:shd w:val="clear" w:color="auto" w:fill="auto"/>
            <w:noWrap/>
            <w:vAlign w:val="center"/>
          </w:tcPr>
          <w:p w14:paraId="1D9BDE17" w14:textId="77777777" w:rsidR="00966F49" w:rsidRDefault="00966F49" w:rsidP="00042781">
            <w:pPr>
              <w:jc w:val="center"/>
              <w:rPr>
                <w:color w:val="000000"/>
                <w:sz w:val="20"/>
                <w:szCs w:val="20"/>
              </w:rPr>
            </w:pPr>
            <w:r>
              <w:rPr>
                <w:color w:val="000000"/>
                <w:sz w:val="20"/>
                <w:szCs w:val="20"/>
              </w:rPr>
              <w:t>-</w:t>
            </w:r>
          </w:p>
        </w:tc>
        <w:tc>
          <w:tcPr>
            <w:tcW w:w="1276" w:type="dxa"/>
            <w:shd w:val="clear" w:color="auto" w:fill="auto"/>
            <w:noWrap/>
            <w:vAlign w:val="center"/>
          </w:tcPr>
          <w:p w14:paraId="7FA3D053" w14:textId="77777777" w:rsidR="00966F49" w:rsidRDefault="00966F49" w:rsidP="00042781">
            <w:pPr>
              <w:jc w:val="center"/>
              <w:rPr>
                <w:color w:val="000000"/>
                <w:sz w:val="20"/>
                <w:szCs w:val="20"/>
              </w:rPr>
            </w:pPr>
            <w:r w:rsidRPr="006F2894">
              <w:rPr>
                <w:color w:val="000000"/>
                <w:sz w:val="20"/>
                <w:szCs w:val="20"/>
              </w:rPr>
              <w:t>-</w:t>
            </w:r>
          </w:p>
        </w:tc>
        <w:tc>
          <w:tcPr>
            <w:tcW w:w="1264" w:type="dxa"/>
            <w:shd w:val="clear" w:color="auto" w:fill="auto"/>
            <w:noWrap/>
            <w:vAlign w:val="center"/>
          </w:tcPr>
          <w:p w14:paraId="4A7BF44A" w14:textId="77777777" w:rsidR="00966F49" w:rsidRDefault="00966F49" w:rsidP="00042781">
            <w:pPr>
              <w:jc w:val="center"/>
              <w:rPr>
                <w:color w:val="000000"/>
                <w:sz w:val="20"/>
                <w:szCs w:val="20"/>
              </w:rPr>
            </w:pPr>
            <w:r w:rsidRPr="006F2894">
              <w:rPr>
                <w:color w:val="000000"/>
                <w:sz w:val="20"/>
                <w:szCs w:val="20"/>
              </w:rPr>
              <w:t>-</w:t>
            </w:r>
          </w:p>
        </w:tc>
      </w:tr>
      <w:tr w:rsidR="00966F49" w14:paraId="3CF003F1" w14:textId="77777777" w:rsidTr="00042781">
        <w:trPr>
          <w:trHeight w:val="20"/>
        </w:trPr>
        <w:tc>
          <w:tcPr>
            <w:tcW w:w="728" w:type="dxa"/>
            <w:shd w:val="clear" w:color="auto" w:fill="auto"/>
            <w:vAlign w:val="center"/>
            <w:hideMark/>
          </w:tcPr>
          <w:p w14:paraId="0E162AAC" w14:textId="77777777" w:rsidR="00966F49" w:rsidRDefault="00966F49" w:rsidP="00042781">
            <w:pPr>
              <w:jc w:val="center"/>
              <w:rPr>
                <w:color w:val="000000"/>
                <w:sz w:val="20"/>
                <w:szCs w:val="20"/>
              </w:rPr>
            </w:pPr>
            <w:r>
              <w:rPr>
                <w:color w:val="000000"/>
                <w:sz w:val="20"/>
                <w:szCs w:val="20"/>
              </w:rPr>
              <w:t>3.1.</w:t>
            </w:r>
          </w:p>
        </w:tc>
        <w:tc>
          <w:tcPr>
            <w:tcW w:w="3798" w:type="dxa"/>
            <w:shd w:val="clear" w:color="auto" w:fill="auto"/>
            <w:vAlign w:val="center"/>
            <w:hideMark/>
          </w:tcPr>
          <w:p w14:paraId="036FB884" w14:textId="77777777" w:rsidR="00966F49" w:rsidRDefault="00966F49" w:rsidP="00042781">
            <w:pPr>
              <w:ind w:firstLineChars="100" w:firstLine="200"/>
              <w:rPr>
                <w:color w:val="000000"/>
                <w:sz w:val="20"/>
                <w:szCs w:val="20"/>
              </w:rPr>
            </w:pPr>
            <w:r>
              <w:rPr>
                <w:color w:val="000000"/>
                <w:sz w:val="20"/>
                <w:szCs w:val="20"/>
              </w:rPr>
              <w:t>Траншейный способ прокладки</w:t>
            </w:r>
          </w:p>
        </w:tc>
        <w:tc>
          <w:tcPr>
            <w:tcW w:w="993" w:type="dxa"/>
            <w:shd w:val="clear" w:color="auto" w:fill="auto"/>
            <w:vAlign w:val="center"/>
          </w:tcPr>
          <w:p w14:paraId="700663FC" w14:textId="77777777" w:rsidR="00966F49" w:rsidRDefault="00966F49" w:rsidP="00042781">
            <w:pPr>
              <w:jc w:val="center"/>
              <w:rPr>
                <w:color w:val="000000"/>
                <w:sz w:val="20"/>
                <w:szCs w:val="20"/>
              </w:rPr>
            </w:pPr>
            <w:r>
              <w:rPr>
                <w:color w:val="000000"/>
                <w:sz w:val="20"/>
                <w:szCs w:val="20"/>
              </w:rPr>
              <w:t>-</w:t>
            </w:r>
          </w:p>
        </w:tc>
        <w:tc>
          <w:tcPr>
            <w:tcW w:w="1275" w:type="dxa"/>
            <w:shd w:val="clear" w:color="auto" w:fill="auto"/>
            <w:noWrap/>
            <w:vAlign w:val="center"/>
          </w:tcPr>
          <w:p w14:paraId="4036B80D" w14:textId="77777777" w:rsidR="00966F49" w:rsidRDefault="00966F49" w:rsidP="00042781">
            <w:pPr>
              <w:jc w:val="center"/>
              <w:rPr>
                <w:color w:val="000000"/>
                <w:sz w:val="20"/>
                <w:szCs w:val="20"/>
              </w:rPr>
            </w:pPr>
            <w:r>
              <w:rPr>
                <w:color w:val="000000"/>
                <w:sz w:val="20"/>
                <w:szCs w:val="20"/>
              </w:rPr>
              <w:t>-</w:t>
            </w:r>
          </w:p>
        </w:tc>
        <w:tc>
          <w:tcPr>
            <w:tcW w:w="1276" w:type="dxa"/>
            <w:shd w:val="clear" w:color="auto" w:fill="auto"/>
            <w:noWrap/>
            <w:vAlign w:val="center"/>
          </w:tcPr>
          <w:p w14:paraId="0E3FAE28" w14:textId="77777777" w:rsidR="00966F49" w:rsidRDefault="00966F49" w:rsidP="00042781">
            <w:pPr>
              <w:jc w:val="center"/>
              <w:rPr>
                <w:color w:val="000000"/>
                <w:sz w:val="20"/>
                <w:szCs w:val="20"/>
              </w:rPr>
            </w:pPr>
            <w:r w:rsidRPr="006F2894">
              <w:rPr>
                <w:color w:val="000000"/>
                <w:sz w:val="20"/>
                <w:szCs w:val="20"/>
              </w:rPr>
              <w:t>-</w:t>
            </w:r>
          </w:p>
        </w:tc>
        <w:tc>
          <w:tcPr>
            <w:tcW w:w="1264" w:type="dxa"/>
            <w:shd w:val="clear" w:color="auto" w:fill="auto"/>
            <w:noWrap/>
            <w:vAlign w:val="center"/>
          </w:tcPr>
          <w:p w14:paraId="3C08E96E" w14:textId="77777777" w:rsidR="00966F49" w:rsidRDefault="00966F49" w:rsidP="00042781">
            <w:pPr>
              <w:jc w:val="center"/>
              <w:rPr>
                <w:color w:val="000000"/>
                <w:sz w:val="20"/>
                <w:szCs w:val="20"/>
              </w:rPr>
            </w:pPr>
            <w:r w:rsidRPr="006F2894">
              <w:rPr>
                <w:color w:val="000000"/>
                <w:sz w:val="20"/>
                <w:szCs w:val="20"/>
              </w:rPr>
              <w:t>-</w:t>
            </w:r>
          </w:p>
        </w:tc>
      </w:tr>
      <w:tr w:rsidR="00966F49" w14:paraId="68FD6BD7" w14:textId="77777777" w:rsidTr="00042781">
        <w:trPr>
          <w:trHeight w:val="20"/>
        </w:trPr>
        <w:tc>
          <w:tcPr>
            <w:tcW w:w="728" w:type="dxa"/>
            <w:shd w:val="clear" w:color="auto" w:fill="auto"/>
            <w:vAlign w:val="center"/>
            <w:hideMark/>
          </w:tcPr>
          <w:p w14:paraId="5ED40C5D" w14:textId="77777777" w:rsidR="00966F49" w:rsidRDefault="00966F49" w:rsidP="00042781">
            <w:pPr>
              <w:jc w:val="center"/>
              <w:rPr>
                <w:color w:val="000000"/>
                <w:sz w:val="20"/>
                <w:szCs w:val="20"/>
              </w:rPr>
            </w:pPr>
            <w:r>
              <w:rPr>
                <w:color w:val="000000"/>
                <w:sz w:val="20"/>
                <w:szCs w:val="20"/>
              </w:rPr>
              <w:t>3.1.1</w:t>
            </w:r>
          </w:p>
        </w:tc>
        <w:tc>
          <w:tcPr>
            <w:tcW w:w="3798" w:type="dxa"/>
            <w:shd w:val="clear" w:color="auto" w:fill="auto"/>
            <w:vAlign w:val="center"/>
            <w:hideMark/>
          </w:tcPr>
          <w:p w14:paraId="07EB477F" w14:textId="77777777" w:rsidR="00966F49" w:rsidRDefault="00966F49" w:rsidP="00042781">
            <w:pPr>
              <w:rPr>
                <w:color w:val="000000"/>
                <w:sz w:val="20"/>
                <w:szCs w:val="20"/>
              </w:rPr>
            </w:pPr>
            <w:r>
              <w:rPr>
                <w:color w:val="000000"/>
                <w:sz w:val="20"/>
                <w:szCs w:val="20"/>
              </w:rPr>
              <w:t xml:space="preserve">Ставка тарифа на покрытие расходов на прокладку сетей водоотведения (Ø160 мм) </w:t>
            </w:r>
          </w:p>
        </w:tc>
        <w:tc>
          <w:tcPr>
            <w:tcW w:w="993" w:type="dxa"/>
            <w:shd w:val="clear" w:color="auto" w:fill="auto"/>
            <w:vAlign w:val="center"/>
            <w:hideMark/>
          </w:tcPr>
          <w:p w14:paraId="68228257" w14:textId="77777777" w:rsidR="00966F49" w:rsidRDefault="00966F49" w:rsidP="00042781">
            <w:pPr>
              <w:ind w:left="-102" w:right="-106"/>
              <w:jc w:val="center"/>
              <w:rPr>
                <w:color w:val="000000"/>
                <w:sz w:val="20"/>
                <w:szCs w:val="20"/>
              </w:rPr>
            </w:pPr>
            <w:r>
              <w:rPr>
                <w:color w:val="000000"/>
                <w:sz w:val="20"/>
                <w:szCs w:val="20"/>
              </w:rPr>
              <w:t xml:space="preserve">тыс. руб. </w:t>
            </w:r>
            <w:r>
              <w:rPr>
                <w:color w:val="000000"/>
                <w:sz w:val="20"/>
                <w:szCs w:val="20"/>
              </w:rPr>
              <w:br/>
              <w:t xml:space="preserve">за 1 п. </w:t>
            </w:r>
            <w:proofErr w:type="gramStart"/>
            <w:r>
              <w:rPr>
                <w:color w:val="000000"/>
                <w:sz w:val="20"/>
                <w:szCs w:val="20"/>
              </w:rPr>
              <w:t>км</w:t>
            </w:r>
            <w:proofErr w:type="gramEnd"/>
          </w:p>
        </w:tc>
        <w:tc>
          <w:tcPr>
            <w:tcW w:w="1275" w:type="dxa"/>
            <w:shd w:val="clear" w:color="auto" w:fill="auto"/>
            <w:noWrap/>
            <w:vAlign w:val="center"/>
            <w:hideMark/>
          </w:tcPr>
          <w:p w14:paraId="0EEF2E15" w14:textId="77777777" w:rsidR="00966F49" w:rsidRDefault="00966F49" w:rsidP="00042781">
            <w:pPr>
              <w:jc w:val="center"/>
              <w:rPr>
                <w:color w:val="000000"/>
                <w:sz w:val="20"/>
                <w:szCs w:val="20"/>
              </w:rPr>
            </w:pPr>
            <w:r>
              <w:rPr>
                <w:color w:val="000000"/>
                <w:sz w:val="20"/>
                <w:szCs w:val="20"/>
              </w:rPr>
              <w:t>20 150,59</w:t>
            </w:r>
          </w:p>
        </w:tc>
        <w:tc>
          <w:tcPr>
            <w:tcW w:w="1276" w:type="dxa"/>
            <w:shd w:val="clear" w:color="auto" w:fill="auto"/>
            <w:noWrap/>
            <w:vAlign w:val="center"/>
            <w:hideMark/>
          </w:tcPr>
          <w:p w14:paraId="08C79361" w14:textId="77777777" w:rsidR="00966F49" w:rsidRDefault="00966F49" w:rsidP="00042781">
            <w:pPr>
              <w:jc w:val="center"/>
              <w:rPr>
                <w:color w:val="000000"/>
                <w:sz w:val="20"/>
                <w:szCs w:val="20"/>
              </w:rPr>
            </w:pPr>
            <w:r>
              <w:rPr>
                <w:color w:val="000000"/>
                <w:sz w:val="20"/>
                <w:szCs w:val="20"/>
              </w:rPr>
              <w:t>20 150,59</w:t>
            </w:r>
          </w:p>
        </w:tc>
        <w:tc>
          <w:tcPr>
            <w:tcW w:w="1264" w:type="dxa"/>
            <w:shd w:val="clear" w:color="auto" w:fill="auto"/>
            <w:noWrap/>
            <w:vAlign w:val="center"/>
            <w:hideMark/>
          </w:tcPr>
          <w:p w14:paraId="6B6DA91B" w14:textId="77777777" w:rsidR="00966F49" w:rsidRDefault="00966F49" w:rsidP="00042781">
            <w:pPr>
              <w:jc w:val="center"/>
              <w:rPr>
                <w:color w:val="000000"/>
                <w:sz w:val="20"/>
                <w:szCs w:val="20"/>
              </w:rPr>
            </w:pPr>
            <w:r>
              <w:rPr>
                <w:color w:val="000000"/>
                <w:sz w:val="20"/>
                <w:szCs w:val="20"/>
              </w:rPr>
              <w:t>20 150,59</w:t>
            </w:r>
          </w:p>
        </w:tc>
      </w:tr>
      <w:tr w:rsidR="00966F49" w14:paraId="640D2423" w14:textId="77777777" w:rsidTr="00042781">
        <w:trPr>
          <w:trHeight w:val="20"/>
        </w:trPr>
        <w:tc>
          <w:tcPr>
            <w:tcW w:w="728" w:type="dxa"/>
            <w:shd w:val="clear" w:color="auto" w:fill="auto"/>
            <w:vAlign w:val="center"/>
            <w:hideMark/>
          </w:tcPr>
          <w:p w14:paraId="5D1EFAD5" w14:textId="77777777" w:rsidR="00966F49" w:rsidRDefault="00966F49" w:rsidP="00042781">
            <w:pPr>
              <w:jc w:val="center"/>
              <w:rPr>
                <w:color w:val="000000"/>
                <w:sz w:val="20"/>
                <w:szCs w:val="20"/>
              </w:rPr>
            </w:pPr>
            <w:r>
              <w:rPr>
                <w:color w:val="000000"/>
                <w:sz w:val="20"/>
                <w:szCs w:val="20"/>
              </w:rPr>
              <w:t>3.2.</w:t>
            </w:r>
          </w:p>
        </w:tc>
        <w:tc>
          <w:tcPr>
            <w:tcW w:w="3798" w:type="dxa"/>
            <w:shd w:val="clear" w:color="auto" w:fill="auto"/>
            <w:vAlign w:val="center"/>
            <w:hideMark/>
          </w:tcPr>
          <w:p w14:paraId="0889B485" w14:textId="77777777" w:rsidR="00966F49" w:rsidRDefault="00966F49" w:rsidP="00042781">
            <w:pPr>
              <w:rPr>
                <w:color w:val="000000"/>
                <w:sz w:val="20"/>
                <w:szCs w:val="20"/>
              </w:rPr>
            </w:pPr>
            <w:r>
              <w:rPr>
                <w:color w:val="000000"/>
                <w:sz w:val="20"/>
                <w:szCs w:val="20"/>
              </w:rPr>
              <w:t>Бестраншейный способ прокладки</w:t>
            </w:r>
          </w:p>
        </w:tc>
        <w:tc>
          <w:tcPr>
            <w:tcW w:w="993" w:type="dxa"/>
            <w:shd w:val="clear" w:color="auto" w:fill="auto"/>
            <w:vAlign w:val="center"/>
            <w:hideMark/>
          </w:tcPr>
          <w:p w14:paraId="25DEFE73" w14:textId="77777777" w:rsidR="00966F49" w:rsidRDefault="00966F49" w:rsidP="00042781">
            <w:pPr>
              <w:jc w:val="center"/>
              <w:rPr>
                <w:color w:val="000000"/>
                <w:sz w:val="20"/>
                <w:szCs w:val="20"/>
              </w:rPr>
            </w:pPr>
            <w:r>
              <w:rPr>
                <w:color w:val="000000"/>
                <w:sz w:val="20"/>
                <w:szCs w:val="20"/>
              </w:rPr>
              <w:t>-</w:t>
            </w:r>
          </w:p>
        </w:tc>
        <w:tc>
          <w:tcPr>
            <w:tcW w:w="1275" w:type="dxa"/>
            <w:shd w:val="clear" w:color="auto" w:fill="auto"/>
            <w:noWrap/>
            <w:vAlign w:val="center"/>
            <w:hideMark/>
          </w:tcPr>
          <w:p w14:paraId="76D45B17" w14:textId="77777777" w:rsidR="00966F49" w:rsidRDefault="00966F49" w:rsidP="00042781">
            <w:pPr>
              <w:jc w:val="center"/>
              <w:rPr>
                <w:color w:val="000000"/>
                <w:sz w:val="20"/>
                <w:szCs w:val="20"/>
              </w:rPr>
            </w:pPr>
            <w:r>
              <w:rPr>
                <w:color w:val="000000"/>
                <w:sz w:val="20"/>
                <w:szCs w:val="20"/>
              </w:rPr>
              <w:t>-</w:t>
            </w:r>
          </w:p>
        </w:tc>
        <w:tc>
          <w:tcPr>
            <w:tcW w:w="1276" w:type="dxa"/>
            <w:shd w:val="clear" w:color="auto" w:fill="auto"/>
            <w:noWrap/>
            <w:vAlign w:val="center"/>
            <w:hideMark/>
          </w:tcPr>
          <w:p w14:paraId="4BB76EFA" w14:textId="77777777" w:rsidR="00966F49" w:rsidRDefault="00966F49" w:rsidP="00042781">
            <w:pPr>
              <w:jc w:val="center"/>
              <w:rPr>
                <w:color w:val="000000"/>
                <w:sz w:val="20"/>
                <w:szCs w:val="20"/>
              </w:rPr>
            </w:pPr>
            <w:r w:rsidRPr="006F2894">
              <w:rPr>
                <w:color w:val="000000"/>
                <w:sz w:val="20"/>
                <w:szCs w:val="20"/>
              </w:rPr>
              <w:t>-</w:t>
            </w:r>
          </w:p>
        </w:tc>
        <w:tc>
          <w:tcPr>
            <w:tcW w:w="1264" w:type="dxa"/>
            <w:shd w:val="clear" w:color="auto" w:fill="auto"/>
            <w:noWrap/>
            <w:vAlign w:val="center"/>
            <w:hideMark/>
          </w:tcPr>
          <w:p w14:paraId="57293CC5" w14:textId="77777777" w:rsidR="00966F49" w:rsidRDefault="00966F49" w:rsidP="00042781">
            <w:pPr>
              <w:jc w:val="center"/>
              <w:rPr>
                <w:color w:val="000000"/>
                <w:sz w:val="20"/>
                <w:szCs w:val="20"/>
              </w:rPr>
            </w:pPr>
            <w:r w:rsidRPr="006F2894">
              <w:rPr>
                <w:color w:val="000000"/>
                <w:sz w:val="20"/>
                <w:szCs w:val="20"/>
              </w:rPr>
              <w:t>-</w:t>
            </w:r>
          </w:p>
        </w:tc>
      </w:tr>
      <w:tr w:rsidR="00966F49" w14:paraId="6709030C" w14:textId="77777777" w:rsidTr="00042781">
        <w:trPr>
          <w:trHeight w:val="20"/>
        </w:trPr>
        <w:tc>
          <w:tcPr>
            <w:tcW w:w="728" w:type="dxa"/>
            <w:shd w:val="clear" w:color="auto" w:fill="auto"/>
            <w:vAlign w:val="center"/>
            <w:hideMark/>
          </w:tcPr>
          <w:p w14:paraId="673032FF" w14:textId="77777777" w:rsidR="00966F49" w:rsidRDefault="00966F49" w:rsidP="00042781">
            <w:pPr>
              <w:jc w:val="center"/>
              <w:rPr>
                <w:color w:val="000000"/>
                <w:sz w:val="20"/>
                <w:szCs w:val="20"/>
              </w:rPr>
            </w:pPr>
            <w:r>
              <w:rPr>
                <w:color w:val="000000"/>
                <w:sz w:val="20"/>
                <w:szCs w:val="20"/>
              </w:rPr>
              <w:t>3.2.1</w:t>
            </w:r>
          </w:p>
        </w:tc>
        <w:tc>
          <w:tcPr>
            <w:tcW w:w="3798" w:type="dxa"/>
            <w:shd w:val="clear" w:color="auto" w:fill="auto"/>
            <w:vAlign w:val="center"/>
            <w:hideMark/>
          </w:tcPr>
          <w:p w14:paraId="3F214A23" w14:textId="77777777" w:rsidR="00966F49" w:rsidRDefault="00966F49" w:rsidP="00042781">
            <w:pPr>
              <w:rPr>
                <w:color w:val="000000"/>
                <w:sz w:val="20"/>
                <w:szCs w:val="20"/>
              </w:rPr>
            </w:pPr>
            <w:r>
              <w:rPr>
                <w:color w:val="000000"/>
                <w:sz w:val="20"/>
                <w:szCs w:val="20"/>
              </w:rPr>
              <w:t xml:space="preserve">Ставка тарифа на покрытие расходов на прокладку сетей водоотведения (Ø160 мм, 2Ø160 мм) </w:t>
            </w:r>
          </w:p>
        </w:tc>
        <w:tc>
          <w:tcPr>
            <w:tcW w:w="993" w:type="dxa"/>
            <w:vMerge w:val="restart"/>
            <w:shd w:val="clear" w:color="auto" w:fill="auto"/>
            <w:vAlign w:val="center"/>
            <w:hideMark/>
          </w:tcPr>
          <w:p w14:paraId="7B25F0F6" w14:textId="77777777" w:rsidR="00966F49" w:rsidRDefault="00966F49" w:rsidP="00042781">
            <w:pPr>
              <w:ind w:left="-102" w:right="-106"/>
              <w:jc w:val="center"/>
              <w:rPr>
                <w:color w:val="000000"/>
                <w:sz w:val="20"/>
                <w:szCs w:val="20"/>
              </w:rPr>
            </w:pPr>
            <w:r>
              <w:rPr>
                <w:color w:val="000000"/>
                <w:sz w:val="20"/>
                <w:szCs w:val="20"/>
              </w:rPr>
              <w:t xml:space="preserve">тыс. руб. </w:t>
            </w:r>
            <w:r>
              <w:rPr>
                <w:color w:val="000000"/>
                <w:sz w:val="20"/>
                <w:szCs w:val="20"/>
              </w:rPr>
              <w:br/>
              <w:t xml:space="preserve">за 1 п. </w:t>
            </w:r>
            <w:proofErr w:type="gramStart"/>
            <w:r>
              <w:rPr>
                <w:color w:val="000000"/>
                <w:sz w:val="20"/>
                <w:szCs w:val="20"/>
              </w:rPr>
              <w:t>км</w:t>
            </w:r>
            <w:proofErr w:type="gramEnd"/>
          </w:p>
        </w:tc>
        <w:tc>
          <w:tcPr>
            <w:tcW w:w="1275" w:type="dxa"/>
            <w:shd w:val="clear" w:color="auto" w:fill="auto"/>
            <w:noWrap/>
            <w:vAlign w:val="center"/>
            <w:hideMark/>
          </w:tcPr>
          <w:p w14:paraId="7999FBCF" w14:textId="77777777" w:rsidR="00966F49" w:rsidRDefault="00966F49" w:rsidP="00042781">
            <w:pPr>
              <w:jc w:val="center"/>
              <w:rPr>
                <w:color w:val="000000"/>
                <w:sz w:val="20"/>
                <w:szCs w:val="20"/>
              </w:rPr>
            </w:pPr>
            <w:r>
              <w:rPr>
                <w:color w:val="000000"/>
                <w:sz w:val="20"/>
                <w:szCs w:val="20"/>
              </w:rPr>
              <w:t>30 794,81</w:t>
            </w:r>
          </w:p>
        </w:tc>
        <w:tc>
          <w:tcPr>
            <w:tcW w:w="1276" w:type="dxa"/>
            <w:shd w:val="clear" w:color="auto" w:fill="auto"/>
            <w:noWrap/>
            <w:vAlign w:val="center"/>
            <w:hideMark/>
          </w:tcPr>
          <w:p w14:paraId="235E2A83" w14:textId="77777777" w:rsidR="00966F49" w:rsidRDefault="00966F49" w:rsidP="00042781">
            <w:pPr>
              <w:jc w:val="center"/>
              <w:rPr>
                <w:color w:val="000000"/>
                <w:sz w:val="20"/>
                <w:szCs w:val="20"/>
              </w:rPr>
            </w:pPr>
            <w:r>
              <w:rPr>
                <w:color w:val="000000"/>
                <w:sz w:val="20"/>
                <w:szCs w:val="20"/>
              </w:rPr>
              <w:t>30 794,81</w:t>
            </w:r>
          </w:p>
        </w:tc>
        <w:tc>
          <w:tcPr>
            <w:tcW w:w="1264" w:type="dxa"/>
            <w:shd w:val="clear" w:color="auto" w:fill="auto"/>
            <w:noWrap/>
            <w:vAlign w:val="center"/>
            <w:hideMark/>
          </w:tcPr>
          <w:p w14:paraId="6E91B63C" w14:textId="77777777" w:rsidR="00966F49" w:rsidRDefault="00966F49" w:rsidP="00042781">
            <w:pPr>
              <w:jc w:val="center"/>
              <w:rPr>
                <w:color w:val="000000"/>
                <w:sz w:val="20"/>
                <w:szCs w:val="20"/>
              </w:rPr>
            </w:pPr>
            <w:r>
              <w:rPr>
                <w:color w:val="000000"/>
                <w:sz w:val="20"/>
                <w:szCs w:val="20"/>
              </w:rPr>
              <w:t>30 794,81</w:t>
            </w:r>
          </w:p>
        </w:tc>
      </w:tr>
      <w:tr w:rsidR="00966F49" w14:paraId="70190A52" w14:textId="77777777" w:rsidTr="00042781">
        <w:trPr>
          <w:trHeight w:val="20"/>
        </w:trPr>
        <w:tc>
          <w:tcPr>
            <w:tcW w:w="728" w:type="dxa"/>
            <w:shd w:val="clear" w:color="auto" w:fill="auto"/>
            <w:vAlign w:val="center"/>
            <w:hideMark/>
          </w:tcPr>
          <w:p w14:paraId="5FC6C8E3" w14:textId="77777777" w:rsidR="00966F49" w:rsidRDefault="00966F49" w:rsidP="00042781">
            <w:pPr>
              <w:jc w:val="center"/>
              <w:rPr>
                <w:color w:val="000000"/>
                <w:sz w:val="20"/>
                <w:szCs w:val="20"/>
              </w:rPr>
            </w:pPr>
            <w:r>
              <w:rPr>
                <w:color w:val="000000"/>
                <w:sz w:val="20"/>
                <w:szCs w:val="20"/>
              </w:rPr>
              <w:t>3.2.2</w:t>
            </w:r>
          </w:p>
        </w:tc>
        <w:tc>
          <w:tcPr>
            <w:tcW w:w="3798" w:type="dxa"/>
            <w:shd w:val="clear" w:color="auto" w:fill="auto"/>
            <w:vAlign w:val="center"/>
            <w:hideMark/>
          </w:tcPr>
          <w:p w14:paraId="68158B06" w14:textId="77777777" w:rsidR="00966F49" w:rsidRDefault="00966F49" w:rsidP="00042781">
            <w:pPr>
              <w:rPr>
                <w:color w:val="000000"/>
                <w:sz w:val="20"/>
                <w:szCs w:val="20"/>
              </w:rPr>
            </w:pPr>
            <w:r>
              <w:rPr>
                <w:color w:val="000000"/>
                <w:sz w:val="20"/>
                <w:szCs w:val="20"/>
              </w:rPr>
              <w:t>Ставка тарифа на покрытие расходов на прокладку сетей водоотведения (Ø200 мм, 2Ø200 мм)</w:t>
            </w:r>
          </w:p>
        </w:tc>
        <w:tc>
          <w:tcPr>
            <w:tcW w:w="993" w:type="dxa"/>
            <w:vMerge/>
            <w:shd w:val="clear" w:color="auto" w:fill="auto"/>
            <w:vAlign w:val="center"/>
            <w:hideMark/>
          </w:tcPr>
          <w:p w14:paraId="1D8347DD" w14:textId="77777777" w:rsidR="00966F49" w:rsidRDefault="00966F49" w:rsidP="00042781">
            <w:pPr>
              <w:jc w:val="center"/>
              <w:rPr>
                <w:color w:val="000000"/>
                <w:sz w:val="20"/>
                <w:szCs w:val="20"/>
              </w:rPr>
            </w:pPr>
          </w:p>
        </w:tc>
        <w:tc>
          <w:tcPr>
            <w:tcW w:w="1275" w:type="dxa"/>
            <w:shd w:val="clear" w:color="auto" w:fill="auto"/>
            <w:noWrap/>
            <w:vAlign w:val="center"/>
            <w:hideMark/>
          </w:tcPr>
          <w:p w14:paraId="5068A53A" w14:textId="77777777" w:rsidR="00966F49" w:rsidRDefault="00966F49" w:rsidP="00042781">
            <w:pPr>
              <w:jc w:val="center"/>
              <w:rPr>
                <w:color w:val="000000"/>
                <w:sz w:val="20"/>
                <w:szCs w:val="20"/>
              </w:rPr>
            </w:pPr>
            <w:r>
              <w:rPr>
                <w:color w:val="000000"/>
                <w:sz w:val="20"/>
                <w:szCs w:val="20"/>
              </w:rPr>
              <w:t>31 478,98</w:t>
            </w:r>
          </w:p>
        </w:tc>
        <w:tc>
          <w:tcPr>
            <w:tcW w:w="1276" w:type="dxa"/>
            <w:shd w:val="clear" w:color="auto" w:fill="auto"/>
            <w:noWrap/>
            <w:vAlign w:val="center"/>
            <w:hideMark/>
          </w:tcPr>
          <w:p w14:paraId="599787E6" w14:textId="77777777" w:rsidR="00966F49" w:rsidRDefault="00966F49" w:rsidP="00042781">
            <w:pPr>
              <w:jc w:val="center"/>
              <w:rPr>
                <w:color w:val="000000"/>
                <w:sz w:val="20"/>
                <w:szCs w:val="20"/>
              </w:rPr>
            </w:pPr>
            <w:r>
              <w:rPr>
                <w:color w:val="000000"/>
                <w:sz w:val="20"/>
                <w:szCs w:val="20"/>
              </w:rPr>
              <w:t>31 478,98</w:t>
            </w:r>
          </w:p>
        </w:tc>
        <w:tc>
          <w:tcPr>
            <w:tcW w:w="1264" w:type="dxa"/>
            <w:shd w:val="clear" w:color="auto" w:fill="auto"/>
            <w:noWrap/>
            <w:vAlign w:val="center"/>
            <w:hideMark/>
          </w:tcPr>
          <w:p w14:paraId="254556A0" w14:textId="77777777" w:rsidR="00966F49" w:rsidRDefault="00966F49" w:rsidP="00042781">
            <w:pPr>
              <w:jc w:val="center"/>
              <w:rPr>
                <w:color w:val="000000"/>
                <w:sz w:val="20"/>
                <w:szCs w:val="20"/>
              </w:rPr>
            </w:pPr>
            <w:r>
              <w:rPr>
                <w:color w:val="000000"/>
                <w:sz w:val="20"/>
                <w:szCs w:val="20"/>
              </w:rPr>
              <w:t>31 478,98</w:t>
            </w:r>
          </w:p>
        </w:tc>
      </w:tr>
    </w:tbl>
    <w:p w14:paraId="392D673C" w14:textId="1DDE4B2E" w:rsidR="001232FC" w:rsidRDefault="001232FC" w:rsidP="001232FC">
      <w:pPr>
        <w:rPr>
          <w:lang w:eastAsia="en-US"/>
        </w:rPr>
      </w:pPr>
    </w:p>
    <w:p w14:paraId="6EA18B4A" w14:textId="511B12B5" w:rsidR="004C14FA" w:rsidRDefault="009C54AD" w:rsidP="000523D7">
      <w:pPr>
        <w:pStyle w:val="3"/>
        <w:ind w:left="0" w:firstLine="1276"/>
      </w:pPr>
      <w:bookmarkStart w:id="185" w:name="_Toc119947467"/>
      <w:bookmarkStart w:id="186" w:name="_Toc175215981"/>
      <w:r w:rsidRPr="00511B19">
        <w:t>Технические</w:t>
      </w:r>
      <w:r w:rsidRPr="009D0C3D">
        <w:t xml:space="preserve"> и</w:t>
      </w:r>
      <w:r w:rsidR="008A3134">
        <w:t xml:space="preserve"> </w:t>
      </w:r>
      <w:r w:rsidRPr="009D0C3D">
        <w:t>технологические проблемы в</w:t>
      </w:r>
      <w:r w:rsidR="008A3134">
        <w:t xml:space="preserve"> </w:t>
      </w:r>
      <w:r w:rsidRPr="009D0C3D">
        <w:t>системе</w:t>
      </w:r>
      <w:bookmarkEnd w:id="185"/>
      <w:bookmarkEnd w:id="186"/>
    </w:p>
    <w:p w14:paraId="119329AF" w14:textId="77777777" w:rsidR="00E36868" w:rsidRPr="00E253E4" w:rsidRDefault="00E36868" w:rsidP="00E36868">
      <w:pPr>
        <w:pStyle w:val="1f3"/>
      </w:pPr>
      <w:bookmarkStart w:id="187" w:name="_Toc119947468"/>
      <w:r>
        <w:t>В системе централизованного водоотведения города Перми существуют следующие проблемы.</w:t>
      </w:r>
    </w:p>
    <w:p w14:paraId="55B2E215" w14:textId="77777777" w:rsidR="00E36868" w:rsidRDefault="00E36868" w:rsidP="00E36868">
      <w:pPr>
        <w:pStyle w:val="1f3"/>
        <w:rPr>
          <w:highlight w:val="magenta"/>
        </w:rPr>
      </w:pPr>
      <w:proofErr w:type="gramStart"/>
      <w:r w:rsidRPr="00810CAD">
        <w:rPr>
          <w:b/>
          <w:bCs/>
        </w:rPr>
        <w:t>Не соответствие</w:t>
      </w:r>
      <w:proofErr w:type="gramEnd"/>
      <w:r w:rsidRPr="00810CAD">
        <w:rPr>
          <w:b/>
          <w:bCs/>
        </w:rPr>
        <w:t xml:space="preserve"> технологии очистки сточных вод современным требованиям.</w:t>
      </w:r>
      <w:r w:rsidRPr="00E62F56">
        <w:rPr>
          <w:highlight w:val="magenta"/>
        </w:rPr>
        <w:t xml:space="preserve"> </w:t>
      </w:r>
    </w:p>
    <w:p w14:paraId="4A9832B8" w14:textId="77777777" w:rsidR="00E36868" w:rsidRDefault="00E36868" w:rsidP="00E36868">
      <w:pPr>
        <w:pStyle w:val="1f3"/>
        <w:rPr>
          <w:highlight w:val="magenta"/>
        </w:rPr>
      </w:pPr>
      <w:r>
        <w:t>Очистные сооружения города Перми были построены в 60-70-х годах. Существующие технологии очистки стоков на ОСК «</w:t>
      </w:r>
      <w:proofErr w:type="spellStart"/>
      <w:r>
        <w:t>Гляденово</w:t>
      </w:r>
      <w:proofErr w:type="spellEnd"/>
      <w:r>
        <w:t xml:space="preserve">» и ОСК «Новые </w:t>
      </w:r>
      <w:proofErr w:type="spellStart"/>
      <w:r>
        <w:t>Ляды</w:t>
      </w:r>
      <w:proofErr w:type="spellEnd"/>
      <w:r>
        <w:t>», эксплуатацию которых осуществляет ООО «НОВОГОР-</w:t>
      </w:r>
      <w:proofErr w:type="spellStart"/>
      <w:r>
        <w:t>Прикамье</w:t>
      </w:r>
      <w:proofErr w:type="spellEnd"/>
      <w:r>
        <w:t>», позволяют обеспечить соответствие качества очищенных сточных вод установленным НДС. Однако качество очистки сточных вод не соответствует современным требованиям к сбрасываемым в водоем сточным водам (требования ПДК, установленные СанПиНом). Для снижения негативного воздействия на окружающую сред</w:t>
      </w:r>
      <w:proofErr w:type="gramStart"/>
      <w:r>
        <w:t>у ООО</w:t>
      </w:r>
      <w:proofErr w:type="gramEnd"/>
      <w:r>
        <w:t> «НОВОГОР-</w:t>
      </w:r>
      <w:proofErr w:type="spellStart"/>
      <w:r>
        <w:t>Прикамье</w:t>
      </w:r>
      <w:proofErr w:type="spellEnd"/>
      <w:r>
        <w:t xml:space="preserve">» разработана Программа повышения экологической эффективности от 22.09.2023. Программа включает в себя мероприятия, направленные на снижение сбросов загрязняющих веществ. На БОС </w:t>
      </w:r>
      <w:proofErr w:type="spellStart"/>
      <w:r>
        <w:t>мкр</w:t>
      </w:r>
      <w:proofErr w:type="spellEnd"/>
      <w:r>
        <w:t>. Крым, эксплуатацию которого осуществляет МП «</w:t>
      </w:r>
      <w:proofErr w:type="spellStart"/>
      <w:r>
        <w:t>Пермводоканал</w:t>
      </w:r>
      <w:proofErr w:type="spellEnd"/>
      <w:r>
        <w:t>», н</w:t>
      </w:r>
      <w:r w:rsidRPr="00D6748E">
        <w:t xml:space="preserve">аблюдается превышения НДС по таким показателям как: </w:t>
      </w:r>
      <w:proofErr w:type="gramStart"/>
      <w:r w:rsidRPr="00D6748E">
        <w:t>аммоний-ионы</w:t>
      </w:r>
      <w:proofErr w:type="gramEnd"/>
      <w:r w:rsidRPr="00D6748E">
        <w:t>, взвешенные вещества, нитрит-ионы, БПК, АПАВ, железо, ХПК, фосфаты</w:t>
      </w:r>
      <w:r>
        <w:t>.</w:t>
      </w:r>
    </w:p>
    <w:p w14:paraId="4BDE96AF" w14:textId="77777777" w:rsidR="00E36868" w:rsidRPr="00E253E4" w:rsidRDefault="00E36868" w:rsidP="00E36868">
      <w:pPr>
        <w:pStyle w:val="1f3"/>
      </w:pPr>
      <w:r w:rsidRPr="00E62F56">
        <w:t>Для сооружений характерны высокая степень физического износа сооружений, механического и электрического оборудования.</w:t>
      </w:r>
    </w:p>
    <w:p w14:paraId="3547893F" w14:textId="77777777" w:rsidR="00E36868" w:rsidRPr="00E253E4" w:rsidRDefault="00E36868" w:rsidP="00E36868">
      <w:pPr>
        <w:pStyle w:val="1f3"/>
      </w:pPr>
      <w:r w:rsidRPr="00E253E4">
        <w:t xml:space="preserve">Одной из самых серьезных проблем системы канализации города является проблема утилизации осадка сточных вод. </w:t>
      </w:r>
      <w:proofErr w:type="gramStart"/>
      <w:r w:rsidRPr="00E253E4">
        <w:t>Существующие</w:t>
      </w:r>
      <w:proofErr w:type="gramEnd"/>
      <w:r w:rsidRPr="00E253E4">
        <w:t xml:space="preserve"> </w:t>
      </w:r>
      <w:proofErr w:type="spellStart"/>
      <w:r w:rsidRPr="00E253E4">
        <w:t>илонакопители</w:t>
      </w:r>
      <w:proofErr w:type="spellEnd"/>
      <w:r w:rsidRPr="00E253E4">
        <w:t xml:space="preserve"> практически исчерпали свой ресурс. </w:t>
      </w:r>
    </w:p>
    <w:p w14:paraId="14690F47" w14:textId="77777777" w:rsidR="00E36868" w:rsidRPr="00422017" w:rsidRDefault="00E36868" w:rsidP="00E36868">
      <w:pPr>
        <w:pStyle w:val="1f3"/>
        <w:rPr>
          <w:b/>
          <w:bCs/>
        </w:rPr>
      </w:pPr>
      <w:r w:rsidRPr="00422017">
        <w:rPr>
          <w:b/>
          <w:bCs/>
        </w:rPr>
        <w:t>Дисбаланс мощностей системы сбора и транспортировки стоков.</w:t>
      </w:r>
    </w:p>
    <w:p w14:paraId="1D7BE505" w14:textId="77777777" w:rsidR="00E36868" w:rsidRDefault="00E36868" w:rsidP="00E36868">
      <w:pPr>
        <w:pStyle w:val="1f3"/>
      </w:pPr>
      <w:r w:rsidRPr="00E253E4">
        <w:t>Характерной особенностью системы канализации г</w:t>
      </w:r>
      <w:r>
        <w:t>орода</w:t>
      </w:r>
      <w:r w:rsidRPr="00E253E4">
        <w:t xml:space="preserve"> Перми является несогласованность мощностей канализационных насосных станций и объемов стоков, поступающих с обслуживаемых территорий. Большинство станций имеют избыточную </w:t>
      </w:r>
      <w:r w:rsidRPr="00E253E4">
        <w:lastRenderedPageBreak/>
        <w:t>мощность. В тоже время мощность некоторых насосных станций, в зоне обслуживания которых активно производилась новая застройка, практически исчерпана.</w:t>
      </w:r>
    </w:p>
    <w:p w14:paraId="350DBC92" w14:textId="77777777" w:rsidR="00E36868" w:rsidRPr="00E253E4" w:rsidRDefault="00E36868" w:rsidP="00E36868">
      <w:pPr>
        <w:pStyle w:val="1f3"/>
      </w:pPr>
      <w:r>
        <w:t xml:space="preserve">Реконструкции КНС препятствует стеснённость условий городской застройки. А также для принятия технических решений в части расчета необходимой мощности КНС необходимо произвести оценку перспективного изменения бассейнов </w:t>
      </w:r>
      <w:proofErr w:type="spellStart"/>
      <w:r>
        <w:t>канализования</w:t>
      </w:r>
      <w:proofErr w:type="spellEnd"/>
      <w:r>
        <w:t xml:space="preserve"> станций. </w:t>
      </w:r>
    </w:p>
    <w:p w14:paraId="6B07F904" w14:textId="77777777" w:rsidR="00E36868" w:rsidRPr="00E253E4" w:rsidRDefault="00E36868" w:rsidP="00E36868">
      <w:pPr>
        <w:pStyle w:val="1f3"/>
      </w:pPr>
      <w:r w:rsidRPr="00E253E4">
        <w:t>Мощности самотечных коллекторов также загружены неэффективно. Часть коллекторов работает в «перегруженном» режиме.</w:t>
      </w:r>
    </w:p>
    <w:p w14:paraId="2BE8EF56" w14:textId="77777777" w:rsidR="00E36868" w:rsidRPr="00422017" w:rsidRDefault="00E36868" w:rsidP="00E36868">
      <w:pPr>
        <w:pStyle w:val="1f3"/>
        <w:keepNext/>
        <w:keepLines/>
        <w:rPr>
          <w:b/>
          <w:bCs/>
        </w:rPr>
      </w:pPr>
      <w:r w:rsidRPr="00422017">
        <w:rPr>
          <w:b/>
          <w:bCs/>
        </w:rPr>
        <w:t>Незавершенность начатых проектов по реконструкции системы канализации.</w:t>
      </w:r>
    </w:p>
    <w:p w14:paraId="22328AD7" w14:textId="77777777" w:rsidR="00E36868" w:rsidRDefault="00E36868" w:rsidP="00E36868">
      <w:pPr>
        <w:pStyle w:val="1f3"/>
      </w:pPr>
      <w:r w:rsidRPr="00E253E4">
        <w:t xml:space="preserve">Слишком длительное время реализуется проект по изменению технологической </w:t>
      </w:r>
      <w:proofErr w:type="gramStart"/>
      <w:r w:rsidRPr="00E253E4">
        <w:t>схемы транспортировки стоков левобережной части города</w:t>
      </w:r>
      <w:proofErr w:type="gramEnd"/>
      <w:r w:rsidRPr="00E253E4">
        <w:t xml:space="preserve">. В настоящее время мощности построенной станции РНС-3 «Парковый» и главного разгрузочного коллектора эффективно не используются. </w:t>
      </w:r>
    </w:p>
    <w:p w14:paraId="0805105B" w14:textId="77777777" w:rsidR="00E36868" w:rsidRDefault="00E36868" w:rsidP="00E36868">
      <w:pPr>
        <w:pStyle w:val="1f3"/>
      </w:pPr>
      <w:r w:rsidRPr="00810CAD">
        <w:t xml:space="preserve">Система канализации центральной части города по-прежнему работает в перегруженном режиме. </w:t>
      </w:r>
      <w:r>
        <w:t>На</w:t>
      </w:r>
      <w:r w:rsidRPr="00810CAD">
        <w:t xml:space="preserve"> возможность проведения реконструкции магистральных коллекторов в центральной части города </w:t>
      </w:r>
      <w:proofErr w:type="gramStart"/>
      <w:r w:rsidRPr="00810CAD">
        <w:t>влияют ряд факторов</w:t>
      </w:r>
      <w:proofErr w:type="gramEnd"/>
      <w:r w:rsidRPr="00810CAD">
        <w:t xml:space="preserve"> таких как: стесненность городской застройки, наличие объектов культурного наследия, запрет на нарушение целостности автодорог, высокая капиталоёмкость и другие.</w:t>
      </w:r>
    </w:p>
    <w:p w14:paraId="45513A04" w14:textId="77777777" w:rsidR="00E36868" w:rsidRPr="00422017" w:rsidRDefault="00E36868" w:rsidP="00E36868">
      <w:pPr>
        <w:pStyle w:val="1f3"/>
        <w:keepNext/>
        <w:keepLines/>
        <w:rPr>
          <w:b/>
          <w:bCs/>
        </w:rPr>
      </w:pPr>
      <w:r w:rsidRPr="00422017">
        <w:rPr>
          <w:b/>
          <w:bCs/>
        </w:rPr>
        <w:t>Предельная степень физического износа сетей и сооружений.</w:t>
      </w:r>
    </w:p>
    <w:p w14:paraId="582B85D1" w14:textId="77777777" w:rsidR="00E36868" w:rsidRPr="00E253E4" w:rsidRDefault="00E36868" w:rsidP="00E36868">
      <w:pPr>
        <w:pStyle w:val="1f3"/>
      </w:pPr>
      <w:r w:rsidRPr="00E253E4">
        <w:t xml:space="preserve">Износ основных фондов системы водоотведения достигает 85 %. Существующие темпы восстановления сети не позволяют удержать техническое состояние даже на существующем уровне. В зоне высоких рисков находятся коллекторы, выполненные из железобетонных труб, подверженных газовой коррозии. </w:t>
      </w:r>
    </w:p>
    <w:p w14:paraId="18B97F04" w14:textId="77777777" w:rsidR="00E36868" w:rsidRPr="00E253E4" w:rsidRDefault="00E36868" w:rsidP="00E36868">
      <w:pPr>
        <w:pStyle w:val="1f3"/>
      </w:pPr>
      <w:r w:rsidRPr="00E253E4">
        <w:t xml:space="preserve">Напорные коллекторы насосных станций, выполненные из незащищенных стальных труб, находятся в аварийном состоянии. </w:t>
      </w:r>
      <w:r w:rsidRPr="00EC7D9D">
        <w:t>Десятки насосных станций работают по единственному напорному коллектору, что исключает возможность его реконструкции.</w:t>
      </w:r>
    </w:p>
    <w:p w14:paraId="1F4A78FF" w14:textId="77777777" w:rsidR="00E36868" w:rsidRPr="00E253E4" w:rsidRDefault="00E36868" w:rsidP="00E36868">
      <w:pPr>
        <w:pStyle w:val="1f3"/>
      </w:pPr>
      <w:r w:rsidRPr="00E253E4">
        <w:t>Плохое техническое состояние сетей стало причиной чрезмерно высоких притоков поверхностных вод в систему канализации и вынуждает держать избыточные мощности на насосных станциях.</w:t>
      </w:r>
    </w:p>
    <w:p w14:paraId="07109F7D" w14:textId="77777777" w:rsidR="00E36868" w:rsidRPr="00422017" w:rsidRDefault="00E36868" w:rsidP="00E36868">
      <w:pPr>
        <w:pStyle w:val="1f3"/>
        <w:rPr>
          <w:b/>
          <w:bCs/>
        </w:rPr>
      </w:pPr>
      <w:r w:rsidRPr="00422017">
        <w:rPr>
          <w:b/>
          <w:bCs/>
        </w:rPr>
        <w:t>Технологическое отставание.</w:t>
      </w:r>
    </w:p>
    <w:p w14:paraId="23C33183" w14:textId="77777777" w:rsidR="00E36868" w:rsidRDefault="00E36868" w:rsidP="00E36868">
      <w:pPr>
        <w:pStyle w:val="1f3"/>
      </w:pPr>
      <w:r w:rsidRPr="008F4827">
        <w:t xml:space="preserve">Сооружения системы канализации по своему техническому уровню не соответствуют современным требованиям. Насосные станции используют морально устаревшее и не </w:t>
      </w:r>
      <w:proofErr w:type="spellStart"/>
      <w:r w:rsidRPr="008F4827">
        <w:t>энергоэффективное</w:t>
      </w:r>
      <w:proofErr w:type="spellEnd"/>
      <w:r w:rsidRPr="008F4827">
        <w:t xml:space="preserve"> насосное и электрическое оборудование. Существующая система управления технологическими процессами перекачки и очистки</w:t>
      </w:r>
      <w:r w:rsidRPr="00E253E4">
        <w:t xml:space="preserve"> стоков не позволяет оперативно реагировать на изменяющиеся режимы притока сточных вод.</w:t>
      </w:r>
    </w:p>
    <w:p w14:paraId="06976FE1" w14:textId="6F35209C" w:rsidR="002820DA" w:rsidRDefault="002820DA" w:rsidP="00C127D5">
      <w:pPr>
        <w:pStyle w:val="20"/>
      </w:pPr>
      <w:bookmarkStart w:id="188" w:name="_Toc175215982"/>
      <w:r w:rsidRPr="009D0C3D">
        <w:t>Краткий анализ существующего состояния системы электроснабжения</w:t>
      </w:r>
      <w:bookmarkEnd w:id="187"/>
      <w:bookmarkEnd w:id="188"/>
    </w:p>
    <w:p w14:paraId="46697F88" w14:textId="2FE4D9EE" w:rsidR="009C54AD" w:rsidRDefault="009C54AD" w:rsidP="00DA5A7E">
      <w:pPr>
        <w:pStyle w:val="3"/>
      </w:pPr>
      <w:bookmarkStart w:id="189" w:name="_Toc119947469"/>
      <w:bookmarkStart w:id="190" w:name="_Toc175215983"/>
      <w:r w:rsidRPr="00194767">
        <w:t>Институциональная</w:t>
      </w:r>
      <w:r w:rsidRPr="009D0C3D">
        <w:t xml:space="preserve"> структура</w:t>
      </w:r>
      <w:bookmarkEnd w:id="189"/>
      <w:bookmarkEnd w:id="190"/>
    </w:p>
    <w:p w14:paraId="444A3E12" w14:textId="77777777" w:rsidR="00DD4C05" w:rsidRPr="00685DA3" w:rsidRDefault="00DD4C05" w:rsidP="00DD4C05">
      <w:pPr>
        <w:pStyle w:val="1f3"/>
      </w:pPr>
      <w:proofErr w:type="gramStart"/>
      <w:r w:rsidRPr="00685DA3">
        <w:t xml:space="preserve">Объекты электроэнергетики, расположенные в муниципальном образовании, </w:t>
      </w:r>
      <w:r>
        <w:t>входят в состав</w:t>
      </w:r>
      <w:r w:rsidRPr="00685DA3">
        <w:t xml:space="preserve"> объединенной энергетической системы филиала </w:t>
      </w:r>
      <w:bookmarkStart w:id="191" w:name="_Hlk164946834"/>
      <w:r>
        <w:t xml:space="preserve">АО «Системный оператор Единой энергетической системы» </w:t>
      </w:r>
      <w:r w:rsidRPr="00685DA3">
        <w:t>«Объединенное диспетчерское управление энергосистемы Урала»</w:t>
      </w:r>
      <w:r>
        <w:t xml:space="preserve"> (далее – филиал </w:t>
      </w:r>
      <w:r w:rsidRPr="00685DA3">
        <w:t>АО «СО ЕЭС» «</w:t>
      </w:r>
      <w:r>
        <w:t>ОДУ</w:t>
      </w:r>
      <w:r w:rsidRPr="00685DA3">
        <w:t xml:space="preserve"> Урала»</w:t>
      </w:r>
      <w:r>
        <w:t>)</w:t>
      </w:r>
      <w:r w:rsidRPr="00685DA3">
        <w:t xml:space="preserve"> </w:t>
      </w:r>
      <w:bookmarkEnd w:id="191"/>
      <w:r w:rsidRPr="00685DA3">
        <w:t xml:space="preserve">(форма собственности – </w:t>
      </w:r>
      <w:r>
        <w:t>федеральная</w:t>
      </w:r>
      <w:r w:rsidRPr="00685DA3">
        <w:t>).</w:t>
      </w:r>
      <w:proofErr w:type="gramEnd"/>
      <w:r w:rsidRPr="00685DA3">
        <w:t xml:space="preserve"> Оперативно-диспетчерское управление объектами электроэнергетики осуществляет филиал </w:t>
      </w:r>
      <w:bookmarkStart w:id="192" w:name="_Hlk164946856"/>
      <w:r>
        <w:t xml:space="preserve">АО «Системный оператор Единой энергетической системы» </w:t>
      </w:r>
      <w:r w:rsidRPr="00685DA3">
        <w:t>«Региональное диспетчерское управление энергосистем Пермского края, Удмуртской Республики и Кировской области»</w:t>
      </w:r>
      <w:r>
        <w:t xml:space="preserve"> (далее – филиал АО «СО ЕЭС» «Пермское РДУ») </w:t>
      </w:r>
      <w:bookmarkEnd w:id="192"/>
      <w:r w:rsidRPr="00685DA3">
        <w:t xml:space="preserve">(форма собственности – </w:t>
      </w:r>
      <w:r>
        <w:t>федеральная</w:t>
      </w:r>
      <w:r w:rsidRPr="00685DA3">
        <w:t>).</w:t>
      </w:r>
    </w:p>
    <w:p w14:paraId="6F3C1F6A" w14:textId="77777777" w:rsidR="00DD4C05" w:rsidRDefault="00DD4C05" w:rsidP="00DD4C05">
      <w:pPr>
        <w:pStyle w:val="1f3"/>
      </w:pPr>
      <w:r w:rsidRPr="00685DA3">
        <w:t xml:space="preserve">Электроснабжение муниципального образования осуществляется от магистральных сетей, обслуживаемых </w:t>
      </w:r>
      <w:r w:rsidRPr="00DC4FC5">
        <w:t xml:space="preserve">филиалом </w:t>
      </w:r>
      <w:bookmarkStart w:id="193" w:name="_Hlk164946864"/>
      <w:r w:rsidRPr="00DC4FC5">
        <w:t>ПАО «</w:t>
      </w:r>
      <w:proofErr w:type="spellStart"/>
      <w:r w:rsidRPr="00DC4FC5">
        <w:t>Россети</w:t>
      </w:r>
      <w:proofErr w:type="spellEnd"/>
      <w:r w:rsidRPr="00DC4FC5">
        <w:t xml:space="preserve"> Урал» – Пермэнерго»</w:t>
      </w:r>
      <w:r w:rsidRPr="00685DA3">
        <w:t xml:space="preserve"> </w:t>
      </w:r>
      <w:bookmarkEnd w:id="193"/>
      <w:r w:rsidRPr="00685DA3">
        <w:t>(форма собственности – государственная)</w:t>
      </w:r>
      <w:r>
        <w:t xml:space="preserve">, и источников электрической энергии, </w:t>
      </w:r>
      <w:r>
        <w:lastRenderedPageBreak/>
        <w:t xml:space="preserve">вырабатывающих </w:t>
      </w:r>
      <w:proofErr w:type="gramStart"/>
      <w:r>
        <w:t>последнюю</w:t>
      </w:r>
      <w:proofErr w:type="gramEnd"/>
      <w:r>
        <w:t xml:space="preserve"> непосредственно в границах городского округа. К ним относятся: </w:t>
      </w:r>
    </w:p>
    <w:p w14:paraId="708E0E68" w14:textId="77777777" w:rsidR="00DD4C05" w:rsidRDefault="00DD4C05" w:rsidP="00DD4C05">
      <w:pPr>
        <w:pStyle w:val="a2"/>
        <w:ind w:left="510" w:firstLine="199"/>
      </w:pPr>
      <w:r w:rsidRPr="00685DA3">
        <w:t xml:space="preserve">Пермские </w:t>
      </w:r>
      <w:r>
        <w:t xml:space="preserve">теплоэлектроцентраль (далее – </w:t>
      </w:r>
      <w:r w:rsidRPr="00685DA3">
        <w:t>ТЭЦ</w:t>
      </w:r>
      <w:r>
        <w:t>)</w:t>
      </w:r>
      <w:r w:rsidRPr="00685DA3">
        <w:t>-6, ТЭЦ-9, ТЭЦ-13, ТЭЦ-14</w:t>
      </w:r>
      <w:r>
        <w:t>, эксплуатируемые</w:t>
      </w:r>
      <w:r w:rsidRPr="00380376">
        <w:t xml:space="preserve"> </w:t>
      </w:r>
      <w:r>
        <w:t>ф</w:t>
      </w:r>
      <w:r w:rsidRPr="00AC0445">
        <w:t>илиал</w:t>
      </w:r>
      <w:r>
        <w:t>ом</w:t>
      </w:r>
      <w:r w:rsidRPr="00AC0445">
        <w:t xml:space="preserve"> «Пермский» </w:t>
      </w:r>
      <w:r>
        <w:t>ПАО «Т Плюс (</w:t>
      </w:r>
      <w:r w:rsidRPr="00685DA3">
        <w:t>форма собственности – частная)</w:t>
      </w:r>
      <w:r>
        <w:t>;</w:t>
      </w:r>
      <w:r w:rsidRPr="00685DA3">
        <w:t xml:space="preserve"> </w:t>
      </w:r>
    </w:p>
    <w:p w14:paraId="14CB9103" w14:textId="77777777" w:rsidR="00DD4C05" w:rsidRPr="00685DA3" w:rsidRDefault="00DD4C05" w:rsidP="00DD4C05">
      <w:pPr>
        <w:pStyle w:val="a2"/>
        <w:ind w:left="510" w:firstLine="199"/>
      </w:pPr>
      <w:r w:rsidRPr="00685DA3">
        <w:t xml:space="preserve">Камская </w:t>
      </w:r>
      <w:r>
        <w:t>ГЭС</w:t>
      </w:r>
      <w:r w:rsidRPr="00685DA3">
        <w:t xml:space="preserve"> (</w:t>
      </w:r>
      <w:bookmarkStart w:id="194" w:name="_Hlk164946928"/>
      <w:r w:rsidRPr="00685DA3">
        <w:t>филиал ПАО «</w:t>
      </w:r>
      <w:proofErr w:type="spellStart"/>
      <w:r w:rsidRPr="00685DA3">
        <w:t>РусГидро</w:t>
      </w:r>
      <w:proofErr w:type="spellEnd"/>
      <w:r w:rsidRPr="00685DA3">
        <w:t>» – «Камская ГЭС»</w:t>
      </w:r>
      <w:r>
        <w:t>)</w:t>
      </w:r>
      <w:r w:rsidRPr="00685DA3">
        <w:t xml:space="preserve"> </w:t>
      </w:r>
      <w:bookmarkEnd w:id="194"/>
      <w:r>
        <w:t>(</w:t>
      </w:r>
      <w:r w:rsidRPr="00685DA3">
        <w:t xml:space="preserve">форма собственности – </w:t>
      </w:r>
      <w:r>
        <w:t>смешанная российская с долей федеральной собственности</w:t>
      </w:r>
      <w:r w:rsidRPr="00685DA3">
        <w:t>).</w:t>
      </w:r>
    </w:p>
    <w:p w14:paraId="6086E2D9" w14:textId="77777777" w:rsidR="00DD4C05" w:rsidRPr="00685DA3" w:rsidRDefault="00DD4C05" w:rsidP="00DD4C05">
      <w:pPr>
        <w:pStyle w:val="1f3"/>
      </w:pPr>
      <w:r>
        <w:t xml:space="preserve">Электрическая энергия из магистральных сетей поступает в городской округ </w:t>
      </w:r>
      <w:r w:rsidRPr="00685DA3">
        <w:t>через</w:t>
      </w:r>
      <w:r>
        <w:t xml:space="preserve"> следующие</w:t>
      </w:r>
      <w:r w:rsidRPr="00685DA3">
        <w:t xml:space="preserve"> подстанции</w:t>
      </w:r>
      <w:r>
        <w:t xml:space="preserve">, </w:t>
      </w:r>
      <w:r w:rsidRPr="005D7AAA">
        <w:t>эксплуатируем</w:t>
      </w:r>
      <w:r>
        <w:t>ые</w:t>
      </w:r>
      <w:r w:rsidRPr="005D7AAA">
        <w:t xml:space="preserve"> </w:t>
      </w:r>
      <w:bookmarkStart w:id="195" w:name="_Hlk164946962"/>
      <w:r w:rsidRPr="005D7AAA">
        <w:t xml:space="preserve">филиалом </w:t>
      </w:r>
      <w:r>
        <w:t xml:space="preserve">ПАО «Федеральная сетевая компания Единой энергетической системы» Пермского предприятия магистральных электрических сетей (далее - </w:t>
      </w:r>
      <w:r w:rsidRPr="005D7AAA">
        <w:t xml:space="preserve">ПАО </w:t>
      </w:r>
      <w:r>
        <w:t>«</w:t>
      </w:r>
      <w:r w:rsidRPr="005D7AAA">
        <w:t>ФСК ЕЭС</w:t>
      </w:r>
      <w:r>
        <w:t>»</w:t>
      </w:r>
      <w:r w:rsidRPr="005D7AAA">
        <w:t xml:space="preserve"> Пермское ПМЭ</w:t>
      </w:r>
      <w:r>
        <w:t>С</w:t>
      </w:r>
      <w:bookmarkEnd w:id="195"/>
      <w:r>
        <w:t>) (форма собственности – частная)</w:t>
      </w:r>
      <w:r w:rsidRPr="00685DA3">
        <w:t>:</w:t>
      </w:r>
    </w:p>
    <w:p w14:paraId="31B998F7" w14:textId="651E349C" w:rsidR="00DD4C05" w:rsidRPr="00ED28CA" w:rsidRDefault="00DD4C05" w:rsidP="00DD4C05">
      <w:pPr>
        <w:pStyle w:val="a2"/>
        <w:ind w:left="510" w:firstLine="199"/>
      </w:pPr>
      <w:r w:rsidRPr="0072339A">
        <w:t>ПС 220</w:t>
      </w:r>
      <w:r w:rsidRPr="00ED28CA">
        <w:t xml:space="preserve"> </w:t>
      </w:r>
      <w:proofErr w:type="spellStart"/>
      <w:r w:rsidRPr="00ED28CA">
        <w:t>кВ</w:t>
      </w:r>
      <w:proofErr w:type="spellEnd"/>
      <w:r w:rsidRPr="00ED28CA">
        <w:t xml:space="preserve"> «Владимирская» (располагается в Пермском муниципальном районе);</w:t>
      </w:r>
    </w:p>
    <w:p w14:paraId="382E186B" w14:textId="77777777" w:rsidR="00DD4C05" w:rsidRPr="00ED28CA" w:rsidRDefault="00DD4C05" w:rsidP="00DD4C05">
      <w:pPr>
        <w:pStyle w:val="a2"/>
        <w:ind w:left="510" w:firstLine="199"/>
      </w:pPr>
      <w:r w:rsidRPr="00ED28CA">
        <w:t xml:space="preserve">ПС 220 </w:t>
      </w:r>
      <w:proofErr w:type="spellStart"/>
      <w:r w:rsidRPr="00ED28CA">
        <w:t>кВ</w:t>
      </w:r>
      <w:proofErr w:type="spellEnd"/>
      <w:r w:rsidRPr="00ED28CA">
        <w:t xml:space="preserve"> «</w:t>
      </w:r>
      <w:proofErr w:type="spellStart"/>
      <w:r w:rsidRPr="00ED28CA">
        <w:t>Химкомплекс</w:t>
      </w:r>
      <w:proofErr w:type="spellEnd"/>
      <w:r w:rsidRPr="00ED28CA">
        <w:t>» (располагается в г. Перм</w:t>
      </w:r>
      <w:r>
        <w:t>и</w:t>
      </w:r>
      <w:r w:rsidRPr="00ED28CA">
        <w:t>);</w:t>
      </w:r>
    </w:p>
    <w:p w14:paraId="5B6B8ECC" w14:textId="77777777" w:rsidR="00DD4C05" w:rsidRPr="00ED28CA" w:rsidRDefault="00DD4C05" w:rsidP="00DD4C05">
      <w:pPr>
        <w:pStyle w:val="a2"/>
        <w:ind w:left="510" w:firstLine="199"/>
      </w:pPr>
      <w:r w:rsidRPr="00ED28CA">
        <w:t xml:space="preserve">ПС 220 </w:t>
      </w:r>
      <w:proofErr w:type="spellStart"/>
      <w:r w:rsidRPr="00ED28CA">
        <w:t>кВ</w:t>
      </w:r>
      <w:proofErr w:type="spellEnd"/>
      <w:r w:rsidRPr="00ED28CA">
        <w:t xml:space="preserve"> «Соболи» (располагается в Пермском муниципальном районе). </w:t>
      </w:r>
    </w:p>
    <w:p w14:paraId="4851FE5A" w14:textId="77777777" w:rsidR="00DD4C05" w:rsidRDefault="00DD4C05" w:rsidP="00DD4C05">
      <w:pPr>
        <w:pStyle w:val="1f3"/>
      </w:pPr>
      <w:r w:rsidRPr="00685DA3">
        <w:t>В состав электрических сетей входят:</w:t>
      </w:r>
      <w:r>
        <w:t xml:space="preserve"> </w:t>
      </w:r>
    </w:p>
    <w:p w14:paraId="0C979F29" w14:textId="77777777" w:rsidR="00DD4C05" w:rsidRDefault="00DD4C05" w:rsidP="00DD4C05">
      <w:pPr>
        <w:pStyle w:val="a2"/>
        <w:ind w:left="510" w:firstLine="199"/>
      </w:pPr>
      <w:r>
        <w:t xml:space="preserve">Высоковольтные линии от вышеупомянутых подстанций, включая </w:t>
      </w:r>
      <w:bookmarkStart w:id="196" w:name="_Hlk164947019"/>
      <w:proofErr w:type="gramStart"/>
      <w:r>
        <w:t>ВЛ</w:t>
      </w:r>
      <w:bookmarkEnd w:id="196"/>
      <w:proofErr w:type="gramEnd"/>
      <w:r>
        <w:t> </w:t>
      </w:r>
      <w:r w:rsidRPr="00685DA3">
        <w:t xml:space="preserve">110 </w:t>
      </w:r>
      <w:proofErr w:type="spellStart"/>
      <w:r>
        <w:t>кВ</w:t>
      </w:r>
      <w:proofErr w:type="spellEnd"/>
      <w:r>
        <w:t xml:space="preserve"> «</w:t>
      </w:r>
      <w:r w:rsidRPr="00685DA3">
        <w:t>Камская ГЭС</w:t>
      </w:r>
      <w:r>
        <w:t xml:space="preserve"> – </w:t>
      </w:r>
      <w:r w:rsidRPr="00685DA3">
        <w:t>Апрельская II</w:t>
      </w:r>
      <w:r>
        <w:t>»</w:t>
      </w:r>
      <w:r w:rsidRPr="00685DA3">
        <w:t xml:space="preserve"> с отпайками</w:t>
      </w:r>
      <w:r>
        <w:t xml:space="preserve">, эксплуатируемых </w:t>
      </w:r>
      <w:r w:rsidRPr="005D7AAA">
        <w:t xml:space="preserve">филиалом ПАО </w:t>
      </w:r>
      <w:r>
        <w:t>«</w:t>
      </w:r>
      <w:r w:rsidRPr="005D7AAA">
        <w:t>ФСК ЕЭС</w:t>
      </w:r>
      <w:r>
        <w:t>»</w:t>
      </w:r>
      <w:r w:rsidRPr="005D7AAA">
        <w:t xml:space="preserve"> Пермское ПМЭ</w:t>
      </w:r>
      <w:r>
        <w:t>С.</w:t>
      </w:r>
    </w:p>
    <w:p w14:paraId="2FC1A0EB" w14:textId="77777777" w:rsidR="00DD4C05" w:rsidRPr="00685DA3" w:rsidRDefault="00DD4C05" w:rsidP="00DD4C05">
      <w:pPr>
        <w:pStyle w:val="a2"/>
        <w:ind w:left="510" w:firstLine="199"/>
      </w:pPr>
      <w:proofErr w:type="gramStart"/>
      <w:r w:rsidRPr="00DC4FC5">
        <w:t xml:space="preserve">Распределительные сети среднего и низкого напряжения, эксплуатируемые </w:t>
      </w:r>
      <w:bookmarkStart w:id="197" w:name="_Hlk164947057"/>
      <w:r w:rsidRPr="00DC4FC5">
        <w:t>филиалом ПАО «</w:t>
      </w:r>
      <w:proofErr w:type="spellStart"/>
      <w:r w:rsidRPr="00DC4FC5">
        <w:t>Россети</w:t>
      </w:r>
      <w:proofErr w:type="spellEnd"/>
      <w:r w:rsidRPr="00DC4FC5">
        <w:t xml:space="preserve"> Урал» – Пермэнерго» </w:t>
      </w:r>
      <w:bookmarkEnd w:id="197"/>
      <w:r w:rsidRPr="00DC4FC5">
        <w:t>(форма собственности – смешанная российская с долей федеральной собственности) через производственные отделения «Пермские городские электрические сети»,</w:t>
      </w:r>
      <w:r w:rsidRPr="00685DA3">
        <w:t xml:space="preserve"> </w:t>
      </w:r>
      <w:r>
        <w:t>«</w:t>
      </w:r>
      <w:r w:rsidRPr="00685DA3">
        <w:t>Северные электрические сети</w:t>
      </w:r>
      <w:r>
        <w:t>»</w:t>
      </w:r>
      <w:r w:rsidRPr="00685DA3">
        <w:t xml:space="preserve"> и </w:t>
      </w:r>
      <w:r>
        <w:t>«</w:t>
      </w:r>
      <w:r w:rsidRPr="00685DA3">
        <w:t>Центральные электрические сети</w:t>
      </w:r>
      <w:r>
        <w:t>»</w:t>
      </w:r>
      <w:r w:rsidRPr="00685DA3">
        <w:t>.</w:t>
      </w:r>
      <w:proofErr w:type="gramEnd"/>
      <w:r>
        <w:t xml:space="preserve"> Компания также занимается эксплуатацией подстанций напряжением </w:t>
      </w:r>
      <w:r w:rsidRPr="00685DA3">
        <w:t xml:space="preserve">0,4-110 </w:t>
      </w:r>
      <w:proofErr w:type="spellStart"/>
      <w:r w:rsidRPr="00685DA3">
        <w:t>кВ</w:t>
      </w:r>
      <w:r>
        <w:t>.</w:t>
      </w:r>
      <w:proofErr w:type="spellEnd"/>
      <w:r>
        <w:t xml:space="preserve"> </w:t>
      </w:r>
    </w:p>
    <w:p w14:paraId="3247139D" w14:textId="77777777" w:rsidR="00DD4C05" w:rsidRPr="00685DA3" w:rsidRDefault="00DD4C05" w:rsidP="00DD4C05">
      <w:pPr>
        <w:pStyle w:val="a2"/>
        <w:ind w:left="510" w:firstLine="199"/>
      </w:pPr>
      <w:r>
        <w:t xml:space="preserve">Электрические </w:t>
      </w:r>
      <w:r w:rsidRPr="00CE5B35">
        <w:t>сети разного напряжения, находящиеся на балансе организаций различных форм собственности (ОАО «РЖД»</w:t>
      </w:r>
      <w:r w:rsidRPr="00685DA3">
        <w:t xml:space="preserve"> </w:t>
      </w:r>
      <w:r>
        <w:t>и другие</w:t>
      </w:r>
      <w:r w:rsidRPr="00685DA3">
        <w:t xml:space="preserve">). </w:t>
      </w:r>
    </w:p>
    <w:p w14:paraId="6BC8495F" w14:textId="77777777" w:rsidR="00DD4C05" w:rsidRDefault="00DD4C05" w:rsidP="00DD4C05">
      <w:pPr>
        <w:pStyle w:val="1f3"/>
      </w:pPr>
      <w:r>
        <w:t xml:space="preserve">Закупку на оптовом рынке электроэнергии и мощности (далее - ОРЭМ), проведение оплаты за транспортировку электроэнергии до потребителей, выставление счетов последним и осуществление сбора средств с них осуществляет единственный гарантирующий поставщик </w:t>
      </w:r>
      <w:bookmarkStart w:id="198" w:name="_Hlk164947086"/>
      <w:r>
        <w:t>ПАО «</w:t>
      </w:r>
      <w:proofErr w:type="spellStart"/>
      <w:r>
        <w:t>Пермэнергосбыт</w:t>
      </w:r>
      <w:proofErr w:type="spellEnd"/>
      <w:r>
        <w:t>»</w:t>
      </w:r>
      <w:bookmarkEnd w:id="198"/>
      <w:r>
        <w:t xml:space="preserve"> (форма собственности – частная). </w:t>
      </w:r>
    </w:p>
    <w:p w14:paraId="7DB3AB75" w14:textId="7EC19100" w:rsidR="00DD4C05" w:rsidRDefault="00DD4C05" w:rsidP="00DD4C05">
      <w:pPr>
        <w:pStyle w:val="1f3"/>
      </w:pPr>
      <w:r w:rsidRPr="00685DA3">
        <w:t xml:space="preserve">Реализация электрической энергии потребителям осуществляется на основании договоров </w:t>
      </w:r>
      <w:proofErr w:type="spellStart"/>
      <w:r w:rsidRPr="00685DA3">
        <w:t>ресурсоснабжения</w:t>
      </w:r>
      <w:proofErr w:type="spellEnd"/>
      <w:r w:rsidRPr="00685DA3">
        <w:t>. Услуги по снабжению потребителей электроэнергией оказываются по прямым договорам, заключаемым с бюджетными и прочими организациями. С населением заключаются либо прямые договора, либо услуга оказывается опосредованно (</w:t>
      </w:r>
      <w:r>
        <w:t xml:space="preserve">например, через </w:t>
      </w:r>
      <w:r w:rsidRPr="00685DA3">
        <w:t>управляющ</w:t>
      </w:r>
      <w:r>
        <w:t>ую</w:t>
      </w:r>
      <w:r w:rsidRPr="00685DA3">
        <w:t xml:space="preserve"> компани</w:t>
      </w:r>
      <w:r>
        <w:t>ю</w:t>
      </w:r>
      <w:r w:rsidRPr="00685DA3">
        <w:t>).</w:t>
      </w:r>
    </w:p>
    <w:p w14:paraId="62E49FCA" w14:textId="61539CDD" w:rsidR="002D5B23" w:rsidRPr="00D53477" w:rsidRDefault="002D5B23" w:rsidP="00DD4C05">
      <w:pPr>
        <w:pStyle w:val="1f3"/>
      </w:pPr>
      <w:r w:rsidRPr="002D5B23">
        <w:t>Основной эксплуатирующей организацией, ответственной за уличное освещение города Перми, является МБУ «</w:t>
      </w:r>
      <w:proofErr w:type="spellStart"/>
      <w:r w:rsidRPr="002D5B23">
        <w:t>Горсвет</w:t>
      </w:r>
      <w:proofErr w:type="spellEnd"/>
      <w:r w:rsidRPr="002D5B23">
        <w:t>». В рамках своих полномочий отвечают за текущее содержание сетей, ремонт и устранение аварий. МБУ «</w:t>
      </w:r>
      <w:proofErr w:type="spellStart"/>
      <w:r w:rsidRPr="002D5B23">
        <w:t>Горсвет</w:t>
      </w:r>
      <w:proofErr w:type="spellEnd"/>
      <w:r w:rsidRPr="002D5B23">
        <w:t>» обслуживает более 30</w:t>
      </w:r>
      <w:r>
        <w:t> </w:t>
      </w:r>
      <w:r w:rsidRPr="002D5B23">
        <w:t xml:space="preserve">тысяч светильников, </w:t>
      </w:r>
      <w:proofErr w:type="gramStart"/>
      <w:r w:rsidRPr="002D5B23">
        <w:t>более тысячи километров</w:t>
      </w:r>
      <w:proofErr w:type="gramEnd"/>
      <w:r w:rsidRPr="002D5B23">
        <w:t xml:space="preserve"> сетей наружного освещения.</w:t>
      </w:r>
    </w:p>
    <w:p w14:paraId="584E62BD" w14:textId="4A9792FD" w:rsidR="009C54AD" w:rsidRDefault="009C54AD" w:rsidP="00612336">
      <w:pPr>
        <w:pStyle w:val="3"/>
        <w:spacing w:before="240"/>
      </w:pPr>
      <w:bookmarkStart w:id="199" w:name="_Toc119947470"/>
      <w:bookmarkStart w:id="200" w:name="_Toc175215984"/>
      <w:r w:rsidRPr="00194767">
        <w:t>Характеристика</w:t>
      </w:r>
      <w:r w:rsidRPr="009D0C3D">
        <w:t xml:space="preserve"> системы </w:t>
      </w:r>
      <w:r w:rsidR="00F272F1" w:rsidRPr="009D0C3D">
        <w:t>электроснабжения</w:t>
      </w:r>
      <w:bookmarkEnd w:id="199"/>
      <w:bookmarkEnd w:id="200"/>
    </w:p>
    <w:p w14:paraId="050274C4" w14:textId="77777777" w:rsidR="00DD4C05" w:rsidRPr="000A1452" w:rsidRDefault="00DD4C05" w:rsidP="00DD4C05">
      <w:pPr>
        <w:pStyle w:val="1f3"/>
      </w:pPr>
      <w:r w:rsidRPr="000A1452">
        <w:t xml:space="preserve">Установленная мощность электростанций энергосистемы Пермского края на 01.01.2023 составила </w:t>
      </w:r>
      <w:r>
        <w:t>1 495</w:t>
      </w:r>
      <w:r w:rsidRPr="000A1452">
        <w:t>,</w:t>
      </w:r>
      <w:r>
        <w:t>6</w:t>
      </w:r>
      <w:r w:rsidRPr="000A1452">
        <w:t xml:space="preserve"> МВт, в том числе:</w:t>
      </w:r>
    </w:p>
    <w:p w14:paraId="4A4637A7" w14:textId="77777777" w:rsidR="00DD4C05" w:rsidRPr="00343894" w:rsidRDefault="00DD4C05" w:rsidP="00DD4C05">
      <w:pPr>
        <w:pStyle w:val="a2"/>
        <w:ind w:left="510" w:firstLine="199"/>
      </w:pPr>
      <w:r w:rsidRPr="00343894">
        <w:t>ГЭС – 552,0 МВт (36,9</w:t>
      </w:r>
      <w:r>
        <w:t xml:space="preserve"> </w:t>
      </w:r>
      <w:r w:rsidRPr="00343894">
        <w:t>%)</w:t>
      </w:r>
      <w:r>
        <w:t>;</w:t>
      </w:r>
    </w:p>
    <w:p w14:paraId="02D1E135" w14:textId="77777777" w:rsidR="00DD4C05" w:rsidRPr="00343894" w:rsidRDefault="00DD4C05" w:rsidP="00DD4C05">
      <w:pPr>
        <w:pStyle w:val="a2"/>
        <w:ind w:left="510" w:firstLine="199"/>
      </w:pPr>
      <w:r w:rsidRPr="00343894">
        <w:t>ТЭС – 943,6 МВт (63,1</w:t>
      </w:r>
      <w:r>
        <w:t xml:space="preserve"> </w:t>
      </w:r>
      <w:r w:rsidRPr="00343894">
        <w:t>%).</w:t>
      </w:r>
    </w:p>
    <w:p w14:paraId="4A91EB6F" w14:textId="77777777" w:rsidR="00DD4C05" w:rsidRPr="008173B0" w:rsidRDefault="00DD4C05" w:rsidP="00DD4C05">
      <w:pPr>
        <w:pStyle w:val="1f3"/>
      </w:pPr>
      <w:r w:rsidRPr="008173B0">
        <w:t xml:space="preserve">В течение ретроспективного </w:t>
      </w:r>
      <w:proofErr w:type="gramStart"/>
      <w:r w:rsidRPr="008173B0">
        <w:t>периода динамика изменения потребления</w:t>
      </w:r>
      <w:r>
        <w:t xml:space="preserve"> </w:t>
      </w:r>
      <w:r w:rsidRPr="008173B0">
        <w:t>электрической энергии</w:t>
      </w:r>
      <w:proofErr w:type="gramEnd"/>
      <w:r w:rsidRPr="008173B0">
        <w:t xml:space="preserve"> и мощности энергосистемы </w:t>
      </w:r>
      <w:r>
        <w:t>города Перми</w:t>
      </w:r>
      <w:r w:rsidRPr="008173B0">
        <w:t xml:space="preserve"> обуславливалась</w:t>
      </w:r>
      <w:r>
        <w:t xml:space="preserve"> </w:t>
      </w:r>
      <w:r w:rsidRPr="008173B0">
        <w:t>следующими факторами:</w:t>
      </w:r>
    </w:p>
    <w:p w14:paraId="5B01DCCF" w14:textId="77777777" w:rsidR="00DD4C05" w:rsidRPr="001805B3" w:rsidRDefault="00DD4C05" w:rsidP="00DD4C05">
      <w:pPr>
        <w:pStyle w:val="a2"/>
        <w:ind w:left="510" w:firstLine="199"/>
      </w:pPr>
      <w:r w:rsidRPr="001805B3">
        <w:lastRenderedPageBreak/>
        <w:t xml:space="preserve">значительной разницей среднесуточных </w:t>
      </w:r>
      <w:bookmarkStart w:id="201" w:name="_Hlk164947136"/>
      <w:r w:rsidRPr="001805B3">
        <w:t>ТНВ</w:t>
      </w:r>
      <w:bookmarkEnd w:id="201"/>
      <w:r w:rsidRPr="001805B3">
        <w:t xml:space="preserve"> в дни прохождения годовых максимумов потребления мощности;</w:t>
      </w:r>
    </w:p>
    <w:p w14:paraId="7180E915" w14:textId="77777777" w:rsidR="00DD4C05" w:rsidRPr="001805B3" w:rsidRDefault="00DD4C05" w:rsidP="00DD4C05">
      <w:pPr>
        <w:pStyle w:val="a2"/>
        <w:ind w:left="510" w:firstLine="199"/>
      </w:pPr>
      <w:r w:rsidRPr="001805B3">
        <w:t>увеличением потребления объектами железнодорожного транспорта;</w:t>
      </w:r>
    </w:p>
    <w:p w14:paraId="797ABC71" w14:textId="77777777" w:rsidR="00DD4C05" w:rsidRPr="001805B3" w:rsidRDefault="00DD4C05" w:rsidP="00DD4C05">
      <w:pPr>
        <w:pStyle w:val="a2"/>
        <w:ind w:left="510" w:firstLine="199"/>
      </w:pPr>
      <w:r w:rsidRPr="001805B3">
        <w:t>введением карантинных мер в 2020 году и их послаблением в 2021 году;</w:t>
      </w:r>
    </w:p>
    <w:p w14:paraId="749C37F4" w14:textId="77777777" w:rsidR="00DD4C05" w:rsidRPr="001805B3" w:rsidRDefault="00DD4C05" w:rsidP="00DD4C05">
      <w:pPr>
        <w:pStyle w:val="a2"/>
        <w:ind w:left="510" w:firstLine="199"/>
      </w:pPr>
      <w:r w:rsidRPr="001805B3">
        <w:t>разнонаправленными тенденциями потребления предприятиями обрабатывающих производств;</w:t>
      </w:r>
    </w:p>
    <w:p w14:paraId="281B840D" w14:textId="77777777" w:rsidR="00DD4C05" w:rsidRPr="001805B3" w:rsidRDefault="00DD4C05" w:rsidP="00DD4C05">
      <w:pPr>
        <w:pStyle w:val="a2"/>
        <w:ind w:left="510" w:firstLine="199"/>
      </w:pPr>
      <w:r w:rsidRPr="001805B3">
        <w:t>снижением потерь в сетях при передаче электрической энергии.</w:t>
      </w:r>
    </w:p>
    <w:p w14:paraId="569C38E4" w14:textId="48A4C6E0" w:rsidR="001232FC" w:rsidRDefault="00DD4C05" w:rsidP="00DD4C05">
      <w:pPr>
        <w:pStyle w:val="1f3"/>
      </w:pPr>
      <w:r w:rsidRPr="008E70B8">
        <w:t xml:space="preserve">На территории города расположена одна ПС 220 </w:t>
      </w:r>
      <w:proofErr w:type="spellStart"/>
      <w:r w:rsidRPr="008E70B8">
        <w:t>кВ</w:t>
      </w:r>
      <w:proofErr w:type="spellEnd"/>
      <w:r w:rsidRPr="008E70B8">
        <w:t xml:space="preserve"> </w:t>
      </w:r>
      <w:r>
        <w:t>«</w:t>
      </w:r>
      <w:proofErr w:type="spellStart"/>
      <w:r w:rsidRPr="008E70B8">
        <w:t>Химкомплекс</w:t>
      </w:r>
      <w:proofErr w:type="spellEnd"/>
      <w:r>
        <w:t>»</w:t>
      </w:r>
      <w:r w:rsidRPr="008E70B8">
        <w:t>. Также в непосредственной близости от границы</w:t>
      </w:r>
      <w:r>
        <w:t xml:space="preserve"> </w:t>
      </w:r>
      <w:r w:rsidRPr="008E70B8">
        <w:t xml:space="preserve">города расположены ПС 220 </w:t>
      </w:r>
      <w:proofErr w:type="spellStart"/>
      <w:r w:rsidRPr="008E70B8">
        <w:t>кВ</w:t>
      </w:r>
      <w:proofErr w:type="spellEnd"/>
      <w:r w:rsidRPr="008E70B8">
        <w:t xml:space="preserve"> </w:t>
      </w:r>
      <w:r>
        <w:t>«</w:t>
      </w:r>
      <w:r w:rsidRPr="008E70B8">
        <w:t>Владимирская</w:t>
      </w:r>
      <w:r>
        <w:t>»</w:t>
      </w:r>
      <w:r w:rsidRPr="008E70B8">
        <w:t xml:space="preserve"> и ПС 220 </w:t>
      </w:r>
      <w:proofErr w:type="spellStart"/>
      <w:r w:rsidRPr="008E70B8">
        <w:t>кВ</w:t>
      </w:r>
      <w:proofErr w:type="spellEnd"/>
      <w:r w:rsidRPr="008E70B8">
        <w:t xml:space="preserve"> </w:t>
      </w:r>
      <w:r>
        <w:t>«</w:t>
      </w:r>
      <w:r w:rsidRPr="008E70B8">
        <w:t>Соболи</w:t>
      </w:r>
      <w:r>
        <w:t>»</w:t>
      </w:r>
      <w:r w:rsidRPr="008E70B8">
        <w:t xml:space="preserve">. Данные </w:t>
      </w:r>
      <w:r>
        <w:t>подстанции</w:t>
      </w:r>
      <w:r w:rsidRPr="008E70B8">
        <w:t xml:space="preserve"> являются источниками питания городских</w:t>
      </w:r>
      <w:r>
        <w:t xml:space="preserve"> </w:t>
      </w:r>
      <w:r w:rsidRPr="008E70B8">
        <w:t xml:space="preserve">сетей электроснабжения 110 </w:t>
      </w:r>
      <w:proofErr w:type="spellStart"/>
      <w:r w:rsidRPr="008E70B8">
        <w:t>кВ</w:t>
      </w:r>
      <w:r>
        <w:t>.</w:t>
      </w:r>
      <w:proofErr w:type="spellEnd"/>
    </w:p>
    <w:p w14:paraId="775B6531" w14:textId="333FA11E" w:rsidR="00DD4C05" w:rsidRDefault="00DD4C05" w:rsidP="00DD4C05">
      <w:pPr>
        <w:pStyle w:val="1f3"/>
      </w:pPr>
      <w:r w:rsidRPr="00A21C0D">
        <w:t>На территории города или в непосредственной близости от его границ расположен</w:t>
      </w:r>
      <w:r w:rsidR="00F05442">
        <w:t>ы</w:t>
      </w:r>
      <w:r w:rsidRPr="00A21C0D">
        <w:t xml:space="preserve"> 73 ПС </w:t>
      </w:r>
      <w:r w:rsidRPr="00A21C0D">
        <w:rPr>
          <w:color w:val="444444"/>
        </w:rPr>
        <w:t xml:space="preserve">110 </w:t>
      </w:r>
      <w:proofErr w:type="spellStart"/>
      <w:r w:rsidRPr="00A21C0D">
        <w:rPr>
          <w:color w:val="444444"/>
        </w:rPr>
        <w:t>кВ</w:t>
      </w:r>
      <w:r w:rsidRPr="00A21C0D">
        <w:t>.</w:t>
      </w:r>
      <w:proofErr w:type="spellEnd"/>
    </w:p>
    <w:p w14:paraId="1C811109" w14:textId="241AEF74" w:rsidR="00DD4C05" w:rsidRDefault="00F20B97" w:rsidP="00DD4C05">
      <w:pPr>
        <w:pStyle w:val="1f3"/>
      </w:pPr>
      <w:r>
        <w:t xml:space="preserve">Протяженность </w:t>
      </w:r>
      <w:r w:rsidR="00AB31BA" w:rsidRPr="007F5078">
        <w:t>линий электропередачи производственно</w:t>
      </w:r>
      <w:r w:rsidR="00AB31BA">
        <w:t>го</w:t>
      </w:r>
      <w:r w:rsidR="00AB31BA" w:rsidRPr="007F5078">
        <w:t xml:space="preserve"> отделение </w:t>
      </w:r>
      <w:bookmarkStart w:id="202" w:name="_Hlk164947582"/>
      <w:r w:rsidR="00AB31BA" w:rsidRPr="007F5078">
        <w:t>«Пермские городские электрические сети филиала «Пермэнерго» (</w:t>
      </w:r>
      <w:r w:rsidR="00AB31BA">
        <w:t>далее – «</w:t>
      </w:r>
      <w:r w:rsidR="00AB31BA" w:rsidRPr="007F5078">
        <w:t>ПГЭС</w:t>
      </w:r>
      <w:r w:rsidR="00AB31BA">
        <w:t xml:space="preserve"> филиала «Пермэнерго»</w:t>
      </w:r>
      <w:r w:rsidR="00AB31BA" w:rsidRPr="007F5078">
        <w:t>)</w:t>
      </w:r>
      <w:bookmarkEnd w:id="202"/>
      <w:r w:rsidR="00AB31BA" w:rsidRPr="007F5078">
        <w:t xml:space="preserve"> </w:t>
      </w:r>
      <w:r>
        <w:t>составляет 4 559,5 км с общим износом 66,2 %.</w:t>
      </w:r>
      <w:r w:rsidR="00AB31BA" w:rsidRPr="007F5078">
        <w:t xml:space="preserve"> </w:t>
      </w:r>
      <w:r w:rsidR="00DD4C05" w:rsidRPr="007F5078">
        <w:t>Пермские городские электрические сети обеспечивают электроснабжением потребителей Свердловского, Ленинского, Мотовилихинского, Индустриального, Дзержинского, Орджоникидзевского, Кировского районов города Перми</w:t>
      </w:r>
      <w:r w:rsidR="00DD4C05">
        <w:t xml:space="preserve">. Центральные электрические сети </w:t>
      </w:r>
      <w:r w:rsidR="00DD4C05" w:rsidRPr="007F5078">
        <w:t>обеспечивают электроснабжением потребителей</w:t>
      </w:r>
      <w:r w:rsidR="00DD4C05">
        <w:t xml:space="preserve"> </w:t>
      </w:r>
      <w:r w:rsidR="00DD4C05" w:rsidRPr="007F5078">
        <w:t>Свердловского</w:t>
      </w:r>
      <w:r w:rsidR="00DD4C05">
        <w:t xml:space="preserve"> </w:t>
      </w:r>
      <w:r w:rsidR="00DD4C05" w:rsidRPr="007F5078">
        <w:t>район</w:t>
      </w:r>
      <w:r w:rsidR="00DD4C05">
        <w:t>а</w:t>
      </w:r>
      <w:r w:rsidR="00DD4C05" w:rsidRPr="007F5078">
        <w:t xml:space="preserve"> города Перми</w:t>
      </w:r>
      <w:r w:rsidR="00DD4C05">
        <w:t xml:space="preserve"> (поселок Новые </w:t>
      </w:r>
      <w:proofErr w:type="spellStart"/>
      <w:r w:rsidR="00DD4C05">
        <w:t>Ляды</w:t>
      </w:r>
      <w:proofErr w:type="spellEnd"/>
      <w:r w:rsidR="00DD4C05">
        <w:t xml:space="preserve">) и Пермского муниципального района. </w:t>
      </w:r>
    </w:p>
    <w:p w14:paraId="6F8D584A" w14:textId="5FB5B3EF" w:rsidR="00DD4C05" w:rsidRDefault="00DD4C05" w:rsidP="00DD4C05">
      <w:pPr>
        <w:pStyle w:val="1f3"/>
      </w:pPr>
      <w:r w:rsidRPr="00CE054C">
        <w:t>На территории Пермского края расположено более 3</w:t>
      </w:r>
      <w:r>
        <w:t xml:space="preserve"> </w:t>
      </w:r>
      <w:r w:rsidRPr="00CE054C">
        <w:t xml:space="preserve">178,4 км (с учетом протяженностей цепей) электрических сетей </w:t>
      </w:r>
      <w:bookmarkStart w:id="203" w:name="_Hlk164947603"/>
      <w:r w:rsidRPr="00CE054C">
        <w:t xml:space="preserve">ПАО </w:t>
      </w:r>
      <w:r>
        <w:t>«</w:t>
      </w:r>
      <w:r w:rsidRPr="00CE054C">
        <w:t>ФСК ЕЭС</w:t>
      </w:r>
      <w:r>
        <w:t>»</w:t>
      </w:r>
      <w:bookmarkEnd w:id="203"/>
      <w:r w:rsidRPr="00CE054C">
        <w:t xml:space="preserve">, в том числе: </w:t>
      </w:r>
      <w:proofErr w:type="gramStart"/>
      <w:r w:rsidRPr="00CE054C">
        <w:t>ВЛ</w:t>
      </w:r>
      <w:proofErr w:type="gramEnd"/>
      <w:r w:rsidRPr="00CE054C">
        <w:t xml:space="preserve"> 500 </w:t>
      </w:r>
      <w:proofErr w:type="spellStart"/>
      <w:r w:rsidRPr="00CE054C">
        <w:t>кВ</w:t>
      </w:r>
      <w:proofErr w:type="spellEnd"/>
      <w:r w:rsidRPr="00CE054C">
        <w:t xml:space="preserve"> </w:t>
      </w:r>
      <w:r>
        <w:t>–</w:t>
      </w:r>
      <w:r w:rsidRPr="00CE054C">
        <w:t xml:space="preserve"> </w:t>
      </w:r>
      <w:r>
        <w:t>1 0</w:t>
      </w:r>
      <w:r w:rsidRPr="00CE054C">
        <w:t>69,72 км, ВЛ</w:t>
      </w:r>
      <w:r>
        <w:t> </w:t>
      </w:r>
      <w:r w:rsidRPr="00CE054C">
        <w:t xml:space="preserve">220 </w:t>
      </w:r>
      <w:proofErr w:type="spellStart"/>
      <w:r w:rsidRPr="00CE054C">
        <w:t>кВ</w:t>
      </w:r>
      <w:proofErr w:type="spellEnd"/>
      <w:r w:rsidRPr="00CE054C">
        <w:t xml:space="preserve"> </w:t>
      </w:r>
      <w:r>
        <w:t>–</w:t>
      </w:r>
      <w:r w:rsidRPr="00CE054C">
        <w:t xml:space="preserve"> 1</w:t>
      </w:r>
      <w:r>
        <w:t xml:space="preserve"> </w:t>
      </w:r>
      <w:r w:rsidRPr="00CE054C">
        <w:t xml:space="preserve">693,0 км, ВЛ 110 </w:t>
      </w:r>
      <w:proofErr w:type="spellStart"/>
      <w:r w:rsidRPr="00CE054C">
        <w:t>кВ</w:t>
      </w:r>
      <w:proofErr w:type="spellEnd"/>
      <w:r w:rsidRPr="00CE054C">
        <w:t xml:space="preserve"> </w:t>
      </w:r>
      <w:r>
        <w:t>–</w:t>
      </w:r>
      <w:r w:rsidRPr="00CE054C">
        <w:t xml:space="preserve"> 70,68 км. Из них по территории города Перми пролегает около трети вышеуказанной протяженности.</w:t>
      </w:r>
    </w:p>
    <w:p w14:paraId="58C4B602" w14:textId="1B388B03" w:rsidR="002D5B23" w:rsidRDefault="002D5B23" w:rsidP="00DD4C05">
      <w:pPr>
        <w:pStyle w:val="1f3"/>
      </w:pPr>
      <w:r>
        <w:t>В</w:t>
      </w:r>
      <w:r w:rsidRPr="004415AC">
        <w:t xml:space="preserve"> городе насчитывается 47 118 опор наружного освещения, на которых размещены 54 570 светильников, в том числе 34 276 неэффективных натриевых светильников</w:t>
      </w:r>
      <w:r>
        <w:t xml:space="preserve"> (</w:t>
      </w:r>
      <w:bookmarkStart w:id="204" w:name="_Hlk169698911"/>
      <w:r>
        <w:t xml:space="preserve">источник – </w:t>
      </w:r>
      <w:r w:rsidRPr="004415AC">
        <w:t>Департамент дорог и благоустройства администрации города Перми</w:t>
      </w:r>
      <w:bookmarkEnd w:id="204"/>
      <w:r>
        <w:t>)</w:t>
      </w:r>
      <w:r w:rsidRPr="004415AC">
        <w:t xml:space="preserve">. АСУНО и АСКУЭ охватывает весь городской комплекс системы наружного освещения. Протяженность линий составляет 1 724 км, в </w:t>
      </w:r>
      <w:proofErr w:type="spellStart"/>
      <w:r w:rsidRPr="004415AC">
        <w:t>т.ч</w:t>
      </w:r>
      <w:proofErr w:type="spellEnd"/>
      <w:r w:rsidRPr="004415AC">
        <w:t xml:space="preserve">. КЛ-578 км, ВЛ-1146 км. Потребление электроэнергии составляет 23,2 млн. </w:t>
      </w:r>
      <w:proofErr w:type="spellStart"/>
      <w:r w:rsidRPr="004415AC">
        <w:t>кВт‧</w:t>
      </w:r>
      <w:proofErr w:type="gramStart"/>
      <w:r w:rsidRPr="004415AC">
        <w:t>ч</w:t>
      </w:r>
      <w:proofErr w:type="spellEnd"/>
      <w:proofErr w:type="gramEnd"/>
      <w:r w:rsidRPr="004415AC">
        <w:t>, за которые в 2022 году было оплачено 154,6</w:t>
      </w:r>
      <w:r>
        <w:t> </w:t>
      </w:r>
      <w:r w:rsidRPr="004415AC">
        <w:t>млн. руб.</w:t>
      </w:r>
    </w:p>
    <w:p w14:paraId="522EE0CC" w14:textId="21B3B19B" w:rsidR="009C54AD" w:rsidRDefault="009C54AD" w:rsidP="00612336">
      <w:pPr>
        <w:pStyle w:val="3"/>
        <w:spacing w:before="240"/>
      </w:pPr>
      <w:bookmarkStart w:id="205" w:name="_Toc119947471"/>
      <w:bookmarkStart w:id="206" w:name="_Toc175215985"/>
      <w:r w:rsidRPr="005B6FAF">
        <w:t>Балансы</w:t>
      </w:r>
      <w:r w:rsidRPr="009D0C3D">
        <w:t xml:space="preserve"> мощности и</w:t>
      </w:r>
      <w:r w:rsidR="00E04ED2">
        <w:t xml:space="preserve"> </w:t>
      </w:r>
      <w:r w:rsidRPr="009D0C3D">
        <w:t>ресурса</w:t>
      </w:r>
      <w:bookmarkEnd w:id="205"/>
      <w:bookmarkEnd w:id="206"/>
    </w:p>
    <w:p w14:paraId="4093EB94" w14:textId="69CC3504" w:rsidR="00AB31BA" w:rsidRPr="00741697" w:rsidRDefault="00AB31BA" w:rsidP="00A43B0F">
      <w:pPr>
        <w:pStyle w:val="1f3"/>
        <w:keepNext/>
        <w:keepLines/>
      </w:pPr>
      <w:r w:rsidRPr="00741697">
        <w:t xml:space="preserve">Баланс электрической энергии </w:t>
      </w:r>
      <w:r>
        <w:t>за</w:t>
      </w:r>
      <w:r w:rsidRPr="00741697">
        <w:t xml:space="preserve"> 201</w:t>
      </w:r>
      <w:r>
        <w:t>9</w:t>
      </w:r>
      <w:r w:rsidRPr="00741697">
        <w:t>-202</w:t>
      </w:r>
      <w:r>
        <w:t>3</w:t>
      </w:r>
      <w:r w:rsidRPr="00741697">
        <w:t xml:space="preserve"> </w:t>
      </w:r>
      <w:r>
        <w:t>годы</w:t>
      </w:r>
      <w:r w:rsidRPr="00741697">
        <w:t xml:space="preserve"> представлен в</w:t>
      </w:r>
      <w:r>
        <w:t xml:space="preserve"> таблице </w:t>
      </w:r>
      <w:r>
        <w:fldChar w:fldCharType="begin"/>
      </w:r>
      <w:r>
        <w:instrText xml:space="preserve"> REF _Ref163220879 \h </w:instrText>
      </w:r>
      <w:r>
        <w:fldChar w:fldCharType="separate"/>
      </w:r>
      <w:r w:rsidR="006D55D5">
        <w:rPr>
          <w:noProof/>
        </w:rPr>
        <w:t>2</w:t>
      </w:r>
      <w:r w:rsidR="006D55D5" w:rsidRPr="00F758AA">
        <w:t>.</w:t>
      </w:r>
      <w:r w:rsidR="006D55D5">
        <w:rPr>
          <w:noProof/>
        </w:rPr>
        <w:t>22</w:t>
      </w:r>
      <w:r>
        <w:fldChar w:fldCharType="end"/>
      </w:r>
      <w:r w:rsidRPr="00F760DC">
        <w:t>.</w:t>
      </w:r>
      <w:r w:rsidRPr="00741697">
        <w:t xml:space="preserve"> </w:t>
      </w:r>
    </w:p>
    <w:p w14:paraId="05C155F9" w14:textId="5B9E29E9" w:rsidR="00AB31BA" w:rsidRPr="001C3BD0" w:rsidRDefault="00AB31BA" w:rsidP="00AB31BA">
      <w:pPr>
        <w:pStyle w:val="affe"/>
      </w:pPr>
      <w:bookmarkStart w:id="207" w:name="_Ref159682115"/>
      <w:bookmarkStart w:id="208" w:name="_Toc175216098"/>
      <w:r w:rsidRPr="00B509C0">
        <w:t xml:space="preserve">Таблица </w:t>
      </w:r>
      <w:bookmarkStart w:id="209" w:name="_Ref163220879"/>
      <w:r>
        <w:fldChar w:fldCharType="begin"/>
      </w:r>
      <w:r>
        <w:instrText xml:space="preserve"> STYLEREF 1 \s </w:instrText>
      </w:r>
      <w:r>
        <w:fldChar w:fldCharType="separate"/>
      </w:r>
      <w:r w:rsidR="006D55D5">
        <w:rPr>
          <w:noProof/>
        </w:rPr>
        <w:t>2</w:t>
      </w:r>
      <w:r>
        <w:rPr>
          <w:noProof/>
        </w:rPr>
        <w:fldChar w:fldCharType="end"/>
      </w:r>
      <w:r w:rsidRPr="00F758AA">
        <w:t>.</w:t>
      </w:r>
      <w:r w:rsidR="00F82B01">
        <w:fldChar w:fldCharType="begin"/>
      </w:r>
      <w:r w:rsidR="00F82B01">
        <w:instrText xml:space="preserve"> SEQ Таблица \* ARABIC \s 1 </w:instrText>
      </w:r>
      <w:r w:rsidR="00F82B01">
        <w:fldChar w:fldCharType="separate"/>
      </w:r>
      <w:r w:rsidR="006D55D5">
        <w:rPr>
          <w:noProof/>
        </w:rPr>
        <w:t>22</w:t>
      </w:r>
      <w:r w:rsidR="00F82B01">
        <w:rPr>
          <w:noProof/>
        </w:rPr>
        <w:fldChar w:fldCharType="end"/>
      </w:r>
      <w:bookmarkEnd w:id="209"/>
      <w:r>
        <w:rPr>
          <w:noProof/>
        </w:rPr>
        <w:t xml:space="preserve"> – </w:t>
      </w:r>
      <w:r w:rsidRPr="001C3BD0">
        <w:rPr>
          <w:color w:val="000000" w:themeColor="text1"/>
        </w:rPr>
        <w:t>Баланс электрической энерги</w:t>
      </w:r>
      <w:bookmarkEnd w:id="207"/>
      <w:r>
        <w:rPr>
          <w:color w:val="000000" w:themeColor="text1"/>
        </w:rPr>
        <w:t>и</w:t>
      </w:r>
      <w:bookmarkEnd w:id="208"/>
    </w:p>
    <w:tbl>
      <w:tblPr>
        <w:tblStyle w:val="af1"/>
        <w:tblW w:w="5000" w:type="pct"/>
        <w:tblLook w:val="04A0" w:firstRow="1" w:lastRow="0" w:firstColumn="1" w:lastColumn="0" w:noHBand="0" w:noVBand="1"/>
      </w:tblPr>
      <w:tblGrid>
        <w:gridCol w:w="3042"/>
        <w:gridCol w:w="1160"/>
        <w:gridCol w:w="1074"/>
        <w:gridCol w:w="1074"/>
        <w:gridCol w:w="1074"/>
        <w:gridCol w:w="1074"/>
        <w:gridCol w:w="1072"/>
      </w:tblGrid>
      <w:tr w:rsidR="00AB31BA" w:rsidRPr="00CE237B" w14:paraId="0B92CCF1" w14:textId="77777777" w:rsidTr="00042781">
        <w:trPr>
          <w:trHeight w:val="20"/>
          <w:tblHeader/>
        </w:trPr>
        <w:tc>
          <w:tcPr>
            <w:tcW w:w="1590" w:type="pct"/>
            <w:vAlign w:val="center"/>
          </w:tcPr>
          <w:p w14:paraId="650BF6B0" w14:textId="77777777" w:rsidR="00AB31BA" w:rsidRPr="007B54E8" w:rsidRDefault="00AB31BA" w:rsidP="00042781">
            <w:pPr>
              <w:jc w:val="center"/>
              <w:rPr>
                <w:rFonts w:asciiTheme="minorHAnsi" w:hAnsiTheme="minorHAnsi" w:cstheme="minorHAnsi"/>
                <w:color w:val="000000"/>
                <w:sz w:val="20"/>
                <w:szCs w:val="20"/>
              </w:rPr>
            </w:pPr>
            <w:r w:rsidRPr="007B54E8">
              <w:rPr>
                <w:rFonts w:asciiTheme="minorHAnsi" w:hAnsiTheme="minorHAnsi" w:cstheme="minorHAnsi"/>
                <w:color w:val="000000"/>
                <w:sz w:val="20"/>
                <w:szCs w:val="20"/>
              </w:rPr>
              <w:t xml:space="preserve">Показатели </w:t>
            </w:r>
          </w:p>
        </w:tc>
        <w:tc>
          <w:tcPr>
            <w:tcW w:w="606" w:type="pct"/>
            <w:vAlign w:val="center"/>
          </w:tcPr>
          <w:p w14:paraId="1703B7D9" w14:textId="77777777" w:rsidR="00AB31BA" w:rsidRPr="007B54E8" w:rsidRDefault="00AB31BA" w:rsidP="00042781">
            <w:pPr>
              <w:jc w:val="center"/>
              <w:rPr>
                <w:rFonts w:asciiTheme="minorHAnsi" w:hAnsiTheme="minorHAnsi" w:cstheme="minorHAnsi"/>
                <w:color w:val="000000"/>
                <w:sz w:val="20"/>
                <w:szCs w:val="20"/>
              </w:rPr>
            </w:pPr>
            <w:r w:rsidRPr="007B54E8">
              <w:rPr>
                <w:rFonts w:asciiTheme="minorHAnsi" w:hAnsiTheme="minorHAnsi" w:cstheme="minorHAnsi"/>
                <w:color w:val="000000"/>
                <w:sz w:val="20"/>
                <w:szCs w:val="20"/>
              </w:rPr>
              <w:t>Ед. изм.</w:t>
            </w:r>
          </w:p>
        </w:tc>
        <w:tc>
          <w:tcPr>
            <w:tcW w:w="561" w:type="pct"/>
            <w:vAlign w:val="center"/>
          </w:tcPr>
          <w:p w14:paraId="04B0C79E" w14:textId="77777777" w:rsidR="00AB31BA" w:rsidRPr="007B54E8" w:rsidRDefault="00AB31BA" w:rsidP="00042781">
            <w:pPr>
              <w:jc w:val="center"/>
              <w:rPr>
                <w:rFonts w:asciiTheme="minorHAnsi" w:hAnsiTheme="minorHAnsi" w:cstheme="minorHAnsi"/>
                <w:color w:val="000000"/>
                <w:sz w:val="20"/>
                <w:szCs w:val="20"/>
              </w:rPr>
            </w:pPr>
            <w:r w:rsidRPr="007B54E8">
              <w:rPr>
                <w:rFonts w:asciiTheme="minorHAnsi" w:hAnsiTheme="minorHAnsi" w:cstheme="minorHAnsi"/>
                <w:color w:val="000000"/>
                <w:sz w:val="20"/>
                <w:szCs w:val="20"/>
              </w:rPr>
              <w:t>2019</w:t>
            </w:r>
          </w:p>
        </w:tc>
        <w:tc>
          <w:tcPr>
            <w:tcW w:w="561" w:type="pct"/>
            <w:vAlign w:val="center"/>
          </w:tcPr>
          <w:p w14:paraId="0CE6AC54" w14:textId="77777777" w:rsidR="00AB31BA" w:rsidRPr="007B54E8" w:rsidRDefault="00AB31BA" w:rsidP="00042781">
            <w:pPr>
              <w:jc w:val="center"/>
              <w:rPr>
                <w:rFonts w:asciiTheme="minorHAnsi" w:hAnsiTheme="minorHAnsi" w:cstheme="minorHAnsi"/>
                <w:color w:val="000000"/>
                <w:sz w:val="20"/>
                <w:szCs w:val="20"/>
              </w:rPr>
            </w:pPr>
            <w:r w:rsidRPr="007B54E8">
              <w:rPr>
                <w:rFonts w:asciiTheme="minorHAnsi" w:hAnsiTheme="minorHAnsi" w:cstheme="minorHAnsi"/>
                <w:color w:val="000000"/>
                <w:sz w:val="20"/>
                <w:szCs w:val="20"/>
              </w:rPr>
              <w:t>2020</w:t>
            </w:r>
          </w:p>
        </w:tc>
        <w:tc>
          <w:tcPr>
            <w:tcW w:w="561" w:type="pct"/>
            <w:vAlign w:val="center"/>
          </w:tcPr>
          <w:p w14:paraId="086DC146" w14:textId="77777777" w:rsidR="00AB31BA" w:rsidRPr="007B54E8" w:rsidRDefault="00AB31BA" w:rsidP="00042781">
            <w:pPr>
              <w:jc w:val="center"/>
              <w:rPr>
                <w:rFonts w:asciiTheme="minorHAnsi" w:hAnsiTheme="minorHAnsi" w:cstheme="minorHAnsi"/>
                <w:color w:val="000000"/>
                <w:sz w:val="20"/>
                <w:szCs w:val="20"/>
              </w:rPr>
            </w:pPr>
            <w:r w:rsidRPr="007B54E8">
              <w:rPr>
                <w:rFonts w:asciiTheme="minorHAnsi" w:hAnsiTheme="minorHAnsi" w:cstheme="minorHAnsi"/>
                <w:color w:val="000000"/>
                <w:sz w:val="20"/>
                <w:szCs w:val="20"/>
              </w:rPr>
              <w:t>2021</w:t>
            </w:r>
          </w:p>
        </w:tc>
        <w:tc>
          <w:tcPr>
            <w:tcW w:w="561" w:type="pct"/>
            <w:vAlign w:val="center"/>
          </w:tcPr>
          <w:p w14:paraId="759C5B17" w14:textId="77777777" w:rsidR="00AB31BA" w:rsidRPr="007B54E8" w:rsidRDefault="00AB31BA" w:rsidP="00042781">
            <w:pPr>
              <w:jc w:val="center"/>
              <w:rPr>
                <w:rFonts w:asciiTheme="minorHAnsi" w:hAnsiTheme="minorHAnsi" w:cstheme="minorHAnsi"/>
                <w:color w:val="000000"/>
                <w:sz w:val="20"/>
                <w:szCs w:val="20"/>
              </w:rPr>
            </w:pPr>
            <w:r w:rsidRPr="007B54E8">
              <w:rPr>
                <w:rFonts w:asciiTheme="minorHAnsi" w:hAnsiTheme="minorHAnsi" w:cstheme="minorHAnsi"/>
                <w:color w:val="000000"/>
                <w:sz w:val="20"/>
                <w:szCs w:val="20"/>
              </w:rPr>
              <w:t>2022</w:t>
            </w:r>
          </w:p>
        </w:tc>
        <w:tc>
          <w:tcPr>
            <w:tcW w:w="561" w:type="pct"/>
            <w:vAlign w:val="center"/>
          </w:tcPr>
          <w:p w14:paraId="0A5F7832" w14:textId="77777777" w:rsidR="00AB31BA" w:rsidRPr="007B54E8" w:rsidRDefault="00AB31BA" w:rsidP="00042781">
            <w:pPr>
              <w:jc w:val="center"/>
              <w:rPr>
                <w:rFonts w:asciiTheme="minorHAnsi" w:hAnsiTheme="minorHAnsi" w:cstheme="minorHAnsi"/>
                <w:color w:val="000000"/>
                <w:sz w:val="20"/>
                <w:szCs w:val="20"/>
                <w:vertAlign w:val="superscript"/>
              </w:rPr>
            </w:pPr>
            <w:r w:rsidRPr="007B54E8">
              <w:rPr>
                <w:rFonts w:asciiTheme="minorHAnsi" w:hAnsiTheme="minorHAnsi" w:cstheme="minorHAnsi"/>
                <w:color w:val="000000"/>
                <w:sz w:val="20"/>
                <w:szCs w:val="20"/>
              </w:rPr>
              <w:t>2023</w:t>
            </w:r>
            <w:r w:rsidRPr="007B54E8">
              <w:rPr>
                <w:rFonts w:asciiTheme="minorHAnsi" w:hAnsiTheme="minorHAnsi" w:cstheme="minorHAnsi"/>
                <w:color w:val="000000"/>
                <w:sz w:val="20"/>
                <w:szCs w:val="20"/>
                <w:vertAlign w:val="superscript"/>
              </w:rPr>
              <w:t>1</w:t>
            </w:r>
          </w:p>
        </w:tc>
      </w:tr>
      <w:tr w:rsidR="00AB31BA" w:rsidRPr="00CE237B" w14:paraId="357973AC" w14:textId="77777777" w:rsidTr="00042781">
        <w:trPr>
          <w:trHeight w:val="20"/>
        </w:trPr>
        <w:tc>
          <w:tcPr>
            <w:tcW w:w="1590" w:type="pct"/>
            <w:vAlign w:val="center"/>
          </w:tcPr>
          <w:p w14:paraId="19CCE490" w14:textId="77777777" w:rsidR="00AB31BA" w:rsidRPr="00CE237B" w:rsidRDefault="00AB31BA" w:rsidP="00042781">
            <w:pPr>
              <w:rPr>
                <w:rFonts w:asciiTheme="minorHAnsi" w:hAnsiTheme="minorHAnsi" w:cstheme="minorHAnsi"/>
                <w:bCs/>
                <w:sz w:val="20"/>
                <w:szCs w:val="20"/>
              </w:rPr>
            </w:pPr>
            <w:r w:rsidRPr="00CE237B">
              <w:rPr>
                <w:rFonts w:asciiTheme="minorHAnsi" w:hAnsiTheme="minorHAnsi" w:cstheme="minorHAnsi"/>
                <w:bCs/>
                <w:sz w:val="20"/>
                <w:szCs w:val="20"/>
              </w:rPr>
              <w:t>Производство</w:t>
            </w:r>
          </w:p>
        </w:tc>
        <w:tc>
          <w:tcPr>
            <w:tcW w:w="606" w:type="pct"/>
            <w:vAlign w:val="center"/>
          </w:tcPr>
          <w:p w14:paraId="646925D4" w14:textId="77777777" w:rsidR="00AB31BA" w:rsidRPr="00CE237B" w:rsidRDefault="00AB31BA" w:rsidP="00042781">
            <w:pPr>
              <w:jc w:val="center"/>
              <w:rPr>
                <w:rFonts w:asciiTheme="minorHAnsi" w:hAnsiTheme="minorHAnsi" w:cstheme="minorHAnsi"/>
                <w:bCs/>
                <w:color w:val="000000"/>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30DD14BA"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6 714,3</w:t>
            </w:r>
          </w:p>
        </w:tc>
        <w:tc>
          <w:tcPr>
            <w:tcW w:w="561" w:type="pct"/>
            <w:vAlign w:val="center"/>
          </w:tcPr>
          <w:p w14:paraId="2C70EDD3"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6 913,4</w:t>
            </w:r>
          </w:p>
        </w:tc>
        <w:tc>
          <w:tcPr>
            <w:tcW w:w="561" w:type="pct"/>
            <w:vAlign w:val="center"/>
          </w:tcPr>
          <w:p w14:paraId="036091B8"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5 697,9</w:t>
            </w:r>
          </w:p>
        </w:tc>
        <w:tc>
          <w:tcPr>
            <w:tcW w:w="561" w:type="pct"/>
            <w:vAlign w:val="center"/>
          </w:tcPr>
          <w:p w14:paraId="2AC3000F"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5 454,8</w:t>
            </w:r>
          </w:p>
        </w:tc>
        <w:tc>
          <w:tcPr>
            <w:tcW w:w="561" w:type="pct"/>
            <w:vAlign w:val="center"/>
          </w:tcPr>
          <w:p w14:paraId="15E60C7A"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6 195,1</w:t>
            </w:r>
          </w:p>
        </w:tc>
      </w:tr>
      <w:tr w:rsidR="00AB31BA" w:rsidRPr="00CE237B" w14:paraId="12590885" w14:textId="77777777" w:rsidTr="00042781">
        <w:trPr>
          <w:trHeight w:val="20"/>
        </w:trPr>
        <w:tc>
          <w:tcPr>
            <w:tcW w:w="1590" w:type="pct"/>
            <w:vAlign w:val="center"/>
          </w:tcPr>
          <w:p w14:paraId="0F574EAD" w14:textId="77777777" w:rsidR="00AB31BA" w:rsidRPr="00CE237B" w:rsidRDefault="00AB31BA" w:rsidP="00042781">
            <w:pPr>
              <w:ind w:left="171" w:hanging="137"/>
              <w:rPr>
                <w:rFonts w:asciiTheme="minorHAnsi" w:hAnsiTheme="minorHAnsi" w:cstheme="minorHAnsi"/>
                <w:bCs/>
                <w:sz w:val="20"/>
                <w:szCs w:val="20"/>
              </w:rPr>
            </w:pPr>
            <w:r w:rsidRPr="00CE237B">
              <w:rPr>
                <w:rFonts w:asciiTheme="minorHAnsi" w:hAnsiTheme="minorHAnsi" w:cstheme="minorHAnsi"/>
                <w:bCs/>
                <w:sz w:val="20"/>
                <w:szCs w:val="20"/>
              </w:rPr>
              <w:t>Нетто-</w:t>
            </w:r>
            <w:proofErr w:type="spellStart"/>
            <w:r w:rsidRPr="00CE237B">
              <w:rPr>
                <w:rFonts w:asciiTheme="minorHAnsi" w:hAnsiTheme="minorHAnsi" w:cstheme="minorHAnsi"/>
                <w:bCs/>
                <w:sz w:val="20"/>
                <w:szCs w:val="20"/>
              </w:rPr>
              <w:t>переток</w:t>
            </w:r>
            <w:proofErr w:type="spellEnd"/>
          </w:p>
        </w:tc>
        <w:tc>
          <w:tcPr>
            <w:tcW w:w="606" w:type="pct"/>
            <w:vAlign w:val="center"/>
          </w:tcPr>
          <w:p w14:paraId="2371F760"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662BDE03"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2 365,9</w:t>
            </w:r>
          </w:p>
        </w:tc>
        <w:tc>
          <w:tcPr>
            <w:tcW w:w="561" w:type="pct"/>
            <w:vAlign w:val="center"/>
          </w:tcPr>
          <w:p w14:paraId="3BF10583"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1 705,4</w:t>
            </w:r>
          </w:p>
        </w:tc>
        <w:tc>
          <w:tcPr>
            <w:tcW w:w="561" w:type="pct"/>
            <w:vAlign w:val="center"/>
          </w:tcPr>
          <w:p w14:paraId="286D4610"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3 529,8</w:t>
            </w:r>
          </w:p>
        </w:tc>
        <w:tc>
          <w:tcPr>
            <w:tcW w:w="561" w:type="pct"/>
            <w:vAlign w:val="center"/>
          </w:tcPr>
          <w:p w14:paraId="032594A1"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3 800,4</w:t>
            </w:r>
          </w:p>
        </w:tc>
        <w:tc>
          <w:tcPr>
            <w:tcW w:w="561" w:type="pct"/>
            <w:vAlign w:val="center"/>
          </w:tcPr>
          <w:p w14:paraId="53C39C89"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3 022,9</w:t>
            </w:r>
          </w:p>
        </w:tc>
      </w:tr>
      <w:tr w:rsidR="00AB31BA" w:rsidRPr="00CE237B" w14:paraId="45E348AD" w14:textId="77777777" w:rsidTr="00042781">
        <w:trPr>
          <w:trHeight w:val="20"/>
        </w:trPr>
        <w:tc>
          <w:tcPr>
            <w:tcW w:w="1590" w:type="pct"/>
            <w:vAlign w:val="center"/>
          </w:tcPr>
          <w:p w14:paraId="7CA88B23" w14:textId="77777777" w:rsidR="00AB31BA" w:rsidRPr="00CE237B" w:rsidRDefault="00AB31BA" w:rsidP="00042781">
            <w:pPr>
              <w:ind w:left="171" w:hanging="137"/>
              <w:rPr>
                <w:rFonts w:asciiTheme="minorHAnsi" w:hAnsiTheme="minorHAnsi" w:cstheme="minorHAnsi"/>
                <w:bCs/>
                <w:sz w:val="20"/>
                <w:szCs w:val="20"/>
              </w:rPr>
            </w:pPr>
            <w:r w:rsidRPr="00CE237B">
              <w:rPr>
                <w:rFonts w:asciiTheme="minorHAnsi" w:hAnsiTheme="minorHAnsi" w:cstheme="minorHAnsi"/>
                <w:bCs/>
                <w:sz w:val="20"/>
                <w:szCs w:val="20"/>
              </w:rPr>
              <w:t>Собственные нужды</w:t>
            </w:r>
          </w:p>
        </w:tc>
        <w:tc>
          <w:tcPr>
            <w:tcW w:w="606" w:type="pct"/>
            <w:vAlign w:val="center"/>
          </w:tcPr>
          <w:p w14:paraId="68EEC017"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2A4C0E4B"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w:t>
            </w:r>
          </w:p>
        </w:tc>
        <w:tc>
          <w:tcPr>
            <w:tcW w:w="561" w:type="pct"/>
            <w:vAlign w:val="center"/>
          </w:tcPr>
          <w:p w14:paraId="42CD2837"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w:t>
            </w:r>
          </w:p>
        </w:tc>
        <w:tc>
          <w:tcPr>
            <w:tcW w:w="561" w:type="pct"/>
            <w:vAlign w:val="center"/>
          </w:tcPr>
          <w:p w14:paraId="538C9F12"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w:t>
            </w:r>
          </w:p>
        </w:tc>
        <w:tc>
          <w:tcPr>
            <w:tcW w:w="561" w:type="pct"/>
            <w:vAlign w:val="center"/>
          </w:tcPr>
          <w:p w14:paraId="54BF4E41"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w:t>
            </w:r>
          </w:p>
        </w:tc>
        <w:tc>
          <w:tcPr>
            <w:tcW w:w="561" w:type="pct"/>
            <w:vAlign w:val="center"/>
          </w:tcPr>
          <w:p w14:paraId="4A29EFDA"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w:t>
            </w:r>
          </w:p>
        </w:tc>
      </w:tr>
      <w:tr w:rsidR="00AB31BA" w:rsidRPr="00CE237B" w14:paraId="6409B587" w14:textId="77777777" w:rsidTr="00042781">
        <w:trPr>
          <w:trHeight w:val="20"/>
        </w:trPr>
        <w:tc>
          <w:tcPr>
            <w:tcW w:w="1590" w:type="pct"/>
            <w:vAlign w:val="center"/>
          </w:tcPr>
          <w:p w14:paraId="3B67DD74" w14:textId="77777777" w:rsidR="00AB31BA" w:rsidRPr="00CE237B" w:rsidRDefault="00AB31BA" w:rsidP="00042781">
            <w:pPr>
              <w:ind w:left="171" w:hanging="137"/>
              <w:rPr>
                <w:rFonts w:asciiTheme="minorHAnsi" w:hAnsiTheme="minorHAnsi" w:cstheme="minorHAnsi"/>
                <w:bCs/>
                <w:sz w:val="20"/>
                <w:szCs w:val="20"/>
              </w:rPr>
            </w:pPr>
            <w:r w:rsidRPr="00CE237B">
              <w:rPr>
                <w:rFonts w:asciiTheme="minorHAnsi" w:hAnsiTheme="minorHAnsi" w:cstheme="minorHAnsi"/>
                <w:bCs/>
                <w:sz w:val="20"/>
                <w:szCs w:val="20"/>
              </w:rPr>
              <w:t>Отпуск в сеть</w:t>
            </w:r>
          </w:p>
        </w:tc>
        <w:tc>
          <w:tcPr>
            <w:tcW w:w="606" w:type="pct"/>
            <w:vAlign w:val="center"/>
          </w:tcPr>
          <w:p w14:paraId="1AA7855B"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27B3C236"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9 080,2</w:t>
            </w:r>
          </w:p>
        </w:tc>
        <w:tc>
          <w:tcPr>
            <w:tcW w:w="561" w:type="pct"/>
            <w:vAlign w:val="center"/>
          </w:tcPr>
          <w:p w14:paraId="362E5667"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8 618,8</w:t>
            </w:r>
          </w:p>
        </w:tc>
        <w:tc>
          <w:tcPr>
            <w:tcW w:w="561" w:type="pct"/>
            <w:vAlign w:val="center"/>
          </w:tcPr>
          <w:p w14:paraId="2AB57D85"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9 227,7</w:t>
            </w:r>
          </w:p>
        </w:tc>
        <w:tc>
          <w:tcPr>
            <w:tcW w:w="561" w:type="pct"/>
            <w:vAlign w:val="center"/>
          </w:tcPr>
          <w:p w14:paraId="0F9D1177"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9 255,2</w:t>
            </w:r>
          </w:p>
        </w:tc>
        <w:tc>
          <w:tcPr>
            <w:tcW w:w="561" w:type="pct"/>
            <w:vAlign w:val="center"/>
          </w:tcPr>
          <w:p w14:paraId="17B3B3E9"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9 218,0</w:t>
            </w:r>
          </w:p>
        </w:tc>
      </w:tr>
      <w:tr w:rsidR="00AB31BA" w:rsidRPr="00CE237B" w14:paraId="69F3C489" w14:textId="77777777" w:rsidTr="00042781">
        <w:trPr>
          <w:trHeight w:val="20"/>
        </w:trPr>
        <w:tc>
          <w:tcPr>
            <w:tcW w:w="1590" w:type="pct"/>
            <w:vAlign w:val="center"/>
          </w:tcPr>
          <w:p w14:paraId="6385EB9C" w14:textId="77777777" w:rsidR="00AB31BA" w:rsidRPr="00CE237B" w:rsidRDefault="00AB31BA" w:rsidP="00042781">
            <w:pPr>
              <w:ind w:left="171" w:hanging="137"/>
              <w:rPr>
                <w:rFonts w:asciiTheme="minorHAnsi" w:hAnsiTheme="minorHAnsi" w:cstheme="minorHAnsi"/>
                <w:bCs/>
                <w:sz w:val="20"/>
                <w:szCs w:val="20"/>
              </w:rPr>
            </w:pPr>
            <w:r w:rsidRPr="00CE237B">
              <w:rPr>
                <w:rFonts w:asciiTheme="minorHAnsi" w:hAnsiTheme="minorHAnsi" w:cstheme="minorHAnsi"/>
                <w:bCs/>
                <w:sz w:val="20"/>
                <w:szCs w:val="20"/>
              </w:rPr>
              <w:t>Потери</w:t>
            </w:r>
          </w:p>
        </w:tc>
        <w:tc>
          <w:tcPr>
            <w:tcW w:w="606" w:type="pct"/>
            <w:vAlign w:val="center"/>
          </w:tcPr>
          <w:p w14:paraId="23ACAB45"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3233499D"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-1 150,2</w:t>
            </w:r>
          </w:p>
        </w:tc>
        <w:tc>
          <w:tcPr>
            <w:tcW w:w="561" w:type="pct"/>
            <w:vAlign w:val="center"/>
          </w:tcPr>
          <w:p w14:paraId="749BD3D0"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-1 018,5</w:t>
            </w:r>
          </w:p>
        </w:tc>
        <w:tc>
          <w:tcPr>
            <w:tcW w:w="561" w:type="pct"/>
            <w:vAlign w:val="center"/>
          </w:tcPr>
          <w:p w14:paraId="1919D338"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-1 036,4</w:t>
            </w:r>
          </w:p>
        </w:tc>
        <w:tc>
          <w:tcPr>
            <w:tcW w:w="561" w:type="pct"/>
            <w:vAlign w:val="center"/>
          </w:tcPr>
          <w:p w14:paraId="0EC8BA2D"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-1 120,4</w:t>
            </w:r>
          </w:p>
        </w:tc>
        <w:tc>
          <w:tcPr>
            <w:tcW w:w="561" w:type="pct"/>
            <w:vAlign w:val="center"/>
          </w:tcPr>
          <w:p w14:paraId="459B17FB"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-1 116,5</w:t>
            </w:r>
          </w:p>
        </w:tc>
      </w:tr>
      <w:tr w:rsidR="00AB31BA" w:rsidRPr="00CE237B" w14:paraId="69A7A6DD" w14:textId="77777777" w:rsidTr="00042781">
        <w:trPr>
          <w:trHeight w:val="20"/>
        </w:trPr>
        <w:tc>
          <w:tcPr>
            <w:tcW w:w="1590" w:type="pct"/>
            <w:vAlign w:val="center"/>
          </w:tcPr>
          <w:p w14:paraId="47C79921" w14:textId="77777777" w:rsidR="00AB31BA" w:rsidRPr="00CE237B" w:rsidRDefault="00AB31BA" w:rsidP="00042781">
            <w:pPr>
              <w:ind w:left="171" w:hanging="137"/>
              <w:rPr>
                <w:rFonts w:asciiTheme="minorHAnsi" w:hAnsiTheme="minorHAnsi" w:cstheme="minorHAnsi"/>
                <w:bCs/>
                <w:sz w:val="20"/>
                <w:szCs w:val="20"/>
              </w:rPr>
            </w:pPr>
            <w:r w:rsidRPr="00CE237B">
              <w:rPr>
                <w:rFonts w:asciiTheme="minorHAnsi" w:hAnsiTheme="minorHAnsi" w:cstheme="minorHAnsi"/>
                <w:bCs/>
                <w:sz w:val="20"/>
                <w:szCs w:val="20"/>
              </w:rPr>
              <w:t xml:space="preserve">Преобразование топлива, в </w:t>
            </w:r>
            <w:proofErr w:type="spellStart"/>
            <w:r w:rsidRPr="00CE237B">
              <w:rPr>
                <w:rFonts w:asciiTheme="minorHAnsi" w:hAnsiTheme="minorHAnsi" w:cstheme="minorHAnsi"/>
                <w:bCs/>
                <w:sz w:val="20"/>
                <w:szCs w:val="20"/>
              </w:rPr>
              <w:t>т.ч</w:t>
            </w:r>
            <w:proofErr w:type="spellEnd"/>
            <w:r w:rsidRPr="00CE237B">
              <w:rPr>
                <w:rFonts w:asciiTheme="minorHAnsi" w:hAnsiTheme="minorHAnsi" w:cstheme="minorHAnsi"/>
                <w:bCs/>
                <w:sz w:val="20"/>
                <w:szCs w:val="20"/>
              </w:rPr>
              <w:t>.:</w:t>
            </w:r>
          </w:p>
        </w:tc>
        <w:tc>
          <w:tcPr>
            <w:tcW w:w="606" w:type="pct"/>
            <w:vAlign w:val="center"/>
          </w:tcPr>
          <w:p w14:paraId="4F4A6D44"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754EA137" w14:textId="77777777" w:rsidR="00AB31BA" w:rsidRPr="00CE237B" w:rsidRDefault="00AB31BA" w:rsidP="00042781">
            <w:pPr>
              <w:jc w:val="center"/>
              <w:rPr>
                <w:rFonts w:asciiTheme="minorHAnsi" w:hAnsiTheme="minorHAnsi" w:cstheme="minorHAnsi"/>
                <w:bCs/>
                <w:color w:val="000000" w:themeColor="text1"/>
                <w:sz w:val="20"/>
                <w:szCs w:val="20"/>
              </w:rPr>
            </w:pPr>
            <w:r w:rsidRPr="00CE237B">
              <w:rPr>
                <w:rFonts w:asciiTheme="minorHAnsi" w:hAnsiTheme="minorHAnsi" w:cstheme="minorHAnsi"/>
                <w:bCs/>
                <w:color w:val="000000" w:themeColor="text1"/>
                <w:sz w:val="20"/>
                <w:szCs w:val="20"/>
              </w:rPr>
              <w:t>-551,3</w:t>
            </w:r>
          </w:p>
        </w:tc>
        <w:tc>
          <w:tcPr>
            <w:tcW w:w="561" w:type="pct"/>
            <w:vAlign w:val="center"/>
          </w:tcPr>
          <w:p w14:paraId="648BC12D" w14:textId="77777777" w:rsidR="00AB31BA" w:rsidRPr="00CE237B" w:rsidRDefault="00AB31BA" w:rsidP="00042781">
            <w:pPr>
              <w:jc w:val="center"/>
              <w:rPr>
                <w:rFonts w:asciiTheme="minorHAnsi" w:hAnsiTheme="minorHAnsi" w:cstheme="minorHAnsi"/>
                <w:bCs/>
                <w:color w:val="000000" w:themeColor="text1"/>
                <w:sz w:val="20"/>
                <w:szCs w:val="20"/>
              </w:rPr>
            </w:pPr>
            <w:r w:rsidRPr="00CE237B">
              <w:rPr>
                <w:rFonts w:asciiTheme="minorHAnsi" w:hAnsiTheme="minorHAnsi" w:cstheme="minorHAnsi"/>
                <w:bCs/>
                <w:color w:val="000000" w:themeColor="text1"/>
                <w:sz w:val="20"/>
                <w:szCs w:val="20"/>
              </w:rPr>
              <w:t>-508,7</w:t>
            </w:r>
          </w:p>
        </w:tc>
        <w:tc>
          <w:tcPr>
            <w:tcW w:w="561" w:type="pct"/>
            <w:vAlign w:val="center"/>
          </w:tcPr>
          <w:p w14:paraId="607EC179" w14:textId="77777777" w:rsidR="00AB31BA" w:rsidRPr="00CE237B" w:rsidRDefault="00AB31BA" w:rsidP="00042781">
            <w:pPr>
              <w:jc w:val="center"/>
              <w:rPr>
                <w:rFonts w:asciiTheme="minorHAnsi" w:hAnsiTheme="minorHAnsi" w:cstheme="minorHAnsi"/>
                <w:bCs/>
                <w:color w:val="000000" w:themeColor="text1"/>
                <w:sz w:val="20"/>
                <w:szCs w:val="20"/>
              </w:rPr>
            </w:pPr>
            <w:r w:rsidRPr="00CE237B">
              <w:rPr>
                <w:rFonts w:asciiTheme="minorHAnsi" w:hAnsiTheme="minorHAnsi" w:cstheme="minorHAnsi"/>
                <w:bCs/>
                <w:color w:val="000000" w:themeColor="text1"/>
                <w:sz w:val="20"/>
                <w:szCs w:val="20"/>
              </w:rPr>
              <w:t>-466,1</w:t>
            </w:r>
          </w:p>
        </w:tc>
        <w:tc>
          <w:tcPr>
            <w:tcW w:w="561" w:type="pct"/>
            <w:vAlign w:val="center"/>
          </w:tcPr>
          <w:p w14:paraId="79D12EE6" w14:textId="77777777" w:rsidR="00AB31BA" w:rsidRPr="00CE237B" w:rsidRDefault="00AB31BA" w:rsidP="00042781">
            <w:pPr>
              <w:jc w:val="center"/>
              <w:rPr>
                <w:rFonts w:asciiTheme="minorHAnsi" w:hAnsiTheme="minorHAnsi" w:cstheme="minorHAnsi"/>
                <w:bCs/>
                <w:color w:val="000000" w:themeColor="text1"/>
                <w:sz w:val="20"/>
                <w:szCs w:val="20"/>
              </w:rPr>
            </w:pPr>
            <w:r w:rsidRPr="00CE237B">
              <w:rPr>
                <w:rFonts w:asciiTheme="minorHAnsi" w:hAnsiTheme="minorHAnsi" w:cstheme="minorHAnsi"/>
                <w:bCs/>
                <w:color w:val="000000" w:themeColor="text1"/>
                <w:sz w:val="20"/>
                <w:szCs w:val="20"/>
              </w:rPr>
              <w:t>-466,1</w:t>
            </w:r>
          </w:p>
        </w:tc>
        <w:tc>
          <w:tcPr>
            <w:tcW w:w="561" w:type="pct"/>
            <w:vAlign w:val="center"/>
          </w:tcPr>
          <w:p w14:paraId="690115A1" w14:textId="77777777" w:rsidR="00AB31BA" w:rsidRPr="00CE237B" w:rsidRDefault="00AB31BA" w:rsidP="00042781">
            <w:pPr>
              <w:jc w:val="center"/>
              <w:rPr>
                <w:rFonts w:asciiTheme="minorHAnsi" w:hAnsiTheme="minorHAnsi" w:cstheme="minorHAnsi"/>
                <w:bCs/>
                <w:color w:val="000000" w:themeColor="text1"/>
                <w:sz w:val="20"/>
                <w:szCs w:val="20"/>
              </w:rPr>
            </w:pPr>
            <w:r w:rsidRPr="00CE237B">
              <w:rPr>
                <w:rFonts w:asciiTheme="minorHAnsi" w:hAnsiTheme="minorHAnsi" w:cstheme="minorHAnsi"/>
                <w:bCs/>
                <w:color w:val="000000" w:themeColor="text1"/>
                <w:sz w:val="20"/>
                <w:szCs w:val="20"/>
              </w:rPr>
              <w:t>-407,2</w:t>
            </w:r>
          </w:p>
        </w:tc>
      </w:tr>
      <w:tr w:rsidR="00AB31BA" w:rsidRPr="00CE237B" w14:paraId="1F98911F" w14:textId="77777777" w:rsidTr="00042781">
        <w:trPr>
          <w:trHeight w:val="20"/>
        </w:trPr>
        <w:tc>
          <w:tcPr>
            <w:tcW w:w="1590" w:type="pct"/>
            <w:vAlign w:val="center"/>
          </w:tcPr>
          <w:p w14:paraId="5FB96345" w14:textId="77777777" w:rsidR="00AB31BA" w:rsidRPr="00CE237B" w:rsidRDefault="00AB31BA" w:rsidP="00042781">
            <w:pPr>
              <w:ind w:left="171" w:firstLine="5"/>
              <w:rPr>
                <w:rFonts w:asciiTheme="minorHAnsi" w:hAnsiTheme="minorHAnsi" w:cstheme="minorHAnsi"/>
                <w:bCs/>
                <w:sz w:val="20"/>
                <w:szCs w:val="20"/>
              </w:rPr>
            </w:pPr>
            <w:r w:rsidRPr="00CE237B">
              <w:rPr>
                <w:rFonts w:asciiTheme="minorHAnsi" w:hAnsiTheme="minorHAnsi" w:cstheme="minorHAnsi"/>
                <w:bCs/>
                <w:sz w:val="20"/>
                <w:szCs w:val="20"/>
              </w:rPr>
              <w:t>котельные</w:t>
            </w:r>
          </w:p>
        </w:tc>
        <w:tc>
          <w:tcPr>
            <w:tcW w:w="606" w:type="pct"/>
            <w:vAlign w:val="center"/>
          </w:tcPr>
          <w:p w14:paraId="662238FD"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49F12377" w14:textId="77777777" w:rsidR="00AB31BA" w:rsidRPr="00CE237B" w:rsidRDefault="00AB31BA" w:rsidP="00042781">
            <w:pPr>
              <w:jc w:val="center"/>
              <w:rPr>
                <w:rFonts w:asciiTheme="minorHAnsi" w:hAnsiTheme="minorHAnsi" w:cstheme="minorHAnsi"/>
                <w:color w:val="000000" w:themeColor="text1"/>
                <w:sz w:val="20"/>
                <w:szCs w:val="20"/>
              </w:rPr>
            </w:pPr>
            <w:r w:rsidRPr="00CE237B">
              <w:rPr>
                <w:rFonts w:asciiTheme="minorHAnsi" w:hAnsiTheme="minorHAnsi" w:cstheme="minorHAnsi"/>
                <w:color w:val="000000" w:themeColor="text1"/>
                <w:sz w:val="20"/>
                <w:szCs w:val="20"/>
              </w:rPr>
              <w:t>-551,3</w:t>
            </w:r>
          </w:p>
        </w:tc>
        <w:tc>
          <w:tcPr>
            <w:tcW w:w="561" w:type="pct"/>
            <w:vAlign w:val="center"/>
          </w:tcPr>
          <w:p w14:paraId="42EA791A" w14:textId="77777777" w:rsidR="00AB31BA" w:rsidRPr="00CE237B" w:rsidRDefault="00AB31BA" w:rsidP="00042781">
            <w:pPr>
              <w:jc w:val="center"/>
              <w:rPr>
                <w:rFonts w:asciiTheme="minorHAnsi" w:hAnsiTheme="minorHAnsi" w:cstheme="minorHAnsi"/>
                <w:color w:val="000000" w:themeColor="text1"/>
                <w:sz w:val="20"/>
                <w:szCs w:val="20"/>
              </w:rPr>
            </w:pPr>
            <w:r w:rsidRPr="00CE237B">
              <w:rPr>
                <w:rFonts w:asciiTheme="minorHAnsi" w:hAnsiTheme="minorHAnsi" w:cstheme="minorHAnsi"/>
                <w:color w:val="000000" w:themeColor="text1"/>
                <w:sz w:val="20"/>
                <w:szCs w:val="20"/>
              </w:rPr>
              <w:t>-508,7</w:t>
            </w:r>
          </w:p>
        </w:tc>
        <w:tc>
          <w:tcPr>
            <w:tcW w:w="561" w:type="pct"/>
            <w:vAlign w:val="center"/>
          </w:tcPr>
          <w:p w14:paraId="3834B15D" w14:textId="77777777" w:rsidR="00AB31BA" w:rsidRPr="00CE237B" w:rsidRDefault="00AB31BA" w:rsidP="00042781">
            <w:pPr>
              <w:jc w:val="center"/>
              <w:rPr>
                <w:rFonts w:asciiTheme="minorHAnsi" w:hAnsiTheme="minorHAnsi" w:cstheme="minorHAnsi"/>
                <w:color w:val="000000" w:themeColor="text1"/>
                <w:sz w:val="20"/>
                <w:szCs w:val="20"/>
              </w:rPr>
            </w:pPr>
            <w:r w:rsidRPr="00CE237B">
              <w:rPr>
                <w:rFonts w:asciiTheme="minorHAnsi" w:hAnsiTheme="minorHAnsi" w:cstheme="minorHAnsi"/>
                <w:color w:val="000000" w:themeColor="text1"/>
                <w:sz w:val="20"/>
                <w:szCs w:val="20"/>
              </w:rPr>
              <w:t>-466,1</w:t>
            </w:r>
          </w:p>
        </w:tc>
        <w:tc>
          <w:tcPr>
            <w:tcW w:w="561" w:type="pct"/>
            <w:vAlign w:val="center"/>
          </w:tcPr>
          <w:p w14:paraId="58850B3C" w14:textId="77777777" w:rsidR="00AB31BA" w:rsidRPr="00CE237B" w:rsidRDefault="00AB31BA" w:rsidP="00042781">
            <w:pPr>
              <w:jc w:val="center"/>
              <w:rPr>
                <w:rFonts w:asciiTheme="minorHAnsi" w:hAnsiTheme="minorHAnsi" w:cstheme="minorHAnsi"/>
                <w:color w:val="000000" w:themeColor="text1"/>
                <w:sz w:val="20"/>
                <w:szCs w:val="20"/>
              </w:rPr>
            </w:pPr>
            <w:r w:rsidRPr="00CE237B">
              <w:rPr>
                <w:rFonts w:asciiTheme="minorHAnsi" w:hAnsiTheme="minorHAnsi" w:cstheme="minorHAnsi"/>
                <w:color w:val="000000" w:themeColor="text1"/>
                <w:sz w:val="20"/>
                <w:szCs w:val="20"/>
              </w:rPr>
              <w:t>-466,1</w:t>
            </w:r>
          </w:p>
        </w:tc>
        <w:tc>
          <w:tcPr>
            <w:tcW w:w="561" w:type="pct"/>
            <w:vAlign w:val="center"/>
          </w:tcPr>
          <w:p w14:paraId="030CDD75" w14:textId="77777777" w:rsidR="00AB31BA" w:rsidRPr="00CE237B" w:rsidRDefault="00AB31BA" w:rsidP="00042781">
            <w:pPr>
              <w:jc w:val="center"/>
              <w:rPr>
                <w:rFonts w:asciiTheme="minorHAnsi" w:hAnsiTheme="minorHAnsi" w:cstheme="minorHAnsi"/>
                <w:color w:val="000000" w:themeColor="text1"/>
                <w:sz w:val="20"/>
                <w:szCs w:val="20"/>
              </w:rPr>
            </w:pPr>
            <w:r w:rsidRPr="00CE237B">
              <w:rPr>
                <w:rFonts w:asciiTheme="minorHAnsi" w:hAnsiTheme="minorHAnsi" w:cstheme="minorHAnsi"/>
                <w:color w:val="000000" w:themeColor="text1"/>
                <w:sz w:val="20"/>
                <w:szCs w:val="20"/>
              </w:rPr>
              <w:t>-407,2</w:t>
            </w:r>
          </w:p>
        </w:tc>
      </w:tr>
      <w:tr w:rsidR="00AB31BA" w:rsidRPr="00CE237B" w14:paraId="22191FF4" w14:textId="77777777" w:rsidTr="00042781">
        <w:trPr>
          <w:trHeight w:val="20"/>
        </w:trPr>
        <w:tc>
          <w:tcPr>
            <w:tcW w:w="1590" w:type="pct"/>
            <w:vAlign w:val="center"/>
          </w:tcPr>
          <w:p w14:paraId="3B040DE8" w14:textId="77777777" w:rsidR="00AB31BA" w:rsidRPr="00CE237B" w:rsidRDefault="00AB31BA" w:rsidP="00042781">
            <w:pPr>
              <w:ind w:left="171" w:hanging="137"/>
              <w:rPr>
                <w:rFonts w:asciiTheme="minorHAnsi" w:hAnsiTheme="minorHAnsi" w:cstheme="minorHAnsi"/>
                <w:bCs/>
                <w:sz w:val="20"/>
                <w:szCs w:val="20"/>
              </w:rPr>
            </w:pPr>
            <w:r w:rsidRPr="00CE237B">
              <w:rPr>
                <w:rFonts w:asciiTheme="minorHAnsi" w:hAnsiTheme="minorHAnsi" w:cstheme="minorHAnsi"/>
                <w:bCs/>
                <w:sz w:val="20"/>
                <w:szCs w:val="20"/>
              </w:rPr>
              <w:t xml:space="preserve">Полезный отпуск, в </w:t>
            </w:r>
            <w:proofErr w:type="spellStart"/>
            <w:r w:rsidRPr="00CE237B">
              <w:rPr>
                <w:rFonts w:asciiTheme="minorHAnsi" w:hAnsiTheme="minorHAnsi" w:cstheme="minorHAnsi"/>
                <w:bCs/>
                <w:sz w:val="20"/>
                <w:szCs w:val="20"/>
              </w:rPr>
              <w:t>т.ч</w:t>
            </w:r>
            <w:proofErr w:type="spellEnd"/>
            <w:r w:rsidRPr="00CE237B">
              <w:rPr>
                <w:rFonts w:asciiTheme="minorHAnsi" w:hAnsiTheme="minorHAnsi" w:cstheme="minorHAnsi"/>
                <w:bCs/>
                <w:sz w:val="20"/>
                <w:szCs w:val="20"/>
              </w:rPr>
              <w:t>.:</w:t>
            </w:r>
          </w:p>
        </w:tc>
        <w:tc>
          <w:tcPr>
            <w:tcW w:w="606" w:type="pct"/>
            <w:vAlign w:val="center"/>
          </w:tcPr>
          <w:p w14:paraId="25965E3E"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14AA25A7"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7 378,7</w:t>
            </w:r>
          </w:p>
        </w:tc>
        <w:tc>
          <w:tcPr>
            <w:tcW w:w="561" w:type="pct"/>
            <w:vAlign w:val="center"/>
          </w:tcPr>
          <w:p w14:paraId="5E7322D3"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7 091,6</w:t>
            </w:r>
          </w:p>
        </w:tc>
        <w:tc>
          <w:tcPr>
            <w:tcW w:w="561" w:type="pct"/>
            <w:vAlign w:val="center"/>
          </w:tcPr>
          <w:p w14:paraId="020BEA79"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7 725,2</w:t>
            </w:r>
          </w:p>
        </w:tc>
        <w:tc>
          <w:tcPr>
            <w:tcW w:w="561" w:type="pct"/>
            <w:vAlign w:val="center"/>
          </w:tcPr>
          <w:p w14:paraId="1E2ED410"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7 668,7</w:t>
            </w:r>
          </w:p>
        </w:tc>
        <w:tc>
          <w:tcPr>
            <w:tcW w:w="561" w:type="pct"/>
            <w:vAlign w:val="center"/>
          </w:tcPr>
          <w:p w14:paraId="058A34D2" w14:textId="77777777" w:rsidR="00AB31BA" w:rsidRPr="00CE237B" w:rsidRDefault="00AB31BA" w:rsidP="00042781">
            <w:pPr>
              <w:jc w:val="center"/>
              <w:rPr>
                <w:rFonts w:asciiTheme="minorHAnsi" w:hAnsiTheme="minorHAnsi" w:cstheme="minorHAnsi"/>
                <w:bCs/>
                <w:color w:val="000000"/>
                <w:sz w:val="20"/>
                <w:szCs w:val="20"/>
              </w:rPr>
            </w:pPr>
            <w:r w:rsidRPr="00CE237B">
              <w:rPr>
                <w:rFonts w:asciiTheme="minorHAnsi" w:hAnsiTheme="minorHAnsi" w:cstheme="minorHAnsi"/>
                <w:bCs/>
                <w:color w:val="000000"/>
                <w:sz w:val="20"/>
                <w:szCs w:val="20"/>
              </w:rPr>
              <w:t>7 694,3</w:t>
            </w:r>
          </w:p>
        </w:tc>
      </w:tr>
      <w:tr w:rsidR="00AB31BA" w:rsidRPr="00CE237B" w14:paraId="4AA0F305" w14:textId="77777777" w:rsidTr="00042781">
        <w:trPr>
          <w:trHeight w:val="20"/>
        </w:trPr>
        <w:tc>
          <w:tcPr>
            <w:tcW w:w="1590" w:type="pct"/>
            <w:vAlign w:val="center"/>
          </w:tcPr>
          <w:p w14:paraId="38EB87F1" w14:textId="77777777" w:rsidR="00AB31BA" w:rsidRPr="00CE237B" w:rsidRDefault="00AB31BA" w:rsidP="00042781">
            <w:pPr>
              <w:ind w:left="171" w:firstLine="3"/>
              <w:rPr>
                <w:rFonts w:asciiTheme="minorHAnsi" w:hAnsiTheme="minorHAnsi" w:cstheme="minorHAnsi"/>
                <w:bCs/>
                <w:sz w:val="20"/>
                <w:szCs w:val="20"/>
              </w:rPr>
            </w:pPr>
            <w:r w:rsidRPr="00CE237B">
              <w:rPr>
                <w:rFonts w:asciiTheme="minorHAnsi" w:hAnsiTheme="minorHAnsi" w:cstheme="minorHAnsi"/>
                <w:sz w:val="20"/>
                <w:szCs w:val="20"/>
              </w:rPr>
              <w:t>население, из него:</w:t>
            </w:r>
          </w:p>
        </w:tc>
        <w:tc>
          <w:tcPr>
            <w:tcW w:w="606" w:type="pct"/>
            <w:vAlign w:val="center"/>
          </w:tcPr>
          <w:p w14:paraId="3ECAFA26"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lastRenderedPageBreak/>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0BEB563B"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lastRenderedPageBreak/>
              <w:t>1 435,7</w:t>
            </w:r>
          </w:p>
        </w:tc>
        <w:tc>
          <w:tcPr>
            <w:tcW w:w="561" w:type="pct"/>
            <w:vAlign w:val="center"/>
          </w:tcPr>
          <w:p w14:paraId="5E57C16A"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1 448,9</w:t>
            </w:r>
          </w:p>
        </w:tc>
        <w:tc>
          <w:tcPr>
            <w:tcW w:w="561" w:type="pct"/>
            <w:vAlign w:val="center"/>
          </w:tcPr>
          <w:p w14:paraId="67A3F13F"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1 460,9</w:t>
            </w:r>
          </w:p>
        </w:tc>
        <w:tc>
          <w:tcPr>
            <w:tcW w:w="561" w:type="pct"/>
            <w:vAlign w:val="center"/>
          </w:tcPr>
          <w:p w14:paraId="176AF3C0"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1 460,9</w:t>
            </w:r>
          </w:p>
        </w:tc>
        <w:tc>
          <w:tcPr>
            <w:tcW w:w="561" w:type="pct"/>
            <w:vAlign w:val="center"/>
          </w:tcPr>
          <w:p w14:paraId="7D15DBDF"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1 487,9</w:t>
            </w:r>
          </w:p>
        </w:tc>
      </w:tr>
      <w:tr w:rsidR="00AB31BA" w:rsidRPr="00CE237B" w14:paraId="7EBF0958" w14:textId="77777777" w:rsidTr="00042781">
        <w:trPr>
          <w:trHeight w:val="20"/>
        </w:trPr>
        <w:tc>
          <w:tcPr>
            <w:tcW w:w="1590" w:type="pct"/>
            <w:vAlign w:val="center"/>
          </w:tcPr>
          <w:p w14:paraId="1B97EE25" w14:textId="77777777" w:rsidR="00AB31BA" w:rsidRPr="00CE237B" w:rsidRDefault="00AB31BA" w:rsidP="00042781">
            <w:pPr>
              <w:ind w:left="310"/>
              <w:rPr>
                <w:rFonts w:asciiTheme="minorHAnsi" w:hAnsiTheme="minorHAnsi" w:cstheme="minorHAnsi"/>
                <w:bCs/>
                <w:sz w:val="20"/>
                <w:szCs w:val="20"/>
              </w:rPr>
            </w:pPr>
            <w:r w:rsidRPr="00CE237B">
              <w:rPr>
                <w:rFonts w:asciiTheme="minorHAnsi" w:hAnsiTheme="minorHAnsi" w:cstheme="minorHAnsi"/>
                <w:bCs/>
                <w:sz w:val="20"/>
                <w:szCs w:val="20"/>
              </w:rPr>
              <w:lastRenderedPageBreak/>
              <w:t>в МКД</w:t>
            </w:r>
          </w:p>
        </w:tc>
        <w:tc>
          <w:tcPr>
            <w:tcW w:w="606" w:type="pct"/>
            <w:vAlign w:val="center"/>
          </w:tcPr>
          <w:p w14:paraId="2E97C76D"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0FCA6D1A"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1 190,6</w:t>
            </w:r>
          </w:p>
        </w:tc>
        <w:tc>
          <w:tcPr>
            <w:tcW w:w="561" w:type="pct"/>
            <w:vAlign w:val="center"/>
          </w:tcPr>
          <w:p w14:paraId="63C84361"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1 200,2</w:t>
            </w:r>
          </w:p>
        </w:tc>
        <w:tc>
          <w:tcPr>
            <w:tcW w:w="561" w:type="pct"/>
            <w:vAlign w:val="center"/>
          </w:tcPr>
          <w:p w14:paraId="14CDBE47"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1 209,0</w:t>
            </w:r>
          </w:p>
        </w:tc>
        <w:tc>
          <w:tcPr>
            <w:tcW w:w="561" w:type="pct"/>
            <w:vAlign w:val="center"/>
          </w:tcPr>
          <w:p w14:paraId="34095BB2"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1 209,0</w:t>
            </w:r>
          </w:p>
        </w:tc>
        <w:tc>
          <w:tcPr>
            <w:tcW w:w="561" w:type="pct"/>
            <w:vAlign w:val="center"/>
          </w:tcPr>
          <w:p w14:paraId="660F9474"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1 229,2</w:t>
            </w:r>
          </w:p>
        </w:tc>
      </w:tr>
      <w:tr w:rsidR="00AB31BA" w:rsidRPr="00CE237B" w14:paraId="02BBC473" w14:textId="77777777" w:rsidTr="00042781">
        <w:trPr>
          <w:trHeight w:val="20"/>
        </w:trPr>
        <w:tc>
          <w:tcPr>
            <w:tcW w:w="1590" w:type="pct"/>
            <w:vAlign w:val="center"/>
          </w:tcPr>
          <w:p w14:paraId="01D661B2" w14:textId="77777777" w:rsidR="00AB31BA" w:rsidRPr="00CE237B" w:rsidRDefault="00AB31BA" w:rsidP="00042781">
            <w:pPr>
              <w:ind w:left="310"/>
              <w:rPr>
                <w:rFonts w:asciiTheme="minorHAnsi" w:hAnsiTheme="minorHAnsi" w:cstheme="minorHAnsi"/>
                <w:bCs/>
                <w:sz w:val="20"/>
                <w:szCs w:val="20"/>
              </w:rPr>
            </w:pPr>
            <w:r w:rsidRPr="00CE237B">
              <w:rPr>
                <w:rFonts w:asciiTheme="minorHAnsi" w:hAnsiTheme="minorHAnsi" w:cstheme="minorHAnsi"/>
                <w:bCs/>
                <w:sz w:val="20"/>
                <w:szCs w:val="20"/>
              </w:rPr>
              <w:t>в ИОЗ</w:t>
            </w:r>
          </w:p>
        </w:tc>
        <w:tc>
          <w:tcPr>
            <w:tcW w:w="606" w:type="pct"/>
            <w:vAlign w:val="center"/>
          </w:tcPr>
          <w:p w14:paraId="186E8C5C"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640B5CB8"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245,1</w:t>
            </w:r>
          </w:p>
        </w:tc>
        <w:tc>
          <w:tcPr>
            <w:tcW w:w="561" w:type="pct"/>
            <w:vAlign w:val="center"/>
          </w:tcPr>
          <w:p w14:paraId="22F0F1A3"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248,7</w:t>
            </w:r>
          </w:p>
        </w:tc>
        <w:tc>
          <w:tcPr>
            <w:tcW w:w="561" w:type="pct"/>
            <w:vAlign w:val="center"/>
          </w:tcPr>
          <w:p w14:paraId="1072B82F"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251,9</w:t>
            </w:r>
          </w:p>
        </w:tc>
        <w:tc>
          <w:tcPr>
            <w:tcW w:w="561" w:type="pct"/>
            <w:vAlign w:val="center"/>
          </w:tcPr>
          <w:p w14:paraId="1C109EDF"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251,9</w:t>
            </w:r>
          </w:p>
        </w:tc>
        <w:tc>
          <w:tcPr>
            <w:tcW w:w="561" w:type="pct"/>
            <w:vAlign w:val="center"/>
          </w:tcPr>
          <w:p w14:paraId="44AB828A" w14:textId="77777777" w:rsidR="00AB31BA" w:rsidRPr="00CE237B" w:rsidRDefault="00AB31BA" w:rsidP="00042781">
            <w:pPr>
              <w:jc w:val="center"/>
              <w:rPr>
                <w:rFonts w:asciiTheme="minorHAnsi" w:hAnsiTheme="minorHAnsi" w:cstheme="minorHAnsi"/>
                <w:sz w:val="20"/>
                <w:szCs w:val="20"/>
              </w:rPr>
            </w:pPr>
            <w:r w:rsidRPr="00CE237B">
              <w:rPr>
                <w:rFonts w:asciiTheme="minorHAnsi" w:hAnsiTheme="minorHAnsi" w:cstheme="minorHAnsi"/>
                <w:sz w:val="20"/>
                <w:szCs w:val="20"/>
              </w:rPr>
              <w:t>258,7</w:t>
            </w:r>
          </w:p>
        </w:tc>
      </w:tr>
      <w:tr w:rsidR="00AB31BA" w:rsidRPr="00CE237B" w14:paraId="675CF888" w14:textId="77777777" w:rsidTr="00042781">
        <w:trPr>
          <w:trHeight w:val="20"/>
        </w:trPr>
        <w:tc>
          <w:tcPr>
            <w:tcW w:w="1590" w:type="pct"/>
            <w:vAlign w:val="center"/>
          </w:tcPr>
          <w:p w14:paraId="786C1ADC" w14:textId="77777777" w:rsidR="00AB31BA" w:rsidRPr="00CE237B" w:rsidRDefault="00AB31BA" w:rsidP="00042781">
            <w:pPr>
              <w:ind w:firstLine="174"/>
              <w:rPr>
                <w:rFonts w:asciiTheme="minorHAnsi" w:hAnsiTheme="minorHAnsi" w:cstheme="minorHAnsi"/>
                <w:bCs/>
                <w:sz w:val="20"/>
                <w:szCs w:val="20"/>
              </w:rPr>
            </w:pPr>
            <w:r w:rsidRPr="00CE237B">
              <w:rPr>
                <w:rFonts w:asciiTheme="minorHAnsi" w:hAnsiTheme="minorHAnsi" w:cstheme="minorHAnsi"/>
                <w:bCs/>
                <w:sz w:val="20"/>
                <w:szCs w:val="20"/>
              </w:rPr>
              <w:t>бюджетные организации</w:t>
            </w:r>
          </w:p>
        </w:tc>
        <w:tc>
          <w:tcPr>
            <w:tcW w:w="606" w:type="pct"/>
            <w:vAlign w:val="center"/>
          </w:tcPr>
          <w:p w14:paraId="664F54C5" w14:textId="77777777" w:rsidR="00AB31BA" w:rsidRPr="00CE237B" w:rsidRDefault="00AB31BA" w:rsidP="00042781">
            <w:pPr>
              <w:jc w:val="center"/>
              <w:rPr>
                <w:rFonts w:asciiTheme="minorHAnsi" w:hAnsiTheme="minorHAnsi" w:cstheme="minorHAnsi"/>
                <w:bCs/>
                <w:color w:val="000000"/>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0C73FB3C"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232,5</w:t>
            </w:r>
          </w:p>
        </w:tc>
        <w:tc>
          <w:tcPr>
            <w:tcW w:w="561" w:type="pct"/>
            <w:vAlign w:val="center"/>
          </w:tcPr>
          <w:p w14:paraId="5879F554"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230,6</w:t>
            </w:r>
          </w:p>
        </w:tc>
        <w:tc>
          <w:tcPr>
            <w:tcW w:w="561" w:type="pct"/>
            <w:vAlign w:val="center"/>
          </w:tcPr>
          <w:p w14:paraId="59C56AC2"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250,5</w:t>
            </w:r>
          </w:p>
        </w:tc>
        <w:tc>
          <w:tcPr>
            <w:tcW w:w="561" w:type="pct"/>
            <w:vAlign w:val="center"/>
          </w:tcPr>
          <w:p w14:paraId="059D8D1D"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250,5</w:t>
            </w:r>
          </w:p>
        </w:tc>
        <w:tc>
          <w:tcPr>
            <w:tcW w:w="561" w:type="pct"/>
            <w:vAlign w:val="center"/>
          </w:tcPr>
          <w:p w14:paraId="083B55F3"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255,1</w:t>
            </w:r>
          </w:p>
        </w:tc>
      </w:tr>
      <w:tr w:rsidR="00AB31BA" w:rsidRPr="00CE237B" w14:paraId="07D978CE" w14:textId="77777777" w:rsidTr="00042781">
        <w:trPr>
          <w:trHeight w:val="20"/>
        </w:trPr>
        <w:tc>
          <w:tcPr>
            <w:tcW w:w="1590" w:type="pct"/>
            <w:vAlign w:val="center"/>
          </w:tcPr>
          <w:p w14:paraId="74B76E84" w14:textId="77777777" w:rsidR="00AB31BA" w:rsidRPr="00CE237B" w:rsidRDefault="00AB31BA" w:rsidP="00042781">
            <w:pPr>
              <w:ind w:firstLine="174"/>
              <w:rPr>
                <w:rFonts w:asciiTheme="minorHAnsi" w:hAnsiTheme="minorHAnsi" w:cstheme="minorHAnsi"/>
                <w:bCs/>
                <w:sz w:val="20"/>
                <w:szCs w:val="20"/>
              </w:rPr>
            </w:pPr>
            <w:r w:rsidRPr="00CE237B">
              <w:rPr>
                <w:rFonts w:asciiTheme="minorHAnsi" w:hAnsiTheme="minorHAnsi" w:cstheme="minorHAnsi"/>
                <w:bCs/>
                <w:sz w:val="20"/>
                <w:szCs w:val="20"/>
              </w:rPr>
              <w:t>прочие потребители</w:t>
            </w:r>
          </w:p>
        </w:tc>
        <w:tc>
          <w:tcPr>
            <w:tcW w:w="606" w:type="pct"/>
            <w:vAlign w:val="center"/>
          </w:tcPr>
          <w:p w14:paraId="3C17BA7C" w14:textId="77777777" w:rsidR="00AB31BA" w:rsidRPr="00CE237B" w:rsidRDefault="00AB31BA" w:rsidP="00042781">
            <w:pPr>
              <w:jc w:val="center"/>
              <w:rPr>
                <w:rFonts w:asciiTheme="minorHAnsi" w:hAnsiTheme="minorHAnsi" w:cstheme="minorHAnsi"/>
                <w:sz w:val="20"/>
                <w:szCs w:val="20"/>
              </w:rPr>
            </w:pPr>
            <w:proofErr w:type="gramStart"/>
            <w:r w:rsidRPr="00CE237B">
              <w:rPr>
                <w:rFonts w:asciiTheme="minorHAnsi" w:hAnsiTheme="minorHAnsi" w:cstheme="minorHAnsi"/>
                <w:bCs/>
                <w:color w:val="000000"/>
                <w:sz w:val="20"/>
                <w:szCs w:val="20"/>
              </w:rPr>
              <w:t>млн</w:t>
            </w:r>
            <w:proofErr w:type="gramEnd"/>
            <w:r w:rsidRPr="00CE237B">
              <w:rPr>
                <w:rFonts w:asciiTheme="minorHAnsi" w:hAnsiTheme="minorHAnsi" w:cstheme="minorHAnsi"/>
                <w:bCs/>
                <w:color w:val="000000"/>
                <w:sz w:val="20"/>
                <w:szCs w:val="20"/>
              </w:rPr>
              <w:t xml:space="preserve"> </w:t>
            </w:r>
            <w:proofErr w:type="spellStart"/>
            <w:r w:rsidRPr="00CE237B">
              <w:rPr>
                <w:rFonts w:asciiTheme="minorHAnsi" w:hAnsiTheme="minorHAnsi" w:cstheme="minorHAnsi"/>
                <w:bCs/>
                <w:color w:val="000000"/>
                <w:sz w:val="20"/>
                <w:szCs w:val="20"/>
              </w:rPr>
              <w:t>кВт</w:t>
            </w:r>
            <w:r>
              <w:rPr>
                <w:rFonts w:asciiTheme="minorHAnsi" w:hAnsiTheme="minorHAnsi" w:cstheme="minorHAnsi"/>
                <w:bCs/>
                <w:color w:val="000000"/>
                <w:sz w:val="20"/>
                <w:szCs w:val="20"/>
              </w:rPr>
              <w:t>‧</w:t>
            </w:r>
            <w:r w:rsidRPr="00CE237B">
              <w:rPr>
                <w:rFonts w:asciiTheme="minorHAnsi" w:hAnsiTheme="minorHAnsi" w:cstheme="minorHAnsi"/>
                <w:bCs/>
                <w:color w:val="000000"/>
                <w:sz w:val="20"/>
                <w:szCs w:val="20"/>
              </w:rPr>
              <w:t>ч</w:t>
            </w:r>
            <w:proofErr w:type="spellEnd"/>
          </w:p>
        </w:tc>
        <w:tc>
          <w:tcPr>
            <w:tcW w:w="561" w:type="pct"/>
            <w:vAlign w:val="center"/>
          </w:tcPr>
          <w:p w14:paraId="7559FCB0"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5 710,5</w:t>
            </w:r>
          </w:p>
        </w:tc>
        <w:tc>
          <w:tcPr>
            <w:tcW w:w="561" w:type="pct"/>
            <w:vAlign w:val="center"/>
          </w:tcPr>
          <w:p w14:paraId="183FDD62"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5 412,1</w:t>
            </w:r>
          </w:p>
        </w:tc>
        <w:tc>
          <w:tcPr>
            <w:tcW w:w="561" w:type="pct"/>
            <w:vAlign w:val="center"/>
          </w:tcPr>
          <w:p w14:paraId="651CAC60"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6 013,8</w:t>
            </w:r>
          </w:p>
        </w:tc>
        <w:tc>
          <w:tcPr>
            <w:tcW w:w="561" w:type="pct"/>
            <w:vAlign w:val="center"/>
          </w:tcPr>
          <w:p w14:paraId="180DCC6C"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5 957,3</w:t>
            </w:r>
          </w:p>
        </w:tc>
        <w:tc>
          <w:tcPr>
            <w:tcW w:w="561" w:type="pct"/>
            <w:vAlign w:val="center"/>
          </w:tcPr>
          <w:p w14:paraId="64681423" w14:textId="77777777" w:rsidR="00AB31BA" w:rsidRPr="00CE237B" w:rsidRDefault="00AB31BA" w:rsidP="00042781">
            <w:pPr>
              <w:jc w:val="center"/>
              <w:rPr>
                <w:rFonts w:asciiTheme="minorHAnsi" w:hAnsiTheme="minorHAnsi" w:cstheme="minorHAnsi"/>
                <w:color w:val="000000"/>
                <w:sz w:val="20"/>
                <w:szCs w:val="20"/>
              </w:rPr>
            </w:pPr>
            <w:r w:rsidRPr="00CE237B">
              <w:rPr>
                <w:rFonts w:asciiTheme="minorHAnsi" w:hAnsiTheme="minorHAnsi" w:cstheme="minorHAnsi"/>
                <w:color w:val="000000"/>
                <w:sz w:val="20"/>
                <w:szCs w:val="20"/>
              </w:rPr>
              <w:t>5 951,3</w:t>
            </w:r>
          </w:p>
        </w:tc>
      </w:tr>
    </w:tbl>
    <w:p w14:paraId="3CFC3481" w14:textId="77777777" w:rsidR="00AB31BA" w:rsidRPr="00CE237B" w:rsidRDefault="00AB31BA" w:rsidP="00AB31BA">
      <w:pPr>
        <w:pStyle w:val="1f3"/>
        <w:ind w:firstLine="0"/>
        <w:rPr>
          <w:rFonts w:asciiTheme="minorHAnsi" w:hAnsiTheme="minorHAnsi" w:cstheme="minorHAnsi"/>
          <w:i/>
          <w:iCs w:val="0"/>
          <w:sz w:val="20"/>
          <w:szCs w:val="20"/>
        </w:rPr>
      </w:pPr>
      <w:r w:rsidRPr="00CE237B">
        <w:rPr>
          <w:rFonts w:asciiTheme="minorHAnsi" w:hAnsiTheme="minorHAnsi" w:cstheme="minorHAnsi"/>
          <w:i/>
          <w:iCs w:val="0"/>
          <w:sz w:val="20"/>
          <w:szCs w:val="20"/>
        </w:rPr>
        <w:t>1 – оценка.</w:t>
      </w:r>
    </w:p>
    <w:p w14:paraId="7E0F24A6" w14:textId="5335384B" w:rsidR="001232FC" w:rsidRDefault="00AB31BA" w:rsidP="00AB31BA">
      <w:pPr>
        <w:rPr>
          <w:lang w:eastAsia="en-US"/>
        </w:rPr>
      </w:pPr>
      <w:r w:rsidRPr="00CE237B">
        <w:rPr>
          <w:rFonts w:asciiTheme="minorHAnsi" w:hAnsiTheme="minorHAnsi" w:cstheme="minorHAnsi"/>
          <w:i/>
          <w:iCs/>
          <w:sz w:val="20"/>
          <w:szCs w:val="20"/>
        </w:rPr>
        <w:t xml:space="preserve">Источники: </w:t>
      </w:r>
      <w:r w:rsidR="000B2BA8">
        <w:rPr>
          <w:rFonts w:asciiTheme="minorHAnsi" w:hAnsiTheme="minorHAnsi" w:cstheme="minorHAnsi"/>
          <w:i/>
          <w:iCs/>
          <w:sz w:val="20"/>
          <w:szCs w:val="20"/>
        </w:rPr>
        <w:t>ф</w:t>
      </w:r>
      <w:r w:rsidR="000B2BA8" w:rsidRPr="000B2BA8">
        <w:rPr>
          <w:rFonts w:asciiTheme="minorHAnsi" w:hAnsiTheme="minorHAnsi" w:cstheme="minorHAnsi"/>
          <w:i/>
          <w:iCs/>
          <w:sz w:val="20"/>
          <w:szCs w:val="20"/>
        </w:rPr>
        <w:t xml:space="preserve">орма федерального статистического наблюдения 1-ТЕП «Сведения о снабжение </w:t>
      </w:r>
      <w:proofErr w:type="spellStart"/>
      <w:r w:rsidR="000B2BA8" w:rsidRPr="000B2BA8">
        <w:rPr>
          <w:rFonts w:asciiTheme="minorHAnsi" w:hAnsiTheme="minorHAnsi" w:cstheme="minorHAnsi"/>
          <w:i/>
          <w:iCs/>
          <w:sz w:val="20"/>
          <w:szCs w:val="20"/>
        </w:rPr>
        <w:t>теплоэнергией</w:t>
      </w:r>
      <w:proofErr w:type="spellEnd"/>
      <w:r w:rsidR="000B2BA8" w:rsidRPr="000B2BA8">
        <w:rPr>
          <w:rFonts w:asciiTheme="minorHAnsi" w:hAnsiTheme="minorHAnsi" w:cstheme="minorHAnsi"/>
          <w:i/>
          <w:iCs/>
          <w:sz w:val="20"/>
          <w:szCs w:val="20"/>
        </w:rPr>
        <w:t>»</w:t>
      </w:r>
      <w:bookmarkStart w:id="210" w:name="_Hlk166592449"/>
      <w:r w:rsidRPr="00CE237B">
        <w:rPr>
          <w:rFonts w:asciiTheme="minorHAnsi" w:hAnsiTheme="minorHAnsi" w:cstheme="minorHAnsi"/>
          <w:i/>
          <w:iCs/>
          <w:sz w:val="20"/>
          <w:szCs w:val="20"/>
        </w:rPr>
        <w:t xml:space="preserve">, </w:t>
      </w:r>
      <w:bookmarkEnd w:id="210"/>
      <w:r w:rsidR="000B2BA8">
        <w:rPr>
          <w:rFonts w:asciiTheme="minorHAnsi" w:hAnsiTheme="minorHAnsi" w:cstheme="minorHAnsi"/>
          <w:i/>
          <w:iCs/>
          <w:sz w:val="20"/>
          <w:szCs w:val="20"/>
        </w:rPr>
        <w:t>ф</w:t>
      </w:r>
      <w:r w:rsidR="000B2BA8" w:rsidRPr="000B2BA8">
        <w:rPr>
          <w:rFonts w:asciiTheme="minorHAnsi" w:hAnsiTheme="minorHAnsi" w:cstheme="minorHAnsi"/>
          <w:i/>
          <w:iCs/>
          <w:sz w:val="20"/>
          <w:szCs w:val="20"/>
        </w:rPr>
        <w:t xml:space="preserve">орма федерального статистического наблюдения 22-ЖКХ (ресурсы) «Сведения о работе </w:t>
      </w:r>
      <w:proofErr w:type="spellStart"/>
      <w:r w:rsidR="000B2BA8" w:rsidRPr="000B2BA8">
        <w:rPr>
          <w:rFonts w:asciiTheme="minorHAnsi" w:hAnsiTheme="minorHAnsi" w:cstheme="minorHAnsi"/>
          <w:i/>
          <w:iCs/>
          <w:sz w:val="20"/>
          <w:szCs w:val="20"/>
        </w:rPr>
        <w:t>ресурсоснабжающих</w:t>
      </w:r>
      <w:proofErr w:type="spellEnd"/>
      <w:r w:rsidR="000B2BA8" w:rsidRPr="000B2BA8">
        <w:rPr>
          <w:rFonts w:asciiTheme="minorHAnsi" w:hAnsiTheme="minorHAnsi" w:cstheme="minorHAnsi"/>
          <w:i/>
          <w:iCs/>
          <w:sz w:val="20"/>
          <w:szCs w:val="20"/>
        </w:rPr>
        <w:t xml:space="preserve"> организаций в условиях реформы»</w:t>
      </w:r>
      <w:r w:rsidRPr="00CE237B">
        <w:rPr>
          <w:rFonts w:asciiTheme="minorHAnsi" w:hAnsiTheme="minorHAnsi" w:cstheme="minorHAnsi"/>
          <w:i/>
          <w:iCs/>
          <w:sz w:val="20"/>
          <w:szCs w:val="20"/>
        </w:rPr>
        <w:t>, балансы электрической мощности и энергии</w:t>
      </w:r>
    </w:p>
    <w:p w14:paraId="6B72E0C7" w14:textId="458E89BA" w:rsidR="009C54AD" w:rsidRDefault="009C54AD" w:rsidP="0036678B">
      <w:pPr>
        <w:pStyle w:val="3"/>
        <w:spacing w:before="240"/>
      </w:pPr>
      <w:bookmarkStart w:id="211" w:name="_Toc119947472"/>
      <w:bookmarkStart w:id="212" w:name="_Toc175215986"/>
      <w:r w:rsidRPr="009D0C3D">
        <w:t xml:space="preserve">Доля </w:t>
      </w:r>
      <w:r w:rsidRPr="005B6FAF">
        <w:t>поставки</w:t>
      </w:r>
      <w:r w:rsidRPr="009D0C3D">
        <w:t xml:space="preserve"> ресурса по</w:t>
      </w:r>
      <w:r w:rsidR="00074324">
        <w:t xml:space="preserve"> </w:t>
      </w:r>
      <w:r w:rsidRPr="009D0C3D">
        <w:t>приборам учета</w:t>
      </w:r>
      <w:bookmarkEnd w:id="211"/>
      <w:bookmarkEnd w:id="212"/>
    </w:p>
    <w:p w14:paraId="31BA9BE8" w14:textId="51B0DF5D" w:rsidR="00FF4B75" w:rsidRPr="0035016C" w:rsidRDefault="00FF4B75" w:rsidP="00FF4B75">
      <w:pPr>
        <w:pStyle w:val="1f3"/>
      </w:pPr>
      <w:proofErr w:type="gramStart"/>
      <w:r w:rsidRPr="0035016C">
        <w:t xml:space="preserve">В соответствии с </w:t>
      </w:r>
      <w:bookmarkStart w:id="213" w:name="_Hlk166592462"/>
      <w:r w:rsidRPr="0035016C">
        <w:t xml:space="preserve">Постановлением Правительства РФ от 04.05.2012 г. №442 «О функционировании розничных рынков электрической энергии, полном и (или) частичном ограничении режима потребления электрической энергии» </w:t>
      </w:r>
      <w:bookmarkEnd w:id="213"/>
      <w:r w:rsidR="00BD63E1" w:rsidRPr="00BD63E1">
        <w:t>[</w:t>
      </w:r>
      <w:r w:rsidR="00BD63E1">
        <w:fldChar w:fldCharType="begin"/>
      </w:r>
      <w:r w:rsidR="00BD63E1">
        <w:instrText xml:space="preserve"> REF _Ref166660250 \r \h </w:instrText>
      </w:r>
      <w:r w:rsidR="00BD63E1">
        <w:fldChar w:fldCharType="separate"/>
      </w:r>
      <w:r w:rsidR="006D55D5">
        <w:t>61</w:t>
      </w:r>
      <w:r w:rsidR="00BD63E1">
        <w:fldChar w:fldCharType="end"/>
      </w:r>
      <w:r w:rsidR="00BD63E1" w:rsidRPr="00BD63E1">
        <w:t xml:space="preserve">] </w:t>
      </w:r>
      <w:r w:rsidRPr="0035016C">
        <w:t>(с изменениями 01.07.2020) с 1 июля 2020 года ответственность за установку и замену приборов учета электроэнергии переходит к энергетическим компаниям: гарантирующим поставщикам в многоквартирных домах и к сетевым компаниям в случае с прочими потребителями</w:t>
      </w:r>
      <w:proofErr w:type="gramEnd"/>
      <w:r w:rsidRPr="0035016C">
        <w:t xml:space="preserve"> (к </w:t>
      </w:r>
      <w:proofErr w:type="gramStart"/>
      <w:r w:rsidRPr="0035016C">
        <w:t>ним</w:t>
      </w:r>
      <w:proofErr w:type="gramEnd"/>
      <w:r w:rsidRPr="0035016C">
        <w:t xml:space="preserve"> в том числе относятся потребители в частной жилой застройке). При этом с 1 января 2022 года установке подлежат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w:t>
      </w:r>
    </w:p>
    <w:p w14:paraId="21AF0813" w14:textId="3A05D6B4" w:rsidR="00FF4B75" w:rsidRPr="0035016C" w:rsidRDefault="00FF4B75" w:rsidP="00FF4B75">
      <w:pPr>
        <w:pStyle w:val="1f3"/>
      </w:pPr>
      <w:r w:rsidRPr="0035016C">
        <w:t>Доля оснащенности приборами учета электроэнергии составляет</w:t>
      </w:r>
      <w:r>
        <w:t xml:space="preserve"> в 2022 году</w:t>
      </w:r>
      <w:r w:rsidRPr="0035016C">
        <w:t>:</w:t>
      </w:r>
    </w:p>
    <w:p w14:paraId="52D584C9" w14:textId="11F830F2" w:rsidR="00FF4B75" w:rsidRPr="0035016C" w:rsidRDefault="00FF4B75" w:rsidP="00FF4B75">
      <w:pPr>
        <w:pStyle w:val="a2"/>
      </w:pPr>
      <w:r w:rsidRPr="0035016C">
        <w:t xml:space="preserve">коллективными (общедомовыми): </w:t>
      </w:r>
      <w:r>
        <w:t>100,0</w:t>
      </w:r>
      <w:r w:rsidRPr="0035016C">
        <w:t xml:space="preserve"> %;</w:t>
      </w:r>
    </w:p>
    <w:p w14:paraId="57E89E3A" w14:textId="77777777" w:rsidR="00FF4B75" w:rsidRDefault="00FF4B75" w:rsidP="00FF4B75">
      <w:pPr>
        <w:pStyle w:val="a2"/>
      </w:pPr>
      <w:r w:rsidRPr="0035016C">
        <w:t xml:space="preserve">индивидуальными: </w:t>
      </w:r>
    </w:p>
    <w:p w14:paraId="6C8D24EA" w14:textId="38E22D17" w:rsidR="00FF4B75" w:rsidRDefault="00FF4B75" w:rsidP="009D3CAA">
      <w:pPr>
        <w:pStyle w:val="a8"/>
        <w:numPr>
          <w:ilvl w:val="0"/>
          <w:numId w:val="33"/>
        </w:numPr>
        <w:spacing w:line="240" w:lineRule="auto"/>
      </w:pPr>
      <w:r>
        <w:t xml:space="preserve">МКД – 100,0 </w:t>
      </w:r>
      <w:r w:rsidRPr="0035016C">
        <w:t>%</w:t>
      </w:r>
    </w:p>
    <w:p w14:paraId="64540296" w14:textId="53E5FB2F" w:rsidR="00FF4B75" w:rsidRPr="0035016C" w:rsidRDefault="00FF4B75" w:rsidP="009D3CAA">
      <w:pPr>
        <w:pStyle w:val="a8"/>
        <w:numPr>
          <w:ilvl w:val="0"/>
          <w:numId w:val="33"/>
        </w:numPr>
        <w:spacing w:line="240" w:lineRule="auto"/>
      </w:pPr>
      <w:r>
        <w:t>ИОЗ – 100,0 %</w:t>
      </w:r>
      <w:r w:rsidRPr="0035016C">
        <w:t>.</w:t>
      </w:r>
    </w:p>
    <w:p w14:paraId="312616FF" w14:textId="0C8F5DBD" w:rsidR="009C54AD" w:rsidRDefault="009C54AD" w:rsidP="00612336">
      <w:pPr>
        <w:pStyle w:val="3"/>
        <w:spacing w:before="240"/>
      </w:pPr>
      <w:bookmarkStart w:id="214" w:name="_Toc119947473"/>
      <w:bookmarkStart w:id="215" w:name="_Toc175215987"/>
      <w:r w:rsidRPr="005B6FAF">
        <w:t>Зоны</w:t>
      </w:r>
      <w:r w:rsidRPr="009D0C3D">
        <w:t xml:space="preserve"> действия источников </w:t>
      </w:r>
      <w:r w:rsidR="008E09AE" w:rsidRPr="009D0C3D">
        <w:t>ресурсов</w:t>
      </w:r>
      <w:bookmarkEnd w:id="214"/>
      <w:bookmarkEnd w:id="215"/>
    </w:p>
    <w:p w14:paraId="5E0C0145" w14:textId="65F75BF2" w:rsidR="007A09F6" w:rsidRDefault="007A09F6" w:rsidP="007A09F6">
      <w:pPr>
        <w:pStyle w:val="1f3"/>
      </w:pPr>
      <w:r w:rsidRPr="0035016C">
        <w:t>Зона действия источника электроснабжения обусловлена рекомендуемой предельной протяженностью ЛЭП в зависимости от номинального напряжения и передаваемой мощности</w:t>
      </w:r>
      <w:r w:rsidR="00870652" w:rsidRPr="00A21C0D">
        <w:t>.</w:t>
      </w:r>
      <w:r w:rsidR="00870652">
        <w:t xml:space="preserve"> </w:t>
      </w:r>
      <w:bookmarkStart w:id="216" w:name="_Hlk166592475"/>
      <w:r w:rsidR="00D803F1">
        <w:t>Н</w:t>
      </w:r>
      <w:r w:rsidR="00D803F1" w:rsidRPr="00A21C0D">
        <w:t>а территории города или в непосредственной близости от его границ расположен</w:t>
      </w:r>
      <w:r w:rsidR="00F05442">
        <w:t>ы</w:t>
      </w:r>
      <w:r w:rsidR="00D803F1" w:rsidRPr="00A21C0D">
        <w:t xml:space="preserve"> 73 ПС 6-</w:t>
      </w:r>
      <w:r w:rsidR="00D803F1" w:rsidRPr="00A21C0D">
        <w:rPr>
          <w:color w:val="444444"/>
        </w:rPr>
        <w:t xml:space="preserve">110 </w:t>
      </w:r>
      <w:proofErr w:type="spellStart"/>
      <w:r w:rsidR="00D803F1" w:rsidRPr="00A21C0D">
        <w:rPr>
          <w:color w:val="444444"/>
        </w:rPr>
        <w:t>кВ</w:t>
      </w:r>
      <w:r w:rsidR="00D803F1">
        <w:rPr>
          <w:color w:val="444444"/>
        </w:rPr>
        <w:t>.</w:t>
      </w:r>
      <w:proofErr w:type="spellEnd"/>
      <w:r w:rsidR="00D803F1">
        <w:rPr>
          <w:color w:val="444444"/>
        </w:rPr>
        <w:t xml:space="preserve"> </w:t>
      </w:r>
      <w:r>
        <w:t xml:space="preserve">Источники электроснабжения </w:t>
      </w:r>
      <w:r w:rsidRPr="0035016C">
        <w:t>локализованы в местах существующей и перспективной нагрузки, поэтому обеспечивают централизованное электроснабжение потребителей</w:t>
      </w:r>
      <w:r w:rsidRPr="0035016C">
        <w:rPr>
          <w:rFonts w:asciiTheme="minorHAnsi" w:hAnsiTheme="minorHAnsi" w:cstheme="minorHAnsi"/>
        </w:rPr>
        <w:t>.</w:t>
      </w:r>
      <w:r w:rsidRPr="007A09F6">
        <w:t xml:space="preserve"> </w:t>
      </w:r>
    </w:p>
    <w:p w14:paraId="1D4D1346" w14:textId="787D0D47" w:rsidR="009C54AD" w:rsidRDefault="009C54AD" w:rsidP="00612336">
      <w:pPr>
        <w:pStyle w:val="3"/>
        <w:spacing w:before="240"/>
      </w:pPr>
      <w:bookmarkStart w:id="217" w:name="_Toc119947474"/>
      <w:bookmarkStart w:id="218" w:name="_Toc175215988"/>
      <w:bookmarkEnd w:id="216"/>
      <w:r w:rsidRPr="009D0C3D">
        <w:t xml:space="preserve">Резервы </w:t>
      </w:r>
      <w:r w:rsidR="00D62E4E" w:rsidRPr="009D0C3D">
        <w:t>и</w:t>
      </w:r>
      <w:r w:rsidR="00520A5D">
        <w:t xml:space="preserve"> </w:t>
      </w:r>
      <w:r w:rsidR="00D62E4E" w:rsidRPr="009D0C3D">
        <w:t>дефициты по</w:t>
      </w:r>
      <w:r w:rsidR="00520A5D">
        <w:t xml:space="preserve"> </w:t>
      </w:r>
      <w:r w:rsidR="00D62E4E" w:rsidRPr="009D0C3D">
        <w:t>зонам действия источников ресурсов по</w:t>
      </w:r>
      <w:r w:rsidR="00520A5D">
        <w:t xml:space="preserve"> </w:t>
      </w:r>
      <w:r w:rsidR="00D62E4E" w:rsidRPr="009D0C3D">
        <w:t>поселению, городскому округу в</w:t>
      </w:r>
      <w:r w:rsidR="00520A5D">
        <w:t xml:space="preserve"> </w:t>
      </w:r>
      <w:r w:rsidR="00D62E4E" w:rsidRPr="009D0C3D">
        <w:t>целом</w:t>
      </w:r>
      <w:bookmarkEnd w:id="217"/>
      <w:bookmarkEnd w:id="218"/>
    </w:p>
    <w:p w14:paraId="4CD8CF6E" w14:textId="3499600D" w:rsidR="00AB31BA" w:rsidRPr="00DC4FC5" w:rsidRDefault="00AB31BA" w:rsidP="00AB31BA">
      <w:pPr>
        <w:pStyle w:val="1f3"/>
      </w:pPr>
      <w:r w:rsidRPr="00DC4FC5">
        <w:t xml:space="preserve">На территории муниципального образования отсутствует недостаток генерирующих мощностей. </w:t>
      </w:r>
      <w:proofErr w:type="gramStart"/>
      <w:r w:rsidRPr="00DC4FC5">
        <w:t xml:space="preserve">Однако в связи с интенсивными планами перспективного развития города, возможно, требуется дополнительной объем свободной для технологического присоединения мощности вблизи ПС 35/6 </w:t>
      </w:r>
      <w:proofErr w:type="spellStart"/>
      <w:r w:rsidRPr="00DC4FC5">
        <w:t>кВ</w:t>
      </w:r>
      <w:proofErr w:type="spellEnd"/>
      <w:r w:rsidRPr="00DC4FC5">
        <w:t xml:space="preserve"> </w:t>
      </w:r>
      <w:proofErr w:type="spellStart"/>
      <w:r w:rsidRPr="00DC4FC5">
        <w:t>Судозавод</w:t>
      </w:r>
      <w:proofErr w:type="spellEnd"/>
      <w:r w:rsidRPr="00DC4FC5">
        <w:t xml:space="preserve">, ПС 110/35/6 </w:t>
      </w:r>
      <w:proofErr w:type="spellStart"/>
      <w:r w:rsidRPr="00DC4FC5">
        <w:t>кВ</w:t>
      </w:r>
      <w:proofErr w:type="spellEnd"/>
      <w:r w:rsidRPr="00DC4FC5">
        <w:t xml:space="preserve"> Мост, ПС 110/35/6</w:t>
      </w:r>
      <w:r w:rsidR="0036678B">
        <w:t> </w:t>
      </w:r>
      <w:proofErr w:type="spellStart"/>
      <w:r w:rsidRPr="00DC4FC5">
        <w:t>кВ</w:t>
      </w:r>
      <w:proofErr w:type="spellEnd"/>
      <w:r w:rsidRPr="00DC4FC5">
        <w:t xml:space="preserve"> </w:t>
      </w:r>
      <w:proofErr w:type="spellStart"/>
      <w:r w:rsidRPr="00DC4FC5">
        <w:t>Балмошная</w:t>
      </w:r>
      <w:proofErr w:type="spellEnd"/>
      <w:r w:rsidRPr="00DC4FC5">
        <w:t xml:space="preserve">, ПС 110/6 </w:t>
      </w:r>
      <w:proofErr w:type="spellStart"/>
      <w:r w:rsidRPr="00DC4FC5">
        <w:t>кВ</w:t>
      </w:r>
      <w:proofErr w:type="spellEnd"/>
      <w:r w:rsidRPr="00DC4FC5">
        <w:t xml:space="preserve"> </w:t>
      </w:r>
      <w:proofErr w:type="spellStart"/>
      <w:r w:rsidRPr="00DC4FC5">
        <w:t>Старехи</w:t>
      </w:r>
      <w:proofErr w:type="spellEnd"/>
      <w:r w:rsidRPr="00DC4FC5">
        <w:t xml:space="preserve">, ПС 35/6 </w:t>
      </w:r>
      <w:proofErr w:type="spellStart"/>
      <w:r w:rsidRPr="00DC4FC5">
        <w:t>кВ</w:t>
      </w:r>
      <w:proofErr w:type="spellEnd"/>
      <w:r w:rsidRPr="00DC4FC5">
        <w:t xml:space="preserve"> </w:t>
      </w:r>
      <w:proofErr w:type="spellStart"/>
      <w:r w:rsidRPr="00DC4FC5">
        <w:t>Закамская</w:t>
      </w:r>
      <w:proofErr w:type="spellEnd"/>
      <w:r w:rsidRPr="00DC4FC5">
        <w:t xml:space="preserve">, ПС 110/35/10 </w:t>
      </w:r>
      <w:proofErr w:type="spellStart"/>
      <w:r w:rsidRPr="00DC4FC5">
        <w:t>кВ</w:t>
      </w:r>
      <w:proofErr w:type="spellEnd"/>
      <w:r w:rsidRPr="00DC4FC5">
        <w:t xml:space="preserve"> Муллы, ПС 35/6 </w:t>
      </w:r>
      <w:proofErr w:type="spellStart"/>
      <w:r w:rsidRPr="00DC4FC5">
        <w:t>кВ</w:t>
      </w:r>
      <w:proofErr w:type="spellEnd"/>
      <w:r w:rsidRPr="00DC4FC5">
        <w:t xml:space="preserve"> Телефонная, ПС 35/10</w:t>
      </w:r>
      <w:proofErr w:type="gramEnd"/>
      <w:r w:rsidRPr="00DC4FC5">
        <w:t xml:space="preserve">/6 </w:t>
      </w:r>
      <w:proofErr w:type="spellStart"/>
      <w:r w:rsidRPr="00DC4FC5">
        <w:t>кВ</w:t>
      </w:r>
      <w:proofErr w:type="spellEnd"/>
      <w:r w:rsidRPr="00DC4FC5">
        <w:t xml:space="preserve"> Первомайская, ПС 110/10 </w:t>
      </w:r>
      <w:proofErr w:type="spellStart"/>
      <w:r w:rsidRPr="00DC4FC5">
        <w:t>кВ</w:t>
      </w:r>
      <w:proofErr w:type="spellEnd"/>
      <w:r w:rsidRPr="00DC4FC5">
        <w:t xml:space="preserve"> Краснова для ввода новых потребителей.</w:t>
      </w:r>
    </w:p>
    <w:p w14:paraId="30E927B7" w14:textId="35440518" w:rsidR="009C54AD" w:rsidRDefault="009C54AD" w:rsidP="00612336">
      <w:pPr>
        <w:pStyle w:val="3"/>
        <w:spacing w:before="240"/>
      </w:pPr>
      <w:bookmarkStart w:id="219" w:name="_Toc119947475"/>
      <w:bookmarkStart w:id="220" w:name="_Toc175215989"/>
      <w:r w:rsidRPr="00E7208C">
        <w:lastRenderedPageBreak/>
        <w:t>Надежность</w:t>
      </w:r>
      <w:r w:rsidRPr="009D0C3D">
        <w:t xml:space="preserve"> работы системы</w:t>
      </w:r>
      <w:bookmarkEnd w:id="219"/>
      <w:bookmarkEnd w:id="220"/>
    </w:p>
    <w:p w14:paraId="0A89F356" w14:textId="50A46FF6" w:rsidR="001232FC" w:rsidRDefault="00760ABA" w:rsidP="00B93418">
      <w:pPr>
        <w:pStyle w:val="1f3"/>
      </w:pPr>
      <w:r w:rsidRPr="00E30517">
        <w:t>Оборудование и сети системы электроснабжения в основном находятся в удовлетворительном состоянии</w:t>
      </w:r>
      <w:r>
        <w:t>.</w:t>
      </w:r>
      <w:r w:rsidRPr="00760ABA">
        <w:t xml:space="preserve"> </w:t>
      </w:r>
      <w:r w:rsidR="00B93418">
        <w:t xml:space="preserve">Общий износ </w:t>
      </w:r>
      <w:r w:rsidR="00B93418" w:rsidRPr="007F5078">
        <w:t xml:space="preserve">линий электропередач </w:t>
      </w:r>
      <w:r w:rsidR="00B93418">
        <w:t>«</w:t>
      </w:r>
      <w:r w:rsidR="00B93418" w:rsidRPr="007F5078">
        <w:t>ПГЭС</w:t>
      </w:r>
      <w:r w:rsidR="00B93418">
        <w:t xml:space="preserve"> филиала «Пермэнерго»</w:t>
      </w:r>
      <w:r w:rsidR="00B93418" w:rsidRPr="007F5078">
        <w:t xml:space="preserve"> </w:t>
      </w:r>
      <w:r w:rsidR="00B93418">
        <w:t>составляет 66,2 %.</w:t>
      </w:r>
    </w:p>
    <w:p w14:paraId="577618A8" w14:textId="77777777" w:rsidR="002D5B23" w:rsidRPr="004415AC" w:rsidRDefault="002D5B23" w:rsidP="002D5B23">
      <w:pPr>
        <w:pStyle w:val="1f3"/>
      </w:pPr>
      <w:r w:rsidRPr="004415AC">
        <w:t xml:space="preserve">В настоящее время система наружного освещения в городе Перми умеренно эффективно функционирует, однако не в полной мере отвечает современным требованиям. В рамках проекта «Умный свет» с 2019 года идет активная модернизация уличного освещения. </w:t>
      </w:r>
    </w:p>
    <w:p w14:paraId="689CC636" w14:textId="29C1EEDC" w:rsidR="002D5B23" w:rsidRDefault="002D5B23" w:rsidP="002D5B23">
      <w:pPr>
        <w:pStyle w:val="1f3"/>
      </w:pPr>
      <w:r w:rsidRPr="004415AC">
        <w:t>В 2022 году заменено на современные светодиодные светильники 10</w:t>
      </w:r>
      <w:r>
        <w:t> </w:t>
      </w:r>
      <w:r w:rsidRPr="004415AC">
        <w:t>880</w:t>
      </w:r>
      <w:r>
        <w:t> </w:t>
      </w:r>
      <w:r w:rsidRPr="004415AC">
        <w:t>неэффективных светильников, новое уличное освещение обустроено на более</w:t>
      </w:r>
      <w:proofErr w:type="gramStart"/>
      <w:r w:rsidRPr="004415AC">
        <w:t>,</w:t>
      </w:r>
      <w:proofErr w:type="gramEnd"/>
      <w:r w:rsidRPr="004415AC">
        <w:t xml:space="preserve"> чем 5</w:t>
      </w:r>
      <w:r>
        <w:t> </w:t>
      </w:r>
      <w:r w:rsidRPr="004415AC">
        <w:t xml:space="preserve">км </w:t>
      </w:r>
      <w:r>
        <w:t>дорожного</w:t>
      </w:r>
      <w:r w:rsidRPr="004415AC">
        <w:t xml:space="preserve"> полотна, установлены контроллеры управления, позволя</w:t>
      </w:r>
      <w:r>
        <w:t>ющие</w:t>
      </w:r>
      <w:r w:rsidRPr="004415AC">
        <w:t xml:space="preserve"> регулировать освещение.</w:t>
      </w:r>
      <w:r>
        <w:t xml:space="preserve"> </w:t>
      </w:r>
    </w:p>
    <w:p w14:paraId="7BA575A9" w14:textId="617ED63D" w:rsidR="009C54AD" w:rsidRDefault="009C54AD" w:rsidP="00612336">
      <w:pPr>
        <w:pStyle w:val="3"/>
        <w:spacing w:before="240"/>
      </w:pPr>
      <w:bookmarkStart w:id="221" w:name="_Toc119947476"/>
      <w:bookmarkStart w:id="222" w:name="_Toc175215990"/>
      <w:r w:rsidRPr="00E7208C">
        <w:t>Качество</w:t>
      </w:r>
      <w:r w:rsidRPr="009D0C3D">
        <w:t xml:space="preserve"> поставляемого ресурса</w:t>
      </w:r>
      <w:bookmarkEnd w:id="221"/>
      <w:bookmarkEnd w:id="222"/>
    </w:p>
    <w:p w14:paraId="03397099" w14:textId="0B037C17" w:rsidR="00AA5DCA" w:rsidRPr="0035016C" w:rsidRDefault="00AA5DCA" w:rsidP="00AA5DCA">
      <w:pPr>
        <w:pStyle w:val="1f3"/>
      </w:pPr>
      <w:r w:rsidRPr="0035016C">
        <w:t xml:space="preserve">Требования к качеству коммунальной услуги «электроснабжение», допустимые отступления от этих требований и допустимая продолжительность перерывов предоставления коммунальных услуг определены Правилами предоставления коммунальных услуг собственникам и пользователям помещений в многоквартирных домах и жилых домов, утвержденных </w:t>
      </w:r>
      <w:bookmarkStart w:id="223" w:name="_Hlk166592496"/>
      <w:r w:rsidRPr="0035016C">
        <w:t>Постановлением Правительства РФ № 354 от 06.05.2011</w:t>
      </w:r>
      <w:bookmarkEnd w:id="223"/>
      <w:r w:rsidR="00BD63E1" w:rsidRPr="00BD63E1">
        <w:t xml:space="preserve"> [</w:t>
      </w:r>
      <w:r w:rsidR="00BD63E1">
        <w:fldChar w:fldCharType="begin"/>
      </w:r>
      <w:r w:rsidR="00BD63E1">
        <w:instrText xml:space="preserve"> REF _Ref166660336 \r \h </w:instrText>
      </w:r>
      <w:r w:rsidR="00BD63E1">
        <w:fldChar w:fldCharType="separate"/>
      </w:r>
      <w:r w:rsidR="006D55D5">
        <w:t>62</w:t>
      </w:r>
      <w:r w:rsidR="00BD63E1">
        <w:fldChar w:fldCharType="end"/>
      </w:r>
      <w:r w:rsidR="00BD63E1" w:rsidRPr="00BD63E1">
        <w:t>]</w:t>
      </w:r>
      <w:r w:rsidRPr="0035016C">
        <w:t>, а именно:</w:t>
      </w:r>
    </w:p>
    <w:p w14:paraId="4DA15EB2" w14:textId="77777777" w:rsidR="00AA5DCA" w:rsidRPr="0035016C" w:rsidRDefault="00AA5DCA" w:rsidP="00AA5DCA">
      <w:pPr>
        <w:pStyle w:val="a2"/>
      </w:pPr>
      <w:r w:rsidRPr="0035016C">
        <w:rPr>
          <w:lang w:eastAsia="ru-RU"/>
        </w:rPr>
        <w:t xml:space="preserve">бесперебойное круглосуточное электроснабжение в течение </w:t>
      </w:r>
      <w:r w:rsidRPr="0035016C">
        <w:t>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14:paraId="42BAA696" w14:textId="6D743B81" w:rsidR="00AA5DCA" w:rsidRDefault="00AA5DCA" w:rsidP="00AA5DCA">
      <w:pPr>
        <w:pStyle w:val="a2"/>
      </w:pPr>
      <w:r w:rsidRPr="0035016C">
        <w:t>постоянное соответствие напряжения и частоты электрического тока требованиям законодательства Российской Федерации о техническом регулировании (</w:t>
      </w:r>
      <w:bookmarkStart w:id="224" w:name="_Hlk166592502"/>
      <w:r w:rsidRPr="0035016C">
        <w:t>ГОСТ 32144-2013</w:t>
      </w:r>
      <w:bookmarkEnd w:id="224"/>
      <w:r w:rsidR="00BD63E1" w:rsidRPr="00BD63E1">
        <w:t xml:space="preserve"> [</w:t>
      </w:r>
      <w:r w:rsidR="00BD63E1">
        <w:fldChar w:fldCharType="begin"/>
      </w:r>
      <w:r w:rsidR="00BD63E1">
        <w:instrText xml:space="preserve"> REF _Ref166660359 \r \h </w:instrText>
      </w:r>
      <w:r w:rsidR="00BD63E1">
        <w:fldChar w:fldCharType="separate"/>
      </w:r>
      <w:r w:rsidR="006D55D5">
        <w:t>63</w:t>
      </w:r>
      <w:r w:rsidR="00BD63E1">
        <w:fldChar w:fldCharType="end"/>
      </w:r>
      <w:r w:rsidR="00BD63E1" w:rsidRPr="00BD63E1">
        <w:t>]</w:t>
      </w:r>
      <w:r w:rsidRPr="0035016C">
        <w:t xml:space="preserve"> и </w:t>
      </w:r>
      <w:bookmarkStart w:id="225" w:name="_Hlk166592508"/>
      <w:r w:rsidRPr="0035016C">
        <w:t>ГОСТ 29322-2014</w:t>
      </w:r>
      <w:bookmarkEnd w:id="225"/>
      <w:r w:rsidR="00BD63E1" w:rsidRPr="00BD63E1">
        <w:t xml:space="preserve"> [</w:t>
      </w:r>
      <w:r w:rsidR="00BD63E1">
        <w:fldChar w:fldCharType="begin"/>
      </w:r>
      <w:r w:rsidR="00BD63E1">
        <w:instrText xml:space="preserve"> REF _Ref166660370 \r \h </w:instrText>
      </w:r>
      <w:r w:rsidR="00BD63E1">
        <w:fldChar w:fldCharType="separate"/>
      </w:r>
      <w:r w:rsidR="006D55D5">
        <w:t>64</w:t>
      </w:r>
      <w:r w:rsidR="00BD63E1">
        <w:fldChar w:fldCharType="end"/>
      </w:r>
      <w:r w:rsidR="00BD63E1" w:rsidRPr="00BD63E1">
        <w:t>]</w:t>
      </w:r>
      <w:r w:rsidRPr="0035016C">
        <w:t>). Отклонение напряжения и (или) частоты электрического тока от требований законодательства Российской Федерации о техническом регулировании не допускается.</w:t>
      </w:r>
    </w:p>
    <w:p w14:paraId="5C53DF00" w14:textId="152BBD81" w:rsidR="006A6F09" w:rsidRPr="0035016C" w:rsidRDefault="006A6F09" w:rsidP="006A6F09">
      <w:pPr>
        <w:pStyle w:val="1f3"/>
      </w:pPr>
      <w:r>
        <w:t>Система электроснабжения города Перми соответству</w:t>
      </w:r>
      <w:r w:rsidR="00A43B0F">
        <w:t>е</w:t>
      </w:r>
      <w:r>
        <w:t xml:space="preserve">т предъявляемым требованиям. </w:t>
      </w:r>
    </w:p>
    <w:p w14:paraId="159FE0F7" w14:textId="43B94123" w:rsidR="009C54AD" w:rsidRDefault="009C54AD" w:rsidP="00612336">
      <w:pPr>
        <w:pStyle w:val="3"/>
        <w:spacing w:before="240"/>
      </w:pPr>
      <w:bookmarkStart w:id="226" w:name="_Toc119947477"/>
      <w:bookmarkStart w:id="227" w:name="_Toc175215991"/>
      <w:r w:rsidRPr="00E7208C">
        <w:t>Воздействие</w:t>
      </w:r>
      <w:r w:rsidRPr="009D0C3D">
        <w:t xml:space="preserve"> на</w:t>
      </w:r>
      <w:r w:rsidR="00FB6CA3">
        <w:t xml:space="preserve"> </w:t>
      </w:r>
      <w:r w:rsidRPr="009D0C3D">
        <w:t>окружающую среду</w:t>
      </w:r>
      <w:bookmarkEnd w:id="226"/>
      <w:bookmarkEnd w:id="227"/>
    </w:p>
    <w:p w14:paraId="6EC8B764" w14:textId="0571A69E" w:rsidR="00C77A93" w:rsidRPr="00341968" w:rsidRDefault="00C77A93" w:rsidP="00C77A93">
      <w:pPr>
        <w:pStyle w:val="1f3"/>
      </w:pPr>
      <w:r>
        <w:t xml:space="preserve">Расчёт эмиссии парниковых газов проводился в соответствии с Методикой количественного определения объёмов выбросов парниковых газов и поглощений парниковых газов», утверждённой </w:t>
      </w:r>
      <w:bookmarkStart w:id="228" w:name="_Hlk166592517"/>
      <w:r>
        <w:t>приказом Минприроды России от 27 мая 2022 года № 371</w:t>
      </w:r>
      <w:bookmarkEnd w:id="228"/>
      <w:r w:rsidR="00BD63E1" w:rsidRPr="00BD63E1">
        <w:t xml:space="preserve"> [</w:t>
      </w:r>
      <w:r w:rsidR="00BD63E1">
        <w:fldChar w:fldCharType="begin"/>
      </w:r>
      <w:r w:rsidR="00BD63E1">
        <w:instrText xml:space="preserve"> REF _Ref166660467 \r \h </w:instrText>
      </w:r>
      <w:r w:rsidR="00BD63E1">
        <w:fldChar w:fldCharType="separate"/>
      </w:r>
      <w:r w:rsidR="006D55D5">
        <w:t>65</w:t>
      </w:r>
      <w:r w:rsidR="00BD63E1">
        <w:fldChar w:fldCharType="end"/>
      </w:r>
      <w:r w:rsidR="00BD63E1" w:rsidRPr="00BD63E1">
        <w:t>]</w:t>
      </w:r>
      <w:r>
        <w:t>. Выбросы парниковых газов в 2023 году оценены на уровне 1 644,4 тыс. т СО</w:t>
      </w:r>
      <w:r>
        <w:rPr>
          <w:vertAlign w:val="subscript"/>
        </w:rPr>
        <w:t xml:space="preserve">2-экв. </w:t>
      </w:r>
      <w:r w:rsidRPr="00AC4B41">
        <w:t xml:space="preserve">Все </w:t>
      </w:r>
      <w:r>
        <w:t xml:space="preserve">они возникли в результате сжигания природного газа. Их динамика напрямую зависит от сжигания топлива на источниках электрической энергии. </w:t>
      </w:r>
    </w:p>
    <w:p w14:paraId="31860DEB" w14:textId="00154288" w:rsidR="009C54AD" w:rsidRDefault="009C54AD" w:rsidP="00612336">
      <w:pPr>
        <w:pStyle w:val="3"/>
        <w:spacing w:before="240"/>
      </w:pPr>
      <w:bookmarkStart w:id="229" w:name="_Toc119947478"/>
      <w:bookmarkStart w:id="230" w:name="_Toc175215992"/>
      <w:r w:rsidRPr="009D0C3D">
        <w:t>Тарифы, плата (тариф) за</w:t>
      </w:r>
      <w:r w:rsidR="00FB6CA3">
        <w:t xml:space="preserve"> </w:t>
      </w:r>
      <w:r w:rsidRPr="009D0C3D">
        <w:t>подключение (присоединение), структура себестоимости производства и</w:t>
      </w:r>
      <w:r w:rsidR="00FB6CA3">
        <w:t xml:space="preserve"> </w:t>
      </w:r>
      <w:r w:rsidRPr="009D0C3D">
        <w:t>транспорта ресурса</w:t>
      </w:r>
      <w:bookmarkEnd w:id="229"/>
      <w:bookmarkEnd w:id="230"/>
    </w:p>
    <w:p w14:paraId="61319156" w14:textId="1E795906" w:rsidR="00C77A93" w:rsidRPr="00B53AE6" w:rsidRDefault="00C77A93" w:rsidP="00C77A93">
      <w:pPr>
        <w:pStyle w:val="1f3"/>
      </w:pPr>
      <w:r w:rsidRPr="00B53AE6">
        <w:t>Тарифы на электрическую энергию действуют на территории всего Пермского края. На 2024 г</w:t>
      </w:r>
      <w:r>
        <w:t>од</w:t>
      </w:r>
      <w:r w:rsidRPr="00B53AE6">
        <w:t xml:space="preserve"> они утверждены </w:t>
      </w:r>
      <w:bookmarkStart w:id="231" w:name="_Hlk166592543"/>
      <w:r w:rsidRPr="00B53AE6">
        <w:t>Постановлением Министерства тарифного регулирования и энергетики Пермского края от 2</w:t>
      </w:r>
      <w:r w:rsidR="006E4B39">
        <w:t>1</w:t>
      </w:r>
      <w:r w:rsidRPr="00B53AE6">
        <w:t xml:space="preserve"> декабря 2023 г</w:t>
      </w:r>
      <w:r>
        <w:t>ода</w:t>
      </w:r>
      <w:r w:rsidRPr="00B53AE6">
        <w:t xml:space="preserve"> № 16-э</w:t>
      </w:r>
      <w:bookmarkEnd w:id="231"/>
      <w:r w:rsidR="00BD63E1" w:rsidRPr="00BD63E1">
        <w:t xml:space="preserve"> [</w:t>
      </w:r>
      <w:r w:rsidR="00BD63E1">
        <w:fldChar w:fldCharType="begin"/>
      </w:r>
      <w:r w:rsidR="00BD63E1">
        <w:instrText xml:space="preserve"> REF _Ref166660495 \r \h </w:instrText>
      </w:r>
      <w:r w:rsidR="00BD63E1">
        <w:fldChar w:fldCharType="separate"/>
      </w:r>
      <w:r w:rsidR="006D55D5">
        <w:t>66</w:t>
      </w:r>
      <w:r w:rsidR="00BD63E1">
        <w:fldChar w:fldCharType="end"/>
      </w:r>
      <w:r w:rsidR="00BD63E1" w:rsidRPr="00BD63E1">
        <w:t>]</w:t>
      </w:r>
      <w:r w:rsidRPr="00B53AE6">
        <w:t>. Действующий в первой половине 2024 г</w:t>
      </w:r>
      <w:r>
        <w:t>ода</w:t>
      </w:r>
      <w:r w:rsidRPr="00B53AE6">
        <w:t xml:space="preserve"> </w:t>
      </w:r>
      <w:proofErr w:type="spellStart"/>
      <w:r w:rsidRPr="00B53AE6">
        <w:t>одноставочный</w:t>
      </w:r>
      <w:proofErr w:type="spellEnd"/>
      <w:r w:rsidRPr="00B53AE6">
        <w:t xml:space="preserve"> тариф (с НДС) для населения городского со стационарными газовыми плитами составляет 5,05 руб. за киловатт-час</w:t>
      </w:r>
      <w:r w:rsidR="00612336">
        <w:t>,</w:t>
      </w:r>
      <w:r w:rsidRPr="00B53AE6">
        <w:t xml:space="preserve"> для населения с электроплитами – 3,71 руб. за киловатт-час. Более подробно тарифы за предшествующие годы представлены в таблице </w:t>
      </w:r>
      <w:r>
        <w:fldChar w:fldCharType="begin"/>
      </w:r>
      <w:r>
        <w:instrText xml:space="preserve"> REF _Ref163224437 \h </w:instrText>
      </w:r>
      <w:r>
        <w:fldChar w:fldCharType="separate"/>
      </w:r>
      <w:r w:rsidR="006D55D5">
        <w:rPr>
          <w:noProof/>
        </w:rPr>
        <w:t>2</w:t>
      </w:r>
      <w:r w:rsidR="006D55D5" w:rsidRPr="000C145C">
        <w:t>.</w:t>
      </w:r>
      <w:r w:rsidR="006D55D5">
        <w:rPr>
          <w:noProof/>
        </w:rPr>
        <w:t>23</w:t>
      </w:r>
      <w:r>
        <w:fldChar w:fldCharType="end"/>
      </w:r>
      <w:r w:rsidRPr="00B53AE6">
        <w:t xml:space="preserve">. </w:t>
      </w:r>
    </w:p>
    <w:p w14:paraId="38BF16E9" w14:textId="4CF6E0E5" w:rsidR="00C77A93" w:rsidRDefault="00C77A93" w:rsidP="004C6257">
      <w:pPr>
        <w:pStyle w:val="1f3"/>
        <w:sectPr w:rsidR="00C77A93" w:rsidSect="00070ED6">
          <w:pgSz w:w="11906" w:h="16838"/>
          <w:pgMar w:top="1134" w:right="851" w:bottom="1134" w:left="1701" w:header="340" w:footer="567" w:gutter="0"/>
          <w:cols w:space="708"/>
          <w:docGrid w:linePitch="360"/>
        </w:sectPr>
      </w:pPr>
    </w:p>
    <w:p w14:paraId="18C69238" w14:textId="14FB455C" w:rsidR="00C77A93" w:rsidRDefault="00C77A93" w:rsidP="00C77A93">
      <w:pPr>
        <w:pStyle w:val="affe"/>
      </w:pPr>
      <w:bookmarkStart w:id="232" w:name="_Toc175216099"/>
      <w:r w:rsidRPr="000C145C">
        <w:lastRenderedPageBreak/>
        <w:t xml:space="preserve">Таблица </w:t>
      </w:r>
      <w:bookmarkStart w:id="233" w:name="_Ref163224437"/>
      <w:r w:rsidRPr="000C145C">
        <w:fldChar w:fldCharType="begin"/>
      </w:r>
      <w:r w:rsidRPr="000C145C">
        <w:instrText xml:space="preserve"> STYLEREF 1 \s </w:instrText>
      </w:r>
      <w:r w:rsidRPr="000C145C">
        <w:fldChar w:fldCharType="separate"/>
      </w:r>
      <w:r w:rsidR="006D55D5">
        <w:rPr>
          <w:noProof/>
        </w:rPr>
        <w:t>2</w:t>
      </w:r>
      <w:r w:rsidRPr="000C145C">
        <w:fldChar w:fldCharType="end"/>
      </w:r>
      <w:r w:rsidRPr="000C145C">
        <w:t>.</w:t>
      </w:r>
      <w:r w:rsidR="00F82B01">
        <w:fldChar w:fldCharType="begin"/>
      </w:r>
      <w:r w:rsidR="00F82B01">
        <w:instrText xml:space="preserve"> SEQ Таблица \* ARABIC \s 1 </w:instrText>
      </w:r>
      <w:r w:rsidR="00F82B01">
        <w:fldChar w:fldCharType="separate"/>
      </w:r>
      <w:r w:rsidR="006D55D5">
        <w:rPr>
          <w:noProof/>
        </w:rPr>
        <w:t>23</w:t>
      </w:r>
      <w:r w:rsidR="00F82B01">
        <w:rPr>
          <w:noProof/>
        </w:rPr>
        <w:fldChar w:fldCharType="end"/>
      </w:r>
      <w:bookmarkEnd w:id="233"/>
      <w:r w:rsidRPr="000C145C">
        <w:t xml:space="preserve"> – Тарифы на электрическую энергию для населения в 2019-202</w:t>
      </w:r>
      <w:r w:rsidR="00924BA6">
        <w:t>4</w:t>
      </w:r>
      <w:r w:rsidRPr="000C145C">
        <w:t xml:space="preserve"> годы</w:t>
      </w:r>
      <w:bookmarkEnd w:id="2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1120"/>
        <w:gridCol w:w="873"/>
        <w:gridCol w:w="876"/>
        <w:gridCol w:w="876"/>
        <w:gridCol w:w="877"/>
        <w:gridCol w:w="877"/>
        <w:gridCol w:w="877"/>
        <w:gridCol w:w="877"/>
        <w:gridCol w:w="877"/>
        <w:gridCol w:w="877"/>
        <w:gridCol w:w="877"/>
        <w:gridCol w:w="877"/>
        <w:gridCol w:w="859"/>
      </w:tblGrid>
      <w:tr w:rsidR="00924BA6" w:rsidRPr="00924BA6" w14:paraId="27FBCBE7" w14:textId="77777777" w:rsidTr="00924BA6">
        <w:trPr>
          <w:trHeight w:val="20"/>
          <w:tblHeader/>
        </w:trPr>
        <w:tc>
          <w:tcPr>
            <w:tcW w:w="2940" w:type="dxa"/>
            <w:vMerge w:val="restart"/>
            <w:shd w:val="clear" w:color="auto" w:fill="auto"/>
            <w:noWrap/>
            <w:vAlign w:val="center"/>
          </w:tcPr>
          <w:p w14:paraId="078776FC" w14:textId="77777777" w:rsidR="00924BA6" w:rsidRPr="00924BA6" w:rsidRDefault="00924BA6" w:rsidP="00924BA6">
            <w:pPr>
              <w:jc w:val="center"/>
              <w:rPr>
                <w:sz w:val="20"/>
                <w:szCs w:val="20"/>
              </w:rPr>
            </w:pPr>
            <w:r w:rsidRPr="00924BA6">
              <w:rPr>
                <w:sz w:val="20"/>
                <w:szCs w:val="20"/>
              </w:rPr>
              <w:t>Потребители</w:t>
            </w:r>
          </w:p>
        </w:tc>
        <w:tc>
          <w:tcPr>
            <w:tcW w:w="1120" w:type="dxa"/>
            <w:vMerge w:val="restart"/>
            <w:shd w:val="clear" w:color="auto" w:fill="auto"/>
            <w:noWrap/>
            <w:vAlign w:val="center"/>
          </w:tcPr>
          <w:p w14:paraId="72EC6701" w14:textId="77777777" w:rsidR="00924BA6" w:rsidRPr="00924BA6" w:rsidRDefault="00924BA6" w:rsidP="00924BA6">
            <w:pPr>
              <w:jc w:val="center"/>
              <w:rPr>
                <w:sz w:val="20"/>
                <w:szCs w:val="20"/>
              </w:rPr>
            </w:pPr>
            <w:r w:rsidRPr="00924BA6">
              <w:rPr>
                <w:sz w:val="20"/>
                <w:szCs w:val="20"/>
              </w:rPr>
              <w:t>Ед. изм.</w:t>
            </w:r>
          </w:p>
        </w:tc>
        <w:tc>
          <w:tcPr>
            <w:tcW w:w="1749" w:type="dxa"/>
            <w:gridSpan w:val="2"/>
            <w:shd w:val="clear" w:color="auto" w:fill="auto"/>
            <w:noWrap/>
            <w:vAlign w:val="center"/>
          </w:tcPr>
          <w:p w14:paraId="723879D0" w14:textId="77777777" w:rsidR="00924BA6" w:rsidRPr="00924BA6" w:rsidRDefault="00924BA6" w:rsidP="00924BA6">
            <w:pPr>
              <w:jc w:val="center"/>
              <w:rPr>
                <w:sz w:val="20"/>
                <w:szCs w:val="20"/>
              </w:rPr>
            </w:pPr>
            <w:r w:rsidRPr="00924BA6">
              <w:rPr>
                <w:sz w:val="20"/>
                <w:szCs w:val="20"/>
              </w:rPr>
              <w:t>2019</w:t>
            </w:r>
          </w:p>
        </w:tc>
        <w:tc>
          <w:tcPr>
            <w:tcW w:w="1753" w:type="dxa"/>
            <w:gridSpan w:val="2"/>
            <w:shd w:val="clear" w:color="auto" w:fill="auto"/>
            <w:noWrap/>
            <w:vAlign w:val="center"/>
          </w:tcPr>
          <w:p w14:paraId="7BA6027E" w14:textId="77777777" w:rsidR="00924BA6" w:rsidRPr="00924BA6" w:rsidRDefault="00924BA6" w:rsidP="00924BA6">
            <w:pPr>
              <w:jc w:val="center"/>
              <w:rPr>
                <w:sz w:val="20"/>
                <w:szCs w:val="20"/>
              </w:rPr>
            </w:pPr>
            <w:r w:rsidRPr="00924BA6">
              <w:rPr>
                <w:sz w:val="20"/>
                <w:szCs w:val="20"/>
              </w:rPr>
              <w:t>2020</w:t>
            </w:r>
          </w:p>
        </w:tc>
        <w:tc>
          <w:tcPr>
            <w:tcW w:w="1754" w:type="dxa"/>
            <w:gridSpan w:val="2"/>
            <w:shd w:val="clear" w:color="auto" w:fill="auto"/>
            <w:noWrap/>
            <w:vAlign w:val="center"/>
          </w:tcPr>
          <w:p w14:paraId="2ABA8533" w14:textId="77777777" w:rsidR="00924BA6" w:rsidRPr="00924BA6" w:rsidRDefault="00924BA6" w:rsidP="00924BA6">
            <w:pPr>
              <w:jc w:val="center"/>
              <w:rPr>
                <w:sz w:val="20"/>
                <w:szCs w:val="20"/>
              </w:rPr>
            </w:pPr>
            <w:r w:rsidRPr="00924BA6">
              <w:rPr>
                <w:sz w:val="20"/>
                <w:szCs w:val="20"/>
              </w:rPr>
              <w:t>2021</w:t>
            </w:r>
          </w:p>
        </w:tc>
        <w:tc>
          <w:tcPr>
            <w:tcW w:w="2631" w:type="dxa"/>
            <w:gridSpan w:val="3"/>
            <w:vAlign w:val="center"/>
          </w:tcPr>
          <w:p w14:paraId="5094BEE2" w14:textId="77777777" w:rsidR="00924BA6" w:rsidRPr="00924BA6" w:rsidRDefault="00924BA6" w:rsidP="00924BA6">
            <w:pPr>
              <w:jc w:val="center"/>
              <w:rPr>
                <w:sz w:val="20"/>
                <w:szCs w:val="20"/>
                <w:lang w:val="en-US"/>
              </w:rPr>
            </w:pPr>
            <w:r w:rsidRPr="00924BA6">
              <w:rPr>
                <w:sz w:val="20"/>
                <w:szCs w:val="20"/>
              </w:rPr>
              <w:t>2022</w:t>
            </w:r>
          </w:p>
        </w:tc>
        <w:tc>
          <w:tcPr>
            <w:tcW w:w="877" w:type="dxa"/>
            <w:vAlign w:val="center"/>
          </w:tcPr>
          <w:p w14:paraId="756BB745" w14:textId="77777777" w:rsidR="00924BA6" w:rsidRPr="00924BA6" w:rsidRDefault="00924BA6" w:rsidP="00924BA6">
            <w:pPr>
              <w:jc w:val="center"/>
              <w:rPr>
                <w:sz w:val="20"/>
                <w:szCs w:val="20"/>
              </w:rPr>
            </w:pPr>
            <w:r w:rsidRPr="00924BA6">
              <w:rPr>
                <w:sz w:val="20"/>
                <w:szCs w:val="20"/>
              </w:rPr>
              <w:t>2023</w:t>
            </w:r>
          </w:p>
        </w:tc>
        <w:tc>
          <w:tcPr>
            <w:tcW w:w="1736" w:type="dxa"/>
            <w:gridSpan w:val="2"/>
          </w:tcPr>
          <w:p w14:paraId="4062C3BC" w14:textId="77777777" w:rsidR="00924BA6" w:rsidRPr="00924BA6" w:rsidRDefault="00924BA6" w:rsidP="00924BA6">
            <w:pPr>
              <w:jc w:val="center"/>
              <w:rPr>
                <w:sz w:val="20"/>
                <w:szCs w:val="20"/>
              </w:rPr>
            </w:pPr>
            <w:r w:rsidRPr="00924BA6">
              <w:rPr>
                <w:sz w:val="20"/>
                <w:szCs w:val="20"/>
              </w:rPr>
              <w:t>2024</w:t>
            </w:r>
          </w:p>
        </w:tc>
      </w:tr>
      <w:tr w:rsidR="00924BA6" w:rsidRPr="00924BA6" w14:paraId="4C46421A" w14:textId="77777777" w:rsidTr="00924BA6">
        <w:trPr>
          <w:trHeight w:val="20"/>
          <w:tblHeader/>
        </w:trPr>
        <w:tc>
          <w:tcPr>
            <w:tcW w:w="2940" w:type="dxa"/>
            <w:vMerge/>
            <w:shd w:val="clear" w:color="auto" w:fill="auto"/>
            <w:noWrap/>
            <w:vAlign w:val="center"/>
          </w:tcPr>
          <w:p w14:paraId="01CA3723" w14:textId="77777777" w:rsidR="00924BA6" w:rsidRPr="00924BA6" w:rsidRDefault="00924BA6" w:rsidP="00924BA6">
            <w:pPr>
              <w:jc w:val="center"/>
              <w:rPr>
                <w:sz w:val="20"/>
                <w:szCs w:val="20"/>
              </w:rPr>
            </w:pPr>
          </w:p>
        </w:tc>
        <w:tc>
          <w:tcPr>
            <w:tcW w:w="1120" w:type="dxa"/>
            <w:vMerge/>
            <w:shd w:val="clear" w:color="auto" w:fill="auto"/>
            <w:noWrap/>
            <w:vAlign w:val="center"/>
          </w:tcPr>
          <w:p w14:paraId="45B1E180" w14:textId="77777777" w:rsidR="00924BA6" w:rsidRPr="00924BA6" w:rsidRDefault="00924BA6" w:rsidP="00924BA6">
            <w:pPr>
              <w:jc w:val="center"/>
              <w:rPr>
                <w:sz w:val="20"/>
                <w:szCs w:val="20"/>
              </w:rPr>
            </w:pPr>
          </w:p>
        </w:tc>
        <w:tc>
          <w:tcPr>
            <w:tcW w:w="873" w:type="dxa"/>
            <w:shd w:val="clear" w:color="auto" w:fill="auto"/>
            <w:noWrap/>
            <w:vAlign w:val="center"/>
          </w:tcPr>
          <w:p w14:paraId="5424D6A6" w14:textId="77777777" w:rsidR="00924BA6" w:rsidRPr="00924BA6" w:rsidRDefault="00924BA6" w:rsidP="00924BA6">
            <w:pPr>
              <w:jc w:val="center"/>
              <w:rPr>
                <w:sz w:val="20"/>
                <w:szCs w:val="20"/>
              </w:rPr>
            </w:pPr>
            <w:r w:rsidRPr="00924BA6">
              <w:rPr>
                <w:sz w:val="20"/>
                <w:szCs w:val="20"/>
              </w:rPr>
              <w:t>I пол.</w:t>
            </w:r>
          </w:p>
        </w:tc>
        <w:tc>
          <w:tcPr>
            <w:tcW w:w="876" w:type="dxa"/>
            <w:shd w:val="clear" w:color="auto" w:fill="auto"/>
            <w:noWrap/>
            <w:vAlign w:val="center"/>
          </w:tcPr>
          <w:p w14:paraId="244B8568" w14:textId="77777777" w:rsidR="00924BA6" w:rsidRPr="00924BA6" w:rsidRDefault="00924BA6" w:rsidP="00924BA6">
            <w:pPr>
              <w:jc w:val="center"/>
              <w:rPr>
                <w:sz w:val="20"/>
                <w:szCs w:val="20"/>
              </w:rPr>
            </w:pPr>
            <w:r w:rsidRPr="00924BA6">
              <w:rPr>
                <w:sz w:val="20"/>
                <w:szCs w:val="20"/>
              </w:rPr>
              <w:t>I</w:t>
            </w:r>
            <w:r w:rsidRPr="00924BA6">
              <w:rPr>
                <w:sz w:val="20"/>
                <w:szCs w:val="20"/>
                <w:lang w:val="en-US"/>
              </w:rPr>
              <w:t>I</w:t>
            </w:r>
            <w:r w:rsidRPr="00924BA6">
              <w:rPr>
                <w:sz w:val="20"/>
                <w:szCs w:val="20"/>
              </w:rPr>
              <w:t xml:space="preserve"> пол.</w:t>
            </w:r>
          </w:p>
        </w:tc>
        <w:tc>
          <w:tcPr>
            <w:tcW w:w="876" w:type="dxa"/>
            <w:shd w:val="clear" w:color="auto" w:fill="auto"/>
            <w:noWrap/>
            <w:vAlign w:val="center"/>
          </w:tcPr>
          <w:p w14:paraId="0049BE3A" w14:textId="77777777" w:rsidR="00924BA6" w:rsidRPr="00924BA6" w:rsidRDefault="00924BA6" w:rsidP="00924BA6">
            <w:pPr>
              <w:jc w:val="center"/>
              <w:rPr>
                <w:sz w:val="20"/>
                <w:szCs w:val="20"/>
              </w:rPr>
            </w:pPr>
            <w:r w:rsidRPr="00924BA6">
              <w:rPr>
                <w:sz w:val="20"/>
                <w:szCs w:val="20"/>
              </w:rPr>
              <w:t>I пол.</w:t>
            </w:r>
          </w:p>
        </w:tc>
        <w:tc>
          <w:tcPr>
            <w:tcW w:w="877" w:type="dxa"/>
            <w:shd w:val="clear" w:color="auto" w:fill="auto"/>
            <w:noWrap/>
            <w:vAlign w:val="center"/>
          </w:tcPr>
          <w:p w14:paraId="28136993" w14:textId="77777777" w:rsidR="00924BA6" w:rsidRPr="00924BA6" w:rsidRDefault="00924BA6" w:rsidP="00924BA6">
            <w:pPr>
              <w:jc w:val="center"/>
              <w:rPr>
                <w:sz w:val="20"/>
                <w:szCs w:val="20"/>
              </w:rPr>
            </w:pPr>
            <w:r w:rsidRPr="00924BA6">
              <w:rPr>
                <w:sz w:val="20"/>
                <w:szCs w:val="20"/>
              </w:rPr>
              <w:t>I</w:t>
            </w:r>
            <w:r w:rsidRPr="00924BA6">
              <w:rPr>
                <w:sz w:val="20"/>
                <w:szCs w:val="20"/>
                <w:lang w:val="en-US"/>
              </w:rPr>
              <w:t>I</w:t>
            </w:r>
            <w:r w:rsidRPr="00924BA6">
              <w:rPr>
                <w:sz w:val="20"/>
                <w:szCs w:val="20"/>
              </w:rPr>
              <w:t xml:space="preserve"> пол.</w:t>
            </w:r>
          </w:p>
        </w:tc>
        <w:tc>
          <w:tcPr>
            <w:tcW w:w="877" w:type="dxa"/>
            <w:shd w:val="clear" w:color="auto" w:fill="auto"/>
            <w:noWrap/>
            <w:vAlign w:val="center"/>
          </w:tcPr>
          <w:p w14:paraId="0BC5F038" w14:textId="77777777" w:rsidR="00924BA6" w:rsidRPr="00924BA6" w:rsidRDefault="00924BA6" w:rsidP="00924BA6">
            <w:pPr>
              <w:jc w:val="center"/>
              <w:rPr>
                <w:sz w:val="20"/>
                <w:szCs w:val="20"/>
              </w:rPr>
            </w:pPr>
            <w:r w:rsidRPr="00924BA6">
              <w:rPr>
                <w:sz w:val="20"/>
                <w:szCs w:val="20"/>
              </w:rPr>
              <w:t>I пол.</w:t>
            </w:r>
          </w:p>
        </w:tc>
        <w:tc>
          <w:tcPr>
            <w:tcW w:w="877" w:type="dxa"/>
            <w:vAlign w:val="center"/>
          </w:tcPr>
          <w:p w14:paraId="439D3E9A" w14:textId="77777777" w:rsidR="00924BA6" w:rsidRPr="00924BA6" w:rsidRDefault="00924BA6" w:rsidP="00924BA6">
            <w:pPr>
              <w:jc w:val="center"/>
              <w:rPr>
                <w:sz w:val="20"/>
                <w:szCs w:val="20"/>
              </w:rPr>
            </w:pPr>
            <w:r w:rsidRPr="00924BA6">
              <w:rPr>
                <w:sz w:val="20"/>
                <w:szCs w:val="20"/>
              </w:rPr>
              <w:t>I</w:t>
            </w:r>
            <w:r w:rsidRPr="00924BA6">
              <w:rPr>
                <w:sz w:val="20"/>
                <w:szCs w:val="20"/>
                <w:lang w:val="en-US"/>
              </w:rPr>
              <w:t>I</w:t>
            </w:r>
            <w:r w:rsidRPr="00924BA6">
              <w:rPr>
                <w:sz w:val="20"/>
                <w:szCs w:val="20"/>
              </w:rPr>
              <w:t xml:space="preserve"> пол.</w:t>
            </w:r>
          </w:p>
        </w:tc>
        <w:tc>
          <w:tcPr>
            <w:tcW w:w="877" w:type="dxa"/>
            <w:vAlign w:val="center"/>
          </w:tcPr>
          <w:p w14:paraId="027784DF" w14:textId="77777777" w:rsidR="00924BA6" w:rsidRPr="00924BA6" w:rsidRDefault="00924BA6" w:rsidP="00924BA6">
            <w:pPr>
              <w:jc w:val="center"/>
              <w:rPr>
                <w:sz w:val="20"/>
                <w:szCs w:val="20"/>
              </w:rPr>
            </w:pPr>
            <w:r w:rsidRPr="00924BA6">
              <w:rPr>
                <w:sz w:val="20"/>
                <w:szCs w:val="20"/>
              </w:rPr>
              <w:t>I пол.</w:t>
            </w:r>
          </w:p>
        </w:tc>
        <w:tc>
          <w:tcPr>
            <w:tcW w:w="877" w:type="dxa"/>
            <w:vAlign w:val="center"/>
          </w:tcPr>
          <w:p w14:paraId="3E311A35" w14:textId="77777777" w:rsidR="00924BA6" w:rsidRPr="00924BA6" w:rsidRDefault="00924BA6" w:rsidP="00924BA6">
            <w:pPr>
              <w:jc w:val="center"/>
              <w:rPr>
                <w:sz w:val="20"/>
                <w:szCs w:val="20"/>
              </w:rPr>
            </w:pPr>
            <w:r w:rsidRPr="00924BA6">
              <w:rPr>
                <w:sz w:val="20"/>
                <w:szCs w:val="20"/>
              </w:rPr>
              <w:t>I</w:t>
            </w:r>
            <w:r w:rsidRPr="00924BA6">
              <w:rPr>
                <w:sz w:val="20"/>
                <w:szCs w:val="20"/>
                <w:lang w:val="en-US"/>
              </w:rPr>
              <w:t>I</w:t>
            </w:r>
            <w:r w:rsidRPr="00924BA6">
              <w:rPr>
                <w:sz w:val="20"/>
                <w:szCs w:val="20"/>
              </w:rPr>
              <w:t xml:space="preserve"> пол.</w:t>
            </w:r>
          </w:p>
        </w:tc>
        <w:tc>
          <w:tcPr>
            <w:tcW w:w="877" w:type="dxa"/>
          </w:tcPr>
          <w:p w14:paraId="7CC729C3" w14:textId="77777777" w:rsidR="00924BA6" w:rsidRPr="00924BA6" w:rsidRDefault="00924BA6" w:rsidP="00924BA6">
            <w:pPr>
              <w:jc w:val="center"/>
              <w:rPr>
                <w:sz w:val="20"/>
                <w:szCs w:val="20"/>
              </w:rPr>
            </w:pPr>
            <w:r w:rsidRPr="00924BA6">
              <w:rPr>
                <w:sz w:val="20"/>
                <w:szCs w:val="20"/>
              </w:rPr>
              <w:t>с 01.12</w:t>
            </w:r>
          </w:p>
        </w:tc>
        <w:tc>
          <w:tcPr>
            <w:tcW w:w="877" w:type="dxa"/>
            <w:vAlign w:val="center"/>
          </w:tcPr>
          <w:p w14:paraId="7F9A0BC2" w14:textId="77777777" w:rsidR="00924BA6" w:rsidRPr="00924BA6" w:rsidRDefault="00924BA6" w:rsidP="00924BA6">
            <w:pPr>
              <w:jc w:val="center"/>
              <w:rPr>
                <w:sz w:val="20"/>
                <w:szCs w:val="20"/>
              </w:rPr>
            </w:pPr>
            <w:r w:rsidRPr="00924BA6">
              <w:rPr>
                <w:sz w:val="20"/>
                <w:szCs w:val="20"/>
              </w:rPr>
              <w:t>год</w:t>
            </w:r>
          </w:p>
        </w:tc>
        <w:tc>
          <w:tcPr>
            <w:tcW w:w="877" w:type="dxa"/>
            <w:vAlign w:val="center"/>
          </w:tcPr>
          <w:p w14:paraId="53C1FD4C" w14:textId="77777777" w:rsidR="00924BA6" w:rsidRPr="00924BA6" w:rsidRDefault="00924BA6" w:rsidP="00924BA6">
            <w:pPr>
              <w:jc w:val="center"/>
              <w:rPr>
                <w:sz w:val="20"/>
                <w:szCs w:val="20"/>
              </w:rPr>
            </w:pPr>
            <w:r w:rsidRPr="00924BA6">
              <w:rPr>
                <w:sz w:val="20"/>
                <w:szCs w:val="20"/>
              </w:rPr>
              <w:t>I пол.</w:t>
            </w:r>
          </w:p>
        </w:tc>
        <w:tc>
          <w:tcPr>
            <w:tcW w:w="859" w:type="dxa"/>
            <w:vAlign w:val="center"/>
          </w:tcPr>
          <w:p w14:paraId="541F3522" w14:textId="77777777" w:rsidR="00924BA6" w:rsidRPr="00924BA6" w:rsidRDefault="00924BA6" w:rsidP="00924BA6">
            <w:pPr>
              <w:jc w:val="center"/>
              <w:rPr>
                <w:sz w:val="20"/>
                <w:szCs w:val="20"/>
              </w:rPr>
            </w:pPr>
            <w:r w:rsidRPr="00924BA6">
              <w:rPr>
                <w:sz w:val="20"/>
                <w:szCs w:val="20"/>
              </w:rPr>
              <w:t>I</w:t>
            </w:r>
            <w:r w:rsidRPr="00924BA6">
              <w:rPr>
                <w:sz w:val="20"/>
                <w:szCs w:val="20"/>
                <w:lang w:val="en-US"/>
              </w:rPr>
              <w:t>I</w:t>
            </w:r>
            <w:r w:rsidRPr="00924BA6">
              <w:rPr>
                <w:sz w:val="20"/>
                <w:szCs w:val="20"/>
              </w:rPr>
              <w:t xml:space="preserve"> пол.</w:t>
            </w:r>
          </w:p>
        </w:tc>
      </w:tr>
      <w:tr w:rsidR="00924BA6" w:rsidRPr="00924BA6" w14:paraId="6C093B96" w14:textId="77777777" w:rsidTr="00924BA6">
        <w:trPr>
          <w:trHeight w:val="20"/>
        </w:trPr>
        <w:tc>
          <w:tcPr>
            <w:tcW w:w="14560" w:type="dxa"/>
            <w:gridSpan w:val="14"/>
          </w:tcPr>
          <w:p w14:paraId="3E62B6BD" w14:textId="77777777" w:rsidR="00924BA6" w:rsidRPr="00924BA6" w:rsidRDefault="00924BA6" w:rsidP="00924BA6">
            <w:pPr>
              <w:rPr>
                <w:sz w:val="20"/>
                <w:szCs w:val="20"/>
              </w:rPr>
            </w:pPr>
            <w:r w:rsidRPr="00924BA6">
              <w:rPr>
                <w:sz w:val="20"/>
                <w:szCs w:val="20"/>
              </w:rPr>
              <w:t>Население городское со стационарными газовыми плитами </w:t>
            </w:r>
          </w:p>
        </w:tc>
      </w:tr>
      <w:tr w:rsidR="00924BA6" w:rsidRPr="00924BA6" w14:paraId="7AFA7F20" w14:textId="77777777" w:rsidTr="00924BA6">
        <w:trPr>
          <w:trHeight w:val="20"/>
        </w:trPr>
        <w:tc>
          <w:tcPr>
            <w:tcW w:w="2940" w:type="dxa"/>
            <w:shd w:val="clear" w:color="auto" w:fill="auto"/>
            <w:noWrap/>
            <w:vAlign w:val="center"/>
            <w:hideMark/>
          </w:tcPr>
          <w:p w14:paraId="393FDBE9" w14:textId="77777777" w:rsidR="00924BA6" w:rsidRPr="00924BA6" w:rsidRDefault="00924BA6" w:rsidP="00924BA6">
            <w:pPr>
              <w:ind w:firstLineChars="229" w:firstLine="458"/>
              <w:rPr>
                <w:sz w:val="20"/>
                <w:szCs w:val="20"/>
              </w:rPr>
            </w:pPr>
            <w:proofErr w:type="spellStart"/>
            <w:r w:rsidRPr="00924BA6">
              <w:rPr>
                <w:sz w:val="20"/>
                <w:szCs w:val="20"/>
              </w:rPr>
              <w:t>одноставочный</w:t>
            </w:r>
            <w:proofErr w:type="spellEnd"/>
          </w:p>
        </w:tc>
        <w:tc>
          <w:tcPr>
            <w:tcW w:w="1120" w:type="dxa"/>
            <w:shd w:val="clear" w:color="auto" w:fill="auto"/>
            <w:noWrap/>
            <w:vAlign w:val="center"/>
            <w:hideMark/>
          </w:tcPr>
          <w:p w14:paraId="61E43B34"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0BC037A0" w14:textId="77777777" w:rsidR="00924BA6" w:rsidRPr="00924BA6" w:rsidRDefault="00924BA6" w:rsidP="00924BA6">
            <w:pPr>
              <w:jc w:val="center"/>
              <w:rPr>
                <w:sz w:val="20"/>
                <w:szCs w:val="20"/>
              </w:rPr>
            </w:pPr>
            <w:r w:rsidRPr="00924BA6">
              <w:rPr>
                <w:sz w:val="20"/>
                <w:szCs w:val="20"/>
              </w:rPr>
              <w:t>3,99</w:t>
            </w:r>
          </w:p>
        </w:tc>
        <w:tc>
          <w:tcPr>
            <w:tcW w:w="876" w:type="dxa"/>
            <w:shd w:val="clear" w:color="auto" w:fill="auto"/>
            <w:noWrap/>
            <w:vAlign w:val="center"/>
          </w:tcPr>
          <w:p w14:paraId="6822A0A8" w14:textId="77777777" w:rsidR="00924BA6" w:rsidRPr="00924BA6" w:rsidRDefault="00924BA6" w:rsidP="00924BA6">
            <w:pPr>
              <w:jc w:val="center"/>
              <w:rPr>
                <w:sz w:val="20"/>
                <w:szCs w:val="20"/>
              </w:rPr>
            </w:pPr>
            <w:r w:rsidRPr="00924BA6">
              <w:rPr>
                <w:sz w:val="20"/>
                <w:szCs w:val="20"/>
              </w:rPr>
              <w:t>4,13</w:t>
            </w:r>
          </w:p>
        </w:tc>
        <w:tc>
          <w:tcPr>
            <w:tcW w:w="876" w:type="dxa"/>
            <w:shd w:val="clear" w:color="auto" w:fill="auto"/>
            <w:noWrap/>
            <w:vAlign w:val="center"/>
          </w:tcPr>
          <w:p w14:paraId="137A3B54" w14:textId="77777777" w:rsidR="00924BA6" w:rsidRPr="00924BA6" w:rsidRDefault="00924BA6" w:rsidP="00924BA6">
            <w:pPr>
              <w:jc w:val="center"/>
              <w:rPr>
                <w:sz w:val="20"/>
                <w:szCs w:val="20"/>
              </w:rPr>
            </w:pPr>
            <w:r w:rsidRPr="00924BA6">
              <w:rPr>
                <w:sz w:val="20"/>
                <w:szCs w:val="20"/>
              </w:rPr>
              <w:t>4,13</w:t>
            </w:r>
          </w:p>
        </w:tc>
        <w:tc>
          <w:tcPr>
            <w:tcW w:w="877" w:type="dxa"/>
            <w:shd w:val="clear" w:color="auto" w:fill="auto"/>
            <w:noWrap/>
            <w:vAlign w:val="center"/>
          </w:tcPr>
          <w:p w14:paraId="5342C760" w14:textId="77777777" w:rsidR="00924BA6" w:rsidRPr="00924BA6" w:rsidRDefault="00924BA6" w:rsidP="00924BA6">
            <w:pPr>
              <w:jc w:val="center"/>
              <w:rPr>
                <w:sz w:val="20"/>
                <w:szCs w:val="20"/>
              </w:rPr>
            </w:pPr>
            <w:r w:rsidRPr="00924BA6">
              <w:rPr>
                <w:sz w:val="20"/>
                <w:szCs w:val="20"/>
              </w:rPr>
              <w:t>4,25</w:t>
            </w:r>
          </w:p>
        </w:tc>
        <w:tc>
          <w:tcPr>
            <w:tcW w:w="877" w:type="dxa"/>
            <w:shd w:val="clear" w:color="auto" w:fill="auto"/>
            <w:noWrap/>
            <w:vAlign w:val="center"/>
          </w:tcPr>
          <w:p w14:paraId="43E7A11D" w14:textId="77777777" w:rsidR="00924BA6" w:rsidRPr="00924BA6" w:rsidRDefault="00924BA6" w:rsidP="00924BA6">
            <w:pPr>
              <w:jc w:val="center"/>
              <w:rPr>
                <w:sz w:val="20"/>
                <w:szCs w:val="20"/>
              </w:rPr>
            </w:pPr>
            <w:r w:rsidRPr="00924BA6">
              <w:rPr>
                <w:sz w:val="20"/>
                <w:szCs w:val="20"/>
              </w:rPr>
              <w:t>4,25</w:t>
            </w:r>
          </w:p>
        </w:tc>
        <w:tc>
          <w:tcPr>
            <w:tcW w:w="877" w:type="dxa"/>
            <w:vAlign w:val="center"/>
          </w:tcPr>
          <w:p w14:paraId="281CBD50" w14:textId="77777777" w:rsidR="00924BA6" w:rsidRPr="00924BA6" w:rsidRDefault="00924BA6" w:rsidP="00924BA6">
            <w:pPr>
              <w:jc w:val="center"/>
              <w:rPr>
                <w:sz w:val="20"/>
                <w:szCs w:val="20"/>
              </w:rPr>
            </w:pPr>
            <w:r w:rsidRPr="00924BA6">
              <w:rPr>
                <w:sz w:val="20"/>
                <w:szCs w:val="20"/>
              </w:rPr>
              <w:t>4,44</w:t>
            </w:r>
          </w:p>
        </w:tc>
        <w:tc>
          <w:tcPr>
            <w:tcW w:w="877" w:type="dxa"/>
            <w:vAlign w:val="center"/>
          </w:tcPr>
          <w:p w14:paraId="71976F7D" w14:textId="77777777" w:rsidR="00924BA6" w:rsidRPr="00924BA6" w:rsidRDefault="00924BA6" w:rsidP="00924BA6">
            <w:pPr>
              <w:jc w:val="center"/>
              <w:rPr>
                <w:sz w:val="20"/>
                <w:szCs w:val="20"/>
              </w:rPr>
            </w:pPr>
            <w:r w:rsidRPr="00924BA6">
              <w:rPr>
                <w:sz w:val="20"/>
                <w:szCs w:val="20"/>
              </w:rPr>
              <w:t>4,44</w:t>
            </w:r>
          </w:p>
        </w:tc>
        <w:tc>
          <w:tcPr>
            <w:tcW w:w="877" w:type="dxa"/>
            <w:vAlign w:val="center"/>
          </w:tcPr>
          <w:p w14:paraId="599D0EE9" w14:textId="77777777" w:rsidR="00924BA6" w:rsidRPr="00924BA6" w:rsidRDefault="00924BA6" w:rsidP="00924BA6">
            <w:pPr>
              <w:jc w:val="center"/>
              <w:rPr>
                <w:sz w:val="20"/>
                <w:szCs w:val="20"/>
              </w:rPr>
            </w:pPr>
            <w:r w:rsidRPr="00924BA6">
              <w:rPr>
                <w:sz w:val="20"/>
                <w:szCs w:val="20"/>
              </w:rPr>
              <w:t>4,64</w:t>
            </w:r>
          </w:p>
        </w:tc>
        <w:tc>
          <w:tcPr>
            <w:tcW w:w="877" w:type="dxa"/>
          </w:tcPr>
          <w:p w14:paraId="7951EE43" w14:textId="77777777" w:rsidR="00924BA6" w:rsidRPr="00924BA6" w:rsidRDefault="00924BA6" w:rsidP="00924BA6">
            <w:pPr>
              <w:jc w:val="center"/>
              <w:rPr>
                <w:sz w:val="20"/>
                <w:szCs w:val="20"/>
              </w:rPr>
            </w:pPr>
            <w:r w:rsidRPr="00924BA6">
              <w:rPr>
                <w:sz w:val="20"/>
                <w:szCs w:val="20"/>
              </w:rPr>
              <w:t>5,05</w:t>
            </w:r>
          </w:p>
        </w:tc>
        <w:tc>
          <w:tcPr>
            <w:tcW w:w="877" w:type="dxa"/>
            <w:vAlign w:val="center"/>
          </w:tcPr>
          <w:p w14:paraId="572E7693" w14:textId="77777777" w:rsidR="00924BA6" w:rsidRPr="00924BA6" w:rsidRDefault="00924BA6" w:rsidP="00924BA6">
            <w:pPr>
              <w:jc w:val="center"/>
              <w:rPr>
                <w:sz w:val="20"/>
                <w:szCs w:val="20"/>
              </w:rPr>
            </w:pPr>
            <w:r w:rsidRPr="00924BA6">
              <w:rPr>
                <w:sz w:val="20"/>
                <w:szCs w:val="20"/>
              </w:rPr>
              <w:t>5,05</w:t>
            </w:r>
          </w:p>
        </w:tc>
        <w:tc>
          <w:tcPr>
            <w:tcW w:w="877" w:type="dxa"/>
          </w:tcPr>
          <w:p w14:paraId="2C87D785" w14:textId="77777777" w:rsidR="00924BA6" w:rsidRPr="00924BA6" w:rsidRDefault="00924BA6" w:rsidP="00924BA6">
            <w:pPr>
              <w:jc w:val="center"/>
              <w:rPr>
                <w:sz w:val="20"/>
                <w:szCs w:val="20"/>
              </w:rPr>
            </w:pPr>
            <w:r w:rsidRPr="00924BA6">
              <w:rPr>
                <w:sz w:val="20"/>
                <w:szCs w:val="20"/>
              </w:rPr>
              <w:t>5,05</w:t>
            </w:r>
          </w:p>
        </w:tc>
        <w:tc>
          <w:tcPr>
            <w:tcW w:w="859" w:type="dxa"/>
          </w:tcPr>
          <w:p w14:paraId="7263D54A" w14:textId="77777777" w:rsidR="00924BA6" w:rsidRPr="00924BA6" w:rsidRDefault="00924BA6" w:rsidP="00924BA6">
            <w:pPr>
              <w:jc w:val="center"/>
              <w:rPr>
                <w:sz w:val="20"/>
                <w:szCs w:val="20"/>
              </w:rPr>
            </w:pPr>
            <w:r w:rsidRPr="00924BA6">
              <w:rPr>
                <w:sz w:val="20"/>
                <w:szCs w:val="20"/>
              </w:rPr>
              <w:t>5,50</w:t>
            </w:r>
          </w:p>
        </w:tc>
      </w:tr>
      <w:tr w:rsidR="00924BA6" w:rsidRPr="00924BA6" w14:paraId="536CD5D0" w14:textId="77777777" w:rsidTr="00924BA6">
        <w:trPr>
          <w:trHeight w:val="20"/>
        </w:trPr>
        <w:tc>
          <w:tcPr>
            <w:tcW w:w="14560" w:type="dxa"/>
            <w:gridSpan w:val="14"/>
          </w:tcPr>
          <w:p w14:paraId="76EBE994" w14:textId="77777777" w:rsidR="00924BA6" w:rsidRPr="00924BA6" w:rsidRDefault="00924BA6" w:rsidP="00924BA6">
            <w:pPr>
              <w:ind w:firstLine="459"/>
              <w:rPr>
                <w:sz w:val="20"/>
                <w:szCs w:val="20"/>
              </w:rPr>
            </w:pPr>
            <w:r w:rsidRPr="00924BA6">
              <w:rPr>
                <w:sz w:val="20"/>
                <w:szCs w:val="20"/>
              </w:rPr>
              <w:t xml:space="preserve">по двум зонам суток, в </w:t>
            </w:r>
            <w:proofErr w:type="spellStart"/>
            <w:r w:rsidRPr="00924BA6">
              <w:rPr>
                <w:sz w:val="20"/>
                <w:szCs w:val="20"/>
              </w:rPr>
              <w:t>т.ч</w:t>
            </w:r>
            <w:proofErr w:type="spellEnd"/>
            <w:r w:rsidRPr="00924BA6">
              <w:rPr>
                <w:sz w:val="20"/>
                <w:szCs w:val="20"/>
              </w:rPr>
              <w:t>.: </w:t>
            </w:r>
          </w:p>
        </w:tc>
      </w:tr>
      <w:tr w:rsidR="00924BA6" w:rsidRPr="00924BA6" w14:paraId="7BF63FBA" w14:textId="77777777" w:rsidTr="00924BA6">
        <w:trPr>
          <w:trHeight w:val="20"/>
        </w:trPr>
        <w:tc>
          <w:tcPr>
            <w:tcW w:w="2940" w:type="dxa"/>
            <w:shd w:val="clear" w:color="auto" w:fill="auto"/>
            <w:noWrap/>
            <w:vAlign w:val="center"/>
            <w:hideMark/>
          </w:tcPr>
          <w:p w14:paraId="115380EE" w14:textId="77777777" w:rsidR="00924BA6" w:rsidRPr="00924BA6" w:rsidRDefault="00924BA6" w:rsidP="00924BA6">
            <w:pPr>
              <w:ind w:firstLineChars="400" w:firstLine="800"/>
              <w:rPr>
                <w:sz w:val="20"/>
                <w:szCs w:val="20"/>
              </w:rPr>
            </w:pPr>
            <w:r w:rsidRPr="00924BA6">
              <w:rPr>
                <w:sz w:val="20"/>
                <w:szCs w:val="20"/>
              </w:rPr>
              <w:t xml:space="preserve">дневная </w:t>
            </w:r>
          </w:p>
        </w:tc>
        <w:tc>
          <w:tcPr>
            <w:tcW w:w="1120" w:type="dxa"/>
            <w:shd w:val="clear" w:color="auto" w:fill="auto"/>
            <w:noWrap/>
            <w:vAlign w:val="center"/>
            <w:hideMark/>
          </w:tcPr>
          <w:p w14:paraId="4B85E14F"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6A216C0A" w14:textId="77777777" w:rsidR="00924BA6" w:rsidRPr="00924BA6" w:rsidRDefault="00924BA6" w:rsidP="00924BA6">
            <w:pPr>
              <w:jc w:val="center"/>
              <w:rPr>
                <w:sz w:val="20"/>
                <w:szCs w:val="20"/>
              </w:rPr>
            </w:pPr>
            <w:r w:rsidRPr="00924BA6">
              <w:rPr>
                <w:sz w:val="20"/>
                <w:szCs w:val="20"/>
              </w:rPr>
              <w:t>4,03</w:t>
            </w:r>
          </w:p>
        </w:tc>
        <w:tc>
          <w:tcPr>
            <w:tcW w:w="876" w:type="dxa"/>
            <w:shd w:val="clear" w:color="auto" w:fill="auto"/>
            <w:noWrap/>
            <w:vAlign w:val="center"/>
          </w:tcPr>
          <w:p w14:paraId="1F3A9B65" w14:textId="77777777" w:rsidR="00924BA6" w:rsidRPr="00924BA6" w:rsidRDefault="00924BA6" w:rsidP="00924BA6">
            <w:pPr>
              <w:jc w:val="center"/>
              <w:rPr>
                <w:sz w:val="20"/>
                <w:szCs w:val="20"/>
              </w:rPr>
            </w:pPr>
            <w:r w:rsidRPr="00924BA6">
              <w:rPr>
                <w:sz w:val="20"/>
                <w:szCs w:val="20"/>
              </w:rPr>
              <w:t>4,17</w:t>
            </w:r>
          </w:p>
        </w:tc>
        <w:tc>
          <w:tcPr>
            <w:tcW w:w="876" w:type="dxa"/>
            <w:shd w:val="clear" w:color="auto" w:fill="auto"/>
            <w:noWrap/>
            <w:vAlign w:val="center"/>
          </w:tcPr>
          <w:p w14:paraId="26682A6A" w14:textId="77777777" w:rsidR="00924BA6" w:rsidRPr="00924BA6" w:rsidRDefault="00924BA6" w:rsidP="00924BA6">
            <w:pPr>
              <w:jc w:val="center"/>
              <w:rPr>
                <w:sz w:val="20"/>
                <w:szCs w:val="20"/>
              </w:rPr>
            </w:pPr>
            <w:r w:rsidRPr="00924BA6">
              <w:rPr>
                <w:sz w:val="20"/>
                <w:szCs w:val="20"/>
              </w:rPr>
              <w:t>4,17</w:t>
            </w:r>
          </w:p>
        </w:tc>
        <w:tc>
          <w:tcPr>
            <w:tcW w:w="877" w:type="dxa"/>
            <w:shd w:val="clear" w:color="auto" w:fill="auto"/>
            <w:noWrap/>
            <w:vAlign w:val="center"/>
          </w:tcPr>
          <w:p w14:paraId="052FEB3E" w14:textId="77777777" w:rsidR="00924BA6" w:rsidRPr="00924BA6" w:rsidRDefault="00924BA6" w:rsidP="00924BA6">
            <w:pPr>
              <w:jc w:val="center"/>
              <w:rPr>
                <w:sz w:val="20"/>
                <w:szCs w:val="20"/>
              </w:rPr>
            </w:pPr>
            <w:r w:rsidRPr="00924BA6">
              <w:rPr>
                <w:sz w:val="20"/>
                <w:szCs w:val="20"/>
              </w:rPr>
              <w:t>4,29</w:t>
            </w:r>
          </w:p>
        </w:tc>
        <w:tc>
          <w:tcPr>
            <w:tcW w:w="877" w:type="dxa"/>
            <w:shd w:val="clear" w:color="auto" w:fill="auto"/>
            <w:noWrap/>
            <w:vAlign w:val="center"/>
          </w:tcPr>
          <w:p w14:paraId="1A606EFC" w14:textId="77777777" w:rsidR="00924BA6" w:rsidRPr="00924BA6" w:rsidRDefault="00924BA6" w:rsidP="00924BA6">
            <w:pPr>
              <w:jc w:val="center"/>
              <w:rPr>
                <w:sz w:val="20"/>
                <w:szCs w:val="20"/>
              </w:rPr>
            </w:pPr>
            <w:r w:rsidRPr="00924BA6">
              <w:rPr>
                <w:sz w:val="20"/>
                <w:szCs w:val="20"/>
              </w:rPr>
              <w:t>4,29</w:t>
            </w:r>
          </w:p>
        </w:tc>
        <w:tc>
          <w:tcPr>
            <w:tcW w:w="877" w:type="dxa"/>
            <w:vAlign w:val="center"/>
          </w:tcPr>
          <w:p w14:paraId="008E7BA3" w14:textId="77777777" w:rsidR="00924BA6" w:rsidRPr="00924BA6" w:rsidRDefault="00924BA6" w:rsidP="00924BA6">
            <w:pPr>
              <w:jc w:val="center"/>
              <w:rPr>
                <w:sz w:val="20"/>
                <w:szCs w:val="20"/>
              </w:rPr>
            </w:pPr>
            <w:r w:rsidRPr="00924BA6">
              <w:rPr>
                <w:sz w:val="20"/>
                <w:szCs w:val="20"/>
              </w:rPr>
              <w:t>4,48</w:t>
            </w:r>
          </w:p>
        </w:tc>
        <w:tc>
          <w:tcPr>
            <w:tcW w:w="877" w:type="dxa"/>
            <w:vAlign w:val="center"/>
          </w:tcPr>
          <w:p w14:paraId="7529D7A1" w14:textId="77777777" w:rsidR="00924BA6" w:rsidRPr="00924BA6" w:rsidRDefault="00924BA6" w:rsidP="00924BA6">
            <w:pPr>
              <w:jc w:val="center"/>
              <w:rPr>
                <w:sz w:val="20"/>
                <w:szCs w:val="20"/>
              </w:rPr>
            </w:pPr>
            <w:r w:rsidRPr="00924BA6">
              <w:rPr>
                <w:sz w:val="20"/>
                <w:szCs w:val="20"/>
              </w:rPr>
              <w:t>4,48</w:t>
            </w:r>
          </w:p>
        </w:tc>
        <w:tc>
          <w:tcPr>
            <w:tcW w:w="877" w:type="dxa"/>
            <w:vAlign w:val="center"/>
          </w:tcPr>
          <w:p w14:paraId="61423D43" w14:textId="77777777" w:rsidR="00924BA6" w:rsidRPr="00924BA6" w:rsidRDefault="00924BA6" w:rsidP="00924BA6">
            <w:pPr>
              <w:jc w:val="center"/>
              <w:rPr>
                <w:sz w:val="20"/>
                <w:szCs w:val="20"/>
              </w:rPr>
            </w:pPr>
            <w:r w:rsidRPr="00924BA6">
              <w:rPr>
                <w:sz w:val="20"/>
                <w:szCs w:val="20"/>
              </w:rPr>
              <w:t>4,68</w:t>
            </w:r>
          </w:p>
        </w:tc>
        <w:tc>
          <w:tcPr>
            <w:tcW w:w="877" w:type="dxa"/>
          </w:tcPr>
          <w:p w14:paraId="45352FCC" w14:textId="77777777" w:rsidR="00924BA6" w:rsidRPr="00924BA6" w:rsidRDefault="00924BA6" w:rsidP="00924BA6">
            <w:pPr>
              <w:jc w:val="center"/>
              <w:rPr>
                <w:sz w:val="20"/>
                <w:szCs w:val="20"/>
              </w:rPr>
            </w:pPr>
            <w:r w:rsidRPr="00924BA6">
              <w:rPr>
                <w:sz w:val="20"/>
                <w:szCs w:val="20"/>
              </w:rPr>
              <w:t>5,30</w:t>
            </w:r>
          </w:p>
        </w:tc>
        <w:tc>
          <w:tcPr>
            <w:tcW w:w="877" w:type="dxa"/>
            <w:vAlign w:val="center"/>
          </w:tcPr>
          <w:p w14:paraId="247773A3" w14:textId="77777777" w:rsidR="00924BA6" w:rsidRPr="00924BA6" w:rsidRDefault="00924BA6" w:rsidP="00924BA6">
            <w:pPr>
              <w:jc w:val="center"/>
              <w:rPr>
                <w:sz w:val="20"/>
                <w:szCs w:val="20"/>
              </w:rPr>
            </w:pPr>
            <w:r w:rsidRPr="00924BA6">
              <w:rPr>
                <w:sz w:val="20"/>
                <w:szCs w:val="20"/>
              </w:rPr>
              <w:t>5,30</w:t>
            </w:r>
          </w:p>
        </w:tc>
        <w:tc>
          <w:tcPr>
            <w:tcW w:w="877" w:type="dxa"/>
            <w:vAlign w:val="center"/>
          </w:tcPr>
          <w:p w14:paraId="159BF57B" w14:textId="77777777" w:rsidR="00924BA6" w:rsidRPr="00924BA6" w:rsidRDefault="00924BA6" w:rsidP="00924BA6">
            <w:pPr>
              <w:jc w:val="center"/>
              <w:rPr>
                <w:sz w:val="20"/>
                <w:szCs w:val="20"/>
              </w:rPr>
            </w:pPr>
            <w:r w:rsidRPr="00924BA6">
              <w:rPr>
                <w:sz w:val="20"/>
                <w:szCs w:val="20"/>
              </w:rPr>
              <w:t>5,30</w:t>
            </w:r>
          </w:p>
        </w:tc>
        <w:tc>
          <w:tcPr>
            <w:tcW w:w="859" w:type="dxa"/>
          </w:tcPr>
          <w:p w14:paraId="1B252B2E" w14:textId="77777777" w:rsidR="00924BA6" w:rsidRPr="00924BA6" w:rsidRDefault="00924BA6" w:rsidP="00924BA6">
            <w:pPr>
              <w:jc w:val="center"/>
              <w:rPr>
                <w:sz w:val="20"/>
                <w:szCs w:val="20"/>
              </w:rPr>
            </w:pPr>
            <w:r w:rsidRPr="00924BA6">
              <w:rPr>
                <w:sz w:val="20"/>
                <w:szCs w:val="20"/>
              </w:rPr>
              <w:t>6,05</w:t>
            </w:r>
          </w:p>
        </w:tc>
      </w:tr>
      <w:tr w:rsidR="00924BA6" w:rsidRPr="00924BA6" w14:paraId="11DD63D5" w14:textId="77777777" w:rsidTr="00924BA6">
        <w:trPr>
          <w:trHeight w:val="20"/>
        </w:trPr>
        <w:tc>
          <w:tcPr>
            <w:tcW w:w="2940" w:type="dxa"/>
            <w:shd w:val="clear" w:color="auto" w:fill="auto"/>
            <w:noWrap/>
            <w:vAlign w:val="center"/>
            <w:hideMark/>
          </w:tcPr>
          <w:p w14:paraId="30F7AF5E" w14:textId="77777777" w:rsidR="00924BA6" w:rsidRPr="00924BA6" w:rsidRDefault="00924BA6" w:rsidP="00924BA6">
            <w:pPr>
              <w:ind w:firstLineChars="400" w:firstLine="800"/>
              <w:rPr>
                <w:sz w:val="20"/>
                <w:szCs w:val="20"/>
              </w:rPr>
            </w:pPr>
            <w:r w:rsidRPr="00924BA6">
              <w:rPr>
                <w:sz w:val="20"/>
                <w:szCs w:val="20"/>
              </w:rPr>
              <w:t xml:space="preserve">ночная </w:t>
            </w:r>
          </w:p>
        </w:tc>
        <w:tc>
          <w:tcPr>
            <w:tcW w:w="1120" w:type="dxa"/>
            <w:shd w:val="clear" w:color="auto" w:fill="auto"/>
            <w:noWrap/>
            <w:vAlign w:val="center"/>
            <w:hideMark/>
          </w:tcPr>
          <w:p w14:paraId="290F7919"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51A586A7" w14:textId="77777777" w:rsidR="00924BA6" w:rsidRPr="00924BA6" w:rsidRDefault="00924BA6" w:rsidP="00924BA6">
            <w:pPr>
              <w:jc w:val="center"/>
              <w:rPr>
                <w:sz w:val="20"/>
                <w:szCs w:val="20"/>
              </w:rPr>
            </w:pPr>
            <w:r w:rsidRPr="00924BA6">
              <w:rPr>
                <w:sz w:val="20"/>
                <w:szCs w:val="20"/>
              </w:rPr>
              <w:t>2,57</w:t>
            </w:r>
          </w:p>
        </w:tc>
        <w:tc>
          <w:tcPr>
            <w:tcW w:w="876" w:type="dxa"/>
            <w:shd w:val="clear" w:color="auto" w:fill="auto"/>
            <w:noWrap/>
            <w:vAlign w:val="center"/>
          </w:tcPr>
          <w:p w14:paraId="562B94F3" w14:textId="77777777" w:rsidR="00924BA6" w:rsidRPr="00924BA6" w:rsidRDefault="00924BA6" w:rsidP="00924BA6">
            <w:pPr>
              <w:jc w:val="center"/>
              <w:rPr>
                <w:sz w:val="20"/>
                <w:szCs w:val="20"/>
              </w:rPr>
            </w:pPr>
            <w:r w:rsidRPr="00924BA6">
              <w:rPr>
                <w:sz w:val="20"/>
                <w:szCs w:val="20"/>
              </w:rPr>
              <w:t>2,66</w:t>
            </w:r>
          </w:p>
        </w:tc>
        <w:tc>
          <w:tcPr>
            <w:tcW w:w="876" w:type="dxa"/>
            <w:shd w:val="clear" w:color="auto" w:fill="auto"/>
            <w:noWrap/>
            <w:vAlign w:val="center"/>
          </w:tcPr>
          <w:p w14:paraId="60FE17C6" w14:textId="77777777" w:rsidR="00924BA6" w:rsidRPr="00924BA6" w:rsidRDefault="00924BA6" w:rsidP="00924BA6">
            <w:pPr>
              <w:jc w:val="center"/>
              <w:rPr>
                <w:sz w:val="20"/>
                <w:szCs w:val="20"/>
              </w:rPr>
            </w:pPr>
            <w:r w:rsidRPr="00924BA6">
              <w:rPr>
                <w:sz w:val="20"/>
                <w:szCs w:val="20"/>
              </w:rPr>
              <w:t>2,66</w:t>
            </w:r>
          </w:p>
        </w:tc>
        <w:tc>
          <w:tcPr>
            <w:tcW w:w="877" w:type="dxa"/>
            <w:shd w:val="clear" w:color="auto" w:fill="auto"/>
            <w:noWrap/>
            <w:vAlign w:val="center"/>
          </w:tcPr>
          <w:p w14:paraId="0EE2FD8B" w14:textId="77777777" w:rsidR="00924BA6" w:rsidRPr="00924BA6" w:rsidRDefault="00924BA6" w:rsidP="00924BA6">
            <w:pPr>
              <w:jc w:val="center"/>
              <w:rPr>
                <w:sz w:val="20"/>
                <w:szCs w:val="20"/>
              </w:rPr>
            </w:pPr>
            <w:r w:rsidRPr="00924BA6">
              <w:rPr>
                <w:sz w:val="20"/>
                <w:szCs w:val="20"/>
              </w:rPr>
              <w:t>2,74</w:t>
            </w:r>
          </w:p>
        </w:tc>
        <w:tc>
          <w:tcPr>
            <w:tcW w:w="877" w:type="dxa"/>
            <w:shd w:val="clear" w:color="auto" w:fill="auto"/>
            <w:noWrap/>
            <w:vAlign w:val="center"/>
          </w:tcPr>
          <w:p w14:paraId="35258594" w14:textId="77777777" w:rsidR="00924BA6" w:rsidRPr="00924BA6" w:rsidRDefault="00924BA6" w:rsidP="00924BA6">
            <w:pPr>
              <w:jc w:val="center"/>
              <w:rPr>
                <w:sz w:val="20"/>
                <w:szCs w:val="20"/>
              </w:rPr>
            </w:pPr>
            <w:r w:rsidRPr="00924BA6">
              <w:rPr>
                <w:sz w:val="20"/>
                <w:szCs w:val="20"/>
              </w:rPr>
              <w:t>2,74</w:t>
            </w:r>
          </w:p>
        </w:tc>
        <w:tc>
          <w:tcPr>
            <w:tcW w:w="877" w:type="dxa"/>
            <w:vAlign w:val="center"/>
          </w:tcPr>
          <w:p w14:paraId="7B824E90" w14:textId="77777777" w:rsidR="00924BA6" w:rsidRPr="00924BA6" w:rsidRDefault="00924BA6" w:rsidP="00924BA6">
            <w:pPr>
              <w:jc w:val="center"/>
              <w:rPr>
                <w:sz w:val="20"/>
                <w:szCs w:val="20"/>
              </w:rPr>
            </w:pPr>
            <w:r w:rsidRPr="00924BA6">
              <w:rPr>
                <w:sz w:val="20"/>
                <w:szCs w:val="20"/>
              </w:rPr>
              <w:t>2,86</w:t>
            </w:r>
          </w:p>
        </w:tc>
        <w:tc>
          <w:tcPr>
            <w:tcW w:w="877" w:type="dxa"/>
            <w:vAlign w:val="center"/>
          </w:tcPr>
          <w:p w14:paraId="510CD54F" w14:textId="77777777" w:rsidR="00924BA6" w:rsidRPr="00924BA6" w:rsidRDefault="00924BA6" w:rsidP="00924BA6">
            <w:pPr>
              <w:jc w:val="center"/>
              <w:rPr>
                <w:sz w:val="20"/>
                <w:szCs w:val="20"/>
              </w:rPr>
            </w:pPr>
            <w:r w:rsidRPr="00924BA6">
              <w:rPr>
                <w:sz w:val="20"/>
                <w:szCs w:val="20"/>
              </w:rPr>
              <w:t>2,86</w:t>
            </w:r>
          </w:p>
        </w:tc>
        <w:tc>
          <w:tcPr>
            <w:tcW w:w="877" w:type="dxa"/>
            <w:vAlign w:val="center"/>
          </w:tcPr>
          <w:p w14:paraId="74602039" w14:textId="77777777" w:rsidR="00924BA6" w:rsidRPr="00924BA6" w:rsidRDefault="00924BA6" w:rsidP="00924BA6">
            <w:pPr>
              <w:jc w:val="center"/>
              <w:rPr>
                <w:sz w:val="20"/>
                <w:szCs w:val="20"/>
              </w:rPr>
            </w:pPr>
            <w:r w:rsidRPr="00924BA6">
              <w:rPr>
                <w:sz w:val="20"/>
                <w:szCs w:val="20"/>
              </w:rPr>
              <w:t>2,99</w:t>
            </w:r>
          </w:p>
        </w:tc>
        <w:tc>
          <w:tcPr>
            <w:tcW w:w="877" w:type="dxa"/>
          </w:tcPr>
          <w:p w14:paraId="26C11375"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581446F2"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1CF28AC8" w14:textId="77777777" w:rsidR="00924BA6" w:rsidRPr="00924BA6" w:rsidRDefault="00924BA6" w:rsidP="00924BA6">
            <w:pPr>
              <w:jc w:val="center"/>
              <w:rPr>
                <w:sz w:val="20"/>
                <w:szCs w:val="20"/>
              </w:rPr>
            </w:pPr>
            <w:r w:rsidRPr="00924BA6">
              <w:rPr>
                <w:sz w:val="20"/>
                <w:szCs w:val="20"/>
              </w:rPr>
              <w:t>3,25</w:t>
            </w:r>
          </w:p>
        </w:tc>
        <w:tc>
          <w:tcPr>
            <w:tcW w:w="859" w:type="dxa"/>
          </w:tcPr>
          <w:p w14:paraId="1FC2DE78" w14:textId="77777777" w:rsidR="00924BA6" w:rsidRPr="00924BA6" w:rsidRDefault="00924BA6" w:rsidP="00924BA6">
            <w:pPr>
              <w:jc w:val="center"/>
              <w:rPr>
                <w:sz w:val="20"/>
                <w:szCs w:val="20"/>
              </w:rPr>
            </w:pPr>
            <w:r w:rsidRPr="00924BA6">
              <w:rPr>
                <w:sz w:val="20"/>
                <w:szCs w:val="20"/>
              </w:rPr>
              <w:t>3,72</w:t>
            </w:r>
          </w:p>
        </w:tc>
      </w:tr>
      <w:tr w:rsidR="00924BA6" w:rsidRPr="00924BA6" w14:paraId="73081E77" w14:textId="77777777" w:rsidTr="00924BA6">
        <w:trPr>
          <w:trHeight w:val="20"/>
        </w:trPr>
        <w:tc>
          <w:tcPr>
            <w:tcW w:w="14560" w:type="dxa"/>
            <w:gridSpan w:val="14"/>
          </w:tcPr>
          <w:p w14:paraId="754BABBB" w14:textId="77777777" w:rsidR="00924BA6" w:rsidRPr="00924BA6" w:rsidRDefault="00924BA6" w:rsidP="00924BA6">
            <w:pPr>
              <w:ind w:firstLineChars="200" w:firstLine="400"/>
              <w:rPr>
                <w:sz w:val="20"/>
                <w:szCs w:val="20"/>
              </w:rPr>
            </w:pPr>
            <w:r w:rsidRPr="00924BA6">
              <w:rPr>
                <w:sz w:val="20"/>
                <w:szCs w:val="20"/>
              </w:rPr>
              <w:t xml:space="preserve">по трем зонам суток, в </w:t>
            </w:r>
            <w:proofErr w:type="spellStart"/>
            <w:r w:rsidRPr="00924BA6">
              <w:rPr>
                <w:sz w:val="20"/>
                <w:szCs w:val="20"/>
              </w:rPr>
              <w:t>т.ч</w:t>
            </w:r>
            <w:proofErr w:type="spellEnd"/>
            <w:r w:rsidRPr="00924BA6">
              <w:rPr>
                <w:sz w:val="20"/>
                <w:szCs w:val="20"/>
              </w:rPr>
              <w:t>. </w:t>
            </w:r>
          </w:p>
        </w:tc>
      </w:tr>
      <w:tr w:rsidR="00924BA6" w:rsidRPr="00924BA6" w14:paraId="41A4FCE7" w14:textId="77777777" w:rsidTr="00924BA6">
        <w:trPr>
          <w:trHeight w:val="20"/>
        </w:trPr>
        <w:tc>
          <w:tcPr>
            <w:tcW w:w="2940" w:type="dxa"/>
            <w:shd w:val="clear" w:color="auto" w:fill="auto"/>
            <w:noWrap/>
            <w:vAlign w:val="center"/>
            <w:hideMark/>
          </w:tcPr>
          <w:p w14:paraId="1985AD0D" w14:textId="77777777" w:rsidR="00924BA6" w:rsidRPr="00924BA6" w:rsidRDefault="00924BA6" w:rsidP="00924BA6">
            <w:pPr>
              <w:ind w:firstLineChars="400" w:firstLine="800"/>
              <w:rPr>
                <w:sz w:val="20"/>
                <w:szCs w:val="20"/>
              </w:rPr>
            </w:pPr>
            <w:r w:rsidRPr="00924BA6">
              <w:rPr>
                <w:sz w:val="20"/>
                <w:szCs w:val="20"/>
              </w:rPr>
              <w:t>пиковая</w:t>
            </w:r>
          </w:p>
        </w:tc>
        <w:tc>
          <w:tcPr>
            <w:tcW w:w="1120" w:type="dxa"/>
            <w:shd w:val="clear" w:color="auto" w:fill="auto"/>
            <w:noWrap/>
            <w:vAlign w:val="center"/>
            <w:hideMark/>
          </w:tcPr>
          <w:p w14:paraId="384C7BE7"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693A1EE3" w14:textId="77777777" w:rsidR="00924BA6" w:rsidRPr="00924BA6" w:rsidRDefault="00924BA6" w:rsidP="00924BA6">
            <w:pPr>
              <w:jc w:val="center"/>
              <w:rPr>
                <w:sz w:val="20"/>
                <w:szCs w:val="20"/>
              </w:rPr>
            </w:pPr>
            <w:r w:rsidRPr="00924BA6">
              <w:rPr>
                <w:sz w:val="20"/>
                <w:szCs w:val="20"/>
              </w:rPr>
              <w:t>4,06</w:t>
            </w:r>
          </w:p>
        </w:tc>
        <w:tc>
          <w:tcPr>
            <w:tcW w:w="876" w:type="dxa"/>
            <w:shd w:val="clear" w:color="auto" w:fill="auto"/>
            <w:noWrap/>
            <w:vAlign w:val="center"/>
          </w:tcPr>
          <w:p w14:paraId="75BFDFBA" w14:textId="77777777" w:rsidR="00924BA6" w:rsidRPr="00924BA6" w:rsidRDefault="00924BA6" w:rsidP="00924BA6">
            <w:pPr>
              <w:jc w:val="center"/>
              <w:rPr>
                <w:sz w:val="20"/>
                <w:szCs w:val="20"/>
              </w:rPr>
            </w:pPr>
            <w:r w:rsidRPr="00924BA6">
              <w:rPr>
                <w:sz w:val="20"/>
                <w:szCs w:val="20"/>
              </w:rPr>
              <w:t>4,20</w:t>
            </w:r>
          </w:p>
        </w:tc>
        <w:tc>
          <w:tcPr>
            <w:tcW w:w="876" w:type="dxa"/>
            <w:shd w:val="clear" w:color="auto" w:fill="auto"/>
            <w:noWrap/>
            <w:vAlign w:val="center"/>
          </w:tcPr>
          <w:p w14:paraId="5CF6C6AC" w14:textId="77777777" w:rsidR="00924BA6" w:rsidRPr="00924BA6" w:rsidRDefault="00924BA6" w:rsidP="00924BA6">
            <w:pPr>
              <w:jc w:val="center"/>
              <w:rPr>
                <w:sz w:val="20"/>
                <w:szCs w:val="20"/>
              </w:rPr>
            </w:pPr>
            <w:r w:rsidRPr="00924BA6">
              <w:rPr>
                <w:sz w:val="20"/>
                <w:szCs w:val="20"/>
              </w:rPr>
              <w:t>4,20</w:t>
            </w:r>
          </w:p>
        </w:tc>
        <w:tc>
          <w:tcPr>
            <w:tcW w:w="877" w:type="dxa"/>
            <w:shd w:val="clear" w:color="auto" w:fill="auto"/>
            <w:noWrap/>
            <w:vAlign w:val="center"/>
          </w:tcPr>
          <w:p w14:paraId="0230A81A" w14:textId="77777777" w:rsidR="00924BA6" w:rsidRPr="00924BA6" w:rsidRDefault="00924BA6" w:rsidP="00924BA6">
            <w:pPr>
              <w:jc w:val="center"/>
              <w:rPr>
                <w:sz w:val="20"/>
                <w:szCs w:val="20"/>
              </w:rPr>
            </w:pPr>
            <w:r w:rsidRPr="00924BA6">
              <w:rPr>
                <w:sz w:val="20"/>
                <w:szCs w:val="20"/>
              </w:rPr>
              <w:t>4,32</w:t>
            </w:r>
          </w:p>
        </w:tc>
        <w:tc>
          <w:tcPr>
            <w:tcW w:w="877" w:type="dxa"/>
            <w:shd w:val="clear" w:color="auto" w:fill="auto"/>
            <w:noWrap/>
            <w:vAlign w:val="center"/>
          </w:tcPr>
          <w:p w14:paraId="1FADAB57" w14:textId="77777777" w:rsidR="00924BA6" w:rsidRPr="00924BA6" w:rsidRDefault="00924BA6" w:rsidP="00924BA6">
            <w:pPr>
              <w:jc w:val="center"/>
              <w:rPr>
                <w:sz w:val="20"/>
                <w:szCs w:val="20"/>
              </w:rPr>
            </w:pPr>
            <w:r w:rsidRPr="00924BA6">
              <w:rPr>
                <w:sz w:val="20"/>
                <w:szCs w:val="20"/>
              </w:rPr>
              <w:t>4,32</w:t>
            </w:r>
          </w:p>
        </w:tc>
        <w:tc>
          <w:tcPr>
            <w:tcW w:w="877" w:type="dxa"/>
            <w:vAlign w:val="center"/>
          </w:tcPr>
          <w:p w14:paraId="6492DD6E" w14:textId="77777777" w:rsidR="00924BA6" w:rsidRPr="00924BA6" w:rsidRDefault="00924BA6" w:rsidP="00924BA6">
            <w:pPr>
              <w:jc w:val="center"/>
              <w:rPr>
                <w:sz w:val="20"/>
                <w:szCs w:val="20"/>
              </w:rPr>
            </w:pPr>
            <w:r w:rsidRPr="00924BA6">
              <w:rPr>
                <w:sz w:val="20"/>
                <w:szCs w:val="20"/>
              </w:rPr>
              <w:t>4,51</w:t>
            </w:r>
          </w:p>
        </w:tc>
        <w:tc>
          <w:tcPr>
            <w:tcW w:w="877" w:type="dxa"/>
            <w:vAlign w:val="center"/>
          </w:tcPr>
          <w:p w14:paraId="7145B7F9" w14:textId="77777777" w:rsidR="00924BA6" w:rsidRPr="00924BA6" w:rsidRDefault="00924BA6" w:rsidP="00924BA6">
            <w:pPr>
              <w:jc w:val="center"/>
              <w:rPr>
                <w:sz w:val="20"/>
                <w:szCs w:val="20"/>
              </w:rPr>
            </w:pPr>
            <w:r w:rsidRPr="00924BA6">
              <w:rPr>
                <w:sz w:val="20"/>
                <w:szCs w:val="20"/>
              </w:rPr>
              <w:t>4,51</w:t>
            </w:r>
          </w:p>
        </w:tc>
        <w:tc>
          <w:tcPr>
            <w:tcW w:w="877" w:type="dxa"/>
            <w:vAlign w:val="center"/>
          </w:tcPr>
          <w:p w14:paraId="1AAFC4B2" w14:textId="77777777" w:rsidR="00924BA6" w:rsidRPr="00924BA6" w:rsidRDefault="00924BA6" w:rsidP="00924BA6">
            <w:pPr>
              <w:jc w:val="center"/>
              <w:rPr>
                <w:sz w:val="20"/>
                <w:szCs w:val="20"/>
              </w:rPr>
            </w:pPr>
            <w:r w:rsidRPr="00924BA6">
              <w:rPr>
                <w:sz w:val="20"/>
                <w:szCs w:val="20"/>
              </w:rPr>
              <w:t>4,71</w:t>
            </w:r>
          </w:p>
        </w:tc>
        <w:tc>
          <w:tcPr>
            <w:tcW w:w="877" w:type="dxa"/>
          </w:tcPr>
          <w:p w14:paraId="6419903E" w14:textId="77777777" w:rsidR="00924BA6" w:rsidRPr="00924BA6" w:rsidRDefault="00924BA6" w:rsidP="00924BA6">
            <w:pPr>
              <w:jc w:val="center"/>
              <w:rPr>
                <w:sz w:val="20"/>
                <w:szCs w:val="20"/>
              </w:rPr>
            </w:pPr>
            <w:r w:rsidRPr="00924BA6">
              <w:rPr>
                <w:sz w:val="20"/>
                <w:szCs w:val="20"/>
              </w:rPr>
              <w:t>5,81</w:t>
            </w:r>
          </w:p>
        </w:tc>
        <w:tc>
          <w:tcPr>
            <w:tcW w:w="877" w:type="dxa"/>
          </w:tcPr>
          <w:p w14:paraId="43BF817A" w14:textId="77777777" w:rsidR="00924BA6" w:rsidRPr="00924BA6" w:rsidRDefault="00924BA6" w:rsidP="00924BA6">
            <w:pPr>
              <w:jc w:val="center"/>
              <w:rPr>
                <w:sz w:val="20"/>
                <w:szCs w:val="20"/>
              </w:rPr>
            </w:pPr>
            <w:r w:rsidRPr="00924BA6">
              <w:rPr>
                <w:sz w:val="20"/>
                <w:szCs w:val="20"/>
              </w:rPr>
              <w:t>5,81</w:t>
            </w:r>
          </w:p>
        </w:tc>
        <w:tc>
          <w:tcPr>
            <w:tcW w:w="877" w:type="dxa"/>
          </w:tcPr>
          <w:p w14:paraId="24D6EED4" w14:textId="77777777" w:rsidR="00924BA6" w:rsidRPr="00924BA6" w:rsidRDefault="00924BA6" w:rsidP="00924BA6">
            <w:pPr>
              <w:jc w:val="center"/>
              <w:rPr>
                <w:sz w:val="20"/>
                <w:szCs w:val="20"/>
              </w:rPr>
            </w:pPr>
            <w:r w:rsidRPr="00924BA6">
              <w:rPr>
                <w:sz w:val="20"/>
                <w:szCs w:val="20"/>
              </w:rPr>
              <w:t>5,81</w:t>
            </w:r>
          </w:p>
        </w:tc>
        <w:tc>
          <w:tcPr>
            <w:tcW w:w="859" w:type="dxa"/>
          </w:tcPr>
          <w:p w14:paraId="6494F5C2" w14:textId="77777777" w:rsidR="00924BA6" w:rsidRPr="00924BA6" w:rsidRDefault="00924BA6" w:rsidP="00924BA6">
            <w:pPr>
              <w:jc w:val="center"/>
              <w:rPr>
                <w:sz w:val="20"/>
                <w:szCs w:val="20"/>
              </w:rPr>
            </w:pPr>
            <w:r w:rsidRPr="00924BA6">
              <w:rPr>
                <w:sz w:val="20"/>
                <w:szCs w:val="20"/>
              </w:rPr>
              <w:t>7,02</w:t>
            </w:r>
          </w:p>
        </w:tc>
      </w:tr>
      <w:tr w:rsidR="00924BA6" w:rsidRPr="00924BA6" w14:paraId="7616EB57" w14:textId="77777777" w:rsidTr="00924BA6">
        <w:trPr>
          <w:trHeight w:val="20"/>
        </w:trPr>
        <w:tc>
          <w:tcPr>
            <w:tcW w:w="2940" w:type="dxa"/>
            <w:shd w:val="clear" w:color="auto" w:fill="auto"/>
            <w:noWrap/>
            <w:vAlign w:val="center"/>
            <w:hideMark/>
          </w:tcPr>
          <w:p w14:paraId="7186F332" w14:textId="77777777" w:rsidR="00924BA6" w:rsidRPr="00924BA6" w:rsidRDefault="00924BA6" w:rsidP="00924BA6">
            <w:pPr>
              <w:ind w:firstLineChars="400" w:firstLine="800"/>
              <w:rPr>
                <w:sz w:val="20"/>
                <w:szCs w:val="20"/>
              </w:rPr>
            </w:pPr>
            <w:r w:rsidRPr="00924BA6">
              <w:rPr>
                <w:sz w:val="20"/>
                <w:szCs w:val="20"/>
              </w:rPr>
              <w:t>полупиковая</w:t>
            </w:r>
          </w:p>
        </w:tc>
        <w:tc>
          <w:tcPr>
            <w:tcW w:w="1120" w:type="dxa"/>
            <w:shd w:val="clear" w:color="auto" w:fill="auto"/>
            <w:noWrap/>
            <w:vAlign w:val="center"/>
            <w:hideMark/>
          </w:tcPr>
          <w:p w14:paraId="612CB7BA"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0B915070" w14:textId="77777777" w:rsidR="00924BA6" w:rsidRPr="00924BA6" w:rsidRDefault="00924BA6" w:rsidP="00924BA6">
            <w:pPr>
              <w:jc w:val="center"/>
              <w:rPr>
                <w:sz w:val="20"/>
                <w:szCs w:val="20"/>
              </w:rPr>
            </w:pPr>
            <w:r w:rsidRPr="00924BA6">
              <w:rPr>
                <w:sz w:val="20"/>
                <w:szCs w:val="20"/>
              </w:rPr>
              <w:t>3,99</w:t>
            </w:r>
          </w:p>
        </w:tc>
        <w:tc>
          <w:tcPr>
            <w:tcW w:w="876" w:type="dxa"/>
            <w:shd w:val="clear" w:color="auto" w:fill="auto"/>
            <w:noWrap/>
            <w:vAlign w:val="center"/>
          </w:tcPr>
          <w:p w14:paraId="60C78172" w14:textId="77777777" w:rsidR="00924BA6" w:rsidRPr="00924BA6" w:rsidRDefault="00924BA6" w:rsidP="00924BA6">
            <w:pPr>
              <w:jc w:val="center"/>
              <w:rPr>
                <w:sz w:val="20"/>
                <w:szCs w:val="20"/>
              </w:rPr>
            </w:pPr>
            <w:r w:rsidRPr="00924BA6">
              <w:rPr>
                <w:sz w:val="20"/>
                <w:szCs w:val="20"/>
              </w:rPr>
              <w:t>4,13</w:t>
            </w:r>
          </w:p>
        </w:tc>
        <w:tc>
          <w:tcPr>
            <w:tcW w:w="876" w:type="dxa"/>
            <w:shd w:val="clear" w:color="auto" w:fill="auto"/>
            <w:noWrap/>
            <w:vAlign w:val="center"/>
          </w:tcPr>
          <w:p w14:paraId="60BDEB6C" w14:textId="77777777" w:rsidR="00924BA6" w:rsidRPr="00924BA6" w:rsidRDefault="00924BA6" w:rsidP="00924BA6">
            <w:pPr>
              <w:jc w:val="center"/>
              <w:rPr>
                <w:sz w:val="20"/>
                <w:szCs w:val="20"/>
              </w:rPr>
            </w:pPr>
            <w:r w:rsidRPr="00924BA6">
              <w:rPr>
                <w:sz w:val="20"/>
                <w:szCs w:val="20"/>
              </w:rPr>
              <w:t>4,13</w:t>
            </w:r>
          </w:p>
        </w:tc>
        <w:tc>
          <w:tcPr>
            <w:tcW w:w="877" w:type="dxa"/>
            <w:shd w:val="clear" w:color="auto" w:fill="auto"/>
            <w:noWrap/>
            <w:vAlign w:val="center"/>
          </w:tcPr>
          <w:p w14:paraId="70FD757C" w14:textId="77777777" w:rsidR="00924BA6" w:rsidRPr="00924BA6" w:rsidRDefault="00924BA6" w:rsidP="00924BA6">
            <w:pPr>
              <w:jc w:val="center"/>
              <w:rPr>
                <w:sz w:val="20"/>
                <w:szCs w:val="20"/>
              </w:rPr>
            </w:pPr>
            <w:r w:rsidRPr="00924BA6">
              <w:rPr>
                <w:sz w:val="20"/>
                <w:szCs w:val="20"/>
              </w:rPr>
              <w:t>4,25</w:t>
            </w:r>
          </w:p>
        </w:tc>
        <w:tc>
          <w:tcPr>
            <w:tcW w:w="877" w:type="dxa"/>
            <w:shd w:val="clear" w:color="auto" w:fill="auto"/>
            <w:noWrap/>
            <w:vAlign w:val="center"/>
          </w:tcPr>
          <w:p w14:paraId="4690FB6D" w14:textId="77777777" w:rsidR="00924BA6" w:rsidRPr="00924BA6" w:rsidRDefault="00924BA6" w:rsidP="00924BA6">
            <w:pPr>
              <w:jc w:val="center"/>
              <w:rPr>
                <w:sz w:val="20"/>
                <w:szCs w:val="20"/>
              </w:rPr>
            </w:pPr>
            <w:r w:rsidRPr="00924BA6">
              <w:rPr>
                <w:sz w:val="20"/>
                <w:szCs w:val="20"/>
              </w:rPr>
              <w:t>4,25</w:t>
            </w:r>
          </w:p>
        </w:tc>
        <w:tc>
          <w:tcPr>
            <w:tcW w:w="877" w:type="dxa"/>
            <w:vAlign w:val="center"/>
          </w:tcPr>
          <w:p w14:paraId="430A554C" w14:textId="77777777" w:rsidR="00924BA6" w:rsidRPr="00924BA6" w:rsidRDefault="00924BA6" w:rsidP="00924BA6">
            <w:pPr>
              <w:jc w:val="center"/>
              <w:rPr>
                <w:sz w:val="20"/>
                <w:szCs w:val="20"/>
              </w:rPr>
            </w:pPr>
            <w:r w:rsidRPr="00924BA6">
              <w:rPr>
                <w:sz w:val="20"/>
                <w:szCs w:val="20"/>
              </w:rPr>
              <w:t>4,44</w:t>
            </w:r>
          </w:p>
        </w:tc>
        <w:tc>
          <w:tcPr>
            <w:tcW w:w="877" w:type="dxa"/>
            <w:vAlign w:val="center"/>
          </w:tcPr>
          <w:p w14:paraId="7E771022" w14:textId="77777777" w:rsidR="00924BA6" w:rsidRPr="00924BA6" w:rsidRDefault="00924BA6" w:rsidP="00924BA6">
            <w:pPr>
              <w:jc w:val="center"/>
              <w:rPr>
                <w:sz w:val="20"/>
                <w:szCs w:val="20"/>
              </w:rPr>
            </w:pPr>
            <w:r w:rsidRPr="00924BA6">
              <w:rPr>
                <w:sz w:val="20"/>
                <w:szCs w:val="20"/>
              </w:rPr>
              <w:t>4,44</w:t>
            </w:r>
          </w:p>
        </w:tc>
        <w:tc>
          <w:tcPr>
            <w:tcW w:w="877" w:type="dxa"/>
            <w:vAlign w:val="center"/>
          </w:tcPr>
          <w:p w14:paraId="38B2EC27" w14:textId="77777777" w:rsidR="00924BA6" w:rsidRPr="00924BA6" w:rsidRDefault="00924BA6" w:rsidP="00924BA6">
            <w:pPr>
              <w:jc w:val="center"/>
              <w:rPr>
                <w:sz w:val="20"/>
                <w:szCs w:val="20"/>
              </w:rPr>
            </w:pPr>
            <w:r w:rsidRPr="00924BA6">
              <w:rPr>
                <w:sz w:val="20"/>
                <w:szCs w:val="20"/>
              </w:rPr>
              <w:t>4,64</w:t>
            </w:r>
          </w:p>
        </w:tc>
        <w:tc>
          <w:tcPr>
            <w:tcW w:w="877" w:type="dxa"/>
          </w:tcPr>
          <w:p w14:paraId="431A5B20" w14:textId="77777777" w:rsidR="00924BA6" w:rsidRPr="00924BA6" w:rsidRDefault="00924BA6" w:rsidP="00924BA6">
            <w:pPr>
              <w:jc w:val="center"/>
              <w:rPr>
                <w:sz w:val="20"/>
                <w:szCs w:val="20"/>
              </w:rPr>
            </w:pPr>
            <w:r w:rsidRPr="00924BA6">
              <w:rPr>
                <w:sz w:val="20"/>
                <w:szCs w:val="20"/>
              </w:rPr>
              <w:t>5,05</w:t>
            </w:r>
          </w:p>
        </w:tc>
        <w:tc>
          <w:tcPr>
            <w:tcW w:w="877" w:type="dxa"/>
          </w:tcPr>
          <w:p w14:paraId="6526B4FD" w14:textId="77777777" w:rsidR="00924BA6" w:rsidRPr="00924BA6" w:rsidRDefault="00924BA6" w:rsidP="00924BA6">
            <w:pPr>
              <w:jc w:val="center"/>
              <w:rPr>
                <w:sz w:val="20"/>
                <w:szCs w:val="20"/>
              </w:rPr>
            </w:pPr>
            <w:r w:rsidRPr="00924BA6">
              <w:rPr>
                <w:sz w:val="20"/>
                <w:szCs w:val="20"/>
              </w:rPr>
              <w:t>5,05</w:t>
            </w:r>
          </w:p>
        </w:tc>
        <w:tc>
          <w:tcPr>
            <w:tcW w:w="877" w:type="dxa"/>
          </w:tcPr>
          <w:p w14:paraId="18FA2A00" w14:textId="77777777" w:rsidR="00924BA6" w:rsidRPr="00924BA6" w:rsidRDefault="00924BA6" w:rsidP="00924BA6">
            <w:pPr>
              <w:jc w:val="center"/>
              <w:rPr>
                <w:sz w:val="20"/>
                <w:szCs w:val="20"/>
              </w:rPr>
            </w:pPr>
            <w:r w:rsidRPr="00924BA6">
              <w:rPr>
                <w:sz w:val="20"/>
                <w:szCs w:val="20"/>
              </w:rPr>
              <w:t>5,05</w:t>
            </w:r>
          </w:p>
        </w:tc>
        <w:tc>
          <w:tcPr>
            <w:tcW w:w="859" w:type="dxa"/>
          </w:tcPr>
          <w:p w14:paraId="5029FE8B" w14:textId="77777777" w:rsidR="00924BA6" w:rsidRPr="00924BA6" w:rsidRDefault="00924BA6" w:rsidP="00924BA6">
            <w:pPr>
              <w:jc w:val="center"/>
              <w:rPr>
                <w:sz w:val="20"/>
                <w:szCs w:val="20"/>
              </w:rPr>
            </w:pPr>
            <w:r w:rsidRPr="00924BA6">
              <w:rPr>
                <w:sz w:val="20"/>
                <w:szCs w:val="20"/>
              </w:rPr>
              <w:t>5,50</w:t>
            </w:r>
          </w:p>
        </w:tc>
      </w:tr>
      <w:tr w:rsidR="00924BA6" w:rsidRPr="00924BA6" w14:paraId="3C9AFA76" w14:textId="77777777" w:rsidTr="00924BA6">
        <w:trPr>
          <w:trHeight w:val="20"/>
        </w:trPr>
        <w:tc>
          <w:tcPr>
            <w:tcW w:w="2940" w:type="dxa"/>
            <w:shd w:val="clear" w:color="auto" w:fill="auto"/>
            <w:noWrap/>
            <w:vAlign w:val="center"/>
            <w:hideMark/>
          </w:tcPr>
          <w:p w14:paraId="684F686E" w14:textId="77777777" w:rsidR="00924BA6" w:rsidRPr="00924BA6" w:rsidRDefault="00924BA6" w:rsidP="00924BA6">
            <w:pPr>
              <w:ind w:firstLineChars="400" w:firstLine="800"/>
              <w:rPr>
                <w:sz w:val="20"/>
                <w:szCs w:val="20"/>
              </w:rPr>
            </w:pPr>
            <w:r w:rsidRPr="00924BA6">
              <w:rPr>
                <w:sz w:val="20"/>
                <w:szCs w:val="20"/>
              </w:rPr>
              <w:t>ночная</w:t>
            </w:r>
          </w:p>
        </w:tc>
        <w:tc>
          <w:tcPr>
            <w:tcW w:w="1120" w:type="dxa"/>
            <w:shd w:val="clear" w:color="auto" w:fill="auto"/>
            <w:noWrap/>
            <w:vAlign w:val="center"/>
            <w:hideMark/>
          </w:tcPr>
          <w:p w14:paraId="49663FAB"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72A558B0" w14:textId="77777777" w:rsidR="00924BA6" w:rsidRPr="00924BA6" w:rsidRDefault="00924BA6" w:rsidP="00924BA6">
            <w:pPr>
              <w:jc w:val="center"/>
              <w:rPr>
                <w:sz w:val="20"/>
                <w:szCs w:val="20"/>
              </w:rPr>
            </w:pPr>
            <w:r w:rsidRPr="00924BA6">
              <w:rPr>
                <w:sz w:val="20"/>
                <w:szCs w:val="20"/>
              </w:rPr>
              <w:t>2,57</w:t>
            </w:r>
          </w:p>
        </w:tc>
        <w:tc>
          <w:tcPr>
            <w:tcW w:w="876" w:type="dxa"/>
            <w:shd w:val="clear" w:color="auto" w:fill="auto"/>
            <w:noWrap/>
            <w:vAlign w:val="center"/>
          </w:tcPr>
          <w:p w14:paraId="4C484269" w14:textId="77777777" w:rsidR="00924BA6" w:rsidRPr="00924BA6" w:rsidRDefault="00924BA6" w:rsidP="00924BA6">
            <w:pPr>
              <w:jc w:val="center"/>
              <w:rPr>
                <w:sz w:val="20"/>
                <w:szCs w:val="20"/>
              </w:rPr>
            </w:pPr>
            <w:r w:rsidRPr="00924BA6">
              <w:rPr>
                <w:sz w:val="20"/>
                <w:szCs w:val="20"/>
              </w:rPr>
              <w:t>2,66</w:t>
            </w:r>
          </w:p>
        </w:tc>
        <w:tc>
          <w:tcPr>
            <w:tcW w:w="876" w:type="dxa"/>
            <w:shd w:val="clear" w:color="auto" w:fill="auto"/>
            <w:noWrap/>
            <w:vAlign w:val="center"/>
          </w:tcPr>
          <w:p w14:paraId="0B289455" w14:textId="77777777" w:rsidR="00924BA6" w:rsidRPr="00924BA6" w:rsidRDefault="00924BA6" w:rsidP="00924BA6">
            <w:pPr>
              <w:jc w:val="center"/>
              <w:rPr>
                <w:sz w:val="20"/>
                <w:szCs w:val="20"/>
              </w:rPr>
            </w:pPr>
            <w:r w:rsidRPr="00924BA6">
              <w:rPr>
                <w:sz w:val="20"/>
                <w:szCs w:val="20"/>
              </w:rPr>
              <w:t>2,66</w:t>
            </w:r>
          </w:p>
        </w:tc>
        <w:tc>
          <w:tcPr>
            <w:tcW w:w="877" w:type="dxa"/>
            <w:shd w:val="clear" w:color="auto" w:fill="auto"/>
            <w:noWrap/>
            <w:vAlign w:val="center"/>
          </w:tcPr>
          <w:p w14:paraId="2ECF40B8" w14:textId="77777777" w:rsidR="00924BA6" w:rsidRPr="00924BA6" w:rsidRDefault="00924BA6" w:rsidP="00924BA6">
            <w:pPr>
              <w:jc w:val="center"/>
              <w:rPr>
                <w:sz w:val="20"/>
                <w:szCs w:val="20"/>
              </w:rPr>
            </w:pPr>
            <w:r w:rsidRPr="00924BA6">
              <w:rPr>
                <w:sz w:val="20"/>
                <w:szCs w:val="20"/>
              </w:rPr>
              <w:t>2,74</w:t>
            </w:r>
          </w:p>
        </w:tc>
        <w:tc>
          <w:tcPr>
            <w:tcW w:w="877" w:type="dxa"/>
            <w:shd w:val="clear" w:color="auto" w:fill="auto"/>
            <w:noWrap/>
            <w:vAlign w:val="center"/>
          </w:tcPr>
          <w:p w14:paraId="5FF2A364" w14:textId="77777777" w:rsidR="00924BA6" w:rsidRPr="00924BA6" w:rsidRDefault="00924BA6" w:rsidP="00924BA6">
            <w:pPr>
              <w:jc w:val="center"/>
              <w:rPr>
                <w:sz w:val="20"/>
                <w:szCs w:val="20"/>
              </w:rPr>
            </w:pPr>
            <w:r w:rsidRPr="00924BA6">
              <w:rPr>
                <w:sz w:val="20"/>
                <w:szCs w:val="20"/>
              </w:rPr>
              <w:t>2,74</w:t>
            </w:r>
          </w:p>
        </w:tc>
        <w:tc>
          <w:tcPr>
            <w:tcW w:w="877" w:type="dxa"/>
            <w:vAlign w:val="center"/>
          </w:tcPr>
          <w:p w14:paraId="7A731747" w14:textId="77777777" w:rsidR="00924BA6" w:rsidRPr="00924BA6" w:rsidRDefault="00924BA6" w:rsidP="00924BA6">
            <w:pPr>
              <w:jc w:val="center"/>
              <w:rPr>
                <w:sz w:val="20"/>
                <w:szCs w:val="20"/>
              </w:rPr>
            </w:pPr>
            <w:r w:rsidRPr="00924BA6">
              <w:rPr>
                <w:sz w:val="20"/>
                <w:szCs w:val="20"/>
              </w:rPr>
              <w:t>2,86</w:t>
            </w:r>
          </w:p>
        </w:tc>
        <w:tc>
          <w:tcPr>
            <w:tcW w:w="877" w:type="dxa"/>
            <w:vAlign w:val="center"/>
          </w:tcPr>
          <w:p w14:paraId="2C510AD6" w14:textId="77777777" w:rsidR="00924BA6" w:rsidRPr="00924BA6" w:rsidRDefault="00924BA6" w:rsidP="00924BA6">
            <w:pPr>
              <w:jc w:val="center"/>
              <w:rPr>
                <w:sz w:val="20"/>
                <w:szCs w:val="20"/>
              </w:rPr>
            </w:pPr>
            <w:r w:rsidRPr="00924BA6">
              <w:rPr>
                <w:sz w:val="20"/>
                <w:szCs w:val="20"/>
              </w:rPr>
              <w:t>2,86</w:t>
            </w:r>
          </w:p>
        </w:tc>
        <w:tc>
          <w:tcPr>
            <w:tcW w:w="877" w:type="dxa"/>
            <w:vAlign w:val="center"/>
          </w:tcPr>
          <w:p w14:paraId="3C1979F3" w14:textId="77777777" w:rsidR="00924BA6" w:rsidRPr="00924BA6" w:rsidRDefault="00924BA6" w:rsidP="00924BA6">
            <w:pPr>
              <w:jc w:val="center"/>
              <w:rPr>
                <w:sz w:val="20"/>
                <w:szCs w:val="20"/>
              </w:rPr>
            </w:pPr>
            <w:r w:rsidRPr="00924BA6">
              <w:rPr>
                <w:sz w:val="20"/>
                <w:szCs w:val="20"/>
              </w:rPr>
              <w:t>2,99</w:t>
            </w:r>
          </w:p>
        </w:tc>
        <w:tc>
          <w:tcPr>
            <w:tcW w:w="877" w:type="dxa"/>
          </w:tcPr>
          <w:p w14:paraId="386840AF" w14:textId="77777777" w:rsidR="00924BA6" w:rsidRPr="00924BA6" w:rsidRDefault="00924BA6" w:rsidP="00924BA6">
            <w:pPr>
              <w:jc w:val="center"/>
              <w:rPr>
                <w:sz w:val="20"/>
                <w:szCs w:val="20"/>
              </w:rPr>
            </w:pPr>
            <w:r w:rsidRPr="00924BA6">
              <w:rPr>
                <w:sz w:val="20"/>
                <w:szCs w:val="20"/>
              </w:rPr>
              <w:t>3,25</w:t>
            </w:r>
          </w:p>
        </w:tc>
        <w:tc>
          <w:tcPr>
            <w:tcW w:w="877" w:type="dxa"/>
          </w:tcPr>
          <w:p w14:paraId="12865883" w14:textId="77777777" w:rsidR="00924BA6" w:rsidRPr="00924BA6" w:rsidRDefault="00924BA6" w:rsidP="00924BA6">
            <w:pPr>
              <w:jc w:val="center"/>
              <w:rPr>
                <w:sz w:val="20"/>
                <w:szCs w:val="20"/>
              </w:rPr>
            </w:pPr>
            <w:r w:rsidRPr="00924BA6">
              <w:rPr>
                <w:sz w:val="20"/>
                <w:szCs w:val="20"/>
              </w:rPr>
              <w:t>3,25</w:t>
            </w:r>
          </w:p>
        </w:tc>
        <w:tc>
          <w:tcPr>
            <w:tcW w:w="877" w:type="dxa"/>
          </w:tcPr>
          <w:p w14:paraId="46FE5263" w14:textId="77777777" w:rsidR="00924BA6" w:rsidRPr="00924BA6" w:rsidRDefault="00924BA6" w:rsidP="00924BA6">
            <w:pPr>
              <w:jc w:val="center"/>
              <w:rPr>
                <w:sz w:val="20"/>
                <w:szCs w:val="20"/>
              </w:rPr>
            </w:pPr>
            <w:r w:rsidRPr="00924BA6">
              <w:rPr>
                <w:sz w:val="20"/>
                <w:szCs w:val="20"/>
              </w:rPr>
              <w:t>3,25</w:t>
            </w:r>
          </w:p>
        </w:tc>
        <w:tc>
          <w:tcPr>
            <w:tcW w:w="859" w:type="dxa"/>
          </w:tcPr>
          <w:p w14:paraId="25AB6DAB" w14:textId="77777777" w:rsidR="00924BA6" w:rsidRPr="00924BA6" w:rsidRDefault="00924BA6" w:rsidP="00924BA6">
            <w:pPr>
              <w:jc w:val="center"/>
              <w:rPr>
                <w:sz w:val="20"/>
                <w:szCs w:val="20"/>
              </w:rPr>
            </w:pPr>
            <w:r w:rsidRPr="00924BA6">
              <w:rPr>
                <w:sz w:val="20"/>
                <w:szCs w:val="20"/>
              </w:rPr>
              <w:t>3,72</w:t>
            </w:r>
          </w:p>
        </w:tc>
      </w:tr>
      <w:tr w:rsidR="00924BA6" w:rsidRPr="00924BA6" w14:paraId="002ECBC8" w14:textId="77777777" w:rsidTr="00924BA6">
        <w:trPr>
          <w:trHeight w:val="20"/>
        </w:trPr>
        <w:tc>
          <w:tcPr>
            <w:tcW w:w="14560" w:type="dxa"/>
            <w:gridSpan w:val="14"/>
          </w:tcPr>
          <w:p w14:paraId="20874355" w14:textId="77777777" w:rsidR="00924BA6" w:rsidRPr="00924BA6" w:rsidRDefault="00924BA6" w:rsidP="00924BA6">
            <w:pPr>
              <w:rPr>
                <w:sz w:val="20"/>
                <w:szCs w:val="20"/>
              </w:rPr>
            </w:pPr>
            <w:r w:rsidRPr="00924BA6">
              <w:rPr>
                <w:sz w:val="20"/>
                <w:szCs w:val="20"/>
              </w:rPr>
              <w:t>Население городское со стационарными электроплитами и сельское</w:t>
            </w:r>
          </w:p>
        </w:tc>
      </w:tr>
      <w:tr w:rsidR="00924BA6" w:rsidRPr="00924BA6" w14:paraId="234DBBC2" w14:textId="77777777" w:rsidTr="00924BA6">
        <w:trPr>
          <w:trHeight w:val="20"/>
        </w:trPr>
        <w:tc>
          <w:tcPr>
            <w:tcW w:w="2940" w:type="dxa"/>
            <w:shd w:val="clear" w:color="auto" w:fill="auto"/>
            <w:noWrap/>
            <w:vAlign w:val="center"/>
            <w:hideMark/>
          </w:tcPr>
          <w:p w14:paraId="1E4C581A" w14:textId="77777777" w:rsidR="00924BA6" w:rsidRPr="00924BA6" w:rsidRDefault="00924BA6" w:rsidP="00924BA6">
            <w:pPr>
              <w:ind w:firstLineChars="200" w:firstLine="400"/>
              <w:rPr>
                <w:sz w:val="20"/>
                <w:szCs w:val="20"/>
              </w:rPr>
            </w:pPr>
            <w:proofErr w:type="spellStart"/>
            <w:r w:rsidRPr="00924BA6">
              <w:rPr>
                <w:sz w:val="20"/>
                <w:szCs w:val="20"/>
              </w:rPr>
              <w:t>одноставочный</w:t>
            </w:r>
            <w:proofErr w:type="spellEnd"/>
          </w:p>
        </w:tc>
        <w:tc>
          <w:tcPr>
            <w:tcW w:w="1120" w:type="dxa"/>
            <w:shd w:val="clear" w:color="auto" w:fill="auto"/>
            <w:noWrap/>
            <w:vAlign w:val="center"/>
            <w:hideMark/>
          </w:tcPr>
          <w:p w14:paraId="71DCA9DF"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396DC2BA" w14:textId="77777777" w:rsidR="00924BA6" w:rsidRPr="00924BA6" w:rsidRDefault="00924BA6" w:rsidP="00924BA6">
            <w:pPr>
              <w:jc w:val="center"/>
              <w:rPr>
                <w:sz w:val="20"/>
                <w:szCs w:val="20"/>
              </w:rPr>
            </w:pPr>
            <w:r w:rsidRPr="00924BA6">
              <w:rPr>
                <w:sz w:val="20"/>
                <w:szCs w:val="20"/>
              </w:rPr>
              <w:t>2,85</w:t>
            </w:r>
          </w:p>
        </w:tc>
        <w:tc>
          <w:tcPr>
            <w:tcW w:w="876" w:type="dxa"/>
            <w:shd w:val="clear" w:color="auto" w:fill="auto"/>
            <w:noWrap/>
            <w:vAlign w:val="center"/>
          </w:tcPr>
          <w:p w14:paraId="42D43702" w14:textId="77777777" w:rsidR="00924BA6" w:rsidRPr="00924BA6" w:rsidRDefault="00924BA6" w:rsidP="00924BA6">
            <w:pPr>
              <w:jc w:val="center"/>
              <w:rPr>
                <w:sz w:val="20"/>
                <w:szCs w:val="20"/>
              </w:rPr>
            </w:pPr>
            <w:r w:rsidRPr="00924BA6">
              <w:rPr>
                <w:sz w:val="20"/>
                <w:szCs w:val="20"/>
              </w:rPr>
              <w:t>2,96</w:t>
            </w:r>
          </w:p>
        </w:tc>
        <w:tc>
          <w:tcPr>
            <w:tcW w:w="876" w:type="dxa"/>
            <w:shd w:val="clear" w:color="auto" w:fill="auto"/>
            <w:noWrap/>
            <w:vAlign w:val="center"/>
          </w:tcPr>
          <w:p w14:paraId="624F0E9B" w14:textId="77777777" w:rsidR="00924BA6" w:rsidRPr="00924BA6" w:rsidRDefault="00924BA6" w:rsidP="00924BA6">
            <w:pPr>
              <w:jc w:val="center"/>
              <w:rPr>
                <w:sz w:val="20"/>
                <w:szCs w:val="20"/>
              </w:rPr>
            </w:pPr>
            <w:r w:rsidRPr="00924BA6">
              <w:rPr>
                <w:sz w:val="20"/>
                <w:szCs w:val="20"/>
              </w:rPr>
              <w:t>2,96</w:t>
            </w:r>
          </w:p>
        </w:tc>
        <w:tc>
          <w:tcPr>
            <w:tcW w:w="877" w:type="dxa"/>
            <w:shd w:val="clear" w:color="auto" w:fill="auto"/>
            <w:noWrap/>
            <w:vAlign w:val="center"/>
          </w:tcPr>
          <w:p w14:paraId="0DF04A12" w14:textId="77777777" w:rsidR="00924BA6" w:rsidRPr="00924BA6" w:rsidRDefault="00924BA6" w:rsidP="00924BA6">
            <w:pPr>
              <w:jc w:val="center"/>
              <w:rPr>
                <w:sz w:val="20"/>
                <w:szCs w:val="20"/>
              </w:rPr>
            </w:pPr>
            <w:r w:rsidRPr="00924BA6">
              <w:rPr>
                <w:sz w:val="20"/>
                <w:szCs w:val="20"/>
              </w:rPr>
              <w:t>3,10</w:t>
            </w:r>
          </w:p>
        </w:tc>
        <w:tc>
          <w:tcPr>
            <w:tcW w:w="877" w:type="dxa"/>
            <w:shd w:val="clear" w:color="auto" w:fill="auto"/>
            <w:noWrap/>
            <w:vAlign w:val="center"/>
          </w:tcPr>
          <w:p w14:paraId="56564E62" w14:textId="77777777" w:rsidR="00924BA6" w:rsidRPr="00924BA6" w:rsidRDefault="00924BA6" w:rsidP="00924BA6">
            <w:pPr>
              <w:jc w:val="center"/>
              <w:rPr>
                <w:sz w:val="20"/>
                <w:szCs w:val="20"/>
              </w:rPr>
            </w:pPr>
            <w:r w:rsidRPr="00924BA6">
              <w:rPr>
                <w:sz w:val="20"/>
                <w:szCs w:val="20"/>
              </w:rPr>
              <w:t>3,10</w:t>
            </w:r>
          </w:p>
        </w:tc>
        <w:tc>
          <w:tcPr>
            <w:tcW w:w="877" w:type="dxa"/>
            <w:vAlign w:val="center"/>
          </w:tcPr>
          <w:p w14:paraId="4809E822"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3F1B34B9"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11C264EB" w14:textId="77777777" w:rsidR="00924BA6" w:rsidRPr="00924BA6" w:rsidRDefault="00924BA6" w:rsidP="00924BA6">
            <w:pPr>
              <w:jc w:val="center"/>
              <w:rPr>
                <w:sz w:val="20"/>
                <w:szCs w:val="20"/>
              </w:rPr>
            </w:pPr>
            <w:r w:rsidRPr="00924BA6">
              <w:rPr>
                <w:sz w:val="20"/>
                <w:szCs w:val="20"/>
              </w:rPr>
              <w:t>3,40</w:t>
            </w:r>
          </w:p>
        </w:tc>
        <w:tc>
          <w:tcPr>
            <w:tcW w:w="877" w:type="dxa"/>
          </w:tcPr>
          <w:p w14:paraId="69A63853" w14:textId="77777777" w:rsidR="00924BA6" w:rsidRPr="00924BA6" w:rsidRDefault="00924BA6" w:rsidP="00924BA6">
            <w:pPr>
              <w:jc w:val="center"/>
              <w:rPr>
                <w:sz w:val="20"/>
                <w:szCs w:val="20"/>
              </w:rPr>
            </w:pPr>
            <w:r w:rsidRPr="00924BA6">
              <w:rPr>
                <w:sz w:val="20"/>
                <w:szCs w:val="20"/>
              </w:rPr>
              <w:t>3,71</w:t>
            </w:r>
          </w:p>
        </w:tc>
        <w:tc>
          <w:tcPr>
            <w:tcW w:w="877" w:type="dxa"/>
            <w:vAlign w:val="center"/>
          </w:tcPr>
          <w:p w14:paraId="28CBC7C2" w14:textId="77777777" w:rsidR="00924BA6" w:rsidRPr="00924BA6" w:rsidRDefault="00924BA6" w:rsidP="00924BA6">
            <w:pPr>
              <w:jc w:val="center"/>
              <w:rPr>
                <w:sz w:val="20"/>
                <w:szCs w:val="20"/>
                <w:lang w:val="en-US"/>
              </w:rPr>
            </w:pPr>
            <w:r w:rsidRPr="00924BA6">
              <w:rPr>
                <w:sz w:val="20"/>
                <w:szCs w:val="20"/>
              </w:rPr>
              <w:t>3,71</w:t>
            </w:r>
          </w:p>
        </w:tc>
        <w:tc>
          <w:tcPr>
            <w:tcW w:w="877" w:type="dxa"/>
            <w:vAlign w:val="center"/>
          </w:tcPr>
          <w:p w14:paraId="2CBB1DC4" w14:textId="77777777" w:rsidR="00924BA6" w:rsidRPr="00924BA6" w:rsidRDefault="00924BA6" w:rsidP="00924BA6">
            <w:pPr>
              <w:jc w:val="center"/>
              <w:rPr>
                <w:sz w:val="20"/>
                <w:szCs w:val="20"/>
                <w:lang w:val="en-US"/>
              </w:rPr>
            </w:pPr>
            <w:r w:rsidRPr="00924BA6">
              <w:rPr>
                <w:sz w:val="20"/>
                <w:szCs w:val="20"/>
              </w:rPr>
              <w:t>3,71</w:t>
            </w:r>
          </w:p>
        </w:tc>
        <w:tc>
          <w:tcPr>
            <w:tcW w:w="859" w:type="dxa"/>
          </w:tcPr>
          <w:p w14:paraId="2171BC33" w14:textId="77777777" w:rsidR="00924BA6" w:rsidRPr="00924BA6" w:rsidRDefault="00924BA6" w:rsidP="00924BA6">
            <w:pPr>
              <w:jc w:val="center"/>
              <w:rPr>
                <w:sz w:val="20"/>
                <w:szCs w:val="20"/>
              </w:rPr>
            </w:pPr>
            <w:r w:rsidRPr="00924BA6">
              <w:rPr>
                <w:sz w:val="20"/>
                <w:szCs w:val="20"/>
              </w:rPr>
              <w:t>4,07</w:t>
            </w:r>
          </w:p>
        </w:tc>
      </w:tr>
      <w:tr w:rsidR="00924BA6" w:rsidRPr="00924BA6" w14:paraId="4ECF2E00" w14:textId="77777777" w:rsidTr="00924BA6">
        <w:trPr>
          <w:trHeight w:val="20"/>
        </w:trPr>
        <w:tc>
          <w:tcPr>
            <w:tcW w:w="14560" w:type="dxa"/>
            <w:gridSpan w:val="14"/>
          </w:tcPr>
          <w:p w14:paraId="7828C309" w14:textId="77777777" w:rsidR="00924BA6" w:rsidRPr="00924BA6" w:rsidRDefault="00924BA6" w:rsidP="00924BA6">
            <w:pPr>
              <w:ind w:firstLineChars="200" w:firstLine="400"/>
              <w:rPr>
                <w:sz w:val="20"/>
                <w:szCs w:val="20"/>
              </w:rPr>
            </w:pPr>
            <w:r w:rsidRPr="00924BA6">
              <w:rPr>
                <w:sz w:val="20"/>
                <w:szCs w:val="20"/>
              </w:rPr>
              <w:t xml:space="preserve">по двум зонам суток, в </w:t>
            </w:r>
            <w:proofErr w:type="spellStart"/>
            <w:r w:rsidRPr="00924BA6">
              <w:rPr>
                <w:sz w:val="20"/>
                <w:szCs w:val="20"/>
              </w:rPr>
              <w:t>т.ч</w:t>
            </w:r>
            <w:proofErr w:type="spellEnd"/>
            <w:r w:rsidRPr="00924BA6">
              <w:rPr>
                <w:sz w:val="20"/>
                <w:szCs w:val="20"/>
              </w:rPr>
              <w:t>.: </w:t>
            </w:r>
          </w:p>
        </w:tc>
      </w:tr>
      <w:tr w:rsidR="00924BA6" w:rsidRPr="00924BA6" w14:paraId="3A05F5FE" w14:textId="77777777" w:rsidTr="00924BA6">
        <w:trPr>
          <w:trHeight w:val="20"/>
        </w:trPr>
        <w:tc>
          <w:tcPr>
            <w:tcW w:w="2940" w:type="dxa"/>
            <w:shd w:val="clear" w:color="auto" w:fill="auto"/>
            <w:noWrap/>
            <w:vAlign w:val="center"/>
            <w:hideMark/>
          </w:tcPr>
          <w:p w14:paraId="7D24880B" w14:textId="77777777" w:rsidR="00924BA6" w:rsidRPr="00924BA6" w:rsidRDefault="00924BA6" w:rsidP="00924BA6">
            <w:pPr>
              <w:ind w:firstLineChars="400" w:firstLine="800"/>
              <w:rPr>
                <w:sz w:val="20"/>
                <w:szCs w:val="20"/>
              </w:rPr>
            </w:pPr>
            <w:r w:rsidRPr="00924BA6">
              <w:rPr>
                <w:sz w:val="20"/>
                <w:szCs w:val="20"/>
              </w:rPr>
              <w:t xml:space="preserve">дневная </w:t>
            </w:r>
          </w:p>
        </w:tc>
        <w:tc>
          <w:tcPr>
            <w:tcW w:w="1120" w:type="dxa"/>
            <w:shd w:val="clear" w:color="auto" w:fill="auto"/>
            <w:noWrap/>
            <w:vAlign w:val="center"/>
            <w:hideMark/>
          </w:tcPr>
          <w:p w14:paraId="7D840A39"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4D893334" w14:textId="77777777" w:rsidR="00924BA6" w:rsidRPr="00924BA6" w:rsidRDefault="00924BA6" w:rsidP="00924BA6">
            <w:pPr>
              <w:jc w:val="center"/>
              <w:rPr>
                <w:sz w:val="20"/>
                <w:szCs w:val="20"/>
              </w:rPr>
            </w:pPr>
            <w:r w:rsidRPr="00924BA6">
              <w:rPr>
                <w:sz w:val="20"/>
                <w:szCs w:val="20"/>
              </w:rPr>
              <w:t>2,88</w:t>
            </w:r>
          </w:p>
        </w:tc>
        <w:tc>
          <w:tcPr>
            <w:tcW w:w="876" w:type="dxa"/>
            <w:shd w:val="clear" w:color="auto" w:fill="auto"/>
            <w:noWrap/>
            <w:vAlign w:val="center"/>
          </w:tcPr>
          <w:p w14:paraId="237E2D88" w14:textId="77777777" w:rsidR="00924BA6" w:rsidRPr="00924BA6" w:rsidRDefault="00924BA6" w:rsidP="00924BA6">
            <w:pPr>
              <w:jc w:val="center"/>
              <w:rPr>
                <w:sz w:val="20"/>
                <w:szCs w:val="20"/>
              </w:rPr>
            </w:pPr>
            <w:r w:rsidRPr="00924BA6">
              <w:rPr>
                <w:sz w:val="20"/>
                <w:szCs w:val="20"/>
              </w:rPr>
              <w:t>2,99</w:t>
            </w:r>
          </w:p>
        </w:tc>
        <w:tc>
          <w:tcPr>
            <w:tcW w:w="876" w:type="dxa"/>
            <w:shd w:val="clear" w:color="auto" w:fill="auto"/>
            <w:noWrap/>
            <w:vAlign w:val="center"/>
          </w:tcPr>
          <w:p w14:paraId="3AA57381" w14:textId="77777777" w:rsidR="00924BA6" w:rsidRPr="00924BA6" w:rsidRDefault="00924BA6" w:rsidP="00924BA6">
            <w:pPr>
              <w:jc w:val="center"/>
              <w:rPr>
                <w:sz w:val="20"/>
                <w:szCs w:val="20"/>
              </w:rPr>
            </w:pPr>
            <w:r w:rsidRPr="00924BA6">
              <w:rPr>
                <w:sz w:val="20"/>
                <w:szCs w:val="20"/>
              </w:rPr>
              <w:t>2,99</w:t>
            </w:r>
          </w:p>
        </w:tc>
        <w:tc>
          <w:tcPr>
            <w:tcW w:w="877" w:type="dxa"/>
            <w:shd w:val="clear" w:color="auto" w:fill="auto"/>
            <w:noWrap/>
            <w:vAlign w:val="center"/>
          </w:tcPr>
          <w:p w14:paraId="784CDF12" w14:textId="77777777" w:rsidR="00924BA6" w:rsidRPr="00924BA6" w:rsidRDefault="00924BA6" w:rsidP="00924BA6">
            <w:pPr>
              <w:jc w:val="center"/>
              <w:rPr>
                <w:sz w:val="20"/>
                <w:szCs w:val="20"/>
              </w:rPr>
            </w:pPr>
            <w:r w:rsidRPr="00924BA6">
              <w:rPr>
                <w:sz w:val="20"/>
                <w:szCs w:val="20"/>
              </w:rPr>
              <w:t>3,12</w:t>
            </w:r>
          </w:p>
        </w:tc>
        <w:tc>
          <w:tcPr>
            <w:tcW w:w="877" w:type="dxa"/>
            <w:shd w:val="clear" w:color="auto" w:fill="auto"/>
            <w:noWrap/>
            <w:vAlign w:val="center"/>
          </w:tcPr>
          <w:p w14:paraId="3816B31F" w14:textId="77777777" w:rsidR="00924BA6" w:rsidRPr="00924BA6" w:rsidRDefault="00924BA6" w:rsidP="00924BA6">
            <w:pPr>
              <w:jc w:val="center"/>
              <w:rPr>
                <w:sz w:val="20"/>
                <w:szCs w:val="20"/>
              </w:rPr>
            </w:pPr>
            <w:r w:rsidRPr="00924BA6">
              <w:rPr>
                <w:sz w:val="20"/>
                <w:szCs w:val="20"/>
              </w:rPr>
              <w:t>3,12</w:t>
            </w:r>
          </w:p>
        </w:tc>
        <w:tc>
          <w:tcPr>
            <w:tcW w:w="877" w:type="dxa"/>
            <w:vAlign w:val="center"/>
          </w:tcPr>
          <w:p w14:paraId="59E27038" w14:textId="77777777" w:rsidR="00924BA6" w:rsidRPr="00924BA6" w:rsidRDefault="00924BA6" w:rsidP="00924BA6">
            <w:pPr>
              <w:jc w:val="center"/>
              <w:rPr>
                <w:sz w:val="20"/>
                <w:szCs w:val="20"/>
              </w:rPr>
            </w:pPr>
            <w:r w:rsidRPr="00924BA6">
              <w:rPr>
                <w:sz w:val="20"/>
                <w:szCs w:val="20"/>
              </w:rPr>
              <w:t>3,28</w:t>
            </w:r>
          </w:p>
        </w:tc>
        <w:tc>
          <w:tcPr>
            <w:tcW w:w="877" w:type="dxa"/>
            <w:vAlign w:val="center"/>
          </w:tcPr>
          <w:p w14:paraId="5EF80AE1" w14:textId="77777777" w:rsidR="00924BA6" w:rsidRPr="00924BA6" w:rsidRDefault="00924BA6" w:rsidP="00924BA6">
            <w:pPr>
              <w:jc w:val="center"/>
              <w:rPr>
                <w:sz w:val="20"/>
                <w:szCs w:val="20"/>
              </w:rPr>
            </w:pPr>
            <w:r w:rsidRPr="00924BA6">
              <w:rPr>
                <w:sz w:val="20"/>
                <w:szCs w:val="20"/>
              </w:rPr>
              <w:t>3,28</w:t>
            </w:r>
          </w:p>
        </w:tc>
        <w:tc>
          <w:tcPr>
            <w:tcW w:w="877" w:type="dxa"/>
            <w:vAlign w:val="center"/>
          </w:tcPr>
          <w:p w14:paraId="6CC64136" w14:textId="77777777" w:rsidR="00924BA6" w:rsidRPr="00924BA6" w:rsidRDefault="00924BA6" w:rsidP="00924BA6">
            <w:pPr>
              <w:jc w:val="center"/>
              <w:rPr>
                <w:sz w:val="20"/>
                <w:szCs w:val="20"/>
              </w:rPr>
            </w:pPr>
            <w:r w:rsidRPr="00924BA6">
              <w:rPr>
                <w:sz w:val="20"/>
                <w:szCs w:val="20"/>
              </w:rPr>
              <w:t>3,43</w:t>
            </w:r>
          </w:p>
        </w:tc>
        <w:tc>
          <w:tcPr>
            <w:tcW w:w="877" w:type="dxa"/>
          </w:tcPr>
          <w:p w14:paraId="0CC0AEE7" w14:textId="77777777" w:rsidR="00924BA6" w:rsidRPr="00924BA6" w:rsidRDefault="00924BA6" w:rsidP="00924BA6">
            <w:pPr>
              <w:jc w:val="center"/>
              <w:rPr>
                <w:sz w:val="20"/>
                <w:szCs w:val="20"/>
              </w:rPr>
            </w:pPr>
            <w:r w:rsidRPr="00924BA6">
              <w:rPr>
                <w:sz w:val="20"/>
                <w:szCs w:val="20"/>
              </w:rPr>
              <w:t>3,89</w:t>
            </w:r>
          </w:p>
        </w:tc>
        <w:tc>
          <w:tcPr>
            <w:tcW w:w="877" w:type="dxa"/>
          </w:tcPr>
          <w:p w14:paraId="5702982D" w14:textId="77777777" w:rsidR="00924BA6" w:rsidRPr="00924BA6" w:rsidRDefault="00924BA6" w:rsidP="00924BA6">
            <w:pPr>
              <w:jc w:val="center"/>
              <w:rPr>
                <w:sz w:val="20"/>
                <w:szCs w:val="20"/>
              </w:rPr>
            </w:pPr>
            <w:r w:rsidRPr="00924BA6">
              <w:rPr>
                <w:sz w:val="20"/>
                <w:szCs w:val="20"/>
              </w:rPr>
              <w:t>3,89</w:t>
            </w:r>
          </w:p>
        </w:tc>
        <w:tc>
          <w:tcPr>
            <w:tcW w:w="877" w:type="dxa"/>
          </w:tcPr>
          <w:p w14:paraId="1994E266" w14:textId="77777777" w:rsidR="00924BA6" w:rsidRPr="00924BA6" w:rsidRDefault="00924BA6" w:rsidP="00924BA6">
            <w:pPr>
              <w:jc w:val="center"/>
              <w:rPr>
                <w:sz w:val="20"/>
                <w:szCs w:val="20"/>
              </w:rPr>
            </w:pPr>
            <w:r w:rsidRPr="00924BA6">
              <w:rPr>
                <w:sz w:val="20"/>
                <w:szCs w:val="20"/>
              </w:rPr>
              <w:t>3,89</w:t>
            </w:r>
          </w:p>
        </w:tc>
        <w:tc>
          <w:tcPr>
            <w:tcW w:w="859" w:type="dxa"/>
          </w:tcPr>
          <w:p w14:paraId="7FBE13AE" w14:textId="77777777" w:rsidR="00924BA6" w:rsidRPr="00924BA6" w:rsidRDefault="00924BA6" w:rsidP="00924BA6">
            <w:pPr>
              <w:jc w:val="center"/>
              <w:rPr>
                <w:sz w:val="20"/>
                <w:szCs w:val="20"/>
              </w:rPr>
            </w:pPr>
            <w:r w:rsidRPr="00924BA6">
              <w:rPr>
                <w:sz w:val="20"/>
                <w:szCs w:val="20"/>
              </w:rPr>
              <w:t>4,48</w:t>
            </w:r>
          </w:p>
        </w:tc>
      </w:tr>
      <w:tr w:rsidR="00924BA6" w:rsidRPr="00924BA6" w14:paraId="65A150FD" w14:textId="77777777" w:rsidTr="00924BA6">
        <w:trPr>
          <w:trHeight w:val="20"/>
        </w:trPr>
        <w:tc>
          <w:tcPr>
            <w:tcW w:w="2940" w:type="dxa"/>
            <w:shd w:val="clear" w:color="auto" w:fill="auto"/>
            <w:noWrap/>
            <w:vAlign w:val="center"/>
            <w:hideMark/>
          </w:tcPr>
          <w:p w14:paraId="11BAEDD0" w14:textId="77777777" w:rsidR="00924BA6" w:rsidRPr="00924BA6" w:rsidRDefault="00924BA6" w:rsidP="00924BA6">
            <w:pPr>
              <w:ind w:firstLineChars="400" w:firstLine="800"/>
              <w:rPr>
                <w:sz w:val="20"/>
                <w:szCs w:val="20"/>
              </w:rPr>
            </w:pPr>
            <w:r w:rsidRPr="00924BA6">
              <w:rPr>
                <w:sz w:val="20"/>
                <w:szCs w:val="20"/>
              </w:rPr>
              <w:t xml:space="preserve">ночная </w:t>
            </w:r>
          </w:p>
        </w:tc>
        <w:tc>
          <w:tcPr>
            <w:tcW w:w="1120" w:type="dxa"/>
            <w:shd w:val="clear" w:color="auto" w:fill="auto"/>
            <w:noWrap/>
            <w:vAlign w:val="center"/>
            <w:hideMark/>
          </w:tcPr>
          <w:p w14:paraId="4B42048D"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3EB573B5" w14:textId="77777777" w:rsidR="00924BA6" w:rsidRPr="00924BA6" w:rsidRDefault="00924BA6" w:rsidP="00924BA6">
            <w:pPr>
              <w:jc w:val="center"/>
              <w:rPr>
                <w:sz w:val="20"/>
                <w:szCs w:val="20"/>
              </w:rPr>
            </w:pPr>
            <w:r w:rsidRPr="00924BA6">
              <w:rPr>
                <w:sz w:val="20"/>
                <w:szCs w:val="20"/>
              </w:rPr>
              <w:t>1,84</w:t>
            </w:r>
          </w:p>
        </w:tc>
        <w:tc>
          <w:tcPr>
            <w:tcW w:w="876" w:type="dxa"/>
            <w:shd w:val="clear" w:color="auto" w:fill="auto"/>
            <w:noWrap/>
            <w:vAlign w:val="center"/>
          </w:tcPr>
          <w:p w14:paraId="5224C277" w14:textId="77777777" w:rsidR="00924BA6" w:rsidRPr="00924BA6" w:rsidRDefault="00924BA6" w:rsidP="00924BA6">
            <w:pPr>
              <w:jc w:val="center"/>
              <w:rPr>
                <w:sz w:val="20"/>
                <w:szCs w:val="20"/>
              </w:rPr>
            </w:pPr>
            <w:r w:rsidRPr="00924BA6">
              <w:rPr>
                <w:sz w:val="20"/>
                <w:szCs w:val="20"/>
              </w:rPr>
              <w:t>1,91</w:t>
            </w:r>
          </w:p>
        </w:tc>
        <w:tc>
          <w:tcPr>
            <w:tcW w:w="876" w:type="dxa"/>
            <w:shd w:val="clear" w:color="auto" w:fill="auto"/>
            <w:noWrap/>
            <w:vAlign w:val="center"/>
          </w:tcPr>
          <w:p w14:paraId="674535A8" w14:textId="77777777" w:rsidR="00924BA6" w:rsidRPr="00924BA6" w:rsidRDefault="00924BA6" w:rsidP="00924BA6">
            <w:pPr>
              <w:jc w:val="center"/>
              <w:rPr>
                <w:sz w:val="20"/>
                <w:szCs w:val="20"/>
              </w:rPr>
            </w:pPr>
            <w:r w:rsidRPr="00924BA6">
              <w:rPr>
                <w:sz w:val="20"/>
                <w:szCs w:val="20"/>
              </w:rPr>
              <w:t>1,91</w:t>
            </w:r>
          </w:p>
        </w:tc>
        <w:tc>
          <w:tcPr>
            <w:tcW w:w="877" w:type="dxa"/>
            <w:shd w:val="clear" w:color="auto" w:fill="auto"/>
            <w:noWrap/>
            <w:vAlign w:val="center"/>
          </w:tcPr>
          <w:p w14:paraId="6528537B" w14:textId="77777777" w:rsidR="00924BA6" w:rsidRPr="00924BA6" w:rsidRDefault="00924BA6" w:rsidP="00924BA6">
            <w:pPr>
              <w:jc w:val="center"/>
              <w:rPr>
                <w:sz w:val="20"/>
                <w:szCs w:val="20"/>
              </w:rPr>
            </w:pPr>
            <w:r w:rsidRPr="00924BA6">
              <w:rPr>
                <w:sz w:val="20"/>
                <w:szCs w:val="20"/>
              </w:rPr>
              <w:t>2,00</w:t>
            </w:r>
          </w:p>
        </w:tc>
        <w:tc>
          <w:tcPr>
            <w:tcW w:w="877" w:type="dxa"/>
            <w:shd w:val="clear" w:color="auto" w:fill="auto"/>
            <w:noWrap/>
            <w:vAlign w:val="center"/>
          </w:tcPr>
          <w:p w14:paraId="571793A3" w14:textId="77777777" w:rsidR="00924BA6" w:rsidRPr="00924BA6" w:rsidRDefault="00924BA6" w:rsidP="00924BA6">
            <w:pPr>
              <w:jc w:val="center"/>
              <w:rPr>
                <w:sz w:val="20"/>
                <w:szCs w:val="20"/>
              </w:rPr>
            </w:pPr>
            <w:r w:rsidRPr="00924BA6">
              <w:rPr>
                <w:sz w:val="20"/>
                <w:szCs w:val="20"/>
              </w:rPr>
              <w:t>2,00</w:t>
            </w:r>
          </w:p>
        </w:tc>
        <w:tc>
          <w:tcPr>
            <w:tcW w:w="877" w:type="dxa"/>
            <w:vAlign w:val="center"/>
          </w:tcPr>
          <w:p w14:paraId="3E87BB04" w14:textId="77777777" w:rsidR="00924BA6" w:rsidRPr="00924BA6" w:rsidRDefault="00924BA6" w:rsidP="00924BA6">
            <w:pPr>
              <w:jc w:val="center"/>
              <w:rPr>
                <w:sz w:val="20"/>
                <w:szCs w:val="20"/>
              </w:rPr>
            </w:pPr>
            <w:r w:rsidRPr="00924BA6">
              <w:rPr>
                <w:sz w:val="20"/>
                <w:szCs w:val="20"/>
              </w:rPr>
              <w:t>2,10</w:t>
            </w:r>
          </w:p>
        </w:tc>
        <w:tc>
          <w:tcPr>
            <w:tcW w:w="877" w:type="dxa"/>
            <w:vAlign w:val="center"/>
          </w:tcPr>
          <w:p w14:paraId="781E6A62" w14:textId="77777777" w:rsidR="00924BA6" w:rsidRPr="00924BA6" w:rsidRDefault="00924BA6" w:rsidP="00924BA6">
            <w:pPr>
              <w:jc w:val="center"/>
              <w:rPr>
                <w:sz w:val="20"/>
                <w:szCs w:val="20"/>
              </w:rPr>
            </w:pPr>
            <w:r w:rsidRPr="00924BA6">
              <w:rPr>
                <w:sz w:val="20"/>
                <w:szCs w:val="20"/>
              </w:rPr>
              <w:t>2,10</w:t>
            </w:r>
          </w:p>
        </w:tc>
        <w:tc>
          <w:tcPr>
            <w:tcW w:w="877" w:type="dxa"/>
            <w:vAlign w:val="center"/>
          </w:tcPr>
          <w:p w14:paraId="41E41AF3" w14:textId="77777777" w:rsidR="00924BA6" w:rsidRPr="00924BA6" w:rsidRDefault="00924BA6" w:rsidP="00924BA6">
            <w:pPr>
              <w:jc w:val="center"/>
              <w:rPr>
                <w:sz w:val="20"/>
                <w:szCs w:val="20"/>
              </w:rPr>
            </w:pPr>
            <w:r w:rsidRPr="00924BA6">
              <w:rPr>
                <w:sz w:val="20"/>
                <w:szCs w:val="20"/>
              </w:rPr>
              <w:t>2,20</w:t>
            </w:r>
          </w:p>
        </w:tc>
        <w:tc>
          <w:tcPr>
            <w:tcW w:w="877" w:type="dxa"/>
          </w:tcPr>
          <w:p w14:paraId="66EAC51A" w14:textId="77777777" w:rsidR="00924BA6" w:rsidRPr="00924BA6" w:rsidRDefault="00924BA6" w:rsidP="00924BA6">
            <w:pPr>
              <w:jc w:val="center"/>
              <w:rPr>
                <w:sz w:val="20"/>
                <w:szCs w:val="20"/>
              </w:rPr>
            </w:pPr>
            <w:r w:rsidRPr="00924BA6">
              <w:rPr>
                <w:sz w:val="20"/>
                <w:szCs w:val="20"/>
              </w:rPr>
              <w:t>2,39</w:t>
            </w:r>
          </w:p>
        </w:tc>
        <w:tc>
          <w:tcPr>
            <w:tcW w:w="877" w:type="dxa"/>
          </w:tcPr>
          <w:p w14:paraId="579854B4" w14:textId="77777777" w:rsidR="00924BA6" w:rsidRPr="00924BA6" w:rsidRDefault="00924BA6" w:rsidP="00924BA6">
            <w:pPr>
              <w:jc w:val="center"/>
              <w:rPr>
                <w:sz w:val="20"/>
                <w:szCs w:val="20"/>
              </w:rPr>
            </w:pPr>
            <w:r w:rsidRPr="00924BA6">
              <w:rPr>
                <w:sz w:val="20"/>
                <w:szCs w:val="20"/>
              </w:rPr>
              <w:t>2,39</w:t>
            </w:r>
          </w:p>
        </w:tc>
        <w:tc>
          <w:tcPr>
            <w:tcW w:w="877" w:type="dxa"/>
          </w:tcPr>
          <w:p w14:paraId="09F66A91" w14:textId="77777777" w:rsidR="00924BA6" w:rsidRPr="00924BA6" w:rsidRDefault="00924BA6" w:rsidP="00924BA6">
            <w:pPr>
              <w:jc w:val="center"/>
              <w:rPr>
                <w:sz w:val="20"/>
                <w:szCs w:val="20"/>
              </w:rPr>
            </w:pPr>
            <w:r w:rsidRPr="00924BA6">
              <w:rPr>
                <w:sz w:val="20"/>
                <w:szCs w:val="20"/>
              </w:rPr>
              <w:t>2,39</w:t>
            </w:r>
          </w:p>
        </w:tc>
        <w:tc>
          <w:tcPr>
            <w:tcW w:w="859" w:type="dxa"/>
          </w:tcPr>
          <w:p w14:paraId="4D62E2BD" w14:textId="77777777" w:rsidR="00924BA6" w:rsidRPr="00924BA6" w:rsidRDefault="00924BA6" w:rsidP="00924BA6">
            <w:pPr>
              <w:jc w:val="center"/>
              <w:rPr>
                <w:sz w:val="20"/>
                <w:szCs w:val="20"/>
              </w:rPr>
            </w:pPr>
            <w:r w:rsidRPr="00924BA6">
              <w:rPr>
                <w:sz w:val="20"/>
                <w:szCs w:val="20"/>
              </w:rPr>
              <w:t>2,75</w:t>
            </w:r>
          </w:p>
        </w:tc>
      </w:tr>
      <w:tr w:rsidR="00924BA6" w:rsidRPr="00924BA6" w14:paraId="1A835012" w14:textId="77777777" w:rsidTr="00924BA6">
        <w:trPr>
          <w:trHeight w:val="20"/>
        </w:trPr>
        <w:tc>
          <w:tcPr>
            <w:tcW w:w="14560" w:type="dxa"/>
            <w:gridSpan w:val="14"/>
          </w:tcPr>
          <w:p w14:paraId="78ACDC10" w14:textId="77777777" w:rsidR="00924BA6" w:rsidRPr="00924BA6" w:rsidRDefault="00924BA6" w:rsidP="00924BA6">
            <w:pPr>
              <w:ind w:firstLineChars="200" w:firstLine="400"/>
              <w:rPr>
                <w:sz w:val="20"/>
                <w:szCs w:val="20"/>
              </w:rPr>
            </w:pPr>
            <w:r w:rsidRPr="00924BA6">
              <w:rPr>
                <w:sz w:val="20"/>
                <w:szCs w:val="20"/>
              </w:rPr>
              <w:t xml:space="preserve">по трем зонам суток, в </w:t>
            </w:r>
            <w:proofErr w:type="spellStart"/>
            <w:r w:rsidRPr="00924BA6">
              <w:rPr>
                <w:sz w:val="20"/>
                <w:szCs w:val="20"/>
              </w:rPr>
              <w:t>т.ч</w:t>
            </w:r>
            <w:proofErr w:type="spellEnd"/>
            <w:r w:rsidRPr="00924BA6">
              <w:rPr>
                <w:sz w:val="20"/>
                <w:szCs w:val="20"/>
              </w:rPr>
              <w:t>.:</w:t>
            </w:r>
          </w:p>
        </w:tc>
      </w:tr>
      <w:tr w:rsidR="00924BA6" w:rsidRPr="00924BA6" w14:paraId="0A662BBC" w14:textId="77777777" w:rsidTr="00924BA6">
        <w:trPr>
          <w:trHeight w:val="20"/>
        </w:trPr>
        <w:tc>
          <w:tcPr>
            <w:tcW w:w="2940" w:type="dxa"/>
            <w:shd w:val="clear" w:color="auto" w:fill="auto"/>
            <w:noWrap/>
            <w:vAlign w:val="center"/>
            <w:hideMark/>
          </w:tcPr>
          <w:p w14:paraId="3AA37890" w14:textId="77777777" w:rsidR="00924BA6" w:rsidRPr="00924BA6" w:rsidRDefault="00924BA6" w:rsidP="00924BA6">
            <w:pPr>
              <w:ind w:firstLineChars="400" w:firstLine="800"/>
              <w:rPr>
                <w:sz w:val="20"/>
                <w:szCs w:val="20"/>
              </w:rPr>
            </w:pPr>
            <w:r w:rsidRPr="00924BA6">
              <w:rPr>
                <w:sz w:val="20"/>
                <w:szCs w:val="20"/>
              </w:rPr>
              <w:t>пиковая</w:t>
            </w:r>
          </w:p>
        </w:tc>
        <w:tc>
          <w:tcPr>
            <w:tcW w:w="1120" w:type="dxa"/>
            <w:shd w:val="clear" w:color="auto" w:fill="auto"/>
            <w:noWrap/>
            <w:vAlign w:val="center"/>
            <w:hideMark/>
          </w:tcPr>
          <w:p w14:paraId="2C5504BB"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54A33A4C" w14:textId="77777777" w:rsidR="00924BA6" w:rsidRPr="00924BA6" w:rsidRDefault="00924BA6" w:rsidP="00924BA6">
            <w:pPr>
              <w:jc w:val="center"/>
              <w:rPr>
                <w:sz w:val="20"/>
                <w:szCs w:val="20"/>
              </w:rPr>
            </w:pPr>
            <w:r w:rsidRPr="00924BA6">
              <w:rPr>
                <w:sz w:val="20"/>
                <w:szCs w:val="20"/>
              </w:rPr>
              <w:t>2,90</w:t>
            </w:r>
          </w:p>
        </w:tc>
        <w:tc>
          <w:tcPr>
            <w:tcW w:w="876" w:type="dxa"/>
            <w:shd w:val="clear" w:color="auto" w:fill="auto"/>
            <w:noWrap/>
            <w:vAlign w:val="center"/>
          </w:tcPr>
          <w:p w14:paraId="15005093" w14:textId="77777777" w:rsidR="00924BA6" w:rsidRPr="00924BA6" w:rsidRDefault="00924BA6" w:rsidP="00924BA6">
            <w:pPr>
              <w:jc w:val="center"/>
              <w:rPr>
                <w:sz w:val="20"/>
                <w:szCs w:val="20"/>
              </w:rPr>
            </w:pPr>
            <w:r w:rsidRPr="00924BA6">
              <w:rPr>
                <w:sz w:val="20"/>
                <w:szCs w:val="20"/>
              </w:rPr>
              <w:t>3,02</w:t>
            </w:r>
          </w:p>
        </w:tc>
        <w:tc>
          <w:tcPr>
            <w:tcW w:w="876" w:type="dxa"/>
            <w:shd w:val="clear" w:color="auto" w:fill="auto"/>
            <w:noWrap/>
            <w:vAlign w:val="center"/>
          </w:tcPr>
          <w:p w14:paraId="481FDE82" w14:textId="77777777" w:rsidR="00924BA6" w:rsidRPr="00924BA6" w:rsidRDefault="00924BA6" w:rsidP="00924BA6">
            <w:pPr>
              <w:jc w:val="center"/>
              <w:rPr>
                <w:sz w:val="20"/>
                <w:szCs w:val="20"/>
              </w:rPr>
            </w:pPr>
            <w:r w:rsidRPr="00924BA6">
              <w:rPr>
                <w:sz w:val="20"/>
                <w:szCs w:val="20"/>
              </w:rPr>
              <w:t>3,02</w:t>
            </w:r>
          </w:p>
        </w:tc>
        <w:tc>
          <w:tcPr>
            <w:tcW w:w="877" w:type="dxa"/>
            <w:shd w:val="clear" w:color="auto" w:fill="auto"/>
            <w:noWrap/>
            <w:vAlign w:val="center"/>
          </w:tcPr>
          <w:p w14:paraId="09A80988" w14:textId="77777777" w:rsidR="00924BA6" w:rsidRPr="00924BA6" w:rsidRDefault="00924BA6" w:rsidP="00924BA6">
            <w:pPr>
              <w:jc w:val="center"/>
              <w:rPr>
                <w:sz w:val="20"/>
                <w:szCs w:val="20"/>
              </w:rPr>
            </w:pPr>
            <w:r w:rsidRPr="00924BA6">
              <w:rPr>
                <w:sz w:val="20"/>
                <w:szCs w:val="20"/>
              </w:rPr>
              <w:t>3,16</w:t>
            </w:r>
          </w:p>
        </w:tc>
        <w:tc>
          <w:tcPr>
            <w:tcW w:w="877" w:type="dxa"/>
            <w:shd w:val="clear" w:color="auto" w:fill="auto"/>
            <w:noWrap/>
            <w:vAlign w:val="center"/>
          </w:tcPr>
          <w:p w14:paraId="0E8253E4" w14:textId="77777777" w:rsidR="00924BA6" w:rsidRPr="00924BA6" w:rsidRDefault="00924BA6" w:rsidP="00924BA6">
            <w:pPr>
              <w:jc w:val="center"/>
              <w:rPr>
                <w:sz w:val="20"/>
                <w:szCs w:val="20"/>
              </w:rPr>
            </w:pPr>
            <w:r w:rsidRPr="00924BA6">
              <w:rPr>
                <w:sz w:val="20"/>
                <w:szCs w:val="20"/>
              </w:rPr>
              <w:t>3,16</w:t>
            </w:r>
          </w:p>
        </w:tc>
        <w:tc>
          <w:tcPr>
            <w:tcW w:w="877" w:type="dxa"/>
            <w:vAlign w:val="center"/>
          </w:tcPr>
          <w:p w14:paraId="38D90F1F" w14:textId="77777777" w:rsidR="00924BA6" w:rsidRPr="00924BA6" w:rsidRDefault="00924BA6" w:rsidP="00924BA6">
            <w:pPr>
              <w:jc w:val="center"/>
              <w:rPr>
                <w:sz w:val="20"/>
                <w:szCs w:val="20"/>
              </w:rPr>
            </w:pPr>
            <w:r w:rsidRPr="00924BA6">
              <w:rPr>
                <w:sz w:val="20"/>
                <w:szCs w:val="20"/>
              </w:rPr>
              <w:t>3,31</w:t>
            </w:r>
          </w:p>
        </w:tc>
        <w:tc>
          <w:tcPr>
            <w:tcW w:w="877" w:type="dxa"/>
            <w:vAlign w:val="center"/>
          </w:tcPr>
          <w:p w14:paraId="7A25E210" w14:textId="77777777" w:rsidR="00924BA6" w:rsidRPr="00924BA6" w:rsidRDefault="00924BA6" w:rsidP="00924BA6">
            <w:pPr>
              <w:jc w:val="center"/>
              <w:rPr>
                <w:sz w:val="20"/>
                <w:szCs w:val="20"/>
              </w:rPr>
            </w:pPr>
            <w:r w:rsidRPr="00924BA6">
              <w:rPr>
                <w:sz w:val="20"/>
                <w:szCs w:val="20"/>
              </w:rPr>
              <w:t>3,31</w:t>
            </w:r>
          </w:p>
        </w:tc>
        <w:tc>
          <w:tcPr>
            <w:tcW w:w="877" w:type="dxa"/>
            <w:vAlign w:val="center"/>
          </w:tcPr>
          <w:p w14:paraId="1A5E7CCC" w14:textId="77777777" w:rsidR="00924BA6" w:rsidRPr="00924BA6" w:rsidRDefault="00924BA6" w:rsidP="00924BA6">
            <w:pPr>
              <w:jc w:val="center"/>
              <w:rPr>
                <w:sz w:val="20"/>
                <w:szCs w:val="20"/>
              </w:rPr>
            </w:pPr>
            <w:r w:rsidRPr="00924BA6">
              <w:rPr>
                <w:sz w:val="20"/>
                <w:szCs w:val="20"/>
              </w:rPr>
              <w:t>3,46</w:t>
            </w:r>
          </w:p>
        </w:tc>
        <w:tc>
          <w:tcPr>
            <w:tcW w:w="877" w:type="dxa"/>
          </w:tcPr>
          <w:p w14:paraId="35E650B0" w14:textId="77777777" w:rsidR="00924BA6" w:rsidRPr="00924BA6" w:rsidRDefault="00924BA6" w:rsidP="00924BA6">
            <w:pPr>
              <w:jc w:val="center"/>
              <w:rPr>
                <w:sz w:val="20"/>
                <w:szCs w:val="20"/>
              </w:rPr>
            </w:pPr>
            <w:r w:rsidRPr="00924BA6">
              <w:rPr>
                <w:sz w:val="20"/>
                <w:szCs w:val="20"/>
              </w:rPr>
              <w:t>4,27</w:t>
            </w:r>
          </w:p>
        </w:tc>
        <w:tc>
          <w:tcPr>
            <w:tcW w:w="877" w:type="dxa"/>
          </w:tcPr>
          <w:p w14:paraId="5FB23AB7" w14:textId="77777777" w:rsidR="00924BA6" w:rsidRPr="00924BA6" w:rsidRDefault="00924BA6" w:rsidP="00924BA6">
            <w:pPr>
              <w:jc w:val="center"/>
              <w:rPr>
                <w:sz w:val="20"/>
                <w:szCs w:val="20"/>
              </w:rPr>
            </w:pPr>
            <w:r w:rsidRPr="00924BA6">
              <w:rPr>
                <w:sz w:val="20"/>
                <w:szCs w:val="20"/>
              </w:rPr>
              <w:t>4,27</w:t>
            </w:r>
          </w:p>
        </w:tc>
        <w:tc>
          <w:tcPr>
            <w:tcW w:w="877" w:type="dxa"/>
          </w:tcPr>
          <w:p w14:paraId="538362F5" w14:textId="77777777" w:rsidR="00924BA6" w:rsidRPr="00924BA6" w:rsidRDefault="00924BA6" w:rsidP="00924BA6">
            <w:pPr>
              <w:jc w:val="center"/>
              <w:rPr>
                <w:sz w:val="20"/>
                <w:szCs w:val="20"/>
              </w:rPr>
            </w:pPr>
            <w:r w:rsidRPr="00924BA6">
              <w:rPr>
                <w:sz w:val="20"/>
                <w:szCs w:val="20"/>
              </w:rPr>
              <w:t>4,27</w:t>
            </w:r>
          </w:p>
        </w:tc>
        <w:tc>
          <w:tcPr>
            <w:tcW w:w="859" w:type="dxa"/>
          </w:tcPr>
          <w:p w14:paraId="72784118" w14:textId="77777777" w:rsidR="00924BA6" w:rsidRPr="00924BA6" w:rsidRDefault="00924BA6" w:rsidP="00924BA6">
            <w:pPr>
              <w:jc w:val="center"/>
              <w:rPr>
                <w:sz w:val="20"/>
                <w:szCs w:val="20"/>
              </w:rPr>
            </w:pPr>
            <w:r w:rsidRPr="00924BA6">
              <w:rPr>
                <w:sz w:val="20"/>
                <w:szCs w:val="20"/>
              </w:rPr>
              <w:t>5,19</w:t>
            </w:r>
          </w:p>
        </w:tc>
      </w:tr>
      <w:tr w:rsidR="00924BA6" w:rsidRPr="00924BA6" w14:paraId="0B134833" w14:textId="77777777" w:rsidTr="00924BA6">
        <w:trPr>
          <w:trHeight w:val="20"/>
        </w:trPr>
        <w:tc>
          <w:tcPr>
            <w:tcW w:w="2940" w:type="dxa"/>
            <w:shd w:val="clear" w:color="auto" w:fill="auto"/>
            <w:noWrap/>
            <w:vAlign w:val="center"/>
            <w:hideMark/>
          </w:tcPr>
          <w:p w14:paraId="0CA88213" w14:textId="77777777" w:rsidR="00924BA6" w:rsidRPr="00924BA6" w:rsidRDefault="00924BA6" w:rsidP="00924BA6">
            <w:pPr>
              <w:ind w:firstLineChars="400" w:firstLine="800"/>
              <w:rPr>
                <w:sz w:val="20"/>
                <w:szCs w:val="20"/>
              </w:rPr>
            </w:pPr>
            <w:r w:rsidRPr="00924BA6">
              <w:rPr>
                <w:sz w:val="20"/>
                <w:szCs w:val="20"/>
              </w:rPr>
              <w:t>полупиковая</w:t>
            </w:r>
          </w:p>
        </w:tc>
        <w:tc>
          <w:tcPr>
            <w:tcW w:w="1120" w:type="dxa"/>
            <w:shd w:val="clear" w:color="auto" w:fill="auto"/>
            <w:noWrap/>
            <w:vAlign w:val="center"/>
            <w:hideMark/>
          </w:tcPr>
          <w:p w14:paraId="3792BDE9"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138C7787" w14:textId="77777777" w:rsidR="00924BA6" w:rsidRPr="00924BA6" w:rsidRDefault="00924BA6" w:rsidP="00924BA6">
            <w:pPr>
              <w:jc w:val="center"/>
              <w:rPr>
                <w:sz w:val="20"/>
                <w:szCs w:val="20"/>
              </w:rPr>
            </w:pPr>
            <w:r w:rsidRPr="00924BA6">
              <w:rPr>
                <w:sz w:val="20"/>
                <w:szCs w:val="20"/>
              </w:rPr>
              <w:t>2,85</w:t>
            </w:r>
          </w:p>
        </w:tc>
        <w:tc>
          <w:tcPr>
            <w:tcW w:w="876" w:type="dxa"/>
            <w:shd w:val="clear" w:color="auto" w:fill="auto"/>
            <w:noWrap/>
            <w:vAlign w:val="center"/>
          </w:tcPr>
          <w:p w14:paraId="0ED22E64" w14:textId="77777777" w:rsidR="00924BA6" w:rsidRPr="00924BA6" w:rsidRDefault="00924BA6" w:rsidP="00924BA6">
            <w:pPr>
              <w:jc w:val="center"/>
              <w:rPr>
                <w:sz w:val="20"/>
                <w:szCs w:val="20"/>
              </w:rPr>
            </w:pPr>
            <w:r w:rsidRPr="00924BA6">
              <w:rPr>
                <w:sz w:val="20"/>
                <w:szCs w:val="20"/>
              </w:rPr>
              <w:t>2,96</w:t>
            </w:r>
          </w:p>
        </w:tc>
        <w:tc>
          <w:tcPr>
            <w:tcW w:w="876" w:type="dxa"/>
            <w:shd w:val="clear" w:color="auto" w:fill="auto"/>
            <w:noWrap/>
            <w:vAlign w:val="center"/>
          </w:tcPr>
          <w:p w14:paraId="304A7C95" w14:textId="77777777" w:rsidR="00924BA6" w:rsidRPr="00924BA6" w:rsidRDefault="00924BA6" w:rsidP="00924BA6">
            <w:pPr>
              <w:jc w:val="center"/>
              <w:rPr>
                <w:sz w:val="20"/>
                <w:szCs w:val="20"/>
              </w:rPr>
            </w:pPr>
            <w:r w:rsidRPr="00924BA6">
              <w:rPr>
                <w:sz w:val="20"/>
                <w:szCs w:val="20"/>
              </w:rPr>
              <w:t>2,96</w:t>
            </w:r>
          </w:p>
        </w:tc>
        <w:tc>
          <w:tcPr>
            <w:tcW w:w="877" w:type="dxa"/>
            <w:shd w:val="clear" w:color="auto" w:fill="auto"/>
            <w:noWrap/>
            <w:vAlign w:val="center"/>
          </w:tcPr>
          <w:p w14:paraId="349A3A32" w14:textId="77777777" w:rsidR="00924BA6" w:rsidRPr="00924BA6" w:rsidRDefault="00924BA6" w:rsidP="00924BA6">
            <w:pPr>
              <w:jc w:val="center"/>
              <w:rPr>
                <w:sz w:val="20"/>
                <w:szCs w:val="20"/>
              </w:rPr>
            </w:pPr>
            <w:r w:rsidRPr="00924BA6">
              <w:rPr>
                <w:sz w:val="20"/>
                <w:szCs w:val="20"/>
              </w:rPr>
              <w:t>3,09</w:t>
            </w:r>
          </w:p>
        </w:tc>
        <w:tc>
          <w:tcPr>
            <w:tcW w:w="877" w:type="dxa"/>
            <w:shd w:val="clear" w:color="auto" w:fill="auto"/>
            <w:noWrap/>
            <w:vAlign w:val="center"/>
          </w:tcPr>
          <w:p w14:paraId="1BB75061" w14:textId="77777777" w:rsidR="00924BA6" w:rsidRPr="00924BA6" w:rsidRDefault="00924BA6" w:rsidP="00924BA6">
            <w:pPr>
              <w:jc w:val="center"/>
              <w:rPr>
                <w:sz w:val="20"/>
                <w:szCs w:val="20"/>
              </w:rPr>
            </w:pPr>
            <w:r w:rsidRPr="00924BA6">
              <w:rPr>
                <w:sz w:val="20"/>
                <w:szCs w:val="20"/>
              </w:rPr>
              <w:t>3,09</w:t>
            </w:r>
          </w:p>
        </w:tc>
        <w:tc>
          <w:tcPr>
            <w:tcW w:w="877" w:type="dxa"/>
            <w:vAlign w:val="center"/>
          </w:tcPr>
          <w:p w14:paraId="62936643"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4BC70E0D"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2E72F046" w14:textId="77777777" w:rsidR="00924BA6" w:rsidRPr="00924BA6" w:rsidRDefault="00924BA6" w:rsidP="00924BA6">
            <w:pPr>
              <w:jc w:val="center"/>
              <w:rPr>
                <w:sz w:val="20"/>
                <w:szCs w:val="20"/>
              </w:rPr>
            </w:pPr>
            <w:r w:rsidRPr="00924BA6">
              <w:rPr>
                <w:sz w:val="20"/>
                <w:szCs w:val="20"/>
              </w:rPr>
              <w:t>3,40</w:t>
            </w:r>
          </w:p>
        </w:tc>
        <w:tc>
          <w:tcPr>
            <w:tcW w:w="877" w:type="dxa"/>
          </w:tcPr>
          <w:p w14:paraId="0A788852" w14:textId="77777777" w:rsidR="00924BA6" w:rsidRPr="00924BA6" w:rsidRDefault="00924BA6" w:rsidP="00924BA6">
            <w:pPr>
              <w:jc w:val="center"/>
              <w:rPr>
                <w:sz w:val="20"/>
                <w:szCs w:val="20"/>
              </w:rPr>
            </w:pPr>
            <w:r w:rsidRPr="00924BA6">
              <w:rPr>
                <w:sz w:val="20"/>
                <w:szCs w:val="20"/>
              </w:rPr>
              <w:t>3,71</w:t>
            </w:r>
          </w:p>
        </w:tc>
        <w:tc>
          <w:tcPr>
            <w:tcW w:w="877" w:type="dxa"/>
          </w:tcPr>
          <w:p w14:paraId="4D1271ED" w14:textId="77777777" w:rsidR="00924BA6" w:rsidRPr="00924BA6" w:rsidRDefault="00924BA6" w:rsidP="00924BA6">
            <w:pPr>
              <w:jc w:val="center"/>
              <w:rPr>
                <w:sz w:val="20"/>
                <w:szCs w:val="20"/>
              </w:rPr>
            </w:pPr>
            <w:r w:rsidRPr="00924BA6">
              <w:rPr>
                <w:sz w:val="20"/>
                <w:szCs w:val="20"/>
              </w:rPr>
              <w:t>3,71</w:t>
            </w:r>
          </w:p>
        </w:tc>
        <w:tc>
          <w:tcPr>
            <w:tcW w:w="877" w:type="dxa"/>
          </w:tcPr>
          <w:p w14:paraId="57A97D85" w14:textId="77777777" w:rsidR="00924BA6" w:rsidRPr="00924BA6" w:rsidRDefault="00924BA6" w:rsidP="00924BA6">
            <w:pPr>
              <w:jc w:val="center"/>
              <w:rPr>
                <w:sz w:val="20"/>
                <w:szCs w:val="20"/>
              </w:rPr>
            </w:pPr>
            <w:r w:rsidRPr="00924BA6">
              <w:rPr>
                <w:sz w:val="20"/>
                <w:szCs w:val="20"/>
              </w:rPr>
              <w:t>3,71</w:t>
            </w:r>
          </w:p>
        </w:tc>
        <w:tc>
          <w:tcPr>
            <w:tcW w:w="859" w:type="dxa"/>
          </w:tcPr>
          <w:p w14:paraId="1C412ACA" w14:textId="77777777" w:rsidR="00924BA6" w:rsidRPr="00924BA6" w:rsidRDefault="00924BA6" w:rsidP="00924BA6">
            <w:pPr>
              <w:jc w:val="center"/>
              <w:rPr>
                <w:sz w:val="20"/>
                <w:szCs w:val="20"/>
              </w:rPr>
            </w:pPr>
            <w:r w:rsidRPr="00924BA6">
              <w:rPr>
                <w:sz w:val="20"/>
                <w:szCs w:val="20"/>
              </w:rPr>
              <w:t>4,07</w:t>
            </w:r>
          </w:p>
        </w:tc>
      </w:tr>
      <w:tr w:rsidR="00924BA6" w:rsidRPr="00924BA6" w14:paraId="00245E23" w14:textId="77777777" w:rsidTr="00924BA6">
        <w:trPr>
          <w:trHeight w:val="20"/>
        </w:trPr>
        <w:tc>
          <w:tcPr>
            <w:tcW w:w="2940" w:type="dxa"/>
            <w:shd w:val="clear" w:color="auto" w:fill="auto"/>
            <w:noWrap/>
            <w:vAlign w:val="center"/>
            <w:hideMark/>
          </w:tcPr>
          <w:p w14:paraId="7DC58492" w14:textId="77777777" w:rsidR="00924BA6" w:rsidRPr="00924BA6" w:rsidRDefault="00924BA6" w:rsidP="00924BA6">
            <w:pPr>
              <w:ind w:firstLineChars="400" w:firstLine="800"/>
              <w:rPr>
                <w:sz w:val="20"/>
                <w:szCs w:val="20"/>
              </w:rPr>
            </w:pPr>
            <w:r w:rsidRPr="00924BA6">
              <w:rPr>
                <w:sz w:val="20"/>
                <w:szCs w:val="20"/>
              </w:rPr>
              <w:t>ночная</w:t>
            </w:r>
          </w:p>
        </w:tc>
        <w:tc>
          <w:tcPr>
            <w:tcW w:w="1120" w:type="dxa"/>
            <w:shd w:val="clear" w:color="auto" w:fill="auto"/>
            <w:noWrap/>
            <w:vAlign w:val="center"/>
            <w:hideMark/>
          </w:tcPr>
          <w:p w14:paraId="1D7BD026"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31ED0611" w14:textId="77777777" w:rsidR="00924BA6" w:rsidRPr="00924BA6" w:rsidRDefault="00924BA6" w:rsidP="00924BA6">
            <w:pPr>
              <w:jc w:val="center"/>
              <w:rPr>
                <w:sz w:val="20"/>
                <w:szCs w:val="20"/>
              </w:rPr>
            </w:pPr>
            <w:r w:rsidRPr="00924BA6">
              <w:rPr>
                <w:sz w:val="20"/>
                <w:szCs w:val="20"/>
              </w:rPr>
              <w:t>1,84</w:t>
            </w:r>
          </w:p>
        </w:tc>
        <w:tc>
          <w:tcPr>
            <w:tcW w:w="876" w:type="dxa"/>
            <w:shd w:val="clear" w:color="auto" w:fill="auto"/>
            <w:noWrap/>
            <w:vAlign w:val="center"/>
          </w:tcPr>
          <w:p w14:paraId="6D0E7FDB" w14:textId="77777777" w:rsidR="00924BA6" w:rsidRPr="00924BA6" w:rsidRDefault="00924BA6" w:rsidP="00924BA6">
            <w:pPr>
              <w:jc w:val="center"/>
              <w:rPr>
                <w:sz w:val="20"/>
                <w:szCs w:val="20"/>
              </w:rPr>
            </w:pPr>
            <w:r w:rsidRPr="00924BA6">
              <w:rPr>
                <w:sz w:val="20"/>
                <w:szCs w:val="20"/>
              </w:rPr>
              <w:t>1,91</w:t>
            </w:r>
          </w:p>
        </w:tc>
        <w:tc>
          <w:tcPr>
            <w:tcW w:w="876" w:type="dxa"/>
            <w:shd w:val="clear" w:color="auto" w:fill="auto"/>
            <w:noWrap/>
            <w:vAlign w:val="center"/>
          </w:tcPr>
          <w:p w14:paraId="604BF1E9" w14:textId="77777777" w:rsidR="00924BA6" w:rsidRPr="00924BA6" w:rsidRDefault="00924BA6" w:rsidP="00924BA6">
            <w:pPr>
              <w:jc w:val="center"/>
              <w:rPr>
                <w:sz w:val="20"/>
                <w:szCs w:val="20"/>
              </w:rPr>
            </w:pPr>
            <w:r w:rsidRPr="00924BA6">
              <w:rPr>
                <w:sz w:val="20"/>
                <w:szCs w:val="20"/>
              </w:rPr>
              <w:t>1,91</w:t>
            </w:r>
          </w:p>
        </w:tc>
        <w:tc>
          <w:tcPr>
            <w:tcW w:w="877" w:type="dxa"/>
            <w:shd w:val="clear" w:color="auto" w:fill="auto"/>
            <w:noWrap/>
            <w:vAlign w:val="center"/>
          </w:tcPr>
          <w:p w14:paraId="5C8C7380" w14:textId="77777777" w:rsidR="00924BA6" w:rsidRPr="00924BA6" w:rsidRDefault="00924BA6" w:rsidP="00924BA6">
            <w:pPr>
              <w:jc w:val="center"/>
              <w:rPr>
                <w:sz w:val="20"/>
                <w:szCs w:val="20"/>
              </w:rPr>
            </w:pPr>
            <w:r w:rsidRPr="00924BA6">
              <w:rPr>
                <w:sz w:val="20"/>
                <w:szCs w:val="20"/>
              </w:rPr>
              <w:t>2,00</w:t>
            </w:r>
          </w:p>
        </w:tc>
        <w:tc>
          <w:tcPr>
            <w:tcW w:w="877" w:type="dxa"/>
            <w:shd w:val="clear" w:color="auto" w:fill="auto"/>
            <w:noWrap/>
            <w:vAlign w:val="center"/>
          </w:tcPr>
          <w:p w14:paraId="1337D902" w14:textId="77777777" w:rsidR="00924BA6" w:rsidRPr="00924BA6" w:rsidRDefault="00924BA6" w:rsidP="00924BA6">
            <w:pPr>
              <w:jc w:val="center"/>
              <w:rPr>
                <w:sz w:val="20"/>
                <w:szCs w:val="20"/>
              </w:rPr>
            </w:pPr>
            <w:r w:rsidRPr="00924BA6">
              <w:rPr>
                <w:sz w:val="20"/>
                <w:szCs w:val="20"/>
              </w:rPr>
              <w:t>2,00</w:t>
            </w:r>
          </w:p>
        </w:tc>
        <w:tc>
          <w:tcPr>
            <w:tcW w:w="877" w:type="dxa"/>
            <w:vAlign w:val="center"/>
          </w:tcPr>
          <w:p w14:paraId="608CDD98" w14:textId="77777777" w:rsidR="00924BA6" w:rsidRPr="00924BA6" w:rsidRDefault="00924BA6" w:rsidP="00924BA6">
            <w:pPr>
              <w:jc w:val="center"/>
              <w:rPr>
                <w:sz w:val="20"/>
                <w:szCs w:val="20"/>
              </w:rPr>
            </w:pPr>
            <w:r w:rsidRPr="00924BA6">
              <w:rPr>
                <w:sz w:val="20"/>
                <w:szCs w:val="20"/>
              </w:rPr>
              <w:t>2,10</w:t>
            </w:r>
          </w:p>
        </w:tc>
        <w:tc>
          <w:tcPr>
            <w:tcW w:w="877" w:type="dxa"/>
            <w:vAlign w:val="center"/>
          </w:tcPr>
          <w:p w14:paraId="171DEF15" w14:textId="77777777" w:rsidR="00924BA6" w:rsidRPr="00924BA6" w:rsidRDefault="00924BA6" w:rsidP="00924BA6">
            <w:pPr>
              <w:jc w:val="center"/>
              <w:rPr>
                <w:sz w:val="20"/>
                <w:szCs w:val="20"/>
              </w:rPr>
            </w:pPr>
            <w:r w:rsidRPr="00924BA6">
              <w:rPr>
                <w:sz w:val="20"/>
                <w:szCs w:val="20"/>
              </w:rPr>
              <w:t>2,10</w:t>
            </w:r>
          </w:p>
        </w:tc>
        <w:tc>
          <w:tcPr>
            <w:tcW w:w="877" w:type="dxa"/>
            <w:vAlign w:val="center"/>
          </w:tcPr>
          <w:p w14:paraId="7269AA74" w14:textId="77777777" w:rsidR="00924BA6" w:rsidRPr="00924BA6" w:rsidRDefault="00924BA6" w:rsidP="00924BA6">
            <w:pPr>
              <w:jc w:val="center"/>
              <w:rPr>
                <w:sz w:val="20"/>
                <w:szCs w:val="20"/>
              </w:rPr>
            </w:pPr>
            <w:r w:rsidRPr="00924BA6">
              <w:rPr>
                <w:sz w:val="20"/>
                <w:szCs w:val="20"/>
              </w:rPr>
              <w:t>2,20</w:t>
            </w:r>
          </w:p>
        </w:tc>
        <w:tc>
          <w:tcPr>
            <w:tcW w:w="877" w:type="dxa"/>
          </w:tcPr>
          <w:p w14:paraId="5ABD1C53" w14:textId="77777777" w:rsidR="00924BA6" w:rsidRPr="00924BA6" w:rsidRDefault="00924BA6" w:rsidP="00924BA6">
            <w:pPr>
              <w:jc w:val="center"/>
              <w:rPr>
                <w:sz w:val="20"/>
                <w:szCs w:val="20"/>
              </w:rPr>
            </w:pPr>
            <w:r w:rsidRPr="00924BA6">
              <w:rPr>
                <w:sz w:val="20"/>
                <w:szCs w:val="20"/>
              </w:rPr>
              <w:t>2,39</w:t>
            </w:r>
          </w:p>
        </w:tc>
        <w:tc>
          <w:tcPr>
            <w:tcW w:w="877" w:type="dxa"/>
          </w:tcPr>
          <w:p w14:paraId="23F4837B" w14:textId="77777777" w:rsidR="00924BA6" w:rsidRPr="00924BA6" w:rsidRDefault="00924BA6" w:rsidP="00924BA6">
            <w:pPr>
              <w:jc w:val="center"/>
              <w:rPr>
                <w:sz w:val="20"/>
                <w:szCs w:val="20"/>
              </w:rPr>
            </w:pPr>
            <w:r w:rsidRPr="00924BA6">
              <w:rPr>
                <w:sz w:val="20"/>
                <w:szCs w:val="20"/>
              </w:rPr>
              <w:t>2,39</w:t>
            </w:r>
          </w:p>
        </w:tc>
        <w:tc>
          <w:tcPr>
            <w:tcW w:w="877" w:type="dxa"/>
          </w:tcPr>
          <w:p w14:paraId="7664CBAA" w14:textId="77777777" w:rsidR="00924BA6" w:rsidRPr="00924BA6" w:rsidRDefault="00924BA6" w:rsidP="00924BA6">
            <w:pPr>
              <w:jc w:val="center"/>
              <w:rPr>
                <w:sz w:val="20"/>
                <w:szCs w:val="20"/>
              </w:rPr>
            </w:pPr>
            <w:r w:rsidRPr="00924BA6">
              <w:rPr>
                <w:sz w:val="20"/>
                <w:szCs w:val="20"/>
              </w:rPr>
              <w:t>2,39</w:t>
            </w:r>
          </w:p>
        </w:tc>
        <w:tc>
          <w:tcPr>
            <w:tcW w:w="859" w:type="dxa"/>
          </w:tcPr>
          <w:p w14:paraId="13E62BA0" w14:textId="77777777" w:rsidR="00924BA6" w:rsidRPr="00924BA6" w:rsidRDefault="00924BA6" w:rsidP="00924BA6">
            <w:pPr>
              <w:jc w:val="center"/>
              <w:rPr>
                <w:sz w:val="20"/>
                <w:szCs w:val="20"/>
              </w:rPr>
            </w:pPr>
            <w:r w:rsidRPr="00924BA6">
              <w:rPr>
                <w:sz w:val="20"/>
                <w:szCs w:val="20"/>
              </w:rPr>
              <w:t>2,75</w:t>
            </w:r>
          </w:p>
        </w:tc>
      </w:tr>
      <w:tr w:rsidR="00924BA6" w:rsidRPr="00924BA6" w14:paraId="34252E35" w14:textId="77777777" w:rsidTr="00924BA6">
        <w:trPr>
          <w:trHeight w:val="20"/>
        </w:trPr>
        <w:tc>
          <w:tcPr>
            <w:tcW w:w="14560" w:type="dxa"/>
            <w:gridSpan w:val="14"/>
          </w:tcPr>
          <w:p w14:paraId="0E3C235C" w14:textId="77777777" w:rsidR="00924BA6" w:rsidRPr="00924BA6" w:rsidRDefault="00924BA6" w:rsidP="00924BA6">
            <w:pPr>
              <w:rPr>
                <w:sz w:val="20"/>
                <w:szCs w:val="20"/>
              </w:rPr>
            </w:pPr>
            <w:r w:rsidRPr="00924BA6">
              <w:rPr>
                <w:sz w:val="20"/>
                <w:szCs w:val="20"/>
              </w:rPr>
              <w:t>Потребители, приравненные к населению городскому со стационарными электрическими плитами</w:t>
            </w:r>
          </w:p>
        </w:tc>
      </w:tr>
      <w:tr w:rsidR="00924BA6" w:rsidRPr="00924BA6" w14:paraId="4B6CE201" w14:textId="77777777" w:rsidTr="00924BA6">
        <w:trPr>
          <w:trHeight w:val="20"/>
        </w:trPr>
        <w:tc>
          <w:tcPr>
            <w:tcW w:w="2940" w:type="dxa"/>
            <w:shd w:val="clear" w:color="auto" w:fill="auto"/>
            <w:noWrap/>
            <w:vAlign w:val="center"/>
            <w:hideMark/>
          </w:tcPr>
          <w:p w14:paraId="116A686D" w14:textId="77777777" w:rsidR="00924BA6" w:rsidRPr="00924BA6" w:rsidRDefault="00924BA6" w:rsidP="00924BA6">
            <w:pPr>
              <w:ind w:firstLineChars="200" w:firstLine="400"/>
              <w:rPr>
                <w:sz w:val="20"/>
                <w:szCs w:val="20"/>
              </w:rPr>
            </w:pPr>
            <w:proofErr w:type="spellStart"/>
            <w:r w:rsidRPr="00924BA6">
              <w:rPr>
                <w:sz w:val="20"/>
                <w:szCs w:val="20"/>
              </w:rPr>
              <w:t>одноставочный</w:t>
            </w:r>
            <w:proofErr w:type="spellEnd"/>
          </w:p>
        </w:tc>
        <w:tc>
          <w:tcPr>
            <w:tcW w:w="1120" w:type="dxa"/>
            <w:shd w:val="clear" w:color="auto" w:fill="auto"/>
            <w:noWrap/>
            <w:vAlign w:val="center"/>
            <w:hideMark/>
          </w:tcPr>
          <w:p w14:paraId="3A34D9FE"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189BA830" w14:textId="77777777" w:rsidR="00924BA6" w:rsidRPr="00924BA6" w:rsidRDefault="00924BA6" w:rsidP="00924BA6">
            <w:pPr>
              <w:jc w:val="center"/>
              <w:rPr>
                <w:sz w:val="20"/>
                <w:szCs w:val="20"/>
              </w:rPr>
            </w:pPr>
            <w:r w:rsidRPr="00924BA6">
              <w:rPr>
                <w:sz w:val="20"/>
                <w:szCs w:val="20"/>
              </w:rPr>
              <w:t>2,85</w:t>
            </w:r>
          </w:p>
        </w:tc>
        <w:tc>
          <w:tcPr>
            <w:tcW w:w="876" w:type="dxa"/>
            <w:shd w:val="clear" w:color="auto" w:fill="auto"/>
            <w:noWrap/>
            <w:vAlign w:val="center"/>
          </w:tcPr>
          <w:p w14:paraId="268FF4C8" w14:textId="77777777" w:rsidR="00924BA6" w:rsidRPr="00924BA6" w:rsidRDefault="00924BA6" w:rsidP="00924BA6">
            <w:pPr>
              <w:jc w:val="center"/>
              <w:rPr>
                <w:sz w:val="20"/>
                <w:szCs w:val="20"/>
              </w:rPr>
            </w:pPr>
            <w:r w:rsidRPr="00924BA6">
              <w:rPr>
                <w:sz w:val="20"/>
                <w:szCs w:val="20"/>
              </w:rPr>
              <w:t>2,96</w:t>
            </w:r>
          </w:p>
        </w:tc>
        <w:tc>
          <w:tcPr>
            <w:tcW w:w="876" w:type="dxa"/>
            <w:shd w:val="clear" w:color="auto" w:fill="auto"/>
            <w:noWrap/>
            <w:vAlign w:val="center"/>
          </w:tcPr>
          <w:p w14:paraId="7BAE7119" w14:textId="77777777" w:rsidR="00924BA6" w:rsidRPr="00924BA6" w:rsidRDefault="00924BA6" w:rsidP="00924BA6">
            <w:pPr>
              <w:jc w:val="center"/>
              <w:rPr>
                <w:sz w:val="20"/>
                <w:szCs w:val="20"/>
              </w:rPr>
            </w:pPr>
            <w:r w:rsidRPr="00924BA6">
              <w:rPr>
                <w:sz w:val="20"/>
                <w:szCs w:val="20"/>
              </w:rPr>
              <w:t>2,96</w:t>
            </w:r>
          </w:p>
        </w:tc>
        <w:tc>
          <w:tcPr>
            <w:tcW w:w="877" w:type="dxa"/>
            <w:shd w:val="clear" w:color="auto" w:fill="auto"/>
            <w:noWrap/>
            <w:vAlign w:val="center"/>
          </w:tcPr>
          <w:p w14:paraId="6E35C11E" w14:textId="77777777" w:rsidR="00924BA6" w:rsidRPr="00924BA6" w:rsidRDefault="00924BA6" w:rsidP="00924BA6">
            <w:pPr>
              <w:jc w:val="center"/>
              <w:rPr>
                <w:sz w:val="20"/>
                <w:szCs w:val="20"/>
              </w:rPr>
            </w:pPr>
            <w:r w:rsidRPr="00924BA6">
              <w:rPr>
                <w:sz w:val="20"/>
                <w:szCs w:val="20"/>
              </w:rPr>
              <w:t>3,10</w:t>
            </w:r>
          </w:p>
        </w:tc>
        <w:tc>
          <w:tcPr>
            <w:tcW w:w="877" w:type="dxa"/>
            <w:shd w:val="clear" w:color="auto" w:fill="auto"/>
            <w:noWrap/>
            <w:vAlign w:val="center"/>
          </w:tcPr>
          <w:p w14:paraId="1F3E919D" w14:textId="77777777" w:rsidR="00924BA6" w:rsidRPr="00924BA6" w:rsidRDefault="00924BA6" w:rsidP="00924BA6">
            <w:pPr>
              <w:jc w:val="center"/>
              <w:rPr>
                <w:sz w:val="20"/>
                <w:szCs w:val="20"/>
              </w:rPr>
            </w:pPr>
            <w:r w:rsidRPr="00924BA6">
              <w:rPr>
                <w:sz w:val="20"/>
                <w:szCs w:val="20"/>
              </w:rPr>
              <w:t>3,10</w:t>
            </w:r>
          </w:p>
        </w:tc>
        <w:tc>
          <w:tcPr>
            <w:tcW w:w="877" w:type="dxa"/>
            <w:vAlign w:val="center"/>
          </w:tcPr>
          <w:p w14:paraId="3E64F54C"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42234677"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5E53259C" w14:textId="77777777" w:rsidR="00924BA6" w:rsidRPr="00924BA6" w:rsidRDefault="00924BA6" w:rsidP="00924BA6">
            <w:pPr>
              <w:jc w:val="center"/>
              <w:rPr>
                <w:sz w:val="20"/>
                <w:szCs w:val="20"/>
              </w:rPr>
            </w:pPr>
            <w:r w:rsidRPr="00924BA6">
              <w:rPr>
                <w:sz w:val="20"/>
                <w:szCs w:val="20"/>
              </w:rPr>
              <w:t>3,40</w:t>
            </w:r>
          </w:p>
        </w:tc>
        <w:tc>
          <w:tcPr>
            <w:tcW w:w="877" w:type="dxa"/>
          </w:tcPr>
          <w:p w14:paraId="36D6BE78" w14:textId="77777777" w:rsidR="00924BA6" w:rsidRPr="00924BA6" w:rsidRDefault="00924BA6" w:rsidP="00924BA6">
            <w:pPr>
              <w:jc w:val="center"/>
              <w:rPr>
                <w:sz w:val="20"/>
                <w:szCs w:val="20"/>
              </w:rPr>
            </w:pPr>
            <w:r w:rsidRPr="00924BA6">
              <w:rPr>
                <w:sz w:val="20"/>
                <w:szCs w:val="20"/>
              </w:rPr>
              <w:t>3,71</w:t>
            </w:r>
          </w:p>
        </w:tc>
        <w:tc>
          <w:tcPr>
            <w:tcW w:w="877" w:type="dxa"/>
            <w:vAlign w:val="center"/>
          </w:tcPr>
          <w:p w14:paraId="6755D18A" w14:textId="77777777" w:rsidR="00924BA6" w:rsidRPr="00924BA6" w:rsidRDefault="00924BA6" w:rsidP="00924BA6">
            <w:pPr>
              <w:jc w:val="center"/>
              <w:rPr>
                <w:sz w:val="20"/>
                <w:szCs w:val="20"/>
                <w:lang w:val="en-US"/>
              </w:rPr>
            </w:pPr>
            <w:r w:rsidRPr="00924BA6">
              <w:rPr>
                <w:sz w:val="20"/>
                <w:szCs w:val="20"/>
              </w:rPr>
              <w:t>3,71</w:t>
            </w:r>
          </w:p>
        </w:tc>
        <w:tc>
          <w:tcPr>
            <w:tcW w:w="877" w:type="dxa"/>
            <w:vAlign w:val="center"/>
          </w:tcPr>
          <w:p w14:paraId="62549411" w14:textId="77777777" w:rsidR="00924BA6" w:rsidRPr="00924BA6" w:rsidRDefault="00924BA6" w:rsidP="00924BA6">
            <w:pPr>
              <w:jc w:val="center"/>
              <w:rPr>
                <w:sz w:val="20"/>
                <w:szCs w:val="20"/>
                <w:lang w:val="en-US"/>
              </w:rPr>
            </w:pPr>
            <w:r w:rsidRPr="00924BA6">
              <w:rPr>
                <w:sz w:val="20"/>
                <w:szCs w:val="20"/>
              </w:rPr>
              <w:t>3,71</w:t>
            </w:r>
          </w:p>
        </w:tc>
        <w:tc>
          <w:tcPr>
            <w:tcW w:w="859" w:type="dxa"/>
          </w:tcPr>
          <w:p w14:paraId="61C13075" w14:textId="77777777" w:rsidR="00924BA6" w:rsidRPr="00924BA6" w:rsidRDefault="00924BA6" w:rsidP="00924BA6">
            <w:pPr>
              <w:jc w:val="center"/>
              <w:rPr>
                <w:sz w:val="20"/>
                <w:szCs w:val="20"/>
              </w:rPr>
            </w:pPr>
            <w:r w:rsidRPr="00924BA6">
              <w:rPr>
                <w:sz w:val="20"/>
                <w:szCs w:val="20"/>
              </w:rPr>
              <w:t>4,07</w:t>
            </w:r>
          </w:p>
        </w:tc>
      </w:tr>
      <w:tr w:rsidR="00924BA6" w:rsidRPr="00924BA6" w14:paraId="14B51F1F" w14:textId="77777777" w:rsidTr="00924BA6">
        <w:trPr>
          <w:trHeight w:val="20"/>
        </w:trPr>
        <w:tc>
          <w:tcPr>
            <w:tcW w:w="14560" w:type="dxa"/>
            <w:gridSpan w:val="14"/>
          </w:tcPr>
          <w:p w14:paraId="2B27109D" w14:textId="77777777" w:rsidR="00924BA6" w:rsidRPr="00924BA6" w:rsidRDefault="00924BA6" w:rsidP="00924BA6">
            <w:pPr>
              <w:ind w:firstLineChars="200" w:firstLine="400"/>
              <w:rPr>
                <w:sz w:val="20"/>
                <w:szCs w:val="20"/>
              </w:rPr>
            </w:pPr>
            <w:r w:rsidRPr="00924BA6">
              <w:rPr>
                <w:sz w:val="20"/>
                <w:szCs w:val="20"/>
              </w:rPr>
              <w:t xml:space="preserve">по двум зонам суток, в </w:t>
            </w:r>
            <w:proofErr w:type="spellStart"/>
            <w:r w:rsidRPr="00924BA6">
              <w:rPr>
                <w:sz w:val="20"/>
                <w:szCs w:val="20"/>
              </w:rPr>
              <w:t>т.ч</w:t>
            </w:r>
            <w:proofErr w:type="spellEnd"/>
            <w:r w:rsidRPr="00924BA6">
              <w:rPr>
                <w:sz w:val="20"/>
                <w:szCs w:val="20"/>
              </w:rPr>
              <w:t>.:</w:t>
            </w:r>
          </w:p>
        </w:tc>
      </w:tr>
      <w:tr w:rsidR="00924BA6" w:rsidRPr="00924BA6" w14:paraId="257F674B" w14:textId="77777777" w:rsidTr="00924BA6">
        <w:trPr>
          <w:trHeight w:val="20"/>
        </w:trPr>
        <w:tc>
          <w:tcPr>
            <w:tcW w:w="2940" w:type="dxa"/>
            <w:shd w:val="clear" w:color="auto" w:fill="auto"/>
            <w:noWrap/>
            <w:vAlign w:val="center"/>
            <w:hideMark/>
          </w:tcPr>
          <w:p w14:paraId="037791B3" w14:textId="77777777" w:rsidR="00924BA6" w:rsidRPr="00924BA6" w:rsidRDefault="00924BA6" w:rsidP="00924BA6">
            <w:pPr>
              <w:ind w:firstLineChars="400" w:firstLine="800"/>
              <w:rPr>
                <w:sz w:val="20"/>
                <w:szCs w:val="20"/>
              </w:rPr>
            </w:pPr>
            <w:r w:rsidRPr="00924BA6">
              <w:rPr>
                <w:sz w:val="20"/>
                <w:szCs w:val="20"/>
              </w:rPr>
              <w:t xml:space="preserve">дневная </w:t>
            </w:r>
          </w:p>
        </w:tc>
        <w:tc>
          <w:tcPr>
            <w:tcW w:w="1120" w:type="dxa"/>
            <w:shd w:val="clear" w:color="auto" w:fill="auto"/>
            <w:noWrap/>
            <w:vAlign w:val="center"/>
            <w:hideMark/>
          </w:tcPr>
          <w:p w14:paraId="1D1D44AA"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06DFEFEC" w14:textId="77777777" w:rsidR="00924BA6" w:rsidRPr="00924BA6" w:rsidRDefault="00924BA6" w:rsidP="00924BA6">
            <w:pPr>
              <w:jc w:val="center"/>
              <w:rPr>
                <w:sz w:val="20"/>
                <w:szCs w:val="20"/>
              </w:rPr>
            </w:pPr>
            <w:r w:rsidRPr="00924BA6">
              <w:rPr>
                <w:sz w:val="20"/>
                <w:szCs w:val="20"/>
              </w:rPr>
              <w:t>2,88</w:t>
            </w:r>
          </w:p>
        </w:tc>
        <w:tc>
          <w:tcPr>
            <w:tcW w:w="876" w:type="dxa"/>
            <w:shd w:val="clear" w:color="auto" w:fill="auto"/>
            <w:noWrap/>
            <w:vAlign w:val="center"/>
          </w:tcPr>
          <w:p w14:paraId="5803F31F" w14:textId="77777777" w:rsidR="00924BA6" w:rsidRPr="00924BA6" w:rsidRDefault="00924BA6" w:rsidP="00924BA6">
            <w:pPr>
              <w:jc w:val="center"/>
              <w:rPr>
                <w:sz w:val="20"/>
                <w:szCs w:val="20"/>
              </w:rPr>
            </w:pPr>
            <w:r w:rsidRPr="00924BA6">
              <w:rPr>
                <w:sz w:val="20"/>
                <w:szCs w:val="20"/>
              </w:rPr>
              <w:t>2,99</w:t>
            </w:r>
          </w:p>
        </w:tc>
        <w:tc>
          <w:tcPr>
            <w:tcW w:w="876" w:type="dxa"/>
            <w:shd w:val="clear" w:color="auto" w:fill="auto"/>
            <w:noWrap/>
            <w:vAlign w:val="center"/>
          </w:tcPr>
          <w:p w14:paraId="2A92C38E" w14:textId="77777777" w:rsidR="00924BA6" w:rsidRPr="00924BA6" w:rsidRDefault="00924BA6" w:rsidP="00924BA6">
            <w:pPr>
              <w:jc w:val="center"/>
              <w:rPr>
                <w:sz w:val="20"/>
                <w:szCs w:val="20"/>
              </w:rPr>
            </w:pPr>
            <w:r w:rsidRPr="00924BA6">
              <w:rPr>
                <w:sz w:val="20"/>
                <w:szCs w:val="20"/>
              </w:rPr>
              <w:t>2,99</w:t>
            </w:r>
          </w:p>
        </w:tc>
        <w:tc>
          <w:tcPr>
            <w:tcW w:w="877" w:type="dxa"/>
            <w:shd w:val="clear" w:color="auto" w:fill="auto"/>
            <w:noWrap/>
            <w:vAlign w:val="center"/>
          </w:tcPr>
          <w:p w14:paraId="5B64E983" w14:textId="77777777" w:rsidR="00924BA6" w:rsidRPr="00924BA6" w:rsidRDefault="00924BA6" w:rsidP="00924BA6">
            <w:pPr>
              <w:jc w:val="center"/>
              <w:rPr>
                <w:sz w:val="20"/>
                <w:szCs w:val="20"/>
              </w:rPr>
            </w:pPr>
            <w:r w:rsidRPr="00924BA6">
              <w:rPr>
                <w:sz w:val="20"/>
                <w:szCs w:val="20"/>
              </w:rPr>
              <w:t>3,12</w:t>
            </w:r>
          </w:p>
        </w:tc>
        <w:tc>
          <w:tcPr>
            <w:tcW w:w="877" w:type="dxa"/>
            <w:shd w:val="clear" w:color="auto" w:fill="auto"/>
            <w:noWrap/>
            <w:vAlign w:val="center"/>
          </w:tcPr>
          <w:p w14:paraId="495F3901" w14:textId="77777777" w:rsidR="00924BA6" w:rsidRPr="00924BA6" w:rsidRDefault="00924BA6" w:rsidP="00924BA6">
            <w:pPr>
              <w:jc w:val="center"/>
              <w:rPr>
                <w:sz w:val="20"/>
                <w:szCs w:val="20"/>
              </w:rPr>
            </w:pPr>
            <w:r w:rsidRPr="00924BA6">
              <w:rPr>
                <w:sz w:val="20"/>
                <w:szCs w:val="20"/>
              </w:rPr>
              <w:t>3,12</w:t>
            </w:r>
          </w:p>
        </w:tc>
        <w:tc>
          <w:tcPr>
            <w:tcW w:w="877" w:type="dxa"/>
            <w:vAlign w:val="center"/>
          </w:tcPr>
          <w:p w14:paraId="651AC336" w14:textId="77777777" w:rsidR="00924BA6" w:rsidRPr="00924BA6" w:rsidRDefault="00924BA6" w:rsidP="00924BA6">
            <w:pPr>
              <w:jc w:val="center"/>
              <w:rPr>
                <w:sz w:val="20"/>
                <w:szCs w:val="20"/>
              </w:rPr>
            </w:pPr>
            <w:r w:rsidRPr="00924BA6">
              <w:rPr>
                <w:sz w:val="20"/>
                <w:szCs w:val="20"/>
              </w:rPr>
              <w:t>3,28</w:t>
            </w:r>
          </w:p>
        </w:tc>
        <w:tc>
          <w:tcPr>
            <w:tcW w:w="877" w:type="dxa"/>
            <w:vAlign w:val="center"/>
          </w:tcPr>
          <w:p w14:paraId="4EBFE561" w14:textId="77777777" w:rsidR="00924BA6" w:rsidRPr="00924BA6" w:rsidRDefault="00924BA6" w:rsidP="00924BA6">
            <w:pPr>
              <w:jc w:val="center"/>
              <w:rPr>
                <w:sz w:val="20"/>
                <w:szCs w:val="20"/>
              </w:rPr>
            </w:pPr>
            <w:r w:rsidRPr="00924BA6">
              <w:rPr>
                <w:sz w:val="20"/>
                <w:szCs w:val="20"/>
              </w:rPr>
              <w:t>3,28</w:t>
            </w:r>
          </w:p>
        </w:tc>
        <w:tc>
          <w:tcPr>
            <w:tcW w:w="877" w:type="dxa"/>
            <w:vAlign w:val="center"/>
          </w:tcPr>
          <w:p w14:paraId="32CF9042" w14:textId="77777777" w:rsidR="00924BA6" w:rsidRPr="00924BA6" w:rsidRDefault="00924BA6" w:rsidP="00924BA6">
            <w:pPr>
              <w:jc w:val="center"/>
              <w:rPr>
                <w:sz w:val="20"/>
                <w:szCs w:val="20"/>
              </w:rPr>
            </w:pPr>
            <w:r w:rsidRPr="00924BA6">
              <w:rPr>
                <w:sz w:val="20"/>
                <w:szCs w:val="20"/>
              </w:rPr>
              <w:t>3,43</w:t>
            </w:r>
          </w:p>
        </w:tc>
        <w:tc>
          <w:tcPr>
            <w:tcW w:w="877" w:type="dxa"/>
          </w:tcPr>
          <w:p w14:paraId="5FDDFB88" w14:textId="77777777" w:rsidR="00924BA6" w:rsidRPr="00924BA6" w:rsidRDefault="00924BA6" w:rsidP="00924BA6">
            <w:pPr>
              <w:jc w:val="center"/>
              <w:rPr>
                <w:sz w:val="20"/>
                <w:szCs w:val="20"/>
              </w:rPr>
            </w:pPr>
            <w:r w:rsidRPr="00924BA6">
              <w:rPr>
                <w:sz w:val="20"/>
                <w:szCs w:val="20"/>
              </w:rPr>
              <w:t>3,89</w:t>
            </w:r>
          </w:p>
        </w:tc>
        <w:tc>
          <w:tcPr>
            <w:tcW w:w="877" w:type="dxa"/>
          </w:tcPr>
          <w:p w14:paraId="62077C27" w14:textId="77777777" w:rsidR="00924BA6" w:rsidRPr="00924BA6" w:rsidRDefault="00924BA6" w:rsidP="00924BA6">
            <w:pPr>
              <w:jc w:val="center"/>
              <w:rPr>
                <w:sz w:val="20"/>
                <w:szCs w:val="20"/>
              </w:rPr>
            </w:pPr>
            <w:r w:rsidRPr="00924BA6">
              <w:rPr>
                <w:sz w:val="20"/>
                <w:szCs w:val="20"/>
              </w:rPr>
              <w:t>3,89</w:t>
            </w:r>
          </w:p>
        </w:tc>
        <w:tc>
          <w:tcPr>
            <w:tcW w:w="877" w:type="dxa"/>
          </w:tcPr>
          <w:p w14:paraId="5432C5A6" w14:textId="77777777" w:rsidR="00924BA6" w:rsidRPr="00924BA6" w:rsidRDefault="00924BA6" w:rsidP="00924BA6">
            <w:pPr>
              <w:jc w:val="center"/>
              <w:rPr>
                <w:sz w:val="20"/>
                <w:szCs w:val="20"/>
              </w:rPr>
            </w:pPr>
            <w:r w:rsidRPr="00924BA6">
              <w:rPr>
                <w:sz w:val="20"/>
                <w:szCs w:val="20"/>
              </w:rPr>
              <w:t>3,89</w:t>
            </w:r>
          </w:p>
        </w:tc>
        <w:tc>
          <w:tcPr>
            <w:tcW w:w="859" w:type="dxa"/>
          </w:tcPr>
          <w:p w14:paraId="3AD55735" w14:textId="77777777" w:rsidR="00924BA6" w:rsidRPr="00924BA6" w:rsidRDefault="00924BA6" w:rsidP="00924BA6">
            <w:pPr>
              <w:jc w:val="center"/>
              <w:rPr>
                <w:sz w:val="20"/>
                <w:szCs w:val="20"/>
              </w:rPr>
            </w:pPr>
            <w:r w:rsidRPr="00924BA6">
              <w:rPr>
                <w:sz w:val="20"/>
                <w:szCs w:val="20"/>
              </w:rPr>
              <w:t>4,48</w:t>
            </w:r>
          </w:p>
        </w:tc>
      </w:tr>
      <w:tr w:rsidR="00924BA6" w:rsidRPr="00924BA6" w14:paraId="0FAB2CBF" w14:textId="77777777" w:rsidTr="00924BA6">
        <w:trPr>
          <w:trHeight w:val="20"/>
        </w:trPr>
        <w:tc>
          <w:tcPr>
            <w:tcW w:w="2940" w:type="dxa"/>
            <w:shd w:val="clear" w:color="auto" w:fill="auto"/>
            <w:noWrap/>
            <w:vAlign w:val="center"/>
            <w:hideMark/>
          </w:tcPr>
          <w:p w14:paraId="23AA7653" w14:textId="77777777" w:rsidR="00924BA6" w:rsidRPr="00924BA6" w:rsidRDefault="00924BA6" w:rsidP="00924BA6">
            <w:pPr>
              <w:ind w:firstLineChars="400" w:firstLine="800"/>
              <w:rPr>
                <w:sz w:val="20"/>
                <w:szCs w:val="20"/>
              </w:rPr>
            </w:pPr>
            <w:r w:rsidRPr="00924BA6">
              <w:rPr>
                <w:sz w:val="20"/>
                <w:szCs w:val="20"/>
              </w:rPr>
              <w:t xml:space="preserve">ночная </w:t>
            </w:r>
          </w:p>
        </w:tc>
        <w:tc>
          <w:tcPr>
            <w:tcW w:w="1120" w:type="dxa"/>
            <w:shd w:val="clear" w:color="auto" w:fill="auto"/>
            <w:noWrap/>
            <w:vAlign w:val="center"/>
            <w:hideMark/>
          </w:tcPr>
          <w:p w14:paraId="5D8A0BF7"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13F9FD51" w14:textId="77777777" w:rsidR="00924BA6" w:rsidRPr="00924BA6" w:rsidRDefault="00924BA6" w:rsidP="00924BA6">
            <w:pPr>
              <w:jc w:val="center"/>
              <w:rPr>
                <w:sz w:val="20"/>
                <w:szCs w:val="20"/>
              </w:rPr>
            </w:pPr>
            <w:r w:rsidRPr="00924BA6">
              <w:rPr>
                <w:sz w:val="20"/>
                <w:szCs w:val="20"/>
              </w:rPr>
              <w:t>1,84</w:t>
            </w:r>
          </w:p>
        </w:tc>
        <w:tc>
          <w:tcPr>
            <w:tcW w:w="876" w:type="dxa"/>
            <w:shd w:val="clear" w:color="auto" w:fill="auto"/>
            <w:noWrap/>
            <w:vAlign w:val="center"/>
          </w:tcPr>
          <w:p w14:paraId="7877C631" w14:textId="77777777" w:rsidR="00924BA6" w:rsidRPr="00924BA6" w:rsidRDefault="00924BA6" w:rsidP="00924BA6">
            <w:pPr>
              <w:jc w:val="center"/>
              <w:rPr>
                <w:sz w:val="20"/>
                <w:szCs w:val="20"/>
              </w:rPr>
            </w:pPr>
            <w:r w:rsidRPr="00924BA6">
              <w:rPr>
                <w:sz w:val="20"/>
                <w:szCs w:val="20"/>
              </w:rPr>
              <w:t>1,91</w:t>
            </w:r>
          </w:p>
        </w:tc>
        <w:tc>
          <w:tcPr>
            <w:tcW w:w="876" w:type="dxa"/>
            <w:shd w:val="clear" w:color="auto" w:fill="auto"/>
            <w:noWrap/>
            <w:vAlign w:val="center"/>
          </w:tcPr>
          <w:p w14:paraId="25FB47BA" w14:textId="77777777" w:rsidR="00924BA6" w:rsidRPr="00924BA6" w:rsidRDefault="00924BA6" w:rsidP="00924BA6">
            <w:pPr>
              <w:jc w:val="center"/>
              <w:rPr>
                <w:sz w:val="20"/>
                <w:szCs w:val="20"/>
              </w:rPr>
            </w:pPr>
            <w:r w:rsidRPr="00924BA6">
              <w:rPr>
                <w:sz w:val="20"/>
                <w:szCs w:val="20"/>
              </w:rPr>
              <w:t>1,91</w:t>
            </w:r>
          </w:p>
        </w:tc>
        <w:tc>
          <w:tcPr>
            <w:tcW w:w="877" w:type="dxa"/>
            <w:shd w:val="clear" w:color="auto" w:fill="auto"/>
            <w:noWrap/>
            <w:vAlign w:val="center"/>
          </w:tcPr>
          <w:p w14:paraId="33FB8336" w14:textId="77777777" w:rsidR="00924BA6" w:rsidRPr="00924BA6" w:rsidRDefault="00924BA6" w:rsidP="00924BA6">
            <w:pPr>
              <w:jc w:val="center"/>
              <w:rPr>
                <w:sz w:val="20"/>
                <w:szCs w:val="20"/>
              </w:rPr>
            </w:pPr>
            <w:r w:rsidRPr="00924BA6">
              <w:rPr>
                <w:sz w:val="20"/>
                <w:szCs w:val="20"/>
              </w:rPr>
              <w:t>2,00</w:t>
            </w:r>
          </w:p>
        </w:tc>
        <w:tc>
          <w:tcPr>
            <w:tcW w:w="877" w:type="dxa"/>
            <w:shd w:val="clear" w:color="auto" w:fill="auto"/>
            <w:noWrap/>
            <w:vAlign w:val="center"/>
          </w:tcPr>
          <w:p w14:paraId="52E583E2" w14:textId="77777777" w:rsidR="00924BA6" w:rsidRPr="00924BA6" w:rsidRDefault="00924BA6" w:rsidP="00924BA6">
            <w:pPr>
              <w:jc w:val="center"/>
              <w:rPr>
                <w:sz w:val="20"/>
                <w:szCs w:val="20"/>
              </w:rPr>
            </w:pPr>
            <w:r w:rsidRPr="00924BA6">
              <w:rPr>
                <w:sz w:val="20"/>
                <w:szCs w:val="20"/>
              </w:rPr>
              <w:t>2,00</w:t>
            </w:r>
          </w:p>
        </w:tc>
        <w:tc>
          <w:tcPr>
            <w:tcW w:w="877" w:type="dxa"/>
            <w:vAlign w:val="center"/>
          </w:tcPr>
          <w:p w14:paraId="4A016A10" w14:textId="77777777" w:rsidR="00924BA6" w:rsidRPr="00924BA6" w:rsidRDefault="00924BA6" w:rsidP="00924BA6">
            <w:pPr>
              <w:jc w:val="center"/>
              <w:rPr>
                <w:sz w:val="20"/>
                <w:szCs w:val="20"/>
              </w:rPr>
            </w:pPr>
            <w:r w:rsidRPr="00924BA6">
              <w:rPr>
                <w:sz w:val="20"/>
                <w:szCs w:val="20"/>
              </w:rPr>
              <w:t>2,10</w:t>
            </w:r>
          </w:p>
        </w:tc>
        <w:tc>
          <w:tcPr>
            <w:tcW w:w="877" w:type="dxa"/>
            <w:vAlign w:val="center"/>
          </w:tcPr>
          <w:p w14:paraId="334ED668" w14:textId="77777777" w:rsidR="00924BA6" w:rsidRPr="00924BA6" w:rsidRDefault="00924BA6" w:rsidP="00924BA6">
            <w:pPr>
              <w:jc w:val="center"/>
              <w:rPr>
                <w:sz w:val="20"/>
                <w:szCs w:val="20"/>
              </w:rPr>
            </w:pPr>
            <w:r w:rsidRPr="00924BA6">
              <w:rPr>
                <w:sz w:val="20"/>
                <w:szCs w:val="20"/>
              </w:rPr>
              <w:t>2,10</w:t>
            </w:r>
          </w:p>
        </w:tc>
        <w:tc>
          <w:tcPr>
            <w:tcW w:w="877" w:type="dxa"/>
            <w:vAlign w:val="center"/>
          </w:tcPr>
          <w:p w14:paraId="72843184" w14:textId="77777777" w:rsidR="00924BA6" w:rsidRPr="00924BA6" w:rsidRDefault="00924BA6" w:rsidP="00924BA6">
            <w:pPr>
              <w:jc w:val="center"/>
              <w:rPr>
                <w:sz w:val="20"/>
                <w:szCs w:val="20"/>
              </w:rPr>
            </w:pPr>
            <w:r w:rsidRPr="00924BA6">
              <w:rPr>
                <w:sz w:val="20"/>
                <w:szCs w:val="20"/>
              </w:rPr>
              <w:t>2,20</w:t>
            </w:r>
          </w:p>
        </w:tc>
        <w:tc>
          <w:tcPr>
            <w:tcW w:w="877" w:type="dxa"/>
          </w:tcPr>
          <w:p w14:paraId="546C77B5" w14:textId="77777777" w:rsidR="00924BA6" w:rsidRPr="00924BA6" w:rsidRDefault="00924BA6" w:rsidP="00924BA6">
            <w:pPr>
              <w:jc w:val="center"/>
              <w:rPr>
                <w:sz w:val="20"/>
                <w:szCs w:val="20"/>
              </w:rPr>
            </w:pPr>
            <w:r w:rsidRPr="00924BA6">
              <w:rPr>
                <w:sz w:val="20"/>
                <w:szCs w:val="20"/>
              </w:rPr>
              <w:t>2,39</w:t>
            </w:r>
          </w:p>
        </w:tc>
        <w:tc>
          <w:tcPr>
            <w:tcW w:w="877" w:type="dxa"/>
          </w:tcPr>
          <w:p w14:paraId="6039442D" w14:textId="77777777" w:rsidR="00924BA6" w:rsidRPr="00924BA6" w:rsidRDefault="00924BA6" w:rsidP="00924BA6">
            <w:pPr>
              <w:jc w:val="center"/>
              <w:rPr>
                <w:sz w:val="20"/>
                <w:szCs w:val="20"/>
              </w:rPr>
            </w:pPr>
            <w:r w:rsidRPr="00924BA6">
              <w:rPr>
                <w:sz w:val="20"/>
                <w:szCs w:val="20"/>
              </w:rPr>
              <w:t>2,39</w:t>
            </w:r>
          </w:p>
        </w:tc>
        <w:tc>
          <w:tcPr>
            <w:tcW w:w="877" w:type="dxa"/>
          </w:tcPr>
          <w:p w14:paraId="0FF961FE" w14:textId="77777777" w:rsidR="00924BA6" w:rsidRPr="00924BA6" w:rsidRDefault="00924BA6" w:rsidP="00924BA6">
            <w:pPr>
              <w:jc w:val="center"/>
              <w:rPr>
                <w:sz w:val="20"/>
                <w:szCs w:val="20"/>
              </w:rPr>
            </w:pPr>
            <w:r w:rsidRPr="00924BA6">
              <w:rPr>
                <w:sz w:val="20"/>
                <w:szCs w:val="20"/>
              </w:rPr>
              <w:t>2,39</w:t>
            </w:r>
          </w:p>
        </w:tc>
        <w:tc>
          <w:tcPr>
            <w:tcW w:w="859" w:type="dxa"/>
          </w:tcPr>
          <w:p w14:paraId="6D311979" w14:textId="77777777" w:rsidR="00924BA6" w:rsidRPr="00924BA6" w:rsidRDefault="00924BA6" w:rsidP="00924BA6">
            <w:pPr>
              <w:jc w:val="center"/>
              <w:rPr>
                <w:sz w:val="20"/>
                <w:szCs w:val="20"/>
              </w:rPr>
            </w:pPr>
            <w:r w:rsidRPr="00924BA6">
              <w:rPr>
                <w:sz w:val="20"/>
                <w:szCs w:val="20"/>
              </w:rPr>
              <w:t>2,75</w:t>
            </w:r>
          </w:p>
        </w:tc>
      </w:tr>
      <w:tr w:rsidR="00924BA6" w:rsidRPr="00924BA6" w14:paraId="1F57A244" w14:textId="77777777" w:rsidTr="00924BA6">
        <w:trPr>
          <w:trHeight w:val="20"/>
        </w:trPr>
        <w:tc>
          <w:tcPr>
            <w:tcW w:w="14560" w:type="dxa"/>
            <w:gridSpan w:val="14"/>
          </w:tcPr>
          <w:p w14:paraId="34E0638B" w14:textId="77777777" w:rsidR="00924BA6" w:rsidRPr="00924BA6" w:rsidRDefault="00924BA6" w:rsidP="00924BA6">
            <w:pPr>
              <w:ind w:firstLineChars="200" w:firstLine="400"/>
              <w:rPr>
                <w:sz w:val="20"/>
                <w:szCs w:val="20"/>
              </w:rPr>
            </w:pPr>
            <w:r w:rsidRPr="00924BA6">
              <w:rPr>
                <w:sz w:val="20"/>
                <w:szCs w:val="20"/>
              </w:rPr>
              <w:t xml:space="preserve">по трем зонам суток, в </w:t>
            </w:r>
            <w:proofErr w:type="spellStart"/>
            <w:r w:rsidRPr="00924BA6">
              <w:rPr>
                <w:sz w:val="20"/>
                <w:szCs w:val="20"/>
              </w:rPr>
              <w:t>т.ч</w:t>
            </w:r>
            <w:proofErr w:type="spellEnd"/>
            <w:r w:rsidRPr="00924BA6">
              <w:rPr>
                <w:sz w:val="20"/>
                <w:szCs w:val="20"/>
              </w:rPr>
              <w:t>.:</w:t>
            </w:r>
          </w:p>
        </w:tc>
      </w:tr>
      <w:tr w:rsidR="00924BA6" w:rsidRPr="00924BA6" w14:paraId="4F5A47DB" w14:textId="77777777" w:rsidTr="00924BA6">
        <w:trPr>
          <w:trHeight w:val="20"/>
        </w:trPr>
        <w:tc>
          <w:tcPr>
            <w:tcW w:w="2940" w:type="dxa"/>
            <w:shd w:val="clear" w:color="auto" w:fill="auto"/>
            <w:noWrap/>
            <w:vAlign w:val="center"/>
            <w:hideMark/>
          </w:tcPr>
          <w:p w14:paraId="7FF8CB36" w14:textId="77777777" w:rsidR="00924BA6" w:rsidRPr="00924BA6" w:rsidRDefault="00924BA6" w:rsidP="00924BA6">
            <w:pPr>
              <w:ind w:firstLineChars="400" w:firstLine="800"/>
              <w:rPr>
                <w:sz w:val="20"/>
                <w:szCs w:val="20"/>
              </w:rPr>
            </w:pPr>
            <w:r w:rsidRPr="00924BA6">
              <w:rPr>
                <w:sz w:val="20"/>
                <w:szCs w:val="20"/>
              </w:rPr>
              <w:t>пиковая</w:t>
            </w:r>
          </w:p>
        </w:tc>
        <w:tc>
          <w:tcPr>
            <w:tcW w:w="1120" w:type="dxa"/>
            <w:shd w:val="clear" w:color="auto" w:fill="auto"/>
            <w:noWrap/>
            <w:vAlign w:val="center"/>
            <w:hideMark/>
          </w:tcPr>
          <w:p w14:paraId="0698E5E2"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32B7CDF8" w14:textId="77777777" w:rsidR="00924BA6" w:rsidRPr="00924BA6" w:rsidRDefault="00924BA6" w:rsidP="00924BA6">
            <w:pPr>
              <w:jc w:val="center"/>
              <w:rPr>
                <w:sz w:val="20"/>
                <w:szCs w:val="20"/>
              </w:rPr>
            </w:pPr>
            <w:r w:rsidRPr="00924BA6">
              <w:rPr>
                <w:sz w:val="20"/>
                <w:szCs w:val="20"/>
              </w:rPr>
              <w:t>2,90</w:t>
            </w:r>
          </w:p>
        </w:tc>
        <w:tc>
          <w:tcPr>
            <w:tcW w:w="876" w:type="dxa"/>
            <w:shd w:val="clear" w:color="auto" w:fill="auto"/>
            <w:noWrap/>
            <w:vAlign w:val="center"/>
          </w:tcPr>
          <w:p w14:paraId="506565C7" w14:textId="77777777" w:rsidR="00924BA6" w:rsidRPr="00924BA6" w:rsidRDefault="00924BA6" w:rsidP="00924BA6">
            <w:pPr>
              <w:jc w:val="center"/>
              <w:rPr>
                <w:sz w:val="20"/>
                <w:szCs w:val="20"/>
              </w:rPr>
            </w:pPr>
            <w:r w:rsidRPr="00924BA6">
              <w:rPr>
                <w:sz w:val="20"/>
                <w:szCs w:val="20"/>
              </w:rPr>
              <w:t>3,02</w:t>
            </w:r>
          </w:p>
        </w:tc>
        <w:tc>
          <w:tcPr>
            <w:tcW w:w="876" w:type="dxa"/>
            <w:shd w:val="clear" w:color="auto" w:fill="auto"/>
            <w:noWrap/>
            <w:vAlign w:val="center"/>
          </w:tcPr>
          <w:p w14:paraId="5CFE7675" w14:textId="77777777" w:rsidR="00924BA6" w:rsidRPr="00924BA6" w:rsidRDefault="00924BA6" w:rsidP="00924BA6">
            <w:pPr>
              <w:jc w:val="center"/>
              <w:rPr>
                <w:sz w:val="20"/>
                <w:szCs w:val="20"/>
              </w:rPr>
            </w:pPr>
            <w:r w:rsidRPr="00924BA6">
              <w:rPr>
                <w:sz w:val="20"/>
                <w:szCs w:val="20"/>
              </w:rPr>
              <w:t>3,02</w:t>
            </w:r>
          </w:p>
        </w:tc>
        <w:tc>
          <w:tcPr>
            <w:tcW w:w="877" w:type="dxa"/>
            <w:shd w:val="clear" w:color="auto" w:fill="auto"/>
            <w:noWrap/>
            <w:vAlign w:val="center"/>
          </w:tcPr>
          <w:p w14:paraId="29134750" w14:textId="77777777" w:rsidR="00924BA6" w:rsidRPr="00924BA6" w:rsidRDefault="00924BA6" w:rsidP="00924BA6">
            <w:pPr>
              <w:jc w:val="center"/>
              <w:rPr>
                <w:sz w:val="20"/>
                <w:szCs w:val="20"/>
              </w:rPr>
            </w:pPr>
            <w:r w:rsidRPr="00924BA6">
              <w:rPr>
                <w:sz w:val="20"/>
                <w:szCs w:val="20"/>
              </w:rPr>
              <w:t>3,16</w:t>
            </w:r>
          </w:p>
        </w:tc>
        <w:tc>
          <w:tcPr>
            <w:tcW w:w="877" w:type="dxa"/>
            <w:shd w:val="clear" w:color="auto" w:fill="auto"/>
            <w:noWrap/>
            <w:vAlign w:val="center"/>
          </w:tcPr>
          <w:p w14:paraId="63A3959D" w14:textId="77777777" w:rsidR="00924BA6" w:rsidRPr="00924BA6" w:rsidRDefault="00924BA6" w:rsidP="00924BA6">
            <w:pPr>
              <w:jc w:val="center"/>
              <w:rPr>
                <w:sz w:val="20"/>
                <w:szCs w:val="20"/>
              </w:rPr>
            </w:pPr>
            <w:r w:rsidRPr="00924BA6">
              <w:rPr>
                <w:sz w:val="20"/>
                <w:szCs w:val="20"/>
              </w:rPr>
              <w:t>3,16</w:t>
            </w:r>
          </w:p>
        </w:tc>
        <w:tc>
          <w:tcPr>
            <w:tcW w:w="877" w:type="dxa"/>
            <w:vAlign w:val="center"/>
          </w:tcPr>
          <w:p w14:paraId="15AF81CD" w14:textId="77777777" w:rsidR="00924BA6" w:rsidRPr="00924BA6" w:rsidRDefault="00924BA6" w:rsidP="00924BA6">
            <w:pPr>
              <w:jc w:val="center"/>
              <w:rPr>
                <w:sz w:val="20"/>
                <w:szCs w:val="20"/>
              </w:rPr>
            </w:pPr>
            <w:r w:rsidRPr="00924BA6">
              <w:rPr>
                <w:sz w:val="20"/>
                <w:szCs w:val="20"/>
              </w:rPr>
              <w:t>3,31</w:t>
            </w:r>
          </w:p>
        </w:tc>
        <w:tc>
          <w:tcPr>
            <w:tcW w:w="877" w:type="dxa"/>
            <w:vAlign w:val="center"/>
          </w:tcPr>
          <w:p w14:paraId="0913602E" w14:textId="77777777" w:rsidR="00924BA6" w:rsidRPr="00924BA6" w:rsidRDefault="00924BA6" w:rsidP="00924BA6">
            <w:pPr>
              <w:jc w:val="center"/>
              <w:rPr>
                <w:sz w:val="20"/>
                <w:szCs w:val="20"/>
              </w:rPr>
            </w:pPr>
            <w:r w:rsidRPr="00924BA6">
              <w:rPr>
                <w:sz w:val="20"/>
                <w:szCs w:val="20"/>
              </w:rPr>
              <w:t>3,31</w:t>
            </w:r>
          </w:p>
        </w:tc>
        <w:tc>
          <w:tcPr>
            <w:tcW w:w="877" w:type="dxa"/>
            <w:vAlign w:val="center"/>
          </w:tcPr>
          <w:p w14:paraId="475D7BDC" w14:textId="77777777" w:rsidR="00924BA6" w:rsidRPr="00924BA6" w:rsidRDefault="00924BA6" w:rsidP="00924BA6">
            <w:pPr>
              <w:jc w:val="center"/>
              <w:rPr>
                <w:sz w:val="20"/>
                <w:szCs w:val="20"/>
              </w:rPr>
            </w:pPr>
            <w:r w:rsidRPr="00924BA6">
              <w:rPr>
                <w:sz w:val="20"/>
                <w:szCs w:val="20"/>
              </w:rPr>
              <w:t>3,46</w:t>
            </w:r>
          </w:p>
        </w:tc>
        <w:tc>
          <w:tcPr>
            <w:tcW w:w="877" w:type="dxa"/>
          </w:tcPr>
          <w:p w14:paraId="686574C5" w14:textId="77777777" w:rsidR="00924BA6" w:rsidRPr="00924BA6" w:rsidRDefault="00924BA6" w:rsidP="00924BA6">
            <w:pPr>
              <w:jc w:val="center"/>
              <w:rPr>
                <w:sz w:val="20"/>
                <w:szCs w:val="20"/>
              </w:rPr>
            </w:pPr>
            <w:r w:rsidRPr="00924BA6">
              <w:rPr>
                <w:sz w:val="20"/>
                <w:szCs w:val="20"/>
              </w:rPr>
              <w:t>4,27</w:t>
            </w:r>
          </w:p>
        </w:tc>
        <w:tc>
          <w:tcPr>
            <w:tcW w:w="877" w:type="dxa"/>
          </w:tcPr>
          <w:p w14:paraId="173D9F35" w14:textId="77777777" w:rsidR="00924BA6" w:rsidRPr="00924BA6" w:rsidRDefault="00924BA6" w:rsidP="00924BA6">
            <w:pPr>
              <w:jc w:val="center"/>
              <w:rPr>
                <w:sz w:val="20"/>
                <w:szCs w:val="20"/>
              </w:rPr>
            </w:pPr>
            <w:r w:rsidRPr="00924BA6">
              <w:rPr>
                <w:sz w:val="20"/>
                <w:szCs w:val="20"/>
              </w:rPr>
              <w:t>4,27</w:t>
            </w:r>
          </w:p>
        </w:tc>
        <w:tc>
          <w:tcPr>
            <w:tcW w:w="877" w:type="dxa"/>
          </w:tcPr>
          <w:p w14:paraId="32116E79" w14:textId="77777777" w:rsidR="00924BA6" w:rsidRPr="00924BA6" w:rsidRDefault="00924BA6" w:rsidP="00924BA6">
            <w:pPr>
              <w:jc w:val="center"/>
              <w:rPr>
                <w:sz w:val="20"/>
                <w:szCs w:val="20"/>
              </w:rPr>
            </w:pPr>
            <w:r w:rsidRPr="00924BA6">
              <w:rPr>
                <w:sz w:val="20"/>
                <w:szCs w:val="20"/>
              </w:rPr>
              <w:t>4,27</w:t>
            </w:r>
          </w:p>
        </w:tc>
        <w:tc>
          <w:tcPr>
            <w:tcW w:w="859" w:type="dxa"/>
          </w:tcPr>
          <w:p w14:paraId="61C7F6F7" w14:textId="77777777" w:rsidR="00924BA6" w:rsidRPr="00924BA6" w:rsidRDefault="00924BA6" w:rsidP="00924BA6">
            <w:pPr>
              <w:jc w:val="center"/>
              <w:rPr>
                <w:sz w:val="20"/>
                <w:szCs w:val="20"/>
              </w:rPr>
            </w:pPr>
            <w:r w:rsidRPr="00924BA6">
              <w:rPr>
                <w:sz w:val="20"/>
                <w:szCs w:val="20"/>
              </w:rPr>
              <w:t>5,19</w:t>
            </w:r>
          </w:p>
        </w:tc>
      </w:tr>
      <w:tr w:rsidR="00924BA6" w:rsidRPr="00924BA6" w14:paraId="1C5323B4" w14:textId="77777777" w:rsidTr="00924BA6">
        <w:trPr>
          <w:trHeight w:val="20"/>
        </w:trPr>
        <w:tc>
          <w:tcPr>
            <w:tcW w:w="2940" w:type="dxa"/>
            <w:shd w:val="clear" w:color="auto" w:fill="auto"/>
            <w:noWrap/>
            <w:vAlign w:val="center"/>
            <w:hideMark/>
          </w:tcPr>
          <w:p w14:paraId="55838C80" w14:textId="77777777" w:rsidR="00924BA6" w:rsidRPr="00924BA6" w:rsidRDefault="00924BA6" w:rsidP="00924BA6">
            <w:pPr>
              <w:ind w:firstLineChars="400" w:firstLine="800"/>
              <w:rPr>
                <w:sz w:val="20"/>
                <w:szCs w:val="20"/>
              </w:rPr>
            </w:pPr>
            <w:r w:rsidRPr="00924BA6">
              <w:rPr>
                <w:sz w:val="20"/>
                <w:szCs w:val="20"/>
              </w:rPr>
              <w:t>полупиковая</w:t>
            </w:r>
          </w:p>
        </w:tc>
        <w:tc>
          <w:tcPr>
            <w:tcW w:w="1120" w:type="dxa"/>
            <w:shd w:val="clear" w:color="auto" w:fill="auto"/>
            <w:noWrap/>
            <w:vAlign w:val="center"/>
            <w:hideMark/>
          </w:tcPr>
          <w:p w14:paraId="32B1F294"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6FB3D6B4" w14:textId="77777777" w:rsidR="00924BA6" w:rsidRPr="00924BA6" w:rsidRDefault="00924BA6" w:rsidP="00924BA6">
            <w:pPr>
              <w:jc w:val="center"/>
              <w:rPr>
                <w:sz w:val="20"/>
                <w:szCs w:val="20"/>
              </w:rPr>
            </w:pPr>
            <w:r w:rsidRPr="00924BA6">
              <w:rPr>
                <w:sz w:val="20"/>
                <w:szCs w:val="20"/>
              </w:rPr>
              <w:t>2,85</w:t>
            </w:r>
          </w:p>
        </w:tc>
        <w:tc>
          <w:tcPr>
            <w:tcW w:w="876" w:type="dxa"/>
            <w:shd w:val="clear" w:color="auto" w:fill="auto"/>
            <w:noWrap/>
            <w:vAlign w:val="center"/>
          </w:tcPr>
          <w:p w14:paraId="6140A768" w14:textId="77777777" w:rsidR="00924BA6" w:rsidRPr="00924BA6" w:rsidRDefault="00924BA6" w:rsidP="00924BA6">
            <w:pPr>
              <w:jc w:val="center"/>
              <w:rPr>
                <w:sz w:val="20"/>
                <w:szCs w:val="20"/>
              </w:rPr>
            </w:pPr>
            <w:r w:rsidRPr="00924BA6">
              <w:rPr>
                <w:sz w:val="20"/>
                <w:szCs w:val="20"/>
              </w:rPr>
              <w:t>2,96</w:t>
            </w:r>
          </w:p>
        </w:tc>
        <w:tc>
          <w:tcPr>
            <w:tcW w:w="876" w:type="dxa"/>
            <w:shd w:val="clear" w:color="auto" w:fill="auto"/>
            <w:noWrap/>
            <w:vAlign w:val="center"/>
          </w:tcPr>
          <w:p w14:paraId="08632FE7" w14:textId="77777777" w:rsidR="00924BA6" w:rsidRPr="00924BA6" w:rsidRDefault="00924BA6" w:rsidP="00924BA6">
            <w:pPr>
              <w:jc w:val="center"/>
              <w:rPr>
                <w:sz w:val="20"/>
                <w:szCs w:val="20"/>
              </w:rPr>
            </w:pPr>
            <w:r w:rsidRPr="00924BA6">
              <w:rPr>
                <w:sz w:val="20"/>
                <w:szCs w:val="20"/>
              </w:rPr>
              <w:t>2,96</w:t>
            </w:r>
          </w:p>
        </w:tc>
        <w:tc>
          <w:tcPr>
            <w:tcW w:w="877" w:type="dxa"/>
            <w:shd w:val="clear" w:color="auto" w:fill="auto"/>
            <w:noWrap/>
            <w:vAlign w:val="center"/>
          </w:tcPr>
          <w:p w14:paraId="603172B4" w14:textId="77777777" w:rsidR="00924BA6" w:rsidRPr="00924BA6" w:rsidRDefault="00924BA6" w:rsidP="00924BA6">
            <w:pPr>
              <w:jc w:val="center"/>
              <w:rPr>
                <w:sz w:val="20"/>
                <w:szCs w:val="20"/>
              </w:rPr>
            </w:pPr>
            <w:r w:rsidRPr="00924BA6">
              <w:rPr>
                <w:sz w:val="20"/>
                <w:szCs w:val="20"/>
              </w:rPr>
              <w:t>3,09</w:t>
            </w:r>
          </w:p>
        </w:tc>
        <w:tc>
          <w:tcPr>
            <w:tcW w:w="877" w:type="dxa"/>
            <w:shd w:val="clear" w:color="auto" w:fill="auto"/>
            <w:noWrap/>
            <w:vAlign w:val="center"/>
          </w:tcPr>
          <w:p w14:paraId="640A4FA9" w14:textId="77777777" w:rsidR="00924BA6" w:rsidRPr="00924BA6" w:rsidRDefault="00924BA6" w:rsidP="00924BA6">
            <w:pPr>
              <w:jc w:val="center"/>
              <w:rPr>
                <w:sz w:val="20"/>
                <w:szCs w:val="20"/>
              </w:rPr>
            </w:pPr>
            <w:r w:rsidRPr="00924BA6">
              <w:rPr>
                <w:sz w:val="20"/>
                <w:szCs w:val="20"/>
              </w:rPr>
              <w:t>3,09</w:t>
            </w:r>
          </w:p>
        </w:tc>
        <w:tc>
          <w:tcPr>
            <w:tcW w:w="877" w:type="dxa"/>
            <w:vAlign w:val="center"/>
          </w:tcPr>
          <w:p w14:paraId="7A9EF24A"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3EC1F04D" w14:textId="77777777" w:rsidR="00924BA6" w:rsidRPr="00924BA6" w:rsidRDefault="00924BA6" w:rsidP="00924BA6">
            <w:pPr>
              <w:jc w:val="center"/>
              <w:rPr>
                <w:sz w:val="20"/>
                <w:szCs w:val="20"/>
              </w:rPr>
            </w:pPr>
            <w:r w:rsidRPr="00924BA6">
              <w:rPr>
                <w:sz w:val="20"/>
                <w:szCs w:val="20"/>
              </w:rPr>
              <w:t>3,25</w:t>
            </w:r>
          </w:p>
        </w:tc>
        <w:tc>
          <w:tcPr>
            <w:tcW w:w="877" w:type="dxa"/>
            <w:vAlign w:val="center"/>
          </w:tcPr>
          <w:p w14:paraId="312C97B6" w14:textId="77777777" w:rsidR="00924BA6" w:rsidRPr="00924BA6" w:rsidRDefault="00924BA6" w:rsidP="00924BA6">
            <w:pPr>
              <w:jc w:val="center"/>
              <w:rPr>
                <w:sz w:val="20"/>
                <w:szCs w:val="20"/>
              </w:rPr>
            </w:pPr>
            <w:r w:rsidRPr="00924BA6">
              <w:rPr>
                <w:sz w:val="20"/>
                <w:szCs w:val="20"/>
              </w:rPr>
              <w:t>3,40</w:t>
            </w:r>
          </w:p>
        </w:tc>
        <w:tc>
          <w:tcPr>
            <w:tcW w:w="877" w:type="dxa"/>
          </w:tcPr>
          <w:p w14:paraId="16C4DD83" w14:textId="77777777" w:rsidR="00924BA6" w:rsidRPr="00924BA6" w:rsidRDefault="00924BA6" w:rsidP="00924BA6">
            <w:pPr>
              <w:jc w:val="center"/>
              <w:rPr>
                <w:sz w:val="20"/>
                <w:szCs w:val="20"/>
              </w:rPr>
            </w:pPr>
            <w:r w:rsidRPr="00924BA6">
              <w:rPr>
                <w:sz w:val="20"/>
                <w:szCs w:val="20"/>
              </w:rPr>
              <w:t>3,71</w:t>
            </w:r>
          </w:p>
        </w:tc>
        <w:tc>
          <w:tcPr>
            <w:tcW w:w="877" w:type="dxa"/>
          </w:tcPr>
          <w:p w14:paraId="1972AD81" w14:textId="77777777" w:rsidR="00924BA6" w:rsidRPr="00924BA6" w:rsidRDefault="00924BA6" w:rsidP="00924BA6">
            <w:pPr>
              <w:jc w:val="center"/>
              <w:rPr>
                <w:sz w:val="20"/>
                <w:szCs w:val="20"/>
              </w:rPr>
            </w:pPr>
            <w:r w:rsidRPr="00924BA6">
              <w:rPr>
                <w:sz w:val="20"/>
                <w:szCs w:val="20"/>
              </w:rPr>
              <w:t>3,71</w:t>
            </w:r>
          </w:p>
        </w:tc>
        <w:tc>
          <w:tcPr>
            <w:tcW w:w="877" w:type="dxa"/>
          </w:tcPr>
          <w:p w14:paraId="5F76E934" w14:textId="77777777" w:rsidR="00924BA6" w:rsidRPr="00924BA6" w:rsidRDefault="00924BA6" w:rsidP="00924BA6">
            <w:pPr>
              <w:jc w:val="center"/>
              <w:rPr>
                <w:sz w:val="20"/>
                <w:szCs w:val="20"/>
              </w:rPr>
            </w:pPr>
            <w:r w:rsidRPr="00924BA6">
              <w:rPr>
                <w:sz w:val="20"/>
                <w:szCs w:val="20"/>
              </w:rPr>
              <w:t>3,71</w:t>
            </w:r>
          </w:p>
        </w:tc>
        <w:tc>
          <w:tcPr>
            <w:tcW w:w="859" w:type="dxa"/>
          </w:tcPr>
          <w:p w14:paraId="6FDD6AB2" w14:textId="77777777" w:rsidR="00924BA6" w:rsidRPr="00924BA6" w:rsidRDefault="00924BA6" w:rsidP="00924BA6">
            <w:pPr>
              <w:jc w:val="center"/>
              <w:rPr>
                <w:sz w:val="20"/>
                <w:szCs w:val="20"/>
              </w:rPr>
            </w:pPr>
            <w:r w:rsidRPr="00924BA6">
              <w:rPr>
                <w:sz w:val="20"/>
                <w:szCs w:val="20"/>
              </w:rPr>
              <w:t>4,07</w:t>
            </w:r>
          </w:p>
        </w:tc>
      </w:tr>
      <w:tr w:rsidR="00924BA6" w:rsidRPr="00924BA6" w14:paraId="035D95DF" w14:textId="77777777" w:rsidTr="00924BA6">
        <w:trPr>
          <w:trHeight w:val="20"/>
        </w:trPr>
        <w:tc>
          <w:tcPr>
            <w:tcW w:w="2940" w:type="dxa"/>
            <w:shd w:val="clear" w:color="auto" w:fill="auto"/>
            <w:noWrap/>
            <w:vAlign w:val="center"/>
            <w:hideMark/>
          </w:tcPr>
          <w:p w14:paraId="3C8D7FBD" w14:textId="77777777" w:rsidR="00924BA6" w:rsidRPr="00924BA6" w:rsidRDefault="00924BA6" w:rsidP="00924BA6">
            <w:pPr>
              <w:ind w:firstLineChars="400" w:firstLine="800"/>
              <w:rPr>
                <w:sz w:val="20"/>
                <w:szCs w:val="20"/>
              </w:rPr>
            </w:pPr>
            <w:r w:rsidRPr="00924BA6">
              <w:rPr>
                <w:sz w:val="20"/>
                <w:szCs w:val="20"/>
              </w:rPr>
              <w:t>ночная</w:t>
            </w:r>
          </w:p>
        </w:tc>
        <w:tc>
          <w:tcPr>
            <w:tcW w:w="1120" w:type="dxa"/>
            <w:shd w:val="clear" w:color="auto" w:fill="auto"/>
            <w:noWrap/>
            <w:vAlign w:val="center"/>
            <w:hideMark/>
          </w:tcPr>
          <w:p w14:paraId="1B6A5D37" w14:textId="77777777" w:rsidR="00924BA6" w:rsidRPr="00924BA6" w:rsidRDefault="00924BA6" w:rsidP="00924BA6">
            <w:pPr>
              <w:jc w:val="center"/>
              <w:rPr>
                <w:sz w:val="20"/>
                <w:szCs w:val="20"/>
              </w:rPr>
            </w:pPr>
            <w:r w:rsidRPr="00924BA6">
              <w:rPr>
                <w:sz w:val="20"/>
                <w:szCs w:val="20"/>
              </w:rPr>
              <w:t>руб./</w:t>
            </w:r>
            <w:proofErr w:type="gramStart"/>
            <w:r w:rsidRPr="00924BA6">
              <w:rPr>
                <w:sz w:val="20"/>
                <w:szCs w:val="20"/>
              </w:rPr>
              <w:t>кВт-ч</w:t>
            </w:r>
            <w:proofErr w:type="gramEnd"/>
          </w:p>
        </w:tc>
        <w:tc>
          <w:tcPr>
            <w:tcW w:w="873" w:type="dxa"/>
            <w:shd w:val="clear" w:color="auto" w:fill="auto"/>
            <w:noWrap/>
            <w:vAlign w:val="center"/>
          </w:tcPr>
          <w:p w14:paraId="5A86BB81" w14:textId="77777777" w:rsidR="00924BA6" w:rsidRPr="00924BA6" w:rsidRDefault="00924BA6" w:rsidP="00924BA6">
            <w:pPr>
              <w:jc w:val="center"/>
              <w:rPr>
                <w:sz w:val="20"/>
                <w:szCs w:val="20"/>
              </w:rPr>
            </w:pPr>
            <w:r w:rsidRPr="00924BA6">
              <w:rPr>
                <w:sz w:val="20"/>
                <w:szCs w:val="20"/>
              </w:rPr>
              <w:t>1,84</w:t>
            </w:r>
          </w:p>
        </w:tc>
        <w:tc>
          <w:tcPr>
            <w:tcW w:w="876" w:type="dxa"/>
            <w:shd w:val="clear" w:color="auto" w:fill="auto"/>
            <w:noWrap/>
            <w:vAlign w:val="center"/>
          </w:tcPr>
          <w:p w14:paraId="7DD42A5D" w14:textId="77777777" w:rsidR="00924BA6" w:rsidRPr="00924BA6" w:rsidRDefault="00924BA6" w:rsidP="00924BA6">
            <w:pPr>
              <w:jc w:val="center"/>
              <w:rPr>
                <w:sz w:val="20"/>
                <w:szCs w:val="20"/>
              </w:rPr>
            </w:pPr>
            <w:r w:rsidRPr="00924BA6">
              <w:rPr>
                <w:sz w:val="20"/>
                <w:szCs w:val="20"/>
              </w:rPr>
              <w:t>1,91</w:t>
            </w:r>
          </w:p>
        </w:tc>
        <w:tc>
          <w:tcPr>
            <w:tcW w:w="876" w:type="dxa"/>
            <w:shd w:val="clear" w:color="auto" w:fill="auto"/>
            <w:noWrap/>
            <w:vAlign w:val="center"/>
          </w:tcPr>
          <w:p w14:paraId="4F6A1E35" w14:textId="77777777" w:rsidR="00924BA6" w:rsidRPr="00924BA6" w:rsidRDefault="00924BA6" w:rsidP="00924BA6">
            <w:pPr>
              <w:jc w:val="center"/>
              <w:rPr>
                <w:sz w:val="20"/>
                <w:szCs w:val="20"/>
              </w:rPr>
            </w:pPr>
            <w:r w:rsidRPr="00924BA6">
              <w:rPr>
                <w:sz w:val="20"/>
                <w:szCs w:val="20"/>
              </w:rPr>
              <w:t>1,91</w:t>
            </w:r>
          </w:p>
        </w:tc>
        <w:tc>
          <w:tcPr>
            <w:tcW w:w="877" w:type="dxa"/>
            <w:shd w:val="clear" w:color="auto" w:fill="auto"/>
            <w:noWrap/>
            <w:vAlign w:val="center"/>
          </w:tcPr>
          <w:p w14:paraId="3515AACD" w14:textId="77777777" w:rsidR="00924BA6" w:rsidRPr="00924BA6" w:rsidRDefault="00924BA6" w:rsidP="00924BA6">
            <w:pPr>
              <w:jc w:val="center"/>
              <w:rPr>
                <w:sz w:val="20"/>
                <w:szCs w:val="20"/>
              </w:rPr>
            </w:pPr>
            <w:r w:rsidRPr="00924BA6">
              <w:rPr>
                <w:sz w:val="20"/>
                <w:szCs w:val="20"/>
              </w:rPr>
              <w:t>2,00</w:t>
            </w:r>
          </w:p>
        </w:tc>
        <w:tc>
          <w:tcPr>
            <w:tcW w:w="877" w:type="dxa"/>
            <w:shd w:val="clear" w:color="auto" w:fill="auto"/>
            <w:noWrap/>
            <w:vAlign w:val="center"/>
          </w:tcPr>
          <w:p w14:paraId="1B464242" w14:textId="77777777" w:rsidR="00924BA6" w:rsidRPr="00924BA6" w:rsidRDefault="00924BA6" w:rsidP="00924BA6">
            <w:pPr>
              <w:jc w:val="center"/>
              <w:rPr>
                <w:sz w:val="20"/>
                <w:szCs w:val="20"/>
              </w:rPr>
            </w:pPr>
            <w:r w:rsidRPr="00924BA6">
              <w:rPr>
                <w:sz w:val="20"/>
                <w:szCs w:val="20"/>
              </w:rPr>
              <w:t>2,00</w:t>
            </w:r>
          </w:p>
        </w:tc>
        <w:tc>
          <w:tcPr>
            <w:tcW w:w="877" w:type="dxa"/>
            <w:vAlign w:val="center"/>
          </w:tcPr>
          <w:p w14:paraId="716891E6" w14:textId="77777777" w:rsidR="00924BA6" w:rsidRPr="00924BA6" w:rsidRDefault="00924BA6" w:rsidP="00924BA6">
            <w:pPr>
              <w:jc w:val="center"/>
              <w:rPr>
                <w:sz w:val="20"/>
                <w:szCs w:val="20"/>
              </w:rPr>
            </w:pPr>
            <w:r w:rsidRPr="00924BA6">
              <w:rPr>
                <w:sz w:val="20"/>
                <w:szCs w:val="20"/>
              </w:rPr>
              <w:t>2,10</w:t>
            </w:r>
          </w:p>
        </w:tc>
        <w:tc>
          <w:tcPr>
            <w:tcW w:w="877" w:type="dxa"/>
            <w:vAlign w:val="center"/>
          </w:tcPr>
          <w:p w14:paraId="53B22009" w14:textId="77777777" w:rsidR="00924BA6" w:rsidRPr="00924BA6" w:rsidRDefault="00924BA6" w:rsidP="00924BA6">
            <w:pPr>
              <w:jc w:val="center"/>
              <w:rPr>
                <w:sz w:val="20"/>
                <w:szCs w:val="20"/>
              </w:rPr>
            </w:pPr>
            <w:r w:rsidRPr="00924BA6">
              <w:rPr>
                <w:sz w:val="20"/>
                <w:szCs w:val="20"/>
              </w:rPr>
              <w:t>2,10</w:t>
            </w:r>
          </w:p>
        </w:tc>
        <w:tc>
          <w:tcPr>
            <w:tcW w:w="877" w:type="dxa"/>
            <w:vAlign w:val="center"/>
          </w:tcPr>
          <w:p w14:paraId="7383E04B" w14:textId="77777777" w:rsidR="00924BA6" w:rsidRPr="00924BA6" w:rsidRDefault="00924BA6" w:rsidP="00924BA6">
            <w:pPr>
              <w:jc w:val="center"/>
              <w:rPr>
                <w:sz w:val="20"/>
                <w:szCs w:val="20"/>
              </w:rPr>
            </w:pPr>
            <w:r w:rsidRPr="00924BA6">
              <w:rPr>
                <w:sz w:val="20"/>
                <w:szCs w:val="20"/>
              </w:rPr>
              <w:t>2,20</w:t>
            </w:r>
          </w:p>
        </w:tc>
        <w:tc>
          <w:tcPr>
            <w:tcW w:w="877" w:type="dxa"/>
          </w:tcPr>
          <w:p w14:paraId="25409416" w14:textId="77777777" w:rsidR="00924BA6" w:rsidRPr="00924BA6" w:rsidRDefault="00924BA6" w:rsidP="00924BA6">
            <w:pPr>
              <w:jc w:val="center"/>
              <w:rPr>
                <w:sz w:val="20"/>
                <w:szCs w:val="20"/>
              </w:rPr>
            </w:pPr>
            <w:r w:rsidRPr="00924BA6">
              <w:rPr>
                <w:sz w:val="20"/>
                <w:szCs w:val="20"/>
              </w:rPr>
              <w:t>2,39</w:t>
            </w:r>
          </w:p>
        </w:tc>
        <w:tc>
          <w:tcPr>
            <w:tcW w:w="877" w:type="dxa"/>
          </w:tcPr>
          <w:p w14:paraId="397DC6C4" w14:textId="77777777" w:rsidR="00924BA6" w:rsidRPr="00924BA6" w:rsidRDefault="00924BA6" w:rsidP="00924BA6">
            <w:pPr>
              <w:jc w:val="center"/>
              <w:rPr>
                <w:sz w:val="20"/>
                <w:szCs w:val="20"/>
              </w:rPr>
            </w:pPr>
            <w:r w:rsidRPr="00924BA6">
              <w:rPr>
                <w:sz w:val="20"/>
                <w:szCs w:val="20"/>
              </w:rPr>
              <w:t>2,39</w:t>
            </w:r>
          </w:p>
        </w:tc>
        <w:tc>
          <w:tcPr>
            <w:tcW w:w="877" w:type="dxa"/>
          </w:tcPr>
          <w:p w14:paraId="293F1E94" w14:textId="77777777" w:rsidR="00924BA6" w:rsidRPr="00924BA6" w:rsidRDefault="00924BA6" w:rsidP="00924BA6">
            <w:pPr>
              <w:jc w:val="center"/>
              <w:rPr>
                <w:sz w:val="20"/>
                <w:szCs w:val="20"/>
              </w:rPr>
            </w:pPr>
            <w:r w:rsidRPr="00924BA6">
              <w:rPr>
                <w:sz w:val="20"/>
                <w:szCs w:val="20"/>
              </w:rPr>
              <w:t>2,39</w:t>
            </w:r>
          </w:p>
        </w:tc>
        <w:tc>
          <w:tcPr>
            <w:tcW w:w="859" w:type="dxa"/>
          </w:tcPr>
          <w:p w14:paraId="7584D147" w14:textId="77777777" w:rsidR="00924BA6" w:rsidRPr="00924BA6" w:rsidRDefault="00924BA6" w:rsidP="00924BA6">
            <w:pPr>
              <w:jc w:val="center"/>
              <w:rPr>
                <w:sz w:val="20"/>
                <w:szCs w:val="20"/>
              </w:rPr>
            </w:pPr>
            <w:r w:rsidRPr="00924BA6">
              <w:rPr>
                <w:sz w:val="20"/>
                <w:szCs w:val="20"/>
              </w:rPr>
              <w:t>2,75</w:t>
            </w:r>
          </w:p>
        </w:tc>
      </w:tr>
    </w:tbl>
    <w:p w14:paraId="2E59A1C6" w14:textId="4304049A" w:rsidR="00C77A93" w:rsidRPr="00BD63E1" w:rsidRDefault="00C77A93" w:rsidP="00C77A93">
      <w:pPr>
        <w:pStyle w:val="1f3"/>
        <w:ind w:firstLine="0"/>
        <w:rPr>
          <w:rFonts w:asciiTheme="minorHAnsi" w:hAnsiTheme="minorHAnsi" w:cstheme="minorHAnsi"/>
          <w:i/>
          <w:iCs w:val="0"/>
          <w:sz w:val="20"/>
          <w:szCs w:val="20"/>
        </w:rPr>
      </w:pPr>
      <w:r w:rsidRPr="000C145C">
        <w:rPr>
          <w:rFonts w:asciiTheme="minorHAnsi" w:hAnsiTheme="minorHAnsi" w:cstheme="minorHAnsi"/>
          <w:i/>
          <w:iCs w:val="0"/>
          <w:sz w:val="20"/>
          <w:szCs w:val="20"/>
        </w:rPr>
        <w:t>Источники: постановления Министерства тарифного регулирования и энергетики Пермского края</w:t>
      </w:r>
      <w:r w:rsidR="00BD63E1" w:rsidRPr="00BD63E1">
        <w:rPr>
          <w:rFonts w:asciiTheme="minorHAnsi" w:hAnsiTheme="minorHAnsi" w:cstheme="minorHAnsi"/>
          <w:i/>
          <w:iCs w:val="0"/>
          <w:sz w:val="20"/>
          <w:szCs w:val="20"/>
        </w:rPr>
        <w:t xml:space="preserve"> [</w:t>
      </w:r>
      <w:r w:rsidR="00BD63E1">
        <w:rPr>
          <w:rFonts w:asciiTheme="minorHAnsi" w:hAnsiTheme="minorHAnsi" w:cstheme="minorHAnsi"/>
          <w:i/>
          <w:iCs w:val="0"/>
          <w:sz w:val="20"/>
          <w:szCs w:val="20"/>
        </w:rPr>
        <w:fldChar w:fldCharType="begin"/>
      </w:r>
      <w:r w:rsidR="00BD63E1">
        <w:rPr>
          <w:rFonts w:asciiTheme="minorHAnsi" w:hAnsiTheme="minorHAnsi" w:cstheme="minorHAnsi"/>
          <w:i/>
          <w:iCs w:val="0"/>
          <w:sz w:val="20"/>
          <w:szCs w:val="20"/>
        </w:rPr>
        <w:instrText xml:space="preserve"> REF _Ref166660222 \r \h </w:instrText>
      </w:r>
      <w:r w:rsidR="00BD63E1">
        <w:rPr>
          <w:rFonts w:asciiTheme="minorHAnsi" w:hAnsiTheme="minorHAnsi" w:cstheme="minorHAnsi"/>
          <w:i/>
          <w:iCs w:val="0"/>
          <w:sz w:val="20"/>
          <w:szCs w:val="20"/>
        </w:rPr>
      </w:r>
      <w:r w:rsidR="00BD63E1">
        <w:rPr>
          <w:rFonts w:asciiTheme="minorHAnsi" w:hAnsiTheme="minorHAnsi" w:cstheme="minorHAnsi"/>
          <w:i/>
          <w:iCs w:val="0"/>
          <w:sz w:val="20"/>
          <w:szCs w:val="20"/>
        </w:rPr>
        <w:fldChar w:fldCharType="separate"/>
      </w:r>
      <w:r w:rsidR="006D55D5">
        <w:rPr>
          <w:rFonts w:asciiTheme="minorHAnsi" w:hAnsiTheme="minorHAnsi" w:cstheme="minorHAnsi"/>
          <w:i/>
          <w:iCs w:val="0"/>
          <w:sz w:val="20"/>
          <w:szCs w:val="20"/>
        </w:rPr>
        <w:t>60</w:t>
      </w:r>
      <w:r w:rsidR="00BD63E1">
        <w:rPr>
          <w:rFonts w:asciiTheme="minorHAnsi" w:hAnsiTheme="minorHAnsi" w:cstheme="minorHAnsi"/>
          <w:i/>
          <w:iCs w:val="0"/>
          <w:sz w:val="20"/>
          <w:szCs w:val="20"/>
        </w:rPr>
        <w:fldChar w:fldCharType="end"/>
      </w:r>
      <w:r w:rsidR="00BD63E1" w:rsidRPr="00BD63E1">
        <w:rPr>
          <w:rFonts w:asciiTheme="minorHAnsi" w:hAnsiTheme="minorHAnsi" w:cstheme="minorHAnsi"/>
          <w:i/>
          <w:iCs w:val="0"/>
          <w:sz w:val="20"/>
          <w:szCs w:val="20"/>
        </w:rPr>
        <w:t>]</w:t>
      </w:r>
    </w:p>
    <w:p w14:paraId="29AA73B0" w14:textId="77777777" w:rsidR="00C77A93" w:rsidRDefault="00C77A93" w:rsidP="00C77A93">
      <w:pPr>
        <w:rPr>
          <w:lang w:eastAsia="en-US"/>
        </w:rPr>
      </w:pPr>
    </w:p>
    <w:p w14:paraId="7C4139CE" w14:textId="03F6AF29" w:rsidR="00C77A93" w:rsidRDefault="00C77A93" w:rsidP="00C77A93">
      <w:pPr>
        <w:rPr>
          <w:lang w:eastAsia="en-US"/>
        </w:rPr>
        <w:sectPr w:rsidR="00C77A93" w:rsidSect="00C77A93">
          <w:pgSz w:w="16838" w:h="11906" w:orient="landscape"/>
          <w:pgMar w:top="851" w:right="1134" w:bottom="1701" w:left="1134" w:header="340" w:footer="567" w:gutter="0"/>
          <w:cols w:space="708"/>
          <w:docGrid w:linePitch="360"/>
        </w:sectPr>
      </w:pPr>
    </w:p>
    <w:p w14:paraId="4A1F90BF" w14:textId="77C6511E" w:rsidR="00C77A93" w:rsidRPr="000976DC" w:rsidRDefault="00C77A93" w:rsidP="00C77A93">
      <w:pPr>
        <w:pStyle w:val="1f3"/>
      </w:pPr>
      <w:r w:rsidRPr="000976DC">
        <w:lastRenderedPageBreak/>
        <w:t>Плата за технологическое присоединение к электрическим сетям на 2024 г</w:t>
      </w:r>
      <w:r w:rsidR="00C47441">
        <w:t>од</w:t>
      </w:r>
      <w:r w:rsidRPr="000976DC">
        <w:t xml:space="preserve"> установлена </w:t>
      </w:r>
      <w:bookmarkStart w:id="234" w:name="_Hlk166592583"/>
      <w:r w:rsidRPr="000976DC">
        <w:t>постановлением Министерства тарифного регулирования и энергетики Пермского края от 23 ноября 2023 г.</w:t>
      </w:r>
      <w:r>
        <w:t xml:space="preserve"> </w:t>
      </w:r>
      <w:r w:rsidRPr="000976DC">
        <w:t>№ 121-тп</w:t>
      </w:r>
      <w:r>
        <w:t xml:space="preserve"> </w:t>
      </w:r>
      <w:bookmarkEnd w:id="234"/>
      <w:r w:rsidR="00BD63E1" w:rsidRPr="00BD63E1">
        <w:t>[</w:t>
      </w:r>
      <w:r w:rsidR="00BD63E1">
        <w:fldChar w:fldCharType="begin"/>
      </w:r>
      <w:r w:rsidR="00BD63E1">
        <w:instrText xml:space="preserve"> REF _Ref166660523 \r \h </w:instrText>
      </w:r>
      <w:r w:rsidR="00BD63E1">
        <w:fldChar w:fldCharType="separate"/>
      </w:r>
      <w:r w:rsidR="006D55D5">
        <w:t>67</w:t>
      </w:r>
      <w:r w:rsidR="00BD63E1">
        <w:fldChar w:fldCharType="end"/>
      </w:r>
      <w:r w:rsidR="00BD63E1" w:rsidRPr="00BD63E1">
        <w:t xml:space="preserve">] </w:t>
      </w:r>
      <w:r>
        <w:t xml:space="preserve">(с дополнениями и изменениями в рамках </w:t>
      </w:r>
      <w:bookmarkStart w:id="235" w:name="_Hlk166592590"/>
      <w:r>
        <w:t>постановлений № 8-тп от 06.03.2024</w:t>
      </w:r>
      <w:bookmarkEnd w:id="235"/>
      <w:r w:rsidR="00BD63E1" w:rsidRPr="00BD63E1">
        <w:t xml:space="preserve"> [</w:t>
      </w:r>
      <w:r w:rsidR="00BD63E1">
        <w:fldChar w:fldCharType="begin"/>
      </w:r>
      <w:r w:rsidR="00BD63E1">
        <w:instrText xml:space="preserve"> REF _Ref166660534 \r \h </w:instrText>
      </w:r>
      <w:r w:rsidR="00BD63E1">
        <w:fldChar w:fldCharType="separate"/>
      </w:r>
      <w:r w:rsidR="006D55D5">
        <w:t>68</w:t>
      </w:r>
      <w:r w:rsidR="00BD63E1">
        <w:fldChar w:fldCharType="end"/>
      </w:r>
      <w:r w:rsidR="00BD63E1" w:rsidRPr="00BD63E1">
        <w:t>]</w:t>
      </w:r>
      <w:r>
        <w:t xml:space="preserve">, </w:t>
      </w:r>
      <w:bookmarkStart w:id="236" w:name="_Hlk166592595"/>
      <w:r>
        <w:t>№ 2-тп от 07.02.2024</w:t>
      </w:r>
      <w:bookmarkEnd w:id="236"/>
      <w:r w:rsidR="00BD63E1" w:rsidRPr="00BD63E1">
        <w:t xml:space="preserve"> [</w:t>
      </w:r>
      <w:r w:rsidR="00BD63E1">
        <w:fldChar w:fldCharType="begin"/>
      </w:r>
      <w:r w:rsidR="00BD63E1">
        <w:instrText xml:space="preserve"> REF _Ref166660543 \r \h </w:instrText>
      </w:r>
      <w:r w:rsidR="00BD63E1">
        <w:fldChar w:fldCharType="separate"/>
      </w:r>
      <w:r w:rsidR="006D55D5">
        <w:t>69</w:t>
      </w:r>
      <w:r w:rsidR="00BD63E1">
        <w:fldChar w:fldCharType="end"/>
      </w:r>
      <w:r w:rsidR="00BD63E1" w:rsidRPr="00BD63E1">
        <w:t>]</w:t>
      </w:r>
      <w:r>
        <w:t>,</w:t>
      </w:r>
      <w:r w:rsidRPr="0017773B">
        <w:t xml:space="preserve"> </w:t>
      </w:r>
      <w:bookmarkStart w:id="237" w:name="_Hlk166592600"/>
      <w:r>
        <w:t>№ 1-тп от 24.01.2024</w:t>
      </w:r>
      <w:r w:rsidR="00BD63E1" w:rsidRPr="00BD63E1">
        <w:t xml:space="preserve"> [</w:t>
      </w:r>
      <w:r w:rsidR="00BD63E1">
        <w:fldChar w:fldCharType="begin"/>
      </w:r>
      <w:r w:rsidR="00BD63E1">
        <w:instrText xml:space="preserve"> REF _Ref166660551 \r \h </w:instrText>
      </w:r>
      <w:r w:rsidR="00BD63E1">
        <w:fldChar w:fldCharType="separate"/>
      </w:r>
      <w:r w:rsidR="006D55D5">
        <w:t>70</w:t>
      </w:r>
      <w:r w:rsidR="00BD63E1">
        <w:fldChar w:fldCharType="end"/>
      </w:r>
      <w:r w:rsidR="00BD63E1" w:rsidRPr="00BD63E1">
        <w:t>]</w:t>
      </w:r>
      <w:r>
        <w:t xml:space="preserve"> </w:t>
      </w:r>
      <w:bookmarkEnd w:id="237"/>
      <w:r>
        <w:t xml:space="preserve">и </w:t>
      </w:r>
      <w:bookmarkStart w:id="238" w:name="_Hlk166592605"/>
      <w:r>
        <w:t xml:space="preserve">№ 154-тп </w:t>
      </w:r>
      <w:proofErr w:type="gramStart"/>
      <w:r>
        <w:t>от</w:t>
      </w:r>
      <w:proofErr w:type="gramEnd"/>
      <w:r>
        <w:t xml:space="preserve"> 28.12.2023</w:t>
      </w:r>
      <w:bookmarkEnd w:id="238"/>
      <w:r w:rsidR="00BD63E1" w:rsidRPr="00BD63E1">
        <w:t xml:space="preserve"> [</w:t>
      </w:r>
      <w:r w:rsidR="00BD63E1">
        <w:fldChar w:fldCharType="begin"/>
      </w:r>
      <w:r w:rsidR="00BD63E1">
        <w:instrText xml:space="preserve"> REF _Ref166660559 \r \h </w:instrText>
      </w:r>
      <w:r w:rsidR="00BD63E1">
        <w:fldChar w:fldCharType="separate"/>
      </w:r>
      <w:r w:rsidR="006D55D5">
        <w:t>71</w:t>
      </w:r>
      <w:r w:rsidR="00BD63E1">
        <w:fldChar w:fldCharType="end"/>
      </w:r>
      <w:r w:rsidR="00BD63E1" w:rsidRPr="00BD63E1">
        <w:t>]</w:t>
      </w:r>
      <w:r>
        <w:t>)</w:t>
      </w:r>
      <w:r w:rsidRPr="000976DC">
        <w:t xml:space="preserve">. В данном документе содержатся стандартизированные тарифные ставки, ставки за единицу максимальной мощности и формулы платы за технологическое присоединение </w:t>
      </w:r>
      <w:proofErr w:type="spellStart"/>
      <w:r w:rsidRPr="000976DC">
        <w:t>энергопринимающих</w:t>
      </w:r>
      <w:proofErr w:type="spellEnd"/>
      <w:r w:rsidRPr="000976DC">
        <w:t xml:space="preserve"> устройств потребителей и объектов электросетевого хозяйства к электрическим сетям территориальных сетевых организаций.  </w:t>
      </w:r>
    </w:p>
    <w:p w14:paraId="7ED0ADF5" w14:textId="35A296F5" w:rsidR="009C54AD" w:rsidRDefault="009C54AD" w:rsidP="00E148EE">
      <w:pPr>
        <w:pStyle w:val="3"/>
        <w:spacing w:before="240"/>
      </w:pPr>
      <w:bookmarkStart w:id="239" w:name="_Toc119947479"/>
      <w:bookmarkStart w:id="240" w:name="_Toc175215993"/>
      <w:r w:rsidRPr="009D0C3D">
        <w:t>Технические и</w:t>
      </w:r>
      <w:r w:rsidR="00FC4EEE">
        <w:t xml:space="preserve"> </w:t>
      </w:r>
      <w:r w:rsidRPr="009D0C3D">
        <w:t>технологические проблемы в</w:t>
      </w:r>
      <w:r w:rsidR="00FC4EEE">
        <w:t xml:space="preserve"> </w:t>
      </w:r>
      <w:r w:rsidRPr="009D0C3D">
        <w:t>системе</w:t>
      </w:r>
      <w:bookmarkEnd w:id="239"/>
      <w:bookmarkEnd w:id="240"/>
    </w:p>
    <w:p w14:paraId="57FF4EFF" w14:textId="77777777" w:rsidR="00C77A93" w:rsidRPr="00AE08C4" w:rsidRDefault="00C77A93" w:rsidP="00C77A93">
      <w:pPr>
        <w:pStyle w:val="1f3"/>
      </w:pPr>
      <w:r w:rsidRPr="00AE08C4">
        <w:t xml:space="preserve">По результатам </w:t>
      </w:r>
      <w:r>
        <w:t xml:space="preserve">технического </w:t>
      </w:r>
      <w:r w:rsidRPr="00AE08C4">
        <w:t>анализа выделены следующие ключевые проблемы и задачи развития системы электроснабжения:</w:t>
      </w:r>
    </w:p>
    <w:p w14:paraId="7886845E" w14:textId="0A7AB78A" w:rsidR="00C77A93" w:rsidRPr="00E30517" w:rsidRDefault="00C77A93" w:rsidP="00A43B0F">
      <w:pPr>
        <w:pStyle w:val="1f3"/>
        <w:numPr>
          <w:ilvl w:val="0"/>
          <w:numId w:val="37"/>
        </w:numPr>
        <w:tabs>
          <w:tab w:val="left" w:pos="1134"/>
        </w:tabs>
        <w:ind w:left="0" w:firstLine="709"/>
      </w:pPr>
      <w:r>
        <w:rPr>
          <w:color w:val="000000"/>
        </w:rPr>
        <w:t xml:space="preserve">На </w:t>
      </w:r>
      <w:r w:rsidRPr="00E30517">
        <w:t xml:space="preserve">территории муниципального образования отсутствует недостаток генерирующих мощностей. </w:t>
      </w:r>
      <w:proofErr w:type="gramStart"/>
      <w:r w:rsidRPr="00E30517">
        <w:t>Однако в связи с интенсивными планами перспективного развития города, возможно, требуется дополнительной о</w:t>
      </w:r>
      <w:r w:rsidRPr="00E30517">
        <w:rPr>
          <w:shd w:val="clear" w:color="auto" w:fill="FFFFFF"/>
        </w:rPr>
        <w:t xml:space="preserve">бъем свободной для технологического присоединения мощности вблизи </w:t>
      </w:r>
      <w:r w:rsidR="00735B77" w:rsidRPr="00DC4FC5">
        <w:t xml:space="preserve">ПС 35/6 </w:t>
      </w:r>
      <w:proofErr w:type="spellStart"/>
      <w:r w:rsidR="00735B77" w:rsidRPr="00DC4FC5">
        <w:t>кВ</w:t>
      </w:r>
      <w:proofErr w:type="spellEnd"/>
      <w:r w:rsidR="00735B77" w:rsidRPr="00DC4FC5">
        <w:t xml:space="preserve"> </w:t>
      </w:r>
      <w:proofErr w:type="spellStart"/>
      <w:r w:rsidR="00735B77" w:rsidRPr="00DC4FC5">
        <w:t>Судозавод</w:t>
      </w:r>
      <w:proofErr w:type="spellEnd"/>
      <w:r w:rsidR="00735B77" w:rsidRPr="00DC4FC5">
        <w:t xml:space="preserve">, ПС 110/35/6 </w:t>
      </w:r>
      <w:proofErr w:type="spellStart"/>
      <w:r w:rsidR="00735B77" w:rsidRPr="00DC4FC5">
        <w:t>кВ</w:t>
      </w:r>
      <w:proofErr w:type="spellEnd"/>
      <w:r w:rsidR="00735B77" w:rsidRPr="00DC4FC5">
        <w:t xml:space="preserve"> Мост, ПС 110/35/6</w:t>
      </w:r>
      <w:r w:rsidR="00735B77">
        <w:t> </w:t>
      </w:r>
      <w:proofErr w:type="spellStart"/>
      <w:r w:rsidR="00735B77" w:rsidRPr="00DC4FC5">
        <w:t>кВ</w:t>
      </w:r>
      <w:proofErr w:type="spellEnd"/>
      <w:r w:rsidR="00735B77" w:rsidRPr="00DC4FC5">
        <w:t xml:space="preserve"> </w:t>
      </w:r>
      <w:proofErr w:type="spellStart"/>
      <w:r w:rsidR="00735B77" w:rsidRPr="00DC4FC5">
        <w:t>Балмошная</w:t>
      </w:r>
      <w:proofErr w:type="spellEnd"/>
      <w:r w:rsidR="00735B77" w:rsidRPr="00DC4FC5">
        <w:t xml:space="preserve">, ПС 110/6 </w:t>
      </w:r>
      <w:proofErr w:type="spellStart"/>
      <w:r w:rsidR="00735B77" w:rsidRPr="00DC4FC5">
        <w:t>кВ</w:t>
      </w:r>
      <w:proofErr w:type="spellEnd"/>
      <w:r w:rsidR="00735B77" w:rsidRPr="00DC4FC5">
        <w:t xml:space="preserve"> </w:t>
      </w:r>
      <w:proofErr w:type="spellStart"/>
      <w:r w:rsidR="00735B77" w:rsidRPr="00DC4FC5">
        <w:t>Старехи</w:t>
      </w:r>
      <w:proofErr w:type="spellEnd"/>
      <w:r w:rsidR="00735B77" w:rsidRPr="00DC4FC5">
        <w:t xml:space="preserve">, ПС 35/6 </w:t>
      </w:r>
      <w:proofErr w:type="spellStart"/>
      <w:r w:rsidR="00735B77" w:rsidRPr="00DC4FC5">
        <w:t>кВ</w:t>
      </w:r>
      <w:proofErr w:type="spellEnd"/>
      <w:r w:rsidR="00735B77" w:rsidRPr="00DC4FC5">
        <w:t xml:space="preserve"> </w:t>
      </w:r>
      <w:proofErr w:type="spellStart"/>
      <w:r w:rsidR="00735B77" w:rsidRPr="00DC4FC5">
        <w:t>Закамская</w:t>
      </w:r>
      <w:proofErr w:type="spellEnd"/>
      <w:r w:rsidR="00735B77" w:rsidRPr="00DC4FC5">
        <w:t xml:space="preserve">, ПС 110/35/10 </w:t>
      </w:r>
      <w:proofErr w:type="spellStart"/>
      <w:r w:rsidR="00735B77" w:rsidRPr="00DC4FC5">
        <w:t>кВ</w:t>
      </w:r>
      <w:proofErr w:type="spellEnd"/>
      <w:r w:rsidR="00735B77" w:rsidRPr="00DC4FC5">
        <w:t xml:space="preserve"> Муллы, ПС 35/6 </w:t>
      </w:r>
      <w:proofErr w:type="spellStart"/>
      <w:r w:rsidR="00735B77" w:rsidRPr="00DC4FC5">
        <w:t>кВ</w:t>
      </w:r>
      <w:proofErr w:type="spellEnd"/>
      <w:r w:rsidR="00735B77" w:rsidRPr="00DC4FC5">
        <w:t xml:space="preserve"> Телефонная, ПС 35/10</w:t>
      </w:r>
      <w:proofErr w:type="gramEnd"/>
      <w:r w:rsidR="00735B77" w:rsidRPr="00DC4FC5">
        <w:t xml:space="preserve">/6 </w:t>
      </w:r>
      <w:proofErr w:type="spellStart"/>
      <w:r w:rsidR="00735B77" w:rsidRPr="00DC4FC5">
        <w:t>кВ</w:t>
      </w:r>
      <w:proofErr w:type="spellEnd"/>
      <w:r w:rsidR="00735B77" w:rsidRPr="00DC4FC5">
        <w:t xml:space="preserve"> Первомайская, ПС 110/10 </w:t>
      </w:r>
      <w:proofErr w:type="spellStart"/>
      <w:r w:rsidR="00735B77" w:rsidRPr="00DC4FC5">
        <w:t>кВ</w:t>
      </w:r>
      <w:proofErr w:type="spellEnd"/>
      <w:r w:rsidR="00735B77" w:rsidRPr="00DC4FC5">
        <w:t xml:space="preserve"> Краснова </w:t>
      </w:r>
      <w:r w:rsidRPr="00F943FE">
        <w:t>для ввода новых потребителей</w:t>
      </w:r>
      <w:r w:rsidRPr="00E30517">
        <w:t xml:space="preserve">. </w:t>
      </w:r>
    </w:p>
    <w:p w14:paraId="5B911464" w14:textId="77777777" w:rsidR="00C77A93" w:rsidRPr="00E30517" w:rsidRDefault="00C77A93" w:rsidP="00A43B0F">
      <w:pPr>
        <w:pStyle w:val="1f3"/>
        <w:numPr>
          <w:ilvl w:val="0"/>
          <w:numId w:val="37"/>
        </w:numPr>
        <w:tabs>
          <w:tab w:val="left" w:pos="1134"/>
        </w:tabs>
        <w:ind w:left="0" w:firstLine="709"/>
      </w:pPr>
      <w:r w:rsidRPr="00E30517">
        <w:t>Оборудование и сети системы электроснабжения в основном находятся в удовлетворительном состоянии, однако</w:t>
      </w:r>
      <w:r>
        <w:t>:</w:t>
      </w:r>
    </w:p>
    <w:p w14:paraId="67C81F1C" w14:textId="77777777" w:rsidR="00C77A93" w:rsidRPr="00E30517" w:rsidRDefault="00C77A93" w:rsidP="00C77A93">
      <w:pPr>
        <w:pStyle w:val="a2"/>
        <w:ind w:left="709" w:firstLine="199"/>
      </w:pPr>
      <w:r>
        <w:t>з</w:t>
      </w:r>
      <w:r w:rsidRPr="00E30517">
        <w:t>афиксирован высокий процент износа существующих электрических подстанций;</w:t>
      </w:r>
    </w:p>
    <w:p w14:paraId="035E6CC3" w14:textId="77777777" w:rsidR="00C77A93" w:rsidRPr="00E30517" w:rsidRDefault="00C77A93" w:rsidP="00C77A93">
      <w:pPr>
        <w:pStyle w:val="a2"/>
        <w:ind w:left="709" w:firstLine="199"/>
      </w:pPr>
      <w:r>
        <w:t>н</w:t>
      </w:r>
      <w:r w:rsidRPr="00E30517">
        <w:t>аблюдается отсутствие свободной трансформаторной мощности не менее 5 существующих электрических подстанций;</w:t>
      </w:r>
    </w:p>
    <w:p w14:paraId="587F246B" w14:textId="361E9FC9" w:rsidR="00C77A93" w:rsidRPr="00E30517" w:rsidRDefault="00C77A93" w:rsidP="00C77A93">
      <w:pPr>
        <w:pStyle w:val="a2"/>
        <w:ind w:left="709" w:firstLine="199"/>
        <w:rPr>
          <w:color w:val="000000"/>
        </w:rPr>
      </w:pPr>
      <w:r>
        <w:t>в</w:t>
      </w:r>
      <w:r w:rsidRPr="00E30517">
        <w:t>ыявлена значительная доля электрических сетей с превышением нормативного эксплуатационного срока элементов воздушных линий</w:t>
      </w:r>
      <w:r>
        <w:t>,</w:t>
      </w:r>
      <w:r w:rsidRPr="00E30517">
        <w:t xml:space="preserve"> исходя из сроков ввода в эксплуатацию оборудования, с учетом нормируемых сроков эксплуатации элементов воздушных линий. Показана низкая пропускная способность электрических сетей, отсутствие возможности подключения новых потребителей без ухудшения условий электроснабжения существующих потребителей на фоне заявленного интенсивного перспективного развития города. </w:t>
      </w:r>
    </w:p>
    <w:p w14:paraId="20A503D3" w14:textId="77777777" w:rsidR="00C77A93" w:rsidRPr="00AE08C4" w:rsidRDefault="00C77A93" w:rsidP="00A43B0F">
      <w:pPr>
        <w:pStyle w:val="1f3"/>
        <w:numPr>
          <w:ilvl w:val="0"/>
          <w:numId w:val="37"/>
        </w:numPr>
        <w:tabs>
          <w:tab w:val="left" w:pos="1134"/>
        </w:tabs>
        <w:ind w:left="0" w:firstLine="709"/>
      </w:pPr>
      <w:r w:rsidRPr="00AE08C4">
        <w:t xml:space="preserve">Требуется форсированная модернизация системы энергоснабжения, о чем свидетельствует ежегодный рост технических потерь. Среди приоритетных технологических </w:t>
      </w:r>
      <w:r>
        <w:t>направлений</w:t>
      </w:r>
      <w:r w:rsidRPr="009919D8">
        <w:t>:</w:t>
      </w:r>
    </w:p>
    <w:p w14:paraId="75907F27" w14:textId="77777777" w:rsidR="00C77A93" w:rsidRPr="009919D8" w:rsidRDefault="00C77A93" w:rsidP="00C77A93">
      <w:pPr>
        <w:pStyle w:val="a2"/>
        <w:ind w:left="709" w:firstLine="199"/>
      </w:pPr>
      <w:r w:rsidRPr="00AE08C4">
        <w:t xml:space="preserve">реконструкция линий электропередачи с заменой провода на </w:t>
      </w:r>
      <w:proofErr w:type="gramStart"/>
      <w:r>
        <w:t>аналог</w:t>
      </w:r>
      <w:r w:rsidRPr="00AE08C4">
        <w:t xml:space="preserve"> большей пропускной</w:t>
      </w:r>
      <w:proofErr w:type="gramEnd"/>
      <w:r w:rsidRPr="00AE08C4">
        <w:t xml:space="preserve"> способности</w:t>
      </w:r>
      <w:r w:rsidRPr="009919D8">
        <w:t>;</w:t>
      </w:r>
    </w:p>
    <w:p w14:paraId="436B02A3" w14:textId="77777777" w:rsidR="00C77A93" w:rsidRPr="009919D8" w:rsidRDefault="00C77A93" w:rsidP="00C77A93">
      <w:pPr>
        <w:pStyle w:val="a2"/>
        <w:ind w:left="709" w:firstLine="199"/>
      </w:pPr>
      <w:r w:rsidRPr="00AE08C4">
        <w:t>реконструкция и капитальный ремонт изношенного электросетевого оборудования;</w:t>
      </w:r>
    </w:p>
    <w:p w14:paraId="7B5110A3" w14:textId="77777777" w:rsidR="00C77A93" w:rsidRPr="009919D8" w:rsidRDefault="00C77A93" w:rsidP="00C77A93">
      <w:pPr>
        <w:pStyle w:val="a2"/>
        <w:ind w:left="709" w:firstLine="199"/>
      </w:pPr>
      <w:r w:rsidRPr="00AE08C4">
        <w:t>строительство новых подстанций, воздушных линий электропередачи;</w:t>
      </w:r>
    </w:p>
    <w:p w14:paraId="6FF82CDB" w14:textId="77777777" w:rsidR="00C77A93" w:rsidRPr="009919D8" w:rsidRDefault="00C77A93" w:rsidP="00C77A93">
      <w:pPr>
        <w:pStyle w:val="a2"/>
        <w:ind w:left="709" w:firstLine="199"/>
      </w:pPr>
      <w:r w:rsidRPr="00AE08C4">
        <w:t>реконструкци</w:t>
      </w:r>
      <w:r>
        <w:t>я</w:t>
      </w:r>
      <w:r w:rsidRPr="00AE08C4">
        <w:t xml:space="preserve"> ПС</w:t>
      </w:r>
      <w:r w:rsidRPr="009919D8">
        <w:t>;</w:t>
      </w:r>
    </w:p>
    <w:p w14:paraId="1EDDC047" w14:textId="06239DAB" w:rsidR="00C77A93" w:rsidRDefault="00C77A93" w:rsidP="00C77A93">
      <w:pPr>
        <w:pStyle w:val="a2"/>
        <w:ind w:left="709" w:firstLine="199"/>
      </w:pPr>
      <w:r w:rsidRPr="009919D8">
        <w:t>развити</w:t>
      </w:r>
      <w:r>
        <w:t>е</w:t>
      </w:r>
      <w:r w:rsidRPr="009919D8">
        <w:t xml:space="preserve"> локальных зон альтернативных источников электроснабжения.</w:t>
      </w:r>
    </w:p>
    <w:p w14:paraId="420A61ED" w14:textId="77777777" w:rsidR="00583484" w:rsidRDefault="00583484" w:rsidP="00583484">
      <w:pPr>
        <w:pStyle w:val="1f3"/>
      </w:pPr>
      <w:r w:rsidRPr="00583484">
        <w:t>Визуальный</w:t>
      </w:r>
      <w:r>
        <w:t xml:space="preserve"> анализ функционального наружного освещения выявил следующую проблематику:</w:t>
      </w:r>
    </w:p>
    <w:p w14:paraId="235B8E0D" w14:textId="77777777" w:rsidR="00583484" w:rsidRDefault="00583484" w:rsidP="00583484">
      <w:pPr>
        <w:pStyle w:val="a2"/>
        <w:ind w:left="510" w:firstLine="199"/>
      </w:pPr>
      <w:r>
        <w:t>Применение усиленных железобетонных опор, металлических трубчатых опор на центральных улицах, что портит внешний вид центра города.</w:t>
      </w:r>
    </w:p>
    <w:p w14:paraId="0A65511B" w14:textId="77777777" w:rsidR="00583484" w:rsidRDefault="00583484" w:rsidP="00583484">
      <w:pPr>
        <w:pStyle w:val="a2"/>
        <w:ind w:left="510" w:firstLine="199"/>
      </w:pPr>
      <w:proofErr w:type="gramStart"/>
      <w:r>
        <w:t>Две трети линий выполнены в воздушном исполнении, что также портит внешний вид центральной и исторических частей города.</w:t>
      </w:r>
      <w:proofErr w:type="gramEnd"/>
    </w:p>
    <w:p w14:paraId="6BE53E1D" w14:textId="77777777" w:rsidR="00583484" w:rsidRDefault="00583484" w:rsidP="00583484">
      <w:pPr>
        <w:pStyle w:val="a2"/>
        <w:ind w:left="510" w:firstLine="199"/>
      </w:pPr>
      <w:r>
        <w:t>Телемеханическое и диспетчерское оборудование установок морально и физически устарело и требует реконструкции.</w:t>
      </w:r>
    </w:p>
    <w:p w14:paraId="548CDF69" w14:textId="77777777" w:rsidR="00583484" w:rsidRDefault="00583484" w:rsidP="00583484">
      <w:pPr>
        <w:pStyle w:val="a2"/>
        <w:ind w:left="510" w:firstLine="199"/>
      </w:pPr>
      <w:r>
        <w:lastRenderedPageBreak/>
        <w:t>Присутствует дефицит освещения дворовых территорий.</w:t>
      </w:r>
    </w:p>
    <w:p w14:paraId="3B63A92B" w14:textId="77777777" w:rsidR="00583484" w:rsidRDefault="00583484" w:rsidP="00583484">
      <w:pPr>
        <w:pStyle w:val="a2"/>
        <w:ind w:left="510" w:firstLine="199"/>
      </w:pPr>
      <w:r>
        <w:t>Отсутствует полноценное освещение пешеходных зон в большинстве случаев.</w:t>
      </w:r>
      <w:r w:rsidRPr="00C248DF">
        <w:t xml:space="preserve"> Функциональная подсветка на высоких опорах рассчитана на освещение проезжей части улицы. Пешеходной части недостаточно освещения от подсветки витрин магазинов и проезжей части</w:t>
      </w:r>
      <w:r>
        <w:t>.</w:t>
      </w:r>
    </w:p>
    <w:p w14:paraId="795DB148" w14:textId="77777777" w:rsidR="00583484" w:rsidRDefault="00583484" w:rsidP="00583484">
      <w:pPr>
        <w:pStyle w:val="a2"/>
        <w:ind w:left="510" w:firstLine="199"/>
      </w:pPr>
      <w:r>
        <w:t>Присутствует прокладка СИП по опорам наружного освещения, не предназначенным для этого.</w:t>
      </w:r>
    </w:p>
    <w:p w14:paraId="1A670F1E" w14:textId="77777777" w:rsidR="00583484" w:rsidRDefault="00583484" w:rsidP="00583484">
      <w:pPr>
        <w:pStyle w:val="a2"/>
        <w:ind w:left="510" w:firstLine="199"/>
      </w:pPr>
      <w:r>
        <w:t>На улицах почти не используют дизайнерские опоры, которые являются малыми архитектурными формами и влияют на архитектурный облик города.</w:t>
      </w:r>
      <w:r w:rsidRPr="00C248DF">
        <w:t xml:space="preserve"> Применяются унифицированные светильники, используемые и на дорогах, и на центральных улицах города </w:t>
      </w:r>
      <w:r>
        <w:t>и не подчеркивают особенностей и исторического облика улиц.</w:t>
      </w:r>
    </w:p>
    <w:p w14:paraId="7EBBC464" w14:textId="77777777" w:rsidR="00583484" w:rsidRDefault="00583484" w:rsidP="00583484">
      <w:pPr>
        <w:pStyle w:val="a2"/>
        <w:ind w:left="510" w:firstLine="199"/>
      </w:pPr>
      <w:r>
        <w:t>Отсутствует целостность светового облика главных улиц города как достопримечательных мест.</w:t>
      </w:r>
    </w:p>
    <w:p w14:paraId="046A3003" w14:textId="77777777" w:rsidR="00583484" w:rsidRDefault="00583484" w:rsidP="00583484">
      <w:pPr>
        <w:pStyle w:val="a2"/>
        <w:ind w:left="510" w:firstLine="199"/>
      </w:pPr>
      <w:r>
        <w:t>Уровень освещенности отличается на разных участках улицы, архитектурная подсветка имеет фрагментарный характер. Большинство культовых объектов не имеют архитектурной подсветки, их восприятие в ночное время обеспечивается за счет функционального освещения улиц.</w:t>
      </w:r>
      <w:r w:rsidRPr="00C248DF">
        <w:t xml:space="preserve"> </w:t>
      </w:r>
      <w:r>
        <w:t>Визуальное восприятие объектов культурного наследия города, в основном, обеспечивается за счет функционального освещения улиц. Таким образом, нивелируется историческая составляющая городской среды.</w:t>
      </w:r>
    </w:p>
    <w:p w14:paraId="320145DF" w14:textId="002E52FA" w:rsidR="002820DA" w:rsidRDefault="002820DA" w:rsidP="00E148EE">
      <w:pPr>
        <w:pStyle w:val="20"/>
        <w:keepNext/>
        <w:keepLines/>
        <w:spacing w:before="240"/>
      </w:pPr>
      <w:bookmarkStart w:id="241" w:name="_Toc119947480"/>
      <w:bookmarkStart w:id="242" w:name="_Toc175215994"/>
      <w:r w:rsidRPr="000B6AC3">
        <w:t>Краткий</w:t>
      </w:r>
      <w:r w:rsidRPr="009D0C3D">
        <w:t xml:space="preserve"> анализ существующего состояния системы газоснабжения</w:t>
      </w:r>
      <w:bookmarkEnd w:id="241"/>
      <w:bookmarkEnd w:id="242"/>
    </w:p>
    <w:p w14:paraId="26AE9C0C" w14:textId="120ABDE1" w:rsidR="009C54AD" w:rsidRDefault="009C54AD" w:rsidP="000523D7">
      <w:pPr>
        <w:pStyle w:val="3"/>
        <w:ind w:firstLine="567"/>
      </w:pPr>
      <w:bookmarkStart w:id="243" w:name="_Toc119947481"/>
      <w:bookmarkStart w:id="244" w:name="_Toc175215995"/>
      <w:r w:rsidRPr="009D0C3D">
        <w:t>Институциональная структура</w:t>
      </w:r>
      <w:bookmarkEnd w:id="243"/>
      <w:bookmarkEnd w:id="244"/>
    </w:p>
    <w:p w14:paraId="01695FAE" w14:textId="70A2069F" w:rsidR="00042781" w:rsidRPr="000976DC" w:rsidRDefault="00042781" w:rsidP="00042781">
      <w:pPr>
        <w:pStyle w:val="1f3"/>
      </w:pPr>
      <w:bookmarkStart w:id="245" w:name="_Hlk52897698"/>
      <w:r w:rsidRPr="000976DC">
        <w:t xml:space="preserve">Природный (сетевой) газ поступает в городской округ из магистральных трубопроводов </w:t>
      </w:r>
      <w:bookmarkStart w:id="246" w:name="_Hlk164947883"/>
      <w:r>
        <w:t>ООО «</w:t>
      </w:r>
      <w:r w:rsidRPr="000976DC">
        <w:t xml:space="preserve">Газпром </w:t>
      </w:r>
      <w:proofErr w:type="spellStart"/>
      <w:r w:rsidRPr="000976DC">
        <w:t>трансгаз</w:t>
      </w:r>
      <w:proofErr w:type="spellEnd"/>
      <w:r w:rsidRPr="000976DC">
        <w:t xml:space="preserve"> Чайковский</w:t>
      </w:r>
      <w:r>
        <w:t>»</w:t>
      </w:r>
      <w:r w:rsidRPr="000976DC">
        <w:t xml:space="preserve"> </w:t>
      </w:r>
      <w:bookmarkEnd w:id="246"/>
      <w:r w:rsidRPr="000976DC">
        <w:t xml:space="preserve">(форма собственности – частная), обслуживаемых филиалом ООО «Газпром </w:t>
      </w:r>
      <w:proofErr w:type="spellStart"/>
      <w:r w:rsidRPr="000976DC">
        <w:t>трансгаз</w:t>
      </w:r>
      <w:proofErr w:type="spellEnd"/>
      <w:r w:rsidRPr="000976DC">
        <w:t xml:space="preserve"> Чайковский»</w:t>
      </w:r>
      <w:r>
        <w:t xml:space="preserve"> </w:t>
      </w:r>
      <w:bookmarkStart w:id="247" w:name="_Hlk164947906"/>
      <w:r w:rsidRPr="000976DC">
        <w:t>Пермск</w:t>
      </w:r>
      <w:r>
        <w:t>им</w:t>
      </w:r>
      <w:r w:rsidRPr="000976DC">
        <w:t xml:space="preserve"> линейн</w:t>
      </w:r>
      <w:r>
        <w:t>ым</w:t>
      </w:r>
      <w:r w:rsidRPr="000976DC">
        <w:t xml:space="preserve"> производственн</w:t>
      </w:r>
      <w:r>
        <w:t>ым</w:t>
      </w:r>
      <w:r w:rsidRPr="000976DC">
        <w:t xml:space="preserve"> управление</w:t>
      </w:r>
      <w:r>
        <w:t>м</w:t>
      </w:r>
      <w:r w:rsidRPr="000976DC">
        <w:t xml:space="preserve"> магистральных газопроводов</w:t>
      </w:r>
      <w:r>
        <w:t xml:space="preserve"> (далее – Пермское ЛПУМГ)</w:t>
      </w:r>
      <w:r w:rsidRPr="000976DC">
        <w:t xml:space="preserve"> </w:t>
      </w:r>
      <w:bookmarkEnd w:id="247"/>
      <w:r w:rsidRPr="000976DC">
        <w:t xml:space="preserve">(форма собственности – </w:t>
      </w:r>
      <w:r w:rsidR="00667762">
        <w:t>ч</w:t>
      </w:r>
      <w:r w:rsidR="00C93942">
        <w:t>астная</w:t>
      </w:r>
      <w:r w:rsidRPr="000976DC">
        <w:t xml:space="preserve">). Компания также занимается эксплуатацией </w:t>
      </w:r>
      <w:bookmarkStart w:id="248" w:name="_Hlk164947920"/>
      <w:r w:rsidRPr="000976DC">
        <w:t>ГРС</w:t>
      </w:r>
      <w:bookmarkEnd w:id="248"/>
      <w:r w:rsidRPr="000976DC">
        <w:t xml:space="preserve">. Далее по системе распределительных газопроводов </w:t>
      </w:r>
      <w:bookmarkStart w:id="249" w:name="_Hlk164947959"/>
      <w:r>
        <w:t xml:space="preserve">АО </w:t>
      </w:r>
      <w:r w:rsidRPr="000976DC">
        <w:t>«Газпром газораспределение Пермь»</w:t>
      </w:r>
      <w:bookmarkEnd w:id="249"/>
      <w:r w:rsidRPr="000976DC">
        <w:t xml:space="preserve"> (форма собственности – государственная) природный газ доставляется конечным потребителям. Предприятие также оказывает услуги по техническому обслуживанию газовых сетей, оборудования абонентов и осуществляет подключение потребителей. </w:t>
      </w:r>
      <w:bookmarkStart w:id="250" w:name="_Hlk164947977"/>
      <w:r>
        <w:t xml:space="preserve">ООО </w:t>
      </w:r>
      <w:r w:rsidRPr="000976DC">
        <w:t xml:space="preserve">«Газпром </w:t>
      </w:r>
      <w:proofErr w:type="spellStart"/>
      <w:r w:rsidRPr="000976DC">
        <w:t>межрегионгаз</w:t>
      </w:r>
      <w:proofErr w:type="spellEnd"/>
      <w:r w:rsidRPr="000976DC">
        <w:t xml:space="preserve"> Пермь</w:t>
      </w:r>
      <w:r>
        <w:t>»</w:t>
      </w:r>
      <w:r w:rsidRPr="000976DC">
        <w:t xml:space="preserve"> </w:t>
      </w:r>
      <w:bookmarkEnd w:id="250"/>
      <w:r w:rsidRPr="000976DC">
        <w:t xml:space="preserve">(форма собственности – смешанная российская с долей субъекта РФ) занимается непосредственно реализацией природного газа конечным потребителям, оказывая снабженческо-сбытовые услуги. </w:t>
      </w:r>
    </w:p>
    <w:p w14:paraId="428852AE" w14:textId="77777777" w:rsidR="00042781" w:rsidRPr="000976DC" w:rsidRDefault="00042781" w:rsidP="00042781">
      <w:pPr>
        <w:pStyle w:val="1f3"/>
      </w:pPr>
      <w:r w:rsidRPr="000976DC">
        <w:t xml:space="preserve">Услуги по снабжению потребителей природным газом оказываются по прямым договорам, заключаемым с населением, бюджетными и прочими организациями. С частью граждан – собственниками (нанимателями) жилых помещений в многоквартирных домах – прямые договора не заключаются. </w:t>
      </w:r>
    </w:p>
    <w:p w14:paraId="02D8A718" w14:textId="77777777" w:rsidR="00042781" w:rsidRPr="000976DC" w:rsidRDefault="00042781" w:rsidP="00042781">
      <w:pPr>
        <w:pStyle w:val="1f3"/>
        <w:spacing w:after="240"/>
      </w:pPr>
      <w:r w:rsidRPr="000976DC">
        <w:t xml:space="preserve">С 1 сентября 2023 года обслуживать </w:t>
      </w:r>
      <w:bookmarkStart w:id="251" w:name="_Hlk164948010"/>
      <w:r w:rsidRPr="000976DC">
        <w:t>внутридомовое и внутриквартирное газовое оборудование</w:t>
      </w:r>
      <w:bookmarkEnd w:id="251"/>
      <w:r w:rsidRPr="000976DC">
        <w:t xml:space="preserve"> (</w:t>
      </w:r>
      <w:r>
        <w:t xml:space="preserve">далее - </w:t>
      </w:r>
      <w:bookmarkStart w:id="252" w:name="_Hlk164947997"/>
      <w:r w:rsidRPr="000976DC">
        <w:t>ВДГО</w:t>
      </w:r>
      <w:bookmarkEnd w:id="252"/>
      <w:r w:rsidRPr="000976DC">
        <w:t>/ВКГО) могут только газораспределительные организации и компании, занимающиеся транспортировкой природного газа по распределительным сетям. Поэтому абоненты, проживающие в индивидуальных жилых домах, обязаны перезаключить договор о техническом обслуживании и ремонте по истечении срока действия имеющегося договора. Пролонгация таких договоров не предусмотрена. Абоненты, проживающие в многоквартирных домах, обязаны были заключить (перезаключить) договор о техническом обслуживании и ремонте внутриквартирного газового оборудования в срок до 31 декабря 2023 года.</w:t>
      </w:r>
    </w:p>
    <w:p w14:paraId="13A53E92" w14:textId="2F4F6715" w:rsidR="009C54AD" w:rsidRDefault="009C54AD" w:rsidP="00DA5A7E">
      <w:pPr>
        <w:pStyle w:val="3"/>
      </w:pPr>
      <w:bookmarkStart w:id="253" w:name="_Toc119947482"/>
      <w:bookmarkStart w:id="254" w:name="_Toc175215996"/>
      <w:bookmarkEnd w:id="245"/>
      <w:r w:rsidRPr="009D0C3D">
        <w:lastRenderedPageBreak/>
        <w:t xml:space="preserve">Характеристика системы </w:t>
      </w:r>
      <w:r w:rsidR="004A39E1" w:rsidRPr="009D0C3D">
        <w:t>газоснабжения</w:t>
      </w:r>
      <w:bookmarkEnd w:id="253"/>
      <w:bookmarkEnd w:id="254"/>
    </w:p>
    <w:p w14:paraId="3D433109" w14:textId="77777777" w:rsidR="00042781" w:rsidRPr="000976DC" w:rsidRDefault="00042781" w:rsidP="00042781">
      <w:pPr>
        <w:pStyle w:val="1f3"/>
      </w:pPr>
      <w:r w:rsidRPr="000976DC">
        <w:t>Источник</w:t>
      </w:r>
      <w:r>
        <w:t>ами</w:t>
      </w:r>
      <w:r w:rsidRPr="000976DC">
        <w:t xml:space="preserve"> газоснабжения </w:t>
      </w:r>
      <w:r>
        <w:t xml:space="preserve">Пермского </w:t>
      </w:r>
      <w:r w:rsidRPr="000976DC">
        <w:t>городского округа</w:t>
      </w:r>
      <w:r>
        <w:t xml:space="preserve"> являются</w:t>
      </w:r>
      <w:r w:rsidRPr="000976DC">
        <w:t xml:space="preserve"> ГРС: на левом берегу – ГРС-1 «Соболи» и ГРС-3 «</w:t>
      </w:r>
      <w:proofErr w:type="spellStart"/>
      <w:r w:rsidRPr="000976DC">
        <w:t>Гамово</w:t>
      </w:r>
      <w:proofErr w:type="spellEnd"/>
      <w:r w:rsidRPr="000976DC">
        <w:t>»; на правом берегу –</w:t>
      </w:r>
      <w:r>
        <w:t xml:space="preserve"> ГРС</w:t>
      </w:r>
      <w:r w:rsidRPr="000976DC">
        <w:t xml:space="preserve"> «</w:t>
      </w:r>
      <w:proofErr w:type="spellStart"/>
      <w:r w:rsidRPr="000976DC">
        <w:t>Гайва</w:t>
      </w:r>
      <w:proofErr w:type="spellEnd"/>
      <w:r w:rsidRPr="000976DC">
        <w:t xml:space="preserve">». ГРС-2 «Крым» была относительно недавно выведена из эксплуатации. Подсистема газоснабжения левого берега не отвечает всем требованиям надежности из-за наличия </w:t>
      </w:r>
      <w:proofErr w:type="gramStart"/>
      <w:r w:rsidRPr="000976DC">
        <w:t>вероятности прекращения подачи природного газа части потребителей</w:t>
      </w:r>
      <w:proofErr w:type="gramEnd"/>
      <w:r w:rsidRPr="000976DC">
        <w:t xml:space="preserve"> при выходе из строя одного из источников (ГРС-1 или ГРС-3), а также при необходимости проведения ремонтных работ на газовых сетях высокого давления. </w:t>
      </w:r>
    </w:p>
    <w:p w14:paraId="2E1694EF" w14:textId="77777777" w:rsidR="00042781" w:rsidRPr="000976DC" w:rsidRDefault="00042781" w:rsidP="00042781">
      <w:pPr>
        <w:pStyle w:val="1f3"/>
      </w:pPr>
      <w:r w:rsidRPr="000976DC">
        <w:t>Система газораспределения состоит из трех изолированных частей:</w:t>
      </w:r>
    </w:p>
    <w:p w14:paraId="335C7003" w14:textId="77777777" w:rsidR="00042781" w:rsidRPr="000976DC" w:rsidRDefault="00042781" w:rsidP="00042781">
      <w:pPr>
        <w:pStyle w:val="a2"/>
        <w:ind w:left="510" w:firstLine="199"/>
      </w:pPr>
      <w:r w:rsidRPr="000976DC">
        <w:t>Правобережная часть, получающая природный газ от ГРС «</w:t>
      </w:r>
      <w:proofErr w:type="spellStart"/>
      <w:r w:rsidRPr="000976DC">
        <w:t>Гайва</w:t>
      </w:r>
      <w:proofErr w:type="spellEnd"/>
      <w:r w:rsidRPr="000976DC">
        <w:t>».</w:t>
      </w:r>
    </w:p>
    <w:p w14:paraId="7C41FF19" w14:textId="77777777" w:rsidR="00042781" w:rsidRPr="000976DC" w:rsidRDefault="00042781" w:rsidP="00042781">
      <w:pPr>
        <w:pStyle w:val="a2"/>
        <w:ind w:left="510" w:firstLine="199"/>
      </w:pPr>
      <w:r w:rsidRPr="000976DC">
        <w:t>Левобережная часть, получающая природный газ от ГРС-3.</w:t>
      </w:r>
    </w:p>
    <w:p w14:paraId="0AE46463" w14:textId="77777777" w:rsidR="00042781" w:rsidRPr="000976DC" w:rsidRDefault="00042781" w:rsidP="00042781">
      <w:pPr>
        <w:pStyle w:val="a2"/>
        <w:ind w:left="510" w:firstLine="199"/>
      </w:pPr>
      <w:r w:rsidRPr="000976DC">
        <w:t xml:space="preserve">Левобережная часть, получающая природный газ от ГРС-1. </w:t>
      </w:r>
    </w:p>
    <w:p w14:paraId="689F3C26" w14:textId="76EBD8A4" w:rsidR="001232FC" w:rsidRDefault="00042781" w:rsidP="00A43B0F">
      <w:pPr>
        <w:pStyle w:val="1f3"/>
      </w:pPr>
      <w:r w:rsidRPr="000976DC">
        <w:t>Непосредственно на территории городского округа располагается только газораспределительная станция «</w:t>
      </w:r>
      <w:proofErr w:type="spellStart"/>
      <w:r w:rsidRPr="000976DC">
        <w:t>Гайва</w:t>
      </w:r>
      <w:proofErr w:type="spellEnd"/>
      <w:r w:rsidRPr="000976DC">
        <w:t>».</w:t>
      </w:r>
    </w:p>
    <w:p w14:paraId="29823439" w14:textId="5E8F9241" w:rsidR="002C4C90" w:rsidRDefault="002C4C90" w:rsidP="002C4C90">
      <w:pPr>
        <w:pStyle w:val="1f3"/>
      </w:pPr>
      <w:r w:rsidRPr="00F416B8">
        <w:t xml:space="preserve">В соответствии с расчетами </w:t>
      </w:r>
      <w:bookmarkStart w:id="255" w:name="_Hlk164949702"/>
      <w:r w:rsidRPr="00F416B8">
        <w:t>ОАО «</w:t>
      </w:r>
      <w:proofErr w:type="spellStart"/>
      <w:r w:rsidRPr="00EA68BE">
        <w:t>Гипро</w:t>
      </w:r>
      <w:r w:rsidR="00ED213A">
        <w:t>НИИ</w:t>
      </w:r>
      <w:r w:rsidRPr="00EA68BE">
        <w:t>газ</w:t>
      </w:r>
      <w:proofErr w:type="spellEnd"/>
      <w:r w:rsidRPr="00F416B8">
        <w:t xml:space="preserve">» </w:t>
      </w:r>
      <w:bookmarkEnd w:id="255"/>
      <w:r w:rsidRPr="00F416B8">
        <w:t xml:space="preserve">гидравлических режимов для газопроводов высокого давления (1,2 МПа) параметры и характеристики обеспечивают во всех трёх подсистемах подачу природного газа требуемого давления. </w:t>
      </w:r>
    </w:p>
    <w:p w14:paraId="031A410F" w14:textId="77777777" w:rsidR="002C4C90" w:rsidRPr="00F416B8" w:rsidRDefault="002C4C90" w:rsidP="002C4C90">
      <w:pPr>
        <w:pStyle w:val="1f3"/>
      </w:pPr>
      <w:r w:rsidRPr="00F416B8">
        <w:t xml:space="preserve">Дальнейшее распределение природного газа происходит через ГГРП, которые обеспечивают потребителям подачу топлива необходимого среднего давления. Требования надежности системы не обеспечиваются только в случае отключения ГГРП-1. </w:t>
      </w:r>
    </w:p>
    <w:p w14:paraId="213E8177" w14:textId="77777777" w:rsidR="002C4C90" w:rsidRPr="00F416B8" w:rsidRDefault="002C4C90" w:rsidP="002C4C90">
      <w:pPr>
        <w:pStyle w:val="1f3"/>
      </w:pPr>
      <w:r w:rsidRPr="00F416B8">
        <w:t>Согласно данным АО «Газпром газораспределение Пермь» в системе газораспределения по состоянию на 1 октября 2023 г. функционировало в общей сложности 820 пунктов редуцирования природного газа совокупной проектной мощностью 2 410</w:t>
      </w:r>
      <w:r>
        <w:t> </w:t>
      </w:r>
      <w:r w:rsidRPr="00F416B8">
        <w:t>675</w:t>
      </w:r>
      <w:r>
        <w:t> </w:t>
      </w:r>
      <w:r w:rsidRPr="00F416B8">
        <w:t>м</w:t>
      </w:r>
      <w:r w:rsidRPr="00385CC5">
        <w:rPr>
          <w:vertAlign w:val="superscript"/>
        </w:rPr>
        <w:t>3</w:t>
      </w:r>
      <w:r>
        <w:t>/</w:t>
      </w:r>
      <w:r w:rsidRPr="00F416B8">
        <w:t>час, средняя загрузка которых составила 1 446</w:t>
      </w:r>
      <w:r>
        <w:t> </w:t>
      </w:r>
      <w:r w:rsidRPr="00F416B8">
        <w:t>045</w:t>
      </w:r>
      <w:r>
        <w:t> </w:t>
      </w:r>
      <w:r w:rsidRPr="00F416B8">
        <w:t>м</w:t>
      </w:r>
      <w:r w:rsidRPr="00385CC5">
        <w:rPr>
          <w:vertAlign w:val="superscript"/>
        </w:rPr>
        <w:t>3</w:t>
      </w:r>
      <w:r>
        <w:t>/</w:t>
      </w:r>
      <w:r w:rsidRPr="00F416B8">
        <w:t>час или примерно 60</w:t>
      </w:r>
      <w:r>
        <w:t> </w:t>
      </w:r>
      <w:r w:rsidRPr="00F416B8">
        <w:t>%. Средний износ газорегуляторных пунктов – 40</w:t>
      </w:r>
      <w:r>
        <w:t> </w:t>
      </w:r>
      <w:r w:rsidRPr="00F416B8">
        <w:t xml:space="preserve">%. </w:t>
      </w:r>
    </w:p>
    <w:p w14:paraId="63C4467B" w14:textId="77777777" w:rsidR="002C4C90" w:rsidRPr="00F416B8" w:rsidRDefault="002C4C90" w:rsidP="002C4C90">
      <w:pPr>
        <w:pStyle w:val="1f3"/>
      </w:pPr>
      <w:r w:rsidRPr="00F416B8">
        <w:t>Система транспортировки природного газа в муниципальном образовании трёхступенчатая: трубопроводы высокого, среднего и низкого давления. Основная часть газопроводов эксплуатируется АО «Газпром газораспределение Пермь»</w:t>
      </w:r>
      <w:r>
        <w:t>,</w:t>
      </w:r>
      <w:r w:rsidRPr="00F416B8">
        <w:t xml:space="preserve"> другая – прочими организациями. </w:t>
      </w:r>
    </w:p>
    <w:p w14:paraId="33A08E19" w14:textId="77777777" w:rsidR="002C4C90" w:rsidRPr="00F416B8" w:rsidRDefault="002C4C90" w:rsidP="002C4C90">
      <w:pPr>
        <w:pStyle w:val="1f3"/>
      </w:pPr>
      <w:r w:rsidRPr="00F416B8">
        <w:t>По состоянию на 1 октября 2023 г</w:t>
      </w:r>
      <w:r>
        <w:t>ода</w:t>
      </w:r>
      <w:r w:rsidRPr="00F416B8">
        <w:t xml:space="preserve"> АО «Газпром газораспределение Пермь» эксплуатировало 1</w:t>
      </w:r>
      <w:r>
        <w:t> </w:t>
      </w:r>
      <w:r w:rsidRPr="00F416B8">
        <w:t>498,454 км стальных газопроводов (в 2021 г</w:t>
      </w:r>
      <w:r>
        <w:t>оду</w:t>
      </w:r>
      <w:r w:rsidRPr="00F416B8">
        <w:t xml:space="preserve"> – 1</w:t>
      </w:r>
      <w:r>
        <w:t> </w:t>
      </w:r>
      <w:r w:rsidRPr="00F416B8">
        <w:t>479,260 км; в 2022</w:t>
      </w:r>
      <w:r>
        <w:t> </w:t>
      </w:r>
      <w:r w:rsidRPr="00F416B8">
        <w:t>г</w:t>
      </w:r>
      <w:r>
        <w:t>оду</w:t>
      </w:r>
      <w:r w:rsidRPr="00F416B8">
        <w:t xml:space="preserve"> – 1</w:t>
      </w:r>
      <w:r>
        <w:t> </w:t>
      </w:r>
      <w:r w:rsidRPr="00F416B8">
        <w:t>490,970 км). Средний износ стальных газопроводов – 60</w:t>
      </w:r>
      <w:r>
        <w:t> </w:t>
      </w:r>
      <w:r w:rsidRPr="00F416B8">
        <w:t>%. Почти все они имеют электрохимическую защиту. Протяженность эксплуатируемых полимерных газопроводов на 1 октября 2023 г</w:t>
      </w:r>
      <w:r>
        <w:t>ода</w:t>
      </w:r>
      <w:r w:rsidRPr="00F416B8">
        <w:t xml:space="preserve"> – 578,472 км (в 2021 г</w:t>
      </w:r>
      <w:r>
        <w:t>оду</w:t>
      </w:r>
      <w:r w:rsidRPr="00F416B8">
        <w:t xml:space="preserve"> – 499,080 км; в 2022 г</w:t>
      </w:r>
      <w:r>
        <w:t>оду</w:t>
      </w:r>
      <w:r w:rsidRPr="00F416B8">
        <w:t xml:space="preserve"> – 542,770 км). Средний износ полимерных газопроводов – 5</w:t>
      </w:r>
      <w:r>
        <w:t> </w:t>
      </w:r>
      <w:r w:rsidRPr="00F416B8">
        <w:t>%. Общая протяженность газопроводов в 2023 г</w:t>
      </w:r>
      <w:r>
        <w:t>оду</w:t>
      </w:r>
      <w:r w:rsidRPr="00F416B8">
        <w:t xml:space="preserve"> – 2</w:t>
      </w:r>
      <w:r>
        <w:t> </w:t>
      </w:r>
      <w:r w:rsidRPr="00F416B8">
        <w:t>076,926 км (в 2021 г</w:t>
      </w:r>
      <w:r>
        <w:t>оду</w:t>
      </w:r>
      <w:r w:rsidRPr="00F416B8">
        <w:t xml:space="preserve"> – 1</w:t>
      </w:r>
      <w:r>
        <w:t> </w:t>
      </w:r>
      <w:r w:rsidRPr="00F416B8">
        <w:t>978,340 км; в 2022 г</w:t>
      </w:r>
      <w:r>
        <w:t>оду</w:t>
      </w:r>
      <w:r w:rsidRPr="00F416B8">
        <w:t xml:space="preserve"> – 2</w:t>
      </w:r>
      <w:r>
        <w:t> </w:t>
      </w:r>
      <w:r w:rsidRPr="00F416B8">
        <w:t>033,740</w:t>
      </w:r>
      <w:r>
        <w:t> </w:t>
      </w:r>
      <w:r w:rsidRPr="00F416B8">
        <w:t>км). Средний износ газовых сетей – 45</w:t>
      </w:r>
      <w:r>
        <w:t> </w:t>
      </w:r>
      <w:r w:rsidRPr="00F416B8">
        <w:t xml:space="preserve">%. Большую их часть составляют газопроводы низкого давления. В структуре с каждым годом увеличивается доля полимерных трубопроводов, что также положительно влияет на износ газовых сетей ввиду более продолжительного срока службы последних. </w:t>
      </w:r>
    </w:p>
    <w:p w14:paraId="4472AB8E" w14:textId="60E3AD5F" w:rsidR="002C4C90" w:rsidRDefault="002C4C90" w:rsidP="002C4C90">
      <w:pPr>
        <w:pStyle w:val="1f3"/>
      </w:pPr>
      <w:r w:rsidRPr="00F416B8">
        <w:t>Протяженность бесхозяйных газопроводов – 16,848 км; их средний износ – 50</w:t>
      </w:r>
      <w:r>
        <w:t> </w:t>
      </w:r>
      <w:r w:rsidRPr="00F416B8">
        <w:t>%. За рассматриваемый период их протяженность сокращалась – в 2021 г</w:t>
      </w:r>
      <w:r>
        <w:t>оду</w:t>
      </w:r>
      <w:r w:rsidRPr="00F416B8">
        <w:t xml:space="preserve"> они насчитывали 22,311 км. </w:t>
      </w:r>
    </w:p>
    <w:p w14:paraId="455E2215" w14:textId="5AF79DDD" w:rsidR="009C54AD" w:rsidRDefault="009C54AD" w:rsidP="002C4C90">
      <w:pPr>
        <w:pStyle w:val="3"/>
        <w:spacing w:before="240"/>
      </w:pPr>
      <w:bookmarkStart w:id="256" w:name="_Toc119947483"/>
      <w:bookmarkStart w:id="257" w:name="_Toc175215997"/>
      <w:r w:rsidRPr="009D0C3D">
        <w:t>Балансы мощности и</w:t>
      </w:r>
      <w:r w:rsidR="00FB6CA3">
        <w:t xml:space="preserve"> </w:t>
      </w:r>
      <w:r w:rsidRPr="009D0C3D">
        <w:t>ресурса</w:t>
      </w:r>
      <w:bookmarkEnd w:id="256"/>
      <w:bookmarkEnd w:id="257"/>
    </w:p>
    <w:p w14:paraId="625291E2" w14:textId="0035E15E" w:rsidR="00CC18B1" w:rsidRPr="00E16FF8" w:rsidRDefault="00CC18B1" w:rsidP="00E038B9">
      <w:pPr>
        <w:pStyle w:val="1f3"/>
      </w:pPr>
      <w:r>
        <w:t>Баланс</w:t>
      </w:r>
      <w:r w:rsidRPr="00980AB6">
        <w:t xml:space="preserve"> природного газа за 201</w:t>
      </w:r>
      <w:r>
        <w:t>9</w:t>
      </w:r>
      <w:r w:rsidRPr="00980AB6">
        <w:t>-202</w:t>
      </w:r>
      <w:r>
        <w:t>3</w:t>
      </w:r>
      <w:r w:rsidRPr="00980AB6">
        <w:t xml:space="preserve"> годы был </w:t>
      </w:r>
      <w:r>
        <w:t>сформирован по сведениям из форм</w:t>
      </w:r>
      <w:r w:rsidR="000B2BA8">
        <w:t xml:space="preserve"> статистического наблюдения</w:t>
      </w:r>
      <w:r>
        <w:t xml:space="preserve"> 1-ТЕП</w:t>
      </w:r>
      <w:r w:rsidR="000B2BA8">
        <w:t xml:space="preserve"> «</w:t>
      </w:r>
      <w:r w:rsidR="000B2BA8" w:rsidRPr="000B2BA8">
        <w:t xml:space="preserve">Сведения о снабжение </w:t>
      </w:r>
      <w:proofErr w:type="spellStart"/>
      <w:r w:rsidR="000B2BA8" w:rsidRPr="000B2BA8">
        <w:t>теплоэнергией</w:t>
      </w:r>
      <w:proofErr w:type="spellEnd"/>
      <w:r w:rsidR="000B2BA8">
        <w:t>»</w:t>
      </w:r>
      <w:r>
        <w:t>, 4-ТЭР</w:t>
      </w:r>
      <w:r w:rsidR="000B2BA8">
        <w:t xml:space="preserve"> «</w:t>
      </w:r>
      <w:r w:rsidR="000B2BA8" w:rsidRPr="000B2BA8">
        <w:t>Сведения об использования топливно-энергетических ресурсов</w:t>
      </w:r>
      <w:r w:rsidR="000B2BA8">
        <w:t>»</w:t>
      </w:r>
      <w:r>
        <w:t>, 22-ЖКХ (ресурсы)</w:t>
      </w:r>
      <w:r w:rsidR="000B2BA8">
        <w:t xml:space="preserve"> «</w:t>
      </w:r>
      <w:r w:rsidR="000B2BA8" w:rsidRPr="000B2BA8">
        <w:t xml:space="preserve">Сведения о работе </w:t>
      </w:r>
      <w:proofErr w:type="spellStart"/>
      <w:r w:rsidR="000B2BA8" w:rsidRPr="000B2BA8">
        <w:t>ресурсоснабжающих</w:t>
      </w:r>
      <w:proofErr w:type="spellEnd"/>
      <w:r w:rsidR="000B2BA8" w:rsidRPr="000B2BA8">
        <w:t xml:space="preserve"> организаций в условиях реформы</w:t>
      </w:r>
      <w:r w:rsidR="000B2BA8">
        <w:t>»</w:t>
      </w:r>
      <w:r>
        <w:t xml:space="preserve"> и данных, предоставленных тепл</w:t>
      </w:r>
      <w:proofErr w:type="gramStart"/>
      <w:r>
        <w:t>о-</w:t>
      </w:r>
      <w:proofErr w:type="gramEnd"/>
      <w:r>
        <w:t xml:space="preserve"> и </w:t>
      </w:r>
      <w:proofErr w:type="spellStart"/>
      <w:r>
        <w:t>электроснабжающими</w:t>
      </w:r>
      <w:proofErr w:type="spellEnd"/>
      <w:r>
        <w:t xml:space="preserve"> организациями</w:t>
      </w:r>
      <w:r w:rsidRPr="00980AB6">
        <w:t>.</w:t>
      </w:r>
      <w:r>
        <w:t xml:space="preserve"> </w:t>
      </w:r>
      <w:r w:rsidRPr="00E16FF8">
        <w:t xml:space="preserve">Баланс природного газа </w:t>
      </w:r>
      <w:r>
        <w:t xml:space="preserve">за рассматриваемый период </w:t>
      </w:r>
      <w:r w:rsidRPr="00E16FF8">
        <w:t xml:space="preserve">представлен </w:t>
      </w:r>
      <w:r>
        <w:t xml:space="preserve">в таблице </w:t>
      </w:r>
      <w:r>
        <w:fldChar w:fldCharType="begin"/>
      </w:r>
      <w:r>
        <w:instrText xml:space="preserve"> REF _Ref163474097 \h </w:instrText>
      </w:r>
      <w:r>
        <w:fldChar w:fldCharType="separate"/>
      </w:r>
      <w:r w:rsidR="006D55D5">
        <w:rPr>
          <w:noProof/>
        </w:rPr>
        <w:t>2</w:t>
      </w:r>
      <w:r w:rsidR="006D55D5" w:rsidRPr="00D76A67">
        <w:t>.</w:t>
      </w:r>
      <w:r w:rsidR="006D55D5">
        <w:rPr>
          <w:noProof/>
        </w:rPr>
        <w:t>24</w:t>
      </w:r>
      <w:r>
        <w:fldChar w:fldCharType="end"/>
      </w:r>
      <w:r>
        <w:t xml:space="preserve">. </w:t>
      </w:r>
    </w:p>
    <w:p w14:paraId="14B37594" w14:textId="702FDB1B" w:rsidR="00CC18B1" w:rsidRPr="00D76A67" w:rsidRDefault="00CC18B1" w:rsidP="00CC18B1">
      <w:pPr>
        <w:pStyle w:val="affe"/>
      </w:pPr>
      <w:bookmarkStart w:id="258" w:name="_Ref159505273"/>
      <w:bookmarkStart w:id="259" w:name="_Toc156460432"/>
      <w:bookmarkStart w:id="260" w:name="_Toc175216100"/>
      <w:r w:rsidRPr="00D76A67">
        <w:lastRenderedPageBreak/>
        <w:t xml:space="preserve">Таблица </w:t>
      </w:r>
      <w:bookmarkStart w:id="261" w:name="_Ref163474097"/>
      <w:r w:rsidRPr="00D76A67">
        <w:fldChar w:fldCharType="begin"/>
      </w:r>
      <w:r w:rsidRPr="00D76A67">
        <w:instrText xml:space="preserve"> STYLEREF 1 \s </w:instrText>
      </w:r>
      <w:r w:rsidRPr="00D76A67">
        <w:fldChar w:fldCharType="separate"/>
      </w:r>
      <w:r w:rsidR="006D55D5">
        <w:rPr>
          <w:noProof/>
        </w:rPr>
        <w:t>2</w:t>
      </w:r>
      <w:r w:rsidRPr="00D76A67">
        <w:fldChar w:fldCharType="end"/>
      </w:r>
      <w:r w:rsidRPr="00D76A67">
        <w:t>.</w:t>
      </w:r>
      <w:r w:rsidR="00F82B01">
        <w:fldChar w:fldCharType="begin"/>
      </w:r>
      <w:r w:rsidR="00F82B01">
        <w:instrText xml:space="preserve"> SEQ Таблица \* ARABIC \s 1 </w:instrText>
      </w:r>
      <w:r w:rsidR="00F82B01">
        <w:fldChar w:fldCharType="separate"/>
      </w:r>
      <w:r w:rsidR="006D55D5">
        <w:rPr>
          <w:noProof/>
        </w:rPr>
        <w:t>24</w:t>
      </w:r>
      <w:r w:rsidR="00F82B01">
        <w:rPr>
          <w:noProof/>
        </w:rPr>
        <w:fldChar w:fldCharType="end"/>
      </w:r>
      <w:bookmarkEnd w:id="261"/>
      <w:r w:rsidRPr="00D76A67">
        <w:t xml:space="preserve"> – Баланс природного газа</w:t>
      </w:r>
      <w:bookmarkEnd w:id="258"/>
      <w:bookmarkEnd w:id="259"/>
      <w:bookmarkEnd w:id="260"/>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015"/>
        <w:gridCol w:w="1016"/>
        <w:gridCol w:w="1016"/>
        <w:gridCol w:w="1016"/>
        <w:gridCol w:w="1016"/>
        <w:gridCol w:w="1016"/>
      </w:tblGrid>
      <w:tr w:rsidR="00CC18B1" w:rsidRPr="00D76A67" w14:paraId="3760DF1C" w14:textId="77777777" w:rsidTr="00EE5BE4">
        <w:trPr>
          <w:trHeight w:val="20"/>
          <w:tblHeader/>
        </w:trPr>
        <w:tc>
          <w:tcPr>
            <w:tcW w:w="3261" w:type="dxa"/>
            <w:shd w:val="clear" w:color="auto" w:fill="auto"/>
            <w:vAlign w:val="center"/>
            <w:hideMark/>
          </w:tcPr>
          <w:p w14:paraId="43B26683" w14:textId="77777777" w:rsidR="00CC18B1" w:rsidRPr="008A421C" w:rsidRDefault="00CC18B1" w:rsidP="00EE5BE4">
            <w:pPr>
              <w:jc w:val="center"/>
              <w:rPr>
                <w:bCs/>
                <w:iCs/>
                <w:sz w:val="20"/>
                <w:szCs w:val="20"/>
              </w:rPr>
            </w:pPr>
            <w:bookmarkStart w:id="262" w:name="_Hlk60850553"/>
            <w:r w:rsidRPr="008A421C">
              <w:rPr>
                <w:bCs/>
                <w:iCs/>
                <w:sz w:val="20"/>
                <w:szCs w:val="20"/>
              </w:rPr>
              <w:t>Показатели</w:t>
            </w:r>
          </w:p>
        </w:tc>
        <w:tc>
          <w:tcPr>
            <w:tcW w:w="1015" w:type="dxa"/>
            <w:shd w:val="clear" w:color="auto" w:fill="auto"/>
            <w:noWrap/>
            <w:vAlign w:val="center"/>
            <w:hideMark/>
          </w:tcPr>
          <w:p w14:paraId="2E138ED3" w14:textId="77777777" w:rsidR="00CC18B1" w:rsidRPr="008A421C" w:rsidRDefault="00CC18B1" w:rsidP="00EE5BE4">
            <w:pPr>
              <w:jc w:val="center"/>
              <w:rPr>
                <w:bCs/>
                <w:sz w:val="20"/>
                <w:szCs w:val="20"/>
              </w:rPr>
            </w:pPr>
            <w:r w:rsidRPr="008A421C">
              <w:rPr>
                <w:bCs/>
                <w:sz w:val="20"/>
                <w:szCs w:val="20"/>
              </w:rPr>
              <w:t> Ед. изм.</w:t>
            </w:r>
          </w:p>
        </w:tc>
        <w:tc>
          <w:tcPr>
            <w:tcW w:w="1016" w:type="dxa"/>
            <w:shd w:val="clear" w:color="auto" w:fill="auto"/>
            <w:noWrap/>
            <w:vAlign w:val="center"/>
            <w:hideMark/>
          </w:tcPr>
          <w:p w14:paraId="3F5B0952" w14:textId="77777777" w:rsidR="00CC18B1" w:rsidRPr="008A421C" w:rsidRDefault="00CC18B1" w:rsidP="00EE5BE4">
            <w:pPr>
              <w:jc w:val="center"/>
              <w:rPr>
                <w:bCs/>
                <w:sz w:val="20"/>
                <w:szCs w:val="20"/>
              </w:rPr>
            </w:pPr>
            <w:r w:rsidRPr="008A421C">
              <w:rPr>
                <w:bCs/>
                <w:sz w:val="20"/>
                <w:szCs w:val="20"/>
              </w:rPr>
              <w:t>2019</w:t>
            </w:r>
          </w:p>
        </w:tc>
        <w:tc>
          <w:tcPr>
            <w:tcW w:w="1016" w:type="dxa"/>
            <w:shd w:val="clear" w:color="auto" w:fill="auto"/>
            <w:noWrap/>
            <w:vAlign w:val="center"/>
            <w:hideMark/>
          </w:tcPr>
          <w:p w14:paraId="2281725F" w14:textId="77777777" w:rsidR="00CC18B1" w:rsidRPr="008A421C" w:rsidRDefault="00CC18B1" w:rsidP="00EE5BE4">
            <w:pPr>
              <w:jc w:val="center"/>
              <w:rPr>
                <w:bCs/>
                <w:sz w:val="20"/>
                <w:szCs w:val="20"/>
              </w:rPr>
            </w:pPr>
            <w:r w:rsidRPr="008A421C">
              <w:rPr>
                <w:bCs/>
                <w:sz w:val="20"/>
                <w:szCs w:val="20"/>
              </w:rPr>
              <w:t>2020</w:t>
            </w:r>
          </w:p>
        </w:tc>
        <w:tc>
          <w:tcPr>
            <w:tcW w:w="1016" w:type="dxa"/>
            <w:shd w:val="clear" w:color="auto" w:fill="auto"/>
            <w:noWrap/>
            <w:vAlign w:val="center"/>
            <w:hideMark/>
          </w:tcPr>
          <w:p w14:paraId="5B0D6959" w14:textId="77777777" w:rsidR="00CC18B1" w:rsidRPr="008A421C" w:rsidRDefault="00CC18B1" w:rsidP="00EE5BE4">
            <w:pPr>
              <w:jc w:val="center"/>
              <w:rPr>
                <w:bCs/>
                <w:sz w:val="20"/>
                <w:szCs w:val="20"/>
              </w:rPr>
            </w:pPr>
            <w:r w:rsidRPr="008A421C">
              <w:rPr>
                <w:bCs/>
                <w:sz w:val="20"/>
                <w:szCs w:val="20"/>
              </w:rPr>
              <w:t>2021</w:t>
            </w:r>
          </w:p>
        </w:tc>
        <w:tc>
          <w:tcPr>
            <w:tcW w:w="1016" w:type="dxa"/>
            <w:vAlign w:val="center"/>
          </w:tcPr>
          <w:p w14:paraId="2C8F5612" w14:textId="77777777" w:rsidR="00CC18B1" w:rsidRPr="008A421C" w:rsidRDefault="00CC18B1" w:rsidP="00EE5BE4">
            <w:pPr>
              <w:jc w:val="center"/>
              <w:rPr>
                <w:bCs/>
                <w:sz w:val="20"/>
                <w:szCs w:val="20"/>
              </w:rPr>
            </w:pPr>
            <w:r w:rsidRPr="008A421C">
              <w:rPr>
                <w:bCs/>
                <w:sz w:val="20"/>
                <w:szCs w:val="20"/>
              </w:rPr>
              <w:t>2022</w:t>
            </w:r>
          </w:p>
        </w:tc>
        <w:tc>
          <w:tcPr>
            <w:tcW w:w="1016" w:type="dxa"/>
            <w:vAlign w:val="center"/>
          </w:tcPr>
          <w:p w14:paraId="11E5C91C" w14:textId="77777777" w:rsidR="00CC18B1" w:rsidRPr="008A421C" w:rsidRDefault="00CC18B1" w:rsidP="00EE5BE4">
            <w:pPr>
              <w:jc w:val="center"/>
              <w:rPr>
                <w:bCs/>
                <w:sz w:val="20"/>
                <w:szCs w:val="20"/>
                <w:vertAlign w:val="superscript"/>
              </w:rPr>
            </w:pPr>
            <w:r w:rsidRPr="008A421C">
              <w:rPr>
                <w:bCs/>
                <w:sz w:val="20"/>
                <w:szCs w:val="20"/>
              </w:rPr>
              <w:t>2023</w:t>
            </w:r>
            <w:r w:rsidRPr="008A421C">
              <w:rPr>
                <w:bCs/>
                <w:sz w:val="20"/>
                <w:szCs w:val="20"/>
                <w:vertAlign w:val="superscript"/>
              </w:rPr>
              <w:t>1</w:t>
            </w:r>
          </w:p>
        </w:tc>
      </w:tr>
      <w:tr w:rsidR="00CC18B1" w:rsidRPr="00D76A67" w14:paraId="0DCE2A1C" w14:textId="77777777" w:rsidTr="00EE5BE4">
        <w:trPr>
          <w:trHeight w:val="20"/>
        </w:trPr>
        <w:tc>
          <w:tcPr>
            <w:tcW w:w="3261" w:type="dxa"/>
            <w:shd w:val="clear" w:color="auto" w:fill="auto"/>
            <w:vAlign w:val="center"/>
          </w:tcPr>
          <w:p w14:paraId="1A5C07E5" w14:textId="77777777" w:rsidR="00CC18B1" w:rsidRPr="00D76A67" w:rsidRDefault="00CC18B1" w:rsidP="00EE5BE4">
            <w:pPr>
              <w:ind w:left="34"/>
              <w:rPr>
                <w:bCs/>
                <w:sz w:val="20"/>
                <w:szCs w:val="20"/>
              </w:rPr>
            </w:pPr>
            <w:r w:rsidRPr="00D76A67">
              <w:rPr>
                <w:bCs/>
                <w:sz w:val="20"/>
                <w:szCs w:val="20"/>
              </w:rPr>
              <w:t>Добыча</w:t>
            </w:r>
          </w:p>
        </w:tc>
        <w:tc>
          <w:tcPr>
            <w:tcW w:w="1015" w:type="dxa"/>
            <w:shd w:val="clear" w:color="auto" w:fill="auto"/>
            <w:noWrap/>
            <w:vAlign w:val="center"/>
          </w:tcPr>
          <w:p w14:paraId="57A7A40C"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554D419E"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shd w:val="clear" w:color="auto" w:fill="auto"/>
            <w:noWrap/>
            <w:vAlign w:val="center"/>
          </w:tcPr>
          <w:p w14:paraId="0FDB1B66"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shd w:val="clear" w:color="auto" w:fill="auto"/>
            <w:noWrap/>
            <w:vAlign w:val="center"/>
          </w:tcPr>
          <w:p w14:paraId="63B6D917"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vAlign w:val="center"/>
          </w:tcPr>
          <w:p w14:paraId="78B33AAB"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vAlign w:val="center"/>
          </w:tcPr>
          <w:p w14:paraId="0EDEA0DE" w14:textId="77777777" w:rsidR="00CC18B1" w:rsidRPr="00D76A67" w:rsidRDefault="00CC18B1" w:rsidP="00EE5BE4">
            <w:pPr>
              <w:jc w:val="center"/>
              <w:rPr>
                <w:sz w:val="20"/>
                <w:szCs w:val="20"/>
                <w:lang w:val="en-US"/>
              </w:rPr>
            </w:pPr>
            <w:r w:rsidRPr="00D76A67">
              <w:rPr>
                <w:sz w:val="20"/>
                <w:szCs w:val="20"/>
                <w:lang w:val="en-US"/>
              </w:rPr>
              <w:t>-</w:t>
            </w:r>
          </w:p>
        </w:tc>
      </w:tr>
      <w:tr w:rsidR="00CC18B1" w:rsidRPr="00D76A67" w14:paraId="1B3A6008" w14:textId="77777777" w:rsidTr="00EE5BE4">
        <w:trPr>
          <w:trHeight w:val="20"/>
        </w:trPr>
        <w:tc>
          <w:tcPr>
            <w:tcW w:w="3261" w:type="dxa"/>
            <w:shd w:val="clear" w:color="auto" w:fill="auto"/>
            <w:vAlign w:val="center"/>
          </w:tcPr>
          <w:p w14:paraId="39323642" w14:textId="77777777" w:rsidR="00CC18B1" w:rsidRPr="00D76A67" w:rsidRDefault="00CC18B1" w:rsidP="00EE5BE4">
            <w:pPr>
              <w:ind w:left="34"/>
              <w:rPr>
                <w:bCs/>
                <w:sz w:val="20"/>
                <w:szCs w:val="20"/>
              </w:rPr>
            </w:pPr>
            <w:r w:rsidRPr="00D76A67">
              <w:rPr>
                <w:bCs/>
                <w:sz w:val="20"/>
                <w:szCs w:val="20"/>
              </w:rPr>
              <w:t>Получено со стороны</w:t>
            </w:r>
          </w:p>
        </w:tc>
        <w:tc>
          <w:tcPr>
            <w:tcW w:w="1015" w:type="dxa"/>
            <w:shd w:val="clear" w:color="auto" w:fill="auto"/>
            <w:noWrap/>
            <w:vAlign w:val="center"/>
          </w:tcPr>
          <w:p w14:paraId="565863C2"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17F7E4E4" w14:textId="77777777" w:rsidR="00CC18B1" w:rsidRPr="00D76A67" w:rsidRDefault="00CC18B1" w:rsidP="00EE5BE4">
            <w:pPr>
              <w:jc w:val="center"/>
              <w:rPr>
                <w:sz w:val="20"/>
                <w:szCs w:val="20"/>
              </w:rPr>
            </w:pPr>
            <w:r w:rsidRPr="00D76A67">
              <w:rPr>
                <w:sz w:val="20"/>
                <w:szCs w:val="20"/>
              </w:rPr>
              <w:t>14 498,3</w:t>
            </w:r>
          </w:p>
        </w:tc>
        <w:tc>
          <w:tcPr>
            <w:tcW w:w="1016" w:type="dxa"/>
            <w:shd w:val="clear" w:color="auto" w:fill="auto"/>
            <w:noWrap/>
            <w:vAlign w:val="center"/>
          </w:tcPr>
          <w:p w14:paraId="1C14C962" w14:textId="77777777" w:rsidR="00CC18B1" w:rsidRPr="00D76A67" w:rsidRDefault="00CC18B1" w:rsidP="00EE5BE4">
            <w:pPr>
              <w:jc w:val="center"/>
              <w:rPr>
                <w:sz w:val="20"/>
                <w:szCs w:val="20"/>
              </w:rPr>
            </w:pPr>
            <w:r w:rsidRPr="00D76A67">
              <w:rPr>
                <w:sz w:val="20"/>
                <w:szCs w:val="20"/>
              </w:rPr>
              <w:t>13 766,3</w:t>
            </w:r>
          </w:p>
        </w:tc>
        <w:tc>
          <w:tcPr>
            <w:tcW w:w="1016" w:type="dxa"/>
            <w:shd w:val="clear" w:color="auto" w:fill="auto"/>
            <w:noWrap/>
            <w:vAlign w:val="center"/>
          </w:tcPr>
          <w:p w14:paraId="647E842C" w14:textId="77777777" w:rsidR="00CC18B1" w:rsidRPr="00D76A67" w:rsidRDefault="00CC18B1" w:rsidP="00EE5BE4">
            <w:pPr>
              <w:jc w:val="center"/>
              <w:rPr>
                <w:sz w:val="20"/>
                <w:szCs w:val="20"/>
              </w:rPr>
            </w:pPr>
            <w:r w:rsidRPr="00D76A67">
              <w:rPr>
                <w:sz w:val="20"/>
                <w:szCs w:val="20"/>
              </w:rPr>
              <w:t>15 238,0</w:t>
            </w:r>
          </w:p>
        </w:tc>
        <w:tc>
          <w:tcPr>
            <w:tcW w:w="1016" w:type="dxa"/>
            <w:vAlign w:val="center"/>
          </w:tcPr>
          <w:p w14:paraId="64A18870" w14:textId="77777777" w:rsidR="00CC18B1" w:rsidRPr="00D76A67" w:rsidRDefault="00CC18B1" w:rsidP="00EE5BE4">
            <w:pPr>
              <w:jc w:val="center"/>
              <w:rPr>
                <w:sz w:val="20"/>
                <w:szCs w:val="20"/>
              </w:rPr>
            </w:pPr>
            <w:r w:rsidRPr="00D76A67">
              <w:rPr>
                <w:sz w:val="20"/>
                <w:szCs w:val="20"/>
              </w:rPr>
              <w:t>14 279,3</w:t>
            </w:r>
          </w:p>
        </w:tc>
        <w:tc>
          <w:tcPr>
            <w:tcW w:w="1016" w:type="dxa"/>
            <w:vAlign w:val="center"/>
          </w:tcPr>
          <w:p w14:paraId="23FC2594" w14:textId="77777777" w:rsidR="00CC18B1" w:rsidRPr="00D76A67" w:rsidRDefault="00CC18B1" w:rsidP="00EE5BE4">
            <w:pPr>
              <w:jc w:val="center"/>
              <w:rPr>
                <w:sz w:val="20"/>
                <w:szCs w:val="20"/>
              </w:rPr>
            </w:pPr>
            <w:r w:rsidRPr="00D76A67">
              <w:rPr>
                <w:sz w:val="20"/>
                <w:szCs w:val="20"/>
              </w:rPr>
              <w:t>14 111,2</w:t>
            </w:r>
          </w:p>
        </w:tc>
      </w:tr>
      <w:tr w:rsidR="00CC18B1" w:rsidRPr="00D76A67" w14:paraId="62BC486B" w14:textId="77777777" w:rsidTr="00EE5BE4">
        <w:trPr>
          <w:trHeight w:val="20"/>
        </w:trPr>
        <w:tc>
          <w:tcPr>
            <w:tcW w:w="3261" w:type="dxa"/>
            <w:shd w:val="clear" w:color="auto" w:fill="auto"/>
            <w:vAlign w:val="center"/>
          </w:tcPr>
          <w:p w14:paraId="2982CE67" w14:textId="77777777" w:rsidR="00CC18B1" w:rsidRPr="00D76A67" w:rsidRDefault="00CC18B1" w:rsidP="00EE5BE4">
            <w:pPr>
              <w:ind w:left="34"/>
              <w:rPr>
                <w:bCs/>
                <w:sz w:val="20"/>
                <w:szCs w:val="20"/>
              </w:rPr>
            </w:pPr>
            <w:r w:rsidRPr="00D76A67">
              <w:rPr>
                <w:bCs/>
                <w:sz w:val="20"/>
                <w:szCs w:val="20"/>
              </w:rPr>
              <w:t>Отпущено на сторону</w:t>
            </w:r>
          </w:p>
        </w:tc>
        <w:tc>
          <w:tcPr>
            <w:tcW w:w="1015" w:type="dxa"/>
            <w:shd w:val="clear" w:color="auto" w:fill="auto"/>
            <w:noWrap/>
            <w:vAlign w:val="center"/>
          </w:tcPr>
          <w:p w14:paraId="1A350170"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7E84EC1E"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shd w:val="clear" w:color="auto" w:fill="auto"/>
            <w:noWrap/>
            <w:vAlign w:val="center"/>
          </w:tcPr>
          <w:p w14:paraId="4C633136"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shd w:val="clear" w:color="auto" w:fill="auto"/>
            <w:noWrap/>
            <w:vAlign w:val="center"/>
          </w:tcPr>
          <w:p w14:paraId="1463B744"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vAlign w:val="center"/>
          </w:tcPr>
          <w:p w14:paraId="507A6C97"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vAlign w:val="center"/>
          </w:tcPr>
          <w:p w14:paraId="03A4C23D" w14:textId="77777777" w:rsidR="00CC18B1" w:rsidRPr="00D76A67" w:rsidRDefault="00CC18B1" w:rsidP="00EE5BE4">
            <w:pPr>
              <w:jc w:val="center"/>
              <w:rPr>
                <w:sz w:val="20"/>
                <w:szCs w:val="20"/>
                <w:lang w:val="en-US"/>
              </w:rPr>
            </w:pPr>
            <w:r w:rsidRPr="00D76A67">
              <w:rPr>
                <w:sz w:val="20"/>
                <w:szCs w:val="20"/>
                <w:lang w:val="en-US"/>
              </w:rPr>
              <w:t>-</w:t>
            </w:r>
          </w:p>
        </w:tc>
      </w:tr>
      <w:tr w:rsidR="00CC18B1" w:rsidRPr="00D76A67" w14:paraId="6CD197FC" w14:textId="77777777" w:rsidTr="00EE5BE4">
        <w:trPr>
          <w:trHeight w:val="20"/>
        </w:trPr>
        <w:tc>
          <w:tcPr>
            <w:tcW w:w="3261" w:type="dxa"/>
            <w:shd w:val="clear" w:color="auto" w:fill="auto"/>
            <w:vAlign w:val="center"/>
          </w:tcPr>
          <w:p w14:paraId="6C331BCB" w14:textId="77777777" w:rsidR="00CC18B1" w:rsidRPr="00D76A67" w:rsidRDefault="00CC18B1" w:rsidP="00EE5BE4">
            <w:pPr>
              <w:ind w:left="34"/>
              <w:rPr>
                <w:bCs/>
                <w:sz w:val="20"/>
                <w:szCs w:val="20"/>
              </w:rPr>
            </w:pPr>
            <w:r w:rsidRPr="00D76A67">
              <w:rPr>
                <w:bCs/>
                <w:sz w:val="20"/>
                <w:szCs w:val="20"/>
              </w:rPr>
              <w:t>Собственные нужды</w:t>
            </w:r>
          </w:p>
        </w:tc>
        <w:tc>
          <w:tcPr>
            <w:tcW w:w="1015" w:type="dxa"/>
            <w:shd w:val="clear" w:color="auto" w:fill="auto"/>
            <w:noWrap/>
            <w:vAlign w:val="center"/>
          </w:tcPr>
          <w:p w14:paraId="7FBE1C4D"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3B50A2FE"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shd w:val="clear" w:color="auto" w:fill="auto"/>
            <w:noWrap/>
            <w:vAlign w:val="center"/>
          </w:tcPr>
          <w:p w14:paraId="1F89CF34"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shd w:val="clear" w:color="auto" w:fill="auto"/>
            <w:noWrap/>
            <w:vAlign w:val="center"/>
          </w:tcPr>
          <w:p w14:paraId="04DECB12"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vAlign w:val="center"/>
          </w:tcPr>
          <w:p w14:paraId="72212875"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vAlign w:val="center"/>
          </w:tcPr>
          <w:p w14:paraId="7D1A162C" w14:textId="77777777" w:rsidR="00CC18B1" w:rsidRPr="00D76A67" w:rsidRDefault="00CC18B1" w:rsidP="00EE5BE4">
            <w:pPr>
              <w:jc w:val="center"/>
              <w:rPr>
                <w:sz w:val="20"/>
                <w:szCs w:val="20"/>
                <w:lang w:val="en-US"/>
              </w:rPr>
            </w:pPr>
            <w:r w:rsidRPr="00D76A67">
              <w:rPr>
                <w:sz w:val="20"/>
                <w:szCs w:val="20"/>
                <w:lang w:val="en-US"/>
              </w:rPr>
              <w:t>-</w:t>
            </w:r>
          </w:p>
        </w:tc>
      </w:tr>
      <w:tr w:rsidR="00CC18B1" w:rsidRPr="00D76A67" w14:paraId="4D69010A" w14:textId="77777777" w:rsidTr="00EE5BE4">
        <w:trPr>
          <w:trHeight w:val="20"/>
        </w:trPr>
        <w:tc>
          <w:tcPr>
            <w:tcW w:w="3261" w:type="dxa"/>
            <w:shd w:val="clear" w:color="auto" w:fill="auto"/>
            <w:vAlign w:val="center"/>
          </w:tcPr>
          <w:p w14:paraId="3FC07E15" w14:textId="77777777" w:rsidR="00CC18B1" w:rsidRPr="00D76A67" w:rsidRDefault="00CC18B1" w:rsidP="00EE5BE4">
            <w:pPr>
              <w:ind w:left="34"/>
              <w:rPr>
                <w:bCs/>
                <w:sz w:val="20"/>
                <w:szCs w:val="20"/>
              </w:rPr>
            </w:pPr>
            <w:r w:rsidRPr="00D76A67">
              <w:rPr>
                <w:bCs/>
                <w:sz w:val="20"/>
                <w:szCs w:val="20"/>
              </w:rPr>
              <w:t>Изменение запасов</w:t>
            </w:r>
          </w:p>
        </w:tc>
        <w:tc>
          <w:tcPr>
            <w:tcW w:w="1015" w:type="dxa"/>
            <w:shd w:val="clear" w:color="auto" w:fill="auto"/>
            <w:noWrap/>
            <w:vAlign w:val="center"/>
          </w:tcPr>
          <w:p w14:paraId="56B1B5E2" w14:textId="77777777" w:rsidR="00CC18B1" w:rsidRPr="00D76A67" w:rsidRDefault="00CC18B1" w:rsidP="00EE5BE4">
            <w:pPr>
              <w:jc w:val="center"/>
              <w:rPr>
                <w:bCs/>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7A9B792A"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shd w:val="clear" w:color="auto" w:fill="auto"/>
            <w:noWrap/>
            <w:vAlign w:val="center"/>
          </w:tcPr>
          <w:p w14:paraId="398426D6" w14:textId="77777777" w:rsidR="00CC18B1" w:rsidRPr="00D76A67" w:rsidRDefault="00CC18B1" w:rsidP="00EE5BE4">
            <w:pPr>
              <w:jc w:val="center"/>
              <w:rPr>
                <w:bCs/>
                <w:sz w:val="20"/>
                <w:szCs w:val="20"/>
                <w:lang w:val="en-US"/>
              </w:rPr>
            </w:pPr>
            <w:r w:rsidRPr="00D76A67">
              <w:rPr>
                <w:bCs/>
                <w:sz w:val="20"/>
                <w:szCs w:val="20"/>
                <w:lang w:val="en-US"/>
              </w:rPr>
              <w:t>-</w:t>
            </w:r>
          </w:p>
        </w:tc>
        <w:tc>
          <w:tcPr>
            <w:tcW w:w="1016" w:type="dxa"/>
            <w:shd w:val="clear" w:color="auto" w:fill="auto"/>
            <w:noWrap/>
            <w:vAlign w:val="center"/>
          </w:tcPr>
          <w:p w14:paraId="1DD2ACD9" w14:textId="77777777" w:rsidR="00CC18B1" w:rsidRPr="00D76A67" w:rsidRDefault="00CC18B1" w:rsidP="00EE5BE4">
            <w:pPr>
              <w:jc w:val="center"/>
              <w:rPr>
                <w:bCs/>
                <w:sz w:val="20"/>
                <w:szCs w:val="20"/>
                <w:lang w:val="en-US"/>
              </w:rPr>
            </w:pPr>
            <w:r w:rsidRPr="00D76A67">
              <w:rPr>
                <w:bCs/>
                <w:sz w:val="20"/>
                <w:szCs w:val="20"/>
                <w:lang w:val="en-US"/>
              </w:rPr>
              <w:t>0,02</w:t>
            </w:r>
          </w:p>
        </w:tc>
        <w:tc>
          <w:tcPr>
            <w:tcW w:w="1016" w:type="dxa"/>
            <w:vAlign w:val="center"/>
          </w:tcPr>
          <w:p w14:paraId="363DB0C9" w14:textId="77777777" w:rsidR="00CC18B1" w:rsidRPr="00D76A67" w:rsidRDefault="00CC18B1" w:rsidP="00EE5BE4">
            <w:pPr>
              <w:jc w:val="center"/>
              <w:rPr>
                <w:bCs/>
                <w:sz w:val="20"/>
                <w:szCs w:val="20"/>
                <w:lang w:val="en-US"/>
              </w:rPr>
            </w:pPr>
            <w:r w:rsidRPr="00D76A67">
              <w:rPr>
                <w:bCs/>
                <w:sz w:val="20"/>
                <w:szCs w:val="20"/>
                <w:lang w:val="en-US"/>
              </w:rPr>
              <w:t>-0,002</w:t>
            </w:r>
          </w:p>
        </w:tc>
        <w:tc>
          <w:tcPr>
            <w:tcW w:w="1016" w:type="dxa"/>
            <w:vAlign w:val="center"/>
          </w:tcPr>
          <w:p w14:paraId="77B3F272" w14:textId="77777777" w:rsidR="00CC18B1" w:rsidRPr="00D76A67" w:rsidRDefault="00CC18B1" w:rsidP="00EE5BE4">
            <w:pPr>
              <w:jc w:val="center"/>
              <w:rPr>
                <w:sz w:val="20"/>
                <w:szCs w:val="20"/>
              </w:rPr>
            </w:pPr>
            <w:r w:rsidRPr="00D76A67">
              <w:rPr>
                <w:sz w:val="20"/>
                <w:szCs w:val="20"/>
              </w:rPr>
              <w:t>-</w:t>
            </w:r>
          </w:p>
        </w:tc>
      </w:tr>
      <w:tr w:rsidR="00CC18B1" w:rsidRPr="00D76A67" w14:paraId="19B8FE9E" w14:textId="77777777" w:rsidTr="00EE5BE4">
        <w:trPr>
          <w:trHeight w:val="20"/>
        </w:trPr>
        <w:tc>
          <w:tcPr>
            <w:tcW w:w="3261" w:type="dxa"/>
            <w:shd w:val="clear" w:color="auto" w:fill="auto"/>
            <w:vAlign w:val="center"/>
          </w:tcPr>
          <w:p w14:paraId="5059BFC3" w14:textId="77777777" w:rsidR="00CC18B1" w:rsidRPr="00D76A67" w:rsidRDefault="00CC18B1" w:rsidP="00EE5BE4">
            <w:pPr>
              <w:ind w:left="34"/>
              <w:rPr>
                <w:bCs/>
                <w:sz w:val="20"/>
                <w:szCs w:val="20"/>
              </w:rPr>
            </w:pPr>
            <w:r w:rsidRPr="00D76A67">
              <w:rPr>
                <w:bCs/>
                <w:sz w:val="20"/>
                <w:szCs w:val="20"/>
              </w:rPr>
              <w:t>Отпуск в сеть</w:t>
            </w:r>
          </w:p>
        </w:tc>
        <w:tc>
          <w:tcPr>
            <w:tcW w:w="1015" w:type="dxa"/>
            <w:shd w:val="clear" w:color="auto" w:fill="auto"/>
            <w:noWrap/>
            <w:vAlign w:val="center"/>
          </w:tcPr>
          <w:p w14:paraId="1E1E8198"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135E7153" w14:textId="77777777" w:rsidR="00CC18B1" w:rsidRPr="00D76A67" w:rsidRDefault="00CC18B1" w:rsidP="00EE5BE4">
            <w:pPr>
              <w:jc w:val="center"/>
              <w:rPr>
                <w:bCs/>
                <w:sz w:val="20"/>
                <w:szCs w:val="20"/>
              </w:rPr>
            </w:pPr>
            <w:r w:rsidRPr="00D76A67">
              <w:rPr>
                <w:bCs/>
                <w:sz w:val="20"/>
                <w:szCs w:val="20"/>
              </w:rPr>
              <w:t>14 498,3</w:t>
            </w:r>
          </w:p>
        </w:tc>
        <w:tc>
          <w:tcPr>
            <w:tcW w:w="1016" w:type="dxa"/>
            <w:shd w:val="clear" w:color="auto" w:fill="auto"/>
            <w:noWrap/>
            <w:vAlign w:val="center"/>
          </w:tcPr>
          <w:p w14:paraId="292E2D1C" w14:textId="77777777" w:rsidR="00CC18B1" w:rsidRPr="00D76A67" w:rsidRDefault="00CC18B1" w:rsidP="00EE5BE4">
            <w:pPr>
              <w:jc w:val="center"/>
              <w:rPr>
                <w:bCs/>
                <w:sz w:val="20"/>
                <w:szCs w:val="20"/>
              </w:rPr>
            </w:pPr>
            <w:r w:rsidRPr="00D76A67">
              <w:rPr>
                <w:bCs/>
                <w:sz w:val="20"/>
                <w:szCs w:val="20"/>
              </w:rPr>
              <w:t>13 766,3</w:t>
            </w:r>
          </w:p>
        </w:tc>
        <w:tc>
          <w:tcPr>
            <w:tcW w:w="1016" w:type="dxa"/>
            <w:shd w:val="clear" w:color="auto" w:fill="auto"/>
            <w:noWrap/>
            <w:vAlign w:val="center"/>
          </w:tcPr>
          <w:p w14:paraId="6B85483C" w14:textId="77777777" w:rsidR="00CC18B1" w:rsidRPr="00D76A67" w:rsidRDefault="00CC18B1" w:rsidP="00EE5BE4">
            <w:pPr>
              <w:jc w:val="center"/>
              <w:rPr>
                <w:bCs/>
                <w:sz w:val="20"/>
                <w:szCs w:val="20"/>
              </w:rPr>
            </w:pPr>
            <w:r w:rsidRPr="00D76A67">
              <w:rPr>
                <w:bCs/>
                <w:sz w:val="20"/>
                <w:szCs w:val="20"/>
              </w:rPr>
              <w:t>15 238,0</w:t>
            </w:r>
          </w:p>
        </w:tc>
        <w:tc>
          <w:tcPr>
            <w:tcW w:w="1016" w:type="dxa"/>
            <w:vAlign w:val="center"/>
          </w:tcPr>
          <w:p w14:paraId="7331276C" w14:textId="77777777" w:rsidR="00CC18B1" w:rsidRPr="00D76A67" w:rsidRDefault="00CC18B1" w:rsidP="00EE5BE4">
            <w:pPr>
              <w:jc w:val="center"/>
              <w:rPr>
                <w:bCs/>
                <w:sz w:val="20"/>
                <w:szCs w:val="20"/>
              </w:rPr>
            </w:pPr>
            <w:r w:rsidRPr="00D76A67">
              <w:rPr>
                <w:bCs/>
                <w:sz w:val="20"/>
                <w:szCs w:val="20"/>
              </w:rPr>
              <w:t>14 279,3</w:t>
            </w:r>
          </w:p>
        </w:tc>
        <w:tc>
          <w:tcPr>
            <w:tcW w:w="1016" w:type="dxa"/>
            <w:vAlign w:val="center"/>
          </w:tcPr>
          <w:p w14:paraId="3FC23D5D" w14:textId="77777777" w:rsidR="00CC18B1" w:rsidRPr="00D76A67" w:rsidRDefault="00CC18B1" w:rsidP="00EE5BE4">
            <w:pPr>
              <w:jc w:val="center"/>
              <w:rPr>
                <w:bCs/>
                <w:sz w:val="20"/>
                <w:szCs w:val="20"/>
              </w:rPr>
            </w:pPr>
            <w:r w:rsidRPr="00D76A67">
              <w:rPr>
                <w:bCs/>
                <w:sz w:val="20"/>
                <w:szCs w:val="20"/>
              </w:rPr>
              <w:t>14 111,2</w:t>
            </w:r>
          </w:p>
        </w:tc>
      </w:tr>
      <w:tr w:rsidR="00CC18B1" w:rsidRPr="00D76A67" w14:paraId="1BC1FAB4" w14:textId="77777777" w:rsidTr="00EE5BE4">
        <w:trPr>
          <w:trHeight w:val="20"/>
        </w:trPr>
        <w:tc>
          <w:tcPr>
            <w:tcW w:w="3261" w:type="dxa"/>
            <w:shd w:val="clear" w:color="auto" w:fill="auto"/>
            <w:vAlign w:val="center"/>
          </w:tcPr>
          <w:p w14:paraId="690CA11A" w14:textId="77777777" w:rsidR="00CC18B1" w:rsidRPr="00D76A67" w:rsidRDefault="00CC18B1" w:rsidP="00EE5BE4">
            <w:pPr>
              <w:ind w:left="34"/>
              <w:rPr>
                <w:bCs/>
                <w:sz w:val="20"/>
                <w:szCs w:val="20"/>
                <w:vertAlign w:val="superscript"/>
              </w:rPr>
            </w:pPr>
            <w:r w:rsidRPr="00D76A67">
              <w:rPr>
                <w:bCs/>
                <w:sz w:val="20"/>
                <w:szCs w:val="20"/>
              </w:rPr>
              <w:t>Потери</w:t>
            </w:r>
            <w:proofErr w:type="gramStart"/>
            <w:r w:rsidRPr="00D76A67">
              <w:rPr>
                <w:bCs/>
                <w:sz w:val="20"/>
                <w:szCs w:val="20"/>
                <w:vertAlign w:val="superscript"/>
              </w:rPr>
              <w:t>1</w:t>
            </w:r>
            <w:proofErr w:type="gramEnd"/>
          </w:p>
        </w:tc>
        <w:tc>
          <w:tcPr>
            <w:tcW w:w="1015" w:type="dxa"/>
            <w:shd w:val="clear" w:color="auto" w:fill="auto"/>
            <w:noWrap/>
            <w:vAlign w:val="center"/>
          </w:tcPr>
          <w:p w14:paraId="248D5B02"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5DE9192B" w14:textId="77777777" w:rsidR="00CC18B1" w:rsidRPr="00D76A67" w:rsidRDefault="00CC18B1" w:rsidP="00EE5BE4">
            <w:pPr>
              <w:jc w:val="center"/>
              <w:rPr>
                <w:sz w:val="20"/>
                <w:szCs w:val="20"/>
              </w:rPr>
            </w:pPr>
            <w:r w:rsidRPr="00D76A67">
              <w:rPr>
                <w:sz w:val="20"/>
                <w:szCs w:val="20"/>
              </w:rPr>
              <w:t>-59,2</w:t>
            </w:r>
          </w:p>
        </w:tc>
        <w:tc>
          <w:tcPr>
            <w:tcW w:w="1016" w:type="dxa"/>
            <w:shd w:val="clear" w:color="auto" w:fill="auto"/>
            <w:noWrap/>
            <w:vAlign w:val="center"/>
          </w:tcPr>
          <w:p w14:paraId="52775E5C" w14:textId="77777777" w:rsidR="00CC18B1" w:rsidRPr="00D76A67" w:rsidRDefault="00CC18B1" w:rsidP="00EE5BE4">
            <w:pPr>
              <w:jc w:val="center"/>
              <w:rPr>
                <w:sz w:val="20"/>
                <w:szCs w:val="20"/>
                <w:lang w:val="en-US"/>
              </w:rPr>
            </w:pPr>
            <w:r w:rsidRPr="00D76A67">
              <w:rPr>
                <w:sz w:val="20"/>
                <w:szCs w:val="20"/>
              </w:rPr>
              <w:t>-5</w:t>
            </w:r>
            <w:r w:rsidRPr="00D76A67">
              <w:rPr>
                <w:sz w:val="20"/>
                <w:szCs w:val="20"/>
                <w:lang w:val="en-US"/>
              </w:rPr>
              <w:t>6</w:t>
            </w:r>
            <w:r w:rsidRPr="00D76A67">
              <w:rPr>
                <w:sz w:val="20"/>
                <w:szCs w:val="20"/>
              </w:rPr>
              <w:t>,</w:t>
            </w:r>
            <w:r w:rsidRPr="00D76A67">
              <w:rPr>
                <w:sz w:val="20"/>
                <w:szCs w:val="20"/>
                <w:lang w:val="en-US"/>
              </w:rPr>
              <w:t>0</w:t>
            </w:r>
          </w:p>
        </w:tc>
        <w:tc>
          <w:tcPr>
            <w:tcW w:w="1016" w:type="dxa"/>
            <w:shd w:val="clear" w:color="auto" w:fill="auto"/>
            <w:noWrap/>
            <w:vAlign w:val="center"/>
          </w:tcPr>
          <w:p w14:paraId="486BE429" w14:textId="77777777" w:rsidR="00CC18B1" w:rsidRPr="00D76A67" w:rsidRDefault="00CC18B1" w:rsidP="00EE5BE4">
            <w:pPr>
              <w:jc w:val="center"/>
              <w:rPr>
                <w:sz w:val="20"/>
                <w:szCs w:val="20"/>
                <w:lang w:val="en-US"/>
              </w:rPr>
            </w:pPr>
            <w:r w:rsidRPr="00D76A67">
              <w:rPr>
                <w:sz w:val="20"/>
                <w:szCs w:val="20"/>
              </w:rPr>
              <w:t>-61,</w:t>
            </w:r>
            <w:r w:rsidRPr="00D76A67">
              <w:rPr>
                <w:sz w:val="20"/>
                <w:szCs w:val="20"/>
                <w:lang w:val="en-US"/>
              </w:rPr>
              <w:t>8</w:t>
            </w:r>
          </w:p>
        </w:tc>
        <w:tc>
          <w:tcPr>
            <w:tcW w:w="1016" w:type="dxa"/>
            <w:vAlign w:val="center"/>
          </w:tcPr>
          <w:p w14:paraId="6E1CD295" w14:textId="77777777" w:rsidR="00CC18B1" w:rsidRPr="00D76A67" w:rsidRDefault="00CC18B1" w:rsidP="00EE5BE4">
            <w:pPr>
              <w:jc w:val="center"/>
              <w:rPr>
                <w:sz w:val="20"/>
                <w:szCs w:val="20"/>
              </w:rPr>
            </w:pPr>
            <w:r w:rsidRPr="00D76A67">
              <w:rPr>
                <w:sz w:val="20"/>
                <w:szCs w:val="20"/>
              </w:rPr>
              <w:t>-58,0</w:t>
            </w:r>
          </w:p>
        </w:tc>
        <w:tc>
          <w:tcPr>
            <w:tcW w:w="1016" w:type="dxa"/>
            <w:vAlign w:val="center"/>
          </w:tcPr>
          <w:p w14:paraId="62C7883A" w14:textId="77777777" w:rsidR="00CC18B1" w:rsidRPr="00D76A67" w:rsidRDefault="00CC18B1" w:rsidP="00EE5BE4">
            <w:pPr>
              <w:jc w:val="center"/>
              <w:rPr>
                <w:sz w:val="20"/>
                <w:szCs w:val="20"/>
                <w:lang w:val="en-US"/>
              </w:rPr>
            </w:pPr>
            <w:r w:rsidRPr="00D76A67">
              <w:rPr>
                <w:sz w:val="20"/>
                <w:szCs w:val="20"/>
              </w:rPr>
              <w:t>-58,</w:t>
            </w:r>
            <w:r w:rsidRPr="00D76A67">
              <w:rPr>
                <w:sz w:val="20"/>
                <w:szCs w:val="20"/>
                <w:lang w:val="en-US"/>
              </w:rPr>
              <w:t>8</w:t>
            </w:r>
          </w:p>
        </w:tc>
      </w:tr>
      <w:tr w:rsidR="00CC18B1" w:rsidRPr="00D76A67" w14:paraId="601DBED7" w14:textId="77777777" w:rsidTr="00EE5BE4">
        <w:trPr>
          <w:trHeight w:val="20"/>
        </w:trPr>
        <w:tc>
          <w:tcPr>
            <w:tcW w:w="3261" w:type="dxa"/>
            <w:shd w:val="clear" w:color="auto" w:fill="auto"/>
            <w:vAlign w:val="center"/>
          </w:tcPr>
          <w:p w14:paraId="7BBB98DD" w14:textId="77777777" w:rsidR="00CC18B1" w:rsidRPr="00D76A67" w:rsidRDefault="00CC18B1" w:rsidP="00EE5BE4">
            <w:pPr>
              <w:ind w:left="34"/>
              <w:rPr>
                <w:bCs/>
                <w:sz w:val="20"/>
                <w:szCs w:val="20"/>
              </w:rPr>
            </w:pPr>
            <w:r w:rsidRPr="00D76A67">
              <w:rPr>
                <w:bCs/>
                <w:sz w:val="20"/>
                <w:szCs w:val="20"/>
              </w:rPr>
              <w:t>Преобразование топлива</w:t>
            </w:r>
          </w:p>
        </w:tc>
        <w:tc>
          <w:tcPr>
            <w:tcW w:w="1015" w:type="dxa"/>
            <w:shd w:val="clear" w:color="auto" w:fill="auto"/>
            <w:noWrap/>
            <w:vAlign w:val="center"/>
          </w:tcPr>
          <w:p w14:paraId="66E44F71" w14:textId="77777777" w:rsidR="00CC18B1" w:rsidRPr="00D76A67" w:rsidRDefault="00CC18B1" w:rsidP="00EE5BE4">
            <w:pPr>
              <w:jc w:val="center"/>
              <w:rPr>
                <w:bCs/>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5FC89750" w14:textId="77777777" w:rsidR="00CC18B1" w:rsidRPr="00D76A67" w:rsidRDefault="00CC18B1" w:rsidP="00EE5BE4">
            <w:pPr>
              <w:jc w:val="center"/>
              <w:rPr>
                <w:bCs/>
                <w:sz w:val="20"/>
                <w:szCs w:val="20"/>
              </w:rPr>
            </w:pPr>
            <w:r w:rsidRPr="00D76A67">
              <w:rPr>
                <w:bCs/>
                <w:sz w:val="20"/>
                <w:szCs w:val="20"/>
              </w:rPr>
              <w:t>-2 608,7</w:t>
            </w:r>
          </w:p>
        </w:tc>
        <w:tc>
          <w:tcPr>
            <w:tcW w:w="1016" w:type="dxa"/>
            <w:shd w:val="clear" w:color="auto" w:fill="auto"/>
            <w:noWrap/>
            <w:vAlign w:val="center"/>
          </w:tcPr>
          <w:p w14:paraId="2D61BC2B" w14:textId="77777777" w:rsidR="00CC18B1" w:rsidRPr="00D76A67" w:rsidRDefault="00CC18B1" w:rsidP="00EE5BE4">
            <w:pPr>
              <w:jc w:val="center"/>
              <w:rPr>
                <w:bCs/>
                <w:sz w:val="20"/>
                <w:szCs w:val="20"/>
              </w:rPr>
            </w:pPr>
            <w:r w:rsidRPr="00D76A67">
              <w:rPr>
                <w:bCs/>
                <w:sz w:val="20"/>
                <w:szCs w:val="20"/>
              </w:rPr>
              <w:t>-2 529,9</w:t>
            </w:r>
          </w:p>
        </w:tc>
        <w:tc>
          <w:tcPr>
            <w:tcW w:w="1016" w:type="dxa"/>
            <w:shd w:val="clear" w:color="auto" w:fill="auto"/>
            <w:noWrap/>
            <w:vAlign w:val="center"/>
          </w:tcPr>
          <w:p w14:paraId="197C8AE0" w14:textId="77777777" w:rsidR="00CC18B1" w:rsidRPr="00D76A67" w:rsidRDefault="00CC18B1" w:rsidP="00EE5BE4">
            <w:pPr>
              <w:jc w:val="center"/>
              <w:rPr>
                <w:bCs/>
                <w:sz w:val="20"/>
                <w:szCs w:val="20"/>
              </w:rPr>
            </w:pPr>
            <w:r w:rsidRPr="00D76A67">
              <w:rPr>
                <w:bCs/>
                <w:sz w:val="20"/>
                <w:szCs w:val="20"/>
              </w:rPr>
              <w:t>-2 831,3</w:t>
            </w:r>
          </w:p>
        </w:tc>
        <w:tc>
          <w:tcPr>
            <w:tcW w:w="1016" w:type="dxa"/>
            <w:vAlign w:val="center"/>
          </w:tcPr>
          <w:p w14:paraId="59E87144" w14:textId="77777777" w:rsidR="00CC18B1" w:rsidRPr="00D76A67" w:rsidRDefault="00CC18B1" w:rsidP="00EE5BE4">
            <w:pPr>
              <w:jc w:val="center"/>
              <w:rPr>
                <w:bCs/>
                <w:sz w:val="20"/>
                <w:szCs w:val="20"/>
              </w:rPr>
            </w:pPr>
            <w:r w:rsidRPr="00D76A67">
              <w:rPr>
                <w:bCs/>
                <w:sz w:val="20"/>
                <w:szCs w:val="20"/>
              </w:rPr>
              <w:t>-2 615,4</w:t>
            </w:r>
          </w:p>
        </w:tc>
        <w:tc>
          <w:tcPr>
            <w:tcW w:w="1016" w:type="dxa"/>
            <w:vAlign w:val="center"/>
          </w:tcPr>
          <w:p w14:paraId="454E18E4" w14:textId="77777777" w:rsidR="00CC18B1" w:rsidRPr="00D76A67" w:rsidRDefault="00CC18B1" w:rsidP="00EE5BE4">
            <w:pPr>
              <w:jc w:val="center"/>
              <w:rPr>
                <w:bCs/>
                <w:sz w:val="20"/>
                <w:szCs w:val="20"/>
              </w:rPr>
            </w:pPr>
            <w:r w:rsidRPr="00D76A67">
              <w:rPr>
                <w:bCs/>
                <w:sz w:val="20"/>
                <w:szCs w:val="20"/>
              </w:rPr>
              <w:t>-2 307,9</w:t>
            </w:r>
          </w:p>
        </w:tc>
      </w:tr>
      <w:tr w:rsidR="00CC18B1" w:rsidRPr="00D76A67" w14:paraId="17B441FF" w14:textId="77777777" w:rsidTr="00EE5BE4">
        <w:trPr>
          <w:trHeight w:val="20"/>
        </w:trPr>
        <w:tc>
          <w:tcPr>
            <w:tcW w:w="3261" w:type="dxa"/>
            <w:shd w:val="clear" w:color="auto" w:fill="auto"/>
            <w:vAlign w:val="center"/>
          </w:tcPr>
          <w:p w14:paraId="702F1A0A" w14:textId="77777777" w:rsidR="00CC18B1" w:rsidRPr="00D76A67" w:rsidRDefault="00CC18B1" w:rsidP="00EE5BE4">
            <w:pPr>
              <w:ind w:left="34" w:firstLine="140"/>
              <w:rPr>
                <w:bCs/>
                <w:sz w:val="20"/>
                <w:szCs w:val="20"/>
              </w:rPr>
            </w:pPr>
            <w:r w:rsidRPr="00D76A67">
              <w:rPr>
                <w:bCs/>
                <w:sz w:val="20"/>
                <w:szCs w:val="20"/>
              </w:rPr>
              <w:t>котельные</w:t>
            </w:r>
          </w:p>
        </w:tc>
        <w:tc>
          <w:tcPr>
            <w:tcW w:w="1015" w:type="dxa"/>
            <w:shd w:val="clear" w:color="auto" w:fill="auto"/>
            <w:noWrap/>
            <w:vAlign w:val="center"/>
          </w:tcPr>
          <w:p w14:paraId="5A06ECF7"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56BD98F8" w14:textId="77777777" w:rsidR="00CC18B1" w:rsidRPr="00D76A67" w:rsidRDefault="00CC18B1" w:rsidP="00EE5BE4">
            <w:pPr>
              <w:jc w:val="center"/>
              <w:rPr>
                <w:sz w:val="20"/>
                <w:szCs w:val="20"/>
              </w:rPr>
            </w:pPr>
            <w:r w:rsidRPr="00D76A67">
              <w:rPr>
                <w:sz w:val="20"/>
                <w:szCs w:val="20"/>
              </w:rPr>
              <w:t>-887,1</w:t>
            </w:r>
          </w:p>
        </w:tc>
        <w:tc>
          <w:tcPr>
            <w:tcW w:w="1016" w:type="dxa"/>
            <w:shd w:val="clear" w:color="auto" w:fill="auto"/>
            <w:noWrap/>
            <w:vAlign w:val="center"/>
          </w:tcPr>
          <w:p w14:paraId="42A248BF" w14:textId="77777777" w:rsidR="00CC18B1" w:rsidRPr="00D76A67" w:rsidRDefault="00CC18B1" w:rsidP="00EE5BE4">
            <w:pPr>
              <w:jc w:val="center"/>
              <w:rPr>
                <w:sz w:val="20"/>
                <w:szCs w:val="20"/>
              </w:rPr>
            </w:pPr>
            <w:r w:rsidRPr="00D76A67">
              <w:rPr>
                <w:sz w:val="20"/>
                <w:szCs w:val="20"/>
              </w:rPr>
              <w:t>-886,3</w:t>
            </w:r>
          </w:p>
        </w:tc>
        <w:tc>
          <w:tcPr>
            <w:tcW w:w="1016" w:type="dxa"/>
            <w:shd w:val="clear" w:color="auto" w:fill="auto"/>
            <w:noWrap/>
            <w:vAlign w:val="center"/>
          </w:tcPr>
          <w:p w14:paraId="66CD9B61" w14:textId="77777777" w:rsidR="00CC18B1" w:rsidRPr="00D76A67" w:rsidRDefault="00CC18B1" w:rsidP="00EE5BE4">
            <w:pPr>
              <w:jc w:val="center"/>
              <w:rPr>
                <w:sz w:val="20"/>
                <w:szCs w:val="20"/>
              </w:rPr>
            </w:pPr>
            <w:r w:rsidRPr="00D76A67">
              <w:rPr>
                <w:sz w:val="20"/>
                <w:szCs w:val="20"/>
              </w:rPr>
              <w:t>-1 071,2</w:t>
            </w:r>
          </w:p>
        </w:tc>
        <w:tc>
          <w:tcPr>
            <w:tcW w:w="1016" w:type="dxa"/>
            <w:vAlign w:val="center"/>
          </w:tcPr>
          <w:p w14:paraId="78CEC9D4" w14:textId="77777777" w:rsidR="00CC18B1" w:rsidRPr="00D76A67" w:rsidRDefault="00CC18B1" w:rsidP="00EE5BE4">
            <w:pPr>
              <w:jc w:val="center"/>
              <w:rPr>
                <w:sz w:val="20"/>
                <w:szCs w:val="20"/>
              </w:rPr>
            </w:pPr>
            <w:r w:rsidRPr="00D76A67">
              <w:rPr>
                <w:sz w:val="20"/>
                <w:szCs w:val="20"/>
              </w:rPr>
              <w:t>-1 029,3</w:t>
            </w:r>
          </w:p>
        </w:tc>
        <w:tc>
          <w:tcPr>
            <w:tcW w:w="1016" w:type="dxa"/>
            <w:vAlign w:val="center"/>
          </w:tcPr>
          <w:p w14:paraId="3021B1F1" w14:textId="77777777" w:rsidR="00CC18B1" w:rsidRPr="00D76A67" w:rsidRDefault="00CC18B1" w:rsidP="00EE5BE4">
            <w:pPr>
              <w:jc w:val="center"/>
              <w:rPr>
                <w:sz w:val="20"/>
                <w:szCs w:val="20"/>
              </w:rPr>
            </w:pPr>
            <w:r w:rsidRPr="00D76A67">
              <w:rPr>
                <w:sz w:val="20"/>
                <w:szCs w:val="20"/>
              </w:rPr>
              <w:t>-1 048,1</w:t>
            </w:r>
          </w:p>
        </w:tc>
      </w:tr>
      <w:tr w:rsidR="00CC18B1" w:rsidRPr="00D76A67" w14:paraId="0FB1706F" w14:textId="77777777" w:rsidTr="00EE5BE4">
        <w:trPr>
          <w:trHeight w:val="20"/>
        </w:trPr>
        <w:tc>
          <w:tcPr>
            <w:tcW w:w="3261" w:type="dxa"/>
            <w:shd w:val="clear" w:color="auto" w:fill="auto"/>
            <w:vAlign w:val="center"/>
          </w:tcPr>
          <w:p w14:paraId="79548623" w14:textId="77777777" w:rsidR="00CC18B1" w:rsidRPr="00D76A67" w:rsidRDefault="00CC18B1" w:rsidP="00EE5BE4">
            <w:pPr>
              <w:ind w:left="34" w:firstLine="140"/>
              <w:rPr>
                <w:bCs/>
                <w:sz w:val="20"/>
                <w:szCs w:val="20"/>
              </w:rPr>
            </w:pPr>
            <w:r w:rsidRPr="00D76A67">
              <w:rPr>
                <w:bCs/>
                <w:sz w:val="20"/>
                <w:szCs w:val="20"/>
              </w:rPr>
              <w:t>ТЭЦ</w:t>
            </w:r>
          </w:p>
        </w:tc>
        <w:tc>
          <w:tcPr>
            <w:tcW w:w="1015" w:type="dxa"/>
            <w:shd w:val="clear" w:color="auto" w:fill="auto"/>
            <w:noWrap/>
            <w:vAlign w:val="center"/>
          </w:tcPr>
          <w:p w14:paraId="3AAAD6E4" w14:textId="77777777" w:rsidR="00CC18B1" w:rsidRPr="00D76A67" w:rsidRDefault="00CC18B1" w:rsidP="00EE5BE4">
            <w:pPr>
              <w:jc w:val="center"/>
              <w:rPr>
                <w:bCs/>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4702AB24" w14:textId="77777777" w:rsidR="00CC18B1" w:rsidRPr="00D76A67" w:rsidRDefault="00CC18B1" w:rsidP="00EE5BE4">
            <w:pPr>
              <w:jc w:val="center"/>
              <w:rPr>
                <w:sz w:val="20"/>
                <w:szCs w:val="20"/>
                <w:lang w:val="en-US"/>
              </w:rPr>
            </w:pPr>
            <w:r w:rsidRPr="00D76A67">
              <w:rPr>
                <w:sz w:val="20"/>
                <w:szCs w:val="20"/>
              </w:rPr>
              <w:t>-1 721,</w:t>
            </w:r>
            <w:r w:rsidRPr="00D76A67">
              <w:rPr>
                <w:sz w:val="20"/>
                <w:szCs w:val="20"/>
                <w:lang w:val="en-US"/>
              </w:rPr>
              <w:t>6</w:t>
            </w:r>
          </w:p>
        </w:tc>
        <w:tc>
          <w:tcPr>
            <w:tcW w:w="1016" w:type="dxa"/>
            <w:shd w:val="clear" w:color="auto" w:fill="auto"/>
            <w:noWrap/>
            <w:vAlign w:val="center"/>
          </w:tcPr>
          <w:p w14:paraId="4C6C5467" w14:textId="77777777" w:rsidR="00CC18B1" w:rsidRPr="00D76A67" w:rsidRDefault="00CC18B1" w:rsidP="00EE5BE4">
            <w:pPr>
              <w:jc w:val="center"/>
              <w:rPr>
                <w:sz w:val="20"/>
                <w:szCs w:val="20"/>
                <w:lang w:val="en-US"/>
              </w:rPr>
            </w:pPr>
            <w:r w:rsidRPr="00D76A67">
              <w:rPr>
                <w:sz w:val="20"/>
                <w:szCs w:val="20"/>
              </w:rPr>
              <w:t>-1 643,</w:t>
            </w:r>
            <w:r w:rsidRPr="00D76A67">
              <w:rPr>
                <w:sz w:val="20"/>
                <w:szCs w:val="20"/>
                <w:lang w:val="en-US"/>
              </w:rPr>
              <w:t>6</w:t>
            </w:r>
          </w:p>
        </w:tc>
        <w:tc>
          <w:tcPr>
            <w:tcW w:w="1016" w:type="dxa"/>
            <w:shd w:val="clear" w:color="auto" w:fill="auto"/>
            <w:noWrap/>
            <w:vAlign w:val="center"/>
          </w:tcPr>
          <w:p w14:paraId="72EEC277" w14:textId="77777777" w:rsidR="00CC18B1" w:rsidRPr="00D76A67" w:rsidRDefault="00CC18B1" w:rsidP="00EE5BE4">
            <w:pPr>
              <w:jc w:val="center"/>
              <w:rPr>
                <w:sz w:val="20"/>
                <w:szCs w:val="20"/>
              </w:rPr>
            </w:pPr>
            <w:r w:rsidRPr="00D76A67">
              <w:rPr>
                <w:sz w:val="20"/>
                <w:szCs w:val="20"/>
              </w:rPr>
              <w:t>-1 760,1</w:t>
            </w:r>
          </w:p>
        </w:tc>
        <w:tc>
          <w:tcPr>
            <w:tcW w:w="1016" w:type="dxa"/>
            <w:vAlign w:val="center"/>
          </w:tcPr>
          <w:p w14:paraId="4CA74145" w14:textId="77777777" w:rsidR="00CC18B1" w:rsidRPr="00D76A67" w:rsidRDefault="00CC18B1" w:rsidP="00EE5BE4">
            <w:pPr>
              <w:jc w:val="center"/>
              <w:rPr>
                <w:sz w:val="20"/>
                <w:szCs w:val="20"/>
                <w:lang w:val="en-US"/>
              </w:rPr>
            </w:pPr>
            <w:r w:rsidRPr="00D76A67">
              <w:rPr>
                <w:sz w:val="20"/>
                <w:szCs w:val="20"/>
              </w:rPr>
              <w:t>-1 586,</w:t>
            </w:r>
            <w:r w:rsidRPr="00D76A67">
              <w:rPr>
                <w:sz w:val="20"/>
                <w:szCs w:val="20"/>
                <w:lang w:val="en-US"/>
              </w:rPr>
              <w:t>1</w:t>
            </w:r>
          </w:p>
        </w:tc>
        <w:tc>
          <w:tcPr>
            <w:tcW w:w="1016" w:type="dxa"/>
            <w:vAlign w:val="center"/>
          </w:tcPr>
          <w:p w14:paraId="477FDF97" w14:textId="77777777" w:rsidR="00CC18B1" w:rsidRPr="00D76A67" w:rsidRDefault="00CC18B1" w:rsidP="00EE5BE4">
            <w:pPr>
              <w:jc w:val="center"/>
              <w:rPr>
                <w:sz w:val="20"/>
                <w:szCs w:val="20"/>
                <w:lang w:val="en-US"/>
              </w:rPr>
            </w:pPr>
            <w:r w:rsidRPr="00D76A67">
              <w:rPr>
                <w:sz w:val="20"/>
                <w:szCs w:val="20"/>
              </w:rPr>
              <w:t>-1 259,</w:t>
            </w:r>
            <w:r w:rsidRPr="00D76A67">
              <w:rPr>
                <w:sz w:val="20"/>
                <w:szCs w:val="20"/>
                <w:lang w:val="en-US"/>
              </w:rPr>
              <w:t>8</w:t>
            </w:r>
          </w:p>
        </w:tc>
      </w:tr>
      <w:tr w:rsidR="00CC18B1" w:rsidRPr="00D76A67" w14:paraId="7DF8BFA2" w14:textId="77777777" w:rsidTr="00EE5BE4">
        <w:trPr>
          <w:trHeight w:val="20"/>
        </w:trPr>
        <w:tc>
          <w:tcPr>
            <w:tcW w:w="3261" w:type="dxa"/>
            <w:shd w:val="clear" w:color="auto" w:fill="auto"/>
            <w:vAlign w:val="center"/>
          </w:tcPr>
          <w:p w14:paraId="25331E3B" w14:textId="77777777" w:rsidR="00CC18B1" w:rsidRPr="00D76A67" w:rsidRDefault="00CC18B1" w:rsidP="00EE5BE4">
            <w:pPr>
              <w:ind w:left="34"/>
              <w:rPr>
                <w:sz w:val="20"/>
                <w:szCs w:val="20"/>
              </w:rPr>
            </w:pPr>
            <w:r w:rsidRPr="00D76A67">
              <w:rPr>
                <w:bCs/>
                <w:sz w:val="20"/>
                <w:szCs w:val="20"/>
              </w:rPr>
              <w:t xml:space="preserve">Полезный отпуск, в </w:t>
            </w:r>
            <w:proofErr w:type="spellStart"/>
            <w:r w:rsidRPr="00D76A67">
              <w:rPr>
                <w:bCs/>
                <w:sz w:val="20"/>
                <w:szCs w:val="20"/>
              </w:rPr>
              <w:t>т.ч</w:t>
            </w:r>
            <w:proofErr w:type="spellEnd"/>
            <w:r w:rsidRPr="00D76A67">
              <w:rPr>
                <w:bCs/>
                <w:sz w:val="20"/>
                <w:szCs w:val="20"/>
              </w:rPr>
              <w:t>.:</w:t>
            </w:r>
          </w:p>
        </w:tc>
        <w:tc>
          <w:tcPr>
            <w:tcW w:w="1015" w:type="dxa"/>
            <w:shd w:val="clear" w:color="auto" w:fill="auto"/>
            <w:noWrap/>
            <w:vAlign w:val="center"/>
          </w:tcPr>
          <w:p w14:paraId="351B70FC"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78CA4C2F" w14:textId="77777777" w:rsidR="00CC18B1" w:rsidRPr="00D76A67" w:rsidRDefault="00CC18B1" w:rsidP="00EE5BE4">
            <w:pPr>
              <w:jc w:val="center"/>
              <w:rPr>
                <w:bCs/>
                <w:sz w:val="20"/>
                <w:szCs w:val="20"/>
              </w:rPr>
            </w:pPr>
            <w:r w:rsidRPr="00D76A67">
              <w:rPr>
                <w:bCs/>
                <w:sz w:val="20"/>
                <w:szCs w:val="20"/>
              </w:rPr>
              <w:t>11 830,4</w:t>
            </w:r>
          </w:p>
        </w:tc>
        <w:tc>
          <w:tcPr>
            <w:tcW w:w="1016" w:type="dxa"/>
            <w:shd w:val="clear" w:color="auto" w:fill="auto"/>
            <w:noWrap/>
            <w:vAlign w:val="center"/>
          </w:tcPr>
          <w:p w14:paraId="03D9A2B6" w14:textId="77777777" w:rsidR="00CC18B1" w:rsidRPr="00D76A67" w:rsidRDefault="00CC18B1" w:rsidP="00EE5BE4">
            <w:pPr>
              <w:jc w:val="center"/>
              <w:rPr>
                <w:bCs/>
                <w:sz w:val="20"/>
                <w:szCs w:val="20"/>
              </w:rPr>
            </w:pPr>
            <w:r w:rsidRPr="00D76A67">
              <w:rPr>
                <w:bCs/>
                <w:sz w:val="20"/>
                <w:szCs w:val="20"/>
              </w:rPr>
              <w:t>11 180,4</w:t>
            </w:r>
          </w:p>
        </w:tc>
        <w:tc>
          <w:tcPr>
            <w:tcW w:w="1016" w:type="dxa"/>
            <w:shd w:val="clear" w:color="auto" w:fill="auto"/>
            <w:noWrap/>
            <w:vAlign w:val="center"/>
          </w:tcPr>
          <w:p w14:paraId="4F43C881" w14:textId="77777777" w:rsidR="00CC18B1" w:rsidRPr="00D76A67" w:rsidRDefault="00CC18B1" w:rsidP="00EE5BE4">
            <w:pPr>
              <w:jc w:val="center"/>
              <w:rPr>
                <w:bCs/>
                <w:sz w:val="20"/>
                <w:szCs w:val="20"/>
              </w:rPr>
            </w:pPr>
            <w:r w:rsidRPr="00D76A67">
              <w:rPr>
                <w:bCs/>
                <w:sz w:val="20"/>
                <w:szCs w:val="20"/>
              </w:rPr>
              <w:t>12 344,9</w:t>
            </w:r>
          </w:p>
        </w:tc>
        <w:tc>
          <w:tcPr>
            <w:tcW w:w="1016" w:type="dxa"/>
            <w:vAlign w:val="center"/>
          </w:tcPr>
          <w:p w14:paraId="766FD307" w14:textId="77777777" w:rsidR="00CC18B1" w:rsidRPr="00D76A67" w:rsidRDefault="00CC18B1" w:rsidP="00EE5BE4">
            <w:pPr>
              <w:jc w:val="center"/>
              <w:rPr>
                <w:bCs/>
                <w:sz w:val="20"/>
                <w:szCs w:val="20"/>
              </w:rPr>
            </w:pPr>
            <w:r w:rsidRPr="00D76A67">
              <w:rPr>
                <w:bCs/>
                <w:sz w:val="20"/>
                <w:szCs w:val="20"/>
              </w:rPr>
              <w:t>11 605,9</w:t>
            </w:r>
          </w:p>
        </w:tc>
        <w:tc>
          <w:tcPr>
            <w:tcW w:w="1016" w:type="dxa"/>
            <w:vAlign w:val="center"/>
          </w:tcPr>
          <w:p w14:paraId="3AFFAF66" w14:textId="77777777" w:rsidR="00CC18B1" w:rsidRPr="00D76A67" w:rsidRDefault="00CC18B1" w:rsidP="00EE5BE4">
            <w:pPr>
              <w:jc w:val="center"/>
              <w:rPr>
                <w:bCs/>
                <w:sz w:val="20"/>
                <w:szCs w:val="20"/>
              </w:rPr>
            </w:pPr>
            <w:r w:rsidRPr="00D76A67">
              <w:rPr>
                <w:bCs/>
                <w:sz w:val="20"/>
                <w:szCs w:val="20"/>
              </w:rPr>
              <w:t>11 744,5</w:t>
            </w:r>
          </w:p>
        </w:tc>
      </w:tr>
      <w:tr w:rsidR="00CC18B1" w:rsidRPr="00D76A67" w14:paraId="5B04635D" w14:textId="77777777" w:rsidTr="00EE5BE4">
        <w:trPr>
          <w:trHeight w:val="20"/>
        </w:trPr>
        <w:tc>
          <w:tcPr>
            <w:tcW w:w="3261" w:type="dxa"/>
            <w:shd w:val="clear" w:color="auto" w:fill="auto"/>
            <w:vAlign w:val="center"/>
          </w:tcPr>
          <w:p w14:paraId="4ADC930D" w14:textId="77777777" w:rsidR="00CC18B1" w:rsidRPr="00D76A67" w:rsidRDefault="00CC18B1" w:rsidP="00EE5BE4">
            <w:pPr>
              <w:ind w:left="176"/>
              <w:rPr>
                <w:sz w:val="20"/>
                <w:szCs w:val="20"/>
              </w:rPr>
            </w:pPr>
            <w:r w:rsidRPr="00D76A67">
              <w:rPr>
                <w:sz w:val="20"/>
                <w:szCs w:val="20"/>
              </w:rPr>
              <w:t xml:space="preserve">население, в </w:t>
            </w:r>
            <w:proofErr w:type="spellStart"/>
            <w:r w:rsidRPr="00D76A67">
              <w:rPr>
                <w:sz w:val="20"/>
                <w:szCs w:val="20"/>
              </w:rPr>
              <w:t>т.ч</w:t>
            </w:r>
            <w:proofErr w:type="spellEnd"/>
            <w:r w:rsidRPr="00D76A67">
              <w:rPr>
                <w:sz w:val="20"/>
                <w:szCs w:val="20"/>
              </w:rPr>
              <w:t>.:</w:t>
            </w:r>
          </w:p>
        </w:tc>
        <w:tc>
          <w:tcPr>
            <w:tcW w:w="1015" w:type="dxa"/>
            <w:shd w:val="clear" w:color="auto" w:fill="auto"/>
            <w:noWrap/>
            <w:vAlign w:val="center"/>
          </w:tcPr>
          <w:p w14:paraId="0B023477"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6EA36B6E" w14:textId="77777777" w:rsidR="00CC18B1" w:rsidRPr="00D76A67" w:rsidRDefault="00CC18B1" w:rsidP="00EE5BE4">
            <w:pPr>
              <w:jc w:val="center"/>
              <w:rPr>
                <w:sz w:val="20"/>
                <w:szCs w:val="20"/>
              </w:rPr>
            </w:pPr>
            <w:r w:rsidRPr="00D76A67">
              <w:rPr>
                <w:sz w:val="20"/>
                <w:szCs w:val="20"/>
              </w:rPr>
              <w:t>474,7</w:t>
            </w:r>
          </w:p>
        </w:tc>
        <w:tc>
          <w:tcPr>
            <w:tcW w:w="1016" w:type="dxa"/>
            <w:shd w:val="clear" w:color="auto" w:fill="auto"/>
            <w:noWrap/>
            <w:vAlign w:val="center"/>
          </w:tcPr>
          <w:p w14:paraId="0E5D4FA1" w14:textId="77777777" w:rsidR="00CC18B1" w:rsidRPr="00D76A67" w:rsidRDefault="00CC18B1" w:rsidP="00EE5BE4">
            <w:pPr>
              <w:jc w:val="center"/>
              <w:rPr>
                <w:sz w:val="20"/>
                <w:szCs w:val="20"/>
              </w:rPr>
            </w:pPr>
            <w:r w:rsidRPr="00D76A67">
              <w:rPr>
                <w:sz w:val="20"/>
                <w:szCs w:val="20"/>
              </w:rPr>
              <w:t>469,1</w:t>
            </w:r>
          </w:p>
        </w:tc>
        <w:tc>
          <w:tcPr>
            <w:tcW w:w="1016" w:type="dxa"/>
            <w:shd w:val="clear" w:color="auto" w:fill="auto"/>
            <w:noWrap/>
            <w:vAlign w:val="center"/>
          </w:tcPr>
          <w:p w14:paraId="2CC47FEC" w14:textId="77777777" w:rsidR="00CC18B1" w:rsidRPr="00D76A67" w:rsidRDefault="00CC18B1" w:rsidP="00EE5BE4">
            <w:pPr>
              <w:jc w:val="center"/>
              <w:rPr>
                <w:sz w:val="20"/>
                <w:szCs w:val="20"/>
              </w:rPr>
            </w:pPr>
            <w:r w:rsidRPr="00D76A67">
              <w:rPr>
                <w:sz w:val="20"/>
                <w:szCs w:val="20"/>
              </w:rPr>
              <w:t>511,8</w:t>
            </w:r>
          </w:p>
        </w:tc>
        <w:tc>
          <w:tcPr>
            <w:tcW w:w="1016" w:type="dxa"/>
            <w:vAlign w:val="center"/>
          </w:tcPr>
          <w:p w14:paraId="096C4F90" w14:textId="77777777" w:rsidR="00CC18B1" w:rsidRPr="00D76A67" w:rsidRDefault="00CC18B1" w:rsidP="00EE5BE4">
            <w:pPr>
              <w:jc w:val="center"/>
              <w:rPr>
                <w:sz w:val="20"/>
                <w:szCs w:val="20"/>
              </w:rPr>
            </w:pPr>
            <w:r w:rsidRPr="00D76A67">
              <w:rPr>
                <w:sz w:val="20"/>
                <w:szCs w:val="20"/>
              </w:rPr>
              <w:t>552,5</w:t>
            </w:r>
          </w:p>
        </w:tc>
        <w:tc>
          <w:tcPr>
            <w:tcW w:w="1016" w:type="dxa"/>
            <w:vAlign w:val="center"/>
          </w:tcPr>
          <w:p w14:paraId="1B34FE16" w14:textId="77777777" w:rsidR="00CC18B1" w:rsidRPr="00D76A67" w:rsidRDefault="00CC18B1" w:rsidP="00EE5BE4">
            <w:pPr>
              <w:jc w:val="center"/>
              <w:rPr>
                <w:sz w:val="20"/>
                <w:szCs w:val="20"/>
              </w:rPr>
            </w:pPr>
            <w:r w:rsidRPr="00D76A67">
              <w:rPr>
                <w:sz w:val="20"/>
                <w:szCs w:val="20"/>
              </w:rPr>
              <w:t>559,8</w:t>
            </w:r>
          </w:p>
        </w:tc>
      </w:tr>
      <w:tr w:rsidR="00CC18B1" w:rsidRPr="00D76A67" w14:paraId="77C705CC" w14:textId="77777777" w:rsidTr="00EE5BE4">
        <w:trPr>
          <w:trHeight w:val="20"/>
        </w:trPr>
        <w:tc>
          <w:tcPr>
            <w:tcW w:w="3261" w:type="dxa"/>
            <w:shd w:val="clear" w:color="auto" w:fill="auto"/>
            <w:vAlign w:val="center"/>
          </w:tcPr>
          <w:p w14:paraId="5264CAAA" w14:textId="77777777" w:rsidR="00CC18B1" w:rsidRPr="00D76A67" w:rsidRDefault="00CC18B1" w:rsidP="00EE5BE4">
            <w:pPr>
              <w:ind w:left="317"/>
              <w:rPr>
                <w:sz w:val="20"/>
                <w:szCs w:val="20"/>
              </w:rPr>
            </w:pPr>
            <w:r w:rsidRPr="00D76A67">
              <w:rPr>
                <w:sz w:val="20"/>
                <w:szCs w:val="20"/>
              </w:rPr>
              <w:t>отопление</w:t>
            </w:r>
          </w:p>
        </w:tc>
        <w:tc>
          <w:tcPr>
            <w:tcW w:w="1015" w:type="dxa"/>
            <w:shd w:val="clear" w:color="auto" w:fill="auto"/>
            <w:noWrap/>
            <w:vAlign w:val="center"/>
          </w:tcPr>
          <w:p w14:paraId="7FBFBA77" w14:textId="77777777" w:rsidR="00CC18B1" w:rsidRPr="00D76A67" w:rsidRDefault="00CC18B1" w:rsidP="00EE5BE4">
            <w:pPr>
              <w:jc w:val="center"/>
              <w:rPr>
                <w:bCs/>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796157D8" w14:textId="77777777" w:rsidR="00CC18B1" w:rsidRPr="00D76A67" w:rsidRDefault="00CC18B1" w:rsidP="00EE5BE4">
            <w:pPr>
              <w:jc w:val="center"/>
              <w:rPr>
                <w:sz w:val="20"/>
                <w:szCs w:val="20"/>
              </w:rPr>
            </w:pPr>
            <w:r w:rsidRPr="00D76A67">
              <w:rPr>
                <w:sz w:val="20"/>
                <w:szCs w:val="20"/>
              </w:rPr>
              <w:t>369,4</w:t>
            </w:r>
          </w:p>
        </w:tc>
        <w:tc>
          <w:tcPr>
            <w:tcW w:w="1016" w:type="dxa"/>
            <w:shd w:val="clear" w:color="auto" w:fill="auto"/>
            <w:noWrap/>
            <w:vAlign w:val="center"/>
          </w:tcPr>
          <w:p w14:paraId="2673F9F9" w14:textId="77777777" w:rsidR="00CC18B1" w:rsidRPr="00D76A67" w:rsidRDefault="00CC18B1" w:rsidP="00EE5BE4">
            <w:pPr>
              <w:jc w:val="center"/>
              <w:rPr>
                <w:sz w:val="20"/>
                <w:szCs w:val="20"/>
              </w:rPr>
            </w:pPr>
            <w:r w:rsidRPr="00D76A67">
              <w:rPr>
                <w:sz w:val="20"/>
                <w:szCs w:val="20"/>
              </w:rPr>
              <w:t>364,5</w:t>
            </w:r>
          </w:p>
        </w:tc>
        <w:tc>
          <w:tcPr>
            <w:tcW w:w="1016" w:type="dxa"/>
            <w:shd w:val="clear" w:color="auto" w:fill="auto"/>
            <w:noWrap/>
            <w:vAlign w:val="center"/>
          </w:tcPr>
          <w:p w14:paraId="4A498CB7" w14:textId="77777777" w:rsidR="00CC18B1" w:rsidRPr="00D76A67" w:rsidRDefault="00CC18B1" w:rsidP="00EE5BE4">
            <w:pPr>
              <w:jc w:val="center"/>
              <w:rPr>
                <w:sz w:val="20"/>
                <w:szCs w:val="20"/>
              </w:rPr>
            </w:pPr>
            <w:r w:rsidRPr="00D76A67">
              <w:rPr>
                <w:sz w:val="20"/>
                <w:szCs w:val="20"/>
              </w:rPr>
              <w:t>410,7</w:t>
            </w:r>
          </w:p>
        </w:tc>
        <w:tc>
          <w:tcPr>
            <w:tcW w:w="1016" w:type="dxa"/>
            <w:vAlign w:val="center"/>
          </w:tcPr>
          <w:p w14:paraId="02A8185C" w14:textId="77777777" w:rsidR="00CC18B1" w:rsidRPr="00D76A67" w:rsidRDefault="00CC18B1" w:rsidP="00EE5BE4">
            <w:pPr>
              <w:jc w:val="center"/>
              <w:rPr>
                <w:sz w:val="20"/>
                <w:szCs w:val="20"/>
              </w:rPr>
            </w:pPr>
            <w:r w:rsidRPr="00D76A67">
              <w:rPr>
                <w:sz w:val="20"/>
                <w:szCs w:val="20"/>
              </w:rPr>
              <w:t>452,4</w:t>
            </w:r>
          </w:p>
        </w:tc>
        <w:tc>
          <w:tcPr>
            <w:tcW w:w="1016" w:type="dxa"/>
            <w:vAlign w:val="center"/>
          </w:tcPr>
          <w:p w14:paraId="05BB26AA" w14:textId="77777777" w:rsidR="00CC18B1" w:rsidRPr="00D76A67" w:rsidRDefault="00CC18B1" w:rsidP="00EE5BE4">
            <w:pPr>
              <w:jc w:val="center"/>
              <w:rPr>
                <w:sz w:val="20"/>
                <w:szCs w:val="20"/>
              </w:rPr>
            </w:pPr>
            <w:r w:rsidRPr="00D76A67">
              <w:rPr>
                <w:sz w:val="20"/>
                <w:szCs w:val="20"/>
              </w:rPr>
              <w:t>463,8</w:t>
            </w:r>
          </w:p>
        </w:tc>
      </w:tr>
      <w:tr w:rsidR="00CC18B1" w:rsidRPr="00D76A67" w14:paraId="3F9C18AE" w14:textId="77777777" w:rsidTr="00EE5BE4">
        <w:trPr>
          <w:trHeight w:val="20"/>
        </w:trPr>
        <w:tc>
          <w:tcPr>
            <w:tcW w:w="3261" w:type="dxa"/>
            <w:shd w:val="clear" w:color="auto" w:fill="auto"/>
            <w:vAlign w:val="center"/>
          </w:tcPr>
          <w:p w14:paraId="2936633B" w14:textId="77777777" w:rsidR="00CC18B1" w:rsidRPr="00D76A67" w:rsidRDefault="00CC18B1" w:rsidP="00EE5BE4">
            <w:pPr>
              <w:ind w:left="317"/>
              <w:rPr>
                <w:sz w:val="20"/>
                <w:szCs w:val="20"/>
              </w:rPr>
            </w:pPr>
            <w:r w:rsidRPr="00D76A67">
              <w:rPr>
                <w:sz w:val="20"/>
                <w:szCs w:val="20"/>
              </w:rPr>
              <w:t>горячая вода</w:t>
            </w:r>
          </w:p>
        </w:tc>
        <w:tc>
          <w:tcPr>
            <w:tcW w:w="1015" w:type="dxa"/>
            <w:shd w:val="clear" w:color="auto" w:fill="auto"/>
            <w:noWrap/>
            <w:vAlign w:val="center"/>
          </w:tcPr>
          <w:p w14:paraId="26898A01"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05800B5A" w14:textId="77777777" w:rsidR="00CC18B1" w:rsidRPr="00D76A67" w:rsidRDefault="00CC18B1" w:rsidP="00EE5BE4">
            <w:pPr>
              <w:jc w:val="center"/>
              <w:rPr>
                <w:sz w:val="20"/>
                <w:szCs w:val="20"/>
              </w:rPr>
            </w:pPr>
            <w:r w:rsidRPr="00D76A67">
              <w:rPr>
                <w:sz w:val="20"/>
                <w:szCs w:val="20"/>
              </w:rPr>
              <w:t>3,2</w:t>
            </w:r>
          </w:p>
        </w:tc>
        <w:tc>
          <w:tcPr>
            <w:tcW w:w="1016" w:type="dxa"/>
            <w:shd w:val="clear" w:color="auto" w:fill="auto"/>
            <w:noWrap/>
            <w:vAlign w:val="center"/>
          </w:tcPr>
          <w:p w14:paraId="1C403E02" w14:textId="77777777" w:rsidR="00CC18B1" w:rsidRPr="00D76A67" w:rsidRDefault="00CC18B1" w:rsidP="00EE5BE4">
            <w:pPr>
              <w:jc w:val="center"/>
              <w:rPr>
                <w:sz w:val="20"/>
                <w:szCs w:val="20"/>
              </w:rPr>
            </w:pPr>
            <w:r w:rsidRPr="00D76A67">
              <w:rPr>
                <w:sz w:val="20"/>
                <w:szCs w:val="20"/>
              </w:rPr>
              <w:t>3,2</w:t>
            </w:r>
          </w:p>
        </w:tc>
        <w:tc>
          <w:tcPr>
            <w:tcW w:w="1016" w:type="dxa"/>
            <w:shd w:val="clear" w:color="auto" w:fill="auto"/>
            <w:noWrap/>
            <w:vAlign w:val="center"/>
          </w:tcPr>
          <w:p w14:paraId="6797A30C" w14:textId="77777777" w:rsidR="00CC18B1" w:rsidRPr="00D76A67" w:rsidRDefault="00CC18B1" w:rsidP="00EE5BE4">
            <w:pPr>
              <w:jc w:val="center"/>
              <w:rPr>
                <w:sz w:val="20"/>
                <w:szCs w:val="20"/>
              </w:rPr>
            </w:pPr>
            <w:r w:rsidRPr="00D76A67">
              <w:rPr>
                <w:sz w:val="20"/>
                <w:szCs w:val="20"/>
              </w:rPr>
              <w:t>3,1</w:t>
            </w:r>
          </w:p>
        </w:tc>
        <w:tc>
          <w:tcPr>
            <w:tcW w:w="1016" w:type="dxa"/>
            <w:vAlign w:val="center"/>
          </w:tcPr>
          <w:p w14:paraId="3F56F8C6" w14:textId="77777777" w:rsidR="00CC18B1" w:rsidRPr="00D76A67" w:rsidRDefault="00CC18B1" w:rsidP="00EE5BE4">
            <w:pPr>
              <w:jc w:val="center"/>
              <w:rPr>
                <w:sz w:val="20"/>
                <w:szCs w:val="20"/>
              </w:rPr>
            </w:pPr>
            <w:r w:rsidRPr="00D76A67">
              <w:rPr>
                <w:sz w:val="20"/>
                <w:szCs w:val="20"/>
              </w:rPr>
              <w:t>3,1</w:t>
            </w:r>
          </w:p>
        </w:tc>
        <w:tc>
          <w:tcPr>
            <w:tcW w:w="1016" w:type="dxa"/>
            <w:vAlign w:val="center"/>
          </w:tcPr>
          <w:p w14:paraId="06928F9C" w14:textId="77777777" w:rsidR="00CC18B1" w:rsidRPr="00D76A67" w:rsidRDefault="00CC18B1" w:rsidP="00EE5BE4">
            <w:pPr>
              <w:jc w:val="center"/>
              <w:rPr>
                <w:sz w:val="20"/>
                <w:szCs w:val="20"/>
              </w:rPr>
            </w:pPr>
            <w:r w:rsidRPr="00D76A67">
              <w:rPr>
                <w:sz w:val="20"/>
                <w:szCs w:val="20"/>
              </w:rPr>
              <w:t>3,1</w:t>
            </w:r>
          </w:p>
        </w:tc>
      </w:tr>
      <w:tr w:rsidR="00CC18B1" w:rsidRPr="00D76A67" w14:paraId="70536003" w14:textId="77777777" w:rsidTr="00EE5BE4">
        <w:trPr>
          <w:trHeight w:val="20"/>
        </w:trPr>
        <w:tc>
          <w:tcPr>
            <w:tcW w:w="3261" w:type="dxa"/>
            <w:shd w:val="clear" w:color="auto" w:fill="auto"/>
            <w:vAlign w:val="center"/>
          </w:tcPr>
          <w:p w14:paraId="626BB036" w14:textId="77777777" w:rsidR="00CC18B1" w:rsidRPr="00D76A67" w:rsidRDefault="00CC18B1" w:rsidP="00EE5BE4">
            <w:pPr>
              <w:ind w:left="317"/>
              <w:rPr>
                <w:sz w:val="20"/>
                <w:szCs w:val="20"/>
              </w:rPr>
            </w:pPr>
            <w:proofErr w:type="spellStart"/>
            <w:r w:rsidRPr="00D76A67">
              <w:rPr>
                <w:sz w:val="20"/>
                <w:szCs w:val="20"/>
              </w:rPr>
              <w:t>пищеприготовление</w:t>
            </w:r>
            <w:proofErr w:type="spellEnd"/>
          </w:p>
        </w:tc>
        <w:tc>
          <w:tcPr>
            <w:tcW w:w="1015" w:type="dxa"/>
            <w:shd w:val="clear" w:color="auto" w:fill="auto"/>
            <w:noWrap/>
            <w:vAlign w:val="center"/>
          </w:tcPr>
          <w:p w14:paraId="58540220"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29E25ECB" w14:textId="77777777" w:rsidR="00CC18B1" w:rsidRPr="00D76A67" w:rsidRDefault="00CC18B1" w:rsidP="00EE5BE4">
            <w:pPr>
              <w:jc w:val="center"/>
              <w:rPr>
                <w:sz w:val="20"/>
                <w:szCs w:val="20"/>
              </w:rPr>
            </w:pPr>
            <w:r w:rsidRPr="00D76A67">
              <w:rPr>
                <w:sz w:val="20"/>
                <w:szCs w:val="20"/>
              </w:rPr>
              <w:t>102,1</w:t>
            </w:r>
          </w:p>
        </w:tc>
        <w:tc>
          <w:tcPr>
            <w:tcW w:w="1016" w:type="dxa"/>
            <w:shd w:val="clear" w:color="auto" w:fill="auto"/>
            <w:noWrap/>
            <w:vAlign w:val="center"/>
          </w:tcPr>
          <w:p w14:paraId="6C5B4B10" w14:textId="77777777" w:rsidR="00CC18B1" w:rsidRPr="00D76A67" w:rsidRDefault="00CC18B1" w:rsidP="00EE5BE4">
            <w:pPr>
              <w:jc w:val="center"/>
              <w:rPr>
                <w:sz w:val="20"/>
                <w:szCs w:val="20"/>
              </w:rPr>
            </w:pPr>
            <w:r w:rsidRPr="00D76A67">
              <w:rPr>
                <w:sz w:val="20"/>
                <w:szCs w:val="20"/>
              </w:rPr>
              <w:t>101,5</w:t>
            </w:r>
          </w:p>
        </w:tc>
        <w:tc>
          <w:tcPr>
            <w:tcW w:w="1016" w:type="dxa"/>
            <w:shd w:val="clear" w:color="auto" w:fill="auto"/>
            <w:noWrap/>
            <w:vAlign w:val="center"/>
          </w:tcPr>
          <w:p w14:paraId="055BA34C" w14:textId="77777777" w:rsidR="00CC18B1" w:rsidRPr="00D76A67" w:rsidRDefault="00CC18B1" w:rsidP="00EE5BE4">
            <w:pPr>
              <w:jc w:val="center"/>
              <w:rPr>
                <w:sz w:val="20"/>
                <w:szCs w:val="20"/>
              </w:rPr>
            </w:pPr>
            <w:r w:rsidRPr="00D76A67">
              <w:rPr>
                <w:sz w:val="20"/>
                <w:szCs w:val="20"/>
              </w:rPr>
              <w:t>98,0</w:t>
            </w:r>
          </w:p>
        </w:tc>
        <w:tc>
          <w:tcPr>
            <w:tcW w:w="1016" w:type="dxa"/>
            <w:vAlign w:val="center"/>
          </w:tcPr>
          <w:p w14:paraId="27943F1A" w14:textId="77777777" w:rsidR="00CC18B1" w:rsidRPr="00D76A67" w:rsidRDefault="00CC18B1" w:rsidP="00EE5BE4">
            <w:pPr>
              <w:jc w:val="center"/>
              <w:rPr>
                <w:sz w:val="20"/>
                <w:szCs w:val="20"/>
              </w:rPr>
            </w:pPr>
            <w:r w:rsidRPr="00D76A67">
              <w:rPr>
                <w:sz w:val="20"/>
                <w:szCs w:val="20"/>
              </w:rPr>
              <w:t>97,0</w:t>
            </w:r>
          </w:p>
        </w:tc>
        <w:tc>
          <w:tcPr>
            <w:tcW w:w="1016" w:type="dxa"/>
            <w:vAlign w:val="center"/>
          </w:tcPr>
          <w:p w14:paraId="7D458D87" w14:textId="77777777" w:rsidR="00CC18B1" w:rsidRPr="00D76A67" w:rsidRDefault="00CC18B1" w:rsidP="00EE5BE4">
            <w:pPr>
              <w:jc w:val="center"/>
              <w:rPr>
                <w:sz w:val="20"/>
                <w:szCs w:val="20"/>
              </w:rPr>
            </w:pPr>
            <w:r w:rsidRPr="00D76A67">
              <w:rPr>
                <w:sz w:val="20"/>
                <w:szCs w:val="20"/>
              </w:rPr>
              <w:t>93,0</w:t>
            </w:r>
          </w:p>
        </w:tc>
      </w:tr>
      <w:tr w:rsidR="00CC18B1" w:rsidRPr="00D76A67" w14:paraId="0D3FD1CE" w14:textId="77777777" w:rsidTr="00EE5BE4">
        <w:trPr>
          <w:trHeight w:val="20"/>
        </w:trPr>
        <w:tc>
          <w:tcPr>
            <w:tcW w:w="3261" w:type="dxa"/>
            <w:shd w:val="clear" w:color="auto" w:fill="auto"/>
            <w:vAlign w:val="center"/>
          </w:tcPr>
          <w:p w14:paraId="4997498D" w14:textId="77777777" w:rsidR="00CC18B1" w:rsidRPr="00D76A67" w:rsidRDefault="00CC18B1" w:rsidP="00EE5BE4">
            <w:pPr>
              <w:ind w:left="176"/>
              <w:rPr>
                <w:sz w:val="20"/>
                <w:szCs w:val="20"/>
              </w:rPr>
            </w:pPr>
            <w:r w:rsidRPr="00D76A67">
              <w:rPr>
                <w:sz w:val="20"/>
                <w:szCs w:val="20"/>
              </w:rPr>
              <w:t>бюджетные организации</w:t>
            </w:r>
          </w:p>
        </w:tc>
        <w:tc>
          <w:tcPr>
            <w:tcW w:w="1015" w:type="dxa"/>
            <w:shd w:val="clear" w:color="auto" w:fill="auto"/>
            <w:noWrap/>
            <w:vAlign w:val="center"/>
          </w:tcPr>
          <w:p w14:paraId="4BED86CE"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72596BD8" w14:textId="77777777" w:rsidR="00CC18B1" w:rsidRPr="00D76A67" w:rsidRDefault="00CC18B1" w:rsidP="00EE5BE4">
            <w:pPr>
              <w:jc w:val="center"/>
              <w:rPr>
                <w:sz w:val="20"/>
                <w:szCs w:val="20"/>
              </w:rPr>
            </w:pPr>
            <w:r w:rsidRPr="00D76A67">
              <w:rPr>
                <w:sz w:val="20"/>
                <w:szCs w:val="20"/>
              </w:rPr>
              <w:t>20,6</w:t>
            </w:r>
          </w:p>
        </w:tc>
        <w:tc>
          <w:tcPr>
            <w:tcW w:w="1016" w:type="dxa"/>
            <w:shd w:val="clear" w:color="auto" w:fill="auto"/>
            <w:noWrap/>
            <w:vAlign w:val="center"/>
          </w:tcPr>
          <w:p w14:paraId="6B8B2398" w14:textId="77777777" w:rsidR="00CC18B1" w:rsidRPr="00D76A67" w:rsidRDefault="00CC18B1" w:rsidP="00EE5BE4">
            <w:pPr>
              <w:jc w:val="center"/>
              <w:rPr>
                <w:sz w:val="20"/>
                <w:szCs w:val="20"/>
              </w:rPr>
            </w:pPr>
            <w:r w:rsidRPr="00D76A67">
              <w:rPr>
                <w:sz w:val="20"/>
                <w:szCs w:val="20"/>
              </w:rPr>
              <w:t>20,8</w:t>
            </w:r>
          </w:p>
        </w:tc>
        <w:tc>
          <w:tcPr>
            <w:tcW w:w="1016" w:type="dxa"/>
            <w:shd w:val="clear" w:color="auto" w:fill="auto"/>
            <w:noWrap/>
            <w:vAlign w:val="center"/>
          </w:tcPr>
          <w:p w14:paraId="53E16E3C" w14:textId="77777777" w:rsidR="00CC18B1" w:rsidRPr="00D76A67" w:rsidRDefault="00CC18B1" w:rsidP="00EE5BE4">
            <w:pPr>
              <w:jc w:val="center"/>
              <w:rPr>
                <w:sz w:val="20"/>
                <w:szCs w:val="20"/>
              </w:rPr>
            </w:pPr>
            <w:r w:rsidRPr="00D76A67">
              <w:rPr>
                <w:sz w:val="20"/>
                <w:szCs w:val="20"/>
              </w:rPr>
              <w:t>22,3</w:t>
            </w:r>
          </w:p>
        </w:tc>
        <w:tc>
          <w:tcPr>
            <w:tcW w:w="1016" w:type="dxa"/>
            <w:vAlign w:val="center"/>
          </w:tcPr>
          <w:p w14:paraId="0A4EE2EB" w14:textId="77777777" w:rsidR="00CC18B1" w:rsidRPr="00D76A67" w:rsidRDefault="00CC18B1" w:rsidP="00EE5BE4">
            <w:pPr>
              <w:jc w:val="center"/>
              <w:rPr>
                <w:color w:val="000000"/>
                <w:sz w:val="20"/>
                <w:szCs w:val="20"/>
              </w:rPr>
            </w:pPr>
            <w:r w:rsidRPr="00D76A67">
              <w:rPr>
                <w:color w:val="000000"/>
                <w:sz w:val="20"/>
                <w:szCs w:val="20"/>
              </w:rPr>
              <w:t>22,4</w:t>
            </w:r>
          </w:p>
        </w:tc>
        <w:tc>
          <w:tcPr>
            <w:tcW w:w="1016" w:type="dxa"/>
            <w:vAlign w:val="center"/>
          </w:tcPr>
          <w:p w14:paraId="0F641329" w14:textId="77777777" w:rsidR="00CC18B1" w:rsidRPr="00D76A67" w:rsidRDefault="00CC18B1" w:rsidP="00EE5BE4">
            <w:pPr>
              <w:jc w:val="center"/>
              <w:rPr>
                <w:color w:val="000000"/>
                <w:sz w:val="20"/>
                <w:szCs w:val="20"/>
              </w:rPr>
            </w:pPr>
            <w:r w:rsidRPr="00D76A67">
              <w:rPr>
                <w:color w:val="000000"/>
                <w:sz w:val="20"/>
                <w:szCs w:val="20"/>
              </w:rPr>
              <w:t>22,6</w:t>
            </w:r>
          </w:p>
        </w:tc>
      </w:tr>
      <w:tr w:rsidR="00CC18B1" w:rsidRPr="00D76A67" w14:paraId="7EE6196F" w14:textId="77777777" w:rsidTr="00EE5BE4">
        <w:trPr>
          <w:trHeight w:val="20"/>
        </w:trPr>
        <w:tc>
          <w:tcPr>
            <w:tcW w:w="3261" w:type="dxa"/>
            <w:shd w:val="clear" w:color="auto" w:fill="auto"/>
            <w:vAlign w:val="center"/>
          </w:tcPr>
          <w:p w14:paraId="6460915E" w14:textId="77777777" w:rsidR="00CC18B1" w:rsidRPr="00D76A67" w:rsidRDefault="00CC18B1" w:rsidP="00EE5BE4">
            <w:pPr>
              <w:ind w:left="176"/>
              <w:rPr>
                <w:sz w:val="20"/>
                <w:szCs w:val="20"/>
              </w:rPr>
            </w:pPr>
            <w:r w:rsidRPr="00D76A67">
              <w:rPr>
                <w:sz w:val="20"/>
                <w:szCs w:val="20"/>
              </w:rPr>
              <w:t>транспорт</w:t>
            </w:r>
          </w:p>
        </w:tc>
        <w:tc>
          <w:tcPr>
            <w:tcW w:w="1015" w:type="dxa"/>
            <w:shd w:val="clear" w:color="auto" w:fill="auto"/>
            <w:noWrap/>
            <w:vAlign w:val="center"/>
          </w:tcPr>
          <w:p w14:paraId="67B5B291" w14:textId="77777777" w:rsidR="00CC18B1" w:rsidRPr="00D76A67" w:rsidRDefault="00CC18B1" w:rsidP="00EE5BE4">
            <w:pPr>
              <w:jc w:val="center"/>
              <w:rPr>
                <w:bCs/>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40904256" w14:textId="77777777" w:rsidR="00CC18B1" w:rsidRPr="00D76A67" w:rsidRDefault="00CC18B1" w:rsidP="00EE5BE4">
            <w:pPr>
              <w:jc w:val="center"/>
              <w:rPr>
                <w:sz w:val="20"/>
                <w:szCs w:val="20"/>
              </w:rPr>
            </w:pPr>
            <w:r w:rsidRPr="00D76A67">
              <w:rPr>
                <w:sz w:val="20"/>
                <w:szCs w:val="20"/>
              </w:rPr>
              <w:t>1,6</w:t>
            </w:r>
          </w:p>
        </w:tc>
        <w:tc>
          <w:tcPr>
            <w:tcW w:w="1016" w:type="dxa"/>
            <w:shd w:val="clear" w:color="auto" w:fill="auto"/>
            <w:noWrap/>
            <w:vAlign w:val="center"/>
          </w:tcPr>
          <w:p w14:paraId="794DB907" w14:textId="77777777" w:rsidR="00CC18B1" w:rsidRPr="00D76A67" w:rsidRDefault="00CC18B1" w:rsidP="00EE5BE4">
            <w:pPr>
              <w:jc w:val="center"/>
              <w:rPr>
                <w:sz w:val="20"/>
                <w:szCs w:val="20"/>
              </w:rPr>
            </w:pPr>
            <w:r w:rsidRPr="00D76A67">
              <w:rPr>
                <w:sz w:val="20"/>
                <w:szCs w:val="20"/>
              </w:rPr>
              <w:t>1,7</w:t>
            </w:r>
          </w:p>
        </w:tc>
        <w:tc>
          <w:tcPr>
            <w:tcW w:w="1016" w:type="dxa"/>
            <w:shd w:val="clear" w:color="auto" w:fill="auto"/>
            <w:noWrap/>
            <w:vAlign w:val="center"/>
          </w:tcPr>
          <w:p w14:paraId="35C02EF0" w14:textId="77777777" w:rsidR="00CC18B1" w:rsidRPr="00D76A67" w:rsidRDefault="00CC18B1" w:rsidP="00EE5BE4">
            <w:pPr>
              <w:jc w:val="center"/>
              <w:rPr>
                <w:sz w:val="20"/>
                <w:szCs w:val="20"/>
              </w:rPr>
            </w:pPr>
            <w:r w:rsidRPr="00D76A67">
              <w:rPr>
                <w:sz w:val="20"/>
                <w:szCs w:val="20"/>
              </w:rPr>
              <w:t>6,7</w:t>
            </w:r>
          </w:p>
        </w:tc>
        <w:tc>
          <w:tcPr>
            <w:tcW w:w="1016" w:type="dxa"/>
            <w:vAlign w:val="center"/>
          </w:tcPr>
          <w:p w14:paraId="28D58E85" w14:textId="77777777" w:rsidR="00CC18B1" w:rsidRPr="00D76A67" w:rsidRDefault="00CC18B1" w:rsidP="00EE5BE4">
            <w:pPr>
              <w:jc w:val="center"/>
              <w:rPr>
                <w:sz w:val="20"/>
                <w:szCs w:val="20"/>
              </w:rPr>
            </w:pPr>
            <w:r w:rsidRPr="00D76A67">
              <w:rPr>
                <w:sz w:val="20"/>
                <w:szCs w:val="20"/>
              </w:rPr>
              <w:t>46,7</w:t>
            </w:r>
          </w:p>
        </w:tc>
        <w:tc>
          <w:tcPr>
            <w:tcW w:w="1016" w:type="dxa"/>
            <w:vAlign w:val="center"/>
          </w:tcPr>
          <w:p w14:paraId="23C95C49" w14:textId="77777777" w:rsidR="00CC18B1" w:rsidRPr="00D76A67" w:rsidRDefault="00CC18B1" w:rsidP="00EE5BE4">
            <w:pPr>
              <w:jc w:val="center"/>
              <w:rPr>
                <w:sz w:val="20"/>
                <w:szCs w:val="20"/>
              </w:rPr>
            </w:pPr>
            <w:r w:rsidRPr="00D76A67">
              <w:rPr>
                <w:sz w:val="20"/>
                <w:szCs w:val="20"/>
              </w:rPr>
              <w:t>59,8</w:t>
            </w:r>
          </w:p>
        </w:tc>
      </w:tr>
      <w:tr w:rsidR="00CC18B1" w:rsidRPr="00D76A67" w14:paraId="2B64AE77" w14:textId="77777777" w:rsidTr="00EE5BE4">
        <w:trPr>
          <w:trHeight w:val="20"/>
        </w:trPr>
        <w:tc>
          <w:tcPr>
            <w:tcW w:w="3261" w:type="dxa"/>
            <w:shd w:val="clear" w:color="auto" w:fill="auto"/>
            <w:vAlign w:val="center"/>
          </w:tcPr>
          <w:p w14:paraId="5C6AAB03" w14:textId="77777777" w:rsidR="00CC18B1" w:rsidRPr="00D76A67" w:rsidRDefault="00CC18B1" w:rsidP="00EE5BE4">
            <w:pPr>
              <w:ind w:left="176"/>
              <w:rPr>
                <w:sz w:val="20"/>
                <w:szCs w:val="20"/>
              </w:rPr>
            </w:pPr>
            <w:r w:rsidRPr="00D76A67">
              <w:rPr>
                <w:sz w:val="20"/>
                <w:szCs w:val="20"/>
              </w:rPr>
              <w:t>прочие потребители</w:t>
            </w:r>
          </w:p>
        </w:tc>
        <w:tc>
          <w:tcPr>
            <w:tcW w:w="1015" w:type="dxa"/>
            <w:shd w:val="clear" w:color="auto" w:fill="auto"/>
            <w:noWrap/>
            <w:vAlign w:val="center"/>
          </w:tcPr>
          <w:p w14:paraId="032F7D51"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4FE73D21" w14:textId="77777777" w:rsidR="00CC18B1" w:rsidRPr="00D76A67" w:rsidRDefault="00CC18B1" w:rsidP="00EE5BE4">
            <w:pPr>
              <w:jc w:val="center"/>
              <w:rPr>
                <w:sz w:val="20"/>
                <w:szCs w:val="20"/>
                <w:lang w:val="en-US"/>
              </w:rPr>
            </w:pPr>
            <w:r w:rsidRPr="00D76A67">
              <w:rPr>
                <w:sz w:val="20"/>
                <w:szCs w:val="20"/>
              </w:rPr>
              <w:t>9 411,</w:t>
            </w:r>
            <w:r w:rsidRPr="00D76A67">
              <w:rPr>
                <w:sz w:val="20"/>
                <w:szCs w:val="20"/>
                <w:lang w:val="en-US"/>
              </w:rPr>
              <w:t>1</w:t>
            </w:r>
          </w:p>
        </w:tc>
        <w:tc>
          <w:tcPr>
            <w:tcW w:w="1016" w:type="dxa"/>
            <w:shd w:val="clear" w:color="auto" w:fill="auto"/>
            <w:noWrap/>
            <w:vAlign w:val="center"/>
          </w:tcPr>
          <w:p w14:paraId="7520F760" w14:textId="77777777" w:rsidR="00CC18B1" w:rsidRPr="00D76A67" w:rsidRDefault="00CC18B1" w:rsidP="00EE5BE4">
            <w:pPr>
              <w:jc w:val="center"/>
              <w:rPr>
                <w:sz w:val="20"/>
                <w:szCs w:val="20"/>
                <w:lang w:val="en-US"/>
              </w:rPr>
            </w:pPr>
            <w:r w:rsidRPr="00D76A67">
              <w:rPr>
                <w:sz w:val="20"/>
                <w:szCs w:val="20"/>
              </w:rPr>
              <w:t>8 713,</w:t>
            </w:r>
            <w:r w:rsidRPr="00D76A67">
              <w:rPr>
                <w:sz w:val="20"/>
                <w:szCs w:val="20"/>
                <w:lang w:val="en-US"/>
              </w:rPr>
              <w:t>1</w:t>
            </w:r>
          </w:p>
        </w:tc>
        <w:tc>
          <w:tcPr>
            <w:tcW w:w="1016" w:type="dxa"/>
            <w:shd w:val="clear" w:color="auto" w:fill="auto"/>
            <w:noWrap/>
            <w:vAlign w:val="center"/>
          </w:tcPr>
          <w:p w14:paraId="0CBF0D4C" w14:textId="77777777" w:rsidR="00CC18B1" w:rsidRPr="00D76A67" w:rsidRDefault="00CC18B1" w:rsidP="00EE5BE4">
            <w:pPr>
              <w:jc w:val="center"/>
              <w:rPr>
                <w:sz w:val="20"/>
                <w:szCs w:val="20"/>
              </w:rPr>
            </w:pPr>
            <w:r w:rsidRPr="00D76A67">
              <w:rPr>
                <w:sz w:val="20"/>
                <w:szCs w:val="20"/>
              </w:rPr>
              <w:t>10 797,9</w:t>
            </w:r>
          </w:p>
        </w:tc>
        <w:tc>
          <w:tcPr>
            <w:tcW w:w="1016" w:type="dxa"/>
            <w:vAlign w:val="center"/>
          </w:tcPr>
          <w:p w14:paraId="186DD3FC" w14:textId="77777777" w:rsidR="00CC18B1" w:rsidRPr="00D76A67" w:rsidRDefault="00CC18B1" w:rsidP="00EE5BE4">
            <w:pPr>
              <w:jc w:val="center"/>
              <w:rPr>
                <w:sz w:val="20"/>
                <w:szCs w:val="20"/>
              </w:rPr>
            </w:pPr>
            <w:r w:rsidRPr="00D76A67">
              <w:rPr>
                <w:sz w:val="20"/>
                <w:szCs w:val="20"/>
              </w:rPr>
              <w:t>9 214,9</w:t>
            </w:r>
          </w:p>
        </w:tc>
        <w:tc>
          <w:tcPr>
            <w:tcW w:w="1016" w:type="dxa"/>
            <w:vAlign w:val="center"/>
          </w:tcPr>
          <w:p w14:paraId="486A26F0" w14:textId="77777777" w:rsidR="00CC18B1" w:rsidRPr="00D76A67" w:rsidRDefault="00CC18B1" w:rsidP="00EE5BE4">
            <w:pPr>
              <w:jc w:val="center"/>
              <w:rPr>
                <w:sz w:val="20"/>
                <w:szCs w:val="20"/>
              </w:rPr>
            </w:pPr>
            <w:r w:rsidRPr="00D76A67">
              <w:rPr>
                <w:sz w:val="20"/>
                <w:szCs w:val="20"/>
              </w:rPr>
              <w:t>9 509,8</w:t>
            </w:r>
          </w:p>
        </w:tc>
      </w:tr>
      <w:tr w:rsidR="00CC18B1" w:rsidRPr="00D76A67" w14:paraId="5BB09A2E" w14:textId="77777777" w:rsidTr="00EE5BE4">
        <w:trPr>
          <w:trHeight w:val="20"/>
        </w:trPr>
        <w:tc>
          <w:tcPr>
            <w:tcW w:w="3261" w:type="dxa"/>
            <w:shd w:val="clear" w:color="auto" w:fill="auto"/>
            <w:vAlign w:val="center"/>
          </w:tcPr>
          <w:p w14:paraId="5085C693" w14:textId="77777777" w:rsidR="00CC18B1" w:rsidRPr="00D76A67" w:rsidRDefault="00CC18B1" w:rsidP="00EE5BE4">
            <w:pPr>
              <w:ind w:left="176"/>
              <w:rPr>
                <w:sz w:val="20"/>
                <w:szCs w:val="20"/>
              </w:rPr>
            </w:pPr>
            <w:r w:rsidRPr="00D76A67">
              <w:rPr>
                <w:sz w:val="20"/>
                <w:szCs w:val="20"/>
              </w:rPr>
              <w:t>неэнергетические нужды</w:t>
            </w:r>
          </w:p>
        </w:tc>
        <w:tc>
          <w:tcPr>
            <w:tcW w:w="1015" w:type="dxa"/>
            <w:shd w:val="clear" w:color="auto" w:fill="auto"/>
            <w:noWrap/>
            <w:vAlign w:val="center"/>
          </w:tcPr>
          <w:p w14:paraId="371FC9D9" w14:textId="77777777" w:rsidR="00CC18B1" w:rsidRPr="00D76A67" w:rsidRDefault="00CC18B1" w:rsidP="00EE5BE4">
            <w:pPr>
              <w:jc w:val="center"/>
              <w:rPr>
                <w:sz w:val="20"/>
                <w:szCs w:val="20"/>
              </w:rPr>
            </w:pPr>
            <w:proofErr w:type="gramStart"/>
            <w:r w:rsidRPr="00D76A67">
              <w:rPr>
                <w:bCs/>
                <w:sz w:val="20"/>
                <w:szCs w:val="20"/>
              </w:rPr>
              <w:t>млн</w:t>
            </w:r>
            <w:proofErr w:type="gramEnd"/>
            <w:r w:rsidRPr="00D76A67">
              <w:rPr>
                <w:bCs/>
                <w:sz w:val="20"/>
                <w:szCs w:val="20"/>
              </w:rPr>
              <w:t xml:space="preserve"> м</w:t>
            </w:r>
            <w:r w:rsidRPr="00D76A67">
              <w:rPr>
                <w:bCs/>
                <w:sz w:val="20"/>
                <w:szCs w:val="20"/>
                <w:vertAlign w:val="superscript"/>
              </w:rPr>
              <w:t>3</w:t>
            </w:r>
          </w:p>
        </w:tc>
        <w:tc>
          <w:tcPr>
            <w:tcW w:w="1016" w:type="dxa"/>
            <w:shd w:val="clear" w:color="auto" w:fill="auto"/>
            <w:noWrap/>
            <w:vAlign w:val="center"/>
          </w:tcPr>
          <w:p w14:paraId="598F5881" w14:textId="77777777" w:rsidR="00CC18B1" w:rsidRPr="00D76A67" w:rsidRDefault="00CC18B1" w:rsidP="00EE5BE4">
            <w:pPr>
              <w:jc w:val="center"/>
              <w:rPr>
                <w:sz w:val="20"/>
                <w:szCs w:val="20"/>
              </w:rPr>
            </w:pPr>
            <w:r w:rsidRPr="00D76A67">
              <w:rPr>
                <w:sz w:val="20"/>
                <w:szCs w:val="20"/>
              </w:rPr>
              <w:t>1 922,4</w:t>
            </w:r>
          </w:p>
        </w:tc>
        <w:tc>
          <w:tcPr>
            <w:tcW w:w="1016" w:type="dxa"/>
            <w:shd w:val="clear" w:color="auto" w:fill="auto"/>
            <w:noWrap/>
            <w:vAlign w:val="center"/>
          </w:tcPr>
          <w:p w14:paraId="6B43426C" w14:textId="77777777" w:rsidR="00CC18B1" w:rsidRPr="00D76A67" w:rsidRDefault="00CC18B1" w:rsidP="00EE5BE4">
            <w:pPr>
              <w:jc w:val="center"/>
              <w:rPr>
                <w:sz w:val="20"/>
                <w:szCs w:val="20"/>
                <w:lang w:val="en-US"/>
              </w:rPr>
            </w:pPr>
            <w:r w:rsidRPr="00D76A67">
              <w:rPr>
                <w:sz w:val="20"/>
                <w:szCs w:val="20"/>
              </w:rPr>
              <w:t>1 975,</w:t>
            </w:r>
            <w:r w:rsidRPr="00D76A67">
              <w:rPr>
                <w:sz w:val="20"/>
                <w:szCs w:val="20"/>
                <w:lang w:val="en-US"/>
              </w:rPr>
              <w:t>7</w:t>
            </w:r>
          </w:p>
        </w:tc>
        <w:tc>
          <w:tcPr>
            <w:tcW w:w="1016" w:type="dxa"/>
            <w:shd w:val="clear" w:color="auto" w:fill="auto"/>
            <w:noWrap/>
            <w:vAlign w:val="center"/>
          </w:tcPr>
          <w:p w14:paraId="0E582937" w14:textId="77777777" w:rsidR="00CC18B1" w:rsidRPr="00D76A67" w:rsidRDefault="00CC18B1" w:rsidP="00EE5BE4">
            <w:pPr>
              <w:jc w:val="center"/>
              <w:rPr>
                <w:sz w:val="20"/>
                <w:szCs w:val="20"/>
                <w:lang w:val="en-US"/>
              </w:rPr>
            </w:pPr>
            <w:r w:rsidRPr="00D76A67">
              <w:rPr>
                <w:sz w:val="20"/>
                <w:szCs w:val="20"/>
              </w:rPr>
              <w:t>1 006,</w:t>
            </w:r>
            <w:r w:rsidRPr="00D76A67">
              <w:rPr>
                <w:sz w:val="20"/>
                <w:szCs w:val="20"/>
                <w:lang w:val="en-US"/>
              </w:rPr>
              <w:t>2</w:t>
            </w:r>
          </w:p>
        </w:tc>
        <w:tc>
          <w:tcPr>
            <w:tcW w:w="1016" w:type="dxa"/>
            <w:vAlign w:val="center"/>
          </w:tcPr>
          <w:p w14:paraId="6731DFBF" w14:textId="77777777" w:rsidR="00CC18B1" w:rsidRPr="00D76A67" w:rsidRDefault="00CC18B1" w:rsidP="00EE5BE4">
            <w:pPr>
              <w:jc w:val="center"/>
              <w:rPr>
                <w:sz w:val="20"/>
                <w:szCs w:val="20"/>
                <w:lang w:val="en-US"/>
              </w:rPr>
            </w:pPr>
            <w:r w:rsidRPr="00D76A67">
              <w:rPr>
                <w:sz w:val="20"/>
                <w:szCs w:val="20"/>
              </w:rPr>
              <w:t>1 769,</w:t>
            </w:r>
            <w:r w:rsidRPr="00D76A67">
              <w:rPr>
                <w:sz w:val="20"/>
                <w:szCs w:val="20"/>
                <w:lang w:val="en-US"/>
              </w:rPr>
              <w:t>4</w:t>
            </w:r>
          </w:p>
        </w:tc>
        <w:tc>
          <w:tcPr>
            <w:tcW w:w="1016" w:type="dxa"/>
            <w:vAlign w:val="center"/>
          </w:tcPr>
          <w:p w14:paraId="7F618823" w14:textId="77777777" w:rsidR="00CC18B1" w:rsidRPr="00D76A67" w:rsidRDefault="00CC18B1" w:rsidP="00EE5BE4">
            <w:pPr>
              <w:jc w:val="center"/>
              <w:rPr>
                <w:sz w:val="20"/>
                <w:szCs w:val="20"/>
                <w:lang w:val="en-US"/>
              </w:rPr>
            </w:pPr>
            <w:r w:rsidRPr="00D76A67">
              <w:rPr>
                <w:sz w:val="20"/>
                <w:szCs w:val="20"/>
              </w:rPr>
              <w:t>1 592,</w:t>
            </w:r>
            <w:r w:rsidRPr="00D76A67">
              <w:rPr>
                <w:sz w:val="20"/>
                <w:szCs w:val="20"/>
                <w:lang w:val="en-US"/>
              </w:rPr>
              <w:t>5</w:t>
            </w:r>
          </w:p>
        </w:tc>
      </w:tr>
    </w:tbl>
    <w:bookmarkEnd w:id="262"/>
    <w:p w14:paraId="2117AD1B" w14:textId="77777777" w:rsidR="00CC18B1" w:rsidRPr="00D76A67" w:rsidRDefault="00CC18B1" w:rsidP="00CC18B1">
      <w:pPr>
        <w:pStyle w:val="1f3"/>
        <w:ind w:firstLine="0"/>
        <w:rPr>
          <w:i/>
          <w:iCs w:val="0"/>
          <w:sz w:val="20"/>
          <w:szCs w:val="20"/>
        </w:rPr>
      </w:pPr>
      <w:r w:rsidRPr="00D76A67">
        <w:rPr>
          <w:i/>
          <w:iCs w:val="0"/>
          <w:sz w:val="20"/>
          <w:szCs w:val="20"/>
        </w:rPr>
        <w:t xml:space="preserve">1 - оценка. </w:t>
      </w:r>
    </w:p>
    <w:p w14:paraId="2458A8D8" w14:textId="1F8CD55A" w:rsidR="00CC18B1" w:rsidRPr="00D76A67" w:rsidRDefault="00CC18B1" w:rsidP="00CC18B1">
      <w:pPr>
        <w:pStyle w:val="1f3"/>
        <w:ind w:firstLine="0"/>
        <w:rPr>
          <w:i/>
          <w:iCs w:val="0"/>
          <w:sz w:val="20"/>
          <w:szCs w:val="20"/>
        </w:rPr>
      </w:pPr>
      <w:r w:rsidRPr="00D76A67">
        <w:rPr>
          <w:i/>
          <w:iCs w:val="0"/>
          <w:sz w:val="20"/>
          <w:szCs w:val="20"/>
        </w:rPr>
        <w:t xml:space="preserve">Источники: </w:t>
      </w:r>
      <w:r w:rsidR="000B2BA8" w:rsidRPr="000B2BA8">
        <w:rPr>
          <w:i/>
          <w:iCs w:val="0"/>
          <w:sz w:val="20"/>
          <w:szCs w:val="20"/>
        </w:rPr>
        <w:t>Фор</w:t>
      </w:r>
      <w:r w:rsidR="00F05442">
        <w:rPr>
          <w:i/>
          <w:iCs w:val="0"/>
          <w:sz w:val="20"/>
          <w:szCs w:val="20"/>
        </w:rPr>
        <w:t>м</w:t>
      </w:r>
      <w:r w:rsidR="000B2BA8">
        <w:rPr>
          <w:i/>
          <w:iCs w:val="0"/>
          <w:sz w:val="20"/>
          <w:szCs w:val="20"/>
        </w:rPr>
        <w:t>ы</w:t>
      </w:r>
      <w:r w:rsidR="000B2BA8" w:rsidRPr="000B2BA8">
        <w:rPr>
          <w:i/>
          <w:iCs w:val="0"/>
          <w:sz w:val="20"/>
          <w:szCs w:val="20"/>
        </w:rPr>
        <w:t xml:space="preserve"> федерального статистического наблюдения </w:t>
      </w:r>
      <w:r w:rsidRPr="00D76A67">
        <w:rPr>
          <w:i/>
          <w:iCs w:val="0"/>
          <w:sz w:val="20"/>
          <w:szCs w:val="20"/>
        </w:rPr>
        <w:t>1-ТЕП</w:t>
      </w:r>
      <w:r w:rsidR="000B2BA8">
        <w:rPr>
          <w:i/>
          <w:iCs w:val="0"/>
          <w:sz w:val="20"/>
          <w:szCs w:val="20"/>
        </w:rPr>
        <w:t xml:space="preserve"> «</w:t>
      </w:r>
      <w:r w:rsidR="000B2BA8" w:rsidRPr="000B2BA8">
        <w:rPr>
          <w:i/>
          <w:iCs w:val="0"/>
          <w:sz w:val="20"/>
          <w:szCs w:val="20"/>
        </w:rPr>
        <w:t xml:space="preserve">Сведения о снабжение </w:t>
      </w:r>
      <w:proofErr w:type="spellStart"/>
      <w:r w:rsidR="000B2BA8" w:rsidRPr="000B2BA8">
        <w:rPr>
          <w:i/>
          <w:iCs w:val="0"/>
          <w:sz w:val="20"/>
          <w:szCs w:val="20"/>
        </w:rPr>
        <w:t>теплоэнергией</w:t>
      </w:r>
      <w:proofErr w:type="spellEnd"/>
      <w:r w:rsidR="000B2BA8">
        <w:rPr>
          <w:i/>
          <w:iCs w:val="0"/>
          <w:sz w:val="20"/>
          <w:szCs w:val="20"/>
        </w:rPr>
        <w:t>»</w:t>
      </w:r>
      <w:r w:rsidRPr="00D76A67">
        <w:rPr>
          <w:i/>
          <w:iCs w:val="0"/>
          <w:sz w:val="20"/>
          <w:szCs w:val="20"/>
        </w:rPr>
        <w:t>, 4-ТЭР</w:t>
      </w:r>
      <w:r w:rsidR="000B2BA8">
        <w:rPr>
          <w:i/>
          <w:iCs w:val="0"/>
          <w:sz w:val="20"/>
          <w:szCs w:val="20"/>
        </w:rPr>
        <w:t xml:space="preserve"> «</w:t>
      </w:r>
      <w:r w:rsidR="000B2BA8" w:rsidRPr="000B2BA8">
        <w:rPr>
          <w:i/>
          <w:iCs w:val="0"/>
          <w:sz w:val="20"/>
          <w:szCs w:val="20"/>
        </w:rPr>
        <w:t>Сведения об использования топливно-энергетических ресурсов</w:t>
      </w:r>
      <w:r w:rsidR="000B2BA8">
        <w:rPr>
          <w:i/>
          <w:iCs w:val="0"/>
          <w:sz w:val="20"/>
          <w:szCs w:val="20"/>
        </w:rPr>
        <w:t>»</w:t>
      </w:r>
      <w:r w:rsidRPr="00D76A67">
        <w:rPr>
          <w:i/>
          <w:iCs w:val="0"/>
          <w:sz w:val="20"/>
          <w:szCs w:val="20"/>
        </w:rPr>
        <w:t>, 22-ЖКХ (ресурсы)</w:t>
      </w:r>
      <w:r w:rsidR="000B2BA8">
        <w:rPr>
          <w:i/>
          <w:iCs w:val="0"/>
          <w:sz w:val="20"/>
          <w:szCs w:val="20"/>
        </w:rPr>
        <w:t xml:space="preserve"> «</w:t>
      </w:r>
      <w:r w:rsidR="000B2BA8" w:rsidRPr="000B2BA8">
        <w:rPr>
          <w:i/>
          <w:iCs w:val="0"/>
          <w:sz w:val="20"/>
          <w:szCs w:val="20"/>
        </w:rPr>
        <w:t xml:space="preserve">Сведения о работе </w:t>
      </w:r>
      <w:proofErr w:type="spellStart"/>
      <w:r w:rsidR="000B2BA8" w:rsidRPr="000B2BA8">
        <w:rPr>
          <w:i/>
          <w:iCs w:val="0"/>
          <w:sz w:val="20"/>
          <w:szCs w:val="20"/>
        </w:rPr>
        <w:t>ресурсоснабжающих</w:t>
      </w:r>
      <w:proofErr w:type="spellEnd"/>
      <w:r w:rsidR="000B2BA8" w:rsidRPr="000B2BA8">
        <w:rPr>
          <w:i/>
          <w:iCs w:val="0"/>
          <w:sz w:val="20"/>
          <w:szCs w:val="20"/>
        </w:rPr>
        <w:t xml:space="preserve"> организаций в условиях реформы</w:t>
      </w:r>
      <w:r w:rsidR="000B2BA8">
        <w:rPr>
          <w:i/>
          <w:iCs w:val="0"/>
          <w:sz w:val="20"/>
          <w:szCs w:val="20"/>
        </w:rPr>
        <w:t>»</w:t>
      </w:r>
      <w:r w:rsidRPr="00D76A67">
        <w:rPr>
          <w:i/>
          <w:iCs w:val="0"/>
          <w:sz w:val="20"/>
          <w:szCs w:val="20"/>
        </w:rPr>
        <w:t>, данные тепл</w:t>
      </w:r>
      <w:proofErr w:type="gramStart"/>
      <w:r w:rsidRPr="00D76A67">
        <w:rPr>
          <w:i/>
          <w:iCs w:val="0"/>
          <w:sz w:val="20"/>
          <w:szCs w:val="20"/>
        </w:rPr>
        <w:t>о-</w:t>
      </w:r>
      <w:proofErr w:type="gramEnd"/>
      <w:r w:rsidRPr="00D76A67">
        <w:rPr>
          <w:i/>
          <w:iCs w:val="0"/>
          <w:sz w:val="20"/>
          <w:szCs w:val="20"/>
        </w:rPr>
        <w:t xml:space="preserve">, </w:t>
      </w:r>
      <w:proofErr w:type="spellStart"/>
      <w:r w:rsidRPr="00D76A67">
        <w:rPr>
          <w:i/>
          <w:iCs w:val="0"/>
          <w:sz w:val="20"/>
          <w:szCs w:val="20"/>
        </w:rPr>
        <w:t>электроснабжающих</w:t>
      </w:r>
      <w:proofErr w:type="spellEnd"/>
      <w:r w:rsidRPr="00D76A67">
        <w:rPr>
          <w:i/>
          <w:iCs w:val="0"/>
          <w:sz w:val="20"/>
          <w:szCs w:val="20"/>
        </w:rPr>
        <w:t xml:space="preserve"> организаций и оценки разработчика настоящей Программы. </w:t>
      </w:r>
    </w:p>
    <w:p w14:paraId="474E5E90" w14:textId="09A30800" w:rsidR="009C54AD" w:rsidRDefault="009C54AD" w:rsidP="00E148EE">
      <w:pPr>
        <w:pStyle w:val="3"/>
        <w:spacing w:before="240"/>
      </w:pPr>
      <w:bookmarkStart w:id="263" w:name="_Toc119947484"/>
      <w:bookmarkStart w:id="264" w:name="_Toc175215998"/>
      <w:r w:rsidRPr="00A521BD">
        <w:t>Доля</w:t>
      </w:r>
      <w:r w:rsidRPr="009D0C3D">
        <w:t xml:space="preserve"> поставки ресурса по</w:t>
      </w:r>
      <w:r w:rsidR="00C07408">
        <w:t xml:space="preserve"> </w:t>
      </w:r>
      <w:r w:rsidRPr="009D0C3D">
        <w:t>приборам учета</w:t>
      </w:r>
      <w:bookmarkEnd w:id="263"/>
      <w:bookmarkEnd w:id="264"/>
    </w:p>
    <w:p w14:paraId="2B0B522D" w14:textId="77777777" w:rsidR="00CC18B1" w:rsidRPr="00F416B8" w:rsidRDefault="00CC18B1" w:rsidP="00CC18B1">
      <w:pPr>
        <w:pStyle w:val="1f3"/>
      </w:pPr>
      <w:r w:rsidRPr="00F416B8">
        <w:t xml:space="preserve">Природный газ подается на </w:t>
      </w:r>
      <w:proofErr w:type="gramStart"/>
      <w:r w:rsidRPr="00F416B8">
        <w:t>коммунальные-бытовые</w:t>
      </w:r>
      <w:proofErr w:type="gramEnd"/>
      <w:r w:rsidRPr="00F416B8">
        <w:t xml:space="preserve"> предприятия, промышленные и сельскохозяйственные объекты, населению и прочим организациям. В муниципальном образовании количество газифицированных котельных– 962 ед.; газифицированных жилых домов – 20 121 ед.; газифицированных квартир – 310 699 ед. </w:t>
      </w:r>
      <w:proofErr w:type="gramStart"/>
      <w:r w:rsidRPr="00F416B8">
        <w:t>В</w:t>
      </w:r>
      <w:proofErr w:type="gramEnd"/>
      <w:r w:rsidRPr="00F416B8">
        <w:t xml:space="preserve"> последних установлено 19 413 газовых водогрейных колонок и 124 газовых отопительных аппарата. </w:t>
      </w:r>
      <w:proofErr w:type="gramStart"/>
      <w:r w:rsidRPr="00F416B8">
        <w:t xml:space="preserve">Количество последних в индивидуальных домах – 20 428 ед. </w:t>
      </w:r>
      <w:proofErr w:type="gramEnd"/>
    </w:p>
    <w:p w14:paraId="2AFF6D59" w14:textId="3EB6A5E0" w:rsidR="00CC18B1" w:rsidRDefault="00CC18B1" w:rsidP="00CC18B1">
      <w:pPr>
        <w:pStyle w:val="1f3"/>
      </w:pPr>
      <w:r w:rsidRPr="00F416B8">
        <w:t xml:space="preserve">Согласно форме </w:t>
      </w:r>
      <w:r w:rsidR="009E55D9">
        <w:t xml:space="preserve">статистического наблюдения № </w:t>
      </w:r>
      <w:r w:rsidRPr="00F416B8">
        <w:t xml:space="preserve">1-жилфонд </w:t>
      </w:r>
      <w:r w:rsidR="009E55D9">
        <w:t>«</w:t>
      </w:r>
      <w:r w:rsidR="009E55D9" w:rsidRPr="009E55D9">
        <w:t>Сведения о жилищном фонде</w:t>
      </w:r>
      <w:r w:rsidR="009E55D9">
        <w:t xml:space="preserve">» </w:t>
      </w:r>
      <w:r w:rsidRPr="00F416B8">
        <w:t>за 2022 год общая площадь жилых помещений, обеспеченных услугой централизованного теплоснабжения, составляла примерно 15</w:t>
      </w:r>
      <w:r>
        <w:t> </w:t>
      </w:r>
      <w:r w:rsidRPr="00F416B8">
        <w:t>975</w:t>
      </w:r>
      <w:r>
        <w:t> </w:t>
      </w:r>
      <w:r w:rsidRPr="00F416B8">
        <w:t>тыс. м</w:t>
      </w:r>
      <w:proofErr w:type="gramStart"/>
      <w:r w:rsidRPr="00CA2F8A">
        <w:rPr>
          <w:vertAlign w:val="superscript"/>
        </w:rPr>
        <w:t>2</w:t>
      </w:r>
      <w:proofErr w:type="gramEnd"/>
      <w:r w:rsidRPr="00F416B8">
        <w:t xml:space="preserve"> (из них 15</w:t>
      </w:r>
      <w:r w:rsidR="00C47441">
        <w:t> </w:t>
      </w:r>
      <w:r w:rsidRPr="00F416B8">
        <w:t>940</w:t>
      </w:r>
      <w:r w:rsidR="00C47441">
        <w:t> </w:t>
      </w:r>
      <w:r w:rsidRPr="00F416B8">
        <w:t>тыс. м</w:t>
      </w:r>
      <w:r w:rsidRPr="00CA2F8A">
        <w:rPr>
          <w:vertAlign w:val="superscript"/>
        </w:rPr>
        <w:t>2</w:t>
      </w:r>
      <w:r w:rsidRPr="00F416B8">
        <w:t xml:space="preserve"> в многоквартирных домах или 59</w:t>
      </w:r>
      <w:r>
        <w:t> </w:t>
      </w:r>
      <w:r w:rsidRPr="00F416B8">
        <w:t xml:space="preserve">% от общей площади). </w:t>
      </w:r>
    </w:p>
    <w:p w14:paraId="0A0C908C" w14:textId="4D73E719" w:rsidR="005104A8" w:rsidRPr="0035016C" w:rsidRDefault="005104A8" w:rsidP="005104A8">
      <w:pPr>
        <w:pStyle w:val="1f3"/>
      </w:pPr>
      <w:r w:rsidRPr="0035016C">
        <w:t xml:space="preserve">Доля оснащенности приборами учета </w:t>
      </w:r>
      <w:r>
        <w:t>природного газа</w:t>
      </w:r>
      <w:r w:rsidRPr="0035016C">
        <w:t xml:space="preserve"> составляет</w:t>
      </w:r>
      <w:r>
        <w:t xml:space="preserve"> в 2022 году</w:t>
      </w:r>
      <w:r w:rsidRPr="0035016C">
        <w:t>:</w:t>
      </w:r>
    </w:p>
    <w:p w14:paraId="1F11FC8A" w14:textId="77777777" w:rsidR="005104A8" w:rsidRPr="0035016C" w:rsidRDefault="005104A8" w:rsidP="005104A8">
      <w:pPr>
        <w:pStyle w:val="a2"/>
      </w:pPr>
      <w:r w:rsidRPr="0035016C">
        <w:t xml:space="preserve">коллективными (общедомовыми): </w:t>
      </w:r>
      <w:r>
        <w:t>100,0</w:t>
      </w:r>
      <w:r w:rsidRPr="0035016C">
        <w:t xml:space="preserve"> %;</w:t>
      </w:r>
    </w:p>
    <w:p w14:paraId="1011FE05" w14:textId="77777777" w:rsidR="005104A8" w:rsidRDefault="005104A8" w:rsidP="005104A8">
      <w:pPr>
        <w:pStyle w:val="a2"/>
      </w:pPr>
      <w:r w:rsidRPr="0035016C">
        <w:t xml:space="preserve">индивидуальными: </w:t>
      </w:r>
    </w:p>
    <w:p w14:paraId="1D4ACF06" w14:textId="32CDE2D8" w:rsidR="005104A8" w:rsidRDefault="005104A8" w:rsidP="009D3CAA">
      <w:pPr>
        <w:pStyle w:val="a8"/>
        <w:numPr>
          <w:ilvl w:val="0"/>
          <w:numId w:val="33"/>
        </w:numPr>
        <w:spacing w:line="240" w:lineRule="auto"/>
      </w:pPr>
      <w:r>
        <w:t xml:space="preserve">МКД – 46,6 </w:t>
      </w:r>
      <w:r w:rsidRPr="0035016C">
        <w:t>%</w:t>
      </w:r>
    </w:p>
    <w:p w14:paraId="59F4DE6A" w14:textId="77777777" w:rsidR="005104A8" w:rsidRPr="0035016C" w:rsidRDefault="005104A8" w:rsidP="009D3CAA">
      <w:pPr>
        <w:pStyle w:val="a8"/>
        <w:numPr>
          <w:ilvl w:val="0"/>
          <w:numId w:val="33"/>
        </w:numPr>
        <w:spacing w:line="240" w:lineRule="auto"/>
      </w:pPr>
      <w:r>
        <w:t>ИОЗ – 100,0 %</w:t>
      </w:r>
      <w:r w:rsidRPr="0035016C">
        <w:t>.</w:t>
      </w:r>
    </w:p>
    <w:p w14:paraId="75459647" w14:textId="77777777" w:rsidR="00CC18B1" w:rsidRDefault="00CC18B1" w:rsidP="00E148EE">
      <w:pPr>
        <w:pStyle w:val="3"/>
        <w:spacing w:before="240"/>
      </w:pPr>
      <w:bookmarkStart w:id="265" w:name="_Toc175215999"/>
      <w:r w:rsidRPr="005B6FAF">
        <w:t>Зоны</w:t>
      </w:r>
      <w:r w:rsidRPr="009D0C3D">
        <w:t xml:space="preserve"> действия источников ресурсов</w:t>
      </w:r>
      <w:bookmarkEnd w:id="265"/>
    </w:p>
    <w:p w14:paraId="75F356B7" w14:textId="77777777" w:rsidR="00CC18B1" w:rsidRPr="000976DC" w:rsidRDefault="00CC18B1" w:rsidP="00CC18B1">
      <w:pPr>
        <w:pStyle w:val="1f3"/>
      </w:pPr>
      <w:r w:rsidRPr="000976DC">
        <w:t>Система газораспределения состоит из трех изолированных частей:</w:t>
      </w:r>
    </w:p>
    <w:p w14:paraId="13529AE0" w14:textId="77777777" w:rsidR="00CC18B1" w:rsidRPr="000976DC" w:rsidRDefault="00CC18B1" w:rsidP="00CC18B1">
      <w:pPr>
        <w:pStyle w:val="a2"/>
        <w:ind w:left="510" w:firstLine="199"/>
      </w:pPr>
      <w:r w:rsidRPr="000976DC">
        <w:t>Правобережная часть, получающая природный газ от ГРС «</w:t>
      </w:r>
      <w:proofErr w:type="spellStart"/>
      <w:r w:rsidRPr="000976DC">
        <w:t>Гайва</w:t>
      </w:r>
      <w:proofErr w:type="spellEnd"/>
      <w:r w:rsidRPr="000976DC">
        <w:t>».</w:t>
      </w:r>
    </w:p>
    <w:p w14:paraId="630C4888" w14:textId="77777777" w:rsidR="00CC18B1" w:rsidRPr="000976DC" w:rsidRDefault="00CC18B1" w:rsidP="00CC18B1">
      <w:pPr>
        <w:pStyle w:val="a2"/>
        <w:ind w:left="510" w:firstLine="199"/>
      </w:pPr>
      <w:r w:rsidRPr="000976DC">
        <w:t>Левобережная часть, получающая природный газ от ГРС-3.</w:t>
      </w:r>
    </w:p>
    <w:p w14:paraId="69477C58" w14:textId="77777777" w:rsidR="00CC18B1" w:rsidRPr="000976DC" w:rsidRDefault="00CC18B1" w:rsidP="00CC18B1">
      <w:pPr>
        <w:pStyle w:val="a2"/>
        <w:ind w:left="510" w:firstLine="199"/>
      </w:pPr>
      <w:r w:rsidRPr="000976DC">
        <w:t xml:space="preserve">Левобережная часть, получающая природный газ от ГРС-1. </w:t>
      </w:r>
    </w:p>
    <w:p w14:paraId="0DA284A9" w14:textId="42770CE2" w:rsidR="009C54AD" w:rsidRDefault="009C54AD" w:rsidP="00CC18B1">
      <w:pPr>
        <w:pStyle w:val="3"/>
        <w:spacing w:before="240"/>
      </w:pPr>
      <w:bookmarkStart w:id="266" w:name="_Toc119947486"/>
      <w:bookmarkStart w:id="267" w:name="_Toc175216000"/>
      <w:r w:rsidRPr="009D0C3D">
        <w:t xml:space="preserve">Резервы </w:t>
      </w:r>
      <w:r w:rsidR="00D62E4E" w:rsidRPr="009D0C3D">
        <w:t>и</w:t>
      </w:r>
      <w:r w:rsidR="00FB6CA3">
        <w:t xml:space="preserve"> </w:t>
      </w:r>
      <w:r w:rsidR="00D62E4E" w:rsidRPr="009D0C3D">
        <w:t>дефициты по</w:t>
      </w:r>
      <w:r w:rsidR="00B743D4">
        <w:t xml:space="preserve"> </w:t>
      </w:r>
      <w:r w:rsidR="00D62E4E" w:rsidRPr="009D0C3D">
        <w:t>зонам действия источников ресурсов по</w:t>
      </w:r>
      <w:r w:rsidR="00B743D4">
        <w:t xml:space="preserve"> </w:t>
      </w:r>
      <w:r w:rsidR="00D62E4E" w:rsidRPr="009D0C3D">
        <w:t xml:space="preserve">поселению, </w:t>
      </w:r>
      <w:r w:rsidR="00D62E4E" w:rsidRPr="00A521BD">
        <w:t>городскому</w:t>
      </w:r>
      <w:r w:rsidR="00D62E4E" w:rsidRPr="009D0C3D">
        <w:t xml:space="preserve"> округу в</w:t>
      </w:r>
      <w:r w:rsidR="00B743D4">
        <w:t xml:space="preserve"> </w:t>
      </w:r>
      <w:r w:rsidR="00D62E4E" w:rsidRPr="009D0C3D">
        <w:t>целом</w:t>
      </w:r>
      <w:bookmarkEnd w:id="266"/>
      <w:bookmarkEnd w:id="267"/>
    </w:p>
    <w:p w14:paraId="6C362206" w14:textId="637DB794" w:rsidR="001232FC" w:rsidRDefault="00CC18B1" w:rsidP="00CC18B1">
      <w:pPr>
        <w:pStyle w:val="1f3"/>
      </w:pPr>
      <w:r w:rsidRPr="00F416B8">
        <w:t xml:space="preserve">Согласно данным АО «Газпром газораспределение Пермь» в системе газораспределения по состоянию на 1 октября 2023 г. функционировало в общей </w:t>
      </w:r>
      <w:r w:rsidRPr="00F416B8">
        <w:lastRenderedPageBreak/>
        <w:t>сложности 820 пунктов редуцирования природного газа совокупной проектной мощностью 2 410</w:t>
      </w:r>
      <w:r>
        <w:t> </w:t>
      </w:r>
      <w:r w:rsidRPr="00F416B8">
        <w:t>675</w:t>
      </w:r>
      <w:r>
        <w:t> </w:t>
      </w:r>
      <w:r w:rsidRPr="00F416B8">
        <w:t>м</w:t>
      </w:r>
      <w:r w:rsidRPr="00385CC5">
        <w:rPr>
          <w:vertAlign w:val="superscript"/>
        </w:rPr>
        <w:t>3</w:t>
      </w:r>
      <w:r>
        <w:t>/</w:t>
      </w:r>
      <w:r w:rsidRPr="00F416B8">
        <w:t>час, средняя загрузка которых составила 1 446</w:t>
      </w:r>
      <w:r>
        <w:t> </w:t>
      </w:r>
      <w:r w:rsidRPr="00F416B8">
        <w:t>045</w:t>
      </w:r>
      <w:r>
        <w:t> </w:t>
      </w:r>
      <w:r w:rsidRPr="00F416B8">
        <w:t>м</w:t>
      </w:r>
      <w:r w:rsidRPr="00385CC5">
        <w:rPr>
          <w:vertAlign w:val="superscript"/>
        </w:rPr>
        <w:t>3</w:t>
      </w:r>
      <w:r>
        <w:t>/</w:t>
      </w:r>
      <w:r w:rsidRPr="00F416B8">
        <w:t>час или примерно 60</w:t>
      </w:r>
      <w:r>
        <w:t> </w:t>
      </w:r>
      <w:r w:rsidRPr="00F416B8">
        <w:t>%.</w:t>
      </w:r>
    </w:p>
    <w:p w14:paraId="2EC808BC" w14:textId="20D793D4" w:rsidR="009C54AD" w:rsidRDefault="009C54AD" w:rsidP="00E148EE">
      <w:pPr>
        <w:pStyle w:val="3"/>
        <w:spacing w:before="240"/>
      </w:pPr>
      <w:bookmarkStart w:id="268" w:name="_Toc119947487"/>
      <w:bookmarkStart w:id="269" w:name="_Toc175216001"/>
      <w:r w:rsidRPr="009D0C3D">
        <w:t>Надежность работы системы</w:t>
      </w:r>
      <w:bookmarkEnd w:id="268"/>
      <w:bookmarkEnd w:id="269"/>
    </w:p>
    <w:p w14:paraId="158132A2" w14:textId="77777777" w:rsidR="002C4C90" w:rsidRDefault="002C4C90" w:rsidP="002C4C90">
      <w:pPr>
        <w:pStyle w:val="1f3"/>
      </w:pPr>
      <w:r w:rsidRPr="00F416B8">
        <w:t xml:space="preserve">Согласно данным АО «Газпром газораспределение Пермь», аварий в газовых сетях не было. В целом газопроводы находятся в удовлетворительном состоянии. Система газоснабжения в эксплуатации достаточно надежна. </w:t>
      </w:r>
    </w:p>
    <w:p w14:paraId="4B03D6C2" w14:textId="3BE4BE94" w:rsidR="009C54AD" w:rsidRDefault="009C54AD" w:rsidP="00E148EE">
      <w:pPr>
        <w:pStyle w:val="3"/>
        <w:spacing w:before="240"/>
      </w:pPr>
      <w:bookmarkStart w:id="270" w:name="_Toc119947488"/>
      <w:bookmarkStart w:id="271" w:name="_Toc175216002"/>
      <w:r w:rsidRPr="00A521BD">
        <w:t>Качество</w:t>
      </w:r>
      <w:r w:rsidRPr="009D0C3D">
        <w:t xml:space="preserve"> поставляемого ресурса</w:t>
      </w:r>
      <w:bookmarkEnd w:id="270"/>
      <w:bookmarkEnd w:id="271"/>
    </w:p>
    <w:p w14:paraId="651D77E2" w14:textId="77777777" w:rsidR="00CC18B1" w:rsidRPr="00F8617F" w:rsidRDefault="00CC18B1" w:rsidP="00CC18B1">
      <w:pPr>
        <w:pStyle w:val="1f3"/>
      </w:pPr>
      <w:r w:rsidRPr="00F8617F">
        <w:t xml:space="preserve">При анализе качества и надежности эксплуатации системы газораспределения низкого давления выявлен ряд территорий </w:t>
      </w:r>
      <w:r>
        <w:t>города Перми</w:t>
      </w:r>
      <w:r w:rsidRPr="00F8617F">
        <w:t xml:space="preserve">, в которых не соблюдаются все требования: микрорайон Крым, микрорайон </w:t>
      </w:r>
      <w:proofErr w:type="spellStart"/>
      <w:r w:rsidRPr="00F8617F">
        <w:t>Гайва</w:t>
      </w:r>
      <w:proofErr w:type="spellEnd"/>
      <w:r w:rsidRPr="00F8617F">
        <w:t xml:space="preserve">, микрорайон Запруд, микрорайон Липовая гора, микрорайон Водники, микрорайон </w:t>
      </w:r>
      <w:proofErr w:type="spellStart"/>
      <w:r w:rsidRPr="00F8617F">
        <w:t>Костарево</w:t>
      </w:r>
      <w:proofErr w:type="spellEnd"/>
      <w:r w:rsidRPr="00F8617F">
        <w:t>, Свердловский район, микрорайон Камский, Центральный микрорайон, Индустриальный район. Основные проблемы сетей низкого давления приведенных территорий связаны со сложностью обеспечения подачи газа потребителям в пределах требуемых давлений из-за недостаточности пропускной способности газопроводов, а также наличия тупиковых участков сети с высоким суммарным потреблением газа.</w:t>
      </w:r>
    </w:p>
    <w:p w14:paraId="6D52AEBC" w14:textId="4F297E37" w:rsidR="009C54AD" w:rsidRDefault="009C54AD" w:rsidP="00CC18B1">
      <w:pPr>
        <w:pStyle w:val="3"/>
        <w:spacing w:before="240"/>
      </w:pPr>
      <w:bookmarkStart w:id="272" w:name="_Toc119947489"/>
      <w:bookmarkStart w:id="273" w:name="_Toc175216003"/>
      <w:r w:rsidRPr="009D0C3D">
        <w:t>Воздействие на</w:t>
      </w:r>
      <w:r w:rsidR="00AC17F9">
        <w:t xml:space="preserve"> </w:t>
      </w:r>
      <w:r w:rsidRPr="009D0C3D">
        <w:t>окружающую среду</w:t>
      </w:r>
      <w:bookmarkEnd w:id="272"/>
      <w:bookmarkEnd w:id="273"/>
    </w:p>
    <w:p w14:paraId="4C5550BE" w14:textId="77777777" w:rsidR="00CC18B1" w:rsidRDefault="00CC18B1" w:rsidP="00CC18B1">
      <w:pPr>
        <w:pStyle w:val="1f3"/>
      </w:pPr>
      <w:proofErr w:type="gramStart"/>
      <w:r>
        <w:t xml:space="preserve">Основным видом воздействия газораспределительной системы на окружающую среду являются выбросы загрязняющих веществ в атмосферу, главным образом, парниковых газов, поскольку шумовые воздействия характерны для мест добычи природного газа и прокладки магистральных трубопроводов, которые находятся за пределами городского округа, а сбросы осуществляются только в случае аварий и инцидентов в местах пересечения водоемов газовыми трубопроводами. </w:t>
      </w:r>
      <w:proofErr w:type="gramEnd"/>
    </w:p>
    <w:p w14:paraId="05DBE252" w14:textId="00076E55" w:rsidR="001232FC" w:rsidRDefault="00CC18B1" w:rsidP="00CC18B1">
      <w:pPr>
        <w:pStyle w:val="1f3"/>
      </w:pPr>
      <w:r>
        <w:t>По газораспределительной системе муниципального образования транспортируется природный газ, поэтому происходит эмиссия только одного парникового газа – метана – в виде фугитивных выбросов, которые имеют место быть вследствие утечек, аварийных и технологических (например, продувка пылеуловителей) выбросов природного газа.</w:t>
      </w:r>
    </w:p>
    <w:p w14:paraId="18064F78" w14:textId="4F8236CE" w:rsidR="009C54AD" w:rsidRDefault="009C54AD" w:rsidP="00E148EE">
      <w:pPr>
        <w:pStyle w:val="3"/>
        <w:spacing w:before="240"/>
      </w:pPr>
      <w:bookmarkStart w:id="274" w:name="_Toc119947490"/>
      <w:bookmarkStart w:id="275" w:name="_Toc175216004"/>
      <w:r w:rsidRPr="002E7CBD">
        <w:t>Тарифы</w:t>
      </w:r>
      <w:r w:rsidRPr="009D0C3D">
        <w:t>, плата (тариф) за</w:t>
      </w:r>
      <w:r w:rsidR="00FB6CA3">
        <w:t xml:space="preserve"> </w:t>
      </w:r>
      <w:r w:rsidRPr="009D0C3D">
        <w:t>подключение (присоединение), структура себестоимости производства и</w:t>
      </w:r>
      <w:r w:rsidR="00FB6CA3">
        <w:t xml:space="preserve"> </w:t>
      </w:r>
      <w:r w:rsidRPr="009D0C3D">
        <w:t>транспорта ресурса</w:t>
      </w:r>
      <w:bookmarkEnd w:id="274"/>
      <w:bookmarkEnd w:id="275"/>
    </w:p>
    <w:p w14:paraId="54777221" w14:textId="420560B7" w:rsidR="0096620B" w:rsidRPr="00692ADC" w:rsidRDefault="0096620B" w:rsidP="0096620B">
      <w:pPr>
        <w:pStyle w:val="1f3"/>
      </w:pPr>
      <w:r w:rsidRPr="00692ADC">
        <w:t>Розничная цена на природный газ, реализуемый населению, зависит от целей его использования (</w:t>
      </w:r>
      <w:proofErr w:type="spellStart"/>
      <w:r w:rsidRPr="00692ADC">
        <w:t>пищеприготовление</w:t>
      </w:r>
      <w:proofErr w:type="spellEnd"/>
      <w:r w:rsidRPr="00692ADC">
        <w:t xml:space="preserve">, нагрев воды и т.п.), степени обеспеченности газовым оборудованием и наличия приборов учета. В </w:t>
      </w:r>
      <w:r w:rsidR="00284CBE">
        <w:t>первой</w:t>
      </w:r>
      <w:r w:rsidRPr="00692ADC">
        <w:t xml:space="preserve"> половине 202</w:t>
      </w:r>
      <w:r w:rsidR="00284CBE">
        <w:t>4</w:t>
      </w:r>
      <w:r w:rsidRPr="00692ADC">
        <w:t xml:space="preserve"> г</w:t>
      </w:r>
      <w:r>
        <w:t>ода</w:t>
      </w:r>
      <w:r w:rsidRPr="00692ADC">
        <w:t xml:space="preserve"> по приборам учёта она была установлена на уровне 5,93 и 7,06 руб. (с НДС) за кубический метр. Рост тарифов в рассматриваемый период составил 21,5</w:t>
      </w:r>
      <w:r>
        <w:t> </w:t>
      </w:r>
      <w:r w:rsidRPr="00692ADC">
        <w:t>% и 20,8</w:t>
      </w:r>
      <w:r>
        <w:t> </w:t>
      </w:r>
      <w:r w:rsidRPr="00692ADC">
        <w:t>%, соответственно. В случае отсутствия приборов учёта действовали следующие тарифы:</w:t>
      </w:r>
    </w:p>
    <w:p w14:paraId="05622E7D" w14:textId="77777777" w:rsidR="0096620B" w:rsidRPr="00692ADC" w:rsidRDefault="0096620B" w:rsidP="0096620B">
      <w:pPr>
        <w:pStyle w:val="a2"/>
        <w:ind w:left="510" w:firstLine="199"/>
      </w:pPr>
      <w:r w:rsidRPr="00692ADC">
        <w:t xml:space="preserve">в квартире с газовой плитой и горячим водоснабжением – 84,72 руб./чел. в месяц; </w:t>
      </w:r>
    </w:p>
    <w:p w14:paraId="229E245D" w14:textId="77777777" w:rsidR="0096620B" w:rsidRPr="00692ADC" w:rsidRDefault="0096620B" w:rsidP="0096620B">
      <w:pPr>
        <w:pStyle w:val="a2"/>
        <w:ind w:left="510" w:firstLine="199"/>
      </w:pPr>
      <w:r w:rsidRPr="00692ADC">
        <w:t xml:space="preserve">в квартире с газовой плитой без горячего водоснабжения – 141,20 руб./чел. в месяц; </w:t>
      </w:r>
    </w:p>
    <w:p w14:paraId="27E5CB0B" w14:textId="77777777" w:rsidR="0096620B" w:rsidRPr="00692ADC" w:rsidRDefault="0096620B" w:rsidP="0096620B">
      <w:pPr>
        <w:pStyle w:val="a2"/>
        <w:ind w:left="510" w:firstLine="199"/>
      </w:pPr>
      <w:r w:rsidRPr="00692ADC">
        <w:t>в квартире при наличии газовой плиты и проточного водонагревателя – 247,10</w:t>
      </w:r>
      <w:r>
        <w:t> </w:t>
      </w:r>
      <w:r w:rsidRPr="00692ADC">
        <w:t xml:space="preserve">руб./чел. в месяц; </w:t>
      </w:r>
    </w:p>
    <w:p w14:paraId="35AB34DF" w14:textId="77777777" w:rsidR="0096620B" w:rsidRPr="00692ADC" w:rsidRDefault="0096620B" w:rsidP="0096620B">
      <w:pPr>
        <w:pStyle w:val="a2"/>
        <w:ind w:left="510" w:firstLine="199"/>
      </w:pPr>
      <w:r w:rsidRPr="00692ADC">
        <w:t>в частном секторе – 59,30 руб./м</w:t>
      </w:r>
      <w:proofErr w:type="gramStart"/>
      <w:r w:rsidRPr="007A592C">
        <w:rPr>
          <w:vertAlign w:val="superscript"/>
        </w:rPr>
        <w:t>2</w:t>
      </w:r>
      <w:proofErr w:type="gramEnd"/>
      <w:r w:rsidRPr="00692ADC">
        <w:t xml:space="preserve"> отапливаемой площади.</w:t>
      </w:r>
    </w:p>
    <w:p w14:paraId="04181A9E" w14:textId="77777777" w:rsidR="0096620B" w:rsidRPr="00692ADC" w:rsidRDefault="0096620B" w:rsidP="0096620B">
      <w:pPr>
        <w:pStyle w:val="1f3"/>
      </w:pPr>
      <w:r w:rsidRPr="00692ADC">
        <w:t xml:space="preserve">Розничная цена на природный газ, реализуемый прочим потребителям (кроме населения), складывается из оптовой цены, платы за транзит и применения различного рода надбавок, устанавливаемых регулирующими органами. </w:t>
      </w:r>
    </w:p>
    <w:p w14:paraId="45E475E6" w14:textId="0E97C179" w:rsidR="0096620B" w:rsidRDefault="0096620B" w:rsidP="004C6257">
      <w:pPr>
        <w:pStyle w:val="1f3"/>
        <w:sectPr w:rsidR="0096620B" w:rsidSect="00070ED6">
          <w:pgSz w:w="11906" w:h="16838"/>
          <w:pgMar w:top="1134" w:right="851" w:bottom="1134" w:left="1701" w:header="340" w:footer="567" w:gutter="0"/>
          <w:cols w:space="708"/>
          <w:docGrid w:linePitch="360"/>
        </w:sectPr>
      </w:pPr>
      <w:r w:rsidRPr="007A592C">
        <w:lastRenderedPageBreak/>
        <w:t>Тарифы на природный газ для населения в 2019-202</w:t>
      </w:r>
      <w:r w:rsidR="00284CBE">
        <w:t>4</w:t>
      </w:r>
      <w:r w:rsidRPr="007A592C">
        <w:t xml:space="preserve"> </w:t>
      </w:r>
      <w:r>
        <w:t xml:space="preserve">годы </w:t>
      </w:r>
      <w:r w:rsidRPr="007A592C">
        <w:t>(с НДС) при оплате по приборам учёта</w:t>
      </w:r>
      <w:r>
        <w:t xml:space="preserve"> представлены в таблице </w:t>
      </w:r>
      <w:r>
        <w:fldChar w:fldCharType="begin"/>
      </w:r>
      <w:r>
        <w:instrText xml:space="preserve"> REF _Ref163476170 \h  \* MERGEFORMAT </w:instrText>
      </w:r>
      <w:r>
        <w:fldChar w:fldCharType="separate"/>
      </w:r>
      <w:r w:rsidR="006D55D5">
        <w:t>2</w:t>
      </w:r>
      <w:r w:rsidR="006D55D5" w:rsidRPr="007A592C">
        <w:t>.</w:t>
      </w:r>
      <w:r w:rsidR="006D55D5">
        <w:t>25</w:t>
      </w:r>
      <w:r>
        <w:fldChar w:fldCharType="end"/>
      </w:r>
      <w:r>
        <w:t>.</w:t>
      </w:r>
    </w:p>
    <w:p w14:paraId="1FB869B9" w14:textId="4AF82986" w:rsidR="0096620B" w:rsidRDefault="0096620B" w:rsidP="0096620B">
      <w:pPr>
        <w:pStyle w:val="affe"/>
      </w:pPr>
      <w:bookmarkStart w:id="276" w:name="_Toc175216101"/>
      <w:r w:rsidRPr="007A592C">
        <w:lastRenderedPageBreak/>
        <w:t xml:space="preserve">Таблица </w:t>
      </w:r>
      <w:bookmarkStart w:id="277" w:name="_Ref163476170"/>
      <w:r w:rsidRPr="007A592C">
        <w:fldChar w:fldCharType="begin"/>
      </w:r>
      <w:r w:rsidRPr="007A592C">
        <w:instrText xml:space="preserve"> STYLEREF 1 \s </w:instrText>
      </w:r>
      <w:r w:rsidRPr="007A592C">
        <w:fldChar w:fldCharType="separate"/>
      </w:r>
      <w:r w:rsidR="006D55D5">
        <w:rPr>
          <w:noProof/>
        </w:rPr>
        <w:t>2</w:t>
      </w:r>
      <w:r w:rsidRPr="007A592C">
        <w:fldChar w:fldCharType="end"/>
      </w:r>
      <w:r w:rsidRPr="007A592C">
        <w:t>.</w:t>
      </w:r>
      <w:r w:rsidR="00F82B01">
        <w:fldChar w:fldCharType="begin"/>
      </w:r>
      <w:r w:rsidR="00F82B01">
        <w:instrText xml:space="preserve"> SEQ Таблица \* ARABIC \s 1 </w:instrText>
      </w:r>
      <w:r w:rsidR="00F82B01">
        <w:fldChar w:fldCharType="separate"/>
      </w:r>
      <w:r w:rsidR="006D55D5">
        <w:rPr>
          <w:noProof/>
        </w:rPr>
        <w:t>25</w:t>
      </w:r>
      <w:r w:rsidR="00F82B01">
        <w:rPr>
          <w:noProof/>
        </w:rPr>
        <w:fldChar w:fldCharType="end"/>
      </w:r>
      <w:bookmarkEnd w:id="277"/>
      <w:r w:rsidRPr="007A592C">
        <w:t xml:space="preserve"> – Тарифы на природный газ для населения в 2019-2023 </w:t>
      </w:r>
      <w:r>
        <w:t>годы</w:t>
      </w:r>
      <w:r w:rsidRPr="007A592C">
        <w:t xml:space="preserve"> (с НДС) при оплате по приборам учёта</w:t>
      </w:r>
      <w:bookmarkEnd w:id="276"/>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850"/>
        <w:gridCol w:w="709"/>
        <w:gridCol w:w="709"/>
        <w:gridCol w:w="708"/>
        <w:gridCol w:w="709"/>
        <w:gridCol w:w="709"/>
        <w:gridCol w:w="709"/>
        <w:gridCol w:w="708"/>
        <w:gridCol w:w="709"/>
        <w:gridCol w:w="709"/>
        <w:gridCol w:w="709"/>
        <w:gridCol w:w="708"/>
        <w:gridCol w:w="709"/>
      </w:tblGrid>
      <w:tr w:rsidR="00284CBE" w:rsidRPr="00284CBE" w14:paraId="64EF7204" w14:textId="77777777" w:rsidTr="00284CBE">
        <w:trPr>
          <w:trHeight w:val="20"/>
          <w:tblHeader/>
        </w:trPr>
        <w:tc>
          <w:tcPr>
            <w:tcW w:w="5529" w:type="dxa"/>
            <w:vMerge w:val="restart"/>
            <w:shd w:val="clear" w:color="auto" w:fill="auto"/>
            <w:noWrap/>
            <w:vAlign w:val="center"/>
          </w:tcPr>
          <w:p w14:paraId="3D24826C" w14:textId="77777777" w:rsidR="00284CBE" w:rsidRPr="00284CBE" w:rsidRDefault="00284CBE" w:rsidP="00284CBE">
            <w:pPr>
              <w:jc w:val="center"/>
              <w:rPr>
                <w:sz w:val="20"/>
                <w:szCs w:val="20"/>
              </w:rPr>
            </w:pPr>
            <w:r w:rsidRPr="00284CBE">
              <w:rPr>
                <w:sz w:val="20"/>
                <w:szCs w:val="20"/>
              </w:rPr>
              <w:t>Направления использования</w:t>
            </w:r>
          </w:p>
          <w:p w14:paraId="3CAC3AAF" w14:textId="77777777" w:rsidR="00284CBE" w:rsidRPr="00284CBE" w:rsidRDefault="00284CBE" w:rsidP="00284CBE">
            <w:pPr>
              <w:jc w:val="center"/>
              <w:rPr>
                <w:sz w:val="20"/>
                <w:szCs w:val="20"/>
              </w:rPr>
            </w:pPr>
            <w:r w:rsidRPr="00284CBE">
              <w:rPr>
                <w:sz w:val="20"/>
                <w:szCs w:val="20"/>
              </w:rPr>
              <w:t xml:space="preserve"> природного газа</w:t>
            </w:r>
          </w:p>
        </w:tc>
        <w:tc>
          <w:tcPr>
            <w:tcW w:w="850" w:type="dxa"/>
            <w:vMerge w:val="restart"/>
            <w:shd w:val="clear" w:color="auto" w:fill="auto"/>
            <w:noWrap/>
            <w:vAlign w:val="center"/>
          </w:tcPr>
          <w:p w14:paraId="3654100F" w14:textId="77777777" w:rsidR="00284CBE" w:rsidRPr="00284CBE" w:rsidRDefault="00284CBE" w:rsidP="00284CBE">
            <w:pPr>
              <w:ind w:left="-113" w:right="-100"/>
              <w:jc w:val="center"/>
              <w:rPr>
                <w:sz w:val="20"/>
                <w:szCs w:val="20"/>
              </w:rPr>
            </w:pPr>
            <w:r w:rsidRPr="00284CBE">
              <w:rPr>
                <w:sz w:val="20"/>
                <w:szCs w:val="20"/>
              </w:rPr>
              <w:t>Ед. изм.</w:t>
            </w:r>
          </w:p>
        </w:tc>
        <w:tc>
          <w:tcPr>
            <w:tcW w:w="1418" w:type="dxa"/>
            <w:gridSpan w:val="2"/>
            <w:shd w:val="clear" w:color="auto" w:fill="auto"/>
            <w:noWrap/>
            <w:vAlign w:val="center"/>
          </w:tcPr>
          <w:p w14:paraId="51F8EA09" w14:textId="77777777" w:rsidR="00284CBE" w:rsidRPr="00284CBE" w:rsidRDefault="00284CBE" w:rsidP="00284CBE">
            <w:pPr>
              <w:jc w:val="center"/>
              <w:rPr>
                <w:sz w:val="20"/>
                <w:szCs w:val="20"/>
              </w:rPr>
            </w:pPr>
            <w:r w:rsidRPr="00284CBE">
              <w:rPr>
                <w:sz w:val="20"/>
                <w:szCs w:val="20"/>
              </w:rPr>
              <w:t>2019</w:t>
            </w:r>
          </w:p>
        </w:tc>
        <w:tc>
          <w:tcPr>
            <w:tcW w:w="1417" w:type="dxa"/>
            <w:gridSpan w:val="2"/>
            <w:shd w:val="clear" w:color="auto" w:fill="auto"/>
            <w:noWrap/>
            <w:vAlign w:val="center"/>
          </w:tcPr>
          <w:p w14:paraId="55374C43" w14:textId="77777777" w:rsidR="00284CBE" w:rsidRPr="00284CBE" w:rsidRDefault="00284CBE" w:rsidP="00284CBE">
            <w:pPr>
              <w:jc w:val="center"/>
              <w:rPr>
                <w:sz w:val="20"/>
                <w:szCs w:val="20"/>
              </w:rPr>
            </w:pPr>
            <w:r w:rsidRPr="00284CBE">
              <w:rPr>
                <w:sz w:val="20"/>
                <w:szCs w:val="20"/>
              </w:rPr>
              <w:t>2020</w:t>
            </w:r>
          </w:p>
        </w:tc>
        <w:tc>
          <w:tcPr>
            <w:tcW w:w="1418" w:type="dxa"/>
            <w:gridSpan w:val="2"/>
            <w:shd w:val="clear" w:color="auto" w:fill="auto"/>
            <w:noWrap/>
            <w:vAlign w:val="center"/>
          </w:tcPr>
          <w:p w14:paraId="45757CE2" w14:textId="77777777" w:rsidR="00284CBE" w:rsidRPr="00284CBE" w:rsidRDefault="00284CBE" w:rsidP="00284CBE">
            <w:pPr>
              <w:jc w:val="center"/>
              <w:rPr>
                <w:sz w:val="20"/>
                <w:szCs w:val="20"/>
              </w:rPr>
            </w:pPr>
            <w:r w:rsidRPr="00284CBE">
              <w:rPr>
                <w:sz w:val="20"/>
                <w:szCs w:val="20"/>
              </w:rPr>
              <w:t>2021</w:t>
            </w:r>
          </w:p>
        </w:tc>
        <w:tc>
          <w:tcPr>
            <w:tcW w:w="1417" w:type="dxa"/>
            <w:gridSpan w:val="2"/>
            <w:vAlign w:val="center"/>
          </w:tcPr>
          <w:p w14:paraId="4744BC13" w14:textId="77777777" w:rsidR="00284CBE" w:rsidRPr="00284CBE" w:rsidRDefault="00284CBE" w:rsidP="00284CBE">
            <w:pPr>
              <w:jc w:val="center"/>
              <w:rPr>
                <w:sz w:val="20"/>
                <w:szCs w:val="20"/>
              </w:rPr>
            </w:pPr>
            <w:r w:rsidRPr="00284CBE">
              <w:rPr>
                <w:sz w:val="20"/>
                <w:szCs w:val="20"/>
              </w:rPr>
              <w:t>2022</w:t>
            </w:r>
          </w:p>
        </w:tc>
        <w:tc>
          <w:tcPr>
            <w:tcW w:w="1418" w:type="dxa"/>
            <w:gridSpan w:val="2"/>
            <w:vAlign w:val="center"/>
          </w:tcPr>
          <w:p w14:paraId="32EFF3CE" w14:textId="77777777" w:rsidR="00284CBE" w:rsidRPr="00284CBE" w:rsidRDefault="00284CBE" w:rsidP="00284CBE">
            <w:pPr>
              <w:jc w:val="center"/>
              <w:rPr>
                <w:sz w:val="20"/>
                <w:szCs w:val="20"/>
              </w:rPr>
            </w:pPr>
            <w:r w:rsidRPr="00284CBE">
              <w:rPr>
                <w:sz w:val="20"/>
                <w:szCs w:val="20"/>
              </w:rPr>
              <w:t>2023</w:t>
            </w:r>
          </w:p>
        </w:tc>
        <w:tc>
          <w:tcPr>
            <w:tcW w:w="1417" w:type="dxa"/>
            <w:gridSpan w:val="2"/>
            <w:vAlign w:val="center"/>
          </w:tcPr>
          <w:p w14:paraId="3A68E394" w14:textId="77777777" w:rsidR="00284CBE" w:rsidRPr="00284CBE" w:rsidRDefault="00284CBE" w:rsidP="00284CBE">
            <w:pPr>
              <w:jc w:val="center"/>
              <w:rPr>
                <w:sz w:val="20"/>
                <w:szCs w:val="20"/>
              </w:rPr>
            </w:pPr>
            <w:r w:rsidRPr="00284CBE">
              <w:rPr>
                <w:sz w:val="20"/>
                <w:szCs w:val="20"/>
              </w:rPr>
              <w:t>2024</w:t>
            </w:r>
          </w:p>
        </w:tc>
      </w:tr>
      <w:tr w:rsidR="00284CBE" w:rsidRPr="00284CBE" w14:paraId="692FA2DE" w14:textId="77777777" w:rsidTr="00284CBE">
        <w:trPr>
          <w:trHeight w:val="20"/>
          <w:tblHeader/>
        </w:trPr>
        <w:tc>
          <w:tcPr>
            <w:tcW w:w="5529" w:type="dxa"/>
            <w:vMerge/>
            <w:shd w:val="clear" w:color="auto" w:fill="auto"/>
            <w:noWrap/>
            <w:vAlign w:val="center"/>
          </w:tcPr>
          <w:p w14:paraId="50F5E7B5" w14:textId="77777777" w:rsidR="00284CBE" w:rsidRPr="00284CBE" w:rsidRDefault="00284CBE" w:rsidP="00284CBE">
            <w:pPr>
              <w:jc w:val="center"/>
              <w:rPr>
                <w:sz w:val="20"/>
                <w:szCs w:val="20"/>
              </w:rPr>
            </w:pPr>
          </w:p>
        </w:tc>
        <w:tc>
          <w:tcPr>
            <w:tcW w:w="850" w:type="dxa"/>
            <w:vMerge/>
            <w:shd w:val="clear" w:color="auto" w:fill="auto"/>
            <w:noWrap/>
            <w:vAlign w:val="center"/>
          </w:tcPr>
          <w:p w14:paraId="04C6E5F2" w14:textId="77777777" w:rsidR="00284CBE" w:rsidRPr="00284CBE" w:rsidRDefault="00284CBE" w:rsidP="00284CBE">
            <w:pPr>
              <w:jc w:val="center"/>
              <w:rPr>
                <w:sz w:val="20"/>
                <w:szCs w:val="20"/>
              </w:rPr>
            </w:pPr>
          </w:p>
        </w:tc>
        <w:tc>
          <w:tcPr>
            <w:tcW w:w="709" w:type="dxa"/>
            <w:shd w:val="clear" w:color="auto" w:fill="auto"/>
            <w:noWrap/>
            <w:vAlign w:val="center"/>
          </w:tcPr>
          <w:p w14:paraId="5D702A90" w14:textId="77777777" w:rsidR="00284CBE" w:rsidRPr="00284CBE" w:rsidRDefault="00284CBE" w:rsidP="00284CBE">
            <w:pPr>
              <w:ind w:left="-102" w:right="-127"/>
              <w:jc w:val="center"/>
              <w:rPr>
                <w:sz w:val="20"/>
                <w:szCs w:val="20"/>
              </w:rPr>
            </w:pPr>
            <w:r w:rsidRPr="00284CBE">
              <w:rPr>
                <w:sz w:val="20"/>
                <w:szCs w:val="20"/>
              </w:rPr>
              <w:t>I пол.</w:t>
            </w:r>
          </w:p>
        </w:tc>
        <w:tc>
          <w:tcPr>
            <w:tcW w:w="709" w:type="dxa"/>
            <w:shd w:val="clear" w:color="auto" w:fill="auto"/>
            <w:noWrap/>
            <w:vAlign w:val="center"/>
          </w:tcPr>
          <w:p w14:paraId="331DB240" w14:textId="77777777" w:rsidR="00284CBE" w:rsidRPr="00284CBE" w:rsidRDefault="00284CBE" w:rsidP="00284CBE">
            <w:pPr>
              <w:ind w:left="-102" w:right="-127"/>
              <w:jc w:val="center"/>
              <w:rPr>
                <w:sz w:val="20"/>
                <w:szCs w:val="20"/>
              </w:rPr>
            </w:pPr>
            <w:r w:rsidRPr="00284CBE">
              <w:rPr>
                <w:sz w:val="20"/>
                <w:szCs w:val="20"/>
              </w:rPr>
              <w:t>I</w:t>
            </w:r>
            <w:r w:rsidRPr="00284CBE">
              <w:rPr>
                <w:sz w:val="20"/>
                <w:szCs w:val="20"/>
                <w:lang w:val="en-US"/>
              </w:rPr>
              <w:t>I</w:t>
            </w:r>
            <w:r w:rsidRPr="00284CBE">
              <w:rPr>
                <w:sz w:val="20"/>
                <w:szCs w:val="20"/>
              </w:rPr>
              <w:t xml:space="preserve"> пол.</w:t>
            </w:r>
          </w:p>
        </w:tc>
        <w:tc>
          <w:tcPr>
            <w:tcW w:w="708" w:type="dxa"/>
            <w:shd w:val="clear" w:color="auto" w:fill="auto"/>
            <w:noWrap/>
            <w:vAlign w:val="center"/>
          </w:tcPr>
          <w:p w14:paraId="154C1639" w14:textId="77777777" w:rsidR="00284CBE" w:rsidRPr="00284CBE" w:rsidRDefault="00284CBE" w:rsidP="00284CBE">
            <w:pPr>
              <w:ind w:left="-102" w:right="-127"/>
              <w:jc w:val="center"/>
              <w:rPr>
                <w:sz w:val="20"/>
                <w:szCs w:val="20"/>
              </w:rPr>
            </w:pPr>
            <w:r w:rsidRPr="00284CBE">
              <w:rPr>
                <w:sz w:val="20"/>
                <w:szCs w:val="20"/>
              </w:rPr>
              <w:t>I пол.</w:t>
            </w:r>
          </w:p>
        </w:tc>
        <w:tc>
          <w:tcPr>
            <w:tcW w:w="709" w:type="dxa"/>
            <w:shd w:val="clear" w:color="auto" w:fill="auto"/>
            <w:noWrap/>
            <w:vAlign w:val="center"/>
          </w:tcPr>
          <w:p w14:paraId="22FD3B70" w14:textId="77777777" w:rsidR="00284CBE" w:rsidRPr="00284CBE" w:rsidRDefault="00284CBE" w:rsidP="00284CBE">
            <w:pPr>
              <w:ind w:left="-102" w:right="-127"/>
              <w:jc w:val="center"/>
              <w:rPr>
                <w:sz w:val="20"/>
                <w:szCs w:val="20"/>
              </w:rPr>
            </w:pPr>
            <w:r w:rsidRPr="00284CBE">
              <w:rPr>
                <w:sz w:val="20"/>
                <w:szCs w:val="20"/>
              </w:rPr>
              <w:t>II пол.</w:t>
            </w:r>
            <w:r w:rsidRPr="00284CBE">
              <w:rPr>
                <w:sz w:val="20"/>
                <w:szCs w:val="20"/>
                <w:vertAlign w:val="superscript"/>
              </w:rPr>
              <w:t>1</w:t>
            </w:r>
          </w:p>
        </w:tc>
        <w:tc>
          <w:tcPr>
            <w:tcW w:w="709" w:type="dxa"/>
            <w:shd w:val="clear" w:color="auto" w:fill="auto"/>
            <w:noWrap/>
            <w:vAlign w:val="center"/>
          </w:tcPr>
          <w:p w14:paraId="67DDEA0A" w14:textId="77777777" w:rsidR="00284CBE" w:rsidRPr="00284CBE" w:rsidRDefault="00284CBE" w:rsidP="00284CBE">
            <w:pPr>
              <w:ind w:left="-102" w:right="-127"/>
              <w:jc w:val="center"/>
              <w:rPr>
                <w:sz w:val="20"/>
                <w:szCs w:val="20"/>
              </w:rPr>
            </w:pPr>
            <w:r w:rsidRPr="00284CBE">
              <w:rPr>
                <w:sz w:val="20"/>
                <w:szCs w:val="20"/>
              </w:rPr>
              <w:t>I пол.</w:t>
            </w:r>
          </w:p>
        </w:tc>
        <w:tc>
          <w:tcPr>
            <w:tcW w:w="709" w:type="dxa"/>
            <w:vAlign w:val="center"/>
          </w:tcPr>
          <w:p w14:paraId="47685DDF" w14:textId="77777777" w:rsidR="00284CBE" w:rsidRPr="00284CBE" w:rsidRDefault="00284CBE" w:rsidP="00284CBE">
            <w:pPr>
              <w:ind w:left="-102" w:right="-127"/>
              <w:jc w:val="center"/>
              <w:rPr>
                <w:sz w:val="20"/>
                <w:szCs w:val="20"/>
                <w:vertAlign w:val="superscript"/>
              </w:rPr>
            </w:pPr>
            <w:r w:rsidRPr="00284CBE">
              <w:rPr>
                <w:sz w:val="20"/>
                <w:szCs w:val="20"/>
              </w:rPr>
              <w:t>II пол.</w:t>
            </w:r>
            <w:r w:rsidRPr="00284CBE">
              <w:rPr>
                <w:sz w:val="20"/>
                <w:szCs w:val="20"/>
                <w:vertAlign w:val="superscript"/>
              </w:rPr>
              <w:t>1</w:t>
            </w:r>
          </w:p>
        </w:tc>
        <w:tc>
          <w:tcPr>
            <w:tcW w:w="708" w:type="dxa"/>
            <w:vAlign w:val="center"/>
          </w:tcPr>
          <w:p w14:paraId="09E5FE7E" w14:textId="77777777" w:rsidR="00284CBE" w:rsidRPr="00284CBE" w:rsidRDefault="00284CBE" w:rsidP="00284CBE">
            <w:pPr>
              <w:ind w:left="-102" w:right="-127"/>
              <w:jc w:val="center"/>
              <w:rPr>
                <w:sz w:val="20"/>
                <w:szCs w:val="20"/>
                <w:lang w:val="en-US"/>
              </w:rPr>
            </w:pPr>
            <w:r w:rsidRPr="00284CBE">
              <w:rPr>
                <w:sz w:val="20"/>
                <w:szCs w:val="20"/>
                <w:lang w:val="en-US"/>
              </w:rPr>
              <w:t>I</w:t>
            </w:r>
            <w:r w:rsidRPr="00284CBE">
              <w:rPr>
                <w:sz w:val="20"/>
                <w:szCs w:val="20"/>
              </w:rPr>
              <w:t xml:space="preserve"> пол.</w:t>
            </w:r>
          </w:p>
        </w:tc>
        <w:tc>
          <w:tcPr>
            <w:tcW w:w="709" w:type="dxa"/>
            <w:vAlign w:val="center"/>
          </w:tcPr>
          <w:p w14:paraId="5760F061" w14:textId="77777777" w:rsidR="00284CBE" w:rsidRPr="00284CBE" w:rsidRDefault="00284CBE" w:rsidP="00284CBE">
            <w:pPr>
              <w:ind w:left="-102" w:right="-127"/>
              <w:jc w:val="center"/>
              <w:rPr>
                <w:sz w:val="20"/>
                <w:szCs w:val="20"/>
              </w:rPr>
            </w:pPr>
            <w:r w:rsidRPr="00284CBE">
              <w:rPr>
                <w:sz w:val="20"/>
                <w:szCs w:val="20"/>
                <w:lang w:val="en-US"/>
              </w:rPr>
              <w:t>II</w:t>
            </w:r>
            <w:r w:rsidRPr="00284CBE">
              <w:rPr>
                <w:sz w:val="20"/>
                <w:szCs w:val="20"/>
              </w:rPr>
              <w:t xml:space="preserve"> пол.</w:t>
            </w:r>
          </w:p>
        </w:tc>
        <w:tc>
          <w:tcPr>
            <w:tcW w:w="709" w:type="dxa"/>
            <w:vAlign w:val="center"/>
          </w:tcPr>
          <w:p w14:paraId="3CF29374" w14:textId="77777777" w:rsidR="00284CBE" w:rsidRPr="00284CBE" w:rsidRDefault="00284CBE" w:rsidP="00284CBE">
            <w:pPr>
              <w:ind w:left="-102" w:right="-127"/>
              <w:jc w:val="center"/>
              <w:rPr>
                <w:sz w:val="20"/>
                <w:szCs w:val="20"/>
                <w:vertAlign w:val="superscript"/>
              </w:rPr>
            </w:pPr>
            <w:r w:rsidRPr="00284CBE">
              <w:rPr>
                <w:sz w:val="20"/>
                <w:szCs w:val="20"/>
                <w:lang w:val="en-US"/>
              </w:rPr>
              <w:t>II</w:t>
            </w:r>
            <w:r w:rsidRPr="00284CBE">
              <w:rPr>
                <w:sz w:val="20"/>
                <w:szCs w:val="20"/>
              </w:rPr>
              <w:t xml:space="preserve"> пол.</w:t>
            </w:r>
            <w:r w:rsidRPr="00284CBE">
              <w:rPr>
                <w:sz w:val="20"/>
                <w:szCs w:val="20"/>
                <w:vertAlign w:val="superscript"/>
              </w:rPr>
              <w:t>2</w:t>
            </w:r>
          </w:p>
        </w:tc>
        <w:tc>
          <w:tcPr>
            <w:tcW w:w="709" w:type="dxa"/>
            <w:vAlign w:val="center"/>
          </w:tcPr>
          <w:p w14:paraId="410F974B" w14:textId="77777777" w:rsidR="00284CBE" w:rsidRPr="00284CBE" w:rsidRDefault="00284CBE" w:rsidP="00284CBE">
            <w:pPr>
              <w:ind w:left="-102" w:right="-127"/>
              <w:jc w:val="center"/>
              <w:rPr>
                <w:sz w:val="20"/>
                <w:szCs w:val="20"/>
              </w:rPr>
            </w:pPr>
            <w:r w:rsidRPr="00284CBE">
              <w:rPr>
                <w:sz w:val="20"/>
                <w:szCs w:val="20"/>
              </w:rPr>
              <w:t>год</w:t>
            </w:r>
          </w:p>
        </w:tc>
        <w:tc>
          <w:tcPr>
            <w:tcW w:w="708" w:type="dxa"/>
            <w:vAlign w:val="center"/>
          </w:tcPr>
          <w:p w14:paraId="0E2BDD09" w14:textId="77777777" w:rsidR="00284CBE" w:rsidRPr="00284CBE" w:rsidRDefault="00284CBE" w:rsidP="00284CBE">
            <w:pPr>
              <w:ind w:left="-102" w:right="-127"/>
              <w:jc w:val="center"/>
              <w:rPr>
                <w:sz w:val="20"/>
                <w:szCs w:val="20"/>
              </w:rPr>
            </w:pPr>
            <w:r w:rsidRPr="00284CBE">
              <w:rPr>
                <w:sz w:val="20"/>
                <w:szCs w:val="20"/>
              </w:rPr>
              <w:t>I пол.</w:t>
            </w:r>
          </w:p>
        </w:tc>
        <w:tc>
          <w:tcPr>
            <w:tcW w:w="709" w:type="dxa"/>
            <w:vAlign w:val="center"/>
          </w:tcPr>
          <w:p w14:paraId="43CB4C01" w14:textId="77777777" w:rsidR="00284CBE" w:rsidRPr="00284CBE" w:rsidRDefault="00284CBE" w:rsidP="00284CBE">
            <w:pPr>
              <w:ind w:left="-102" w:right="-127"/>
              <w:jc w:val="center"/>
              <w:rPr>
                <w:sz w:val="20"/>
                <w:szCs w:val="20"/>
              </w:rPr>
            </w:pPr>
            <w:r w:rsidRPr="00284CBE">
              <w:rPr>
                <w:sz w:val="20"/>
                <w:szCs w:val="20"/>
              </w:rPr>
              <w:t>I</w:t>
            </w:r>
            <w:r w:rsidRPr="00284CBE">
              <w:rPr>
                <w:sz w:val="20"/>
                <w:szCs w:val="20"/>
                <w:lang w:val="en-US"/>
              </w:rPr>
              <w:t>I</w:t>
            </w:r>
            <w:r w:rsidRPr="00284CBE">
              <w:rPr>
                <w:sz w:val="20"/>
                <w:szCs w:val="20"/>
              </w:rPr>
              <w:t xml:space="preserve"> пол.</w:t>
            </w:r>
          </w:p>
        </w:tc>
      </w:tr>
      <w:tr w:rsidR="00284CBE" w:rsidRPr="00284CBE" w14:paraId="621A5BBB" w14:textId="77777777" w:rsidTr="00284CBE">
        <w:trPr>
          <w:trHeight w:val="20"/>
        </w:trPr>
        <w:tc>
          <w:tcPr>
            <w:tcW w:w="5529" w:type="dxa"/>
            <w:shd w:val="clear" w:color="auto" w:fill="auto"/>
            <w:noWrap/>
            <w:vAlign w:val="center"/>
            <w:hideMark/>
          </w:tcPr>
          <w:p w14:paraId="63881D0D" w14:textId="77777777" w:rsidR="00284CBE" w:rsidRPr="00284CBE" w:rsidRDefault="00284CBE" w:rsidP="00284CBE">
            <w:pPr>
              <w:ind w:left="33" w:hanging="1"/>
              <w:rPr>
                <w:sz w:val="20"/>
                <w:szCs w:val="20"/>
              </w:rPr>
            </w:pPr>
            <w:r w:rsidRPr="00284CBE">
              <w:rPr>
                <w:sz w:val="20"/>
                <w:szCs w:val="20"/>
              </w:rPr>
              <w:t>Приготовление пищи и нагрев воды с использованием газовой плиты (в отсутствии других направлений использования природного газа)</w:t>
            </w:r>
          </w:p>
        </w:tc>
        <w:tc>
          <w:tcPr>
            <w:tcW w:w="850" w:type="dxa"/>
            <w:shd w:val="clear" w:color="auto" w:fill="auto"/>
            <w:noWrap/>
            <w:vAlign w:val="center"/>
            <w:hideMark/>
          </w:tcPr>
          <w:p w14:paraId="77CF65F8" w14:textId="77777777" w:rsidR="00284CBE" w:rsidRPr="00284CBE" w:rsidRDefault="00284CBE" w:rsidP="00284CBE">
            <w:pPr>
              <w:jc w:val="center"/>
              <w:rPr>
                <w:sz w:val="20"/>
                <w:szCs w:val="20"/>
                <w:vertAlign w:val="superscript"/>
              </w:rPr>
            </w:pPr>
            <w:r w:rsidRPr="00284CBE">
              <w:rPr>
                <w:sz w:val="20"/>
                <w:szCs w:val="20"/>
              </w:rPr>
              <w:t>руб./м</w:t>
            </w:r>
            <w:r w:rsidRPr="00284CBE">
              <w:rPr>
                <w:sz w:val="20"/>
                <w:szCs w:val="20"/>
                <w:vertAlign w:val="superscript"/>
              </w:rPr>
              <w:t>3</w:t>
            </w:r>
          </w:p>
        </w:tc>
        <w:tc>
          <w:tcPr>
            <w:tcW w:w="709" w:type="dxa"/>
            <w:shd w:val="clear" w:color="auto" w:fill="auto"/>
            <w:noWrap/>
            <w:vAlign w:val="center"/>
          </w:tcPr>
          <w:p w14:paraId="6A87CAA9" w14:textId="77777777" w:rsidR="00284CBE" w:rsidRPr="00284CBE" w:rsidRDefault="00284CBE" w:rsidP="00284CBE">
            <w:pPr>
              <w:jc w:val="center"/>
              <w:rPr>
                <w:sz w:val="20"/>
                <w:szCs w:val="20"/>
              </w:rPr>
            </w:pPr>
            <w:r w:rsidRPr="00284CBE">
              <w:rPr>
                <w:sz w:val="20"/>
                <w:szCs w:val="20"/>
              </w:rPr>
              <w:t>5,81</w:t>
            </w:r>
          </w:p>
        </w:tc>
        <w:tc>
          <w:tcPr>
            <w:tcW w:w="709" w:type="dxa"/>
            <w:shd w:val="clear" w:color="auto" w:fill="auto"/>
            <w:noWrap/>
            <w:vAlign w:val="center"/>
          </w:tcPr>
          <w:p w14:paraId="7676A110" w14:textId="77777777" w:rsidR="00284CBE" w:rsidRPr="00284CBE" w:rsidRDefault="00284CBE" w:rsidP="00284CBE">
            <w:pPr>
              <w:jc w:val="center"/>
              <w:rPr>
                <w:sz w:val="20"/>
                <w:szCs w:val="20"/>
              </w:rPr>
            </w:pPr>
            <w:r w:rsidRPr="00284CBE">
              <w:rPr>
                <w:sz w:val="20"/>
                <w:szCs w:val="20"/>
              </w:rPr>
              <w:t>6,12</w:t>
            </w:r>
          </w:p>
        </w:tc>
        <w:tc>
          <w:tcPr>
            <w:tcW w:w="708" w:type="dxa"/>
            <w:shd w:val="clear" w:color="auto" w:fill="auto"/>
            <w:noWrap/>
            <w:vAlign w:val="center"/>
          </w:tcPr>
          <w:p w14:paraId="400DE3B1" w14:textId="77777777" w:rsidR="00284CBE" w:rsidRPr="00284CBE" w:rsidRDefault="00284CBE" w:rsidP="00284CBE">
            <w:pPr>
              <w:jc w:val="center"/>
              <w:rPr>
                <w:sz w:val="20"/>
                <w:szCs w:val="20"/>
              </w:rPr>
            </w:pPr>
            <w:r w:rsidRPr="00284CBE">
              <w:rPr>
                <w:sz w:val="20"/>
                <w:szCs w:val="20"/>
              </w:rPr>
              <w:t>6,12</w:t>
            </w:r>
          </w:p>
        </w:tc>
        <w:tc>
          <w:tcPr>
            <w:tcW w:w="709" w:type="dxa"/>
            <w:shd w:val="clear" w:color="auto" w:fill="auto"/>
            <w:noWrap/>
            <w:vAlign w:val="center"/>
          </w:tcPr>
          <w:p w14:paraId="6FE4C0F5" w14:textId="77777777" w:rsidR="00284CBE" w:rsidRPr="00284CBE" w:rsidRDefault="00284CBE" w:rsidP="00284CBE">
            <w:pPr>
              <w:jc w:val="center"/>
              <w:rPr>
                <w:sz w:val="20"/>
                <w:szCs w:val="20"/>
              </w:rPr>
            </w:pPr>
            <w:r w:rsidRPr="00284CBE">
              <w:rPr>
                <w:sz w:val="20"/>
                <w:szCs w:val="20"/>
              </w:rPr>
              <w:t>6,30</w:t>
            </w:r>
          </w:p>
        </w:tc>
        <w:tc>
          <w:tcPr>
            <w:tcW w:w="709" w:type="dxa"/>
            <w:shd w:val="clear" w:color="auto" w:fill="auto"/>
            <w:noWrap/>
            <w:vAlign w:val="center"/>
          </w:tcPr>
          <w:p w14:paraId="35CB7808" w14:textId="77777777" w:rsidR="00284CBE" w:rsidRPr="00284CBE" w:rsidRDefault="00284CBE" w:rsidP="00284CBE">
            <w:pPr>
              <w:jc w:val="center"/>
              <w:rPr>
                <w:sz w:val="20"/>
                <w:szCs w:val="20"/>
              </w:rPr>
            </w:pPr>
            <w:r w:rsidRPr="00284CBE">
              <w:rPr>
                <w:sz w:val="20"/>
                <w:szCs w:val="20"/>
              </w:rPr>
              <w:t>6,30</w:t>
            </w:r>
          </w:p>
        </w:tc>
        <w:tc>
          <w:tcPr>
            <w:tcW w:w="709" w:type="dxa"/>
            <w:vAlign w:val="center"/>
          </w:tcPr>
          <w:p w14:paraId="59C89CA7" w14:textId="77777777" w:rsidR="00284CBE" w:rsidRPr="00284CBE" w:rsidRDefault="00284CBE" w:rsidP="00284CBE">
            <w:pPr>
              <w:jc w:val="center"/>
              <w:rPr>
                <w:sz w:val="20"/>
                <w:szCs w:val="20"/>
              </w:rPr>
            </w:pPr>
            <w:r w:rsidRPr="00284CBE">
              <w:rPr>
                <w:sz w:val="20"/>
                <w:szCs w:val="20"/>
              </w:rPr>
              <w:t>6,30</w:t>
            </w:r>
          </w:p>
        </w:tc>
        <w:tc>
          <w:tcPr>
            <w:tcW w:w="708" w:type="dxa"/>
            <w:vAlign w:val="center"/>
          </w:tcPr>
          <w:p w14:paraId="002E9308" w14:textId="77777777" w:rsidR="00284CBE" w:rsidRPr="00284CBE" w:rsidRDefault="00284CBE" w:rsidP="00284CBE">
            <w:pPr>
              <w:jc w:val="center"/>
              <w:rPr>
                <w:sz w:val="20"/>
                <w:szCs w:val="20"/>
              </w:rPr>
            </w:pPr>
            <w:r w:rsidRPr="00284CBE">
              <w:rPr>
                <w:sz w:val="20"/>
                <w:szCs w:val="20"/>
              </w:rPr>
              <w:t>6,30</w:t>
            </w:r>
          </w:p>
        </w:tc>
        <w:tc>
          <w:tcPr>
            <w:tcW w:w="709" w:type="dxa"/>
            <w:vAlign w:val="center"/>
          </w:tcPr>
          <w:p w14:paraId="15CB3DA6" w14:textId="77777777" w:rsidR="00284CBE" w:rsidRPr="00284CBE" w:rsidRDefault="00284CBE" w:rsidP="00284CBE">
            <w:pPr>
              <w:jc w:val="center"/>
              <w:rPr>
                <w:sz w:val="20"/>
                <w:szCs w:val="20"/>
              </w:rPr>
            </w:pPr>
            <w:r w:rsidRPr="00284CBE">
              <w:rPr>
                <w:sz w:val="20"/>
                <w:szCs w:val="20"/>
              </w:rPr>
              <w:t>6,61</w:t>
            </w:r>
          </w:p>
        </w:tc>
        <w:tc>
          <w:tcPr>
            <w:tcW w:w="709" w:type="dxa"/>
            <w:vAlign w:val="center"/>
          </w:tcPr>
          <w:p w14:paraId="3108D56F" w14:textId="77777777" w:rsidR="00284CBE" w:rsidRPr="00284CBE" w:rsidRDefault="00284CBE" w:rsidP="00284CBE">
            <w:pPr>
              <w:jc w:val="center"/>
              <w:rPr>
                <w:sz w:val="20"/>
                <w:szCs w:val="20"/>
              </w:rPr>
            </w:pPr>
            <w:r w:rsidRPr="00284CBE">
              <w:rPr>
                <w:sz w:val="20"/>
                <w:szCs w:val="20"/>
              </w:rPr>
              <w:t>7,06</w:t>
            </w:r>
          </w:p>
        </w:tc>
        <w:tc>
          <w:tcPr>
            <w:tcW w:w="709" w:type="dxa"/>
            <w:vAlign w:val="center"/>
          </w:tcPr>
          <w:p w14:paraId="3AF0DA26" w14:textId="77777777" w:rsidR="00284CBE" w:rsidRPr="00284CBE" w:rsidRDefault="00284CBE" w:rsidP="00284CBE">
            <w:pPr>
              <w:jc w:val="center"/>
              <w:rPr>
                <w:sz w:val="20"/>
                <w:szCs w:val="20"/>
              </w:rPr>
            </w:pPr>
            <w:r w:rsidRPr="00284CBE">
              <w:rPr>
                <w:sz w:val="20"/>
                <w:szCs w:val="20"/>
              </w:rPr>
              <w:t>7,06</w:t>
            </w:r>
          </w:p>
        </w:tc>
        <w:tc>
          <w:tcPr>
            <w:tcW w:w="708" w:type="dxa"/>
            <w:vAlign w:val="center"/>
          </w:tcPr>
          <w:p w14:paraId="44EDB327" w14:textId="77777777" w:rsidR="00284CBE" w:rsidRPr="00284CBE" w:rsidRDefault="00284CBE" w:rsidP="00284CBE">
            <w:pPr>
              <w:jc w:val="center"/>
              <w:rPr>
                <w:sz w:val="20"/>
                <w:szCs w:val="20"/>
              </w:rPr>
            </w:pPr>
            <w:r w:rsidRPr="00284CBE">
              <w:rPr>
                <w:sz w:val="20"/>
                <w:szCs w:val="20"/>
              </w:rPr>
              <w:t>7,06</w:t>
            </w:r>
          </w:p>
        </w:tc>
        <w:tc>
          <w:tcPr>
            <w:tcW w:w="709" w:type="dxa"/>
            <w:vAlign w:val="center"/>
          </w:tcPr>
          <w:p w14:paraId="6DFEC6B7" w14:textId="111A8D63" w:rsidR="00284CBE" w:rsidRPr="00284CBE" w:rsidRDefault="00284CBE" w:rsidP="00284CBE">
            <w:pPr>
              <w:jc w:val="center"/>
              <w:rPr>
                <w:sz w:val="20"/>
                <w:szCs w:val="20"/>
              </w:rPr>
            </w:pPr>
            <w:r w:rsidRPr="00284CBE">
              <w:rPr>
                <w:sz w:val="20"/>
                <w:szCs w:val="20"/>
              </w:rPr>
              <w:t>7,</w:t>
            </w:r>
            <w:r w:rsidR="001C2068">
              <w:rPr>
                <w:sz w:val="20"/>
                <w:szCs w:val="20"/>
              </w:rPr>
              <w:t>69</w:t>
            </w:r>
          </w:p>
        </w:tc>
      </w:tr>
      <w:tr w:rsidR="00284CBE" w:rsidRPr="00284CBE" w14:paraId="465D9D01" w14:textId="77777777" w:rsidTr="00284CBE">
        <w:trPr>
          <w:trHeight w:val="20"/>
        </w:trPr>
        <w:tc>
          <w:tcPr>
            <w:tcW w:w="5529" w:type="dxa"/>
            <w:shd w:val="clear" w:color="auto" w:fill="auto"/>
            <w:noWrap/>
            <w:vAlign w:val="center"/>
          </w:tcPr>
          <w:p w14:paraId="283DFB83" w14:textId="77777777" w:rsidR="00284CBE" w:rsidRPr="00284CBE" w:rsidRDefault="00284CBE" w:rsidP="00284CBE">
            <w:pPr>
              <w:ind w:left="33" w:hanging="1"/>
              <w:rPr>
                <w:sz w:val="20"/>
                <w:szCs w:val="20"/>
              </w:rPr>
            </w:pPr>
            <w:r w:rsidRPr="00284CBE">
              <w:rPr>
                <w:sz w:val="20"/>
                <w:szCs w:val="20"/>
              </w:rPr>
              <w:t>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направления использования природного газа)</w:t>
            </w:r>
          </w:p>
        </w:tc>
        <w:tc>
          <w:tcPr>
            <w:tcW w:w="850" w:type="dxa"/>
            <w:shd w:val="clear" w:color="auto" w:fill="auto"/>
            <w:noWrap/>
            <w:vAlign w:val="center"/>
            <w:hideMark/>
          </w:tcPr>
          <w:p w14:paraId="6CE69D9D" w14:textId="77777777" w:rsidR="00284CBE" w:rsidRPr="00284CBE" w:rsidRDefault="00284CBE" w:rsidP="00284CBE">
            <w:pPr>
              <w:jc w:val="center"/>
              <w:rPr>
                <w:sz w:val="20"/>
                <w:szCs w:val="20"/>
                <w:vertAlign w:val="superscript"/>
              </w:rPr>
            </w:pPr>
            <w:r w:rsidRPr="00284CBE">
              <w:rPr>
                <w:sz w:val="20"/>
                <w:szCs w:val="20"/>
              </w:rPr>
              <w:t>руб./м</w:t>
            </w:r>
            <w:r w:rsidRPr="00284CBE">
              <w:rPr>
                <w:sz w:val="20"/>
                <w:szCs w:val="20"/>
                <w:vertAlign w:val="superscript"/>
              </w:rPr>
              <w:t>3</w:t>
            </w:r>
          </w:p>
        </w:tc>
        <w:tc>
          <w:tcPr>
            <w:tcW w:w="709" w:type="dxa"/>
            <w:shd w:val="clear" w:color="auto" w:fill="auto"/>
            <w:noWrap/>
            <w:vAlign w:val="center"/>
          </w:tcPr>
          <w:p w14:paraId="663985BF" w14:textId="77777777" w:rsidR="00284CBE" w:rsidRPr="00284CBE" w:rsidRDefault="00284CBE" w:rsidP="00284CBE">
            <w:pPr>
              <w:jc w:val="center"/>
              <w:rPr>
                <w:sz w:val="20"/>
                <w:szCs w:val="20"/>
              </w:rPr>
            </w:pPr>
            <w:r w:rsidRPr="00284CBE">
              <w:rPr>
                <w:sz w:val="20"/>
                <w:szCs w:val="20"/>
              </w:rPr>
              <w:t>5,81</w:t>
            </w:r>
          </w:p>
        </w:tc>
        <w:tc>
          <w:tcPr>
            <w:tcW w:w="709" w:type="dxa"/>
            <w:shd w:val="clear" w:color="auto" w:fill="auto"/>
            <w:noWrap/>
            <w:vAlign w:val="center"/>
          </w:tcPr>
          <w:p w14:paraId="47CCD803" w14:textId="77777777" w:rsidR="00284CBE" w:rsidRPr="00284CBE" w:rsidRDefault="00284CBE" w:rsidP="00284CBE">
            <w:pPr>
              <w:jc w:val="center"/>
              <w:rPr>
                <w:sz w:val="20"/>
                <w:szCs w:val="20"/>
              </w:rPr>
            </w:pPr>
            <w:r w:rsidRPr="00284CBE">
              <w:rPr>
                <w:sz w:val="20"/>
                <w:szCs w:val="20"/>
              </w:rPr>
              <w:t>5,14</w:t>
            </w:r>
          </w:p>
        </w:tc>
        <w:tc>
          <w:tcPr>
            <w:tcW w:w="708" w:type="dxa"/>
            <w:shd w:val="clear" w:color="auto" w:fill="auto"/>
            <w:noWrap/>
            <w:vAlign w:val="center"/>
          </w:tcPr>
          <w:p w14:paraId="1887CCF3" w14:textId="77777777" w:rsidR="00284CBE" w:rsidRPr="00284CBE" w:rsidRDefault="00284CBE" w:rsidP="00284CBE">
            <w:pPr>
              <w:jc w:val="center"/>
              <w:rPr>
                <w:sz w:val="20"/>
                <w:szCs w:val="20"/>
              </w:rPr>
            </w:pPr>
            <w:r w:rsidRPr="00284CBE">
              <w:rPr>
                <w:sz w:val="20"/>
                <w:szCs w:val="20"/>
              </w:rPr>
              <w:t>5,14</w:t>
            </w:r>
          </w:p>
        </w:tc>
        <w:tc>
          <w:tcPr>
            <w:tcW w:w="709" w:type="dxa"/>
            <w:shd w:val="clear" w:color="auto" w:fill="auto"/>
            <w:noWrap/>
            <w:vAlign w:val="center"/>
          </w:tcPr>
          <w:p w14:paraId="2CCE424C" w14:textId="77777777" w:rsidR="00284CBE" w:rsidRPr="00284CBE" w:rsidRDefault="00284CBE" w:rsidP="00284CBE">
            <w:pPr>
              <w:jc w:val="center"/>
              <w:rPr>
                <w:sz w:val="20"/>
                <w:szCs w:val="20"/>
              </w:rPr>
            </w:pPr>
            <w:r w:rsidRPr="00284CBE">
              <w:rPr>
                <w:sz w:val="20"/>
                <w:szCs w:val="20"/>
              </w:rPr>
              <w:t>6,30</w:t>
            </w:r>
          </w:p>
        </w:tc>
        <w:tc>
          <w:tcPr>
            <w:tcW w:w="709" w:type="dxa"/>
            <w:shd w:val="clear" w:color="auto" w:fill="auto"/>
            <w:noWrap/>
            <w:vAlign w:val="center"/>
          </w:tcPr>
          <w:p w14:paraId="7FD2240A" w14:textId="77777777" w:rsidR="00284CBE" w:rsidRPr="00284CBE" w:rsidRDefault="00284CBE" w:rsidP="00284CBE">
            <w:pPr>
              <w:jc w:val="center"/>
              <w:rPr>
                <w:sz w:val="20"/>
                <w:szCs w:val="20"/>
              </w:rPr>
            </w:pPr>
            <w:r w:rsidRPr="00284CBE">
              <w:rPr>
                <w:sz w:val="20"/>
                <w:szCs w:val="20"/>
              </w:rPr>
              <w:t>6,30</w:t>
            </w:r>
          </w:p>
        </w:tc>
        <w:tc>
          <w:tcPr>
            <w:tcW w:w="709" w:type="dxa"/>
            <w:vAlign w:val="center"/>
          </w:tcPr>
          <w:p w14:paraId="3BBD89F2" w14:textId="77777777" w:rsidR="00284CBE" w:rsidRPr="00284CBE" w:rsidRDefault="00284CBE" w:rsidP="00284CBE">
            <w:pPr>
              <w:jc w:val="center"/>
              <w:rPr>
                <w:sz w:val="20"/>
                <w:szCs w:val="20"/>
              </w:rPr>
            </w:pPr>
            <w:r w:rsidRPr="00284CBE">
              <w:rPr>
                <w:sz w:val="20"/>
                <w:szCs w:val="20"/>
              </w:rPr>
              <w:t>6,30</w:t>
            </w:r>
          </w:p>
        </w:tc>
        <w:tc>
          <w:tcPr>
            <w:tcW w:w="708" w:type="dxa"/>
            <w:vAlign w:val="center"/>
          </w:tcPr>
          <w:p w14:paraId="7161DB8F" w14:textId="77777777" w:rsidR="00284CBE" w:rsidRPr="00284CBE" w:rsidRDefault="00284CBE" w:rsidP="00284CBE">
            <w:pPr>
              <w:jc w:val="center"/>
              <w:rPr>
                <w:sz w:val="20"/>
                <w:szCs w:val="20"/>
              </w:rPr>
            </w:pPr>
            <w:r w:rsidRPr="00284CBE">
              <w:rPr>
                <w:sz w:val="20"/>
                <w:szCs w:val="20"/>
              </w:rPr>
              <w:t>6,30</w:t>
            </w:r>
          </w:p>
        </w:tc>
        <w:tc>
          <w:tcPr>
            <w:tcW w:w="709" w:type="dxa"/>
            <w:vAlign w:val="center"/>
          </w:tcPr>
          <w:p w14:paraId="5230E433" w14:textId="77777777" w:rsidR="00284CBE" w:rsidRPr="00284CBE" w:rsidRDefault="00284CBE" w:rsidP="00284CBE">
            <w:pPr>
              <w:jc w:val="center"/>
              <w:rPr>
                <w:sz w:val="20"/>
                <w:szCs w:val="20"/>
              </w:rPr>
            </w:pPr>
            <w:r w:rsidRPr="00284CBE">
              <w:rPr>
                <w:sz w:val="20"/>
                <w:szCs w:val="20"/>
              </w:rPr>
              <w:t>6,61</w:t>
            </w:r>
          </w:p>
        </w:tc>
        <w:tc>
          <w:tcPr>
            <w:tcW w:w="709" w:type="dxa"/>
            <w:vAlign w:val="center"/>
          </w:tcPr>
          <w:p w14:paraId="38AF5E0E" w14:textId="77777777" w:rsidR="00284CBE" w:rsidRPr="00284CBE" w:rsidRDefault="00284CBE" w:rsidP="00284CBE">
            <w:pPr>
              <w:jc w:val="center"/>
              <w:rPr>
                <w:sz w:val="20"/>
                <w:szCs w:val="20"/>
              </w:rPr>
            </w:pPr>
            <w:r w:rsidRPr="00284CBE">
              <w:rPr>
                <w:sz w:val="20"/>
                <w:szCs w:val="20"/>
              </w:rPr>
              <w:t>7,06</w:t>
            </w:r>
          </w:p>
        </w:tc>
        <w:tc>
          <w:tcPr>
            <w:tcW w:w="709" w:type="dxa"/>
            <w:vAlign w:val="center"/>
          </w:tcPr>
          <w:p w14:paraId="3AB81DA5" w14:textId="77777777" w:rsidR="00284CBE" w:rsidRPr="00284CBE" w:rsidRDefault="00284CBE" w:rsidP="00284CBE">
            <w:pPr>
              <w:jc w:val="center"/>
              <w:rPr>
                <w:sz w:val="20"/>
                <w:szCs w:val="20"/>
              </w:rPr>
            </w:pPr>
            <w:r w:rsidRPr="00284CBE">
              <w:rPr>
                <w:sz w:val="20"/>
                <w:szCs w:val="20"/>
              </w:rPr>
              <w:t>7,06</w:t>
            </w:r>
          </w:p>
        </w:tc>
        <w:tc>
          <w:tcPr>
            <w:tcW w:w="708" w:type="dxa"/>
            <w:vAlign w:val="center"/>
          </w:tcPr>
          <w:p w14:paraId="4456259F" w14:textId="77777777" w:rsidR="00284CBE" w:rsidRPr="00284CBE" w:rsidRDefault="00284CBE" w:rsidP="00284CBE">
            <w:pPr>
              <w:jc w:val="center"/>
              <w:rPr>
                <w:sz w:val="20"/>
                <w:szCs w:val="20"/>
              </w:rPr>
            </w:pPr>
            <w:r w:rsidRPr="00284CBE">
              <w:rPr>
                <w:sz w:val="20"/>
                <w:szCs w:val="20"/>
              </w:rPr>
              <w:t>7,06</w:t>
            </w:r>
          </w:p>
        </w:tc>
        <w:tc>
          <w:tcPr>
            <w:tcW w:w="709" w:type="dxa"/>
            <w:vAlign w:val="center"/>
          </w:tcPr>
          <w:p w14:paraId="37EE2712" w14:textId="21803E01" w:rsidR="00284CBE" w:rsidRPr="00284CBE" w:rsidRDefault="00284CBE" w:rsidP="00284CBE">
            <w:pPr>
              <w:jc w:val="center"/>
              <w:rPr>
                <w:sz w:val="20"/>
                <w:szCs w:val="20"/>
              </w:rPr>
            </w:pPr>
            <w:r w:rsidRPr="00284CBE">
              <w:rPr>
                <w:sz w:val="20"/>
                <w:szCs w:val="20"/>
              </w:rPr>
              <w:t>7,</w:t>
            </w:r>
            <w:r w:rsidR="001C2068">
              <w:rPr>
                <w:sz w:val="20"/>
                <w:szCs w:val="20"/>
              </w:rPr>
              <w:t>69</w:t>
            </w:r>
          </w:p>
        </w:tc>
      </w:tr>
      <w:tr w:rsidR="00284CBE" w:rsidRPr="00284CBE" w14:paraId="1536C73C" w14:textId="77777777" w:rsidTr="00284CBE">
        <w:trPr>
          <w:trHeight w:val="20"/>
        </w:trPr>
        <w:tc>
          <w:tcPr>
            <w:tcW w:w="5529" w:type="dxa"/>
            <w:shd w:val="clear" w:color="auto" w:fill="auto"/>
            <w:noWrap/>
            <w:vAlign w:val="center"/>
          </w:tcPr>
          <w:p w14:paraId="105D0370" w14:textId="77777777" w:rsidR="00284CBE" w:rsidRPr="00284CBE" w:rsidRDefault="00284CBE" w:rsidP="00284CBE">
            <w:pPr>
              <w:ind w:left="33" w:hanging="1"/>
              <w:rPr>
                <w:sz w:val="20"/>
                <w:szCs w:val="20"/>
              </w:rPr>
            </w:pPr>
            <w:proofErr w:type="gramStart"/>
            <w:r w:rsidRPr="00284CBE">
              <w:rPr>
                <w:sz w:val="20"/>
                <w:szCs w:val="20"/>
              </w:rPr>
              <w:t>Отопление с одновременным использованием природного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 долевой собственности собственников помещений в многоквартирных домах</w:t>
            </w:r>
            <w:proofErr w:type="gramEnd"/>
          </w:p>
        </w:tc>
        <w:tc>
          <w:tcPr>
            <w:tcW w:w="850" w:type="dxa"/>
            <w:shd w:val="clear" w:color="auto" w:fill="auto"/>
            <w:noWrap/>
            <w:vAlign w:val="center"/>
            <w:hideMark/>
          </w:tcPr>
          <w:p w14:paraId="5B598B85" w14:textId="77777777" w:rsidR="00284CBE" w:rsidRPr="00284CBE" w:rsidRDefault="00284CBE" w:rsidP="00284CBE">
            <w:pPr>
              <w:jc w:val="center"/>
              <w:rPr>
                <w:sz w:val="20"/>
                <w:szCs w:val="20"/>
                <w:vertAlign w:val="superscript"/>
              </w:rPr>
            </w:pPr>
            <w:r w:rsidRPr="00284CBE">
              <w:rPr>
                <w:sz w:val="20"/>
                <w:szCs w:val="20"/>
              </w:rPr>
              <w:t>руб./м</w:t>
            </w:r>
            <w:r w:rsidRPr="00284CBE">
              <w:rPr>
                <w:sz w:val="20"/>
                <w:szCs w:val="20"/>
                <w:vertAlign w:val="superscript"/>
              </w:rPr>
              <w:t>3</w:t>
            </w:r>
          </w:p>
        </w:tc>
        <w:tc>
          <w:tcPr>
            <w:tcW w:w="709" w:type="dxa"/>
            <w:shd w:val="clear" w:color="auto" w:fill="auto"/>
            <w:noWrap/>
            <w:vAlign w:val="center"/>
          </w:tcPr>
          <w:p w14:paraId="154A5120" w14:textId="77777777" w:rsidR="00284CBE" w:rsidRPr="00284CBE" w:rsidRDefault="00284CBE" w:rsidP="00284CBE">
            <w:pPr>
              <w:jc w:val="center"/>
              <w:rPr>
                <w:sz w:val="20"/>
                <w:szCs w:val="20"/>
              </w:rPr>
            </w:pPr>
            <w:r w:rsidRPr="00284CBE">
              <w:rPr>
                <w:sz w:val="20"/>
                <w:szCs w:val="20"/>
              </w:rPr>
              <w:t>4,91</w:t>
            </w:r>
          </w:p>
        </w:tc>
        <w:tc>
          <w:tcPr>
            <w:tcW w:w="709" w:type="dxa"/>
            <w:shd w:val="clear" w:color="auto" w:fill="auto"/>
            <w:noWrap/>
            <w:vAlign w:val="center"/>
          </w:tcPr>
          <w:p w14:paraId="5F16EA00" w14:textId="77777777" w:rsidR="00284CBE" w:rsidRPr="00284CBE" w:rsidRDefault="00284CBE" w:rsidP="00284CBE">
            <w:pPr>
              <w:jc w:val="center"/>
              <w:rPr>
                <w:sz w:val="20"/>
                <w:szCs w:val="20"/>
              </w:rPr>
            </w:pPr>
            <w:r w:rsidRPr="00284CBE">
              <w:rPr>
                <w:sz w:val="20"/>
                <w:szCs w:val="20"/>
              </w:rPr>
              <w:t>5,14</w:t>
            </w:r>
          </w:p>
        </w:tc>
        <w:tc>
          <w:tcPr>
            <w:tcW w:w="708" w:type="dxa"/>
            <w:shd w:val="clear" w:color="auto" w:fill="auto"/>
            <w:noWrap/>
            <w:vAlign w:val="center"/>
          </w:tcPr>
          <w:p w14:paraId="0D1BF6BE" w14:textId="77777777" w:rsidR="00284CBE" w:rsidRPr="00284CBE" w:rsidRDefault="00284CBE" w:rsidP="00284CBE">
            <w:pPr>
              <w:jc w:val="center"/>
              <w:rPr>
                <w:sz w:val="20"/>
                <w:szCs w:val="20"/>
              </w:rPr>
            </w:pPr>
            <w:r w:rsidRPr="00284CBE">
              <w:rPr>
                <w:sz w:val="20"/>
                <w:szCs w:val="20"/>
              </w:rPr>
              <w:t>5,14</w:t>
            </w:r>
          </w:p>
        </w:tc>
        <w:tc>
          <w:tcPr>
            <w:tcW w:w="709" w:type="dxa"/>
            <w:shd w:val="clear" w:color="auto" w:fill="auto"/>
            <w:noWrap/>
            <w:vAlign w:val="center"/>
          </w:tcPr>
          <w:p w14:paraId="04D58A5A" w14:textId="77777777" w:rsidR="00284CBE" w:rsidRPr="00284CBE" w:rsidRDefault="00284CBE" w:rsidP="00284CBE">
            <w:pPr>
              <w:jc w:val="center"/>
              <w:rPr>
                <w:sz w:val="20"/>
                <w:szCs w:val="20"/>
              </w:rPr>
            </w:pPr>
            <w:r w:rsidRPr="00284CBE">
              <w:rPr>
                <w:sz w:val="20"/>
                <w:szCs w:val="20"/>
              </w:rPr>
              <w:t>5,29</w:t>
            </w:r>
          </w:p>
        </w:tc>
        <w:tc>
          <w:tcPr>
            <w:tcW w:w="709" w:type="dxa"/>
            <w:shd w:val="clear" w:color="auto" w:fill="auto"/>
            <w:noWrap/>
            <w:vAlign w:val="center"/>
          </w:tcPr>
          <w:p w14:paraId="0F29626F" w14:textId="77777777" w:rsidR="00284CBE" w:rsidRPr="00284CBE" w:rsidRDefault="00284CBE" w:rsidP="00284CBE">
            <w:pPr>
              <w:jc w:val="center"/>
              <w:rPr>
                <w:sz w:val="20"/>
                <w:szCs w:val="20"/>
              </w:rPr>
            </w:pPr>
            <w:r w:rsidRPr="00284CBE">
              <w:rPr>
                <w:sz w:val="20"/>
                <w:szCs w:val="20"/>
              </w:rPr>
              <w:t>5,29</w:t>
            </w:r>
          </w:p>
        </w:tc>
        <w:tc>
          <w:tcPr>
            <w:tcW w:w="709" w:type="dxa"/>
            <w:vAlign w:val="center"/>
          </w:tcPr>
          <w:p w14:paraId="41B1F798" w14:textId="77777777" w:rsidR="00284CBE" w:rsidRPr="00284CBE" w:rsidRDefault="00284CBE" w:rsidP="00284CBE">
            <w:pPr>
              <w:jc w:val="center"/>
              <w:rPr>
                <w:sz w:val="20"/>
                <w:szCs w:val="20"/>
              </w:rPr>
            </w:pPr>
            <w:r w:rsidRPr="00284CBE">
              <w:rPr>
                <w:sz w:val="20"/>
                <w:szCs w:val="20"/>
              </w:rPr>
              <w:t>5,29</w:t>
            </w:r>
          </w:p>
        </w:tc>
        <w:tc>
          <w:tcPr>
            <w:tcW w:w="708" w:type="dxa"/>
            <w:vAlign w:val="center"/>
          </w:tcPr>
          <w:p w14:paraId="63744FB1" w14:textId="77777777" w:rsidR="00284CBE" w:rsidRPr="00284CBE" w:rsidRDefault="00284CBE" w:rsidP="00284CBE">
            <w:pPr>
              <w:jc w:val="center"/>
              <w:rPr>
                <w:sz w:val="20"/>
                <w:szCs w:val="20"/>
              </w:rPr>
            </w:pPr>
            <w:r w:rsidRPr="00284CBE">
              <w:rPr>
                <w:sz w:val="20"/>
                <w:szCs w:val="20"/>
              </w:rPr>
              <w:t>5,29</w:t>
            </w:r>
          </w:p>
        </w:tc>
        <w:tc>
          <w:tcPr>
            <w:tcW w:w="709" w:type="dxa"/>
            <w:vAlign w:val="center"/>
          </w:tcPr>
          <w:p w14:paraId="00223277" w14:textId="77777777" w:rsidR="00284CBE" w:rsidRPr="00284CBE" w:rsidRDefault="00284CBE" w:rsidP="00284CBE">
            <w:pPr>
              <w:jc w:val="center"/>
              <w:rPr>
                <w:sz w:val="20"/>
                <w:szCs w:val="20"/>
              </w:rPr>
            </w:pPr>
            <w:r w:rsidRPr="00284CBE">
              <w:rPr>
                <w:sz w:val="20"/>
                <w:szCs w:val="20"/>
              </w:rPr>
              <w:t>5,55</w:t>
            </w:r>
          </w:p>
        </w:tc>
        <w:tc>
          <w:tcPr>
            <w:tcW w:w="709" w:type="dxa"/>
            <w:vAlign w:val="center"/>
          </w:tcPr>
          <w:p w14:paraId="3AF6A7B1" w14:textId="77777777" w:rsidR="00284CBE" w:rsidRPr="00284CBE" w:rsidRDefault="00284CBE" w:rsidP="00284CBE">
            <w:pPr>
              <w:jc w:val="center"/>
              <w:rPr>
                <w:sz w:val="20"/>
                <w:szCs w:val="20"/>
              </w:rPr>
            </w:pPr>
            <w:r w:rsidRPr="00284CBE">
              <w:rPr>
                <w:sz w:val="20"/>
                <w:szCs w:val="20"/>
              </w:rPr>
              <w:t>5,93</w:t>
            </w:r>
          </w:p>
        </w:tc>
        <w:tc>
          <w:tcPr>
            <w:tcW w:w="709" w:type="dxa"/>
            <w:vAlign w:val="center"/>
          </w:tcPr>
          <w:p w14:paraId="238C0E71" w14:textId="77777777" w:rsidR="00284CBE" w:rsidRPr="00284CBE" w:rsidRDefault="00284CBE" w:rsidP="00284CBE">
            <w:pPr>
              <w:jc w:val="center"/>
              <w:rPr>
                <w:sz w:val="20"/>
                <w:szCs w:val="20"/>
              </w:rPr>
            </w:pPr>
            <w:r w:rsidRPr="00284CBE">
              <w:rPr>
                <w:sz w:val="20"/>
                <w:szCs w:val="20"/>
              </w:rPr>
              <w:t>5,93</w:t>
            </w:r>
          </w:p>
        </w:tc>
        <w:tc>
          <w:tcPr>
            <w:tcW w:w="708" w:type="dxa"/>
            <w:vAlign w:val="center"/>
          </w:tcPr>
          <w:p w14:paraId="4F12BE72" w14:textId="77777777" w:rsidR="00284CBE" w:rsidRPr="00284CBE" w:rsidRDefault="00284CBE" w:rsidP="00284CBE">
            <w:pPr>
              <w:jc w:val="center"/>
              <w:rPr>
                <w:sz w:val="20"/>
                <w:szCs w:val="20"/>
              </w:rPr>
            </w:pPr>
            <w:r w:rsidRPr="00284CBE">
              <w:rPr>
                <w:sz w:val="20"/>
                <w:szCs w:val="20"/>
              </w:rPr>
              <w:t>5,93</w:t>
            </w:r>
          </w:p>
        </w:tc>
        <w:tc>
          <w:tcPr>
            <w:tcW w:w="709" w:type="dxa"/>
            <w:vAlign w:val="center"/>
          </w:tcPr>
          <w:p w14:paraId="1D20FA80" w14:textId="1810484C" w:rsidR="00284CBE" w:rsidRPr="00284CBE" w:rsidRDefault="00284CBE" w:rsidP="00284CBE">
            <w:pPr>
              <w:jc w:val="center"/>
              <w:rPr>
                <w:sz w:val="20"/>
                <w:szCs w:val="20"/>
              </w:rPr>
            </w:pPr>
            <w:r w:rsidRPr="00284CBE">
              <w:rPr>
                <w:sz w:val="20"/>
                <w:szCs w:val="20"/>
              </w:rPr>
              <w:t>5,</w:t>
            </w:r>
            <w:r w:rsidR="001C2068">
              <w:rPr>
                <w:sz w:val="20"/>
                <w:szCs w:val="20"/>
              </w:rPr>
              <w:t>46</w:t>
            </w:r>
          </w:p>
        </w:tc>
      </w:tr>
      <w:tr w:rsidR="00284CBE" w:rsidRPr="00284CBE" w14:paraId="46D974E4" w14:textId="77777777" w:rsidTr="00284CBE">
        <w:trPr>
          <w:trHeight w:val="20"/>
        </w:trPr>
        <w:tc>
          <w:tcPr>
            <w:tcW w:w="5529" w:type="dxa"/>
            <w:shd w:val="clear" w:color="auto" w:fill="auto"/>
            <w:noWrap/>
            <w:vAlign w:val="center"/>
          </w:tcPr>
          <w:p w14:paraId="71860E41" w14:textId="77777777" w:rsidR="00284CBE" w:rsidRPr="00284CBE" w:rsidRDefault="00284CBE" w:rsidP="00284CBE">
            <w:pPr>
              <w:ind w:left="33" w:hanging="1"/>
              <w:rPr>
                <w:sz w:val="20"/>
                <w:szCs w:val="20"/>
              </w:rPr>
            </w:pPr>
            <w:r w:rsidRPr="00284CBE">
              <w:rPr>
                <w:sz w:val="20"/>
                <w:szCs w:val="20"/>
              </w:rPr>
              <w:t>Отопление и (или) выработка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МКД</w:t>
            </w:r>
          </w:p>
        </w:tc>
        <w:tc>
          <w:tcPr>
            <w:tcW w:w="850" w:type="dxa"/>
            <w:shd w:val="clear" w:color="auto" w:fill="auto"/>
            <w:noWrap/>
            <w:vAlign w:val="center"/>
            <w:hideMark/>
          </w:tcPr>
          <w:p w14:paraId="3EDDBC10" w14:textId="77777777" w:rsidR="00284CBE" w:rsidRPr="00284CBE" w:rsidRDefault="00284CBE" w:rsidP="00284CBE">
            <w:pPr>
              <w:jc w:val="center"/>
              <w:rPr>
                <w:sz w:val="20"/>
                <w:szCs w:val="20"/>
              </w:rPr>
            </w:pPr>
            <w:r w:rsidRPr="00284CBE">
              <w:rPr>
                <w:sz w:val="20"/>
                <w:szCs w:val="20"/>
              </w:rPr>
              <w:t>руб./м</w:t>
            </w:r>
            <w:r w:rsidRPr="00284CBE">
              <w:rPr>
                <w:sz w:val="20"/>
                <w:szCs w:val="20"/>
                <w:vertAlign w:val="superscript"/>
              </w:rPr>
              <w:t>3</w:t>
            </w:r>
          </w:p>
        </w:tc>
        <w:tc>
          <w:tcPr>
            <w:tcW w:w="709" w:type="dxa"/>
            <w:shd w:val="clear" w:color="auto" w:fill="auto"/>
            <w:noWrap/>
            <w:vAlign w:val="center"/>
          </w:tcPr>
          <w:p w14:paraId="5B8493BE" w14:textId="77777777" w:rsidR="00284CBE" w:rsidRPr="00284CBE" w:rsidRDefault="00284CBE" w:rsidP="00284CBE">
            <w:pPr>
              <w:jc w:val="center"/>
              <w:rPr>
                <w:sz w:val="20"/>
                <w:szCs w:val="20"/>
              </w:rPr>
            </w:pPr>
            <w:r w:rsidRPr="00284CBE">
              <w:rPr>
                <w:sz w:val="20"/>
                <w:szCs w:val="20"/>
              </w:rPr>
              <w:t>4,91</w:t>
            </w:r>
          </w:p>
        </w:tc>
        <w:tc>
          <w:tcPr>
            <w:tcW w:w="709" w:type="dxa"/>
            <w:shd w:val="clear" w:color="auto" w:fill="auto"/>
            <w:noWrap/>
            <w:vAlign w:val="center"/>
          </w:tcPr>
          <w:p w14:paraId="0824C960" w14:textId="77777777" w:rsidR="00284CBE" w:rsidRPr="00284CBE" w:rsidRDefault="00284CBE" w:rsidP="00284CBE">
            <w:pPr>
              <w:jc w:val="center"/>
              <w:rPr>
                <w:sz w:val="20"/>
                <w:szCs w:val="20"/>
              </w:rPr>
            </w:pPr>
            <w:r w:rsidRPr="00284CBE">
              <w:rPr>
                <w:sz w:val="20"/>
                <w:szCs w:val="20"/>
              </w:rPr>
              <w:t>5,14</w:t>
            </w:r>
          </w:p>
        </w:tc>
        <w:tc>
          <w:tcPr>
            <w:tcW w:w="708" w:type="dxa"/>
            <w:shd w:val="clear" w:color="auto" w:fill="auto"/>
            <w:noWrap/>
            <w:vAlign w:val="center"/>
          </w:tcPr>
          <w:p w14:paraId="064E2A31" w14:textId="77777777" w:rsidR="00284CBE" w:rsidRPr="00284CBE" w:rsidRDefault="00284CBE" w:rsidP="00284CBE">
            <w:pPr>
              <w:jc w:val="center"/>
              <w:rPr>
                <w:sz w:val="20"/>
                <w:szCs w:val="20"/>
              </w:rPr>
            </w:pPr>
            <w:r w:rsidRPr="00284CBE">
              <w:rPr>
                <w:sz w:val="20"/>
                <w:szCs w:val="20"/>
              </w:rPr>
              <w:t>5,14</w:t>
            </w:r>
          </w:p>
        </w:tc>
        <w:tc>
          <w:tcPr>
            <w:tcW w:w="709" w:type="dxa"/>
            <w:shd w:val="clear" w:color="auto" w:fill="auto"/>
            <w:noWrap/>
            <w:vAlign w:val="center"/>
          </w:tcPr>
          <w:p w14:paraId="7FB543C2" w14:textId="77777777" w:rsidR="00284CBE" w:rsidRPr="00284CBE" w:rsidRDefault="00284CBE" w:rsidP="00284CBE">
            <w:pPr>
              <w:jc w:val="center"/>
              <w:rPr>
                <w:sz w:val="20"/>
                <w:szCs w:val="20"/>
              </w:rPr>
            </w:pPr>
            <w:r w:rsidRPr="00284CBE">
              <w:rPr>
                <w:sz w:val="20"/>
                <w:szCs w:val="20"/>
              </w:rPr>
              <w:t>5,29</w:t>
            </w:r>
          </w:p>
        </w:tc>
        <w:tc>
          <w:tcPr>
            <w:tcW w:w="709" w:type="dxa"/>
            <w:shd w:val="clear" w:color="auto" w:fill="auto"/>
            <w:noWrap/>
            <w:vAlign w:val="center"/>
          </w:tcPr>
          <w:p w14:paraId="67F55EE3" w14:textId="77777777" w:rsidR="00284CBE" w:rsidRPr="00284CBE" w:rsidRDefault="00284CBE" w:rsidP="00284CBE">
            <w:pPr>
              <w:jc w:val="center"/>
              <w:rPr>
                <w:sz w:val="20"/>
                <w:szCs w:val="20"/>
              </w:rPr>
            </w:pPr>
            <w:r w:rsidRPr="00284CBE">
              <w:rPr>
                <w:sz w:val="20"/>
                <w:szCs w:val="20"/>
              </w:rPr>
              <w:t>5,29</w:t>
            </w:r>
          </w:p>
        </w:tc>
        <w:tc>
          <w:tcPr>
            <w:tcW w:w="709" w:type="dxa"/>
            <w:vAlign w:val="center"/>
          </w:tcPr>
          <w:p w14:paraId="4B461C95" w14:textId="77777777" w:rsidR="00284CBE" w:rsidRPr="00284CBE" w:rsidRDefault="00284CBE" w:rsidP="00284CBE">
            <w:pPr>
              <w:jc w:val="center"/>
              <w:rPr>
                <w:sz w:val="20"/>
                <w:szCs w:val="20"/>
              </w:rPr>
            </w:pPr>
            <w:r w:rsidRPr="00284CBE">
              <w:rPr>
                <w:sz w:val="20"/>
                <w:szCs w:val="20"/>
              </w:rPr>
              <w:t>5,29</w:t>
            </w:r>
          </w:p>
        </w:tc>
        <w:tc>
          <w:tcPr>
            <w:tcW w:w="708" w:type="dxa"/>
            <w:vAlign w:val="center"/>
          </w:tcPr>
          <w:p w14:paraId="5BC34C1B" w14:textId="77777777" w:rsidR="00284CBE" w:rsidRPr="00284CBE" w:rsidRDefault="00284CBE" w:rsidP="00284CBE">
            <w:pPr>
              <w:jc w:val="center"/>
              <w:rPr>
                <w:sz w:val="20"/>
                <w:szCs w:val="20"/>
              </w:rPr>
            </w:pPr>
            <w:r w:rsidRPr="00284CBE">
              <w:rPr>
                <w:sz w:val="20"/>
                <w:szCs w:val="20"/>
              </w:rPr>
              <w:t>5,29</w:t>
            </w:r>
          </w:p>
        </w:tc>
        <w:tc>
          <w:tcPr>
            <w:tcW w:w="709" w:type="dxa"/>
            <w:vAlign w:val="center"/>
          </w:tcPr>
          <w:p w14:paraId="6E4B88B0" w14:textId="77777777" w:rsidR="00284CBE" w:rsidRPr="00284CBE" w:rsidRDefault="00284CBE" w:rsidP="00284CBE">
            <w:pPr>
              <w:jc w:val="center"/>
              <w:rPr>
                <w:sz w:val="20"/>
                <w:szCs w:val="20"/>
                <w:lang w:val="en-US"/>
              </w:rPr>
            </w:pPr>
            <w:r w:rsidRPr="00284CBE">
              <w:rPr>
                <w:sz w:val="20"/>
                <w:szCs w:val="20"/>
              </w:rPr>
              <w:t>5,55</w:t>
            </w:r>
          </w:p>
        </w:tc>
        <w:tc>
          <w:tcPr>
            <w:tcW w:w="709" w:type="dxa"/>
            <w:vAlign w:val="center"/>
          </w:tcPr>
          <w:p w14:paraId="62C7C2D1" w14:textId="77777777" w:rsidR="00284CBE" w:rsidRPr="00284CBE" w:rsidRDefault="00284CBE" w:rsidP="00284CBE">
            <w:pPr>
              <w:jc w:val="center"/>
              <w:rPr>
                <w:sz w:val="20"/>
                <w:szCs w:val="20"/>
              </w:rPr>
            </w:pPr>
            <w:r w:rsidRPr="00284CBE">
              <w:rPr>
                <w:sz w:val="20"/>
                <w:szCs w:val="20"/>
              </w:rPr>
              <w:t>5,93</w:t>
            </w:r>
          </w:p>
        </w:tc>
        <w:tc>
          <w:tcPr>
            <w:tcW w:w="709" w:type="dxa"/>
            <w:vAlign w:val="center"/>
          </w:tcPr>
          <w:p w14:paraId="2489C7EF" w14:textId="77777777" w:rsidR="00284CBE" w:rsidRPr="00284CBE" w:rsidRDefault="00284CBE" w:rsidP="00284CBE">
            <w:pPr>
              <w:jc w:val="center"/>
              <w:rPr>
                <w:sz w:val="20"/>
                <w:szCs w:val="20"/>
              </w:rPr>
            </w:pPr>
            <w:r w:rsidRPr="00284CBE">
              <w:rPr>
                <w:sz w:val="20"/>
                <w:szCs w:val="20"/>
              </w:rPr>
              <w:t>5,93</w:t>
            </w:r>
          </w:p>
        </w:tc>
        <w:tc>
          <w:tcPr>
            <w:tcW w:w="708" w:type="dxa"/>
            <w:vAlign w:val="center"/>
          </w:tcPr>
          <w:p w14:paraId="54C7E6E7" w14:textId="77777777" w:rsidR="00284CBE" w:rsidRPr="00284CBE" w:rsidRDefault="00284CBE" w:rsidP="00284CBE">
            <w:pPr>
              <w:jc w:val="center"/>
              <w:rPr>
                <w:sz w:val="20"/>
                <w:szCs w:val="20"/>
              </w:rPr>
            </w:pPr>
            <w:r w:rsidRPr="00284CBE">
              <w:rPr>
                <w:sz w:val="20"/>
                <w:szCs w:val="20"/>
              </w:rPr>
              <w:t>5,93</w:t>
            </w:r>
          </w:p>
        </w:tc>
        <w:tc>
          <w:tcPr>
            <w:tcW w:w="709" w:type="dxa"/>
            <w:vAlign w:val="center"/>
          </w:tcPr>
          <w:p w14:paraId="13F205E9" w14:textId="4C2BFCE4" w:rsidR="00284CBE" w:rsidRPr="00284CBE" w:rsidRDefault="00284CBE" w:rsidP="00284CBE">
            <w:pPr>
              <w:jc w:val="center"/>
              <w:rPr>
                <w:sz w:val="20"/>
                <w:szCs w:val="20"/>
              </w:rPr>
            </w:pPr>
            <w:r w:rsidRPr="00284CBE">
              <w:rPr>
                <w:sz w:val="20"/>
                <w:szCs w:val="20"/>
              </w:rPr>
              <w:t>5,</w:t>
            </w:r>
            <w:r w:rsidR="001C2068">
              <w:rPr>
                <w:sz w:val="20"/>
                <w:szCs w:val="20"/>
              </w:rPr>
              <w:t>46</w:t>
            </w:r>
          </w:p>
        </w:tc>
      </w:tr>
    </w:tbl>
    <w:p w14:paraId="29C0F36C" w14:textId="77777777" w:rsidR="0096620B" w:rsidRPr="007A592C" w:rsidRDefault="0096620B" w:rsidP="0096620B">
      <w:pPr>
        <w:pStyle w:val="1f3"/>
        <w:ind w:firstLine="0"/>
        <w:rPr>
          <w:rFonts w:asciiTheme="minorHAnsi" w:hAnsiTheme="minorHAnsi" w:cstheme="minorHAnsi"/>
          <w:i/>
          <w:iCs w:val="0"/>
          <w:sz w:val="20"/>
          <w:szCs w:val="20"/>
        </w:rPr>
      </w:pPr>
      <w:r w:rsidRPr="007A592C">
        <w:rPr>
          <w:rFonts w:asciiTheme="minorHAnsi" w:hAnsiTheme="minorHAnsi" w:cstheme="minorHAnsi"/>
          <w:i/>
          <w:iCs w:val="0"/>
          <w:sz w:val="20"/>
          <w:szCs w:val="20"/>
        </w:rPr>
        <w:t xml:space="preserve">1 – с первого августа. </w:t>
      </w:r>
    </w:p>
    <w:p w14:paraId="6A473C97" w14:textId="77777777" w:rsidR="0096620B" w:rsidRPr="007A592C" w:rsidRDefault="0096620B" w:rsidP="0096620B">
      <w:pPr>
        <w:pStyle w:val="1f3"/>
        <w:ind w:firstLine="0"/>
        <w:rPr>
          <w:rFonts w:asciiTheme="minorHAnsi" w:hAnsiTheme="minorHAnsi" w:cstheme="minorHAnsi"/>
          <w:i/>
          <w:iCs w:val="0"/>
          <w:sz w:val="20"/>
          <w:szCs w:val="20"/>
        </w:rPr>
      </w:pPr>
      <w:r w:rsidRPr="007A592C">
        <w:rPr>
          <w:rFonts w:asciiTheme="minorHAnsi" w:hAnsiTheme="minorHAnsi" w:cstheme="minorHAnsi"/>
          <w:i/>
          <w:iCs w:val="0"/>
          <w:sz w:val="20"/>
          <w:szCs w:val="20"/>
        </w:rPr>
        <w:t xml:space="preserve">2 – с 1 декабря. </w:t>
      </w:r>
    </w:p>
    <w:p w14:paraId="49EC5C33" w14:textId="77777777" w:rsidR="0096620B" w:rsidRDefault="0096620B" w:rsidP="0096620B">
      <w:pPr>
        <w:pStyle w:val="1f3"/>
        <w:ind w:firstLine="0"/>
      </w:pPr>
      <w:r w:rsidRPr="007A592C">
        <w:rPr>
          <w:rFonts w:asciiTheme="minorHAnsi" w:hAnsiTheme="minorHAnsi" w:cstheme="minorHAnsi"/>
          <w:i/>
          <w:iCs w:val="0"/>
          <w:sz w:val="20"/>
          <w:szCs w:val="20"/>
        </w:rPr>
        <w:t>Источник: постановления Министерства тарифного регулирования и энергетики Пермского края.</w:t>
      </w:r>
    </w:p>
    <w:p w14:paraId="688AFF53" w14:textId="77777777" w:rsidR="0096620B" w:rsidRDefault="0096620B" w:rsidP="0096620B">
      <w:pPr>
        <w:rPr>
          <w:lang w:eastAsia="en-US"/>
        </w:rPr>
      </w:pPr>
    </w:p>
    <w:p w14:paraId="36956E94" w14:textId="1DBFF79D" w:rsidR="0096620B" w:rsidRDefault="0096620B" w:rsidP="0096620B">
      <w:pPr>
        <w:rPr>
          <w:lang w:eastAsia="en-US"/>
        </w:rPr>
        <w:sectPr w:rsidR="0096620B" w:rsidSect="0096620B">
          <w:pgSz w:w="16838" w:h="11906" w:orient="landscape"/>
          <w:pgMar w:top="1701" w:right="1134" w:bottom="851" w:left="1134" w:header="340" w:footer="567" w:gutter="0"/>
          <w:cols w:space="708"/>
          <w:docGrid w:linePitch="360"/>
        </w:sectPr>
      </w:pPr>
    </w:p>
    <w:p w14:paraId="4661C6BB" w14:textId="77777777" w:rsidR="0096620B" w:rsidRPr="00692ADC" w:rsidRDefault="0096620B" w:rsidP="00E038B9">
      <w:pPr>
        <w:pStyle w:val="1f3"/>
      </w:pPr>
      <w:r w:rsidRPr="00692ADC">
        <w:lastRenderedPageBreak/>
        <w:t xml:space="preserve">Плата за транзит устанавливается в зависимости от принадлежности к той или иной группе от годовых объемов его использования и компании, осуществляющей транзит. Дополнительно в цене газа учитываются плата за снабженческо-сбытовые услуги и специальная надбавка. </w:t>
      </w:r>
    </w:p>
    <w:p w14:paraId="3011CF0C" w14:textId="23A46F56" w:rsidR="0096620B" w:rsidRDefault="0096620B" w:rsidP="00E038B9">
      <w:pPr>
        <w:pStyle w:val="1f3"/>
      </w:pPr>
      <w:r w:rsidRPr="00692ADC">
        <w:t xml:space="preserve">Действующая плата за технологическое присоединение газоиспользующего оборудования к сетям газораспределения регламентируется </w:t>
      </w:r>
      <w:bookmarkStart w:id="278" w:name="_Hlk166592794"/>
      <w:r w:rsidRPr="00692ADC">
        <w:t>постановлением Министерства тарифного регулирования и энергетики Пермского края от 15 декабря 2023 г</w:t>
      </w:r>
      <w:r>
        <w:t>ода</w:t>
      </w:r>
      <w:r w:rsidRPr="00692ADC">
        <w:t>. № 136-тп</w:t>
      </w:r>
      <w:bookmarkEnd w:id="278"/>
      <w:r w:rsidR="00BD63E1" w:rsidRPr="00787B5A">
        <w:t xml:space="preserve"> [</w:t>
      </w:r>
      <w:r w:rsidR="00BD63E1">
        <w:rPr>
          <w:lang w:val="en-US"/>
        </w:rPr>
        <w:fldChar w:fldCharType="begin"/>
      </w:r>
      <w:r w:rsidR="00BD63E1" w:rsidRPr="00787B5A">
        <w:instrText xml:space="preserve"> </w:instrText>
      </w:r>
      <w:r w:rsidR="00BD63E1">
        <w:rPr>
          <w:lang w:val="en-US"/>
        </w:rPr>
        <w:instrText>REF</w:instrText>
      </w:r>
      <w:r w:rsidR="00BD63E1" w:rsidRPr="00787B5A">
        <w:instrText xml:space="preserve"> _</w:instrText>
      </w:r>
      <w:r w:rsidR="00BD63E1">
        <w:rPr>
          <w:lang w:val="en-US"/>
        </w:rPr>
        <w:instrText>Ref</w:instrText>
      </w:r>
      <w:r w:rsidR="00BD63E1" w:rsidRPr="00787B5A">
        <w:instrText>166660630 \</w:instrText>
      </w:r>
      <w:r w:rsidR="00BD63E1">
        <w:rPr>
          <w:lang w:val="en-US"/>
        </w:rPr>
        <w:instrText>r</w:instrText>
      </w:r>
      <w:r w:rsidR="00BD63E1" w:rsidRPr="00787B5A">
        <w:instrText xml:space="preserve"> \</w:instrText>
      </w:r>
      <w:r w:rsidR="00BD63E1">
        <w:rPr>
          <w:lang w:val="en-US"/>
        </w:rPr>
        <w:instrText>h</w:instrText>
      </w:r>
      <w:r w:rsidR="00BD63E1" w:rsidRPr="00787B5A">
        <w:instrText xml:space="preserve"> </w:instrText>
      </w:r>
      <w:r w:rsidR="00E038B9" w:rsidRPr="00606C15">
        <w:instrText xml:space="preserve"> \* </w:instrText>
      </w:r>
      <w:r w:rsidR="00E038B9">
        <w:rPr>
          <w:lang w:val="en-US"/>
        </w:rPr>
        <w:instrText>MERGEFORMAT</w:instrText>
      </w:r>
      <w:r w:rsidR="00E038B9" w:rsidRPr="00606C15">
        <w:instrText xml:space="preserve"> </w:instrText>
      </w:r>
      <w:r w:rsidR="00BD63E1">
        <w:rPr>
          <w:lang w:val="en-US"/>
        </w:rPr>
      </w:r>
      <w:r w:rsidR="00BD63E1">
        <w:rPr>
          <w:lang w:val="en-US"/>
        </w:rPr>
        <w:fldChar w:fldCharType="separate"/>
      </w:r>
      <w:r w:rsidR="006D55D5" w:rsidRPr="006D55D5">
        <w:t>72</w:t>
      </w:r>
      <w:r w:rsidR="00BD63E1">
        <w:rPr>
          <w:lang w:val="en-US"/>
        </w:rPr>
        <w:fldChar w:fldCharType="end"/>
      </w:r>
      <w:r w:rsidR="00BD63E1" w:rsidRPr="00787B5A">
        <w:t>]</w:t>
      </w:r>
      <w:r>
        <w:t>,</w:t>
      </w:r>
      <w:r w:rsidRPr="00692ADC">
        <w:t xml:space="preserve"> </w:t>
      </w:r>
      <w:r>
        <w:t xml:space="preserve">и представлена в таблице </w:t>
      </w:r>
      <w:r>
        <w:fldChar w:fldCharType="begin"/>
      </w:r>
      <w:r>
        <w:instrText xml:space="preserve"> REF _Ref163476680 \h </w:instrText>
      </w:r>
      <w:r w:rsidR="00E038B9">
        <w:instrText xml:space="preserve"> \* MERGEFORMAT </w:instrText>
      </w:r>
      <w:r>
        <w:fldChar w:fldCharType="separate"/>
      </w:r>
      <w:r w:rsidR="006D55D5">
        <w:rPr>
          <w:noProof/>
        </w:rPr>
        <w:t>2</w:t>
      </w:r>
      <w:r w:rsidR="006D55D5" w:rsidRPr="00A170F1">
        <w:t>.</w:t>
      </w:r>
      <w:r w:rsidR="006D55D5">
        <w:rPr>
          <w:noProof/>
        </w:rPr>
        <w:t>26</w:t>
      </w:r>
      <w:r>
        <w:fldChar w:fldCharType="end"/>
      </w:r>
      <w:r>
        <w:t>.</w:t>
      </w:r>
    </w:p>
    <w:p w14:paraId="3640D467" w14:textId="5DFB9876" w:rsidR="0096620B" w:rsidRPr="00A170F1" w:rsidRDefault="0096620B" w:rsidP="0096620B">
      <w:pPr>
        <w:pStyle w:val="affe"/>
      </w:pPr>
      <w:bookmarkStart w:id="279" w:name="_Ref160014988"/>
      <w:bookmarkStart w:id="280" w:name="_Toc175216102"/>
      <w:r w:rsidRPr="00A170F1">
        <w:t xml:space="preserve">Таблица </w:t>
      </w:r>
      <w:bookmarkStart w:id="281" w:name="_Ref163476680"/>
      <w:r w:rsidRPr="00A170F1">
        <w:fldChar w:fldCharType="begin"/>
      </w:r>
      <w:r w:rsidRPr="00A170F1">
        <w:instrText xml:space="preserve"> STYLEREF 1 \s </w:instrText>
      </w:r>
      <w:r w:rsidRPr="00A170F1">
        <w:fldChar w:fldCharType="separate"/>
      </w:r>
      <w:r w:rsidR="006D55D5">
        <w:rPr>
          <w:noProof/>
        </w:rPr>
        <w:t>2</w:t>
      </w:r>
      <w:r w:rsidRPr="00A170F1">
        <w:fldChar w:fldCharType="end"/>
      </w:r>
      <w:r w:rsidRPr="00A170F1">
        <w:t>.</w:t>
      </w:r>
      <w:r w:rsidR="00F82B01">
        <w:fldChar w:fldCharType="begin"/>
      </w:r>
      <w:r w:rsidR="00F82B01">
        <w:instrText xml:space="preserve"> SEQ Таблица \* ARABIC \s 1 </w:instrText>
      </w:r>
      <w:r w:rsidR="00F82B01">
        <w:fldChar w:fldCharType="separate"/>
      </w:r>
      <w:r w:rsidR="006D55D5">
        <w:rPr>
          <w:noProof/>
        </w:rPr>
        <w:t>26</w:t>
      </w:r>
      <w:r w:rsidR="00F82B01">
        <w:rPr>
          <w:noProof/>
        </w:rPr>
        <w:fldChar w:fldCharType="end"/>
      </w:r>
      <w:bookmarkEnd w:id="281"/>
      <w:r w:rsidRPr="00A170F1">
        <w:t xml:space="preserve"> – Плата за подключение к сетям газораспределения АО «Газпром газораспределение Пермь» на 2024 год</w:t>
      </w:r>
      <w:bookmarkEnd w:id="279"/>
      <w:bookmarkEnd w:id="280"/>
    </w:p>
    <w:tbl>
      <w:tblPr>
        <w:tblStyle w:val="TableNormal"/>
        <w:tblW w:w="0" w:type="auto"/>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Layout w:type="fixed"/>
        <w:tblLook w:val="01E0" w:firstRow="1" w:lastRow="1" w:firstColumn="1" w:lastColumn="1" w:noHBand="0" w:noVBand="0"/>
      </w:tblPr>
      <w:tblGrid>
        <w:gridCol w:w="701"/>
        <w:gridCol w:w="6237"/>
        <w:gridCol w:w="2400"/>
      </w:tblGrid>
      <w:tr w:rsidR="0096620B" w:rsidRPr="00526ACC" w14:paraId="62562E96" w14:textId="77777777" w:rsidTr="00EE5BE4">
        <w:trPr>
          <w:trHeight w:val="20"/>
        </w:trPr>
        <w:tc>
          <w:tcPr>
            <w:tcW w:w="701" w:type="dxa"/>
            <w:vAlign w:val="center"/>
          </w:tcPr>
          <w:p w14:paraId="70215379" w14:textId="77777777" w:rsidR="0096620B" w:rsidRPr="00C675E1" w:rsidRDefault="0096620B" w:rsidP="00EE5BE4">
            <w:pPr>
              <w:pStyle w:val="TableParagraph"/>
              <w:ind w:left="10" w:hanging="10"/>
              <w:jc w:val="center"/>
              <w:rPr>
                <w:rFonts w:ascii="Times New Roman" w:hAnsi="Times New Roman" w:cs="Times New Roman"/>
                <w:sz w:val="20"/>
                <w:szCs w:val="20"/>
                <w:lang w:val="ru-RU"/>
              </w:rPr>
            </w:pPr>
            <w:r w:rsidRPr="00C675E1">
              <w:rPr>
                <w:rFonts w:ascii="Times New Roman" w:hAnsi="Times New Roman" w:cs="Times New Roman"/>
                <w:sz w:val="20"/>
                <w:szCs w:val="20"/>
                <w:lang w:val="ru-RU"/>
              </w:rPr>
              <w:t xml:space="preserve">№ </w:t>
            </w:r>
            <w:proofErr w:type="gramStart"/>
            <w:r w:rsidRPr="00C675E1">
              <w:rPr>
                <w:rFonts w:ascii="Times New Roman" w:hAnsi="Times New Roman" w:cs="Times New Roman"/>
                <w:sz w:val="20"/>
                <w:szCs w:val="20"/>
                <w:lang w:val="ru-RU"/>
              </w:rPr>
              <w:t>п</w:t>
            </w:r>
            <w:proofErr w:type="gramEnd"/>
            <w:r w:rsidRPr="00C675E1">
              <w:rPr>
                <w:rFonts w:ascii="Times New Roman" w:hAnsi="Times New Roman" w:cs="Times New Roman"/>
                <w:sz w:val="20"/>
                <w:szCs w:val="20"/>
                <w:lang w:val="ru-RU"/>
              </w:rPr>
              <w:t>/п</w:t>
            </w:r>
          </w:p>
        </w:tc>
        <w:tc>
          <w:tcPr>
            <w:tcW w:w="6237" w:type="dxa"/>
            <w:vAlign w:val="center"/>
          </w:tcPr>
          <w:p w14:paraId="498C43EA" w14:textId="77777777" w:rsidR="0096620B" w:rsidRPr="00C675E1" w:rsidRDefault="0096620B" w:rsidP="00EE5BE4">
            <w:pPr>
              <w:pStyle w:val="TableParagraph"/>
              <w:ind w:left="0"/>
              <w:jc w:val="center"/>
              <w:rPr>
                <w:rFonts w:ascii="Times New Roman" w:hAnsi="Times New Roman" w:cs="Times New Roman"/>
                <w:sz w:val="20"/>
                <w:szCs w:val="20"/>
                <w:lang w:val="ru-RU"/>
              </w:rPr>
            </w:pPr>
            <w:r w:rsidRPr="00C675E1">
              <w:rPr>
                <w:rFonts w:ascii="Times New Roman" w:hAnsi="Times New Roman" w:cs="Times New Roman"/>
                <w:noProof/>
                <w:position w:val="-2"/>
                <w:sz w:val="20"/>
                <w:szCs w:val="20"/>
                <w:lang w:val="ru-RU"/>
              </w:rPr>
              <w:t>Заявители</w:t>
            </w:r>
          </w:p>
        </w:tc>
        <w:tc>
          <w:tcPr>
            <w:tcW w:w="2400" w:type="dxa"/>
            <w:vAlign w:val="center"/>
          </w:tcPr>
          <w:p w14:paraId="251644B2" w14:textId="77777777" w:rsidR="0096620B" w:rsidRPr="00C675E1" w:rsidRDefault="0096620B" w:rsidP="00EE5BE4">
            <w:pPr>
              <w:pStyle w:val="TableParagraph"/>
              <w:ind w:left="-2" w:firstLine="2"/>
              <w:jc w:val="center"/>
              <w:rPr>
                <w:rFonts w:ascii="Times New Roman" w:hAnsi="Times New Roman" w:cs="Times New Roman"/>
                <w:sz w:val="20"/>
                <w:szCs w:val="20"/>
                <w:lang w:val="ru-RU"/>
              </w:rPr>
            </w:pPr>
            <w:r w:rsidRPr="00C675E1">
              <w:rPr>
                <w:rFonts w:ascii="Times New Roman" w:hAnsi="Times New Roman" w:cs="Times New Roman"/>
                <w:sz w:val="20"/>
                <w:szCs w:val="20"/>
                <w:lang w:val="ru-RU"/>
              </w:rPr>
              <w:t xml:space="preserve">Плата за </w:t>
            </w:r>
            <w:r w:rsidRPr="00C675E1">
              <w:rPr>
                <w:rFonts w:ascii="Times New Roman" w:hAnsi="Times New Roman" w:cs="Times New Roman"/>
                <w:spacing w:val="-4"/>
                <w:sz w:val="20"/>
                <w:szCs w:val="20"/>
                <w:lang w:val="ru-RU"/>
              </w:rPr>
              <w:t>подключение, руб.</w:t>
            </w:r>
          </w:p>
        </w:tc>
      </w:tr>
      <w:tr w:rsidR="0096620B" w:rsidRPr="00526ACC" w14:paraId="24FE3559" w14:textId="77777777" w:rsidTr="00EE5BE4">
        <w:trPr>
          <w:trHeight w:val="20"/>
        </w:trPr>
        <w:tc>
          <w:tcPr>
            <w:tcW w:w="701" w:type="dxa"/>
            <w:vAlign w:val="center"/>
          </w:tcPr>
          <w:p w14:paraId="1F462D1A" w14:textId="77777777" w:rsidR="0096620B" w:rsidRPr="00526ACC" w:rsidRDefault="0096620B" w:rsidP="00EE5BE4">
            <w:pPr>
              <w:pStyle w:val="TableParagraph"/>
              <w:ind w:left="10" w:hanging="10"/>
              <w:jc w:val="center"/>
              <w:rPr>
                <w:rFonts w:ascii="Times New Roman" w:hAnsi="Times New Roman" w:cs="Times New Roman"/>
                <w:sz w:val="20"/>
                <w:szCs w:val="20"/>
                <w:lang w:val="ru-RU"/>
              </w:rPr>
            </w:pPr>
            <w:r w:rsidRPr="00526ACC">
              <w:rPr>
                <w:rFonts w:ascii="Times New Roman" w:hAnsi="Times New Roman" w:cs="Times New Roman"/>
                <w:sz w:val="20"/>
                <w:szCs w:val="20"/>
                <w:lang w:val="ru-RU"/>
              </w:rPr>
              <w:t>1</w:t>
            </w:r>
          </w:p>
        </w:tc>
        <w:tc>
          <w:tcPr>
            <w:tcW w:w="6237" w:type="dxa"/>
            <w:vAlign w:val="center"/>
          </w:tcPr>
          <w:p w14:paraId="623CF48B" w14:textId="77777777" w:rsidR="0096620B" w:rsidRPr="00526ACC" w:rsidRDefault="0096620B" w:rsidP="00EE5BE4">
            <w:pPr>
              <w:pStyle w:val="TableParagraph"/>
              <w:ind w:left="107" w:right="132"/>
              <w:rPr>
                <w:rFonts w:ascii="Times New Roman" w:hAnsi="Times New Roman" w:cs="Times New Roman"/>
                <w:sz w:val="20"/>
                <w:szCs w:val="20"/>
                <w:lang w:val="ru-RU"/>
              </w:rPr>
            </w:pPr>
            <w:proofErr w:type="gramStart"/>
            <w:r w:rsidRPr="00526ACC">
              <w:rPr>
                <w:rFonts w:ascii="Times New Roman" w:hAnsi="Times New Roman" w:cs="Times New Roman"/>
                <w:sz w:val="20"/>
                <w:szCs w:val="20"/>
                <w:lang w:val="ru-RU"/>
              </w:rPr>
              <w:t>Плата</w:t>
            </w:r>
            <w:r w:rsidRPr="00526ACC">
              <w:rPr>
                <w:rFonts w:ascii="Times New Roman" w:hAnsi="Times New Roman" w:cs="Times New Roman"/>
                <w:spacing w:val="1"/>
                <w:sz w:val="20"/>
                <w:szCs w:val="20"/>
                <w:lang w:val="ru-RU"/>
              </w:rPr>
              <w:t xml:space="preserve"> </w:t>
            </w:r>
            <w:r w:rsidRPr="00526ACC">
              <w:rPr>
                <w:rFonts w:ascii="Times New Roman" w:hAnsi="Times New Roman" w:cs="Times New Roman"/>
                <w:sz w:val="20"/>
                <w:szCs w:val="20"/>
                <w:lang w:val="ru-RU"/>
              </w:rPr>
              <w:t>за</w:t>
            </w:r>
            <w:r w:rsidRPr="00526ACC">
              <w:rPr>
                <w:rFonts w:ascii="Times New Roman" w:hAnsi="Times New Roman" w:cs="Times New Roman"/>
                <w:spacing w:val="-11"/>
                <w:sz w:val="20"/>
                <w:szCs w:val="20"/>
                <w:lang w:val="ru-RU"/>
              </w:rPr>
              <w:t xml:space="preserve"> </w:t>
            </w:r>
            <w:r w:rsidRPr="00526ACC">
              <w:rPr>
                <w:rFonts w:ascii="Times New Roman" w:hAnsi="Times New Roman" w:cs="Times New Roman"/>
                <w:sz w:val="20"/>
                <w:szCs w:val="20"/>
                <w:lang w:val="ru-RU"/>
              </w:rPr>
              <w:t>технологическое</w:t>
            </w:r>
            <w:r w:rsidRPr="00526ACC">
              <w:rPr>
                <w:rFonts w:ascii="Times New Roman" w:hAnsi="Times New Roman" w:cs="Times New Roman"/>
                <w:spacing w:val="-11"/>
                <w:sz w:val="20"/>
                <w:szCs w:val="20"/>
                <w:lang w:val="ru-RU"/>
              </w:rPr>
              <w:t xml:space="preserve"> </w:t>
            </w:r>
            <w:r w:rsidRPr="00526ACC">
              <w:rPr>
                <w:rFonts w:ascii="Times New Roman" w:hAnsi="Times New Roman" w:cs="Times New Roman"/>
                <w:sz w:val="20"/>
                <w:szCs w:val="20"/>
                <w:lang w:val="ru-RU"/>
              </w:rPr>
              <w:t>присоединение</w:t>
            </w:r>
            <w:r w:rsidRPr="00526ACC">
              <w:rPr>
                <w:rFonts w:ascii="Times New Roman" w:hAnsi="Times New Roman" w:cs="Times New Roman"/>
                <w:spacing w:val="14"/>
                <w:sz w:val="20"/>
                <w:szCs w:val="20"/>
                <w:lang w:val="ru-RU"/>
              </w:rPr>
              <w:t xml:space="preserve"> </w:t>
            </w:r>
            <w:r w:rsidRPr="00526ACC">
              <w:rPr>
                <w:rFonts w:ascii="Times New Roman" w:hAnsi="Times New Roman" w:cs="Times New Roman"/>
                <w:sz w:val="20"/>
                <w:szCs w:val="20"/>
                <w:lang w:val="ru-RU"/>
              </w:rPr>
              <w:t>газоиспользующего</w:t>
            </w:r>
            <w:r w:rsidRPr="00526ACC">
              <w:rPr>
                <w:rFonts w:ascii="Times New Roman" w:hAnsi="Times New Roman" w:cs="Times New Roman"/>
                <w:spacing w:val="-13"/>
                <w:sz w:val="20"/>
                <w:szCs w:val="20"/>
                <w:lang w:val="ru-RU"/>
              </w:rPr>
              <w:t xml:space="preserve"> </w:t>
            </w:r>
            <w:r w:rsidRPr="00526ACC">
              <w:rPr>
                <w:rFonts w:ascii="Times New Roman" w:hAnsi="Times New Roman" w:cs="Times New Roman"/>
                <w:spacing w:val="-2"/>
                <w:sz w:val="20"/>
                <w:szCs w:val="20"/>
                <w:lang w:val="ru-RU"/>
              </w:rPr>
              <w:t xml:space="preserve">оборудования </w:t>
            </w:r>
            <w:r w:rsidRPr="00526ACC">
              <w:rPr>
                <w:rFonts w:ascii="Times New Roman" w:hAnsi="Times New Roman" w:cs="Times New Roman"/>
                <w:sz w:val="20"/>
                <w:szCs w:val="20"/>
                <w:lang w:val="ru-RU"/>
              </w:rPr>
              <w:t>с</w:t>
            </w:r>
            <w:r w:rsidRPr="00526ACC">
              <w:rPr>
                <w:rFonts w:ascii="Times New Roman" w:hAnsi="Times New Roman" w:cs="Times New Roman"/>
                <w:spacing w:val="-9"/>
                <w:sz w:val="20"/>
                <w:szCs w:val="20"/>
                <w:lang w:val="ru-RU"/>
              </w:rPr>
              <w:t xml:space="preserve"> </w:t>
            </w:r>
            <w:r w:rsidRPr="00526ACC">
              <w:rPr>
                <w:rFonts w:ascii="Times New Roman" w:hAnsi="Times New Roman" w:cs="Times New Roman"/>
                <w:sz w:val="20"/>
                <w:szCs w:val="20"/>
                <w:lang w:val="ru-RU"/>
              </w:rPr>
              <w:t>максимальным часовым расходом газа,</w:t>
            </w:r>
            <w:r w:rsidRPr="00526ACC">
              <w:rPr>
                <w:rFonts w:ascii="Times New Roman" w:hAnsi="Times New Roman" w:cs="Times New Roman"/>
                <w:spacing w:val="-7"/>
                <w:sz w:val="20"/>
                <w:szCs w:val="20"/>
                <w:lang w:val="ru-RU"/>
              </w:rPr>
              <w:t xml:space="preserve"> </w:t>
            </w:r>
            <w:r w:rsidRPr="00526ACC">
              <w:rPr>
                <w:rFonts w:ascii="Times New Roman" w:hAnsi="Times New Roman" w:cs="Times New Roman"/>
                <w:sz w:val="20"/>
                <w:szCs w:val="20"/>
                <w:lang w:val="ru-RU"/>
              </w:rPr>
              <w:t>не</w:t>
            </w:r>
            <w:r w:rsidRPr="00526ACC">
              <w:rPr>
                <w:rFonts w:ascii="Times New Roman" w:hAnsi="Times New Roman" w:cs="Times New Roman"/>
                <w:spacing w:val="-7"/>
                <w:sz w:val="20"/>
                <w:szCs w:val="20"/>
                <w:lang w:val="ru-RU"/>
              </w:rPr>
              <w:t xml:space="preserve"> </w:t>
            </w:r>
            <w:r w:rsidRPr="00526ACC">
              <w:rPr>
                <w:rFonts w:ascii="Times New Roman" w:hAnsi="Times New Roman" w:cs="Times New Roman"/>
                <w:sz w:val="20"/>
                <w:szCs w:val="20"/>
                <w:lang w:val="ru-RU"/>
              </w:rPr>
              <w:t>превышающим 15</w:t>
            </w:r>
            <w:r w:rsidRPr="00526ACC">
              <w:rPr>
                <w:rFonts w:ascii="Times New Roman" w:hAnsi="Times New Roman" w:cs="Times New Roman"/>
                <w:spacing w:val="-6"/>
                <w:sz w:val="20"/>
                <w:szCs w:val="20"/>
                <w:lang w:val="ru-RU"/>
              </w:rPr>
              <w:t xml:space="preserve"> </w:t>
            </w:r>
            <w:r w:rsidRPr="00526ACC">
              <w:rPr>
                <w:rFonts w:ascii="Times New Roman" w:hAnsi="Times New Roman" w:cs="Times New Roman"/>
                <w:sz w:val="20"/>
                <w:szCs w:val="20"/>
                <w:lang w:val="ru-RU"/>
              </w:rPr>
              <w:t>куб.</w:t>
            </w:r>
            <w:r w:rsidRPr="00526ACC">
              <w:rPr>
                <w:rFonts w:ascii="Times New Roman" w:hAnsi="Times New Roman" w:cs="Times New Roman"/>
                <w:spacing w:val="-4"/>
                <w:sz w:val="20"/>
                <w:szCs w:val="20"/>
                <w:lang w:val="ru-RU"/>
              </w:rPr>
              <w:t xml:space="preserve"> </w:t>
            </w:r>
            <w:r w:rsidRPr="00526ACC">
              <w:rPr>
                <w:rFonts w:ascii="Times New Roman" w:hAnsi="Times New Roman" w:cs="Times New Roman"/>
                <w:sz w:val="20"/>
                <w:szCs w:val="20"/>
                <w:lang w:val="ru-RU"/>
              </w:rPr>
              <w:t>метров в час (</w:t>
            </w:r>
            <w:proofErr w:type="spellStart"/>
            <w:r w:rsidRPr="00526ACC">
              <w:rPr>
                <w:rFonts w:ascii="Times New Roman" w:hAnsi="Times New Roman" w:cs="Times New Roman"/>
                <w:sz w:val="20"/>
                <w:szCs w:val="20"/>
                <w:lang w:val="ru-RU"/>
              </w:rPr>
              <w:t>м</w:t>
            </w:r>
            <w:r w:rsidRPr="00526ACC">
              <w:rPr>
                <w:rFonts w:ascii="Times New Roman" w:hAnsi="Times New Roman" w:cs="Times New Roman"/>
                <w:sz w:val="20"/>
                <w:szCs w:val="20"/>
                <w:vertAlign w:val="superscript"/>
                <w:lang w:val="ru-RU"/>
              </w:rPr>
              <w:t>З</w:t>
            </w:r>
            <w:proofErr w:type="spellEnd"/>
            <w:r w:rsidRPr="00526ACC">
              <w:rPr>
                <w:rFonts w:ascii="Times New Roman" w:hAnsi="Times New Roman" w:cs="Times New Roman"/>
                <w:sz w:val="20"/>
                <w:szCs w:val="20"/>
                <w:lang w:val="ru-RU"/>
              </w:rPr>
              <w:t>/</w:t>
            </w:r>
            <w:r>
              <w:rPr>
                <w:rFonts w:ascii="Times New Roman" w:hAnsi="Times New Roman" w:cs="Times New Roman"/>
                <w:sz w:val="20"/>
                <w:szCs w:val="20"/>
                <w:lang w:val="ru-RU"/>
              </w:rPr>
              <w:t>ч</w:t>
            </w:r>
            <w:r w:rsidRPr="00526ACC">
              <w:rPr>
                <w:rFonts w:ascii="Times New Roman" w:hAnsi="Times New Roman" w:cs="Times New Roman"/>
                <w:sz w:val="20"/>
                <w:szCs w:val="20"/>
                <w:lang w:val="ru-RU"/>
              </w:rPr>
              <w:t>ас) включительно, с учетом расхода газа газоиспользующим оборудованием, ранее подключенным в данной точке подключения (для Заявителей, намеревающихся использовать газ для целей предпринимательской (коммерческой) деятельности), при условии, что расстояние от газоиспользующего оборудования до газораспределительной сети с проектным рабочим давлением не более 0,3</w:t>
            </w:r>
            <w:proofErr w:type="gramEnd"/>
            <w:r w:rsidRPr="00526ACC">
              <w:rPr>
                <w:rFonts w:ascii="Times New Roman" w:hAnsi="Times New Roman" w:cs="Times New Roman"/>
                <w:sz w:val="20"/>
                <w:szCs w:val="20"/>
                <w:lang w:val="ru-RU"/>
              </w:rPr>
              <w:t xml:space="preserve"> </w:t>
            </w:r>
            <w:proofErr w:type="gramStart"/>
            <w:r w:rsidRPr="00526ACC">
              <w:rPr>
                <w:rFonts w:ascii="Times New Roman" w:hAnsi="Times New Roman" w:cs="Times New Roman"/>
                <w:sz w:val="20"/>
                <w:szCs w:val="20"/>
                <w:lang w:val="ru-RU"/>
              </w:rPr>
              <w:t>МПа, измеряемое по прямой линии (наименьшее расстояние), составляет не более 200</w:t>
            </w:r>
            <w:r>
              <w:rPr>
                <w:rFonts w:ascii="Times New Roman" w:hAnsi="Times New Roman" w:cs="Times New Roman"/>
                <w:sz w:val="20"/>
                <w:szCs w:val="20"/>
                <w:lang w:val="ru-RU"/>
              </w:rPr>
              <w:t> </w:t>
            </w:r>
            <w:r w:rsidRPr="00526ACC">
              <w:rPr>
                <w:rFonts w:ascii="Times New Roman" w:hAnsi="Times New Roman" w:cs="Times New Roman"/>
                <w:sz w:val="20"/>
                <w:szCs w:val="20"/>
                <w:lang w:val="ru-RU"/>
              </w:rPr>
              <w:t>метров, и мероприятия предполагают строительство только газопроводов (без необходимости выполнения мероприятий по прокладке газопроводов бестраншейным способом и устройства пункта редуцирования газа) в соответствии с утвержденной в установленном порядке региональной (межрегиональной) программой газификации жилищно-коммунального хозяйства, промышленных и иных организаций, в том числе схемой расположения</w:t>
            </w:r>
            <w:r w:rsidRPr="00526ACC">
              <w:rPr>
                <w:rFonts w:ascii="Times New Roman" w:hAnsi="Times New Roman" w:cs="Times New Roman"/>
                <w:spacing w:val="80"/>
                <w:sz w:val="20"/>
                <w:szCs w:val="20"/>
                <w:lang w:val="ru-RU"/>
              </w:rPr>
              <w:t xml:space="preserve"> </w:t>
            </w:r>
            <w:r w:rsidRPr="00526ACC">
              <w:rPr>
                <w:rFonts w:ascii="Times New Roman" w:hAnsi="Times New Roman" w:cs="Times New Roman"/>
                <w:sz w:val="20"/>
                <w:szCs w:val="20"/>
                <w:lang w:val="ru-RU"/>
              </w:rPr>
              <w:t>объектов</w:t>
            </w:r>
            <w:r w:rsidRPr="00526ACC">
              <w:rPr>
                <w:rFonts w:ascii="Times New Roman" w:hAnsi="Times New Roman" w:cs="Times New Roman"/>
                <w:spacing w:val="80"/>
                <w:sz w:val="20"/>
                <w:szCs w:val="20"/>
                <w:lang w:val="ru-RU"/>
              </w:rPr>
              <w:t xml:space="preserve"> </w:t>
            </w:r>
            <w:r w:rsidRPr="00526ACC">
              <w:rPr>
                <w:rFonts w:ascii="Times New Roman" w:hAnsi="Times New Roman" w:cs="Times New Roman"/>
                <w:sz w:val="20"/>
                <w:szCs w:val="20"/>
                <w:lang w:val="ru-RU"/>
              </w:rPr>
              <w:t>газоснабжения,</w:t>
            </w:r>
            <w:r w:rsidRPr="00526ACC">
              <w:rPr>
                <w:rFonts w:ascii="Times New Roman" w:hAnsi="Times New Roman" w:cs="Times New Roman"/>
                <w:spacing w:val="80"/>
                <w:sz w:val="20"/>
                <w:szCs w:val="20"/>
                <w:lang w:val="ru-RU"/>
              </w:rPr>
              <w:t xml:space="preserve"> </w:t>
            </w:r>
            <w:r w:rsidRPr="00526ACC">
              <w:rPr>
                <w:rFonts w:ascii="Times New Roman" w:hAnsi="Times New Roman" w:cs="Times New Roman"/>
                <w:sz w:val="20"/>
                <w:szCs w:val="20"/>
                <w:lang w:val="ru-RU"/>
              </w:rPr>
              <w:t>используемых</w:t>
            </w:r>
            <w:r w:rsidRPr="00526ACC">
              <w:rPr>
                <w:rFonts w:ascii="Times New Roman" w:hAnsi="Times New Roman" w:cs="Times New Roman"/>
                <w:spacing w:val="80"/>
                <w:sz w:val="20"/>
                <w:szCs w:val="20"/>
                <w:lang w:val="ru-RU"/>
              </w:rPr>
              <w:t xml:space="preserve"> </w:t>
            </w:r>
            <w:r w:rsidRPr="00526ACC">
              <w:rPr>
                <w:rFonts w:ascii="Times New Roman" w:hAnsi="Times New Roman" w:cs="Times New Roman"/>
                <w:sz w:val="20"/>
                <w:szCs w:val="20"/>
                <w:lang w:val="ru-RU"/>
              </w:rPr>
              <w:t>для</w:t>
            </w:r>
            <w:r w:rsidRPr="00526ACC">
              <w:rPr>
                <w:rFonts w:ascii="Times New Roman" w:hAnsi="Times New Roman" w:cs="Times New Roman"/>
                <w:spacing w:val="80"/>
                <w:sz w:val="20"/>
                <w:szCs w:val="20"/>
                <w:lang w:val="ru-RU"/>
              </w:rPr>
              <w:t xml:space="preserve"> </w:t>
            </w:r>
            <w:r w:rsidRPr="00526ACC">
              <w:rPr>
                <w:rFonts w:ascii="Times New Roman" w:hAnsi="Times New Roman" w:cs="Times New Roman"/>
                <w:sz w:val="20"/>
                <w:szCs w:val="20"/>
                <w:lang w:val="ru-RU"/>
              </w:rPr>
              <w:t>обеспечения населения</w:t>
            </w:r>
            <w:proofErr w:type="gramEnd"/>
            <w:r w:rsidRPr="00526ACC">
              <w:rPr>
                <w:rFonts w:ascii="Times New Roman" w:hAnsi="Times New Roman" w:cs="Times New Roman"/>
                <w:spacing w:val="3"/>
                <w:sz w:val="20"/>
                <w:szCs w:val="20"/>
                <w:lang w:val="ru-RU"/>
              </w:rPr>
              <w:t xml:space="preserve"> </w:t>
            </w:r>
            <w:r w:rsidRPr="00526ACC">
              <w:rPr>
                <w:rFonts w:ascii="Times New Roman" w:hAnsi="Times New Roman" w:cs="Times New Roman"/>
                <w:sz w:val="20"/>
                <w:szCs w:val="20"/>
                <w:lang w:val="ru-RU"/>
              </w:rPr>
              <w:t>газом</w:t>
            </w:r>
            <w:r w:rsidRPr="00526ACC">
              <w:rPr>
                <w:rFonts w:ascii="Times New Roman" w:hAnsi="Times New Roman" w:cs="Times New Roman"/>
                <w:spacing w:val="-5"/>
                <w:sz w:val="20"/>
                <w:szCs w:val="20"/>
                <w:lang w:val="ru-RU"/>
              </w:rPr>
              <w:t xml:space="preserve"> </w:t>
            </w:r>
            <w:r w:rsidRPr="00526ACC">
              <w:rPr>
                <w:rFonts w:ascii="Times New Roman" w:hAnsi="Times New Roman" w:cs="Times New Roman"/>
                <w:sz w:val="20"/>
                <w:szCs w:val="20"/>
                <w:lang w:val="ru-RU"/>
              </w:rPr>
              <w:t>(без</w:t>
            </w:r>
            <w:r w:rsidRPr="00526ACC">
              <w:rPr>
                <w:rFonts w:ascii="Times New Roman" w:hAnsi="Times New Roman" w:cs="Times New Roman"/>
                <w:spacing w:val="-3"/>
                <w:sz w:val="20"/>
                <w:szCs w:val="20"/>
                <w:lang w:val="ru-RU"/>
              </w:rPr>
              <w:t xml:space="preserve"> </w:t>
            </w:r>
            <w:r w:rsidRPr="00526ACC">
              <w:rPr>
                <w:rFonts w:ascii="Times New Roman" w:hAnsi="Times New Roman" w:cs="Times New Roman"/>
                <w:sz w:val="20"/>
                <w:szCs w:val="20"/>
                <w:lang w:val="ru-RU"/>
              </w:rPr>
              <w:t>учета</w:t>
            </w:r>
            <w:r w:rsidRPr="00526ACC">
              <w:rPr>
                <w:rFonts w:ascii="Times New Roman" w:hAnsi="Times New Roman" w:cs="Times New Roman"/>
                <w:spacing w:val="-7"/>
                <w:sz w:val="20"/>
                <w:szCs w:val="20"/>
                <w:lang w:val="ru-RU"/>
              </w:rPr>
              <w:t xml:space="preserve"> </w:t>
            </w:r>
            <w:r w:rsidRPr="00526ACC">
              <w:rPr>
                <w:rFonts w:ascii="Times New Roman" w:hAnsi="Times New Roman" w:cs="Times New Roman"/>
                <w:spacing w:val="-4"/>
                <w:sz w:val="20"/>
                <w:szCs w:val="20"/>
                <w:lang w:val="ru-RU"/>
              </w:rPr>
              <w:t>НДС)</w:t>
            </w:r>
          </w:p>
        </w:tc>
        <w:tc>
          <w:tcPr>
            <w:tcW w:w="2400" w:type="dxa"/>
            <w:vAlign w:val="center"/>
          </w:tcPr>
          <w:p w14:paraId="577E57E1" w14:textId="77777777" w:rsidR="0096620B" w:rsidRPr="00526ACC" w:rsidRDefault="0096620B" w:rsidP="00EE5BE4">
            <w:pPr>
              <w:pStyle w:val="TableParagraph"/>
              <w:ind w:right="118"/>
              <w:jc w:val="center"/>
              <w:rPr>
                <w:rFonts w:ascii="Times New Roman" w:hAnsi="Times New Roman" w:cs="Times New Roman"/>
                <w:sz w:val="20"/>
                <w:szCs w:val="20"/>
                <w:lang w:val="ru-RU"/>
              </w:rPr>
            </w:pPr>
            <w:r w:rsidRPr="00526ACC">
              <w:rPr>
                <w:rFonts w:ascii="Times New Roman" w:hAnsi="Times New Roman" w:cs="Times New Roman"/>
                <w:sz w:val="20"/>
                <w:szCs w:val="20"/>
                <w:lang w:val="ru-RU"/>
              </w:rPr>
              <w:t>70</w:t>
            </w:r>
            <w:r w:rsidRPr="00526ACC">
              <w:rPr>
                <w:rFonts w:ascii="Times New Roman" w:hAnsi="Times New Roman" w:cs="Times New Roman"/>
                <w:spacing w:val="-4"/>
                <w:sz w:val="20"/>
                <w:szCs w:val="20"/>
                <w:lang w:val="ru-RU"/>
              </w:rPr>
              <w:t xml:space="preserve"> </w:t>
            </w:r>
            <w:r w:rsidRPr="00526ACC">
              <w:rPr>
                <w:rFonts w:ascii="Times New Roman" w:hAnsi="Times New Roman" w:cs="Times New Roman"/>
                <w:spacing w:val="-5"/>
                <w:sz w:val="20"/>
                <w:szCs w:val="20"/>
                <w:lang w:val="ru-RU"/>
              </w:rPr>
              <w:t>668</w:t>
            </w:r>
          </w:p>
        </w:tc>
      </w:tr>
      <w:tr w:rsidR="0096620B" w:rsidRPr="00526ACC" w14:paraId="5BC8ADB2" w14:textId="77777777" w:rsidTr="00EE5BE4">
        <w:trPr>
          <w:trHeight w:val="20"/>
        </w:trPr>
        <w:tc>
          <w:tcPr>
            <w:tcW w:w="701" w:type="dxa"/>
            <w:vAlign w:val="center"/>
          </w:tcPr>
          <w:p w14:paraId="47514C4E" w14:textId="77777777" w:rsidR="0096620B" w:rsidRPr="00526ACC" w:rsidRDefault="0096620B" w:rsidP="00EE5BE4">
            <w:pPr>
              <w:pStyle w:val="TableParagraph"/>
              <w:ind w:left="31"/>
              <w:jc w:val="center"/>
              <w:rPr>
                <w:rFonts w:ascii="Times New Roman" w:hAnsi="Times New Roman" w:cs="Times New Roman"/>
                <w:sz w:val="20"/>
                <w:szCs w:val="20"/>
                <w:lang w:val="ru-RU"/>
              </w:rPr>
            </w:pPr>
            <w:r w:rsidRPr="00526ACC">
              <w:rPr>
                <w:rFonts w:ascii="Times New Roman" w:hAnsi="Times New Roman" w:cs="Times New Roman"/>
                <w:spacing w:val="-5"/>
                <w:sz w:val="20"/>
                <w:szCs w:val="20"/>
                <w:lang w:val="ru-RU"/>
              </w:rPr>
              <w:t>2</w:t>
            </w:r>
          </w:p>
        </w:tc>
        <w:tc>
          <w:tcPr>
            <w:tcW w:w="6237" w:type="dxa"/>
            <w:vAlign w:val="center"/>
          </w:tcPr>
          <w:p w14:paraId="14E9364A" w14:textId="77777777" w:rsidR="0096620B" w:rsidRPr="00526ACC" w:rsidRDefault="0096620B" w:rsidP="00EE5BE4">
            <w:pPr>
              <w:pStyle w:val="TableParagraph"/>
              <w:ind w:left="117" w:right="132"/>
              <w:rPr>
                <w:rFonts w:ascii="Times New Roman" w:hAnsi="Times New Roman" w:cs="Times New Roman"/>
                <w:sz w:val="20"/>
                <w:szCs w:val="20"/>
                <w:lang w:val="ru-RU"/>
              </w:rPr>
            </w:pPr>
            <w:proofErr w:type="gramStart"/>
            <w:r w:rsidRPr="00526ACC">
              <w:rPr>
                <w:rFonts w:ascii="Times New Roman" w:hAnsi="Times New Roman" w:cs="Times New Roman"/>
                <w:sz w:val="20"/>
                <w:szCs w:val="20"/>
                <w:lang w:val="ru-RU"/>
              </w:rPr>
              <w:t>Плата</w:t>
            </w:r>
            <w:r w:rsidRPr="00526ACC">
              <w:rPr>
                <w:rFonts w:ascii="Times New Roman" w:hAnsi="Times New Roman" w:cs="Times New Roman"/>
                <w:spacing w:val="-3"/>
                <w:sz w:val="20"/>
                <w:szCs w:val="20"/>
                <w:lang w:val="ru-RU"/>
              </w:rPr>
              <w:t xml:space="preserve"> </w:t>
            </w:r>
            <w:r w:rsidRPr="00526ACC">
              <w:rPr>
                <w:rFonts w:ascii="Times New Roman" w:hAnsi="Times New Roman" w:cs="Times New Roman"/>
                <w:sz w:val="20"/>
                <w:szCs w:val="20"/>
                <w:lang w:val="ru-RU"/>
              </w:rPr>
              <w:t>за</w:t>
            </w:r>
            <w:r w:rsidRPr="00526ACC">
              <w:rPr>
                <w:rFonts w:ascii="Times New Roman" w:hAnsi="Times New Roman" w:cs="Times New Roman"/>
                <w:spacing w:val="-8"/>
                <w:sz w:val="20"/>
                <w:szCs w:val="20"/>
                <w:lang w:val="ru-RU"/>
              </w:rPr>
              <w:t xml:space="preserve"> </w:t>
            </w:r>
            <w:r w:rsidRPr="00526ACC">
              <w:rPr>
                <w:rFonts w:ascii="Times New Roman" w:hAnsi="Times New Roman" w:cs="Times New Roman"/>
                <w:sz w:val="20"/>
                <w:szCs w:val="20"/>
                <w:lang w:val="ru-RU"/>
              </w:rPr>
              <w:t>технологическое</w:t>
            </w:r>
            <w:r w:rsidRPr="00526ACC">
              <w:rPr>
                <w:rFonts w:ascii="Times New Roman" w:hAnsi="Times New Roman" w:cs="Times New Roman"/>
                <w:spacing w:val="-10"/>
                <w:sz w:val="20"/>
                <w:szCs w:val="20"/>
                <w:lang w:val="ru-RU"/>
              </w:rPr>
              <w:t xml:space="preserve"> </w:t>
            </w:r>
            <w:r w:rsidRPr="00526ACC">
              <w:rPr>
                <w:rFonts w:ascii="Times New Roman" w:hAnsi="Times New Roman" w:cs="Times New Roman"/>
                <w:sz w:val="20"/>
                <w:szCs w:val="20"/>
                <w:lang w:val="ru-RU"/>
              </w:rPr>
              <w:t>присоединение</w:t>
            </w:r>
            <w:r w:rsidRPr="00526ACC">
              <w:rPr>
                <w:rFonts w:ascii="Times New Roman" w:hAnsi="Times New Roman" w:cs="Times New Roman"/>
                <w:spacing w:val="17"/>
                <w:sz w:val="20"/>
                <w:szCs w:val="20"/>
                <w:lang w:val="ru-RU"/>
              </w:rPr>
              <w:t xml:space="preserve"> </w:t>
            </w:r>
            <w:r w:rsidRPr="00526ACC">
              <w:rPr>
                <w:rFonts w:ascii="Times New Roman" w:hAnsi="Times New Roman" w:cs="Times New Roman"/>
                <w:sz w:val="20"/>
                <w:szCs w:val="20"/>
                <w:lang w:val="ru-RU"/>
              </w:rPr>
              <w:t>газоиспользующего</w:t>
            </w:r>
            <w:r w:rsidRPr="00526ACC">
              <w:rPr>
                <w:rFonts w:ascii="Times New Roman" w:hAnsi="Times New Roman" w:cs="Times New Roman"/>
                <w:spacing w:val="-11"/>
                <w:sz w:val="20"/>
                <w:szCs w:val="20"/>
                <w:lang w:val="ru-RU"/>
              </w:rPr>
              <w:t xml:space="preserve"> </w:t>
            </w:r>
            <w:r w:rsidRPr="00526ACC">
              <w:rPr>
                <w:rFonts w:ascii="Times New Roman" w:hAnsi="Times New Roman" w:cs="Times New Roman"/>
                <w:spacing w:val="-2"/>
                <w:sz w:val="20"/>
                <w:szCs w:val="20"/>
                <w:lang w:val="ru-RU"/>
              </w:rPr>
              <w:t xml:space="preserve">оборудования </w:t>
            </w:r>
            <w:r w:rsidRPr="00526ACC">
              <w:rPr>
                <w:rFonts w:ascii="Times New Roman" w:hAnsi="Times New Roman" w:cs="Times New Roman"/>
                <w:sz w:val="20"/>
                <w:szCs w:val="20"/>
                <w:lang w:val="ru-RU"/>
              </w:rPr>
              <w:t xml:space="preserve">с максимальным часовым расходом газа, не превышающим 5 </w:t>
            </w:r>
            <w:proofErr w:type="spellStart"/>
            <w:r w:rsidRPr="00526ACC">
              <w:rPr>
                <w:rFonts w:ascii="Times New Roman" w:hAnsi="Times New Roman" w:cs="Times New Roman"/>
                <w:sz w:val="20"/>
                <w:szCs w:val="20"/>
                <w:lang w:val="ru-RU"/>
              </w:rPr>
              <w:t>м</w:t>
            </w:r>
            <w:r w:rsidRPr="00526ACC">
              <w:rPr>
                <w:rFonts w:ascii="Times New Roman" w:hAnsi="Times New Roman" w:cs="Times New Roman"/>
                <w:sz w:val="20"/>
                <w:szCs w:val="20"/>
                <w:vertAlign w:val="superscript"/>
                <w:lang w:val="ru-RU"/>
              </w:rPr>
              <w:t>З</w:t>
            </w:r>
            <w:proofErr w:type="spellEnd"/>
            <w:r w:rsidRPr="00526ACC">
              <w:rPr>
                <w:rFonts w:ascii="Times New Roman" w:hAnsi="Times New Roman" w:cs="Times New Roman"/>
                <w:sz w:val="20"/>
                <w:szCs w:val="20"/>
                <w:lang w:val="ru-RU"/>
              </w:rPr>
              <w:t>/час включительно, с учетом расхода газа газоиспользующим оборудованием, ранее подключенным в данной точке подключения (для прочих</w:t>
            </w:r>
            <w:r w:rsidRPr="00526ACC">
              <w:rPr>
                <w:rFonts w:ascii="Times New Roman" w:hAnsi="Times New Roman" w:cs="Times New Roman"/>
                <w:spacing w:val="80"/>
                <w:sz w:val="20"/>
                <w:szCs w:val="20"/>
                <w:lang w:val="ru-RU"/>
              </w:rPr>
              <w:t xml:space="preserve"> </w:t>
            </w:r>
            <w:r w:rsidRPr="00526ACC">
              <w:rPr>
                <w:rFonts w:ascii="Times New Roman" w:hAnsi="Times New Roman" w:cs="Times New Roman"/>
                <w:sz w:val="20"/>
                <w:szCs w:val="20"/>
                <w:lang w:val="ru-RU"/>
              </w:rPr>
              <w:t>Заявителей), при условии, что расстояние от газоиспользующего оборудования до газораспределительной сети с проектным рабочим давлением не более 0,3 МПа, измеряемое по прямой линии (наименьшее расстояние), составляет не более 200</w:t>
            </w:r>
            <w:proofErr w:type="gramEnd"/>
            <w:r w:rsidRPr="00526ACC">
              <w:rPr>
                <w:rFonts w:ascii="Times New Roman" w:hAnsi="Times New Roman" w:cs="Times New Roman"/>
                <w:sz w:val="20"/>
                <w:szCs w:val="20"/>
                <w:lang w:val="ru-RU"/>
              </w:rPr>
              <w:t xml:space="preserve"> </w:t>
            </w:r>
            <w:proofErr w:type="gramStart"/>
            <w:r w:rsidRPr="00526ACC">
              <w:rPr>
                <w:rFonts w:ascii="Times New Roman" w:hAnsi="Times New Roman" w:cs="Times New Roman"/>
                <w:sz w:val="20"/>
                <w:szCs w:val="20"/>
                <w:lang w:val="ru-RU"/>
              </w:rPr>
              <w:t>метров, и мероприятия предполагают строительство только газопроводов (без необходимости выполнения мероприятий по прокладке газопроводов бестраншейным способом и устройства пункта редуцирования газа) в соответствии с утвержденной в установленном порядке региональной (межрегиональной) программой газификации жилищно-коммунального хозяйства, промышленных и иных организаций, в том числе схемой расположения объектов газоснабжения, используемых</w:t>
            </w:r>
            <w:r w:rsidRPr="00526ACC">
              <w:rPr>
                <w:rFonts w:ascii="Times New Roman" w:hAnsi="Times New Roman" w:cs="Times New Roman"/>
                <w:spacing w:val="34"/>
                <w:sz w:val="20"/>
                <w:szCs w:val="20"/>
                <w:lang w:val="ru-RU"/>
              </w:rPr>
              <w:t xml:space="preserve"> </w:t>
            </w:r>
            <w:r w:rsidRPr="00526ACC">
              <w:rPr>
                <w:rFonts w:ascii="Times New Roman" w:hAnsi="Times New Roman" w:cs="Times New Roman"/>
                <w:sz w:val="20"/>
                <w:szCs w:val="20"/>
                <w:lang w:val="ru-RU"/>
              </w:rPr>
              <w:t>для обеспечения населения газом (с учетом НДС)</w:t>
            </w:r>
            <w:proofErr w:type="gramEnd"/>
          </w:p>
        </w:tc>
        <w:tc>
          <w:tcPr>
            <w:tcW w:w="2400" w:type="dxa"/>
            <w:vAlign w:val="center"/>
          </w:tcPr>
          <w:p w14:paraId="51D46237" w14:textId="77777777" w:rsidR="0096620B" w:rsidRPr="00526ACC" w:rsidRDefault="0096620B" w:rsidP="00EE5BE4">
            <w:pPr>
              <w:pStyle w:val="TableParagraph"/>
              <w:ind w:left="34" w:right="118"/>
              <w:jc w:val="center"/>
              <w:rPr>
                <w:rFonts w:ascii="Times New Roman" w:hAnsi="Times New Roman" w:cs="Times New Roman"/>
                <w:sz w:val="20"/>
                <w:szCs w:val="20"/>
                <w:lang w:val="ru-RU"/>
              </w:rPr>
            </w:pPr>
            <w:r w:rsidRPr="00526ACC">
              <w:rPr>
                <w:rFonts w:ascii="Times New Roman" w:hAnsi="Times New Roman" w:cs="Times New Roman"/>
                <w:sz w:val="20"/>
                <w:szCs w:val="20"/>
                <w:lang w:val="ru-RU"/>
              </w:rPr>
              <w:t>52</w:t>
            </w:r>
            <w:r w:rsidRPr="00526ACC">
              <w:rPr>
                <w:rFonts w:ascii="Times New Roman" w:hAnsi="Times New Roman" w:cs="Times New Roman"/>
                <w:spacing w:val="-4"/>
                <w:sz w:val="20"/>
                <w:szCs w:val="20"/>
                <w:lang w:val="ru-RU"/>
              </w:rPr>
              <w:t xml:space="preserve"> </w:t>
            </w:r>
            <w:r w:rsidRPr="00526ACC">
              <w:rPr>
                <w:rFonts w:ascii="Times New Roman" w:hAnsi="Times New Roman" w:cs="Times New Roman"/>
                <w:spacing w:val="-5"/>
                <w:sz w:val="20"/>
                <w:szCs w:val="20"/>
                <w:lang w:val="ru-RU"/>
              </w:rPr>
              <w:t>580</w:t>
            </w:r>
          </w:p>
        </w:tc>
      </w:tr>
    </w:tbl>
    <w:p w14:paraId="3CBC7E13" w14:textId="0D2C4691" w:rsidR="0096620B" w:rsidRPr="00831DF0" w:rsidRDefault="0096620B" w:rsidP="0096620B">
      <w:pPr>
        <w:pStyle w:val="1f3"/>
      </w:pPr>
      <w:r w:rsidRPr="00831DF0">
        <w:t xml:space="preserve">Стандартизированные тарифные ставки, используемые для определения величины платы за технологическое присоединение к газораспределительным сетям АО «Газпром газораспределение Пермь» до границ земельного участка установлены </w:t>
      </w:r>
      <w:bookmarkStart w:id="282" w:name="_Hlk166592806"/>
      <w:r w:rsidRPr="00831DF0">
        <w:t>постановлением Министерства тарифного регулирования и энергетики Пермского края от 20 декабря 2023</w:t>
      </w:r>
      <w:r>
        <w:t> </w:t>
      </w:r>
      <w:r w:rsidRPr="00831DF0">
        <w:t>г. № 137-тп</w:t>
      </w:r>
      <w:bookmarkEnd w:id="282"/>
      <w:r w:rsidR="00BD63E1" w:rsidRPr="00BD63E1">
        <w:t xml:space="preserve"> [</w:t>
      </w:r>
      <w:r w:rsidR="00BD63E1">
        <w:rPr>
          <w:lang w:val="en-US"/>
        </w:rPr>
        <w:fldChar w:fldCharType="begin"/>
      </w:r>
      <w:r w:rsidR="00BD63E1" w:rsidRPr="00BD63E1">
        <w:instrText xml:space="preserve"> </w:instrText>
      </w:r>
      <w:r w:rsidR="00BD63E1">
        <w:rPr>
          <w:lang w:val="en-US"/>
        </w:rPr>
        <w:instrText>REF</w:instrText>
      </w:r>
      <w:r w:rsidR="00BD63E1" w:rsidRPr="00BD63E1">
        <w:instrText xml:space="preserve"> _</w:instrText>
      </w:r>
      <w:r w:rsidR="00BD63E1">
        <w:rPr>
          <w:lang w:val="en-US"/>
        </w:rPr>
        <w:instrText>Ref</w:instrText>
      </w:r>
      <w:r w:rsidR="00BD63E1" w:rsidRPr="00BD63E1">
        <w:instrText>166660624 \</w:instrText>
      </w:r>
      <w:r w:rsidR="00BD63E1">
        <w:rPr>
          <w:lang w:val="en-US"/>
        </w:rPr>
        <w:instrText>r</w:instrText>
      </w:r>
      <w:r w:rsidR="00BD63E1" w:rsidRPr="00BD63E1">
        <w:instrText xml:space="preserve"> \</w:instrText>
      </w:r>
      <w:r w:rsidR="00BD63E1">
        <w:rPr>
          <w:lang w:val="en-US"/>
        </w:rPr>
        <w:instrText>h</w:instrText>
      </w:r>
      <w:r w:rsidR="00BD63E1" w:rsidRPr="00BD63E1">
        <w:instrText xml:space="preserve"> </w:instrText>
      </w:r>
      <w:r w:rsidR="00BD63E1">
        <w:rPr>
          <w:lang w:val="en-US"/>
        </w:rPr>
      </w:r>
      <w:r w:rsidR="00BD63E1">
        <w:rPr>
          <w:lang w:val="en-US"/>
        </w:rPr>
        <w:fldChar w:fldCharType="separate"/>
      </w:r>
      <w:r w:rsidR="006D55D5" w:rsidRPr="00174C53">
        <w:t>73</w:t>
      </w:r>
      <w:r w:rsidR="00BD63E1">
        <w:rPr>
          <w:lang w:val="en-US"/>
        </w:rPr>
        <w:fldChar w:fldCharType="end"/>
      </w:r>
      <w:r w:rsidR="00BD63E1" w:rsidRPr="00BD63E1">
        <w:t>]</w:t>
      </w:r>
      <w:r w:rsidRPr="00831DF0">
        <w:t xml:space="preserve">. </w:t>
      </w:r>
    </w:p>
    <w:p w14:paraId="45237B18" w14:textId="17CD67BE" w:rsidR="009C54AD" w:rsidRDefault="009C54AD" w:rsidP="00E148EE">
      <w:pPr>
        <w:pStyle w:val="3"/>
        <w:spacing w:before="240"/>
      </w:pPr>
      <w:bookmarkStart w:id="283" w:name="_Toc119947491"/>
      <w:bookmarkStart w:id="284" w:name="_Toc175216005"/>
      <w:r w:rsidRPr="002E7CBD">
        <w:t>Технические</w:t>
      </w:r>
      <w:r w:rsidRPr="009D0C3D">
        <w:t xml:space="preserve"> и</w:t>
      </w:r>
      <w:r w:rsidR="008F7088" w:rsidRPr="009D0C3D">
        <w:t> </w:t>
      </w:r>
      <w:r w:rsidRPr="009D0C3D">
        <w:t>технологические проблемы в</w:t>
      </w:r>
      <w:r w:rsidR="009D3410">
        <w:t xml:space="preserve"> </w:t>
      </w:r>
      <w:r w:rsidRPr="009D0C3D">
        <w:t>системе</w:t>
      </w:r>
      <w:bookmarkEnd w:id="283"/>
      <w:bookmarkEnd w:id="284"/>
    </w:p>
    <w:p w14:paraId="7A48276F" w14:textId="38D593BC" w:rsidR="00CC18B1" w:rsidRPr="00F416B8" w:rsidRDefault="00CC18B1" w:rsidP="00CC18B1">
      <w:pPr>
        <w:pStyle w:val="1f3"/>
      </w:pPr>
      <w:r w:rsidRPr="00F416B8">
        <w:t xml:space="preserve">Среди технологических проблем можно </w:t>
      </w:r>
      <w:r w:rsidR="00C93942" w:rsidRPr="00F416B8">
        <w:t>выделить:</w:t>
      </w:r>
    </w:p>
    <w:p w14:paraId="3D1DBCF8" w14:textId="77777777" w:rsidR="00CC18B1" w:rsidRPr="00F416B8" w:rsidRDefault="00CC18B1" w:rsidP="00CC18B1">
      <w:pPr>
        <w:pStyle w:val="a2"/>
        <w:ind w:left="510" w:firstLine="199"/>
      </w:pPr>
      <w:r w:rsidRPr="00F416B8">
        <w:t xml:space="preserve">Сложность обеспечения подачи газа потребителям некоторых микрорайонов в пределах требуемых значений давления из-за недостаточности пропускной </w:t>
      </w:r>
      <w:r w:rsidRPr="00F416B8">
        <w:lastRenderedPageBreak/>
        <w:t>способности газопроводов, а также наличия тупиковых участков сети с высоким суммарным потреблением природного газа.</w:t>
      </w:r>
    </w:p>
    <w:p w14:paraId="38E74272" w14:textId="77777777" w:rsidR="00CC18B1" w:rsidRPr="00F416B8" w:rsidRDefault="00CC18B1" w:rsidP="00CC18B1">
      <w:pPr>
        <w:pStyle w:val="a2"/>
        <w:ind w:left="510" w:firstLine="199"/>
      </w:pPr>
      <w:r w:rsidRPr="00F416B8">
        <w:t xml:space="preserve">Относительно высокий износ стальных газопроводов. </w:t>
      </w:r>
    </w:p>
    <w:p w14:paraId="1AECECC7" w14:textId="77777777" w:rsidR="00CC18B1" w:rsidRPr="00F416B8" w:rsidRDefault="00CC18B1" w:rsidP="00CC18B1">
      <w:pPr>
        <w:pStyle w:val="a2"/>
        <w:ind w:left="510" w:firstLine="199"/>
      </w:pPr>
      <w:r w:rsidRPr="00F416B8">
        <w:t xml:space="preserve">Нарушение требований по надежности в ряде случаев – отсутствие резервирования. </w:t>
      </w:r>
    </w:p>
    <w:p w14:paraId="72B59FCE" w14:textId="5727D3AF" w:rsidR="002820DA" w:rsidRDefault="002820DA" w:rsidP="00E148EE">
      <w:pPr>
        <w:pStyle w:val="20"/>
        <w:spacing w:before="240"/>
      </w:pPr>
      <w:bookmarkStart w:id="285" w:name="_Toc119947492"/>
      <w:bookmarkStart w:id="286" w:name="_Toc175216006"/>
      <w:r w:rsidRPr="002E7CBD">
        <w:t>Краткий</w:t>
      </w:r>
      <w:r w:rsidRPr="009D0C3D">
        <w:t xml:space="preserve"> анализ существующего состояния</w:t>
      </w:r>
      <w:r w:rsidR="00155087">
        <w:t xml:space="preserve"> сферы</w:t>
      </w:r>
      <w:r w:rsidRPr="009D0C3D">
        <w:t xml:space="preserve"> </w:t>
      </w:r>
      <w:r w:rsidR="00155087">
        <w:t>(</w:t>
      </w:r>
      <w:r w:rsidRPr="009D0C3D">
        <w:t>системы</w:t>
      </w:r>
      <w:r w:rsidR="00155087">
        <w:t>)</w:t>
      </w:r>
      <w:r w:rsidRPr="009D0C3D">
        <w:t xml:space="preserve"> </w:t>
      </w:r>
      <w:r w:rsidR="00226728">
        <w:t xml:space="preserve">обращения с </w:t>
      </w:r>
      <w:r w:rsidRPr="009D0C3D">
        <w:t>ТКО</w:t>
      </w:r>
      <w:bookmarkEnd w:id="285"/>
      <w:bookmarkEnd w:id="286"/>
    </w:p>
    <w:p w14:paraId="7D363303" w14:textId="5BCF8209" w:rsidR="009C54AD" w:rsidRDefault="009C54AD" w:rsidP="00DA5A7E">
      <w:pPr>
        <w:pStyle w:val="3"/>
      </w:pPr>
      <w:bookmarkStart w:id="287" w:name="_Toc119947493"/>
      <w:bookmarkStart w:id="288" w:name="_Toc175216007"/>
      <w:r w:rsidRPr="009D0C3D">
        <w:t>Институциональная структура</w:t>
      </w:r>
      <w:bookmarkEnd w:id="287"/>
      <w:bookmarkEnd w:id="288"/>
    </w:p>
    <w:p w14:paraId="23C585C0" w14:textId="77777777" w:rsidR="006D0E52" w:rsidRPr="00A84147" w:rsidRDefault="006D0E52" w:rsidP="006D0E52">
      <w:pPr>
        <w:pStyle w:val="1f3"/>
      </w:pPr>
      <w:r w:rsidRPr="00831DF0">
        <w:t xml:space="preserve">Деятельность по сбору и транспортировке твердых коммунальных отходов </w:t>
      </w:r>
      <w:r w:rsidRPr="00A84147">
        <w:t>в муниципальном образовании осуществляется через регионального оператора акционерное общество «Пермский региональный оператор твёрдых коммунальных отходов»</w:t>
      </w:r>
      <w:r w:rsidRPr="00A84147">
        <w:rPr>
          <w:vertAlign w:val="superscript"/>
        </w:rPr>
        <w:footnoteReference w:id="3"/>
      </w:r>
      <w:r w:rsidRPr="00A84147">
        <w:t xml:space="preserve"> (далее - АО «ПРО ТКО») (форма собственности – собственность субъекта РФ), выполняющего эту функцию с 1 января 2019 года. Западно-Уральским межрегиональным управлением Федеральной службы по надзору в сфере природопользования региональному оператору выдана лицензия № Л020-00113-59/00047059 от 9 ноября 2022 года на осуществление деятельности по транспортированию отходов I-IV классов опасности. </w:t>
      </w:r>
    </w:p>
    <w:p w14:paraId="6BA8EB31" w14:textId="77777777" w:rsidR="006D0E52" w:rsidRPr="00831DF0" w:rsidRDefault="006D0E52" w:rsidP="006D0E52">
      <w:pPr>
        <w:pStyle w:val="1f3"/>
      </w:pPr>
      <w:r w:rsidRPr="00A84147">
        <w:t xml:space="preserve">Вывоз </w:t>
      </w:r>
      <w:r>
        <w:t>ТКО</w:t>
      </w:r>
      <w:r w:rsidRPr="00A84147">
        <w:t xml:space="preserve"> с территории городского округа осуществляют следующие компании на основании заключённых с АО «ПРО ТКО» договоров:</w:t>
      </w:r>
    </w:p>
    <w:p w14:paraId="4A53ABD7" w14:textId="77777777" w:rsidR="006D0E52" w:rsidRPr="00831DF0" w:rsidRDefault="006D0E52" w:rsidP="006D0E52">
      <w:pPr>
        <w:pStyle w:val="a2"/>
        <w:ind w:left="510" w:right="-144" w:firstLine="199"/>
      </w:pPr>
      <w:bookmarkStart w:id="289" w:name="_Hlk164951541"/>
      <w:r>
        <w:t>ИП Каштанова Н.В.</w:t>
      </w:r>
      <w:r w:rsidRPr="00831DF0">
        <w:t xml:space="preserve"> </w:t>
      </w:r>
    </w:p>
    <w:p w14:paraId="06F42675" w14:textId="77777777" w:rsidR="006D0E52" w:rsidRPr="00831DF0" w:rsidRDefault="006D0E52" w:rsidP="006D0E52">
      <w:pPr>
        <w:pStyle w:val="a2"/>
        <w:ind w:left="510" w:firstLine="199"/>
      </w:pPr>
      <w:bookmarkStart w:id="290" w:name="_Hlk164951552"/>
      <w:bookmarkEnd w:id="289"/>
      <w:r w:rsidRPr="00831DF0">
        <w:t>ООО «ВМ-Сервис»</w:t>
      </w:r>
      <w:bookmarkEnd w:id="290"/>
      <w:r w:rsidRPr="00831DF0">
        <w:t xml:space="preserve"> (форма собственности – частная). </w:t>
      </w:r>
    </w:p>
    <w:p w14:paraId="5F7417B1" w14:textId="77777777" w:rsidR="006D0E52" w:rsidRPr="00831DF0" w:rsidRDefault="006D0E52" w:rsidP="006D0E52">
      <w:pPr>
        <w:pStyle w:val="a2"/>
        <w:ind w:left="510" w:firstLine="199"/>
      </w:pPr>
      <w:bookmarkStart w:id="291" w:name="_Hlk164951561"/>
      <w:r w:rsidRPr="00831DF0">
        <w:t>ООО</w:t>
      </w:r>
      <w:r>
        <w:t> </w:t>
      </w:r>
      <w:r w:rsidRPr="00831DF0">
        <w:t>«Омнибус»</w:t>
      </w:r>
      <w:bookmarkEnd w:id="291"/>
      <w:r w:rsidRPr="00831DF0">
        <w:t xml:space="preserve"> (форма собственности – частная).</w:t>
      </w:r>
    </w:p>
    <w:p w14:paraId="03BDBC31" w14:textId="77777777" w:rsidR="006D0E52" w:rsidRPr="00831DF0" w:rsidRDefault="006D0E52" w:rsidP="006D0E52">
      <w:pPr>
        <w:pStyle w:val="a2"/>
        <w:ind w:left="510" w:firstLine="199"/>
      </w:pPr>
      <w:bookmarkStart w:id="292" w:name="_Hlk164951574"/>
      <w:r w:rsidRPr="00831DF0">
        <w:t>ООО</w:t>
      </w:r>
      <w:r>
        <w:t> </w:t>
      </w:r>
      <w:r w:rsidRPr="00831DF0">
        <w:t>«</w:t>
      </w:r>
      <w:proofErr w:type="spellStart"/>
      <w:r w:rsidRPr="00831DF0">
        <w:t>РусСервис</w:t>
      </w:r>
      <w:proofErr w:type="spellEnd"/>
      <w:r w:rsidRPr="00831DF0">
        <w:t xml:space="preserve">» </w:t>
      </w:r>
      <w:bookmarkEnd w:id="292"/>
      <w:r w:rsidRPr="00831DF0">
        <w:t xml:space="preserve">(форма собственности – частная). </w:t>
      </w:r>
    </w:p>
    <w:p w14:paraId="20E963F1" w14:textId="77777777" w:rsidR="006D0E52" w:rsidRPr="00831DF0" w:rsidRDefault="006D0E52" w:rsidP="006D0E52">
      <w:pPr>
        <w:pStyle w:val="a2"/>
        <w:ind w:left="510" w:firstLine="199"/>
      </w:pPr>
      <w:bookmarkStart w:id="293" w:name="_Hlk164951581"/>
      <w:r>
        <w:t>ООО Торговый дом «</w:t>
      </w:r>
      <w:proofErr w:type="spellStart"/>
      <w:r>
        <w:t>ЭкоБэст</w:t>
      </w:r>
      <w:proofErr w:type="spellEnd"/>
      <w:r>
        <w:t xml:space="preserve">» (далее - </w:t>
      </w:r>
      <w:r w:rsidRPr="00831DF0">
        <w:t>ООО «ТД «</w:t>
      </w:r>
      <w:proofErr w:type="spellStart"/>
      <w:r w:rsidRPr="00831DF0">
        <w:t>ЭкоБ</w:t>
      </w:r>
      <w:r>
        <w:t>э</w:t>
      </w:r>
      <w:r w:rsidRPr="00831DF0">
        <w:t>ст</w:t>
      </w:r>
      <w:proofErr w:type="spellEnd"/>
      <w:r w:rsidRPr="00831DF0">
        <w:t>»</w:t>
      </w:r>
      <w:r>
        <w:t>)</w:t>
      </w:r>
      <w:r w:rsidRPr="00831DF0">
        <w:t xml:space="preserve"> </w:t>
      </w:r>
      <w:bookmarkEnd w:id="293"/>
      <w:r w:rsidRPr="00831DF0">
        <w:t xml:space="preserve">(форма собственности – частная). </w:t>
      </w:r>
    </w:p>
    <w:p w14:paraId="34ABDA9C" w14:textId="77777777" w:rsidR="006D0E52" w:rsidRPr="00831DF0" w:rsidRDefault="006D0E52" w:rsidP="006D0E52">
      <w:pPr>
        <w:pStyle w:val="a2"/>
        <w:ind w:left="510" w:firstLine="199"/>
      </w:pPr>
      <w:bookmarkStart w:id="294" w:name="_Hlk164951587"/>
      <w:r w:rsidRPr="00831DF0">
        <w:t>ООО</w:t>
      </w:r>
      <w:r>
        <w:t> </w:t>
      </w:r>
      <w:r w:rsidRPr="00831DF0">
        <w:t>«Чистый город – МК»</w:t>
      </w:r>
      <w:bookmarkEnd w:id="294"/>
      <w:r w:rsidRPr="00831DF0">
        <w:t xml:space="preserve"> (форма собственности – частная).</w:t>
      </w:r>
    </w:p>
    <w:p w14:paraId="3FEE6624" w14:textId="77777777" w:rsidR="006D0E52" w:rsidRPr="00831DF0" w:rsidRDefault="006D0E52" w:rsidP="006D0E52">
      <w:pPr>
        <w:pStyle w:val="a2"/>
        <w:ind w:left="510" w:firstLine="199"/>
      </w:pPr>
      <w:bookmarkStart w:id="295" w:name="_Hlk164951592"/>
      <w:r w:rsidRPr="00831DF0">
        <w:t xml:space="preserve">ООО «ЭКОЛ» </w:t>
      </w:r>
      <w:bookmarkEnd w:id="295"/>
      <w:r w:rsidRPr="00831DF0">
        <w:t xml:space="preserve">(форма собственности – частная). </w:t>
      </w:r>
    </w:p>
    <w:p w14:paraId="37D15A41" w14:textId="77777777" w:rsidR="006D0E52" w:rsidRPr="00831DF0" w:rsidRDefault="006D0E52" w:rsidP="006D0E52">
      <w:pPr>
        <w:pStyle w:val="1f3"/>
      </w:pPr>
      <w:r w:rsidRPr="00831DF0">
        <w:t xml:space="preserve">Вывоз </w:t>
      </w:r>
      <w:r>
        <w:t>ТКО</w:t>
      </w:r>
      <w:r w:rsidRPr="00831DF0">
        <w:t xml:space="preserve"> осуществляется </w:t>
      </w:r>
      <w:proofErr w:type="gramStart"/>
      <w:r w:rsidRPr="00831DF0">
        <w:t>на</w:t>
      </w:r>
      <w:proofErr w:type="gramEnd"/>
      <w:r w:rsidRPr="00831DF0">
        <w:t>:</w:t>
      </w:r>
    </w:p>
    <w:p w14:paraId="75804E05" w14:textId="3A6E646B" w:rsidR="006D0E52" w:rsidRPr="00831DF0" w:rsidRDefault="006D0E52" w:rsidP="006D0E52">
      <w:pPr>
        <w:pStyle w:val="a2"/>
        <w:ind w:left="510" w:firstLine="199"/>
      </w:pPr>
      <w:r w:rsidRPr="00831DF0">
        <w:t xml:space="preserve">Полигон у д. </w:t>
      </w:r>
      <w:proofErr w:type="spellStart"/>
      <w:r w:rsidRPr="00831DF0">
        <w:t>Софроны</w:t>
      </w:r>
      <w:proofErr w:type="spellEnd"/>
      <w:r w:rsidRPr="00831DF0">
        <w:t xml:space="preserve"> Пермского муниципального округа</w:t>
      </w:r>
      <w:r w:rsidR="000E63E5">
        <w:t>.</w:t>
      </w:r>
    </w:p>
    <w:p w14:paraId="563E10EC" w14:textId="75CB7E84" w:rsidR="006D0E52" w:rsidRPr="00831DF0" w:rsidRDefault="006D0E52" w:rsidP="006D0E52">
      <w:pPr>
        <w:pStyle w:val="a2"/>
        <w:ind w:left="510" w:firstLine="199"/>
      </w:pPr>
      <w:r w:rsidRPr="00831DF0">
        <w:t>Полигон у д. Ключики Пермского муниципального</w:t>
      </w:r>
      <w:r w:rsidR="003B4B49">
        <w:t xml:space="preserve"> округа</w:t>
      </w:r>
      <w:r w:rsidRPr="00831DF0">
        <w:t>.</w:t>
      </w:r>
    </w:p>
    <w:p w14:paraId="261C185C" w14:textId="1AC187B7" w:rsidR="006D0E52" w:rsidRDefault="006D0E52" w:rsidP="006D0E52">
      <w:pPr>
        <w:pStyle w:val="a2"/>
        <w:ind w:left="510" w:firstLine="199"/>
      </w:pPr>
      <w:proofErr w:type="gramStart"/>
      <w:r w:rsidRPr="00831DF0">
        <w:t xml:space="preserve">Полигон у с. Черная </w:t>
      </w:r>
      <w:proofErr w:type="spellStart"/>
      <w:r w:rsidRPr="00831DF0">
        <w:t>Краснокамского</w:t>
      </w:r>
      <w:proofErr w:type="spellEnd"/>
      <w:r w:rsidRPr="00831DF0">
        <w:t xml:space="preserve"> городского округа. </w:t>
      </w:r>
      <w:proofErr w:type="gramEnd"/>
    </w:p>
    <w:p w14:paraId="577847BC" w14:textId="77777777" w:rsidR="003B4B49" w:rsidRDefault="003B4B49" w:rsidP="003B4B49">
      <w:pPr>
        <w:pStyle w:val="a2"/>
      </w:pPr>
      <w:r>
        <w:t xml:space="preserve">Полигон ТБО п. </w:t>
      </w:r>
      <w:proofErr w:type="spellStart"/>
      <w:r>
        <w:t>Полазна</w:t>
      </w:r>
      <w:proofErr w:type="spellEnd"/>
      <w:r>
        <w:t>.</w:t>
      </w:r>
    </w:p>
    <w:p w14:paraId="3C64CC1E" w14:textId="77777777" w:rsidR="003B4B49" w:rsidRDefault="003B4B49" w:rsidP="003B4B49">
      <w:pPr>
        <w:pStyle w:val="a2"/>
      </w:pPr>
      <w:r>
        <w:t>Полигон ТБО г. Верещагино.</w:t>
      </w:r>
    </w:p>
    <w:p w14:paraId="01F7660E" w14:textId="77777777" w:rsidR="003B4B49" w:rsidRDefault="003B4B49" w:rsidP="003B4B49">
      <w:pPr>
        <w:pStyle w:val="a2"/>
      </w:pPr>
      <w:r>
        <w:t xml:space="preserve">Полигон ТБО г. Нытва. </w:t>
      </w:r>
    </w:p>
    <w:p w14:paraId="1EDF471C" w14:textId="5B2B86D5" w:rsidR="006D0E52" w:rsidRDefault="006D0E52" w:rsidP="006D0E52">
      <w:pPr>
        <w:pStyle w:val="a2"/>
        <w:ind w:left="510" w:firstLine="199"/>
      </w:pPr>
      <w:bookmarkStart w:id="296" w:name="_Hlk164951781"/>
      <w:proofErr w:type="gramStart"/>
      <w:r>
        <w:t>МСК</w:t>
      </w:r>
      <w:bookmarkEnd w:id="296"/>
      <w:proofErr w:type="gramEnd"/>
      <w:r w:rsidRPr="00831DF0">
        <w:t xml:space="preserve"> в с. Лобаново Пермского муниципального округа.</w:t>
      </w:r>
    </w:p>
    <w:p w14:paraId="2FE08C79" w14:textId="76AED96A" w:rsidR="003B4B49" w:rsidRPr="00831DF0" w:rsidRDefault="003B4B49" w:rsidP="00576366">
      <w:pPr>
        <w:pStyle w:val="a2"/>
        <w:ind w:left="510" w:firstLine="199"/>
      </w:pPr>
      <w:proofErr w:type="gramStart"/>
      <w:r w:rsidRPr="003B4B49">
        <w:t>МСК</w:t>
      </w:r>
      <w:proofErr w:type="gramEnd"/>
      <w:r w:rsidRPr="003B4B49">
        <w:t xml:space="preserve"> в г. Краснокамск </w:t>
      </w:r>
      <w:proofErr w:type="spellStart"/>
      <w:r w:rsidRPr="003B4B49">
        <w:t>Краснокамского</w:t>
      </w:r>
      <w:proofErr w:type="spellEnd"/>
      <w:r w:rsidRPr="003B4B49">
        <w:t xml:space="preserve"> городского округа. </w:t>
      </w:r>
    </w:p>
    <w:p w14:paraId="76B7ADCC" w14:textId="77777777" w:rsidR="006D0E52" w:rsidRDefault="006D0E52" w:rsidP="006D0E52">
      <w:pPr>
        <w:pStyle w:val="1f3"/>
        <w:rPr>
          <w:highlight w:val="yellow"/>
        </w:rPr>
      </w:pPr>
      <w:r w:rsidRPr="00831DF0">
        <w:t xml:space="preserve">Полигоны </w:t>
      </w:r>
      <w:r>
        <w:t>ТКО</w:t>
      </w:r>
      <w:r w:rsidRPr="00831DF0">
        <w:t xml:space="preserve"> и </w:t>
      </w:r>
      <w:proofErr w:type="gramStart"/>
      <w:r>
        <w:t>МСК</w:t>
      </w:r>
      <w:proofErr w:type="gramEnd"/>
      <w:r w:rsidRPr="00831DF0">
        <w:t xml:space="preserve"> размещены за пределами территории городского округа</w:t>
      </w:r>
      <w:r>
        <w:t>.</w:t>
      </w:r>
    </w:p>
    <w:p w14:paraId="7F9366E3" w14:textId="7254A669" w:rsidR="006D0E52" w:rsidRDefault="006D0E52" w:rsidP="006D0E52">
      <w:pPr>
        <w:pStyle w:val="1f3"/>
      </w:pPr>
      <w:r w:rsidRPr="00A84147">
        <w:t>Региональный оператор</w:t>
      </w:r>
      <w:r>
        <w:t xml:space="preserve"> (</w:t>
      </w:r>
      <w:r w:rsidRPr="00A84147">
        <w:t>АО «ПРО ТКО»</w:t>
      </w:r>
      <w:r>
        <w:t>)</w:t>
      </w:r>
      <w:r w:rsidRPr="00A84147">
        <w:t xml:space="preserve"> заключает</w:t>
      </w:r>
      <w:r w:rsidRPr="00831DF0">
        <w:t xml:space="preserve"> договора на оказание услуг по обращению с </w:t>
      </w:r>
      <w:r>
        <w:t>ТКО</w:t>
      </w:r>
      <w:r w:rsidRPr="00831DF0">
        <w:t xml:space="preserve"> в публичной и непубличной формах. Он не может отказать собственнику ТКО в заключени</w:t>
      </w:r>
      <w:proofErr w:type="gramStart"/>
      <w:r w:rsidRPr="00831DF0">
        <w:t>и</w:t>
      </w:r>
      <w:proofErr w:type="gramEnd"/>
      <w:r w:rsidRPr="00831DF0">
        <w:t xml:space="preserve"> договора, если места их накопления находятся в зоне его деятельности. Кроме того, региональный оператор заключает договора с компаниями, занимающимися сбором и транспортировкой мусора, а также осуществляющими его обработку, обезвреживание, утилизацию и захоронение в случае оказания </w:t>
      </w:r>
      <w:r w:rsidRPr="008070F1">
        <w:t xml:space="preserve">таковых услуг. Любые договора в сфере обращения ТКО, заключенные без участия регионального оператора, не имеют юридической силы. Динамика количества заключённых договоров </w:t>
      </w:r>
      <w:r w:rsidRPr="008070F1">
        <w:lastRenderedPageBreak/>
        <w:t>приведена в</w:t>
      </w:r>
      <w:r>
        <w:t xml:space="preserve"> таблице </w:t>
      </w:r>
      <w:r>
        <w:fldChar w:fldCharType="begin"/>
      </w:r>
      <w:r>
        <w:instrText xml:space="preserve"> REF _Ref163481155 \h  \* MERGEFORMAT </w:instrText>
      </w:r>
      <w:r>
        <w:fldChar w:fldCharType="separate"/>
      </w:r>
      <w:r w:rsidR="006D55D5">
        <w:rPr>
          <w:noProof/>
        </w:rPr>
        <w:t>2</w:t>
      </w:r>
      <w:r w:rsidR="006D55D5" w:rsidRPr="008070F1">
        <w:t>.</w:t>
      </w:r>
      <w:r w:rsidR="006D55D5">
        <w:rPr>
          <w:noProof/>
        </w:rPr>
        <w:t>27</w:t>
      </w:r>
      <w:r>
        <w:fldChar w:fldCharType="end"/>
      </w:r>
      <w:r w:rsidRPr="00831DF0">
        <w:t xml:space="preserve">. По состоянию на 2023 год их количество составило 1 167 884, из которого на физические лица приходилась </w:t>
      </w:r>
      <w:proofErr w:type="gramStart"/>
      <w:r w:rsidRPr="00831DF0">
        <w:t>существенно большая</w:t>
      </w:r>
      <w:proofErr w:type="gramEnd"/>
      <w:r w:rsidRPr="00831DF0">
        <w:t xml:space="preserve"> часть.</w:t>
      </w:r>
    </w:p>
    <w:p w14:paraId="54DF155D" w14:textId="459A2FF4" w:rsidR="006D0E52" w:rsidRPr="008070F1" w:rsidRDefault="006D0E52" w:rsidP="006D0E52">
      <w:pPr>
        <w:pStyle w:val="affe"/>
      </w:pPr>
      <w:bookmarkStart w:id="297" w:name="_Ref160015314"/>
      <w:bookmarkStart w:id="298" w:name="_Toc175216103"/>
      <w:r w:rsidRPr="008070F1">
        <w:t xml:space="preserve">Таблица </w:t>
      </w:r>
      <w:bookmarkStart w:id="299" w:name="_Ref163481155"/>
      <w:r w:rsidRPr="008070F1">
        <w:fldChar w:fldCharType="begin"/>
      </w:r>
      <w:r w:rsidRPr="008070F1">
        <w:instrText xml:space="preserve"> STYLEREF 1 \s </w:instrText>
      </w:r>
      <w:r w:rsidRPr="008070F1">
        <w:fldChar w:fldCharType="separate"/>
      </w:r>
      <w:r w:rsidR="006D55D5">
        <w:rPr>
          <w:noProof/>
        </w:rPr>
        <w:t>2</w:t>
      </w:r>
      <w:r w:rsidRPr="008070F1">
        <w:fldChar w:fldCharType="end"/>
      </w:r>
      <w:r w:rsidRPr="008070F1">
        <w:t>.</w:t>
      </w:r>
      <w:r w:rsidR="00F82B01">
        <w:fldChar w:fldCharType="begin"/>
      </w:r>
      <w:r w:rsidR="00F82B01">
        <w:instrText xml:space="preserve"> SEQ Таблица \* ARABIC \s 1 </w:instrText>
      </w:r>
      <w:r w:rsidR="00F82B01">
        <w:fldChar w:fldCharType="separate"/>
      </w:r>
      <w:r w:rsidR="006D55D5">
        <w:rPr>
          <w:noProof/>
        </w:rPr>
        <w:t>27</w:t>
      </w:r>
      <w:r w:rsidR="00F82B01">
        <w:rPr>
          <w:noProof/>
        </w:rPr>
        <w:fldChar w:fldCharType="end"/>
      </w:r>
      <w:bookmarkEnd w:id="299"/>
      <w:r w:rsidRPr="008070F1">
        <w:t xml:space="preserve"> – Количество договоров в системе обращения ТКО</w:t>
      </w:r>
      <w:bookmarkEnd w:id="297"/>
      <w:bookmarkEnd w:id="298"/>
    </w:p>
    <w:tbl>
      <w:tblPr>
        <w:tblStyle w:val="af1"/>
        <w:tblW w:w="9487" w:type="dxa"/>
        <w:tblLook w:val="04A0" w:firstRow="1" w:lastRow="0" w:firstColumn="1" w:lastColumn="0" w:noHBand="0" w:noVBand="1"/>
      </w:tblPr>
      <w:tblGrid>
        <w:gridCol w:w="3539"/>
        <w:gridCol w:w="1189"/>
        <w:gridCol w:w="1190"/>
        <w:gridCol w:w="1189"/>
        <w:gridCol w:w="1190"/>
        <w:gridCol w:w="1190"/>
      </w:tblGrid>
      <w:tr w:rsidR="006D0E52" w14:paraId="6C14DC05" w14:textId="77777777" w:rsidTr="00EE5BE4">
        <w:trPr>
          <w:trHeight w:val="20"/>
          <w:tblHeader/>
        </w:trPr>
        <w:tc>
          <w:tcPr>
            <w:tcW w:w="3539" w:type="dxa"/>
            <w:vAlign w:val="center"/>
          </w:tcPr>
          <w:p w14:paraId="0D437737" w14:textId="77777777" w:rsidR="006D0E52" w:rsidRPr="00084C31" w:rsidRDefault="006D0E52" w:rsidP="00EE5BE4">
            <w:pPr>
              <w:jc w:val="center"/>
              <w:rPr>
                <w:color w:val="000000"/>
                <w:sz w:val="20"/>
                <w:szCs w:val="20"/>
              </w:rPr>
            </w:pPr>
            <w:r w:rsidRPr="00084C31">
              <w:rPr>
                <w:color w:val="000000"/>
                <w:sz w:val="20"/>
                <w:szCs w:val="20"/>
              </w:rPr>
              <w:t>Контрагенты</w:t>
            </w:r>
          </w:p>
        </w:tc>
        <w:tc>
          <w:tcPr>
            <w:tcW w:w="1189" w:type="dxa"/>
            <w:vAlign w:val="center"/>
          </w:tcPr>
          <w:p w14:paraId="70413811" w14:textId="77777777" w:rsidR="006D0E52" w:rsidRPr="00084C31" w:rsidRDefault="006D0E52" w:rsidP="00EE5BE4">
            <w:pPr>
              <w:jc w:val="center"/>
              <w:rPr>
                <w:color w:val="000000"/>
                <w:sz w:val="20"/>
                <w:szCs w:val="20"/>
              </w:rPr>
            </w:pPr>
            <w:r w:rsidRPr="00084C31">
              <w:rPr>
                <w:color w:val="000000"/>
                <w:sz w:val="20"/>
                <w:szCs w:val="20"/>
              </w:rPr>
              <w:t>2019</w:t>
            </w:r>
          </w:p>
        </w:tc>
        <w:tc>
          <w:tcPr>
            <w:tcW w:w="1190" w:type="dxa"/>
            <w:vAlign w:val="center"/>
          </w:tcPr>
          <w:p w14:paraId="1110E222" w14:textId="77777777" w:rsidR="006D0E52" w:rsidRPr="00084C31" w:rsidRDefault="006D0E52" w:rsidP="00EE5BE4">
            <w:pPr>
              <w:jc w:val="center"/>
              <w:rPr>
                <w:color w:val="000000"/>
                <w:sz w:val="20"/>
                <w:szCs w:val="20"/>
              </w:rPr>
            </w:pPr>
            <w:r w:rsidRPr="00084C31">
              <w:rPr>
                <w:color w:val="000000"/>
                <w:sz w:val="20"/>
                <w:szCs w:val="20"/>
              </w:rPr>
              <w:t>2020</w:t>
            </w:r>
          </w:p>
        </w:tc>
        <w:tc>
          <w:tcPr>
            <w:tcW w:w="1189" w:type="dxa"/>
            <w:vAlign w:val="center"/>
          </w:tcPr>
          <w:p w14:paraId="4FBFF2DD" w14:textId="77777777" w:rsidR="006D0E52" w:rsidRPr="00084C31" w:rsidRDefault="006D0E52" w:rsidP="00EE5BE4">
            <w:pPr>
              <w:jc w:val="center"/>
              <w:rPr>
                <w:color w:val="000000"/>
                <w:sz w:val="20"/>
                <w:szCs w:val="20"/>
              </w:rPr>
            </w:pPr>
            <w:r w:rsidRPr="00084C31">
              <w:rPr>
                <w:color w:val="000000"/>
                <w:sz w:val="20"/>
                <w:szCs w:val="20"/>
              </w:rPr>
              <w:t>2021</w:t>
            </w:r>
          </w:p>
        </w:tc>
        <w:tc>
          <w:tcPr>
            <w:tcW w:w="1190" w:type="dxa"/>
            <w:vAlign w:val="center"/>
          </w:tcPr>
          <w:p w14:paraId="11D4F130" w14:textId="77777777" w:rsidR="006D0E52" w:rsidRPr="00084C31" w:rsidRDefault="006D0E52" w:rsidP="00EE5BE4">
            <w:pPr>
              <w:jc w:val="center"/>
              <w:rPr>
                <w:color w:val="000000"/>
                <w:sz w:val="20"/>
                <w:szCs w:val="20"/>
              </w:rPr>
            </w:pPr>
            <w:r w:rsidRPr="00084C31">
              <w:rPr>
                <w:color w:val="000000"/>
                <w:sz w:val="20"/>
                <w:szCs w:val="20"/>
              </w:rPr>
              <w:t>2022</w:t>
            </w:r>
          </w:p>
        </w:tc>
        <w:tc>
          <w:tcPr>
            <w:tcW w:w="1190" w:type="dxa"/>
            <w:vAlign w:val="center"/>
          </w:tcPr>
          <w:p w14:paraId="31357D4E" w14:textId="77777777" w:rsidR="006D0E52" w:rsidRPr="00084C31" w:rsidRDefault="006D0E52" w:rsidP="00EE5BE4">
            <w:pPr>
              <w:jc w:val="center"/>
              <w:rPr>
                <w:color w:val="000000"/>
                <w:sz w:val="20"/>
                <w:szCs w:val="20"/>
              </w:rPr>
            </w:pPr>
            <w:r w:rsidRPr="00084C31">
              <w:rPr>
                <w:color w:val="000000"/>
                <w:sz w:val="20"/>
                <w:szCs w:val="20"/>
              </w:rPr>
              <w:t>2023</w:t>
            </w:r>
          </w:p>
        </w:tc>
      </w:tr>
      <w:tr w:rsidR="006D0E52" w14:paraId="2F514401" w14:textId="77777777" w:rsidTr="00EE5BE4">
        <w:trPr>
          <w:trHeight w:val="20"/>
        </w:trPr>
        <w:tc>
          <w:tcPr>
            <w:tcW w:w="3539" w:type="dxa"/>
            <w:vAlign w:val="center"/>
          </w:tcPr>
          <w:p w14:paraId="77499EFA" w14:textId="77777777" w:rsidR="006D0E52" w:rsidRDefault="006D0E52" w:rsidP="00EE5BE4">
            <w:pPr>
              <w:jc w:val="both"/>
              <w:rPr>
                <w:color w:val="000000"/>
                <w:sz w:val="20"/>
                <w:szCs w:val="20"/>
              </w:rPr>
            </w:pPr>
            <w:r>
              <w:rPr>
                <w:color w:val="000000"/>
                <w:sz w:val="20"/>
                <w:szCs w:val="20"/>
              </w:rPr>
              <w:t>Физические лица</w:t>
            </w:r>
          </w:p>
        </w:tc>
        <w:tc>
          <w:tcPr>
            <w:tcW w:w="1189" w:type="dxa"/>
            <w:vAlign w:val="center"/>
          </w:tcPr>
          <w:p w14:paraId="5E64E410" w14:textId="77777777" w:rsidR="006D0E52" w:rsidRDefault="006D0E52" w:rsidP="00EE5BE4">
            <w:pPr>
              <w:jc w:val="center"/>
              <w:rPr>
                <w:color w:val="000000"/>
                <w:sz w:val="20"/>
                <w:szCs w:val="20"/>
              </w:rPr>
            </w:pPr>
            <w:r>
              <w:rPr>
                <w:color w:val="000000"/>
                <w:sz w:val="20"/>
                <w:szCs w:val="20"/>
              </w:rPr>
              <w:t>887 229</w:t>
            </w:r>
          </w:p>
        </w:tc>
        <w:tc>
          <w:tcPr>
            <w:tcW w:w="1190" w:type="dxa"/>
            <w:vAlign w:val="center"/>
          </w:tcPr>
          <w:p w14:paraId="5F8E34C5" w14:textId="77777777" w:rsidR="006D0E52" w:rsidRDefault="006D0E52" w:rsidP="00EE5BE4">
            <w:pPr>
              <w:jc w:val="center"/>
              <w:rPr>
                <w:color w:val="000000"/>
                <w:sz w:val="20"/>
                <w:szCs w:val="20"/>
              </w:rPr>
            </w:pPr>
            <w:r>
              <w:rPr>
                <w:color w:val="000000"/>
                <w:sz w:val="20"/>
                <w:szCs w:val="20"/>
              </w:rPr>
              <w:t>1 000 123</w:t>
            </w:r>
          </w:p>
        </w:tc>
        <w:tc>
          <w:tcPr>
            <w:tcW w:w="1189" w:type="dxa"/>
            <w:vAlign w:val="center"/>
          </w:tcPr>
          <w:p w14:paraId="6D8B462D" w14:textId="77777777" w:rsidR="006D0E52" w:rsidRDefault="006D0E52" w:rsidP="00EE5BE4">
            <w:pPr>
              <w:jc w:val="center"/>
              <w:rPr>
                <w:color w:val="000000"/>
                <w:sz w:val="20"/>
                <w:szCs w:val="20"/>
              </w:rPr>
            </w:pPr>
            <w:r>
              <w:rPr>
                <w:color w:val="000000"/>
                <w:sz w:val="20"/>
                <w:szCs w:val="20"/>
              </w:rPr>
              <w:t>1 072 212</w:t>
            </w:r>
          </w:p>
        </w:tc>
        <w:tc>
          <w:tcPr>
            <w:tcW w:w="1190" w:type="dxa"/>
            <w:vAlign w:val="center"/>
          </w:tcPr>
          <w:p w14:paraId="131019AC" w14:textId="77777777" w:rsidR="006D0E52" w:rsidRDefault="006D0E52" w:rsidP="00EE5BE4">
            <w:pPr>
              <w:jc w:val="center"/>
              <w:rPr>
                <w:color w:val="000000"/>
                <w:sz w:val="20"/>
                <w:szCs w:val="20"/>
              </w:rPr>
            </w:pPr>
            <w:r>
              <w:rPr>
                <w:color w:val="000000"/>
                <w:sz w:val="20"/>
                <w:szCs w:val="20"/>
              </w:rPr>
              <w:t>1 130 299</w:t>
            </w:r>
          </w:p>
        </w:tc>
        <w:tc>
          <w:tcPr>
            <w:tcW w:w="1190" w:type="dxa"/>
            <w:vAlign w:val="center"/>
          </w:tcPr>
          <w:p w14:paraId="6BB58F8F" w14:textId="67965460" w:rsidR="006D0E52" w:rsidRDefault="002646F9" w:rsidP="00EE5BE4">
            <w:pPr>
              <w:jc w:val="center"/>
              <w:rPr>
                <w:color w:val="000000"/>
                <w:sz w:val="20"/>
                <w:szCs w:val="20"/>
              </w:rPr>
            </w:pPr>
            <w:r>
              <w:rPr>
                <w:color w:val="000000"/>
                <w:sz w:val="20"/>
                <w:szCs w:val="20"/>
              </w:rPr>
              <w:t>1 155 586</w:t>
            </w:r>
          </w:p>
        </w:tc>
      </w:tr>
      <w:tr w:rsidR="006D0E52" w14:paraId="126FEBD4" w14:textId="77777777" w:rsidTr="00EE5BE4">
        <w:trPr>
          <w:trHeight w:val="20"/>
        </w:trPr>
        <w:tc>
          <w:tcPr>
            <w:tcW w:w="3539" w:type="dxa"/>
            <w:vAlign w:val="center"/>
          </w:tcPr>
          <w:p w14:paraId="5BAAB94C" w14:textId="77777777" w:rsidR="006D0E52" w:rsidRDefault="006D0E52" w:rsidP="00EE5BE4">
            <w:pPr>
              <w:jc w:val="both"/>
              <w:rPr>
                <w:color w:val="000000"/>
                <w:sz w:val="20"/>
                <w:szCs w:val="20"/>
              </w:rPr>
            </w:pPr>
            <w:r>
              <w:rPr>
                <w:color w:val="000000"/>
                <w:sz w:val="20"/>
                <w:szCs w:val="20"/>
              </w:rPr>
              <w:t>Юридические лица (включая ИП)</w:t>
            </w:r>
          </w:p>
        </w:tc>
        <w:tc>
          <w:tcPr>
            <w:tcW w:w="1189" w:type="dxa"/>
            <w:vAlign w:val="center"/>
          </w:tcPr>
          <w:p w14:paraId="3F9377C5" w14:textId="77777777" w:rsidR="006D0E52" w:rsidRDefault="006D0E52" w:rsidP="00EE5BE4">
            <w:pPr>
              <w:jc w:val="center"/>
              <w:rPr>
                <w:color w:val="000000"/>
                <w:sz w:val="20"/>
                <w:szCs w:val="20"/>
              </w:rPr>
            </w:pPr>
            <w:r>
              <w:rPr>
                <w:color w:val="000000"/>
                <w:sz w:val="20"/>
                <w:szCs w:val="20"/>
              </w:rPr>
              <w:t>11 473</w:t>
            </w:r>
          </w:p>
        </w:tc>
        <w:tc>
          <w:tcPr>
            <w:tcW w:w="1190" w:type="dxa"/>
            <w:vAlign w:val="center"/>
          </w:tcPr>
          <w:p w14:paraId="17668E45" w14:textId="77777777" w:rsidR="006D0E52" w:rsidRDefault="006D0E52" w:rsidP="00EE5BE4">
            <w:pPr>
              <w:jc w:val="center"/>
              <w:rPr>
                <w:color w:val="000000"/>
                <w:sz w:val="20"/>
                <w:szCs w:val="20"/>
              </w:rPr>
            </w:pPr>
            <w:r>
              <w:rPr>
                <w:color w:val="000000"/>
                <w:sz w:val="20"/>
                <w:szCs w:val="20"/>
              </w:rPr>
              <w:t>15 824</w:t>
            </w:r>
          </w:p>
        </w:tc>
        <w:tc>
          <w:tcPr>
            <w:tcW w:w="1189" w:type="dxa"/>
            <w:vAlign w:val="center"/>
          </w:tcPr>
          <w:p w14:paraId="546CAE67" w14:textId="77777777" w:rsidR="006D0E52" w:rsidRDefault="006D0E52" w:rsidP="00EE5BE4">
            <w:pPr>
              <w:jc w:val="center"/>
              <w:rPr>
                <w:color w:val="000000"/>
                <w:sz w:val="20"/>
                <w:szCs w:val="20"/>
              </w:rPr>
            </w:pPr>
            <w:r>
              <w:rPr>
                <w:color w:val="000000"/>
                <w:sz w:val="20"/>
                <w:szCs w:val="20"/>
              </w:rPr>
              <w:t>17 620</w:t>
            </w:r>
          </w:p>
        </w:tc>
        <w:tc>
          <w:tcPr>
            <w:tcW w:w="1190" w:type="dxa"/>
            <w:vAlign w:val="center"/>
          </w:tcPr>
          <w:p w14:paraId="686B8E3E" w14:textId="77777777" w:rsidR="006D0E52" w:rsidRDefault="006D0E52" w:rsidP="00EE5BE4">
            <w:pPr>
              <w:jc w:val="center"/>
              <w:rPr>
                <w:color w:val="000000"/>
                <w:sz w:val="20"/>
                <w:szCs w:val="20"/>
              </w:rPr>
            </w:pPr>
            <w:r>
              <w:rPr>
                <w:color w:val="000000"/>
                <w:sz w:val="20"/>
                <w:szCs w:val="20"/>
              </w:rPr>
              <w:t>18 752</w:t>
            </w:r>
          </w:p>
        </w:tc>
        <w:tc>
          <w:tcPr>
            <w:tcW w:w="1190" w:type="dxa"/>
            <w:vAlign w:val="center"/>
          </w:tcPr>
          <w:p w14:paraId="013CBECA" w14:textId="5893964D" w:rsidR="006D0E52" w:rsidRDefault="002646F9" w:rsidP="00EE5BE4">
            <w:pPr>
              <w:jc w:val="center"/>
              <w:rPr>
                <w:color w:val="000000"/>
                <w:sz w:val="20"/>
                <w:szCs w:val="20"/>
              </w:rPr>
            </w:pPr>
            <w:r>
              <w:rPr>
                <w:color w:val="000000"/>
                <w:sz w:val="20"/>
                <w:szCs w:val="20"/>
              </w:rPr>
              <w:t>18 607</w:t>
            </w:r>
          </w:p>
        </w:tc>
      </w:tr>
    </w:tbl>
    <w:p w14:paraId="6AB6F071" w14:textId="77777777" w:rsidR="006D0E52" w:rsidRPr="004A080F" w:rsidRDefault="006D0E52" w:rsidP="006D0E52">
      <w:pPr>
        <w:pStyle w:val="1f3"/>
        <w:ind w:firstLine="0"/>
        <w:rPr>
          <w:i/>
          <w:iCs w:val="0"/>
          <w:sz w:val="20"/>
          <w:szCs w:val="20"/>
        </w:rPr>
      </w:pPr>
      <w:r w:rsidRPr="004A080F">
        <w:rPr>
          <w:i/>
          <w:iCs w:val="0"/>
          <w:sz w:val="20"/>
          <w:szCs w:val="20"/>
        </w:rPr>
        <w:t>Источник: сведения АО «ПРО ТКО».</w:t>
      </w:r>
    </w:p>
    <w:p w14:paraId="75E9AD19" w14:textId="232118BB" w:rsidR="00F5153B" w:rsidRDefault="009C54AD" w:rsidP="00E148EE">
      <w:pPr>
        <w:pStyle w:val="3"/>
        <w:spacing w:before="240"/>
      </w:pPr>
      <w:bookmarkStart w:id="300" w:name="_Toc119947494"/>
      <w:bookmarkStart w:id="301" w:name="_Toc175216008"/>
      <w:r w:rsidRPr="002E7CBD">
        <w:t>Характеристика</w:t>
      </w:r>
      <w:r w:rsidR="00812699">
        <w:t xml:space="preserve"> сферы (</w:t>
      </w:r>
      <w:r w:rsidRPr="009D0C3D">
        <w:t>системы</w:t>
      </w:r>
      <w:r w:rsidR="00812699">
        <w:t>) обращения с ТКО</w:t>
      </w:r>
      <w:bookmarkEnd w:id="300"/>
      <w:bookmarkEnd w:id="301"/>
    </w:p>
    <w:p w14:paraId="376D2C7A" w14:textId="689C9914" w:rsidR="006D0E52" w:rsidRDefault="006D0E52" w:rsidP="006D0E52">
      <w:pPr>
        <w:pStyle w:val="1f3"/>
      </w:pPr>
      <w:r w:rsidRPr="000B1E7C">
        <w:t xml:space="preserve">Перечень объектов </w:t>
      </w:r>
      <w:r w:rsidR="00A17217" w:rsidRPr="000B1E7C">
        <w:t>по обработке, утилизации, обезвреживанию, захоронению, размещению отходов</w:t>
      </w:r>
      <w:r w:rsidR="00A17217">
        <w:t xml:space="preserve"> </w:t>
      </w:r>
      <w:r w:rsidRPr="000B1E7C">
        <w:t>представлен в таблице</w:t>
      </w:r>
      <w:r>
        <w:t xml:space="preserve"> </w:t>
      </w:r>
      <w:r>
        <w:fldChar w:fldCharType="begin"/>
      </w:r>
      <w:r>
        <w:instrText xml:space="preserve"> REF _Ref163556717 \h </w:instrText>
      </w:r>
      <w:r>
        <w:fldChar w:fldCharType="separate"/>
      </w:r>
      <w:r w:rsidR="006D55D5">
        <w:rPr>
          <w:noProof/>
        </w:rPr>
        <w:t>2</w:t>
      </w:r>
      <w:r w:rsidR="006D55D5" w:rsidRPr="00FC7680">
        <w:t>.</w:t>
      </w:r>
      <w:r w:rsidR="006D55D5">
        <w:rPr>
          <w:noProof/>
        </w:rPr>
        <w:t>28</w:t>
      </w:r>
      <w:r>
        <w:fldChar w:fldCharType="end"/>
      </w:r>
      <w:r>
        <w:t>.</w:t>
      </w:r>
    </w:p>
    <w:p w14:paraId="6D526462" w14:textId="6A4C96C6" w:rsidR="006D0E52" w:rsidRDefault="006D0E52" w:rsidP="006D0E52">
      <w:pPr>
        <w:pStyle w:val="affe"/>
      </w:pPr>
      <w:bookmarkStart w:id="302" w:name="_Toc175216104"/>
      <w:r w:rsidRPr="00FC7680">
        <w:t xml:space="preserve">Таблица </w:t>
      </w:r>
      <w:bookmarkStart w:id="303" w:name="_Ref163556717"/>
      <w:r w:rsidRPr="00FC7680">
        <w:fldChar w:fldCharType="begin"/>
      </w:r>
      <w:r w:rsidRPr="00FC7680">
        <w:instrText xml:space="preserve"> STYLEREF 1 \s </w:instrText>
      </w:r>
      <w:r w:rsidRPr="00FC7680">
        <w:fldChar w:fldCharType="separate"/>
      </w:r>
      <w:r w:rsidR="006D55D5">
        <w:rPr>
          <w:noProof/>
        </w:rPr>
        <w:t>2</w:t>
      </w:r>
      <w:r w:rsidRPr="00FC7680">
        <w:fldChar w:fldCharType="end"/>
      </w:r>
      <w:r w:rsidRPr="00FC7680">
        <w:t>.</w:t>
      </w:r>
      <w:r w:rsidR="00F82B01">
        <w:fldChar w:fldCharType="begin"/>
      </w:r>
      <w:r w:rsidR="00F82B01">
        <w:instrText xml:space="preserve"> SEQ Таблица \* ARABIC \s 1 </w:instrText>
      </w:r>
      <w:r w:rsidR="00F82B01">
        <w:fldChar w:fldCharType="separate"/>
      </w:r>
      <w:r w:rsidR="006D55D5">
        <w:rPr>
          <w:noProof/>
        </w:rPr>
        <w:t>28</w:t>
      </w:r>
      <w:r w:rsidR="00F82B01">
        <w:rPr>
          <w:noProof/>
        </w:rPr>
        <w:fldChar w:fldCharType="end"/>
      </w:r>
      <w:bookmarkEnd w:id="303"/>
      <w:r w:rsidRPr="00FC7680">
        <w:t xml:space="preserve"> –</w:t>
      </w:r>
      <w:r>
        <w:t xml:space="preserve"> </w:t>
      </w:r>
      <w:r w:rsidRPr="000B1E7C">
        <w:rPr>
          <w:rFonts w:asciiTheme="minorHAnsi" w:hAnsiTheme="minorHAnsi" w:cstheme="minorHAnsi"/>
        </w:rPr>
        <w:t>Объекты по обработке, утилизации, обезвреживанию, захоронению, размещению отходов</w:t>
      </w:r>
      <w:bookmarkEnd w:id="302"/>
    </w:p>
    <w:tbl>
      <w:tblPr>
        <w:tblW w:w="0" w:type="auto"/>
        <w:tblLayout w:type="fixed"/>
        <w:tblLook w:val="04A0" w:firstRow="1" w:lastRow="0" w:firstColumn="1" w:lastColumn="0" w:noHBand="0" w:noVBand="1"/>
      </w:tblPr>
      <w:tblGrid>
        <w:gridCol w:w="563"/>
        <w:gridCol w:w="2126"/>
        <w:gridCol w:w="1275"/>
        <w:gridCol w:w="1282"/>
        <w:gridCol w:w="2153"/>
        <w:gridCol w:w="1945"/>
      </w:tblGrid>
      <w:tr w:rsidR="000E63E5" w14:paraId="499C0832" w14:textId="77777777" w:rsidTr="000E63E5">
        <w:trPr>
          <w:trHeight w:val="517"/>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D819CA" w14:textId="77777777" w:rsidR="000E63E5" w:rsidRPr="00084C31" w:rsidRDefault="000E63E5" w:rsidP="00EE5BE4">
            <w:pPr>
              <w:ind w:left="-117" w:right="-75"/>
              <w:jc w:val="center"/>
              <w:rPr>
                <w:color w:val="000000"/>
                <w:sz w:val="20"/>
                <w:szCs w:val="20"/>
              </w:rPr>
            </w:pPr>
            <w:r w:rsidRPr="00084C31">
              <w:rPr>
                <w:color w:val="000000"/>
                <w:sz w:val="20"/>
                <w:szCs w:val="20"/>
              </w:rPr>
              <w:t xml:space="preserve">№ </w:t>
            </w:r>
            <w:proofErr w:type="gramStart"/>
            <w:r w:rsidRPr="00084C31">
              <w:rPr>
                <w:color w:val="000000"/>
                <w:sz w:val="20"/>
                <w:szCs w:val="20"/>
              </w:rPr>
              <w:t>п</w:t>
            </w:r>
            <w:proofErr w:type="gramEnd"/>
            <w:r w:rsidRPr="00084C31">
              <w:rPr>
                <w:color w:val="000000"/>
                <w:sz w:val="20"/>
                <w:szCs w:val="20"/>
              </w:rPr>
              <w:t>/п</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6236B1" w14:textId="77777777" w:rsidR="000E63E5" w:rsidRPr="00084C31" w:rsidRDefault="000E63E5" w:rsidP="00EE5BE4">
            <w:pPr>
              <w:jc w:val="center"/>
              <w:rPr>
                <w:color w:val="000000"/>
                <w:sz w:val="20"/>
                <w:szCs w:val="20"/>
              </w:rPr>
            </w:pPr>
            <w:r w:rsidRPr="00084C31">
              <w:rPr>
                <w:color w:val="000000"/>
                <w:sz w:val="20"/>
                <w:szCs w:val="20"/>
              </w:rPr>
              <w:t>Наименование объекта</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D91C1C" w14:textId="77777777" w:rsidR="000E63E5" w:rsidRPr="00084C31" w:rsidRDefault="000E63E5" w:rsidP="00EE5BE4">
            <w:pPr>
              <w:ind w:left="-142" w:right="-120"/>
              <w:jc w:val="center"/>
              <w:rPr>
                <w:color w:val="000000"/>
                <w:sz w:val="20"/>
                <w:szCs w:val="20"/>
              </w:rPr>
            </w:pPr>
            <w:r w:rsidRPr="00084C31">
              <w:rPr>
                <w:color w:val="000000"/>
                <w:sz w:val="20"/>
                <w:szCs w:val="20"/>
              </w:rPr>
              <w:t>Назначение объекта</w:t>
            </w:r>
          </w:p>
        </w:tc>
        <w:tc>
          <w:tcPr>
            <w:tcW w:w="1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DFA369" w14:textId="77777777" w:rsidR="000E63E5" w:rsidRPr="00084C31" w:rsidRDefault="000E63E5" w:rsidP="00EE5BE4">
            <w:pPr>
              <w:ind w:left="-157" w:right="-178"/>
              <w:jc w:val="center"/>
              <w:rPr>
                <w:color w:val="000000"/>
                <w:sz w:val="20"/>
                <w:szCs w:val="20"/>
              </w:rPr>
            </w:pPr>
            <w:r w:rsidRPr="00084C31">
              <w:rPr>
                <w:color w:val="000000"/>
                <w:sz w:val="20"/>
                <w:szCs w:val="20"/>
              </w:rPr>
              <w:t xml:space="preserve">Размер СЗЗ, </w:t>
            </w:r>
          </w:p>
          <w:p w14:paraId="168CC9B1" w14:textId="77777777" w:rsidR="000E63E5" w:rsidRPr="00084C31" w:rsidRDefault="000E63E5" w:rsidP="00EE5BE4">
            <w:pPr>
              <w:ind w:left="-157" w:right="-178"/>
              <w:jc w:val="center"/>
              <w:rPr>
                <w:color w:val="000000"/>
                <w:sz w:val="20"/>
                <w:szCs w:val="20"/>
              </w:rPr>
            </w:pPr>
            <w:r w:rsidRPr="00084C31">
              <w:rPr>
                <w:color w:val="000000"/>
                <w:sz w:val="20"/>
                <w:szCs w:val="20"/>
              </w:rPr>
              <w:t>м</w:t>
            </w:r>
          </w:p>
        </w:tc>
        <w:tc>
          <w:tcPr>
            <w:tcW w:w="21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A1578B" w14:textId="77777777" w:rsidR="000E63E5" w:rsidRPr="00084C31" w:rsidRDefault="000E63E5" w:rsidP="00EE5BE4">
            <w:pPr>
              <w:ind w:left="-194" w:right="-108"/>
              <w:jc w:val="center"/>
              <w:rPr>
                <w:color w:val="000000"/>
                <w:sz w:val="20"/>
                <w:szCs w:val="20"/>
              </w:rPr>
            </w:pPr>
            <w:r w:rsidRPr="00084C31">
              <w:rPr>
                <w:color w:val="000000"/>
                <w:sz w:val="20"/>
                <w:szCs w:val="20"/>
              </w:rPr>
              <w:t>Эксплуатирующая организация</w:t>
            </w:r>
          </w:p>
        </w:tc>
        <w:tc>
          <w:tcPr>
            <w:tcW w:w="19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A85399" w14:textId="77777777" w:rsidR="000E63E5" w:rsidRPr="00084C31" w:rsidRDefault="000E63E5" w:rsidP="00EE5BE4">
            <w:pPr>
              <w:ind w:left="-109" w:right="-150"/>
              <w:jc w:val="center"/>
              <w:rPr>
                <w:color w:val="000000"/>
                <w:sz w:val="20"/>
                <w:szCs w:val="20"/>
              </w:rPr>
            </w:pPr>
            <w:r w:rsidRPr="00084C31">
              <w:rPr>
                <w:color w:val="000000"/>
                <w:sz w:val="20"/>
                <w:szCs w:val="20"/>
              </w:rPr>
              <w:t>Технологические решения</w:t>
            </w:r>
          </w:p>
        </w:tc>
      </w:tr>
      <w:tr w:rsidR="000E63E5" w14:paraId="3AA28A93" w14:textId="77777777" w:rsidTr="000E63E5">
        <w:trPr>
          <w:trHeight w:val="517"/>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1F34A7F" w14:textId="77777777" w:rsidR="000E63E5" w:rsidRDefault="000E63E5" w:rsidP="00EE5BE4">
            <w:pPr>
              <w:rPr>
                <w:b/>
                <w:bCs/>
                <w:color w:val="000000"/>
                <w:sz w:val="20"/>
                <w:szCs w:val="20"/>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6D7DA5ED" w14:textId="77777777" w:rsidR="000E63E5" w:rsidRDefault="000E63E5" w:rsidP="00EE5BE4">
            <w:pPr>
              <w:rPr>
                <w:b/>
                <w:bCs/>
                <w:color w:val="000000"/>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853735C" w14:textId="77777777" w:rsidR="000E63E5" w:rsidRDefault="000E63E5" w:rsidP="00EE5BE4">
            <w:pPr>
              <w:rPr>
                <w:b/>
                <w:bCs/>
                <w:color w:val="000000"/>
                <w:sz w:val="20"/>
                <w:szCs w:val="20"/>
              </w:rPr>
            </w:pPr>
          </w:p>
        </w:tc>
        <w:tc>
          <w:tcPr>
            <w:tcW w:w="1282" w:type="dxa"/>
            <w:vMerge/>
            <w:tcBorders>
              <w:top w:val="single" w:sz="4" w:space="0" w:color="auto"/>
              <w:left w:val="single" w:sz="4" w:space="0" w:color="auto"/>
              <w:bottom w:val="single" w:sz="4" w:space="0" w:color="000000"/>
              <w:right w:val="single" w:sz="4" w:space="0" w:color="auto"/>
            </w:tcBorders>
            <w:vAlign w:val="center"/>
            <w:hideMark/>
          </w:tcPr>
          <w:p w14:paraId="50F75C37" w14:textId="77777777" w:rsidR="000E63E5" w:rsidRDefault="000E63E5" w:rsidP="00EE5BE4">
            <w:pPr>
              <w:rPr>
                <w:b/>
                <w:bCs/>
                <w:color w:val="000000"/>
                <w:sz w:val="20"/>
                <w:szCs w:val="20"/>
              </w:rPr>
            </w:pPr>
          </w:p>
        </w:tc>
        <w:tc>
          <w:tcPr>
            <w:tcW w:w="2153" w:type="dxa"/>
            <w:vMerge/>
            <w:tcBorders>
              <w:top w:val="single" w:sz="4" w:space="0" w:color="auto"/>
              <w:left w:val="single" w:sz="4" w:space="0" w:color="auto"/>
              <w:bottom w:val="single" w:sz="4" w:space="0" w:color="000000"/>
              <w:right w:val="single" w:sz="4" w:space="0" w:color="auto"/>
            </w:tcBorders>
            <w:vAlign w:val="center"/>
            <w:hideMark/>
          </w:tcPr>
          <w:p w14:paraId="6ACFC506" w14:textId="77777777" w:rsidR="000E63E5" w:rsidRDefault="000E63E5" w:rsidP="00EE5BE4">
            <w:pPr>
              <w:rPr>
                <w:b/>
                <w:bCs/>
                <w:color w:val="000000"/>
                <w:sz w:val="20"/>
                <w:szCs w:val="20"/>
              </w:rPr>
            </w:pPr>
          </w:p>
        </w:tc>
        <w:tc>
          <w:tcPr>
            <w:tcW w:w="1945" w:type="dxa"/>
            <w:vMerge/>
            <w:tcBorders>
              <w:top w:val="single" w:sz="4" w:space="0" w:color="auto"/>
              <w:left w:val="single" w:sz="4" w:space="0" w:color="auto"/>
              <w:bottom w:val="single" w:sz="4" w:space="0" w:color="000000"/>
              <w:right w:val="single" w:sz="4" w:space="0" w:color="auto"/>
            </w:tcBorders>
            <w:vAlign w:val="center"/>
            <w:hideMark/>
          </w:tcPr>
          <w:p w14:paraId="3FC66F24" w14:textId="77777777" w:rsidR="000E63E5" w:rsidRDefault="000E63E5" w:rsidP="00EE5BE4">
            <w:pPr>
              <w:rPr>
                <w:b/>
                <w:bCs/>
                <w:color w:val="000000"/>
                <w:sz w:val="20"/>
                <w:szCs w:val="20"/>
              </w:rPr>
            </w:pPr>
          </w:p>
        </w:tc>
      </w:tr>
      <w:tr w:rsidR="000E63E5" w14:paraId="413296B4" w14:textId="77777777" w:rsidTr="000E63E5">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8AB02B8" w14:textId="77777777" w:rsidR="000E63E5" w:rsidRDefault="000E63E5" w:rsidP="00EE5BE4">
            <w:pPr>
              <w:jc w:val="center"/>
              <w:rPr>
                <w:color w:val="000000"/>
                <w:sz w:val="20"/>
                <w:szCs w:val="20"/>
              </w:rPr>
            </w:pPr>
            <w:r>
              <w:rPr>
                <w:color w:val="000000"/>
                <w:sz w:val="20"/>
                <w:szCs w:val="20"/>
              </w:rPr>
              <w:t>1</w:t>
            </w:r>
          </w:p>
        </w:tc>
        <w:tc>
          <w:tcPr>
            <w:tcW w:w="2126" w:type="dxa"/>
            <w:tcBorders>
              <w:top w:val="nil"/>
              <w:left w:val="nil"/>
              <w:bottom w:val="single" w:sz="4" w:space="0" w:color="auto"/>
              <w:right w:val="single" w:sz="4" w:space="0" w:color="auto"/>
            </w:tcBorders>
            <w:shd w:val="clear" w:color="auto" w:fill="auto"/>
            <w:vAlign w:val="center"/>
            <w:hideMark/>
          </w:tcPr>
          <w:p w14:paraId="2394141A" w14:textId="77777777" w:rsidR="000E63E5" w:rsidRDefault="000E63E5" w:rsidP="00EE5BE4">
            <w:pPr>
              <w:jc w:val="center"/>
              <w:rPr>
                <w:color w:val="000000"/>
                <w:sz w:val="20"/>
                <w:szCs w:val="20"/>
              </w:rPr>
            </w:pPr>
            <w:r>
              <w:rPr>
                <w:color w:val="000000"/>
                <w:sz w:val="20"/>
                <w:szCs w:val="20"/>
              </w:rPr>
              <w:t>Полигон ТБО «</w:t>
            </w:r>
            <w:proofErr w:type="spellStart"/>
            <w:r>
              <w:rPr>
                <w:color w:val="000000"/>
                <w:sz w:val="20"/>
                <w:szCs w:val="20"/>
              </w:rPr>
              <w:t>Софроны</w:t>
            </w:r>
            <w:proofErr w:type="spellEnd"/>
            <w:r>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02D3F953" w14:textId="77777777" w:rsidR="000E63E5" w:rsidRDefault="000E63E5" w:rsidP="00EE5BE4">
            <w:pPr>
              <w:ind w:left="-107" w:right="-105"/>
              <w:jc w:val="center"/>
              <w:rPr>
                <w:color w:val="000000"/>
                <w:sz w:val="20"/>
                <w:szCs w:val="20"/>
              </w:rPr>
            </w:pPr>
            <w:r>
              <w:rPr>
                <w:color w:val="000000"/>
                <w:sz w:val="20"/>
                <w:szCs w:val="20"/>
              </w:rPr>
              <w:t>размещение</w:t>
            </w:r>
          </w:p>
        </w:tc>
        <w:tc>
          <w:tcPr>
            <w:tcW w:w="1282" w:type="dxa"/>
            <w:tcBorders>
              <w:top w:val="nil"/>
              <w:left w:val="nil"/>
              <w:bottom w:val="single" w:sz="4" w:space="0" w:color="auto"/>
              <w:right w:val="single" w:sz="4" w:space="0" w:color="auto"/>
            </w:tcBorders>
            <w:shd w:val="clear" w:color="auto" w:fill="auto"/>
            <w:vAlign w:val="center"/>
            <w:hideMark/>
          </w:tcPr>
          <w:p w14:paraId="343FF084" w14:textId="77777777" w:rsidR="000E63E5" w:rsidRDefault="000E63E5" w:rsidP="00EE5BE4">
            <w:pPr>
              <w:jc w:val="center"/>
              <w:rPr>
                <w:color w:val="000000"/>
                <w:sz w:val="20"/>
                <w:szCs w:val="20"/>
              </w:rPr>
            </w:pPr>
            <w:r>
              <w:rPr>
                <w:color w:val="000000"/>
                <w:sz w:val="20"/>
                <w:szCs w:val="20"/>
              </w:rPr>
              <w:t>500</w:t>
            </w:r>
          </w:p>
        </w:tc>
        <w:tc>
          <w:tcPr>
            <w:tcW w:w="2153" w:type="dxa"/>
            <w:tcBorders>
              <w:top w:val="nil"/>
              <w:left w:val="nil"/>
              <w:bottom w:val="single" w:sz="4" w:space="0" w:color="auto"/>
              <w:right w:val="single" w:sz="4" w:space="0" w:color="auto"/>
            </w:tcBorders>
            <w:shd w:val="clear" w:color="auto" w:fill="auto"/>
            <w:vAlign w:val="center"/>
            <w:hideMark/>
          </w:tcPr>
          <w:p w14:paraId="18DEE3F4" w14:textId="77777777" w:rsidR="000E63E5" w:rsidRDefault="000E63E5" w:rsidP="00EE5BE4">
            <w:pPr>
              <w:ind w:left="-52" w:right="-108"/>
              <w:jc w:val="center"/>
              <w:rPr>
                <w:color w:val="000000"/>
                <w:sz w:val="20"/>
                <w:szCs w:val="20"/>
              </w:rPr>
            </w:pPr>
            <w:r>
              <w:rPr>
                <w:color w:val="000000"/>
                <w:sz w:val="20"/>
                <w:szCs w:val="20"/>
              </w:rPr>
              <w:t>МБУ «Полигон»</w:t>
            </w:r>
          </w:p>
        </w:tc>
        <w:tc>
          <w:tcPr>
            <w:tcW w:w="1945" w:type="dxa"/>
            <w:tcBorders>
              <w:top w:val="nil"/>
              <w:left w:val="nil"/>
              <w:bottom w:val="single" w:sz="4" w:space="0" w:color="auto"/>
              <w:right w:val="single" w:sz="4" w:space="0" w:color="auto"/>
            </w:tcBorders>
            <w:shd w:val="clear" w:color="auto" w:fill="auto"/>
            <w:vAlign w:val="center"/>
            <w:hideMark/>
          </w:tcPr>
          <w:p w14:paraId="39DBD2CB" w14:textId="77777777" w:rsidR="000E63E5" w:rsidRDefault="000E63E5" w:rsidP="00EE5BE4">
            <w:pPr>
              <w:jc w:val="center"/>
              <w:rPr>
                <w:color w:val="000000"/>
                <w:sz w:val="20"/>
                <w:szCs w:val="20"/>
              </w:rPr>
            </w:pPr>
            <w:r>
              <w:rPr>
                <w:color w:val="000000"/>
                <w:sz w:val="20"/>
                <w:szCs w:val="20"/>
              </w:rPr>
              <w:t>-</w:t>
            </w:r>
          </w:p>
        </w:tc>
      </w:tr>
      <w:tr w:rsidR="000E63E5" w14:paraId="4AA9EFF8" w14:textId="77777777" w:rsidTr="000E63E5">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CCC52E1" w14:textId="77777777" w:rsidR="000E63E5" w:rsidRDefault="000E63E5" w:rsidP="00EE5BE4">
            <w:pPr>
              <w:jc w:val="center"/>
              <w:rPr>
                <w:color w:val="000000"/>
                <w:sz w:val="20"/>
                <w:szCs w:val="20"/>
              </w:rPr>
            </w:pPr>
            <w:r>
              <w:rPr>
                <w:color w:val="000000"/>
                <w:sz w:val="20"/>
                <w:szCs w:val="20"/>
              </w:rPr>
              <w:t>2</w:t>
            </w:r>
          </w:p>
        </w:tc>
        <w:tc>
          <w:tcPr>
            <w:tcW w:w="2126" w:type="dxa"/>
            <w:tcBorders>
              <w:top w:val="nil"/>
              <w:left w:val="nil"/>
              <w:bottom w:val="single" w:sz="4" w:space="0" w:color="auto"/>
              <w:right w:val="single" w:sz="4" w:space="0" w:color="auto"/>
            </w:tcBorders>
            <w:shd w:val="clear" w:color="auto" w:fill="auto"/>
            <w:vAlign w:val="center"/>
            <w:hideMark/>
          </w:tcPr>
          <w:p w14:paraId="55945342" w14:textId="77777777" w:rsidR="000E63E5" w:rsidRDefault="000E63E5" w:rsidP="00EE5BE4">
            <w:pPr>
              <w:jc w:val="center"/>
              <w:rPr>
                <w:color w:val="000000"/>
                <w:sz w:val="20"/>
                <w:szCs w:val="20"/>
              </w:rPr>
            </w:pPr>
            <w:r>
              <w:rPr>
                <w:color w:val="000000"/>
                <w:sz w:val="20"/>
                <w:szCs w:val="20"/>
              </w:rPr>
              <w:t xml:space="preserve">Полигон д. Ключики </w:t>
            </w:r>
          </w:p>
        </w:tc>
        <w:tc>
          <w:tcPr>
            <w:tcW w:w="1275" w:type="dxa"/>
            <w:tcBorders>
              <w:top w:val="nil"/>
              <w:left w:val="nil"/>
              <w:bottom w:val="single" w:sz="4" w:space="0" w:color="auto"/>
              <w:right w:val="single" w:sz="4" w:space="0" w:color="auto"/>
            </w:tcBorders>
            <w:shd w:val="clear" w:color="auto" w:fill="auto"/>
            <w:vAlign w:val="center"/>
            <w:hideMark/>
          </w:tcPr>
          <w:p w14:paraId="364AFCCB" w14:textId="77777777" w:rsidR="000E63E5" w:rsidRDefault="000E63E5" w:rsidP="00EE5BE4">
            <w:pPr>
              <w:ind w:left="-107" w:right="-105"/>
              <w:jc w:val="center"/>
              <w:rPr>
                <w:color w:val="000000"/>
                <w:sz w:val="20"/>
                <w:szCs w:val="20"/>
              </w:rPr>
            </w:pPr>
            <w:r>
              <w:rPr>
                <w:color w:val="000000"/>
                <w:sz w:val="20"/>
                <w:szCs w:val="20"/>
              </w:rPr>
              <w:t>размещение</w:t>
            </w:r>
          </w:p>
        </w:tc>
        <w:tc>
          <w:tcPr>
            <w:tcW w:w="1282" w:type="dxa"/>
            <w:tcBorders>
              <w:top w:val="nil"/>
              <w:left w:val="nil"/>
              <w:bottom w:val="single" w:sz="4" w:space="0" w:color="auto"/>
              <w:right w:val="single" w:sz="4" w:space="0" w:color="auto"/>
            </w:tcBorders>
            <w:shd w:val="clear" w:color="auto" w:fill="auto"/>
            <w:vAlign w:val="center"/>
            <w:hideMark/>
          </w:tcPr>
          <w:p w14:paraId="79394A46" w14:textId="77777777" w:rsidR="000E63E5" w:rsidRDefault="000E63E5" w:rsidP="00EE5BE4">
            <w:pPr>
              <w:jc w:val="center"/>
              <w:rPr>
                <w:color w:val="000000"/>
                <w:sz w:val="20"/>
                <w:szCs w:val="20"/>
              </w:rPr>
            </w:pPr>
            <w:r>
              <w:rPr>
                <w:color w:val="000000"/>
                <w:sz w:val="20"/>
                <w:szCs w:val="20"/>
              </w:rPr>
              <w:t>500</w:t>
            </w:r>
          </w:p>
        </w:tc>
        <w:tc>
          <w:tcPr>
            <w:tcW w:w="2153" w:type="dxa"/>
            <w:tcBorders>
              <w:top w:val="nil"/>
              <w:left w:val="nil"/>
              <w:bottom w:val="single" w:sz="4" w:space="0" w:color="auto"/>
              <w:right w:val="single" w:sz="4" w:space="0" w:color="auto"/>
            </w:tcBorders>
            <w:shd w:val="clear" w:color="auto" w:fill="auto"/>
            <w:vAlign w:val="center"/>
            <w:hideMark/>
          </w:tcPr>
          <w:p w14:paraId="1CDEB25D" w14:textId="77777777" w:rsidR="000E63E5" w:rsidRDefault="000E63E5" w:rsidP="00EE5BE4">
            <w:pPr>
              <w:ind w:left="-52" w:right="-108"/>
              <w:jc w:val="center"/>
              <w:rPr>
                <w:color w:val="000000"/>
                <w:sz w:val="20"/>
                <w:szCs w:val="20"/>
              </w:rPr>
            </w:pPr>
            <w:r>
              <w:rPr>
                <w:color w:val="000000"/>
                <w:sz w:val="20"/>
                <w:szCs w:val="20"/>
              </w:rPr>
              <w:t>ООО «Транс-Эффект»</w:t>
            </w:r>
          </w:p>
        </w:tc>
        <w:tc>
          <w:tcPr>
            <w:tcW w:w="1945" w:type="dxa"/>
            <w:tcBorders>
              <w:top w:val="nil"/>
              <w:left w:val="nil"/>
              <w:bottom w:val="single" w:sz="4" w:space="0" w:color="auto"/>
              <w:right w:val="single" w:sz="4" w:space="0" w:color="auto"/>
            </w:tcBorders>
            <w:shd w:val="clear" w:color="auto" w:fill="auto"/>
            <w:vAlign w:val="center"/>
            <w:hideMark/>
          </w:tcPr>
          <w:p w14:paraId="266D502F" w14:textId="77777777" w:rsidR="000E63E5" w:rsidRDefault="000E63E5" w:rsidP="00EE5BE4">
            <w:pPr>
              <w:jc w:val="center"/>
              <w:rPr>
                <w:color w:val="000000"/>
                <w:sz w:val="20"/>
                <w:szCs w:val="20"/>
              </w:rPr>
            </w:pPr>
            <w:r>
              <w:rPr>
                <w:color w:val="000000"/>
                <w:sz w:val="20"/>
                <w:szCs w:val="20"/>
              </w:rPr>
              <w:t>-</w:t>
            </w:r>
          </w:p>
        </w:tc>
      </w:tr>
      <w:tr w:rsidR="000E63E5" w14:paraId="75DB6607" w14:textId="77777777" w:rsidTr="000E63E5">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467CF36" w14:textId="77777777" w:rsidR="000E63E5" w:rsidRDefault="000E63E5" w:rsidP="00EE5BE4">
            <w:pPr>
              <w:jc w:val="center"/>
              <w:rPr>
                <w:color w:val="000000"/>
                <w:sz w:val="20"/>
                <w:szCs w:val="20"/>
              </w:rPr>
            </w:pPr>
            <w:r>
              <w:rPr>
                <w:color w:val="000000"/>
                <w:sz w:val="20"/>
                <w:szCs w:val="20"/>
              </w:rPr>
              <w:t>3</w:t>
            </w:r>
          </w:p>
        </w:tc>
        <w:tc>
          <w:tcPr>
            <w:tcW w:w="2126" w:type="dxa"/>
            <w:tcBorders>
              <w:top w:val="nil"/>
              <w:left w:val="nil"/>
              <w:bottom w:val="single" w:sz="4" w:space="0" w:color="auto"/>
              <w:right w:val="single" w:sz="4" w:space="0" w:color="auto"/>
            </w:tcBorders>
            <w:shd w:val="clear" w:color="auto" w:fill="auto"/>
            <w:vAlign w:val="center"/>
            <w:hideMark/>
          </w:tcPr>
          <w:p w14:paraId="4D854DD1" w14:textId="77777777" w:rsidR="000E63E5" w:rsidRDefault="000E63E5" w:rsidP="00EE5BE4">
            <w:pPr>
              <w:ind w:left="-142" w:right="-109"/>
              <w:jc w:val="center"/>
              <w:rPr>
                <w:color w:val="000000"/>
                <w:sz w:val="20"/>
                <w:szCs w:val="20"/>
              </w:rPr>
            </w:pPr>
            <w:r>
              <w:rPr>
                <w:color w:val="000000"/>
                <w:sz w:val="20"/>
                <w:szCs w:val="20"/>
              </w:rPr>
              <w:t>Полигон г. Краснокамска</w:t>
            </w:r>
          </w:p>
        </w:tc>
        <w:tc>
          <w:tcPr>
            <w:tcW w:w="1275" w:type="dxa"/>
            <w:tcBorders>
              <w:top w:val="nil"/>
              <w:left w:val="nil"/>
              <w:bottom w:val="single" w:sz="4" w:space="0" w:color="auto"/>
              <w:right w:val="single" w:sz="4" w:space="0" w:color="auto"/>
            </w:tcBorders>
            <w:shd w:val="clear" w:color="auto" w:fill="auto"/>
            <w:vAlign w:val="center"/>
            <w:hideMark/>
          </w:tcPr>
          <w:p w14:paraId="0E0726DE" w14:textId="77777777" w:rsidR="000E63E5" w:rsidRDefault="000E63E5" w:rsidP="00EE5BE4">
            <w:pPr>
              <w:ind w:left="-107" w:right="-105"/>
              <w:jc w:val="center"/>
              <w:rPr>
                <w:color w:val="000000"/>
                <w:sz w:val="20"/>
                <w:szCs w:val="20"/>
              </w:rPr>
            </w:pPr>
            <w:r>
              <w:rPr>
                <w:color w:val="000000"/>
                <w:sz w:val="20"/>
                <w:szCs w:val="20"/>
              </w:rPr>
              <w:t>размещение</w:t>
            </w:r>
          </w:p>
        </w:tc>
        <w:tc>
          <w:tcPr>
            <w:tcW w:w="1282" w:type="dxa"/>
            <w:tcBorders>
              <w:top w:val="nil"/>
              <w:left w:val="nil"/>
              <w:bottom w:val="single" w:sz="4" w:space="0" w:color="auto"/>
              <w:right w:val="single" w:sz="4" w:space="0" w:color="auto"/>
            </w:tcBorders>
            <w:shd w:val="clear" w:color="auto" w:fill="auto"/>
            <w:vAlign w:val="center"/>
            <w:hideMark/>
          </w:tcPr>
          <w:p w14:paraId="080BBD0D" w14:textId="77777777" w:rsidR="000E63E5" w:rsidRDefault="000E63E5" w:rsidP="00EE5BE4">
            <w:pPr>
              <w:jc w:val="center"/>
              <w:rPr>
                <w:color w:val="000000"/>
                <w:sz w:val="20"/>
                <w:szCs w:val="20"/>
              </w:rPr>
            </w:pPr>
            <w:r>
              <w:rPr>
                <w:color w:val="000000"/>
                <w:sz w:val="20"/>
                <w:szCs w:val="20"/>
              </w:rPr>
              <w:t>500</w:t>
            </w:r>
          </w:p>
        </w:tc>
        <w:tc>
          <w:tcPr>
            <w:tcW w:w="2153" w:type="dxa"/>
            <w:tcBorders>
              <w:top w:val="nil"/>
              <w:left w:val="nil"/>
              <w:bottom w:val="single" w:sz="4" w:space="0" w:color="auto"/>
              <w:right w:val="single" w:sz="4" w:space="0" w:color="auto"/>
            </w:tcBorders>
            <w:shd w:val="clear" w:color="auto" w:fill="auto"/>
            <w:vAlign w:val="center"/>
            <w:hideMark/>
          </w:tcPr>
          <w:p w14:paraId="187DE3B7" w14:textId="77777777" w:rsidR="000E63E5" w:rsidRDefault="000E63E5" w:rsidP="00EE5BE4">
            <w:pPr>
              <w:ind w:left="-52" w:right="-108"/>
              <w:jc w:val="center"/>
              <w:rPr>
                <w:color w:val="000000"/>
                <w:sz w:val="20"/>
                <w:szCs w:val="20"/>
              </w:rPr>
            </w:pPr>
            <w:r>
              <w:rPr>
                <w:color w:val="000000"/>
                <w:sz w:val="20"/>
                <w:szCs w:val="20"/>
              </w:rPr>
              <w:t>ООО «</w:t>
            </w:r>
            <w:proofErr w:type="spellStart"/>
            <w:r>
              <w:rPr>
                <w:color w:val="000000"/>
                <w:sz w:val="20"/>
                <w:szCs w:val="20"/>
              </w:rPr>
              <w:t>Буматика</w:t>
            </w:r>
            <w:proofErr w:type="spellEnd"/>
            <w:r>
              <w:rPr>
                <w:color w:val="000000"/>
                <w:sz w:val="20"/>
                <w:szCs w:val="20"/>
              </w:rPr>
              <w:t>»</w:t>
            </w:r>
          </w:p>
        </w:tc>
        <w:tc>
          <w:tcPr>
            <w:tcW w:w="1945" w:type="dxa"/>
            <w:tcBorders>
              <w:top w:val="nil"/>
              <w:left w:val="nil"/>
              <w:bottom w:val="single" w:sz="4" w:space="0" w:color="auto"/>
              <w:right w:val="single" w:sz="4" w:space="0" w:color="auto"/>
            </w:tcBorders>
            <w:shd w:val="clear" w:color="auto" w:fill="auto"/>
            <w:vAlign w:val="center"/>
            <w:hideMark/>
          </w:tcPr>
          <w:p w14:paraId="30959755" w14:textId="77777777" w:rsidR="000E63E5" w:rsidRDefault="000E63E5" w:rsidP="00EE5BE4">
            <w:pPr>
              <w:jc w:val="center"/>
              <w:rPr>
                <w:color w:val="000000"/>
                <w:sz w:val="20"/>
                <w:szCs w:val="20"/>
              </w:rPr>
            </w:pPr>
            <w:r>
              <w:rPr>
                <w:color w:val="000000"/>
                <w:sz w:val="20"/>
                <w:szCs w:val="20"/>
              </w:rPr>
              <w:t>-</w:t>
            </w:r>
          </w:p>
        </w:tc>
      </w:tr>
      <w:tr w:rsidR="000E63E5" w14:paraId="48F56B1E" w14:textId="77777777" w:rsidTr="000E63E5">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605B0" w14:textId="77777777" w:rsidR="000E63E5" w:rsidRDefault="000E63E5" w:rsidP="00EE5BE4">
            <w:pPr>
              <w:jc w:val="center"/>
              <w:rPr>
                <w:color w:val="000000"/>
                <w:sz w:val="20"/>
                <w:szCs w:val="20"/>
              </w:rPr>
            </w:pPr>
            <w:r>
              <w:rPr>
                <w:color w:val="000000"/>
                <w:sz w:val="20"/>
                <w:szCs w:val="20"/>
              </w:rPr>
              <w:t>4</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F75278D" w14:textId="77777777" w:rsidR="000E63E5" w:rsidRDefault="000E63E5" w:rsidP="00EE5BE4">
            <w:pPr>
              <w:jc w:val="center"/>
              <w:rPr>
                <w:color w:val="000000"/>
                <w:sz w:val="20"/>
                <w:szCs w:val="20"/>
              </w:rPr>
            </w:pPr>
            <w:proofErr w:type="gramStart"/>
            <w:r>
              <w:rPr>
                <w:color w:val="000000"/>
                <w:sz w:val="20"/>
                <w:szCs w:val="20"/>
              </w:rPr>
              <w:t>МСК</w:t>
            </w:r>
            <w:proofErr w:type="gramEnd"/>
            <w:r>
              <w:rPr>
                <w:color w:val="000000"/>
                <w:sz w:val="20"/>
                <w:szCs w:val="20"/>
              </w:rPr>
              <w:t xml:space="preserve"> с. Лобаново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C7B1460" w14:textId="77777777" w:rsidR="000E63E5" w:rsidRDefault="000E63E5" w:rsidP="00EE5BE4">
            <w:pPr>
              <w:ind w:left="-107" w:right="-105"/>
              <w:jc w:val="center"/>
              <w:rPr>
                <w:color w:val="000000"/>
                <w:sz w:val="20"/>
                <w:szCs w:val="20"/>
              </w:rPr>
            </w:pPr>
            <w:r>
              <w:rPr>
                <w:color w:val="000000"/>
                <w:sz w:val="20"/>
                <w:szCs w:val="20"/>
              </w:rPr>
              <w:t>обработка</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47751A9C" w14:textId="77777777" w:rsidR="000E63E5" w:rsidRDefault="000E63E5" w:rsidP="00EE5BE4">
            <w:pPr>
              <w:jc w:val="center"/>
              <w:rPr>
                <w:color w:val="000000"/>
                <w:sz w:val="20"/>
                <w:szCs w:val="20"/>
              </w:rPr>
            </w:pPr>
            <w:r>
              <w:rPr>
                <w:color w:val="000000"/>
                <w:sz w:val="20"/>
                <w:szCs w:val="20"/>
              </w:rPr>
              <w:t>100</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14:paraId="4BC41DE0" w14:textId="77777777" w:rsidR="000E63E5" w:rsidRDefault="000E63E5" w:rsidP="00EE5BE4">
            <w:pPr>
              <w:ind w:left="-52" w:right="-108"/>
              <w:jc w:val="center"/>
              <w:rPr>
                <w:color w:val="000000"/>
                <w:sz w:val="20"/>
                <w:szCs w:val="20"/>
              </w:rPr>
            </w:pPr>
            <w:r>
              <w:rPr>
                <w:color w:val="000000"/>
                <w:sz w:val="20"/>
                <w:szCs w:val="20"/>
              </w:rPr>
              <w:t>ООО «</w:t>
            </w:r>
            <w:proofErr w:type="spellStart"/>
            <w:r>
              <w:rPr>
                <w:color w:val="000000"/>
                <w:sz w:val="20"/>
                <w:szCs w:val="20"/>
              </w:rPr>
              <w:t>УралРегионСнаб</w:t>
            </w:r>
            <w:proofErr w:type="spellEnd"/>
            <w:r>
              <w:rPr>
                <w:color w:val="000000"/>
                <w:sz w:val="20"/>
                <w:szCs w:val="20"/>
              </w:rPr>
              <w:t>»</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14:paraId="3DBAF929" w14:textId="77777777" w:rsidR="000E63E5" w:rsidRDefault="000E63E5" w:rsidP="00EE5BE4">
            <w:pPr>
              <w:ind w:left="-117" w:right="-150"/>
              <w:jc w:val="center"/>
              <w:rPr>
                <w:color w:val="000000"/>
                <w:sz w:val="20"/>
                <w:szCs w:val="20"/>
              </w:rPr>
            </w:pPr>
            <w:r>
              <w:rPr>
                <w:color w:val="000000"/>
                <w:sz w:val="20"/>
                <w:szCs w:val="20"/>
              </w:rPr>
              <w:t>Автоматическая сортировка, сепарация, автоматическое прессование</w:t>
            </w:r>
          </w:p>
        </w:tc>
      </w:tr>
    </w:tbl>
    <w:p w14:paraId="602DC3EA" w14:textId="1F6FD989" w:rsidR="006D0E52" w:rsidRDefault="006D0E52" w:rsidP="006D0E52">
      <w:pPr>
        <w:pStyle w:val="1f3"/>
        <w:ind w:firstLine="0"/>
      </w:pPr>
      <w:r w:rsidRPr="00C30A59">
        <w:rPr>
          <w:rFonts w:asciiTheme="minorHAnsi" w:hAnsiTheme="minorHAnsi" w:cstheme="minorHAnsi"/>
          <w:i/>
          <w:iCs w:val="0"/>
          <w:sz w:val="20"/>
          <w:szCs w:val="20"/>
        </w:rPr>
        <w:t xml:space="preserve">Источник: </w:t>
      </w:r>
      <w:bookmarkStart w:id="304" w:name="_Hlk166592991"/>
      <w:r w:rsidRPr="00C30A59">
        <w:rPr>
          <w:rFonts w:asciiTheme="minorHAnsi" w:hAnsiTheme="minorHAnsi" w:cstheme="minorHAnsi"/>
          <w:i/>
          <w:iCs w:val="0"/>
          <w:sz w:val="20"/>
          <w:szCs w:val="20"/>
        </w:rPr>
        <w:t>Территориальная схема обращения с отходами в Пермском крае (Приказ Министерства строительства и жилищно-коммунального хозяйства Пермского края от 09</w:t>
      </w:r>
      <w:r w:rsidR="00002995">
        <w:rPr>
          <w:rFonts w:asciiTheme="minorHAnsi" w:hAnsiTheme="minorHAnsi" w:cstheme="minorHAnsi"/>
          <w:i/>
          <w:iCs w:val="0"/>
          <w:sz w:val="20"/>
          <w:szCs w:val="20"/>
        </w:rPr>
        <w:t>.12.</w:t>
      </w:r>
      <w:r w:rsidRPr="00C30A59">
        <w:rPr>
          <w:rFonts w:asciiTheme="minorHAnsi" w:hAnsiTheme="minorHAnsi" w:cstheme="minorHAnsi"/>
          <w:i/>
          <w:iCs w:val="0"/>
          <w:sz w:val="20"/>
          <w:szCs w:val="20"/>
        </w:rPr>
        <w:t>2016 № СЭД-35-01-12-503»</w:t>
      </w:r>
      <w:bookmarkEnd w:id="304"/>
      <w:r w:rsidRPr="00C30A59">
        <w:rPr>
          <w:rFonts w:asciiTheme="minorHAnsi" w:hAnsiTheme="minorHAnsi" w:cstheme="minorHAnsi"/>
          <w:i/>
          <w:iCs w:val="0"/>
          <w:sz w:val="20"/>
          <w:szCs w:val="20"/>
        </w:rPr>
        <w:t>)</w:t>
      </w:r>
      <w:r w:rsidR="00BD63E1" w:rsidRPr="00BD63E1">
        <w:rPr>
          <w:rFonts w:asciiTheme="minorHAnsi" w:hAnsiTheme="minorHAnsi" w:cstheme="minorHAnsi"/>
          <w:i/>
          <w:iCs w:val="0"/>
          <w:sz w:val="20"/>
          <w:szCs w:val="20"/>
        </w:rPr>
        <w:t xml:space="preserve"> [</w:t>
      </w:r>
      <w:r w:rsidR="00BD63E1">
        <w:rPr>
          <w:rFonts w:asciiTheme="minorHAnsi" w:hAnsiTheme="minorHAnsi" w:cstheme="minorHAnsi"/>
          <w:i/>
          <w:iCs w:val="0"/>
          <w:sz w:val="20"/>
          <w:szCs w:val="20"/>
          <w:lang w:val="en-US"/>
        </w:rPr>
        <w:fldChar w:fldCharType="begin"/>
      </w:r>
      <w:r w:rsidR="00BD63E1" w:rsidRPr="00BD63E1">
        <w:rPr>
          <w:rFonts w:asciiTheme="minorHAnsi" w:hAnsiTheme="minorHAnsi" w:cstheme="minorHAnsi"/>
          <w:i/>
          <w:iCs w:val="0"/>
          <w:sz w:val="20"/>
          <w:szCs w:val="20"/>
        </w:rPr>
        <w:instrText xml:space="preserve"> </w:instrText>
      </w:r>
      <w:r w:rsidR="00BD63E1">
        <w:rPr>
          <w:rFonts w:asciiTheme="minorHAnsi" w:hAnsiTheme="minorHAnsi" w:cstheme="minorHAnsi"/>
          <w:i/>
          <w:iCs w:val="0"/>
          <w:sz w:val="20"/>
          <w:szCs w:val="20"/>
          <w:lang w:val="en-US"/>
        </w:rPr>
        <w:instrText>REF</w:instrText>
      </w:r>
      <w:r w:rsidR="00BD63E1" w:rsidRPr="00BD63E1">
        <w:rPr>
          <w:rFonts w:asciiTheme="minorHAnsi" w:hAnsiTheme="minorHAnsi" w:cstheme="minorHAnsi"/>
          <w:i/>
          <w:iCs w:val="0"/>
          <w:sz w:val="20"/>
          <w:szCs w:val="20"/>
        </w:rPr>
        <w:instrText xml:space="preserve"> _</w:instrText>
      </w:r>
      <w:r w:rsidR="00BD63E1">
        <w:rPr>
          <w:rFonts w:asciiTheme="minorHAnsi" w:hAnsiTheme="minorHAnsi" w:cstheme="minorHAnsi"/>
          <w:i/>
          <w:iCs w:val="0"/>
          <w:sz w:val="20"/>
          <w:szCs w:val="20"/>
          <w:lang w:val="en-US"/>
        </w:rPr>
        <w:instrText>Ref</w:instrText>
      </w:r>
      <w:r w:rsidR="00BD63E1" w:rsidRPr="00BD63E1">
        <w:rPr>
          <w:rFonts w:asciiTheme="minorHAnsi" w:hAnsiTheme="minorHAnsi" w:cstheme="minorHAnsi"/>
          <w:i/>
          <w:iCs w:val="0"/>
          <w:sz w:val="20"/>
          <w:szCs w:val="20"/>
        </w:rPr>
        <w:instrText>166660670 \</w:instrText>
      </w:r>
      <w:r w:rsidR="00BD63E1">
        <w:rPr>
          <w:rFonts w:asciiTheme="minorHAnsi" w:hAnsiTheme="minorHAnsi" w:cstheme="minorHAnsi"/>
          <w:i/>
          <w:iCs w:val="0"/>
          <w:sz w:val="20"/>
          <w:szCs w:val="20"/>
          <w:lang w:val="en-US"/>
        </w:rPr>
        <w:instrText>r</w:instrText>
      </w:r>
      <w:r w:rsidR="00BD63E1" w:rsidRPr="00BD63E1">
        <w:rPr>
          <w:rFonts w:asciiTheme="minorHAnsi" w:hAnsiTheme="minorHAnsi" w:cstheme="minorHAnsi"/>
          <w:i/>
          <w:iCs w:val="0"/>
          <w:sz w:val="20"/>
          <w:szCs w:val="20"/>
        </w:rPr>
        <w:instrText xml:space="preserve"> \</w:instrText>
      </w:r>
      <w:r w:rsidR="00BD63E1">
        <w:rPr>
          <w:rFonts w:asciiTheme="minorHAnsi" w:hAnsiTheme="minorHAnsi" w:cstheme="minorHAnsi"/>
          <w:i/>
          <w:iCs w:val="0"/>
          <w:sz w:val="20"/>
          <w:szCs w:val="20"/>
          <w:lang w:val="en-US"/>
        </w:rPr>
        <w:instrText>h</w:instrText>
      </w:r>
      <w:r w:rsidR="00BD63E1" w:rsidRPr="00BD63E1">
        <w:rPr>
          <w:rFonts w:asciiTheme="minorHAnsi" w:hAnsiTheme="minorHAnsi" w:cstheme="minorHAnsi"/>
          <w:i/>
          <w:iCs w:val="0"/>
          <w:sz w:val="20"/>
          <w:szCs w:val="20"/>
        </w:rPr>
        <w:instrText xml:space="preserve"> </w:instrText>
      </w:r>
      <w:r w:rsidR="00BD63E1">
        <w:rPr>
          <w:rFonts w:asciiTheme="minorHAnsi" w:hAnsiTheme="minorHAnsi" w:cstheme="minorHAnsi"/>
          <w:i/>
          <w:iCs w:val="0"/>
          <w:sz w:val="20"/>
          <w:szCs w:val="20"/>
          <w:lang w:val="en-US"/>
        </w:rPr>
      </w:r>
      <w:r w:rsidR="00BD63E1">
        <w:rPr>
          <w:rFonts w:asciiTheme="minorHAnsi" w:hAnsiTheme="minorHAnsi" w:cstheme="minorHAnsi"/>
          <w:i/>
          <w:iCs w:val="0"/>
          <w:sz w:val="20"/>
          <w:szCs w:val="20"/>
          <w:lang w:val="en-US"/>
        </w:rPr>
        <w:fldChar w:fldCharType="separate"/>
      </w:r>
      <w:r w:rsidR="006D55D5" w:rsidRPr="00174C53">
        <w:rPr>
          <w:rFonts w:asciiTheme="minorHAnsi" w:hAnsiTheme="minorHAnsi" w:cstheme="minorHAnsi"/>
          <w:i/>
          <w:iCs w:val="0"/>
          <w:sz w:val="20"/>
          <w:szCs w:val="20"/>
        </w:rPr>
        <w:t>74</w:t>
      </w:r>
      <w:r w:rsidR="00BD63E1">
        <w:rPr>
          <w:rFonts w:asciiTheme="minorHAnsi" w:hAnsiTheme="minorHAnsi" w:cstheme="minorHAnsi"/>
          <w:i/>
          <w:iCs w:val="0"/>
          <w:sz w:val="20"/>
          <w:szCs w:val="20"/>
          <w:lang w:val="en-US"/>
        </w:rPr>
        <w:fldChar w:fldCharType="end"/>
      </w:r>
      <w:r w:rsidR="00BD63E1" w:rsidRPr="00BD63E1">
        <w:rPr>
          <w:rFonts w:asciiTheme="minorHAnsi" w:hAnsiTheme="minorHAnsi" w:cstheme="minorHAnsi"/>
          <w:i/>
          <w:iCs w:val="0"/>
          <w:sz w:val="20"/>
          <w:szCs w:val="20"/>
        </w:rPr>
        <w:t>]</w:t>
      </w:r>
      <w:r>
        <w:rPr>
          <w:rFonts w:asciiTheme="minorHAnsi" w:hAnsiTheme="minorHAnsi" w:cstheme="minorHAnsi"/>
          <w:i/>
          <w:iCs w:val="0"/>
          <w:sz w:val="20"/>
          <w:szCs w:val="20"/>
        </w:rPr>
        <w:t>.</w:t>
      </w:r>
    </w:p>
    <w:p w14:paraId="1C82D32A" w14:textId="68CE7ED3" w:rsidR="001232FC" w:rsidRDefault="00A17217" w:rsidP="00A17217">
      <w:pPr>
        <w:pStyle w:val="1f3"/>
      </w:pPr>
      <w:r w:rsidRPr="00831DF0">
        <w:t xml:space="preserve">По состоянию на 2023 год в городском округе насчитывалось 35 162 источника образования </w:t>
      </w:r>
      <w:r>
        <w:t>ТКО</w:t>
      </w:r>
      <w:r w:rsidRPr="00831DF0">
        <w:t>, из которых большая часть приходилась на юридические лица и индивидуальных предпринимателей. Согласно данным регионального оператора, охват населения услугой «сбор и вывоз ТКО» составляет 100</w:t>
      </w:r>
      <w:r>
        <w:t> </w:t>
      </w:r>
      <w:r w:rsidRPr="00831DF0">
        <w:t>%.</w:t>
      </w:r>
    </w:p>
    <w:p w14:paraId="0079187C" w14:textId="7E0AF236" w:rsidR="00A17217" w:rsidRPr="00D85056" w:rsidRDefault="00A17217" w:rsidP="00EC0118">
      <w:pPr>
        <w:pStyle w:val="1f3"/>
      </w:pPr>
      <w:r w:rsidRPr="001B168B">
        <w:t xml:space="preserve">Сбор </w:t>
      </w:r>
      <w:r>
        <w:t>ТКО</w:t>
      </w:r>
      <w:r w:rsidRPr="001B168B">
        <w:t xml:space="preserve"> осуществляется в контейнеры, установленные в специально отведенных местах; вывоз – специализированным автотранспортом. Транспортировка ТКО осуществляется на планово-регулярной основе в сроки, предусмотренные санитарными правилами. </w:t>
      </w:r>
    </w:p>
    <w:p w14:paraId="256309A5" w14:textId="77777777" w:rsidR="003B4B49" w:rsidRDefault="003B4B49" w:rsidP="003B4B49">
      <w:pPr>
        <w:pStyle w:val="1f3"/>
      </w:pPr>
      <w:r w:rsidRPr="00D85056">
        <w:t>По данным регионального оператора в 2023 году насчитывалось 6 082 контейнерные площадки</w:t>
      </w:r>
      <w:r>
        <w:t>.</w:t>
      </w:r>
      <w:r w:rsidRPr="00D85056">
        <w:t xml:space="preserve"> </w:t>
      </w:r>
      <w:r w:rsidRPr="00A623C5">
        <w:t>Их количество в рассматриваемый период заметно увеличилось, но по-прежнему не хватает из-а отсутствия в достаточном количестве мест для обустройства контейнерных площадок в соответствии с нормативными требованиями ввиду плотной жилой застройки, узких дворов, отсутствия проездов и пространства для маневрирования мусоровозов.</w:t>
      </w:r>
      <w:r>
        <w:t xml:space="preserve"> Ситуация усугубляется </w:t>
      </w:r>
      <w:r w:rsidRPr="00FB0685">
        <w:t>отсутствие</w:t>
      </w:r>
      <w:r>
        <w:t>м</w:t>
      </w:r>
      <w:r w:rsidRPr="00FB0685">
        <w:t xml:space="preserve"> у части </w:t>
      </w:r>
      <w:r>
        <w:t xml:space="preserve">абонентов </w:t>
      </w:r>
      <w:r w:rsidRPr="00FB0685">
        <w:t>собственных контейнерных площадок, оборудованных в соответствии с нормативными требованиями</w:t>
      </w:r>
      <w:r>
        <w:t>.</w:t>
      </w:r>
      <w:r w:rsidRPr="00FB0685">
        <w:t xml:space="preserve"> </w:t>
      </w:r>
      <w:r w:rsidRPr="00D85056">
        <w:t xml:space="preserve">Места временного </w:t>
      </w:r>
      <w:r>
        <w:t>накопления</w:t>
      </w:r>
      <w:r w:rsidRPr="00D85056">
        <w:t xml:space="preserve"> ТКО на территории городского округа отсутствуют. </w:t>
      </w:r>
      <w:r>
        <w:t>При этом по</w:t>
      </w:r>
      <w:r w:rsidRPr="00D85056">
        <w:t xml:space="preserve"> данным Реестра мест накопления (площадок) от </w:t>
      </w:r>
      <w:r>
        <w:t>0</w:t>
      </w:r>
      <w:r w:rsidRPr="00D85056">
        <w:t>7</w:t>
      </w:r>
      <w:r>
        <w:t>.11.</w:t>
      </w:r>
      <w:r w:rsidRPr="00D85056">
        <w:t>2023 (далее – Реестр), количество контейнерных площадок 3</w:t>
      </w:r>
      <w:r>
        <w:t> </w:t>
      </w:r>
      <w:r w:rsidRPr="00D85056">
        <w:t>396 общей площадью примерно 51</w:t>
      </w:r>
      <w:r>
        <w:t> </w:t>
      </w:r>
      <w:r w:rsidRPr="00D85056">
        <w:t>тыс. м</w:t>
      </w:r>
      <w:proofErr w:type="gramStart"/>
      <w:r w:rsidRPr="00FC7680">
        <w:rPr>
          <w:vertAlign w:val="superscript"/>
        </w:rPr>
        <w:t>2</w:t>
      </w:r>
      <w:proofErr w:type="gramEnd"/>
      <w:r w:rsidRPr="00D85056">
        <w:t xml:space="preserve">. Покрытия контейнерных площадок выполнены из бетона и асфальта. Наибольшее количество мест накопления в Свердловском районе (695); наименьшее – </w:t>
      </w:r>
      <w:proofErr w:type="gramStart"/>
      <w:r w:rsidRPr="00D85056">
        <w:t>в</w:t>
      </w:r>
      <w:proofErr w:type="gramEnd"/>
      <w:r w:rsidRPr="00D85056">
        <w:t xml:space="preserve"> Новые </w:t>
      </w:r>
      <w:proofErr w:type="spellStart"/>
      <w:r w:rsidRPr="00D85056">
        <w:t>Ляды</w:t>
      </w:r>
      <w:proofErr w:type="spellEnd"/>
      <w:r w:rsidRPr="00D85056">
        <w:t xml:space="preserve"> (43). Прочие абоненты имеют наибольший удельный вес – 50,4</w:t>
      </w:r>
      <w:r>
        <w:t> </w:t>
      </w:r>
      <w:r w:rsidRPr="00D85056">
        <w:t>% и 44,7</w:t>
      </w:r>
      <w:r>
        <w:t> </w:t>
      </w:r>
      <w:r w:rsidRPr="00D85056">
        <w:t xml:space="preserve">% при оценке по количеству и площади, соответственно. </w:t>
      </w:r>
    </w:p>
    <w:p w14:paraId="341EEA11" w14:textId="0E69CD21" w:rsidR="005574D0" w:rsidRDefault="00A17217" w:rsidP="00A17217">
      <w:pPr>
        <w:pStyle w:val="1f3"/>
      </w:pPr>
      <w:r w:rsidRPr="00D85056">
        <w:t xml:space="preserve">По данным регионального оператора на контейнерных площадках в общей сложности размещалось (по состоянию на </w:t>
      </w:r>
      <w:r>
        <w:t>0</w:t>
      </w:r>
      <w:r w:rsidRPr="00D85056">
        <w:t>7</w:t>
      </w:r>
      <w:r>
        <w:t>.11.</w:t>
      </w:r>
      <w:r w:rsidRPr="00D85056">
        <w:t xml:space="preserve">2023) 9 178 контейнеров. Согласно сведениям из автоматизированной системы «Управление отходами» </w:t>
      </w:r>
      <w:r w:rsidR="005574D0" w:rsidRPr="00BD63E1">
        <w:t>[</w:t>
      </w:r>
      <w:r w:rsidR="005574D0">
        <w:fldChar w:fldCharType="begin"/>
      </w:r>
      <w:r w:rsidR="005574D0">
        <w:instrText xml:space="preserve"> REF _Ref166660687 \r \h </w:instrText>
      </w:r>
      <w:r w:rsidR="005574D0">
        <w:fldChar w:fldCharType="separate"/>
      </w:r>
      <w:r w:rsidR="006D55D5">
        <w:t>75</w:t>
      </w:r>
      <w:r w:rsidR="005574D0">
        <w:fldChar w:fldCharType="end"/>
      </w:r>
      <w:r w:rsidR="005574D0" w:rsidRPr="00BD63E1">
        <w:t xml:space="preserve">] </w:t>
      </w:r>
      <w:r w:rsidRPr="00D85056">
        <w:t xml:space="preserve">бункеры для </w:t>
      </w:r>
      <w:r w:rsidRPr="00D85056">
        <w:lastRenderedPageBreak/>
        <w:t xml:space="preserve">сбора крупногабаритного мусора на территории городского округа отсутствуют. </w:t>
      </w:r>
      <w:r w:rsidR="005574D0">
        <w:t xml:space="preserve">Согласно данным Реестра </w:t>
      </w:r>
      <w:r w:rsidR="005574D0" w:rsidRPr="00D85056">
        <w:t xml:space="preserve">количество контейнеров и бункеров </w:t>
      </w:r>
      <w:r w:rsidR="005574D0">
        <w:t xml:space="preserve">– </w:t>
      </w:r>
      <w:r w:rsidR="005574D0" w:rsidRPr="00D85056">
        <w:t>8</w:t>
      </w:r>
      <w:r w:rsidR="005574D0">
        <w:t> </w:t>
      </w:r>
      <w:r w:rsidR="005574D0" w:rsidRPr="00D85056">
        <w:t>198</w:t>
      </w:r>
      <w:r w:rsidR="005574D0">
        <w:t>.</w:t>
      </w:r>
    </w:p>
    <w:p w14:paraId="4F4C76F2" w14:textId="77777777" w:rsidR="003B4B49" w:rsidRPr="003B4B49" w:rsidRDefault="003B4B49" w:rsidP="003B4B49">
      <w:pPr>
        <w:pStyle w:val="1f3"/>
      </w:pPr>
      <w:bookmarkStart w:id="305" w:name="_Hlk172568624"/>
      <w:r w:rsidRPr="00D85056">
        <w:t xml:space="preserve">В городском округе налажен сбор </w:t>
      </w:r>
      <w:r>
        <w:t>вторичных ресурсов</w:t>
      </w:r>
      <w:r w:rsidRPr="00D85056">
        <w:t xml:space="preserve"> – установлены контейнеры для сбора макулатуры, металла, стекла и пластика. В настоящее время раздельно</w:t>
      </w:r>
      <w:r>
        <w:t>е</w:t>
      </w:r>
      <w:r w:rsidRPr="00D85056">
        <w:t xml:space="preserve"> накоплени</w:t>
      </w:r>
      <w:r>
        <w:t>е</w:t>
      </w:r>
      <w:r w:rsidRPr="00D85056">
        <w:t xml:space="preserve"> </w:t>
      </w:r>
      <w:r>
        <w:t xml:space="preserve">ТКО происходит </w:t>
      </w:r>
      <w:proofErr w:type="spellStart"/>
      <w:r>
        <w:t>двухконтейнерным</w:t>
      </w:r>
      <w:proofErr w:type="spellEnd"/>
      <w:r>
        <w:t xml:space="preserve"> способом. </w:t>
      </w:r>
      <w:proofErr w:type="gramStart"/>
      <w:r>
        <w:t>«Мокрая» фракция (</w:t>
      </w:r>
      <w:r w:rsidRPr="00D85056">
        <w:t>смешанны</w:t>
      </w:r>
      <w:r>
        <w:t>е</w:t>
      </w:r>
      <w:r w:rsidRPr="00D85056">
        <w:t xml:space="preserve"> отход</w:t>
      </w:r>
      <w:r>
        <w:t>ы</w:t>
      </w:r>
      <w:r w:rsidRPr="00D85056">
        <w:t xml:space="preserve"> </w:t>
      </w:r>
      <w:r>
        <w:t xml:space="preserve">– </w:t>
      </w:r>
      <w:r w:rsidRPr="003B4B49">
        <w:t>органические, смет и др.) складируется в темные контейнеры; «сухие» фракции (вторичное сырьё) – в оранжевые.</w:t>
      </w:r>
      <w:proofErr w:type="gramEnd"/>
      <w:r w:rsidRPr="003B4B49">
        <w:t xml:space="preserve"> Между тем, сохраняется проблема складирования в контейнеры отходов, не относящихся к ТКО (строительный мусор, автомобильные шины и др.).</w:t>
      </w:r>
    </w:p>
    <w:bookmarkEnd w:id="305"/>
    <w:p w14:paraId="437C021F" w14:textId="77777777" w:rsidR="003B4B49" w:rsidRPr="003B4B49" w:rsidRDefault="003B4B49" w:rsidP="003B4B49">
      <w:pPr>
        <w:pStyle w:val="1f3"/>
      </w:pPr>
      <w:r w:rsidRPr="003B4B49">
        <w:t xml:space="preserve">Также осенью 2022 года при поддержке регионального оператора был построен пилотный </w:t>
      </w:r>
      <w:proofErr w:type="spellStart"/>
      <w:r w:rsidRPr="003B4B49">
        <w:t>Экопункт</w:t>
      </w:r>
      <w:proofErr w:type="spellEnd"/>
      <w:r w:rsidRPr="003B4B49">
        <w:t xml:space="preserve">, соответствующий правилам благоустройства, в котором за вознаграждение принимают картон, бумагу, газеты, книги, стекло, алюминиевую тару (банки), пленки и пластики. </w:t>
      </w:r>
      <w:bookmarkStart w:id="306" w:name="_Hlk172566854"/>
      <w:r w:rsidRPr="003B4B49">
        <w:t xml:space="preserve">В мае 2024 года в Индустриальном районе г. Перми на шоссе Космонавтов открылся еще один </w:t>
      </w:r>
      <w:proofErr w:type="spellStart"/>
      <w:r w:rsidRPr="003B4B49">
        <w:t>экопункт</w:t>
      </w:r>
      <w:proofErr w:type="spellEnd"/>
      <w:r w:rsidRPr="003B4B49">
        <w:t>, в котором также предусмотрено помещение для проведения эко-мероприятий и другой просветительской работы.</w:t>
      </w:r>
      <w:bookmarkEnd w:id="306"/>
    </w:p>
    <w:p w14:paraId="002BA9DA" w14:textId="422B9E32" w:rsidR="002646F9" w:rsidRDefault="003B4B49" w:rsidP="00A17217">
      <w:pPr>
        <w:pStyle w:val="1f3"/>
      </w:pPr>
      <w:r w:rsidRPr="003B4B49">
        <w:t xml:space="preserve">Вывоз ТКО осуществляется специализированными автотранспортными средствами (мусоровозами) организаций, которые имеют соответствующие заключенные договора с региональным оператором, действующие до 31 декабря 2024 года. </w:t>
      </w:r>
      <w:bookmarkStart w:id="307" w:name="_Hlk172634922"/>
      <w:r w:rsidRPr="003B4B49">
        <w:t xml:space="preserve">Смешанные ТКО в подавляющем большинстве случаев направляются на объекты размещения отходов. Незначительная часть </w:t>
      </w:r>
      <w:proofErr w:type="gramStart"/>
      <w:r w:rsidRPr="003B4B49">
        <w:t>смешанных</w:t>
      </w:r>
      <w:proofErr w:type="gramEnd"/>
      <w:r w:rsidRPr="003B4B49">
        <w:t xml:space="preserve"> и все раздельно собранные ТКО направляются на объекты обработки, где проходят сортировку, а впоследствии – переработку. </w:t>
      </w:r>
      <w:bookmarkEnd w:id="307"/>
      <w:r w:rsidRPr="003B4B49">
        <w:t>В общей сложности на территории городского округа вывоз ТКО в 2023</w:t>
      </w:r>
      <w:r w:rsidRPr="009507E7">
        <w:t xml:space="preserve"> году осуществляли специализированные автотранспортные средства в количестве 141 ед. общей вместимостью стационарных кузовов 2</w:t>
      </w:r>
      <w:r>
        <w:t> </w:t>
      </w:r>
      <w:r w:rsidRPr="009507E7">
        <w:t>075,7 м</w:t>
      </w:r>
      <w:r w:rsidRPr="00FC41D6">
        <w:rPr>
          <w:vertAlign w:val="superscript"/>
        </w:rPr>
        <w:t>3</w:t>
      </w:r>
      <w:r w:rsidRPr="009507E7">
        <w:t>. Парк специализированных автотранспортных средств относительно новый – средний срок службы 4,25 года. Основная часть мусоровозов с задней загрузкой; часть автотехники использует съемные кузова.</w:t>
      </w:r>
    </w:p>
    <w:p w14:paraId="4EE2D9C0" w14:textId="6364A23E" w:rsidR="009C54AD" w:rsidRDefault="009C54AD" w:rsidP="00E148EE">
      <w:pPr>
        <w:pStyle w:val="3"/>
        <w:spacing w:before="240"/>
      </w:pPr>
      <w:bookmarkStart w:id="308" w:name="_Toc119947495"/>
      <w:bookmarkStart w:id="309" w:name="_Toc175216009"/>
      <w:r w:rsidRPr="009D0C3D">
        <w:t>Балансы мощности и</w:t>
      </w:r>
      <w:r w:rsidR="00FB6CA3">
        <w:t xml:space="preserve"> </w:t>
      </w:r>
      <w:r w:rsidRPr="009D0C3D">
        <w:t>ресурса</w:t>
      </w:r>
      <w:bookmarkEnd w:id="308"/>
      <w:bookmarkEnd w:id="309"/>
    </w:p>
    <w:p w14:paraId="2153FC4F" w14:textId="5E680A07" w:rsidR="00A17217" w:rsidRPr="00741697" w:rsidRDefault="00A17217" w:rsidP="00A17217">
      <w:pPr>
        <w:pStyle w:val="1f3"/>
      </w:pPr>
      <w:bookmarkStart w:id="310" w:name="_Hlk154308453"/>
      <w:r w:rsidRPr="00741697">
        <w:t>Объем образованных твердых коммунальных отходов в 202</w:t>
      </w:r>
      <w:r>
        <w:t>3</w:t>
      </w:r>
      <w:r w:rsidRPr="00741697">
        <w:t xml:space="preserve"> году составил </w:t>
      </w:r>
      <w:r w:rsidR="00B46911">
        <w:t>260,3</w:t>
      </w:r>
      <w:r>
        <w:t> </w:t>
      </w:r>
      <w:r w:rsidRPr="00741697">
        <w:t xml:space="preserve">тыс. </w:t>
      </w:r>
      <w:r>
        <w:t>тонн</w:t>
      </w:r>
      <w:r w:rsidRPr="00741697">
        <w:t xml:space="preserve">, в </w:t>
      </w:r>
      <w:proofErr w:type="spellStart"/>
      <w:r w:rsidRPr="00741697">
        <w:t>т.ч</w:t>
      </w:r>
      <w:proofErr w:type="spellEnd"/>
      <w:r w:rsidRPr="00741697">
        <w:t>.:</w:t>
      </w:r>
    </w:p>
    <w:p w14:paraId="2E033246" w14:textId="77777777" w:rsidR="00A17217" w:rsidRDefault="00A17217" w:rsidP="00A17217">
      <w:pPr>
        <w:pStyle w:val="a2"/>
        <w:ind w:left="510" w:firstLine="199"/>
      </w:pPr>
      <w:r w:rsidRPr="00741697">
        <w:t xml:space="preserve">население – </w:t>
      </w:r>
      <w:r>
        <w:t>231,8</w:t>
      </w:r>
      <w:r w:rsidRPr="00741697">
        <w:t xml:space="preserve"> тыс. </w:t>
      </w:r>
      <w:r>
        <w:t>тонн, из него:</w:t>
      </w:r>
    </w:p>
    <w:p w14:paraId="4BAC7D86" w14:textId="77777777" w:rsidR="00A17217" w:rsidRDefault="00A17217" w:rsidP="009D3CAA">
      <w:pPr>
        <w:pStyle w:val="316"/>
        <w:numPr>
          <w:ilvl w:val="0"/>
          <w:numId w:val="35"/>
        </w:numPr>
        <w:rPr>
          <w:sz w:val="24"/>
          <w:szCs w:val="24"/>
        </w:rPr>
      </w:pPr>
      <w:proofErr w:type="gramStart"/>
      <w:r w:rsidRPr="00627081">
        <w:rPr>
          <w:sz w:val="24"/>
          <w:szCs w:val="24"/>
        </w:rPr>
        <w:t>проживаю</w:t>
      </w:r>
      <w:r>
        <w:rPr>
          <w:sz w:val="24"/>
          <w:szCs w:val="24"/>
        </w:rPr>
        <w:t>щее</w:t>
      </w:r>
      <w:proofErr w:type="gramEnd"/>
      <w:r>
        <w:rPr>
          <w:sz w:val="24"/>
          <w:szCs w:val="24"/>
        </w:rPr>
        <w:t xml:space="preserve"> в МКД – 185,9 тыс. тонн;</w:t>
      </w:r>
    </w:p>
    <w:p w14:paraId="33584C35" w14:textId="77777777" w:rsidR="00A17217" w:rsidRPr="00627081" w:rsidRDefault="00A17217" w:rsidP="009D3CAA">
      <w:pPr>
        <w:pStyle w:val="316"/>
        <w:numPr>
          <w:ilvl w:val="0"/>
          <w:numId w:val="35"/>
        </w:numPr>
        <w:rPr>
          <w:sz w:val="24"/>
          <w:szCs w:val="24"/>
        </w:rPr>
      </w:pPr>
      <w:proofErr w:type="gramStart"/>
      <w:r>
        <w:rPr>
          <w:sz w:val="24"/>
          <w:szCs w:val="24"/>
        </w:rPr>
        <w:t>проживающее</w:t>
      </w:r>
      <w:proofErr w:type="gramEnd"/>
      <w:r>
        <w:rPr>
          <w:sz w:val="24"/>
          <w:szCs w:val="24"/>
        </w:rPr>
        <w:t xml:space="preserve"> в ИОЗ – 45,9 тыс. тонн;</w:t>
      </w:r>
    </w:p>
    <w:p w14:paraId="5D704E84" w14:textId="390D2510" w:rsidR="00A17217" w:rsidRPr="00741697" w:rsidRDefault="00A17217" w:rsidP="00A17217">
      <w:pPr>
        <w:pStyle w:val="a2"/>
        <w:ind w:left="510" w:firstLine="199"/>
      </w:pPr>
      <w:r w:rsidRPr="00741697">
        <w:t xml:space="preserve">прочие потребители – </w:t>
      </w:r>
      <w:r w:rsidR="00B46911">
        <w:t>28,5</w:t>
      </w:r>
      <w:r w:rsidRPr="00741697">
        <w:t xml:space="preserve"> тыс. </w:t>
      </w:r>
      <w:r>
        <w:t>тонн</w:t>
      </w:r>
      <w:r w:rsidRPr="00741697">
        <w:t xml:space="preserve">. </w:t>
      </w:r>
    </w:p>
    <w:p w14:paraId="3880FFCF" w14:textId="77777777" w:rsidR="00A17217" w:rsidRDefault="00A17217" w:rsidP="00A17217">
      <w:pPr>
        <w:pStyle w:val="1f3"/>
      </w:pPr>
      <w:bookmarkStart w:id="311" w:name="_Ref159682725"/>
      <w:r>
        <w:t xml:space="preserve">Все твёрдые коммунальные отходы вывозятся за пределы муниципального образования, где частично проходят обработку и утилизируются. </w:t>
      </w:r>
    </w:p>
    <w:p w14:paraId="47E28A94" w14:textId="5FBABC3C" w:rsidR="00A17217" w:rsidRPr="0064193D" w:rsidRDefault="00A17217" w:rsidP="00A17217">
      <w:pPr>
        <w:pStyle w:val="affe"/>
      </w:pPr>
      <w:bookmarkStart w:id="312" w:name="_Toc175216105"/>
      <w:r w:rsidRPr="008070F1">
        <w:t xml:space="preserve">Таблица </w:t>
      </w:r>
      <w:bookmarkStart w:id="313" w:name="_Ref163547128"/>
      <w:r w:rsidRPr="008070F1">
        <w:fldChar w:fldCharType="begin"/>
      </w:r>
      <w:r w:rsidRPr="008070F1">
        <w:instrText xml:space="preserve"> STYLEREF 1 \s </w:instrText>
      </w:r>
      <w:r w:rsidRPr="008070F1">
        <w:fldChar w:fldCharType="separate"/>
      </w:r>
      <w:r w:rsidR="006D55D5">
        <w:rPr>
          <w:noProof/>
        </w:rPr>
        <w:t>2</w:t>
      </w:r>
      <w:r w:rsidRPr="008070F1">
        <w:fldChar w:fldCharType="end"/>
      </w:r>
      <w:r w:rsidRPr="008070F1">
        <w:t>.</w:t>
      </w:r>
      <w:r w:rsidR="00F82B01">
        <w:fldChar w:fldCharType="begin"/>
      </w:r>
      <w:r w:rsidR="00F82B01">
        <w:instrText xml:space="preserve"> SEQ Таблица \* ARABIC \s 1 </w:instrText>
      </w:r>
      <w:r w:rsidR="00F82B01">
        <w:fldChar w:fldCharType="separate"/>
      </w:r>
      <w:r w:rsidR="006D55D5">
        <w:rPr>
          <w:noProof/>
        </w:rPr>
        <w:t>29</w:t>
      </w:r>
      <w:r w:rsidR="00F82B01">
        <w:rPr>
          <w:noProof/>
        </w:rPr>
        <w:fldChar w:fldCharType="end"/>
      </w:r>
      <w:bookmarkEnd w:id="313"/>
      <w:r w:rsidRPr="008070F1">
        <w:t xml:space="preserve"> –</w:t>
      </w:r>
      <w:r>
        <w:t xml:space="preserve"> Баланс</w:t>
      </w:r>
      <w:r w:rsidRPr="0064193D">
        <w:t xml:space="preserve"> ТКО</w:t>
      </w:r>
      <w:bookmarkEnd w:id="311"/>
      <w:bookmarkEnd w:id="312"/>
    </w:p>
    <w:tbl>
      <w:tblPr>
        <w:tblStyle w:val="af1"/>
        <w:tblW w:w="0" w:type="auto"/>
        <w:jc w:val="center"/>
        <w:tblLook w:val="04A0" w:firstRow="1" w:lastRow="0" w:firstColumn="1" w:lastColumn="0" w:noHBand="0" w:noVBand="1"/>
      </w:tblPr>
      <w:tblGrid>
        <w:gridCol w:w="3063"/>
        <w:gridCol w:w="1343"/>
        <w:gridCol w:w="984"/>
        <w:gridCol w:w="989"/>
        <w:gridCol w:w="988"/>
        <w:gridCol w:w="989"/>
        <w:gridCol w:w="989"/>
      </w:tblGrid>
      <w:tr w:rsidR="00A17217" w:rsidRPr="00711338" w14:paraId="0612318A" w14:textId="77777777" w:rsidTr="00EE5BE4">
        <w:trPr>
          <w:tblHeader/>
          <w:jc w:val="center"/>
        </w:trPr>
        <w:tc>
          <w:tcPr>
            <w:tcW w:w="3063" w:type="dxa"/>
            <w:vAlign w:val="center"/>
          </w:tcPr>
          <w:p w14:paraId="58EB3C8F" w14:textId="77777777" w:rsidR="00A17217" w:rsidRPr="00734FC2" w:rsidRDefault="00A17217" w:rsidP="00EE5BE4">
            <w:pPr>
              <w:spacing w:before="20" w:after="20"/>
              <w:jc w:val="center"/>
              <w:rPr>
                <w:color w:val="000000"/>
                <w:sz w:val="20"/>
                <w:szCs w:val="20"/>
              </w:rPr>
            </w:pPr>
            <w:r w:rsidRPr="00734FC2">
              <w:rPr>
                <w:color w:val="000000"/>
                <w:sz w:val="20"/>
                <w:szCs w:val="20"/>
              </w:rPr>
              <w:t>Показатели</w:t>
            </w:r>
          </w:p>
        </w:tc>
        <w:tc>
          <w:tcPr>
            <w:tcW w:w="1343" w:type="dxa"/>
            <w:vAlign w:val="center"/>
          </w:tcPr>
          <w:p w14:paraId="537F3043" w14:textId="77777777" w:rsidR="00A17217" w:rsidRPr="00734FC2" w:rsidRDefault="00A17217" w:rsidP="00EE5BE4">
            <w:pPr>
              <w:spacing w:before="20" w:after="20"/>
              <w:jc w:val="center"/>
              <w:rPr>
                <w:color w:val="000000"/>
                <w:sz w:val="20"/>
                <w:szCs w:val="20"/>
              </w:rPr>
            </w:pPr>
            <w:r w:rsidRPr="00734FC2">
              <w:rPr>
                <w:color w:val="000000"/>
                <w:sz w:val="20"/>
                <w:szCs w:val="20"/>
              </w:rPr>
              <w:t>Ед. изм.</w:t>
            </w:r>
          </w:p>
        </w:tc>
        <w:tc>
          <w:tcPr>
            <w:tcW w:w="984" w:type="dxa"/>
            <w:vAlign w:val="center"/>
          </w:tcPr>
          <w:p w14:paraId="516B4CE9" w14:textId="77777777" w:rsidR="00A17217" w:rsidRPr="00734FC2" w:rsidRDefault="00A17217" w:rsidP="00EE5BE4">
            <w:pPr>
              <w:spacing w:before="20" w:after="20"/>
              <w:jc w:val="center"/>
              <w:rPr>
                <w:color w:val="000000"/>
                <w:sz w:val="20"/>
                <w:szCs w:val="20"/>
              </w:rPr>
            </w:pPr>
            <w:r w:rsidRPr="00734FC2">
              <w:rPr>
                <w:color w:val="000000"/>
                <w:sz w:val="20"/>
                <w:szCs w:val="20"/>
              </w:rPr>
              <w:t>2019</w:t>
            </w:r>
          </w:p>
        </w:tc>
        <w:tc>
          <w:tcPr>
            <w:tcW w:w="989" w:type="dxa"/>
            <w:vAlign w:val="center"/>
          </w:tcPr>
          <w:p w14:paraId="1C7266EE" w14:textId="77777777" w:rsidR="00A17217" w:rsidRPr="00734FC2" w:rsidRDefault="00A17217" w:rsidP="00EE5BE4">
            <w:pPr>
              <w:spacing w:before="20" w:after="20"/>
              <w:jc w:val="center"/>
              <w:rPr>
                <w:color w:val="000000"/>
                <w:sz w:val="20"/>
                <w:szCs w:val="20"/>
              </w:rPr>
            </w:pPr>
            <w:r w:rsidRPr="00734FC2">
              <w:rPr>
                <w:color w:val="000000"/>
                <w:sz w:val="20"/>
                <w:szCs w:val="20"/>
              </w:rPr>
              <w:t>2020</w:t>
            </w:r>
          </w:p>
        </w:tc>
        <w:tc>
          <w:tcPr>
            <w:tcW w:w="988" w:type="dxa"/>
            <w:vAlign w:val="center"/>
          </w:tcPr>
          <w:p w14:paraId="6BE37B98" w14:textId="77777777" w:rsidR="00A17217" w:rsidRPr="00734FC2" w:rsidRDefault="00A17217" w:rsidP="00EE5BE4">
            <w:pPr>
              <w:spacing w:before="20" w:after="20"/>
              <w:jc w:val="center"/>
              <w:rPr>
                <w:color w:val="000000"/>
                <w:sz w:val="20"/>
                <w:szCs w:val="20"/>
              </w:rPr>
            </w:pPr>
            <w:r w:rsidRPr="00734FC2">
              <w:rPr>
                <w:color w:val="000000"/>
                <w:sz w:val="20"/>
                <w:szCs w:val="20"/>
              </w:rPr>
              <w:t>2021</w:t>
            </w:r>
          </w:p>
        </w:tc>
        <w:tc>
          <w:tcPr>
            <w:tcW w:w="989" w:type="dxa"/>
            <w:vAlign w:val="center"/>
          </w:tcPr>
          <w:p w14:paraId="11096CD5" w14:textId="77777777" w:rsidR="00A17217" w:rsidRPr="00734FC2" w:rsidRDefault="00A17217" w:rsidP="00EE5BE4">
            <w:pPr>
              <w:spacing w:before="20" w:after="20"/>
              <w:jc w:val="center"/>
              <w:rPr>
                <w:color w:val="000000"/>
                <w:sz w:val="20"/>
                <w:szCs w:val="20"/>
              </w:rPr>
            </w:pPr>
            <w:r w:rsidRPr="00734FC2">
              <w:rPr>
                <w:color w:val="000000"/>
                <w:sz w:val="20"/>
                <w:szCs w:val="20"/>
              </w:rPr>
              <w:t>2022</w:t>
            </w:r>
          </w:p>
        </w:tc>
        <w:tc>
          <w:tcPr>
            <w:tcW w:w="989" w:type="dxa"/>
            <w:vAlign w:val="center"/>
          </w:tcPr>
          <w:p w14:paraId="31A0EF89" w14:textId="77777777" w:rsidR="00A17217" w:rsidRPr="00734FC2" w:rsidRDefault="00A17217" w:rsidP="00EE5BE4">
            <w:pPr>
              <w:spacing w:before="20" w:after="20"/>
              <w:jc w:val="center"/>
              <w:rPr>
                <w:color w:val="000000"/>
                <w:sz w:val="20"/>
                <w:szCs w:val="20"/>
              </w:rPr>
            </w:pPr>
            <w:r w:rsidRPr="00734FC2">
              <w:rPr>
                <w:color w:val="000000"/>
                <w:sz w:val="20"/>
                <w:szCs w:val="20"/>
              </w:rPr>
              <w:t>2023</w:t>
            </w:r>
          </w:p>
        </w:tc>
      </w:tr>
      <w:tr w:rsidR="00A17217" w:rsidRPr="00711338" w14:paraId="561EF31A" w14:textId="77777777" w:rsidTr="00EE5BE4">
        <w:trPr>
          <w:jc w:val="center"/>
        </w:trPr>
        <w:tc>
          <w:tcPr>
            <w:tcW w:w="3063" w:type="dxa"/>
            <w:vAlign w:val="center"/>
          </w:tcPr>
          <w:p w14:paraId="03033BA6" w14:textId="77777777" w:rsidR="00A17217" w:rsidRPr="00741697" w:rsidRDefault="00A17217" w:rsidP="00EE5BE4">
            <w:pPr>
              <w:spacing w:before="20" w:after="20"/>
              <w:jc w:val="both"/>
              <w:rPr>
                <w:color w:val="000000"/>
                <w:sz w:val="20"/>
                <w:szCs w:val="20"/>
              </w:rPr>
            </w:pPr>
            <w:r w:rsidRPr="00741697">
              <w:rPr>
                <w:color w:val="000000"/>
                <w:sz w:val="20"/>
                <w:szCs w:val="20"/>
              </w:rPr>
              <w:t xml:space="preserve">Всего, в </w:t>
            </w:r>
            <w:proofErr w:type="spellStart"/>
            <w:r w:rsidRPr="00741697">
              <w:rPr>
                <w:color w:val="000000"/>
                <w:sz w:val="20"/>
                <w:szCs w:val="20"/>
              </w:rPr>
              <w:t>т.ч</w:t>
            </w:r>
            <w:proofErr w:type="spellEnd"/>
            <w:r w:rsidRPr="00741697">
              <w:rPr>
                <w:color w:val="000000"/>
                <w:sz w:val="20"/>
                <w:szCs w:val="20"/>
              </w:rPr>
              <w:t>.:</w:t>
            </w:r>
          </w:p>
        </w:tc>
        <w:tc>
          <w:tcPr>
            <w:tcW w:w="1343" w:type="dxa"/>
            <w:vAlign w:val="center"/>
          </w:tcPr>
          <w:p w14:paraId="2E1411D8" w14:textId="77777777" w:rsidR="00A17217" w:rsidRPr="00741697" w:rsidRDefault="00A17217" w:rsidP="00EE5BE4">
            <w:pPr>
              <w:spacing w:before="20" w:after="20"/>
              <w:jc w:val="center"/>
              <w:rPr>
                <w:color w:val="000000"/>
                <w:sz w:val="20"/>
                <w:szCs w:val="20"/>
                <w:vertAlign w:val="superscript"/>
              </w:rPr>
            </w:pPr>
            <w:r w:rsidRPr="00741697">
              <w:rPr>
                <w:color w:val="000000"/>
                <w:sz w:val="20"/>
                <w:szCs w:val="20"/>
              </w:rPr>
              <w:t xml:space="preserve">тыс. </w:t>
            </w:r>
            <w:r>
              <w:rPr>
                <w:color w:val="000000"/>
                <w:sz w:val="20"/>
                <w:szCs w:val="20"/>
              </w:rPr>
              <w:t>т</w:t>
            </w:r>
          </w:p>
        </w:tc>
        <w:tc>
          <w:tcPr>
            <w:tcW w:w="984" w:type="dxa"/>
            <w:vAlign w:val="center"/>
          </w:tcPr>
          <w:p w14:paraId="52FD4A56" w14:textId="77777777" w:rsidR="00A17217" w:rsidRDefault="00A17217" w:rsidP="00EE5BE4">
            <w:pPr>
              <w:jc w:val="center"/>
              <w:rPr>
                <w:sz w:val="20"/>
                <w:szCs w:val="20"/>
              </w:rPr>
            </w:pPr>
            <w:r>
              <w:rPr>
                <w:sz w:val="20"/>
                <w:szCs w:val="20"/>
              </w:rPr>
              <w:t>289,1</w:t>
            </w:r>
          </w:p>
        </w:tc>
        <w:tc>
          <w:tcPr>
            <w:tcW w:w="989" w:type="dxa"/>
            <w:vAlign w:val="center"/>
          </w:tcPr>
          <w:p w14:paraId="5A199EEE" w14:textId="77777777" w:rsidR="00A17217" w:rsidRDefault="00A17217" w:rsidP="00EE5BE4">
            <w:pPr>
              <w:jc w:val="center"/>
              <w:rPr>
                <w:sz w:val="20"/>
                <w:szCs w:val="20"/>
              </w:rPr>
            </w:pPr>
            <w:r>
              <w:rPr>
                <w:sz w:val="20"/>
                <w:szCs w:val="20"/>
              </w:rPr>
              <w:t>300,3</w:t>
            </w:r>
          </w:p>
        </w:tc>
        <w:tc>
          <w:tcPr>
            <w:tcW w:w="988" w:type="dxa"/>
            <w:vAlign w:val="center"/>
          </w:tcPr>
          <w:p w14:paraId="23F2FA90" w14:textId="77777777" w:rsidR="00A17217" w:rsidRDefault="00A17217" w:rsidP="00EE5BE4">
            <w:pPr>
              <w:jc w:val="center"/>
              <w:rPr>
                <w:sz w:val="20"/>
                <w:szCs w:val="20"/>
              </w:rPr>
            </w:pPr>
            <w:r>
              <w:rPr>
                <w:sz w:val="20"/>
                <w:szCs w:val="20"/>
              </w:rPr>
              <w:t>306,7</w:t>
            </w:r>
          </w:p>
        </w:tc>
        <w:tc>
          <w:tcPr>
            <w:tcW w:w="989" w:type="dxa"/>
            <w:vAlign w:val="center"/>
          </w:tcPr>
          <w:p w14:paraId="3B832195" w14:textId="77777777" w:rsidR="00A17217" w:rsidRDefault="00A17217" w:rsidP="00EE5BE4">
            <w:pPr>
              <w:jc w:val="center"/>
              <w:rPr>
                <w:sz w:val="20"/>
                <w:szCs w:val="20"/>
              </w:rPr>
            </w:pPr>
            <w:r>
              <w:rPr>
                <w:sz w:val="20"/>
                <w:szCs w:val="20"/>
              </w:rPr>
              <w:t>305,4</w:t>
            </w:r>
          </w:p>
        </w:tc>
        <w:tc>
          <w:tcPr>
            <w:tcW w:w="989" w:type="dxa"/>
            <w:vAlign w:val="center"/>
          </w:tcPr>
          <w:p w14:paraId="30AC1E9B" w14:textId="6B9CC15F" w:rsidR="00A17217" w:rsidRDefault="00B46911" w:rsidP="00EE5BE4">
            <w:pPr>
              <w:jc w:val="center"/>
              <w:rPr>
                <w:sz w:val="20"/>
                <w:szCs w:val="20"/>
              </w:rPr>
            </w:pPr>
            <w:r>
              <w:rPr>
                <w:sz w:val="20"/>
                <w:szCs w:val="20"/>
              </w:rPr>
              <w:t>260,3</w:t>
            </w:r>
          </w:p>
        </w:tc>
      </w:tr>
      <w:tr w:rsidR="00A17217" w:rsidRPr="00711338" w14:paraId="28AEA8A4" w14:textId="77777777" w:rsidTr="00EE5BE4">
        <w:trPr>
          <w:jc w:val="center"/>
        </w:trPr>
        <w:tc>
          <w:tcPr>
            <w:tcW w:w="3063" w:type="dxa"/>
            <w:vAlign w:val="center"/>
          </w:tcPr>
          <w:p w14:paraId="7C6121A1" w14:textId="77777777" w:rsidR="00A17217" w:rsidRPr="00711338" w:rsidRDefault="00A17217" w:rsidP="00EE5BE4">
            <w:pPr>
              <w:spacing w:before="20" w:after="20"/>
              <w:ind w:firstLine="176"/>
              <w:jc w:val="both"/>
              <w:rPr>
                <w:color w:val="000000"/>
                <w:sz w:val="20"/>
                <w:szCs w:val="20"/>
              </w:rPr>
            </w:pPr>
            <w:r>
              <w:rPr>
                <w:color w:val="000000"/>
                <w:sz w:val="20"/>
                <w:szCs w:val="20"/>
              </w:rPr>
              <w:t>н</w:t>
            </w:r>
            <w:r w:rsidRPr="00711338">
              <w:rPr>
                <w:color w:val="000000"/>
                <w:sz w:val="20"/>
                <w:szCs w:val="20"/>
              </w:rPr>
              <w:t>аселение</w:t>
            </w:r>
            <w:r>
              <w:rPr>
                <w:color w:val="000000"/>
                <w:sz w:val="20"/>
                <w:szCs w:val="20"/>
              </w:rPr>
              <w:t>, из него:</w:t>
            </w:r>
          </w:p>
        </w:tc>
        <w:tc>
          <w:tcPr>
            <w:tcW w:w="1343" w:type="dxa"/>
            <w:vAlign w:val="center"/>
          </w:tcPr>
          <w:p w14:paraId="355420FD" w14:textId="77777777" w:rsidR="00A17217" w:rsidRPr="00711338" w:rsidRDefault="00A17217" w:rsidP="00EE5BE4">
            <w:pPr>
              <w:spacing w:before="20" w:after="20"/>
              <w:jc w:val="center"/>
              <w:rPr>
                <w:color w:val="000000"/>
                <w:sz w:val="20"/>
                <w:szCs w:val="20"/>
                <w:vertAlign w:val="superscript"/>
              </w:rPr>
            </w:pPr>
            <w:r w:rsidRPr="00711338">
              <w:rPr>
                <w:color w:val="000000"/>
                <w:sz w:val="20"/>
                <w:szCs w:val="20"/>
              </w:rPr>
              <w:t xml:space="preserve">тыс. </w:t>
            </w:r>
            <w:r>
              <w:rPr>
                <w:color w:val="000000"/>
                <w:sz w:val="20"/>
                <w:szCs w:val="20"/>
              </w:rPr>
              <w:t>т</w:t>
            </w:r>
          </w:p>
        </w:tc>
        <w:tc>
          <w:tcPr>
            <w:tcW w:w="984" w:type="dxa"/>
            <w:vAlign w:val="center"/>
          </w:tcPr>
          <w:p w14:paraId="77825B5B" w14:textId="77777777" w:rsidR="00A17217" w:rsidRDefault="00A17217" w:rsidP="00EE5BE4">
            <w:pPr>
              <w:jc w:val="center"/>
              <w:rPr>
                <w:sz w:val="20"/>
                <w:szCs w:val="20"/>
              </w:rPr>
            </w:pPr>
            <w:r>
              <w:rPr>
                <w:sz w:val="20"/>
                <w:szCs w:val="20"/>
              </w:rPr>
              <w:t>238,1</w:t>
            </w:r>
          </w:p>
        </w:tc>
        <w:tc>
          <w:tcPr>
            <w:tcW w:w="989" w:type="dxa"/>
            <w:vAlign w:val="center"/>
          </w:tcPr>
          <w:p w14:paraId="5EF79CE8" w14:textId="77777777" w:rsidR="00A17217" w:rsidRDefault="00A17217" w:rsidP="00EE5BE4">
            <w:pPr>
              <w:jc w:val="center"/>
              <w:rPr>
                <w:sz w:val="20"/>
                <w:szCs w:val="20"/>
              </w:rPr>
            </w:pPr>
            <w:r>
              <w:rPr>
                <w:sz w:val="20"/>
                <w:szCs w:val="20"/>
              </w:rPr>
              <w:t>238,4</w:t>
            </w:r>
          </w:p>
        </w:tc>
        <w:tc>
          <w:tcPr>
            <w:tcW w:w="988" w:type="dxa"/>
            <w:vAlign w:val="center"/>
          </w:tcPr>
          <w:p w14:paraId="5C4B4B05" w14:textId="77777777" w:rsidR="00A17217" w:rsidRDefault="00A17217" w:rsidP="00EE5BE4">
            <w:pPr>
              <w:jc w:val="center"/>
              <w:rPr>
                <w:sz w:val="20"/>
                <w:szCs w:val="20"/>
              </w:rPr>
            </w:pPr>
            <w:r>
              <w:rPr>
                <w:sz w:val="20"/>
                <w:szCs w:val="20"/>
              </w:rPr>
              <w:t>237,1</w:t>
            </w:r>
          </w:p>
        </w:tc>
        <w:tc>
          <w:tcPr>
            <w:tcW w:w="989" w:type="dxa"/>
            <w:vAlign w:val="center"/>
          </w:tcPr>
          <w:p w14:paraId="4F89D762" w14:textId="77777777" w:rsidR="00A17217" w:rsidRDefault="00A17217" w:rsidP="00EE5BE4">
            <w:pPr>
              <w:jc w:val="center"/>
              <w:rPr>
                <w:sz w:val="20"/>
                <w:szCs w:val="20"/>
              </w:rPr>
            </w:pPr>
            <w:r>
              <w:rPr>
                <w:sz w:val="20"/>
                <w:szCs w:val="20"/>
              </w:rPr>
              <w:t>235,6</w:t>
            </w:r>
          </w:p>
        </w:tc>
        <w:tc>
          <w:tcPr>
            <w:tcW w:w="989" w:type="dxa"/>
            <w:vAlign w:val="center"/>
          </w:tcPr>
          <w:p w14:paraId="761898E6" w14:textId="77777777" w:rsidR="00A17217" w:rsidRDefault="00A17217" w:rsidP="00EE5BE4">
            <w:pPr>
              <w:jc w:val="center"/>
              <w:rPr>
                <w:sz w:val="20"/>
                <w:szCs w:val="20"/>
              </w:rPr>
            </w:pPr>
            <w:r>
              <w:rPr>
                <w:sz w:val="20"/>
                <w:szCs w:val="20"/>
              </w:rPr>
              <w:t>231,8</w:t>
            </w:r>
          </w:p>
        </w:tc>
      </w:tr>
      <w:tr w:rsidR="00A17217" w:rsidRPr="00711338" w14:paraId="762BB6A3" w14:textId="77777777" w:rsidTr="00EE5BE4">
        <w:trPr>
          <w:jc w:val="center"/>
        </w:trPr>
        <w:tc>
          <w:tcPr>
            <w:tcW w:w="3063" w:type="dxa"/>
            <w:vAlign w:val="center"/>
          </w:tcPr>
          <w:p w14:paraId="4F88636F" w14:textId="77777777" w:rsidR="00A17217" w:rsidRPr="00711338" w:rsidRDefault="00A17217" w:rsidP="00EE5BE4">
            <w:pPr>
              <w:spacing w:before="20" w:after="20"/>
              <w:ind w:left="317"/>
              <w:jc w:val="both"/>
              <w:rPr>
                <w:color w:val="000000"/>
                <w:sz w:val="20"/>
                <w:szCs w:val="20"/>
              </w:rPr>
            </w:pPr>
            <w:r>
              <w:rPr>
                <w:color w:val="000000"/>
                <w:sz w:val="20"/>
                <w:szCs w:val="20"/>
              </w:rPr>
              <w:t>в МКД</w:t>
            </w:r>
          </w:p>
        </w:tc>
        <w:tc>
          <w:tcPr>
            <w:tcW w:w="1343" w:type="dxa"/>
            <w:vAlign w:val="center"/>
          </w:tcPr>
          <w:p w14:paraId="3E5B7A95" w14:textId="77777777" w:rsidR="00A17217" w:rsidRPr="00711338" w:rsidRDefault="00A17217" w:rsidP="00EE5BE4">
            <w:pPr>
              <w:spacing w:before="20" w:after="20"/>
              <w:jc w:val="center"/>
              <w:rPr>
                <w:color w:val="000000"/>
                <w:sz w:val="20"/>
                <w:szCs w:val="20"/>
              </w:rPr>
            </w:pPr>
            <w:r>
              <w:rPr>
                <w:color w:val="000000"/>
                <w:sz w:val="20"/>
                <w:szCs w:val="20"/>
              </w:rPr>
              <w:t>тыс. т</w:t>
            </w:r>
          </w:p>
        </w:tc>
        <w:tc>
          <w:tcPr>
            <w:tcW w:w="984" w:type="dxa"/>
            <w:vAlign w:val="center"/>
          </w:tcPr>
          <w:p w14:paraId="567A7720" w14:textId="77777777" w:rsidR="00A17217" w:rsidRDefault="00A17217" w:rsidP="00EE5BE4">
            <w:pPr>
              <w:jc w:val="center"/>
              <w:rPr>
                <w:sz w:val="20"/>
                <w:szCs w:val="20"/>
              </w:rPr>
            </w:pPr>
            <w:r>
              <w:rPr>
                <w:sz w:val="20"/>
                <w:szCs w:val="20"/>
              </w:rPr>
              <w:t>191,8</w:t>
            </w:r>
          </w:p>
        </w:tc>
        <w:tc>
          <w:tcPr>
            <w:tcW w:w="989" w:type="dxa"/>
            <w:vAlign w:val="center"/>
          </w:tcPr>
          <w:p w14:paraId="3338EE07" w14:textId="77777777" w:rsidR="00A17217" w:rsidRDefault="00A17217" w:rsidP="00EE5BE4">
            <w:pPr>
              <w:jc w:val="center"/>
              <w:rPr>
                <w:sz w:val="20"/>
                <w:szCs w:val="20"/>
              </w:rPr>
            </w:pPr>
            <w:r>
              <w:rPr>
                <w:sz w:val="20"/>
                <w:szCs w:val="20"/>
              </w:rPr>
              <w:t>191,8</w:t>
            </w:r>
          </w:p>
        </w:tc>
        <w:tc>
          <w:tcPr>
            <w:tcW w:w="988" w:type="dxa"/>
            <w:vAlign w:val="center"/>
          </w:tcPr>
          <w:p w14:paraId="2A104F7F" w14:textId="77777777" w:rsidR="00A17217" w:rsidRDefault="00A17217" w:rsidP="00EE5BE4">
            <w:pPr>
              <w:jc w:val="center"/>
              <w:rPr>
                <w:sz w:val="20"/>
                <w:szCs w:val="20"/>
              </w:rPr>
            </w:pPr>
            <w:r>
              <w:rPr>
                <w:sz w:val="20"/>
                <w:szCs w:val="20"/>
              </w:rPr>
              <w:t>190,5</w:t>
            </w:r>
          </w:p>
        </w:tc>
        <w:tc>
          <w:tcPr>
            <w:tcW w:w="989" w:type="dxa"/>
            <w:vAlign w:val="center"/>
          </w:tcPr>
          <w:p w14:paraId="4EC68384" w14:textId="77777777" w:rsidR="00A17217" w:rsidRDefault="00A17217" w:rsidP="00EE5BE4">
            <w:pPr>
              <w:jc w:val="center"/>
              <w:rPr>
                <w:sz w:val="20"/>
                <w:szCs w:val="20"/>
              </w:rPr>
            </w:pPr>
            <w:r>
              <w:rPr>
                <w:sz w:val="20"/>
                <w:szCs w:val="20"/>
              </w:rPr>
              <w:t>189,3</w:t>
            </w:r>
          </w:p>
        </w:tc>
        <w:tc>
          <w:tcPr>
            <w:tcW w:w="989" w:type="dxa"/>
            <w:vAlign w:val="center"/>
          </w:tcPr>
          <w:p w14:paraId="30B04AA0" w14:textId="77777777" w:rsidR="00A17217" w:rsidRDefault="00A17217" w:rsidP="00EE5BE4">
            <w:pPr>
              <w:jc w:val="center"/>
              <w:rPr>
                <w:sz w:val="20"/>
                <w:szCs w:val="20"/>
              </w:rPr>
            </w:pPr>
            <w:r>
              <w:rPr>
                <w:sz w:val="20"/>
                <w:szCs w:val="20"/>
              </w:rPr>
              <w:t>185,9</w:t>
            </w:r>
          </w:p>
        </w:tc>
      </w:tr>
      <w:tr w:rsidR="00A17217" w:rsidRPr="00711338" w14:paraId="2694C161" w14:textId="77777777" w:rsidTr="00EE5BE4">
        <w:trPr>
          <w:jc w:val="center"/>
        </w:trPr>
        <w:tc>
          <w:tcPr>
            <w:tcW w:w="3063" w:type="dxa"/>
            <w:vAlign w:val="center"/>
          </w:tcPr>
          <w:p w14:paraId="060A753E" w14:textId="77777777" w:rsidR="00A17217" w:rsidRPr="00711338" w:rsidRDefault="00A17217" w:rsidP="00EE5BE4">
            <w:pPr>
              <w:spacing w:before="20" w:after="20"/>
              <w:ind w:left="317"/>
              <w:jc w:val="both"/>
              <w:rPr>
                <w:color w:val="000000"/>
                <w:sz w:val="20"/>
                <w:szCs w:val="20"/>
              </w:rPr>
            </w:pPr>
            <w:r>
              <w:rPr>
                <w:color w:val="000000"/>
                <w:sz w:val="20"/>
                <w:szCs w:val="20"/>
              </w:rPr>
              <w:t>в ИОЗ</w:t>
            </w:r>
          </w:p>
        </w:tc>
        <w:tc>
          <w:tcPr>
            <w:tcW w:w="1343" w:type="dxa"/>
            <w:vAlign w:val="center"/>
          </w:tcPr>
          <w:p w14:paraId="5A407FE6" w14:textId="77777777" w:rsidR="00A17217" w:rsidRPr="00711338" w:rsidRDefault="00A17217" w:rsidP="00EE5BE4">
            <w:pPr>
              <w:spacing w:before="20" w:after="20"/>
              <w:jc w:val="center"/>
              <w:rPr>
                <w:color w:val="000000"/>
                <w:sz w:val="20"/>
                <w:szCs w:val="20"/>
              </w:rPr>
            </w:pPr>
            <w:r>
              <w:rPr>
                <w:color w:val="000000"/>
                <w:sz w:val="20"/>
                <w:szCs w:val="20"/>
              </w:rPr>
              <w:t>тыс. т</w:t>
            </w:r>
          </w:p>
        </w:tc>
        <w:tc>
          <w:tcPr>
            <w:tcW w:w="984" w:type="dxa"/>
            <w:vAlign w:val="center"/>
          </w:tcPr>
          <w:p w14:paraId="7777731E" w14:textId="77777777" w:rsidR="00A17217" w:rsidRDefault="00A17217" w:rsidP="00EE5BE4">
            <w:pPr>
              <w:jc w:val="center"/>
              <w:rPr>
                <w:sz w:val="20"/>
                <w:szCs w:val="20"/>
              </w:rPr>
            </w:pPr>
            <w:r>
              <w:rPr>
                <w:sz w:val="20"/>
                <w:szCs w:val="20"/>
              </w:rPr>
              <w:t>46,3</w:t>
            </w:r>
          </w:p>
        </w:tc>
        <w:tc>
          <w:tcPr>
            <w:tcW w:w="989" w:type="dxa"/>
            <w:vAlign w:val="center"/>
          </w:tcPr>
          <w:p w14:paraId="3C883A90" w14:textId="77777777" w:rsidR="00A17217" w:rsidRDefault="00A17217" w:rsidP="00EE5BE4">
            <w:pPr>
              <w:jc w:val="center"/>
              <w:rPr>
                <w:sz w:val="20"/>
                <w:szCs w:val="20"/>
              </w:rPr>
            </w:pPr>
            <w:r>
              <w:rPr>
                <w:sz w:val="20"/>
                <w:szCs w:val="20"/>
              </w:rPr>
              <w:t>46,6</w:t>
            </w:r>
          </w:p>
        </w:tc>
        <w:tc>
          <w:tcPr>
            <w:tcW w:w="988" w:type="dxa"/>
            <w:vAlign w:val="center"/>
          </w:tcPr>
          <w:p w14:paraId="513B791C" w14:textId="77777777" w:rsidR="00A17217" w:rsidRDefault="00A17217" w:rsidP="00EE5BE4">
            <w:pPr>
              <w:jc w:val="center"/>
              <w:rPr>
                <w:sz w:val="20"/>
                <w:szCs w:val="20"/>
              </w:rPr>
            </w:pPr>
            <w:r>
              <w:rPr>
                <w:sz w:val="20"/>
                <w:szCs w:val="20"/>
              </w:rPr>
              <w:t>46,6</w:t>
            </w:r>
          </w:p>
        </w:tc>
        <w:tc>
          <w:tcPr>
            <w:tcW w:w="989" w:type="dxa"/>
            <w:vAlign w:val="center"/>
          </w:tcPr>
          <w:p w14:paraId="71A1F5FE" w14:textId="77777777" w:rsidR="00A17217" w:rsidRDefault="00A17217" w:rsidP="00EE5BE4">
            <w:pPr>
              <w:jc w:val="center"/>
              <w:rPr>
                <w:sz w:val="20"/>
                <w:szCs w:val="20"/>
              </w:rPr>
            </w:pPr>
            <w:r>
              <w:rPr>
                <w:sz w:val="20"/>
                <w:szCs w:val="20"/>
              </w:rPr>
              <w:t>46,3</w:t>
            </w:r>
          </w:p>
        </w:tc>
        <w:tc>
          <w:tcPr>
            <w:tcW w:w="989" w:type="dxa"/>
            <w:vAlign w:val="center"/>
          </w:tcPr>
          <w:p w14:paraId="6D6714C5" w14:textId="77777777" w:rsidR="00A17217" w:rsidRDefault="00A17217" w:rsidP="00EE5BE4">
            <w:pPr>
              <w:jc w:val="center"/>
              <w:rPr>
                <w:sz w:val="20"/>
                <w:szCs w:val="20"/>
              </w:rPr>
            </w:pPr>
            <w:r>
              <w:rPr>
                <w:sz w:val="20"/>
                <w:szCs w:val="20"/>
              </w:rPr>
              <w:t>45,9</w:t>
            </w:r>
          </w:p>
        </w:tc>
      </w:tr>
      <w:tr w:rsidR="00A17217" w:rsidRPr="00711338" w14:paraId="5EC404E2" w14:textId="77777777" w:rsidTr="00EE5BE4">
        <w:trPr>
          <w:jc w:val="center"/>
        </w:trPr>
        <w:tc>
          <w:tcPr>
            <w:tcW w:w="3063" w:type="dxa"/>
            <w:vAlign w:val="center"/>
          </w:tcPr>
          <w:p w14:paraId="33CB6ACC" w14:textId="77777777" w:rsidR="00A17217" w:rsidRPr="00711338" w:rsidRDefault="00A17217" w:rsidP="00EE5BE4">
            <w:pPr>
              <w:spacing w:before="20" w:after="20"/>
              <w:ind w:firstLine="176"/>
              <w:jc w:val="both"/>
              <w:rPr>
                <w:color w:val="000000"/>
                <w:sz w:val="20"/>
                <w:szCs w:val="20"/>
              </w:rPr>
            </w:pPr>
            <w:r w:rsidRPr="00711338">
              <w:rPr>
                <w:color w:val="000000"/>
                <w:sz w:val="20"/>
                <w:szCs w:val="20"/>
              </w:rPr>
              <w:t>прочие потребители</w:t>
            </w:r>
          </w:p>
        </w:tc>
        <w:tc>
          <w:tcPr>
            <w:tcW w:w="1343" w:type="dxa"/>
            <w:vAlign w:val="center"/>
          </w:tcPr>
          <w:p w14:paraId="1DCCF5AB" w14:textId="77777777" w:rsidR="00A17217" w:rsidRPr="00711338" w:rsidRDefault="00A17217" w:rsidP="00EE5BE4">
            <w:pPr>
              <w:spacing w:before="20" w:after="20"/>
              <w:jc w:val="center"/>
              <w:rPr>
                <w:color w:val="000000"/>
                <w:sz w:val="20"/>
                <w:szCs w:val="20"/>
              </w:rPr>
            </w:pPr>
            <w:r w:rsidRPr="00711338">
              <w:rPr>
                <w:color w:val="000000"/>
                <w:sz w:val="20"/>
                <w:szCs w:val="20"/>
              </w:rPr>
              <w:t xml:space="preserve">тыс. </w:t>
            </w:r>
            <w:r>
              <w:rPr>
                <w:color w:val="000000"/>
                <w:sz w:val="20"/>
                <w:szCs w:val="20"/>
              </w:rPr>
              <w:t>т</w:t>
            </w:r>
          </w:p>
        </w:tc>
        <w:tc>
          <w:tcPr>
            <w:tcW w:w="984" w:type="dxa"/>
            <w:vAlign w:val="center"/>
          </w:tcPr>
          <w:p w14:paraId="5AF967A1" w14:textId="77777777" w:rsidR="00A17217" w:rsidRDefault="00A17217" w:rsidP="00EE5BE4">
            <w:pPr>
              <w:jc w:val="center"/>
              <w:rPr>
                <w:sz w:val="20"/>
                <w:szCs w:val="20"/>
              </w:rPr>
            </w:pPr>
            <w:r>
              <w:rPr>
                <w:sz w:val="20"/>
                <w:szCs w:val="20"/>
              </w:rPr>
              <w:t>51,0</w:t>
            </w:r>
          </w:p>
        </w:tc>
        <w:tc>
          <w:tcPr>
            <w:tcW w:w="989" w:type="dxa"/>
            <w:vAlign w:val="center"/>
          </w:tcPr>
          <w:p w14:paraId="2D096268" w14:textId="77777777" w:rsidR="00A17217" w:rsidRDefault="00A17217" w:rsidP="00EE5BE4">
            <w:pPr>
              <w:jc w:val="center"/>
              <w:rPr>
                <w:sz w:val="20"/>
                <w:szCs w:val="20"/>
              </w:rPr>
            </w:pPr>
            <w:r>
              <w:rPr>
                <w:sz w:val="20"/>
                <w:szCs w:val="20"/>
              </w:rPr>
              <w:t>61,9</w:t>
            </w:r>
          </w:p>
        </w:tc>
        <w:tc>
          <w:tcPr>
            <w:tcW w:w="988" w:type="dxa"/>
            <w:vAlign w:val="center"/>
          </w:tcPr>
          <w:p w14:paraId="5C10FE3B" w14:textId="77777777" w:rsidR="00A17217" w:rsidRDefault="00A17217" w:rsidP="00EE5BE4">
            <w:pPr>
              <w:jc w:val="center"/>
              <w:rPr>
                <w:sz w:val="20"/>
                <w:szCs w:val="20"/>
              </w:rPr>
            </w:pPr>
            <w:r>
              <w:rPr>
                <w:sz w:val="20"/>
                <w:szCs w:val="20"/>
              </w:rPr>
              <w:t>69,6</w:t>
            </w:r>
          </w:p>
        </w:tc>
        <w:tc>
          <w:tcPr>
            <w:tcW w:w="989" w:type="dxa"/>
            <w:vAlign w:val="center"/>
          </w:tcPr>
          <w:p w14:paraId="12F5FE18" w14:textId="77777777" w:rsidR="00A17217" w:rsidRDefault="00A17217" w:rsidP="00EE5BE4">
            <w:pPr>
              <w:jc w:val="center"/>
              <w:rPr>
                <w:sz w:val="20"/>
                <w:szCs w:val="20"/>
              </w:rPr>
            </w:pPr>
            <w:r>
              <w:rPr>
                <w:sz w:val="20"/>
                <w:szCs w:val="20"/>
              </w:rPr>
              <w:t>69,8</w:t>
            </w:r>
          </w:p>
        </w:tc>
        <w:tc>
          <w:tcPr>
            <w:tcW w:w="989" w:type="dxa"/>
            <w:vAlign w:val="center"/>
          </w:tcPr>
          <w:p w14:paraId="02219E56" w14:textId="486DAF04" w:rsidR="00A17217" w:rsidRDefault="00B46911" w:rsidP="00EE5BE4">
            <w:pPr>
              <w:jc w:val="center"/>
              <w:rPr>
                <w:sz w:val="20"/>
                <w:szCs w:val="20"/>
              </w:rPr>
            </w:pPr>
            <w:r>
              <w:rPr>
                <w:sz w:val="20"/>
                <w:szCs w:val="20"/>
              </w:rPr>
              <w:t>28,5</w:t>
            </w:r>
          </w:p>
        </w:tc>
      </w:tr>
      <w:tr w:rsidR="00A17217" w:rsidRPr="00711338" w14:paraId="01F03B87" w14:textId="77777777" w:rsidTr="00EE5BE4">
        <w:trPr>
          <w:jc w:val="center"/>
        </w:trPr>
        <w:tc>
          <w:tcPr>
            <w:tcW w:w="3063" w:type="dxa"/>
            <w:vAlign w:val="center"/>
          </w:tcPr>
          <w:p w14:paraId="20FC426C" w14:textId="77777777" w:rsidR="00A17217" w:rsidRPr="00711338" w:rsidRDefault="00A17217" w:rsidP="00EE5BE4">
            <w:pPr>
              <w:spacing w:before="20" w:after="20"/>
              <w:ind w:left="34"/>
              <w:rPr>
                <w:bCs/>
                <w:sz w:val="20"/>
                <w:szCs w:val="20"/>
              </w:rPr>
            </w:pPr>
            <w:r>
              <w:rPr>
                <w:bCs/>
                <w:sz w:val="20"/>
                <w:szCs w:val="20"/>
              </w:rPr>
              <w:t>Вывезено за пределы МО</w:t>
            </w:r>
          </w:p>
        </w:tc>
        <w:tc>
          <w:tcPr>
            <w:tcW w:w="1343" w:type="dxa"/>
            <w:vAlign w:val="center"/>
          </w:tcPr>
          <w:p w14:paraId="088CFE6E" w14:textId="77777777" w:rsidR="00A17217" w:rsidRPr="00711338" w:rsidRDefault="00A17217" w:rsidP="00EE5BE4">
            <w:pPr>
              <w:spacing w:before="20" w:after="20"/>
              <w:jc w:val="center"/>
              <w:rPr>
                <w:color w:val="000000"/>
                <w:sz w:val="20"/>
                <w:szCs w:val="20"/>
                <w:vertAlign w:val="superscript"/>
              </w:rPr>
            </w:pPr>
            <w:r w:rsidRPr="00711338">
              <w:rPr>
                <w:color w:val="000000"/>
                <w:sz w:val="20"/>
                <w:szCs w:val="20"/>
              </w:rPr>
              <w:t xml:space="preserve">тыс. </w:t>
            </w:r>
            <w:r>
              <w:rPr>
                <w:color w:val="000000"/>
                <w:sz w:val="20"/>
                <w:szCs w:val="20"/>
              </w:rPr>
              <w:t>т</w:t>
            </w:r>
          </w:p>
        </w:tc>
        <w:tc>
          <w:tcPr>
            <w:tcW w:w="984" w:type="dxa"/>
            <w:vAlign w:val="center"/>
          </w:tcPr>
          <w:p w14:paraId="24098998" w14:textId="77777777" w:rsidR="00A17217" w:rsidRDefault="00A17217" w:rsidP="00EE5BE4">
            <w:pPr>
              <w:jc w:val="center"/>
              <w:rPr>
                <w:sz w:val="20"/>
                <w:szCs w:val="20"/>
              </w:rPr>
            </w:pPr>
            <w:r>
              <w:rPr>
                <w:sz w:val="20"/>
                <w:szCs w:val="20"/>
              </w:rPr>
              <w:t>289,1</w:t>
            </w:r>
          </w:p>
        </w:tc>
        <w:tc>
          <w:tcPr>
            <w:tcW w:w="989" w:type="dxa"/>
            <w:vAlign w:val="center"/>
          </w:tcPr>
          <w:p w14:paraId="1CF05893" w14:textId="77777777" w:rsidR="00A17217" w:rsidRDefault="00A17217" w:rsidP="00EE5BE4">
            <w:pPr>
              <w:jc w:val="center"/>
              <w:rPr>
                <w:sz w:val="20"/>
                <w:szCs w:val="20"/>
              </w:rPr>
            </w:pPr>
            <w:r>
              <w:rPr>
                <w:sz w:val="20"/>
                <w:szCs w:val="20"/>
              </w:rPr>
              <w:t>300,3</w:t>
            </w:r>
          </w:p>
        </w:tc>
        <w:tc>
          <w:tcPr>
            <w:tcW w:w="988" w:type="dxa"/>
            <w:vAlign w:val="center"/>
          </w:tcPr>
          <w:p w14:paraId="4B82B666" w14:textId="77777777" w:rsidR="00A17217" w:rsidRDefault="00A17217" w:rsidP="00EE5BE4">
            <w:pPr>
              <w:jc w:val="center"/>
              <w:rPr>
                <w:sz w:val="20"/>
                <w:szCs w:val="20"/>
              </w:rPr>
            </w:pPr>
            <w:r>
              <w:rPr>
                <w:sz w:val="20"/>
                <w:szCs w:val="20"/>
              </w:rPr>
              <w:t>306,7</w:t>
            </w:r>
          </w:p>
        </w:tc>
        <w:tc>
          <w:tcPr>
            <w:tcW w:w="989" w:type="dxa"/>
            <w:vAlign w:val="center"/>
          </w:tcPr>
          <w:p w14:paraId="709C4D54" w14:textId="77777777" w:rsidR="00A17217" w:rsidRDefault="00A17217" w:rsidP="00EE5BE4">
            <w:pPr>
              <w:jc w:val="center"/>
              <w:rPr>
                <w:sz w:val="20"/>
                <w:szCs w:val="20"/>
              </w:rPr>
            </w:pPr>
            <w:r>
              <w:rPr>
                <w:sz w:val="20"/>
                <w:szCs w:val="20"/>
              </w:rPr>
              <w:t>305,4</w:t>
            </w:r>
          </w:p>
        </w:tc>
        <w:tc>
          <w:tcPr>
            <w:tcW w:w="989" w:type="dxa"/>
            <w:vAlign w:val="center"/>
          </w:tcPr>
          <w:p w14:paraId="374F8D65" w14:textId="54EF0DCA" w:rsidR="00A17217" w:rsidRDefault="00B46911" w:rsidP="00EE5BE4">
            <w:pPr>
              <w:jc w:val="center"/>
              <w:rPr>
                <w:sz w:val="20"/>
                <w:szCs w:val="20"/>
              </w:rPr>
            </w:pPr>
            <w:r>
              <w:rPr>
                <w:sz w:val="20"/>
                <w:szCs w:val="20"/>
              </w:rPr>
              <w:t>260,3</w:t>
            </w:r>
          </w:p>
        </w:tc>
      </w:tr>
      <w:tr w:rsidR="00A17217" w:rsidRPr="00711338" w14:paraId="57393B0F" w14:textId="77777777" w:rsidTr="00EE5BE4">
        <w:trPr>
          <w:jc w:val="center"/>
        </w:trPr>
        <w:tc>
          <w:tcPr>
            <w:tcW w:w="3063" w:type="dxa"/>
            <w:vAlign w:val="center"/>
          </w:tcPr>
          <w:p w14:paraId="782869BB" w14:textId="77777777" w:rsidR="00A17217" w:rsidRPr="00711338" w:rsidRDefault="00A17217" w:rsidP="00EE5BE4">
            <w:pPr>
              <w:spacing w:before="20" w:after="20"/>
              <w:ind w:left="34"/>
              <w:rPr>
                <w:bCs/>
                <w:sz w:val="20"/>
                <w:szCs w:val="20"/>
              </w:rPr>
            </w:pPr>
            <w:r>
              <w:rPr>
                <w:bCs/>
                <w:sz w:val="20"/>
                <w:szCs w:val="20"/>
              </w:rPr>
              <w:t>Ввезено на территорию МО</w:t>
            </w:r>
          </w:p>
        </w:tc>
        <w:tc>
          <w:tcPr>
            <w:tcW w:w="1343" w:type="dxa"/>
            <w:vAlign w:val="center"/>
          </w:tcPr>
          <w:p w14:paraId="416D13E9" w14:textId="77777777" w:rsidR="00A17217" w:rsidRPr="00711338" w:rsidRDefault="00A17217" w:rsidP="00EE5BE4">
            <w:pPr>
              <w:spacing w:before="20" w:after="20"/>
              <w:jc w:val="center"/>
              <w:rPr>
                <w:color w:val="000000"/>
                <w:sz w:val="20"/>
                <w:szCs w:val="20"/>
              </w:rPr>
            </w:pPr>
            <w:r>
              <w:rPr>
                <w:color w:val="000000"/>
                <w:sz w:val="20"/>
                <w:szCs w:val="20"/>
              </w:rPr>
              <w:t>тыс. т</w:t>
            </w:r>
          </w:p>
        </w:tc>
        <w:tc>
          <w:tcPr>
            <w:tcW w:w="984" w:type="dxa"/>
            <w:vAlign w:val="center"/>
          </w:tcPr>
          <w:p w14:paraId="10A1AE7C" w14:textId="77777777" w:rsidR="00A17217" w:rsidRDefault="00A17217" w:rsidP="00EE5BE4">
            <w:pPr>
              <w:jc w:val="center"/>
              <w:rPr>
                <w:sz w:val="20"/>
                <w:szCs w:val="20"/>
              </w:rPr>
            </w:pPr>
            <w:r>
              <w:rPr>
                <w:sz w:val="20"/>
                <w:szCs w:val="20"/>
              </w:rPr>
              <w:t>0,0</w:t>
            </w:r>
          </w:p>
        </w:tc>
        <w:tc>
          <w:tcPr>
            <w:tcW w:w="989" w:type="dxa"/>
            <w:vAlign w:val="center"/>
          </w:tcPr>
          <w:p w14:paraId="25AF808C" w14:textId="77777777" w:rsidR="00A17217" w:rsidRDefault="00A17217" w:rsidP="00EE5BE4">
            <w:pPr>
              <w:jc w:val="center"/>
              <w:rPr>
                <w:sz w:val="20"/>
                <w:szCs w:val="20"/>
              </w:rPr>
            </w:pPr>
            <w:r>
              <w:rPr>
                <w:sz w:val="20"/>
                <w:szCs w:val="20"/>
              </w:rPr>
              <w:t>0,0</w:t>
            </w:r>
          </w:p>
        </w:tc>
        <w:tc>
          <w:tcPr>
            <w:tcW w:w="988" w:type="dxa"/>
            <w:vAlign w:val="center"/>
          </w:tcPr>
          <w:p w14:paraId="58E348DC" w14:textId="77777777" w:rsidR="00A17217" w:rsidRDefault="00A17217" w:rsidP="00EE5BE4">
            <w:pPr>
              <w:jc w:val="center"/>
              <w:rPr>
                <w:sz w:val="20"/>
                <w:szCs w:val="20"/>
              </w:rPr>
            </w:pPr>
            <w:r>
              <w:rPr>
                <w:sz w:val="20"/>
                <w:szCs w:val="20"/>
              </w:rPr>
              <w:t>0,0</w:t>
            </w:r>
          </w:p>
        </w:tc>
        <w:tc>
          <w:tcPr>
            <w:tcW w:w="989" w:type="dxa"/>
            <w:vAlign w:val="center"/>
          </w:tcPr>
          <w:p w14:paraId="226EFD23" w14:textId="77777777" w:rsidR="00A17217" w:rsidRDefault="00A17217" w:rsidP="00EE5BE4">
            <w:pPr>
              <w:jc w:val="center"/>
              <w:rPr>
                <w:sz w:val="20"/>
                <w:szCs w:val="20"/>
              </w:rPr>
            </w:pPr>
            <w:r>
              <w:rPr>
                <w:sz w:val="20"/>
                <w:szCs w:val="20"/>
              </w:rPr>
              <w:t>0,0</w:t>
            </w:r>
          </w:p>
        </w:tc>
        <w:tc>
          <w:tcPr>
            <w:tcW w:w="989" w:type="dxa"/>
            <w:vAlign w:val="center"/>
          </w:tcPr>
          <w:p w14:paraId="16F1D9B2" w14:textId="77777777" w:rsidR="00A17217" w:rsidRDefault="00A17217" w:rsidP="00EE5BE4">
            <w:pPr>
              <w:jc w:val="center"/>
              <w:rPr>
                <w:sz w:val="20"/>
                <w:szCs w:val="20"/>
              </w:rPr>
            </w:pPr>
            <w:r>
              <w:rPr>
                <w:sz w:val="20"/>
                <w:szCs w:val="20"/>
              </w:rPr>
              <w:t>0,0</w:t>
            </w:r>
          </w:p>
        </w:tc>
      </w:tr>
      <w:tr w:rsidR="00A17217" w:rsidRPr="00711338" w14:paraId="4B38253E" w14:textId="77777777" w:rsidTr="00EE5BE4">
        <w:trPr>
          <w:jc w:val="center"/>
        </w:trPr>
        <w:tc>
          <w:tcPr>
            <w:tcW w:w="3063" w:type="dxa"/>
            <w:vAlign w:val="center"/>
          </w:tcPr>
          <w:p w14:paraId="499B8D88" w14:textId="77777777" w:rsidR="00A17217" w:rsidRPr="00711338" w:rsidRDefault="00A17217" w:rsidP="00EE5BE4">
            <w:pPr>
              <w:spacing w:before="20" w:after="20"/>
              <w:ind w:left="34"/>
              <w:rPr>
                <w:bCs/>
                <w:sz w:val="20"/>
                <w:szCs w:val="20"/>
              </w:rPr>
            </w:pPr>
            <w:r>
              <w:rPr>
                <w:bCs/>
                <w:sz w:val="20"/>
                <w:szCs w:val="20"/>
              </w:rPr>
              <w:t>Утилизировано в МО</w:t>
            </w:r>
          </w:p>
        </w:tc>
        <w:tc>
          <w:tcPr>
            <w:tcW w:w="1343" w:type="dxa"/>
            <w:vAlign w:val="center"/>
          </w:tcPr>
          <w:p w14:paraId="6F918780" w14:textId="77777777" w:rsidR="00A17217" w:rsidRPr="00711338" w:rsidRDefault="00A17217" w:rsidP="00EE5BE4">
            <w:pPr>
              <w:spacing w:before="20" w:after="20"/>
              <w:jc w:val="center"/>
              <w:rPr>
                <w:color w:val="000000"/>
                <w:sz w:val="20"/>
                <w:szCs w:val="20"/>
                <w:vertAlign w:val="superscript"/>
              </w:rPr>
            </w:pPr>
            <w:r w:rsidRPr="00711338">
              <w:rPr>
                <w:color w:val="000000"/>
                <w:sz w:val="20"/>
                <w:szCs w:val="20"/>
              </w:rPr>
              <w:t xml:space="preserve">тыс. </w:t>
            </w:r>
            <w:r>
              <w:rPr>
                <w:color w:val="000000"/>
                <w:sz w:val="20"/>
                <w:szCs w:val="20"/>
              </w:rPr>
              <w:t>т</w:t>
            </w:r>
          </w:p>
        </w:tc>
        <w:tc>
          <w:tcPr>
            <w:tcW w:w="984" w:type="dxa"/>
            <w:vAlign w:val="center"/>
          </w:tcPr>
          <w:p w14:paraId="3D082553" w14:textId="77777777" w:rsidR="00A17217" w:rsidRDefault="00A17217" w:rsidP="00EE5BE4">
            <w:pPr>
              <w:jc w:val="center"/>
              <w:rPr>
                <w:sz w:val="20"/>
                <w:szCs w:val="20"/>
              </w:rPr>
            </w:pPr>
            <w:r>
              <w:rPr>
                <w:sz w:val="20"/>
                <w:szCs w:val="20"/>
              </w:rPr>
              <w:t>0,0</w:t>
            </w:r>
          </w:p>
        </w:tc>
        <w:tc>
          <w:tcPr>
            <w:tcW w:w="989" w:type="dxa"/>
            <w:vAlign w:val="center"/>
          </w:tcPr>
          <w:p w14:paraId="7C8CA350" w14:textId="77777777" w:rsidR="00A17217" w:rsidRDefault="00A17217" w:rsidP="00EE5BE4">
            <w:pPr>
              <w:jc w:val="center"/>
              <w:rPr>
                <w:sz w:val="20"/>
                <w:szCs w:val="20"/>
              </w:rPr>
            </w:pPr>
            <w:r>
              <w:rPr>
                <w:sz w:val="20"/>
                <w:szCs w:val="20"/>
              </w:rPr>
              <w:t>0,0</w:t>
            </w:r>
          </w:p>
        </w:tc>
        <w:tc>
          <w:tcPr>
            <w:tcW w:w="988" w:type="dxa"/>
            <w:vAlign w:val="center"/>
          </w:tcPr>
          <w:p w14:paraId="3A621CD0" w14:textId="77777777" w:rsidR="00A17217" w:rsidRDefault="00A17217" w:rsidP="00EE5BE4">
            <w:pPr>
              <w:jc w:val="center"/>
              <w:rPr>
                <w:sz w:val="20"/>
                <w:szCs w:val="20"/>
              </w:rPr>
            </w:pPr>
            <w:r>
              <w:rPr>
                <w:sz w:val="20"/>
                <w:szCs w:val="20"/>
              </w:rPr>
              <w:t>0,0</w:t>
            </w:r>
          </w:p>
        </w:tc>
        <w:tc>
          <w:tcPr>
            <w:tcW w:w="989" w:type="dxa"/>
            <w:vAlign w:val="center"/>
          </w:tcPr>
          <w:p w14:paraId="60F82F01" w14:textId="77777777" w:rsidR="00A17217" w:rsidRDefault="00A17217" w:rsidP="00EE5BE4">
            <w:pPr>
              <w:jc w:val="center"/>
              <w:rPr>
                <w:sz w:val="20"/>
                <w:szCs w:val="20"/>
              </w:rPr>
            </w:pPr>
            <w:r>
              <w:rPr>
                <w:sz w:val="20"/>
                <w:szCs w:val="20"/>
              </w:rPr>
              <w:t>0,0</w:t>
            </w:r>
          </w:p>
        </w:tc>
        <w:tc>
          <w:tcPr>
            <w:tcW w:w="989" w:type="dxa"/>
            <w:vAlign w:val="center"/>
          </w:tcPr>
          <w:p w14:paraId="2C30123B" w14:textId="77777777" w:rsidR="00A17217" w:rsidRDefault="00A17217" w:rsidP="00EE5BE4">
            <w:pPr>
              <w:jc w:val="center"/>
              <w:rPr>
                <w:sz w:val="20"/>
                <w:szCs w:val="20"/>
              </w:rPr>
            </w:pPr>
            <w:r>
              <w:rPr>
                <w:sz w:val="20"/>
                <w:szCs w:val="20"/>
              </w:rPr>
              <w:t>0,0</w:t>
            </w:r>
          </w:p>
        </w:tc>
      </w:tr>
      <w:tr w:rsidR="00A17217" w:rsidRPr="00711338" w14:paraId="49113309" w14:textId="77777777" w:rsidTr="00EE5BE4">
        <w:trPr>
          <w:jc w:val="center"/>
        </w:trPr>
        <w:tc>
          <w:tcPr>
            <w:tcW w:w="3063" w:type="dxa"/>
            <w:vAlign w:val="center"/>
          </w:tcPr>
          <w:p w14:paraId="43F9A420" w14:textId="77777777" w:rsidR="00A17217" w:rsidRDefault="00A17217" w:rsidP="00EE5BE4">
            <w:pPr>
              <w:spacing w:before="20" w:after="20"/>
              <w:ind w:left="34"/>
              <w:rPr>
                <w:bCs/>
                <w:sz w:val="20"/>
                <w:szCs w:val="20"/>
              </w:rPr>
            </w:pPr>
            <w:r>
              <w:rPr>
                <w:bCs/>
                <w:sz w:val="20"/>
                <w:szCs w:val="20"/>
              </w:rPr>
              <w:t>Складировано в МО</w:t>
            </w:r>
          </w:p>
        </w:tc>
        <w:tc>
          <w:tcPr>
            <w:tcW w:w="1343" w:type="dxa"/>
            <w:vAlign w:val="center"/>
          </w:tcPr>
          <w:p w14:paraId="5B1A28FA" w14:textId="77777777" w:rsidR="00A17217" w:rsidRPr="00711338" w:rsidRDefault="00A17217" w:rsidP="00EE5BE4">
            <w:pPr>
              <w:spacing w:before="20" w:after="20"/>
              <w:jc w:val="center"/>
              <w:rPr>
                <w:color w:val="000000"/>
                <w:sz w:val="20"/>
                <w:szCs w:val="20"/>
              </w:rPr>
            </w:pPr>
            <w:r>
              <w:rPr>
                <w:color w:val="000000"/>
                <w:sz w:val="20"/>
                <w:szCs w:val="20"/>
              </w:rPr>
              <w:t>тыс. т</w:t>
            </w:r>
          </w:p>
        </w:tc>
        <w:tc>
          <w:tcPr>
            <w:tcW w:w="984" w:type="dxa"/>
            <w:vAlign w:val="center"/>
          </w:tcPr>
          <w:p w14:paraId="15A2F85B" w14:textId="77777777" w:rsidR="00A17217" w:rsidRDefault="00A17217" w:rsidP="00EE5BE4">
            <w:pPr>
              <w:jc w:val="center"/>
              <w:rPr>
                <w:sz w:val="20"/>
                <w:szCs w:val="20"/>
              </w:rPr>
            </w:pPr>
            <w:r>
              <w:rPr>
                <w:sz w:val="20"/>
                <w:szCs w:val="20"/>
              </w:rPr>
              <w:t>0,0</w:t>
            </w:r>
          </w:p>
        </w:tc>
        <w:tc>
          <w:tcPr>
            <w:tcW w:w="989" w:type="dxa"/>
            <w:vAlign w:val="center"/>
          </w:tcPr>
          <w:p w14:paraId="281E865D" w14:textId="77777777" w:rsidR="00A17217" w:rsidRDefault="00A17217" w:rsidP="00EE5BE4">
            <w:pPr>
              <w:jc w:val="center"/>
              <w:rPr>
                <w:sz w:val="20"/>
                <w:szCs w:val="20"/>
              </w:rPr>
            </w:pPr>
            <w:r>
              <w:rPr>
                <w:sz w:val="20"/>
                <w:szCs w:val="20"/>
              </w:rPr>
              <w:t>0,0</w:t>
            </w:r>
          </w:p>
        </w:tc>
        <w:tc>
          <w:tcPr>
            <w:tcW w:w="988" w:type="dxa"/>
            <w:vAlign w:val="center"/>
          </w:tcPr>
          <w:p w14:paraId="36156651" w14:textId="77777777" w:rsidR="00A17217" w:rsidRDefault="00A17217" w:rsidP="00EE5BE4">
            <w:pPr>
              <w:jc w:val="center"/>
              <w:rPr>
                <w:sz w:val="20"/>
                <w:szCs w:val="20"/>
              </w:rPr>
            </w:pPr>
            <w:r>
              <w:rPr>
                <w:sz w:val="20"/>
                <w:szCs w:val="20"/>
              </w:rPr>
              <w:t>0,0</w:t>
            </w:r>
          </w:p>
        </w:tc>
        <w:tc>
          <w:tcPr>
            <w:tcW w:w="989" w:type="dxa"/>
            <w:vAlign w:val="center"/>
          </w:tcPr>
          <w:p w14:paraId="6E0304AB" w14:textId="77777777" w:rsidR="00A17217" w:rsidRDefault="00A17217" w:rsidP="00EE5BE4">
            <w:pPr>
              <w:jc w:val="center"/>
              <w:rPr>
                <w:sz w:val="20"/>
                <w:szCs w:val="20"/>
              </w:rPr>
            </w:pPr>
            <w:r>
              <w:rPr>
                <w:sz w:val="20"/>
                <w:szCs w:val="20"/>
              </w:rPr>
              <w:t>0,0</w:t>
            </w:r>
          </w:p>
        </w:tc>
        <w:tc>
          <w:tcPr>
            <w:tcW w:w="989" w:type="dxa"/>
            <w:vAlign w:val="center"/>
          </w:tcPr>
          <w:p w14:paraId="04D70CC2" w14:textId="77777777" w:rsidR="00A17217" w:rsidRDefault="00A17217" w:rsidP="00EE5BE4">
            <w:pPr>
              <w:jc w:val="center"/>
              <w:rPr>
                <w:sz w:val="20"/>
                <w:szCs w:val="20"/>
              </w:rPr>
            </w:pPr>
            <w:r>
              <w:rPr>
                <w:sz w:val="20"/>
                <w:szCs w:val="20"/>
              </w:rPr>
              <w:t>0,0</w:t>
            </w:r>
          </w:p>
        </w:tc>
      </w:tr>
    </w:tbl>
    <w:p w14:paraId="33DFC1D4" w14:textId="77777777" w:rsidR="00A17217" w:rsidRPr="000A456B" w:rsidRDefault="00A17217" w:rsidP="00A17217">
      <w:pPr>
        <w:pStyle w:val="1f3"/>
        <w:ind w:firstLine="0"/>
        <w:rPr>
          <w:rFonts w:asciiTheme="minorHAnsi" w:hAnsiTheme="minorHAnsi" w:cstheme="minorHAnsi"/>
          <w:i/>
          <w:iCs w:val="0"/>
          <w:sz w:val="20"/>
          <w:szCs w:val="20"/>
        </w:rPr>
      </w:pPr>
      <w:r w:rsidRPr="000A456B">
        <w:rPr>
          <w:rFonts w:asciiTheme="minorHAnsi" w:hAnsiTheme="minorHAnsi" w:cstheme="minorHAnsi"/>
          <w:i/>
          <w:iCs w:val="0"/>
          <w:sz w:val="20"/>
          <w:szCs w:val="20"/>
        </w:rPr>
        <w:t>Источник: сведения АО «ПРО ТКО» и оценки разработчика настоящей Программы.</w:t>
      </w:r>
    </w:p>
    <w:p w14:paraId="6FC87A81" w14:textId="0AAE50CD" w:rsidR="009C54AD" w:rsidRDefault="009C54AD" w:rsidP="00E148EE">
      <w:pPr>
        <w:pStyle w:val="3"/>
        <w:spacing w:before="240"/>
      </w:pPr>
      <w:bookmarkStart w:id="314" w:name="_Toc119947496"/>
      <w:bookmarkStart w:id="315" w:name="_Toc175216010"/>
      <w:bookmarkEnd w:id="310"/>
      <w:r w:rsidRPr="00657C58">
        <w:lastRenderedPageBreak/>
        <w:t>Доля</w:t>
      </w:r>
      <w:r w:rsidRPr="009D0C3D">
        <w:t xml:space="preserve"> поставки ресурса по</w:t>
      </w:r>
      <w:r w:rsidR="00D05454">
        <w:t xml:space="preserve"> </w:t>
      </w:r>
      <w:r w:rsidRPr="009D0C3D">
        <w:t>приборам учета</w:t>
      </w:r>
      <w:bookmarkEnd w:id="314"/>
      <w:bookmarkEnd w:id="315"/>
    </w:p>
    <w:p w14:paraId="39C23C9D" w14:textId="358F3512" w:rsidR="00A17217" w:rsidRPr="00242991" w:rsidRDefault="00E038B9" w:rsidP="00274376">
      <w:pPr>
        <w:pStyle w:val="1f3"/>
        <w:spacing w:after="240"/>
      </w:pPr>
      <w:r>
        <w:t xml:space="preserve">В сфере ТКО </w:t>
      </w:r>
      <w:r w:rsidR="00883131">
        <w:t xml:space="preserve">размер платы за предоставляемые коммунальные услуги рассчитывается на основании установленных нормативов. </w:t>
      </w:r>
      <w:r w:rsidR="00A17217" w:rsidRPr="00242991">
        <w:t xml:space="preserve">Годовые нормативы накопления ТКО утверждены </w:t>
      </w:r>
      <w:bookmarkStart w:id="316" w:name="_Hlk166593036"/>
      <w:r w:rsidR="00A17217" w:rsidRPr="00242991">
        <w:t>приказом Министерства жилищно-коммунального хозяйства и благоустройства Пермского края от 27 октября 2023</w:t>
      </w:r>
      <w:r w:rsidR="00A17217">
        <w:t> </w:t>
      </w:r>
      <w:r w:rsidR="00A17217" w:rsidRPr="00242991">
        <w:t>г. № 24-04-01-04-302</w:t>
      </w:r>
      <w:bookmarkEnd w:id="316"/>
      <w:r w:rsidR="00BD63E1" w:rsidRPr="00BD63E1">
        <w:t xml:space="preserve"> [</w:t>
      </w:r>
      <w:r w:rsidR="00BD63E1">
        <w:rPr>
          <w:lang w:val="en-US"/>
        </w:rPr>
        <w:fldChar w:fldCharType="begin"/>
      </w:r>
      <w:r w:rsidR="00BD63E1" w:rsidRPr="00BD63E1">
        <w:instrText xml:space="preserve"> </w:instrText>
      </w:r>
      <w:r w:rsidR="00BD63E1">
        <w:rPr>
          <w:lang w:val="en-US"/>
        </w:rPr>
        <w:instrText>REF</w:instrText>
      </w:r>
      <w:r w:rsidR="00BD63E1" w:rsidRPr="00BD63E1">
        <w:instrText xml:space="preserve"> _</w:instrText>
      </w:r>
      <w:r w:rsidR="00BD63E1">
        <w:rPr>
          <w:lang w:val="en-US"/>
        </w:rPr>
        <w:instrText>Ref</w:instrText>
      </w:r>
      <w:r w:rsidR="00BD63E1" w:rsidRPr="00BD63E1">
        <w:instrText>166660773 \</w:instrText>
      </w:r>
      <w:r w:rsidR="00BD63E1">
        <w:rPr>
          <w:lang w:val="en-US"/>
        </w:rPr>
        <w:instrText>r</w:instrText>
      </w:r>
      <w:r w:rsidR="00BD63E1" w:rsidRPr="00BD63E1">
        <w:instrText xml:space="preserve"> \</w:instrText>
      </w:r>
      <w:r w:rsidR="00BD63E1">
        <w:rPr>
          <w:lang w:val="en-US"/>
        </w:rPr>
        <w:instrText>h</w:instrText>
      </w:r>
      <w:r w:rsidR="00BD63E1" w:rsidRPr="00BD63E1">
        <w:instrText xml:space="preserve"> </w:instrText>
      </w:r>
      <w:r w:rsidR="00BD63E1">
        <w:rPr>
          <w:lang w:val="en-US"/>
        </w:rPr>
      </w:r>
      <w:r w:rsidR="00BD63E1">
        <w:rPr>
          <w:lang w:val="en-US"/>
        </w:rPr>
        <w:fldChar w:fldCharType="separate"/>
      </w:r>
      <w:r w:rsidR="006D55D5" w:rsidRPr="00174C53">
        <w:t>76</w:t>
      </w:r>
      <w:r w:rsidR="00BD63E1">
        <w:rPr>
          <w:lang w:val="en-US"/>
        </w:rPr>
        <w:fldChar w:fldCharType="end"/>
      </w:r>
      <w:r w:rsidR="00BD63E1" w:rsidRPr="00BD63E1">
        <w:t>]</w:t>
      </w:r>
      <w:r w:rsidR="00A17217">
        <w:t>.</w:t>
      </w:r>
      <w:r w:rsidR="00A17217" w:rsidRPr="00242991">
        <w:t xml:space="preserve"> На одного проживающего в МКД он равняется 1,7642 м</w:t>
      </w:r>
      <w:r w:rsidR="00A17217" w:rsidRPr="000A456B">
        <w:rPr>
          <w:vertAlign w:val="superscript"/>
        </w:rPr>
        <w:t>3</w:t>
      </w:r>
      <w:r w:rsidR="00A17217" w:rsidRPr="00242991">
        <w:t>; в индивидуальных домах – 2,0577 м</w:t>
      </w:r>
      <w:r w:rsidR="00A17217" w:rsidRPr="000A456B">
        <w:rPr>
          <w:vertAlign w:val="superscript"/>
        </w:rPr>
        <w:t>3</w:t>
      </w:r>
      <w:r w:rsidR="00A17217" w:rsidRPr="00242991">
        <w:t>.</w:t>
      </w:r>
    </w:p>
    <w:p w14:paraId="7910AC4F" w14:textId="34D805FE" w:rsidR="009C54AD" w:rsidRDefault="009C54AD" w:rsidP="00DA5A7E">
      <w:pPr>
        <w:pStyle w:val="3"/>
      </w:pPr>
      <w:bookmarkStart w:id="317" w:name="_Toc119947497"/>
      <w:bookmarkStart w:id="318" w:name="_Toc175216011"/>
      <w:r w:rsidRPr="009D0C3D">
        <w:t xml:space="preserve">Зоны действия </w:t>
      </w:r>
      <w:r w:rsidRPr="00657C58">
        <w:t>источников</w:t>
      </w:r>
      <w:r w:rsidRPr="009D0C3D">
        <w:t xml:space="preserve"> </w:t>
      </w:r>
      <w:r w:rsidR="00F5153B" w:rsidRPr="009D0C3D">
        <w:t>ресурсов</w:t>
      </w:r>
      <w:bookmarkEnd w:id="317"/>
      <w:bookmarkEnd w:id="318"/>
    </w:p>
    <w:p w14:paraId="6AE050B7" w14:textId="5E535049" w:rsidR="00A17217" w:rsidRDefault="00A17217" w:rsidP="00A17217">
      <w:pPr>
        <w:pStyle w:val="1f3"/>
      </w:pPr>
      <w:r>
        <w:t xml:space="preserve">Информация о потоках твердых коммунальных отходов, суммарно принимаемых для обработки, утилизации, обезвреживания, размещения представлена в таблице </w:t>
      </w:r>
      <w:r>
        <w:fldChar w:fldCharType="begin"/>
      </w:r>
      <w:r>
        <w:instrText xml:space="preserve"> REF _Ref163561923 \h </w:instrText>
      </w:r>
      <w:r>
        <w:fldChar w:fldCharType="separate"/>
      </w:r>
      <w:r w:rsidR="006D55D5">
        <w:rPr>
          <w:noProof/>
        </w:rPr>
        <w:t>2</w:t>
      </w:r>
      <w:r w:rsidR="006D55D5" w:rsidRPr="000A456B">
        <w:t>.</w:t>
      </w:r>
      <w:r w:rsidR="006D55D5">
        <w:rPr>
          <w:noProof/>
        </w:rPr>
        <w:t>30</w:t>
      </w:r>
      <w:r>
        <w:fldChar w:fldCharType="end"/>
      </w:r>
      <w:r>
        <w:t>.</w:t>
      </w:r>
    </w:p>
    <w:p w14:paraId="3A856F0C" w14:textId="3367E818" w:rsidR="00A17217" w:rsidRDefault="00A17217" w:rsidP="00A17217">
      <w:pPr>
        <w:pStyle w:val="affe"/>
      </w:pPr>
      <w:bookmarkStart w:id="319" w:name="_Toc175216106"/>
      <w:r w:rsidRPr="000A456B">
        <w:t xml:space="preserve">Таблица </w:t>
      </w:r>
      <w:bookmarkStart w:id="320" w:name="_Ref163561923"/>
      <w:r w:rsidRPr="000A456B">
        <w:fldChar w:fldCharType="begin"/>
      </w:r>
      <w:r w:rsidRPr="000A456B">
        <w:instrText xml:space="preserve"> STYLEREF 1 \s </w:instrText>
      </w:r>
      <w:r w:rsidRPr="000A456B">
        <w:fldChar w:fldCharType="separate"/>
      </w:r>
      <w:r w:rsidR="006D55D5">
        <w:rPr>
          <w:noProof/>
        </w:rPr>
        <w:t>2</w:t>
      </w:r>
      <w:r w:rsidRPr="000A456B">
        <w:fldChar w:fldCharType="end"/>
      </w:r>
      <w:r w:rsidRPr="000A456B">
        <w:t>.</w:t>
      </w:r>
      <w:r w:rsidR="00F82B01">
        <w:fldChar w:fldCharType="begin"/>
      </w:r>
      <w:r w:rsidR="00F82B01">
        <w:instrText xml:space="preserve"> SEQ Таблица \* ARABIC \s 1 </w:instrText>
      </w:r>
      <w:r w:rsidR="00F82B01">
        <w:fldChar w:fldCharType="separate"/>
      </w:r>
      <w:r w:rsidR="006D55D5">
        <w:rPr>
          <w:noProof/>
        </w:rPr>
        <w:t>30</w:t>
      </w:r>
      <w:r w:rsidR="00F82B01">
        <w:rPr>
          <w:noProof/>
        </w:rPr>
        <w:fldChar w:fldCharType="end"/>
      </w:r>
      <w:bookmarkEnd w:id="320"/>
      <w:r w:rsidRPr="000A456B">
        <w:t xml:space="preserve"> –</w:t>
      </w:r>
      <w:r>
        <w:t xml:space="preserve"> Потоки твердых коммунальных отходов, суммарно принимаемых для обработки, утилизации, обезвреживания, размещения</w:t>
      </w:r>
      <w:bookmarkEnd w:id="319"/>
    </w:p>
    <w:tbl>
      <w:tblPr>
        <w:tblStyle w:val="af1"/>
        <w:tblW w:w="0" w:type="auto"/>
        <w:tblLayout w:type="fixed"/>
        <w:tblLook w:val="04A0" w:firstRow="1" w:lastRow="0" w:firstColumn="1" w:lastColumn="0" w:noHBand="0" w:noVBand="1"/>
      </w:tblPr>
      <w:tblGrid>
        <w:gridCol w:w="421"/>
        <w:gridCol w:w="3402"/>
        <w:gridCol w:w="2693"/>
        <w:gridCol w:w="2828"/>
      </w:tblGrid>
      <w:tr w:rsidR="002646F9" w:rsidRPr="00BE46A8" w14:paraId="39F1EBA1" w14:textId="77777777" w:rsidTr="00B46911">
        <w:trPr>
          <w:trHeight w:val="20"/>
          <w:tblHeader/>
        </w:trPr>
        <w:tc>
          <w:tcPr>
            <w:tcW w:w="421" w:type="dxa"/>
            <w:vMerge w:val="restart"/>
            <w:vAlign w:val="center"/>
          </w:tcPr>
          <w:p w14:paraId="71A50775" w14:textId="77777777" w:rsidR="002646F9" w:rsidRPr="00734FC2" w:rsidRDefault="002646F9" w:rsidP="00B46911">
            <w:pPr>
              <w:pStyle w:val="1f3"/>
              <w:ind w:left="-117" w:right="-106" w:firstLine="0"/>
              <w:jc w:val="center"/>
              <w:rPr>
                <w:rFonts w:asciiTheme="minorHAnsi" w:hAnsiTheme="minorHAnsi" w:cstheme="minorHAnsi"/>
                <w:sz w:val="20"/>
                <w:szCs w:val="20"/>
              </w:rPr>
            </w:pPr>
            <w:bookmarkStart w:id="321" w:name="_Hlk172218995"/>
            <w:r w:rsidRPr="00734FC2">
              <w:rPr>
                <w:rFonts w:asciiTheme="minorHAnsi" w:hAnsiTheme="minorHAnsi" w:cstheme="minorHAnsi"/>
                <w:sz w:val="20"/>
                <w:szCs w:val="20"/>
              </w:rPr>
              <w:t xml:space="preserve">№ </w:t>
            </w:r>
            <w:proofErr w:type="gramStart"/>
            <w:r w:rsidRPr="00734FC2">
              <w:rPr>
                <w:rFonts w:asciiTheme="minorHAnsi" w:hAnsiTheme="minorHAnsi" w:cstheme="minorHAnsi"/>
                <w:sz w:val="20"/>
                <w:szCs w:val="20"/>
              </w:rPr>
              <w:t>п</w:t>
            </w:r>
            <w:proofErr w:type="gramEnd"/>
            <w:r w:rsidRPr="00734FC2">
              <w:rPr>
                <w:rFonts w:asciiTheme="minorHAnsi" w:hAnsiTheme="minorHAnsi" w:cstheme="minorHAnsi"/>
                <w:sz w:val="20"/>
                <w:szCs w:val="20"/>
              </w:rPr>
              <w:t>/п</w:t>
            </w:r>
          </w:p>
        </w:tc>
        <w:tc>
          <w:tcPr>
            <w:tcW w:w="3402" w:type="dxa"/>
            <w:vMerge w:val="restart"/>
            <w:vAlign w:val="center"/>
          </w:tcPr>
          <w:p w14:paraId="631C1760" w14:textId="77777777" w:rsidR="002646F9" w:rsidRPr="00734FC2" w:rsidRDefault="002646F9" w:rsidP="00B46911">
            <w:pPr>
              <w:pStyle w:val="1f3"/>
              <w:ind w:left="-111" w:right="-109" w:firstLine="0"/>
              <w:jc w:val="center"/>
              <w:rPr>
                <w:rFonts w:asciiTheme="minorHAnsi" w:hAnsiTheme="minorHAnsi" w:cstheme="minorHAnsi"/>
                <w:sz w:val="20"/>
                <w:szCs w:val="20"/>
              </w:rPr>
            </w:pPr>
            <w:r w:rsidRPr="00734FC2">
              <w:rPr>
                <w:rFonts w:asciiTheme="minorHAnsi" w:hAnsiTheme="minorHAnsi" w:cstheme="minorHAnsi"/>
                <w:sz w:val="20"/>
                <w:szCs w:val="20"/>
              </w:rPr>
              <w:t>Наименование группы территорий</w:t>
            </w:r>
          </w:p>
        </w:tc>
        <w:tc>
          <w:tcPr>
            <w:tcW w:w="5521" w:type="dxa"/>
            <w:gridSpan w:val="2"/>
            <w:vAlign w:val="center"/>
          </w:tcPr>
          <w:p w14:paraId="47B9B217" w14:textId="77777777" w:rsidR="002646F9" w:rsidRPr="00734FC2" w:rsidRDefault="002646F9" w:rsidP="00B46911">
            <w:pPr>
              <w:pStyle w:val="1f3"/>
              <w:ind w:firstLine="0"/>
              <w:jc w:val="center"/>
              <w:rPr>
                <w:rFonts w:asciiTheme="minorHAnsi" w:hAnsiTheme="minorHAnsi" w:cstheme="minorHAnsi"/>
                <w:sz w:val="20"/>
                <w:szCs w:val="20"/>
              </w:rPr>
            </w:pPr>
            <w:r w:rsidRPr="00734FC2">
              <w:rPr>
                <w:rFonts w:asciiTheme="minorHAnsi" w:hAnsiTheme="minorHAnsi" w:cstheme="minorHAnsi"/>
                <w:sz w:val="20"/>
                <w:szCs w:val="20"/>
              </w:rPr>
              <w:t>Объекты по обращению с отходами</w:t>
            </w:r>
          </w:p>
        </w:tc>
      </w:tr>
      <w:tr w:rsidR="002646F9" w:rsidRPr="00BE46A8" w14:paraId="5AD2BFA2" w14:textId="77777777" w:rsidTr="00B46911">
        <w:trPr>
          <w:trHeight w:val="20"/>
          <w:tblHeader/>
        </w:trPr>
        <w:tc>
          <w:tcPr>
            <w:tcW w:w="421" w:type="dxa"/>
            <w:vMerge/>
            <w:vAlign w:val="center"/>
          </w:tcPr>
          <w:p w14:paraId="10E96013" w14:textId="77777777" w:rsidR="002646F9" w:rsidRPr="00734FC2" w:rsidRDefault="002646F9" w:rsidP="00B46911">
            <w:pPr>
              <w:pStyle w:val="1f3"/>
              <w:ind w:firstLine="0"/>
              <w:jc w:val="center"/>
              <w:rPr>
                <w:rFonts w:asciiTheme="minorHAnsi" w:hAnsiTheme="minorHAnsi" w:cstheme="minorHAnsi"/>
                <w:sz w:val="20"/>
                <w:szCs w:val="20"/>
              </w:rPr>
            </w:pPr>
          </w:p>
        </w:tc>
        <w:tc>
          <w:tcPr>
            <w:tcW w:w="3402" w:type="dxa"/>
            <w:vMerge/>
            <w:vAlign w:val="center"/>
          </w:tcPr>
          <w:p w14:paraId="6417718C" w14:textId="77777777" w:rsidR="002646F9" w:rsidRPr="00734FC2" w:rsidRDefault="002646F9" w:rsidP="00B46911">
            <w:pPr>
              <w:pStyle w:val="1f3"/>
              <w:ind w:firstLine="0"/>
              <w:jc w:val="center"/>
              <w:rPr>
                <w:rFonts w:asciiTheme="minorHAnsi" w:hAnsiTheme="minorHAnsi" w:cstheme="minorHAnsi"/>
                <w:sz w:val="20"/>
                <w:szCs w:val="20"/>
              </w:rPr>
            </w:pPr>
          </w:p>
        </w:tc>
        <w:tc>
          <w:tcPr>
            <w:tcW w:w="2693" w:type="dxa"/>
            <w:vAlign w:val="center"/>
          </w:tcPr>
          <w:p w14:paraId="726BEDFC" w14:textId="77777777" w:rsidR="002646F9" w:rsidRPr="00734FC2" w:rsidRDefault="002646F9" w:rsidP="00B46911">
            <w:pPr>
              <w:pStyle w:val="1f3"/>
              <w:ind w:firstLine="0"/>
              <w:jc w:val="center"/>
              <w:rPr>
                <w:rFonts w:asciiTheme="minorHAnsi" w:hAnsiTheme="minorHAnsi" w:cstheme="minorHAnsi"/>
                <w:sz w:val="20"/>
                <w:szCs w:val="20"/>
              </w:rPr>
            </w:pPr>
            <w:r w:rsidRPr="00734FC2">
              <w:rPr>
                <w:rFonts w:asciiTheme="minorHAnsi" w:hAnsiTheme="minorHAnsi" w:cstheme="minorHAnsi"/>
                <w:sz w:val="20"/>
                <w:szCs w:val="20"/>
              </w:rPr>
              <w:t>Основной объект</w:t>
            </w:r>
          </w:p>
        </w:tc>
        <w:tc>
          <w:tcPr>
            <w:tcW w:w="2828" w:type="dxa"/>
            <w:vAlign w:val="center"/>
          </w:tcPr>
          <w:p w14:paraId="3195CC7E" w14:textId="77777777" w:rsidR="002646F9" w:rsidRPr="00734FC2" w:rsidRDefault="002646F9" w:rsidP="00B46911">
            <w:pPr>
              <w:pStyle w:val="1f3"/>
              <w:ind w:firstLine="0"/>
              <w:jc w:val="center"/>
              <w:rPr>
                <w:rFonts w:asciiTheme="minorHAnsi" w:hAnsiTheme="minorHAnsi" w:cstheme="minorHAnsi"/>
                <w:sz w:val="20"/>
                <w:szCs w:val="20"/>
              </w:rPr>
            </w:pPr>
            <w:r w:rsidRPr="00734FC2">
              <w:rPr>
                <w:rFonts w:asciiTheme="minorHAnsi" w:hAnsiTheme="minorHAnsi" w:cstheme="minorHAnsi"/>
                <w:sz w:val="20"/>
                <w:szCs w:val="20"/>
              </w:rPr>
              <w:t>Резервный полигон</w:t>
            </w:r>
          </w:p>
        </w:tc>
      </w:tr>
      <w:tr w:rsidR="002646F9" w:rsidRPr="00BE46A8" w14:paraId="52D63C47" w14:textId="77777777" w:rsidTr="00B46911">
        <w:trPr>
          <w:trHeight w:val="482"/>
        </w:trPr>
        <w:tc>
          <w:tcPr>
            <w:tcW w:w="421" w:type="dxa"/>
            <w:vAlign w:val="center"/>
          </w:tcPr>
          <w:p w14:paraId="620E9D17" w14:textId="77777777" w:rsidR="002646F9" w:rsidRPr="00BE46A8"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1</w:t>
            </w:r>
          </w:p>
        </w:tc>
        <w:tc>
          <w:tcPr>
            <w:tcW w:w="3402" w:type="dxa"/>
            <w:vAlign w:val="center"/>
          </w:tcPr>
          <w:p w14:paraId="65AD6321" w14:textId="77777777" w:rsidR="002646F9" w:rsidRPr="00BE46A8"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г. Пермь, Дзержинский район</w:t>
            </w:r>
          </w:p>
        </w:tc>
        <w:tc>
          <w:tcPr>
            <w:tcW w:w="2693" w:type="dxa"/>
            <w:vMerge w:val="restart"/>
            <w:vAlign w:val="center"/>
          </w:tcPr>
          <w:p w14:paraId="47C0D8C8" w14:textId="77777777" w:rsidR="002646F9" w:rsidRDefault="002646F9" w:rsidP="00B46911">
            <w:pPr>
              <w:pStyle w:val="1f3"/>
              <w:ind w:left="-106" w:right="-108" w:firstLine="0"/>
              <w:jc w:val="center"/>
              <w:rPr>
                <w:rFonts w:asciiTheme="minorHAnsi" w:hAnsiTheme="minorHAnsi" w:cstheme="minorHAnsi"/>
                <w:sz w:val="20"/>
                <w:szCs w:val="20"/>
              </w:rPr>
            </w:pPr>
            <w:proofErr w:type="gramStart"/>
            <w:r>
              <w:rPr>
                <w:rFonts w:asciiTheme="minorHAnsi" w:hAnsiTheme="minorHAnsi" w:cstheme="minorHAnsi"/>
                <w:sz w:val="20"/>
                <w:szCs w:val="20"/>
              </w:rPr>
              <w:t>МСК</w:t>
            </w:r>
            <w:proofErr w:type="gramEnd"/>
            <w:r>
              <w:rPr>
                <w:rFonts w:asciiTheme="minorHAnsi" w:hAnsiTheme="minorHAnsi" w:cstheme="minorHAnsi"/>
                <w:sz w:val="20"/>
                <w:szCs w:val="20"/>
              </w:rPr>
              <w:t xml:space="preserve"> с. Лобаново (обработка)</w:t>
            </w:r>
          </w:p>
          <w:p w14:paraId="32C73B4B" w14:textId="2261EDB6" w:rsidR="002646F9" w:rsidRPr="00BE46A8" w:rsidRDefault="002646F9" w:rsidP="002646F9">
            <w:pPr>
              <w:pStyle w:val="1f3"/>
              <w:ind w:firstLine="0"/>
              <w:jc w:val="center"/>
              <w:rPr>
                <w:rFonts w:asciiTheme="minorHAnsi" w:hAnsiTheme="minorHAnsi" w:cstheme="minorHAnsi"/>
                <w:sz w:val="20"/>
                <w:szCs w:val="20"/>
              </w:rPr>
            </w:pPr>
            <w:r>
              <w:rPr>
                <w:rFonts w:asciiTheme="minorHAnsi" w:hAnsiTheme="minorHAnsi" w:cstheme="minorHAnsi"/>
                <w:sz w:val="20"/>
                <w:szCs w:val="20"/>
              </w:rPr>
              <w:t>Полигон ТБО «</w:t>
            </w:r>
            <w:proofErr w:type="spellStart"/>
            <w:r>
              <w:rPr>
                <w:rFonts w:asciiTheme="minorHAnsi" w:hAnsiTheme="minorHAnsi" w:cstheme="minorHAnsi"/>
                <w:sz w:val="20"/>
                <w:szCs w:val="20"/>
              </w:rPr>
              <w:t>Софроны</w:t>
            </w:r>
            <w:proofErr w:type="spellEnd"/>
            <w:r>
              <w:rPr>
                <w:rFonts w:asciiTheme="minorHAnsi" w:hAnsiTheme="minorHAnsi" w:cstheme="minorHAnsi"/>
                <w:sz w:val="20"/>
                <w:szCs w:val="20"/>
              </w:rPr>
              <w:t>» (размещение)</w:t>
            </w:r>
          </w:p>
        </w:tc>
        <w:tc>
          <w:tcPr>
            <w:tcW w:w="2828" w:type="dxa"/>
            <w:vMerge w:val="restart"/>
            <w:vAlign w:val="center"/>
          </w:tcPr>
          <w:p w14:paraId="203A7527" w14:textId="77777777" w:rsidR="002646F9" w:rsidRDefault="002646F9" w:rsidP="00B46911">
            <w:pPr>
              <w:pStyle w:val="1f3"/>
              <w:ind w:left="-106" w:right="-108" w:firstLine="0"/>
              <w:jc w:val="center"/>
              <w:rPr>
                <w:rFonts w:asciiTheme="minorHAnsi" w:hAnsiTheme="minorHAnsi" w:cstheme="minorHAnsi"/>
                <w:sz w:val="20"/>
                <w:szCs w:val="20"/>
              </w:rPr>
            </w:pPr>
            <w:r>
              <w:rPr>
                <w:rFonts w:asciiTheme="minorHAnsi" w:hAnsiTheme="minorHAnsi" w:cstheme="minorHAnsi"/>
                <w:sz w:val="20"/>
                <w:szCs w:val="20"/>
              </w:rPr>
              <w:t>Полигон ТБО г. Краснокамска</w:t>
            </w:r>
          </w:p>
          <w:p w14:paraId="7DAD28E3" w14:textId="77777777" w:rsidR="002646F9"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Полигон ТБО у д. Ключики Пермского муниципального округа</w:t>
            </w:r>
          </w:p>
          <w:p w14:paraId="770696DB" w14:textId="77777777" w:rsidR="002646F9" w:rsidRPr="00BE46A8" w:rsidRDefault="002646F9" w:rsidP="00B46911">
            <w:pPr>
              <w:pStyle w:val="1f3"/>
              <w:ind w:firstLine="0"/>
              <w:rPr>
                <w:rFonts w:asciiTheme="minorHAnsi" w:hAnsiTheme="minorHAnsi" w:cstheme="minorHAnsi"/>
                <w:sz w:val="20"/>
                <w:szCs w:val="20"/>
              </w:rPr>
            </w:pPr>
            <w:r>
              <w:rPr>
                <w:rFonts w:asciiTheme="minorHAnsi" w:hAnsiTheme="minorHAnsi" w:cstheme="minorHAnsi"/>
                <w:sz w:val="20"/>
                <w:szCs w:val="20"/>
              </w:rPr>
              <w:t xml:space="preserve">Полигон ТБО п. </w:t>
            </w:r>
            <w:proofErr w:type="spellStart"/>
            <w:r>
              <w:rPr>
                <w:rFonts w:asciiTheme="minorHAnsi" w:hAnsiTheme="minorHAnsi" w:cstheme="minorHAnsi"/>
                <w:sz w:val="20"/>
                <w:szCs w:val="20"/>
              </w:rPr>
              <w:t>Полазна</w:t>
            </w:r>
            <w:proofErr w:type="spellEnd"/>
          </w:p>
        </w:tc>
      </w:tr>
      <w:tr w:rsidR="002646F9" w:rsidRPr="00BE46A8" w14:paraId="053597E2" w14:textId="77777777" w:rsidTr="00B46911">
        <w:trPr>
          <w:trHeight w:val="20"/>
        </w:trPr>
        <w:tc>
          <w:tcPr>
            <w:tcW w:w="421" w:type="dxa"/>
            <w:vAlign w:val="center"/>
          </w:tcPr>
          <w:p w14:paraId="7FD35F35" w14:textId="77777777" w:rsidR="002646F9"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2</w:t>
            </w:r>
          </w:p>
        </w:tc>
        <w:tc>
          <w:tcPr>
            <w:tcW w:w="3402" w:type="dxa"/>
            <w:vAlign w:val="center"/>
          </w:tcPr>
          <w:p w14:paraId="6AF87846" w14:textId="77777777" w:rsidR="002646F9"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 xml:space="preserve">г. Пермь, </w:t>
            </w:r>
            <w:r w:rsidRPr="00BE46A8">
              <w:rPr>
                <w:rFonts w:asciiTheme="minorHAnsi" w:hAnsiTheme="minorHAnsi" w:cstheme="minorHAnsi"/>
                <w:sz w:val="20"/>
                <w:szCs w:val="20"/>
              </w:rPr>
              <w:t>Кировский район</w:t>
            </w:r>
          </w:p>
        </w:tc>
        <w:tc>
          <w:tcPr>
            <w:tcW w:w="2693" w:type="dxa"/>
            <w:vMerge/>
            <w:vAlign w:val="center"/>
          </w:tcPr>
          <w:p w14:paraId="592B17BB" w14:textId="77777777" w:rsidR="002646F9" w:rsidRPr="00BE46A8" w:rsidRDefault="002646F9" w:rsidP="00B46911">
            <w:pPr>
              <w:pStyle w:val="1f3"/>
              <w:jc w:val="center"/>
              <w:rPr>
                <w:rFonts w:asciiTheme="minorHAnsi" w:hAnsiTheme="minorHAnsi" w:cstheme="minorHAnsi"/>
                <w:sz w:val="20"/>
                <w:szCs w:val="20"/>
              </w:rPr>
            </w:pPr>
          </w:p>
        </w:tc>
        <w:tc>
          <w:tcPr>
            <w:tcW w:w="2828" w:type="dxa"/>
            <w:vMerge/>
            <w:vAlign w:val="center"/>
          </w:tcPr>
          <w:p w14:paraId="653A35FA" w14:textId="77777777" w:rsidR="002646F9" w:rsidRPr="00BE46A8" w:rsidRDefault="002646F9" w:rsidP="00B46911">
            <w:pPr>
              <w:pStyle w:val="1f3"/>
              <w:jc w:val="center"/>
              <w:rPr>
                <w:rFonts w:asciiTheme="minorHAnsi" w:hAnsiTheme="minorHAnsi" w:cstheme="minorHAnsi"/>
                <w:sz w:val="20"/>
                <w:szCs w:val="20"/>
              </w:rPr>
            </w:pPr>
          </w:p>
        </w:tc>
      </w:tr>
      <w:tr w:rsidR="002646F9" w:rsidRPr="00BE46A8" w14:paraId="69F19BB2" w14:textId="77777777" w:rsidTr="00B46911">
        <w:trPr>
          <w:trHeight w:val="20"/>
        </w:trPr>
        <w:tc>
          <w:tcPr>
            <w:tcW w:w="421" w:type="dxa"/>
            <w:vAlign w:val="center"/>
          </w:tcPr>
          <w:p w14:paraId="74106754" w14:textId="77777777" w:rsidR="002646F9" w:rsidRPr="00BE46A8"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3</w:t>
            </w:r>
          </w:p>
        </w:tc>
        <w:tc>
          <w:tcPr>
            <w:tcW w:w="3402" w:type="dxa"/>
            <w:vAlign w:val="center"/>
          </w:tcPr>
          <w:p w14:paraId="3459047E" w14:textId="77777777" w:rsidR="002646F9" w:rsidRPr="00BE46A8"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 xml:space="preserve">г. Пермь, </w:t>
            </w:r>
            <w:r w:rsidRPr="00BE46A8">
              <w:rPr>
                <w:rFonts w:asciiTheme="minorHAnsi" w:hAnsiTheme="minorHAnsi" w:cstheme="minorHAnsi"/>
                <w:sz w:val="20"/>
                <w:szCs w:val="20"/>
              </w:rPr>
              <w:t>Индустриальный район</w:t>
            </w:r>
          </w:p>
        </w:tc>
        <w:tc>
          <w:tcPr>
            <w:tcW w:w="2693" w:type="dxa"/>
            <w:vMerge/>
            <w:vAlign w:val="center"/>
          </w:tcPr>
          <w:p w14:paraId="560E1CBB" w14:textId="77777777" w:rsidR="002646F9" w:rsidRPr="00BE46A8" w:rsidRDefault="002646F9" w:rsidP="00B46911">
            <w:pPr>
              <w:pStyle w:val="1f3"/>
              <w:jc w:val="center"/>
              <w:rPr>
                <w:rFonts w:asciiTheme="minorHAnsi" w:hAnsiTheme="minorHAnsi" w:cstheme="minorHAnsi"/>
                <w:sz w:val="20"/>
                <w:szCs w:val="20"/>
              </w:rPr>
            </w:pPr>
          </w:p>
        </w:tc>
        <w:tc>
          <w:tcPr>
            <w:tcW w:w="2828" w:type="dxa"/>
            <w:vMerge/>
            <w:vAlign w:val="center"/>
          </w:tcPr>
          <w:p w14:paraId="76710C4B" w14:textId="77777777" w:rsidR="002646F9" w:rsidRPr="00BE46A8" w:rsidRDefault="002646F9" w:rsidP="00B46911">
            <w:pPr>
              <w:pStyle w:val="1f3"/>
              <w:ind w:firstLine="0"/>
              <w:jc w:val="center"/>
              <w:rPr>
                <w:rFonts w:asciiTheme="minorHAnsi" w:hAnsiTheme="minorHAnsi" w:cstheme="minorHAnsi"/>
                <w:sz w:val="20"/>
                <w:szCs w:val="20"/>
              </w:rPr>
            </w:pPr>
          </w:p>
        </w:tc>
      </w:tr>
      <w:tr w:rsidR="002646F9" w:rsidRPr="00BE46A8" w14:paraId="607E2708" w14:textId="77777777" w:rsidTr="00B46911">
        <w:trPr>
          <w:trHeight w:val="20"/>
        </w:trPr>
        <w:tc>
          <w:tcPr>
            <w:tcW w:w="421" w:type="dxa"/>
            <w:vAlign w:val="center"/>
          </w:tcPr>
          <w:p w14:paraId="74EEDEA4" w14:textId="77777777" w:rsidR="002646F9" w:rsidRPr="00BE46A8"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4</w:t>
            </w:r>
          </w:p>
        </w:tc>
        <w:tc>
          <w:tcPr>
            <w:tcW w:w="3402" w:type="dxa"/>
            <w:vAlign w:val="center"/>
          </w:tcPr>
          <w:p w14:paraId="0AE037C3" w14:textId="77777777" w:rsidR="002646F9" w:rsidRPr="00BE46A8"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 xml:space="preserve">г. Пермь, </w:t>
            </w:r>
            <w:r w:rsidRPr="00BE46A8">
              <w:rPr>
                <w:rFonts w:asciiTheme="minorHAnsi" w:hAnsiTheme="minorHAnsi" w:cstheme="minorHAnsi"/>
                <w:sz w:val="20"/>
                <w:szCs w:val="20"/>
              </w:rPr>
              <w:t>Ленинский район</w:t>
            </w:r>
          </w:p>
        </w:tc>
        <w:tc>
          <w:tcPr>
            <w:tcW w:w="2693" w:type="dxa"/>
            <w:vMerge/>
            <w:vAlign w:val="center"/>
          </w:tcPr>
          <w:p w14:paraId="56C7E2D2" w14:textId="77777777" w:rsidR="002646F9" w:rsidRPr="00BE46A8" w:rsidRDefault="002646F9" w:rsidP="00B46911">
            <w:pPr>
              <w:pStyle w:val="1f3"/>
              <w:jc w:val="center"/>
              <w:rPr>
                <w:rFonts w:asciiTheme="minorHAnsi" w:hAnsiTheme="minorHAnsi" w:cstheme="minorHAnsi"/>
                <w:sz w:val="20"/>
                <w:szCs w:val="20"/>
              </w:rPr>
            </w:pPr>
          </w:p>
        </w:tc>
        <w:tc>
          <w:tcPr>
            <w:tcW w:w="2828" w:type="dxa"/>
            <w:vMerge/>
            <w:vAlign w:val="center"/>
          </w:tcPr>
          <w:p w14:paraId="4D5567DB" w14:textId="77777777" w:rsidR="002646F9" w:rsidRPr="00BE46A8" w:rsidRDefault="002646F9" w:rsidP="00B46911">
            <w:pPr>
              <w:pStyle w:val="1f3"/>
              <w:ind w:firstLine="0"/>
              <w:jc w:val="center"/>
              <w:rPr>
                <w:rFonts w:asciiTheme="minorHAnsi" w:hAnsiTheme="minorHAnsi" w:cstheme="minorHAnsi"/>
                <w:sz w:val="20"/>
                <w:szCs w:val="20"/>
              </w:rPr>
            </w:pPr>
          </w:p>
        </w:tc>
      </w:tr>
      <w:tr w:rsidR="002646F9" w:rsidRPr="00BE46A8" w14:paraId="328B9EAA" w14:textId="77777777" w:rsidTr="00B46911">
        <w:trPr>
          <w:trHeight w:val="20"/>
        </w:trPr>
        <w:tc>
          <w:tcPr>
            <w:tcW w:w="421" w:type="dxa"/>
            <w:vAlign w:val="center"/>
          </w:tcPr>
          <w:p w14:paraId="62AC3C04" w14:textId="77777777" w:rsidR="002646F9" w:rsidRPr="00BE46A8"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5</w:t>
            </w:r>
          </w:p>
        </w:tc>
        <w:tc>
          <w:tcPr>
            <w:tcW w:w="3402" w:type="dxa"/>
            <w:vAlign w:val="center"/>
          </w:tcPr>
          <w:p w14:paraId="048744B1" w14:textId="77777777" w:rsidR="002646F9" w:rsidRPr="00BE46A8"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 xml:space="preserve">г. Пермь, </w:t>
            </w:r>
            <w:r w:rsidRPr="00BE46A8">
              <w:rPr>
                <w:rFonts w:asciiTheme="minorHAnsi" w:hAnsiTheme="minorHAnsi" w:cstheme="minorHAnsi"/>
                <w:sz w:val="20"/>
                <w:szCs w:val="20"/>
              </w:rPr>
              <w:t>Мотовилихинский район</w:t>
            </w:r>
          </w:p>
        </w:tc>
        <w:tc>
          <w:tcPr>
            <w:tcW w:w="2693" w:type="dxa"/>
            <w:vMerge/>
            <w:vAlign w:val="center"/>
          </w:tcPr>
          <w:p w14:paraId="5462E89B" w14:textId="77777777" w:rsidR="002646F9" w:rsidRPr="00BE46A8" w:rsidRDefault="002646F9" w:rsidP="00B46911">
            <w:pPr>
              <w:pStyle w:val="1f3"/>
              <w:jc w:val="center"/>
              <w:rPr>
                <w:rFonts w:asciiTheme="minorHAnsi" w:hAnsiTheme="minorHAnsi" w:cstheme="minorHAnsi"/>
                <w:sz w:val="20"/>
                <w:szCs w:val="20"/>
              </w:rPr>
            </w:pPr>
          </w:p>
        </w:tc>
        <w:tc>
          <w:tcPr>
            <w:tcW w:w="2828" w:type="dxa"/>
            <w:vMerge/>
            <w:vAlign w:val="center"/>
          </w:tcPr>
          <w:p w14:paraId="718265E3" w14:textId="77777777" w:rsidR="002646F9" w:rsidRPr="00BE46A8" w:rsidRDefault="002646F9" w:rsidP="00B46911">
            <w:pPr>
              <w:pStyle w:val="1f3"/>
              <w:ind w:firstLine="0"/>
              <w:jc w:val="center"/>
              <w:rPr>
                <w:rFonts w:asciiTheme="minorHAnsi" w:hAnsiTheme="minorHAnsi" w:cstheme="minorHAnsi"/>
                <w:sz w:val="20"/>
                <w:szCs w:val="20"/>
              </w:rPr>
            </w:pPr>
          </w:p>
        </w:tc>
      </w:tr>
      <w:tr w:rsidR="002646F9" w:rsidRPr="00BE46A8" w14:paraId="54B47C09" w14:textId="77777777" w:rsidTr="00B46911">
        <w:trPr>
          <w:trHeight w:val="20"/>
        </w:trPr>
        <w:tc>
          <w:tcPr>
            <w:tcW w:w="421" w:type="dxa"/>
            <w:vAlign w:val="center"/>
          </w:tcPr>
          <w:p w14:paraId="3152BA7F" w14:textId="77777777" w:rsidR="002646F9" w:rsidRPr="00BE46A8"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6</w:t>
            </w:r>
          </w:p>
        </w:tc>
        <w:tc>
          <w:tcPr>
            <w:tcW w:w="3402" w:type="dxa"/>
            <w:vAlign w:val="center"/>
          </w:tcPr>
          <w:p w14:paraId="4DC972B4" w14:textId="77777777" w:rsidR="002646F9" w:rsidRPr="00BE46A8"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 xml:space="preserve">г. Пермь, </w:t>
            </w:r>
            <w:r w:rsidRPr="00BE46A8">
              <w:rPr>
                <w:rFonts w:asciiTheme="minorHAnsi" w:hAnsiTheme="minorHAnsi" w:cstheme="minorHAnsi"/>
                <w:sz w:val="20"/>
                <w:szCs w:val="20"/>
              </w:rPr>
              <w:t>Орджоникидзевский район</w:t>
            </w:r>
          </w:p>
        </w:tc>
        <w:tc>
          <w:tcPr>
            <w:tcW w:w="2693" w:type="dxa"/>
            <w:vMerge/>
            <w:vAlign w:val="center"/>
          </w:tcPr>
          <w:p w14:paraId="444231B1" w14:textId="77777777" w:rsidR="002646F9" w:rsidRPr="00BE46A8" w:rsidRDefault="002646F9" w:rsidP="00B46911">
            <w:pPr>
              <w:pStyle w:val="1f3"/>
              <w:jc w:val="center"/>
              <w:rPr>
                <w:rFonts w:asciiTheme="minorHAnsi" w:hAnsiTheme="minorHAnsi" w:cstheme="minorHAnsi"/>
                <w:sz w:val="20"/>
                <w:szCs w:val="20"/>
              </w:rPr>
            </w:pPr>
          </w:p>
        </w:tc>
        <w:tc>
          <w:tcPr>
            <w:tcW w:w="2828" w:type="dxa"/>
            <w:vMerge/>
            <w:vAlign w:val="center"/>
          </w:tcPr>
          <w:p w14:paraId="3A792606" w14:textId="77777777" w:rsidR="002646F9" w:rsidRPr="00BE46A8" w:rsidRDefault="002646F9" w:rsidP="00B46911">
            <w:pPr>
              <w:pStyle w:val="1f3"/>
              <w:ind w:firstLine="0"/>
              <w:jc w:val="center"/>
              <w:rPr>
                <w:rFonts w:asciiTheme="minorHAnsi" w:hAnsiTheme="minorHAnsi" w:cstheme="minorHAnsi"/>
                <w:sz w:val="20"/>
                <w:szCs w:val="20"/>
              </w:rPr>
            </w:pPr>
          </w:p>
        </w:tc>
      </w:tr>
      <w:tr w:rsidR="002646F9" w:rsidRPr="00BE46A8" w14:paraId="4D566216" w14:textId="77777777" w:rsidTr="00B46911">
        <w:trPr>
          <w:trHeight w:val="20"/>
        </w:trPr>
        <w:tc>
          <w:tcPr>
            <w:tcW w:w="421" w:type="dxa"/>
            <w:vAlign w:val="center"/>
          </w:tcPr>
          <w:p w14:paraId="2B074687" w14:textId="77777777" w:rsidR="002646F9" w:rsidRPr="00BE46A8"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7</w:t>
            </w:r>
          </w:p>
        </w:tc>
        <w:tc>
          <w:tcPr>
            <w:tcW w:w="3402" w:type="dxa"/>
            <w:vAlign w:val="center"/>
          </w:tcPr>
          <w:p w14:paraId="51297A0A" w14:textId="77777777" w:rsidR="002646F9" w:rsidRPr="00BE46A8"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 xml:space="preserve">г. Пермь, </w:t>
            </w:r>
            <w:r w:rsidRPr="00BE46A8">
              <w:rPr>
                <w:rFonts w:asciiTheme="minorHAnsi" w:hAnsiTheme="minorHAnsi" w:cstheme="minorHAnsi"/>
                <w:sz w:val="20"/>
                <w:szCs w:val="20"/>
              </w:rPr>
              <w:t>Свердловский район</w:t>
            </w:r>
          </w:p>
        </w:tc>
        <w:tc>
          <w:tcPr>
            <w:tcW w:w="2693" w:type="dxa"/>
            <w:vMerge/>
            <w:vAlign w:val="center"/>
          </w:tcPr>
          <w:p w14:paraId="3F3BB909" w14:textId="77777777" w:rsidR="002646F9" w:rsidRPr="00BE46A8" w:rsidRDefault="002646F9" w:rsidP="00B46911">
            <w:pPr>
              <w:pStyle w:val="1f3"/>
              <w:ind w:firstLine="0"/>
              <w:jc w:val="center"/>
              <w:rPr>
                <w:rFonts w:asciiTheme="minorHAnsi" w:hAnsiTheme="minorHAnsi" w:cstheme="minorHAnsi"/>
                <w:sz w:val="20"/>
                <w:szCs w:val="20"/>
              </w:rPr>
            </w:pPr>
          </w:p>
        </w:tc>
        <w:tc>
          <w:tcPr>
            <w:tcW w:w="2828" w:type="dxa"/>
            <w:vMerge/>
            <w:vAlign w:val="center"/>
          </w:tcPr>
          <w:p w14:paraId="71365B38" w14:textId="77777777" w:rsidR="002646F9" w:rsidRPr="00BE46A8" w:rsidRDefault="002646F9" w:rsidP="00B46911">
            <w:pPr>
              <w:pStyle w:val="1f3"/>
              <w:ind w:firstLine="0"/>
              <w:jc w:val="center"/>
              <w:rPr>
                <w:rFonts w:asciiTheme="minorHAnsi" w:hAnsiTheme="minorHAnsi" w:cstheme="minorHAnsi"/>
                <w:sz w:val="20"/>
                <w:szCs w:val="20"/>
              </w:rPr>
            </w:pPr>
          </w:p>
        </w:tc>
      </w:tr>
      <w:tr w:rsidR="002646F9" w:rsidRPr="00BE46A8" w14:paraId="39E14952" w14:textId="77777777" w:rsidTr="00B46911">
        <w:trPr>
          <w:trHeight w:val="20"/>
        </w:trPr>
        <w:tc>
          <w:tcPr>
            <w:tcW w:w="421" w:type="dxa"/>
            <w:vAlign w:val="center"/>
          </w:tcPr>
          <w:p w14:paraId="05FDD1D1" w14:textId="77777777" w:rsidR="002646F9"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1</w:t>
            </w:r>
          </w:p>
        </w:tc>
        <w:tc>
          <w:tcPr>
            <w:tcW w:w="3402" w:type="dxa"/>
            <w:vAlign w:val="center"/>
          </w:tcPr>
          <w:p w14:paraId="75670102" w14:textId="77777777" w:rsidR="002646F9"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г. Пермь, Дзержинский район</w:t>
            </w:r>
          </w:p>
        </w:tc>
        <w:tc>
          <w:tcPr>
            <w:tcW w:w="2693" w:type="dxa"/>
            <w:vMerge w:val="restart"/>
            <w:vAlign w:val="center"/>
          </w:tcPr>
          <w:p w14:paraId="0B9EB1E0" w14:textId="071070A9" w:rsidR="002646F9" w:rsidRPr="005C7C52" w:rsidRDefault="002646F9" w:rsidP="00B46911">
            <w:pPr>
              <w:pStyle w:val="1f3"/>
              <w:ind w:left="-106" w:right="-108" w:firstLine="0"/>
              <w:jc w:val="center"/>
              <w:rPr>
                <w:rStyle w:val="af6"/>
                <w:rFonts w:asciiTheme="minorHAnsi" w:hAnsiTheme="minorHAnsi" w:cstheme="minorHAnsi"/>
                <w:sz w:val="20"/>
                <w:szCs w:val="20"/>
              </w:rPr>
            </w:pPr>
            <w:proofErr w:type="gramStart"/>
            <w:r>
              <w:rPr>
                <w:rFonts w:asciiTheme="minorHAnsi" w:hAnsiTheme="minorHAnsi" w:cstheme="minorHAnsi"/>
                <w:sz w:val="20"/>
                <w:szCs w:val="20"/>
              </w:rPr>
              <w:t>МСК</w:t>
            </w:r>
            <w:proofErr w:type="gramEnd"/>
            <w:r>
              <w:rPr>
                <w:rFonts w:asciiTheme="minorHAnsi" w:hAnsiTheme="minorHAnsi" w:cstheme="minorHAnsi"/>
                <w:sz w:val="20"/>
                <w:szCs w:val="20"/>
              </w:rPr>
              <w:t xml:space="preserve"> г. Краснокамска (обработка) и полигон ТБО г. Краснокамска (размещение)</w:t>
            </w:r>
          </w:p>
        </w:tc>
        <w:tc>
          <w:tcPr>
            <w:tcW w:w="2828" w:type="dxa"/>
            <w:vMerge w:val="restart"/>
            <w:vAlign w:val="center"/>
          </w:tcPr>
          <w:p w14:paraId="621A937F" w14:textId="77777777" w:rsidR="002646F9" w:rsidRDefault="002646F9" w:rsidP="00B46911">
            <w:pPr>
              <w:pStyle w:val="1f3"/>
              <w:ind w:left="-106" w:right="-108" w:firstLine="0"/>
              <w:jc w:val="center"/>
              <w:rPr>
                <w:rFonts w:asciiTheme="minorHAnsi" w:hAnsiTheme="minorHAnsi" w:cstheme="minorHAnsi"/>
                <w:sz w:val="20"/>
                <w:szCs w:val="20"/>
              </w:rPr>
            </w:pPr>
            <w:r>
              <w:rPr>
                <w:rFonts w:asciiTheme="minorHAnsi" w:hAnsiTheme="minorHAnsi" w:cstheme="minorHAnsi"/>
                <w:sz w:val="20"/>
                <w:szCs w:val="20"/>
              </w:rPr>
              <w:t>Полигон ТБО «</w:t>
            </w:r>
            <w:proofErr w:type="spellStart"/>
            <w:r>
              <w:rPr>
                <w:rFonts w:asciiTheme="minorHAnsi" w:hAnsiTheme="minorHAnsi" w:cstheme="minorHAnsi"/>
                <w:sz w:val="20"/>
                <w:szCs w:val="20"/>
              </w:rPr>
              <w:t>Софроны</w:t>
            </w:r>
            <w:proofErr w:type="spellEnd"/>
            <w:r>
              <w:rPr>
                <w:rFonts w:asciiTheme="minorHAnsi" w:hAnsiTheme="minorHAnsi" w:cstheme="minorHAnsi"/>
                <w:sz w:val="20"/>
                <w:szCs w:val="20"/>
              </w:rPr>
              <w:t>»</w:t>
            </w:r>
          </w:p>
          <w:p w14:paraId="30996706" w14:textId="77777777" w:rsidR="002646F9" w:rsidRDefault="002646F9" w:rsidP="00B46911">
            <w:pPr>
              <w:pStyle w:val="1f3"/>
              <w:ind w:left="-106" w:right="-108" w:firstLine="0"/>
              <w:jc w:val="center"/>
              <w:rPr>
                <w:rFonts w:asciiTheme="minorHAnsi" w:hAnsiTheme="minorHAnsi" w:cstheme="minorHAnsi"/>
                <w:sz w:val="20"/>
                <w:szCs w:val="20"/>
              </w:rPr>
            </w:pPr>
            <w:r>
              <w:rPr>
                <w:rFonts w:asciiTheme="minorHAnsi" w:hAnsiTheme="minorHAnsi" w:cstheme="minorHAnsi"/>
                <w:sz w:val="20"/>
                <w:szCs w:val="20"/>
              </w:rPr>
              <w:t>Полигон ТБО г. Верещагино</w:t>
            </w:r>
          </w:p>
          <w:p w14:paraId="08121CA3" w14:textId="77777777" w:rsidR="002646F9" w:rsidRPr="00BE46A8"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Полигон ТКО г. Нытва</w:t>
            </w:r>
          </w:p>
        </w:tc>
      </w:tr>
      <w:tr w:rsidR="002646F9" w:rsidRPr="00BE46A8" w14:paraId="3E962E14" w14:textId="77777777" w:rsidTr="00B46911">
        <w:trPr>
          <w:trHeight w:val="20"/>
        </w:trPr>
        <w:tc>
          <w:tcPr>
            <w:tcW w:w="421" w:type="dxa"/>
            <w:vAlign w:val="center"/>
          </w:tcPr>
          <w:p w14:paraId="12C699CC" w14:textId="77777777" w:rsidR="002646F9" w:rsidRDefault="002646F9" w:rsidP="00B46911">
            <w:pPr>
              <w:pStyle w:val="1f3"/>
              <w:ind w:firstLine="0"/>
              <w:jc w:val="center"/>
              <w:rPr>
                <w:rFonts w:asciiTheme="minorHAnsi" w:hAnsiTheme="minorHAnsi" w:cstheme="minorHAnsi"/>
                <w:sz w:val="20"/>
                <w:szCs w:val="20"/>
              </w:rPr>
            </w:pPr>
            <w:r>
              <w:rPr>
                <w:rFonts w:asciiTheme="minorHAnsi" w:hAnsiTheme="minorHAnsi" w:cstheme="minorHAnsi"/>
                <w:sz w:val="20"/>
                <w:szCs w:val="20"/>
              </w:rPr>
              <w:t>2</w:t>
            </w:r>
          </w:p>
        </w:tc>
        <w:tc>
          <w:tcPr>
            <w:tcW w:w="3402" w:type="dxa"/>
            <w:vAlign w:val="center"/>
          </w:tcPr>
          <w:p w14:paraId="6806D3C4" w14:textId="77777777" w:rsidR="002646F9" w:rsidRDefault="002646F9" w:rsidP="00B46911">
            <w:pPr>
              <w:pStyle w:val="1f3"/>
              <w:ind w:firstLine="0"/>
              <w:jc w:val="left"/>
              <w:rPr>
                <w:rFonts w:asciiTheme="minorHAnsi" w:hAnsiTheme="minorHAnsi" w:cstheme="minorHAnsi"/>
                <w:sz w:val="20"/>
                <w:szCs w:val="20"/>
              </w:rPr>
            </w:pPr>
            <w:r>
              <w:rPr>
                <w:rFonts w:asciiTheme="minorHAnsi" w:hAnsiTheme="minorHAnsi" w:cstheme="minorHAnsi"/>
                <w:sz w:val="20"/>
                <w:szCs w:val="20"/>
              </w:rPr>
              <w:t xml:space="preserve">г. Пермь, </w:t>
            </w:r>
            <w:r w:rsidRPr="00BE46A8">
              <w:rPr>
                <w:rFonts w:asciiTheme="minorHAnsi" w:hAnsiTheme="minorHAnsi" w:cstheme="minorHAnsi"/>
                <w:sz w:val="20"/>
                <w:szCs w:val="20"/>
              </w:rPr>
              <w:t>Кировский район</w:t>
            </w:r>
          </w:p>
        </w:tc>
        <w:tc>
          <w:tcPr>
            <w:tcW w:w="2693" w:type="dxa"/>
            <w:vMerge/>
            <w:vAlign w:val="center"/>
          </w:tcPr>
          <w:p w14:paraId="68F6E9EE" w14:textId="77777777" w:rsidR="002646F9" w:rsidRDefault="002646F9" w:rsidP="00B46911">
            <w:pPr>
              <w:pStyle w:val="1f3"/>
              <w:ind w:firstLine="0"/>
              <w:jc w:val="center"/>
              <w:rPr>
                <w:rStyle w:val="af6"/>
                <w:rFonts w:eastAsiaTheme="minorEastAsia" w:cstheme="minorBidi"/>
                <w:iCs w:val="0"/>
              </w:rPr>
            </w:pPr>
          </w:p>
        </w:tc>
        <w:tc>
          <w:tcPr>
            <w:tcW w:w="2828" w:type="dxa"/>
            <w:vMerge/>
            <w:vAlign w:val="center"/>
          </w:tcPr>
          <w:p w14:paraId="63794698" w14:textId="77777777" w:rsidR="002646F9" w:rsidRPr="00BE46A8" w:rsidRDefault="002646F9" w:rsidP="00B46911">
            <w:pPr>
              <w:pStyle w:val="1f3"/>
              <w:ind w:firstLine="0"/>
              <w:jc w:val="center"/>
              <w:rPr>
                <w:rFonts w:asciiTheme="minorHAnsi" w:hAnsiTheme="minorHAnsi" w:cstheme="minorHAnsi"/>
                <w:sz w:val="20"/>
                <w:szCs w:val="20"/>
              </w:rPr>
            </w:pPr>
          </w:p>
        </w:tc>
      </w:tr>
    </w:tbl>
    <w:bookmarkEnd w:id="321"/>
    <w:p w14:paraId="50AEF64B" w14:textId="41B9D19C" w:rsidR="00A17217" w:rsidRPr="00C30A59" w:rsidRDefault="00A17217" w:rsidP="00A17217">
      <w:pPr>
        <w:pStyle w:val="1f3"/>
        <w:ind w:firstLine="0"/>
        <w:rPr>
          <w:rFonts w:asciiTheme="minorHAnsi" w:hAnsiTheme="minorHAnsi" w:cstheme="minorHAnsi"/>
          <w:i/>
          <w:iCs w:val="0"/>
          <w:sz w:val="20"/>
          <w:szCs w:val="20"/>
        </w:rPr>
      </w:pPr>
      <w:r w:rsidRPr="00C30A59">
        <w:rPr>
          <w:rFonts w:asciiTheme="minorHAnsi" w:hAnsiTheme="minorHAnsi" w:cstheme="minorHAnsi"/>
          <w:i/>
          <w:iCs w:val="0"/>
          <w:sz w:val="20"/>
          <w:szCs w:val="20"/>
        </w:rPr>
        <w:t>Источник: Территориальная схема обращения с отходами в Пермском крае (</w:t>
      </w:r>
      <w:r w:rsidR="00002995" w:rsidRPr="00C30A59">
        <w:rPr>
          <w:rFonts w:asciiTheme="minorHAnsi" w:hAnsiTheme="minorHAnsi" w:cstheme="minorHAnsi"/>
          <w:i/>
          <w:iCs w:val="0"/>
          <w:sz w:val="20"/>
          <w:szCs w:val="20"/>
        </w:rPr>
        <w:t>Приказ Министерства строительства и жилищно-коммунального хозяйства Пермского края от 09</w:t>
      </w:r>
      <w:r w:rsidR="00002995">
        <w:rPr>
          <w:rFonts w:asciiTheme="minorHAnsi" w:hAnsiTheme="minorHAnsi" w:cstheme="minorHAnsi"/>
          <w:i/>
          <w:iCs w:val="0"/>
          <w:sz w:val="20"/>
          <w:szCs w:val="20"/>
        </w:rPr>
        <w:t>.12.</w:t>
      </w:r>
      <w:r w:rsidR="00002995" w:rsidRPr="00C30A59">
        <w:rPr>
          <w:rFonts w:asciiTheme="minorHAnsi" w:hAnsiTheme="minorHAnsi" w:cstheme="minorHAnsi"/>
          <w:i/>
          <w:iCs w:val="0"/>
          <w:sz w:val="20"/>
          <w:szCs w:val="20"/>
        </w:rPr>
        <w:t>2016 № СЭД-35-01-12-503</w:t>
      </w:r>
      <w:r w:rsidRPr="00C30A59">
        <w:rPr>
          <w:rFonts w:asciiTheme="minorHAnsi" w:hAnsiTheme="minorHAnsi" w:cstheme="minorHAnsi"/>
          <w:i/>
          <w:iCs w:val="0"/>
          <w:sz w:val="20"/>
          <w:szCs w:val="20"/>
        </w:rPr>
        <w:t>)</w:t>
      </w:r>
      <w:r>
        <w:rPr>
          <w:rFonts w:asciiTheme="minorHAnsi" w:hAnsiTheme="minorHAnsi" w:cstheme="minorHAnsi"/>
          <w:i/>
          <w:iCs w:val="0"/>
          <w:sz w:val="20"/>
          <w:szCs w:val="20"/>
        </w:rPr>
        <w:t>.</w:t>
      </w:r>
    </w:p>
    <w:p w14:paraId="0FAF3FDF" w14:textId="68B43518" w:rsidR="009C54AD" w:rsidRDefault="009C54AD" w:rsidP="00E148EE">
      <w:pPr>
        <w:pStyle w:val="3"/>
        <w:spacing w:before="240"/>
      </w:pPr>
      <w:bookmarkStart w:id="322" w:name="_Toc119947498"/>
      <w:bookmarkStart w:id="323" w:name="_Toc175216012"/>
      <w:r w:rsidRPr="009D0C3D">
        <w:t>Резервы и</w:t>
      </w:r>
      <w:r w:rsidR="00D05454">
        <w:t xml:space="preserve"> </w:t>
      </w:r>
      <w:r w:rsidRPr="009D0C3D">
        <w:t>дефициты по</w:t>
      </w:r>
      <w:r w:rsidR="00D05454">
        <w:t xml:space="preserve"> </w:t>
      </w:r>
      <w:r w:rsidRPr="009D0C3D">
        <w:t xml:space="preserve">зонам </w:t>
      </w:r>
      <w:r w:rsidR="00F57B49" w:rsidRPr="009D0C3D">
        <w:t>действия источников ресурсов</w:t>
      </w:r>
      <w:r w:rsidR="00D62E4E" w:rsidRPr="009D0C3D">
        <w:t xml:space="preserve"> </w:t>
      </w:r>
      <w:r w:rsidR="00F57B49" w:rsidRPr="009D0C3D">
        <w:t>по</w:t>
      </w:r>
      <w:r w:rsidR="00D05454">
        <w:t xml:space="preserve"> </w:t>
      </w:r>
      <w:r w:rsidR="00F57B49" w:rsidRPr="009D0C3D">
        <w:t xml:space="preserve">поселению, </w:t>
      </w:r>
      <w:r w:rsidR="00F57B49" w:rsidRPr="00657C58">
        <w:t>городскому</w:t>
      </w:r>
      <w:r w:rsidR="00F57B49" w:rsidRPr="009D0C3D">
        <w:t xml:space="preserve"> округу в</w:t>
      </w:r>
      <w:r w:rsidR="00D05454">
        <w:t xml:space="preserve"> </w:t>
      </w:r>
      <w:r w:rsidR="00F57B49" w:rsidRPr="009D0C3D">
        <w:t>целом</w:t>
      </w:r>
      <w:bookmarkEnd w:id="322"/>
      <w:bookmarkEnd w:id="323"/>
    </w:p>
    <w:p w14:paraId="692C89C4" w14:textId="736EFD3F" w:rsidR="00A17217" w:rsidRDefault="00A17217" w:rsidP="00A17217">
      <w:pPr>
        <w:pStyle w:val="1f3"/>
      </w:pPr>
      <w:r>
        <w:t xml:space="preserve">Данные о мощности объектов </w:t>
      </w:r>
      <w:r w:rsidRPr="000B1E7C">
        <w:t>по обработке, утилизации, обезвреживанию, захоронению, размещению отходов</w:t>
      </w:r>
      <w:r>
        <w:t xml:space="preserve"> представлены в таблице </w:t>
      </w:r>
      <w:r>
        <w:fldChar w:fldCharType="begin"/>
      </w:r>
      <w:r>
        <w:instrText xml:space="preserve"> REF _Ref163564301 \h </w:instrText>
      </w:r>
      <w:r>
        <w:fldChar w:fldCharType="separate"/>
      </w:r>
      <w:r w:rsidR="006D55D5">
        <w:rPr>
          <w:noProof/>
        </w:rPr>
        <w:t>2</w:t>
      </w:r>
      <w:r w:rsidR="006D55D5" w:rsidRPr="008070F1">
        <w:t>.</w:t>
      </w:r>
      <w:r w:rsidR="006D55D5">
        <w:rPr>
          <w:noProof/>
        </w:rPr>
        <w:t>31</w:t>
      </w:r>
      <w:r>
        <w:fldChar w:fldCharType="end"/>
      </w:r>
      <w:r>
        <w:t>.</w:t>
      </w:r>
    </w:p>
    <w:p w14:paraId="6CAE02D6" w14:textId="250071C4" w:rsidR="00A17217" w:rsidRDefault="00A17217" w:rsidP="00A17217">
      <w:pPr>
        <w:pStyle w:val="affe"/>
      </w:pPr>
      <w:bookmarkStart w:id="324" w:name="_Toc175216107"/>
      <w:r w:rsidRPr="008070F1">
        <w:t xml:space="preserve">Таблица </w:t>
      </w:r>
      <w:bookmarkStart w:id="325" w:name="_Ref163564301"/>
      <w:r w:rsidRPr="008070F1">
        <w:fldChar w:fldCharType="begin"/>
      </w:r>
      <w:r w:rsidRPr="008070F1">
        <w:instrText xml:space="preserve"> STYLEREF 1 \s </w:instrText>
      </w:r>
      <w:r w:rsidRPr="008070F1">
        <w:fldChar w:fldCharType="separate"/>
      </w:r>
      <w:r w:rsidR="006D55D5">
        <w:rPr>
          <w:noProof/>
        </w:rPr>
        <w:t>2</w:t>
      </w:r>
      <w:r w:rsidRPr="008070F1">
        <w:fldChar w:fldCharType="end"/>
      </w:r>
      <w:r w:rsidRPr="008070F1">
        <w:t>.</w:t>
      </w:r>
      <w:r w:rsidR="00F82B01">
        <w:fldChar w:fldCharType="begin"/>
      </w:r>
      <w:r w:rsidR="00F82B01">
        <w:instrText xml:space="preserve"> SEQ Т</w:instrText>
      </w:r>
      <w:r w:rsidR="00F82B01">
        <w:instrText xml:space="preserve">аблица \* ARABIC \s 1 </w:instrText>
      </w:r>
      <w:r w:rsidR="00F82B01">
        <w:fldChar w:fldCharType="separate"/>
      </w:r>
      <w:r w:rsidR="006D55D5">
        <w:rPr>
          <w:noProof/>
        </w:rPr>
        <w:t>31</w:t>
      </w:r>
      <w:r w:rsidR="00F82B01">
        <w:rPr>
          <w:noProof/>
        </w:rPr>
        <w:fldChar w:fldCharType="end"/>
      </w:r>
      <w:bookmarkEnd w:id="325"/>
      <w:r w:rsidRPr="008070F1">
        <w:t xml:space="preserve"> –</w:t>
      </w:r>
      <w:r>
        <w:t xml:space="preserve"> Данные о мощности объектов </w:t>
      </w:r>
      <w:r w:rsidRPr="000B1E7C">
        <w:rPr>
          <w:rFonts w:asciiTheme="minorHAnsi" w:hAnsiTheme="minorHAnsi" w:cstheme="minorHAnsi"/>
        </w:rPr>
        <w:t>по обработке, утилизации, обезвреживанию, захоронению, размещению отходов</w:t>
      </w:r>
      <w:bookmarkEnd w:id="3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233"/>
        <w:gridCol w:w="1701"/>
        <w:gridCol w:w="1275"/>
        <w:gridCol w:w="1276"/>
        <w:gridCol w:w="1276"/>
        <w:gridCol w:w="1127"/>
      </w:tblGrid>
      <w:tr w:rsidR="00A17217" w:rsidRPr="00274376" w14:paraId="57A95359" w14:textId="77777777" w:rsidTr="00274376">
        <w:trPr>
          <w:trHeight w:val="20"/>
        </w:trPr>
        <w:tc>
          <w:tcPr>
            <w:tcW w:w="456" w:type="dxa"/>
            <w:vMerge w:val="restart"/>
            <w:shd w:val="clear" w:color="auto" w:fill="auto"/>
            <w:vAlign w:val="center"/>
            <w:hideMark/>
          </w:tcPr>
          <w:p w14:paraId="6AAFB564" w14:textId="77777777" w:rsidR="00A17217" w:rsidRPr="00274376" w:rsidRDefault="00A17217" w:rsidP="00EE5BE4">
            <w:pPr>
              <w:ind w:left="-117" w:right="-74"/>
              <w:jc w:val="center"/>
              <w:rPr>
                <w:color w:val="000000"/>
                <w:sz w:val="20"/>
                <w:szCs w:val="20"/>
              </w:rPr>
            </w:pPr>
            <w:r w:rsidRPr="00274376">
              <w:rPr>
                <w:color w:val="000000"/>
                <w:sz w:val="20"/>
                <w:szCs w:val="20"/>
              </w:rPr>
              <w:t xml:space="preserve">№ </w:t>
            </w:r>
            <w:proofErr w:type="gramStart"/>
            <w:r w:rsidRPr="00274376">
              <w:rPr>
                <w:color w:val="000000"/>
                <w:sz w:val="20"/>
                <w:szCs w:val="20"/>
              </w:rPr>
              <w:t>п</w:t>
            </w:r>
            <w:proofErr w:type="gramEnd"/>
            <w:r w:rsidRPr="00274376">
              <w:rPr>
                <w:color w:val="000000"/>
                <w:sz w:val="20"/>
                <w:szCs w:val="20"/>
              </w:rPr>
              <w:t>/п</w:t>
            </w:r>
          </w:p>
        </w:tc>
        <w:tc>
          <w:tcPr>
            <w:tcW w:w="2233" w:type="dxa"/>
            <w:vMerge w:val="restart"/>
            <w:shd w:val="clear" w:color="auto" w:fill="auto"/>
            <w:vAlign w:val="center"/>
            <w:hideMark/>
          </w:tcPr>
          <w:p w14:paraId="71CE9BA9" w14:textId="77777777" w:rsidR="00A17217" w:rsidRPr="00274376" w:rsidRDefault="00A17217" w:rsidP="00EE5BE4">
            <w:pPr>
              <w:jc w:val="center"/>
              <w:rPr>
                <w:color w:val="000000"/>
                <w:sz w:val="20"/>
                <w:szCs w:val="20"/>
              </w:rPr>
            </w:pPr>
            <w:r w:rsidRPr="00274376">
              <w:rPr>
                <w:color w:val="000000"/>
                <w:sz w:val="20"/>
                <w:szCs w:val="20"/>
              </w:rPr>
              <w:t>Наименование объекта</w:t>
            </w:r>
          </w:p>
        </w:tc>
        <w:tc>
          <w:tcPr>
            <w:tcW w:w="2976" w:type="dxa"/>
            <w:gridSpan w:val="2"/>
            <w:shd w:val="clear" w:color="auto" w:fill="auto"/>
            <w:vAlign w:val="center"/>
            <w:hideMark/>
          </w:tcPr>
          <w:p w14:paraId="1E369689" w14:textId="77777777" w:rsidR="00A17217" w:rsidRPr="00274376" w:rsidRDefault="00A17217" w:rsidP="00EE5BE4">
            <w:pPr>
              <w:jc w:val="center"/>
              <w:rPr>
                <w:color w:val="000000"/>
                <w:sz w:val="20"/>
                <w:szCs w:val="20"/>
              </w:rPr>
            </w:pPr>
            <w:r w:rsidRPr="00274376">
              <w:rPr>
                <w:color w:val="000000"/>
                <w:sz w:val="20"/>
                <w:szCs w:val="20"/>
              </w:rPr>
              <w:t>Сведения из проектной документации объектов</w:t>
            </w:r>
          </w:p>
        </w:tc>
        <w:tc>
          <w:tcPr>
            <w:tcW w:w="3679" w:type="dxa"/>
            <w:gridSpan w:val="3"/>
            <w:shd w:val="clear" w:color="auto" w:fill="auto"/>
            <w:vAlign w:val="center"/>
            <w:hideMark/>
          </w:tcPr>
          <w:p w14:paraId="2F39CE3A" w14:textId="77777777" w:rsidR="00A17217" w:rsidRPr="00274376" w:rsidRDefault="00A17217" w:rsidP="00EE5BE4">
            <w:pPr>
              <w:jc w:val="center"/>
              <w:rPr>
                <w:color w:val="000000"/>
                <w:sz w:val="20"/>
                <w:szCs w:val="20"/>
              </w:rPr>
            </w:pPr>
            <w:r w:rsidRPr="00274376">
              <w:rPr>
                <w:color w:val="000000"/>
                <w:sz w:val="20"/>
                <w:szCs w:val="20"/>
              </w:rPr>
              <w:t>Данные о состоянии объекта</w:t>
            </w:r>
          </w:p>
        </w:tc>
      </w:tr>
      <w:tr w:rsidR="00A17217" w:rsidRPr="00274376" w14:paraId="27A7D58E" w14:textId="77777777" w:rsidTr="00274376">
        <w:trPr>
          <w:trHeight w:val="20"/>
        </w:trPr>
        <w:tc>
          <w:tcPr>
            <w:tcW w:w="456" w:type="dxa"/>
            <w:vMerge/>
            <w:shd w:val="clear" w:color="auto" w:fill="auto"/>
            <w:vAlign w:val="center"/>
            <w:hideMark/>
          </w:tcPr>
          <w:p w14:paraId="15EF53BA" w14:textId="77777777" w:rsidR="00A17217" w:rsidRPr="00274376" w:rsidRDefault="00A17217" w:rsidP="00EE5BE4">
            <w:pPr>
              <w:rPr>
                <w:color w:val="000000"/>
                <w:sz w:val="20"/>
                <w:szCs w:val="20"/>
              </w:rPr>
            </w:pPr>
          </w:p>
        </w:tc>
        <w:tc>
          <w:tcPr>
            <w:tcW w:w="2233" w:type="dxa"/>
            <w:vMerge/>
            <w:shd w:val="clear" w:color="auto" w:fill="auto"/>
            <w:vAlign w:val="center"/>
            <w:hideMark/>
          </w:tcPr>
          <w:p w14:paraId="196BCA9C" w14:textId="77777777" w:rsidR="00A17217" w:rsidRPr="00274376" w:rsidRDefault="00A17217" w:rsidP="00EE5BE4">
            <w:pPr>
              <w:rPr>
                <w:color w:val="000000"/>
                <w:sz w:val="20"/>
                <w:szCs w:val="20"/>
              </w:rPr>
            </w:pPr>
          </w:p>
        </w:tc>
        <w:tc>
          <w:tcPr>
            <w:tcW w:w="1701" w:type="dxa"/>
            <w:shd w:val="clear" w:color="auto" w:fill="auto"/>
            <w:vAlign w:val="center"/>
            <w:hideMark/>
          </w:tcPr>
          <w:p w14:paraId="57487373" w14:textId="77777777" w:rsidR="00A17217" w:rsidRPr="00274376" w:rsidRDefault="00A17217" w:rsidP="00EE5BE4">
            <w:pPr>
              <w:ind w:left="-99" w:right="-134"/>
              <w:jc w:val="center"/>
              <w:rPr>
                <w:color w:val="000000"/>
                <w:sz w:val="20"/>
                <w:szCs w:val="20"/>
              </w:rPr>
            </w:pPr>
            <w:r w:rsidRPr="00274376">
              <w:rPr>
                <w:color w:val="000000"/>
                <w:sz w:val="20"/>
                <w:szCs w:val="20"/>
              </w:rPr>
              <w:t>производственная мощность, т/год</w:t>
            </w:r>
          </w:p>
        </w:tc>
        <w:tc>
          <w:tcPr>
            <w:tcW w:w="1275" w:type="dxa"/>
            <w:shd w:val="clear" w:color="auto" w:fill="auto"/>
            <w:vAlign w:val="center"/>
            <w:hideMark/>
          </w:tcPr>
          <w:p w14:paraId="1181E623" w14:textId="77777777" w:rsidR="00A17217" w:rsidRPr="00274376" w:rsidRDefault="00A17217" w:rsidP="00EE5BE4">
            <w:pPr>
              <w:ind w:left="-106" w:right="-106"/>
              <w:jc w:val="center"/>
              <w:rPr>
                <w:color w:val="000000"/>
                <w:sz w:val="20"/>
                <w:szCs w:val="20"/>
              </w:rPr>
            </w:pPr>
            <w:r w:rsidRPr="00274376">
              <w:rPr>
                <w:color w:val="000000"/>
                <w:sz w:val="20"/>
                <w:szCs w:val="20"/>
              </w:rPr>
              <w:t xml:space="preserve">проектная мощность, </w:t>
            </w:r>
            <w:proofErr w:type="gramStart"/>
            <w:r w:rsidRPr="00274376">
              <w:rPr>
                <w:color w:val="000000"/>
                <w:sz w:val="20"/>
                <w:szCs w:val="20"/>
              </w:rPr>
              <w:t>т</w:t>
            </w:r>
            <w:proofErr w:type="gramEnd"/>
          </w:p>
        </w:tc>
        <w:tc>
          <w:tcPr>
            <w:tcW w:w="1276" w:type="dxa"/>
            <w:shd w:val="clear" w:color="auto" w:fill="auto"/>
            <w:vAlign w:val="center"/>
            <w:hideMark/>
          </w:tcPr>
          <w:p w14:paraId="3F667AA5" w14:textId="77777777" w:rsidR="00A17217" w:rsidRPr="00274376" w:rsidRDefault="00A17217" w:rsidP="00EE5BE4">
            <w:pPr>
              <w:ind w:left="-106" w:right="-114"/>
              <w:jc w:val="center"/>
              <w:rPr>
                <w:color w:val="000000"/>
                <w:sz w:val="20"/>
                <w:szCs w:val="20"/>
              </w:rPr>
            </w:pPr>
            <w:r w:rsidRPr="00274376">
              <w:rPr>
                <w:color w:val="000000"/>
                <w:sz w:val="20"/>
                <w:szCs w:val="20"/>
              </w:rPr>
              <w:t xml:space="preserve">свободная мощность, </w:t>
            </w:r>
            <w:proofErr w:type="gramStart"/>
            <w:r w:rsidRPr="00274376">
              <w:rPr>
                <w:color w:val="000000"/>
                <w:sz w:val="20"/>
                <w:szCs w:val="20"/>
              </w:rPr>
              <w:t>т</w:t>
            </w:r>
            <w:proofErr w:type="gramEnd"/>
          </w:p>
        </w:tc>
        <w:tc>
          <w:tcPr>
            <w:tcW w:w="1276" w:type="dxa"/>
            <w:shd w:val="clear" w:color="auto" w:fill="auto"/>
            <w:vAlign w:val="center"/>
            <w:hideMark/>
          </w:tcPr>
          <w:p w14:paraId="597BF30B" w14:textId="77777777" w:rsidR="00A17217" w:rsidRPr="00274376" w:rsidRDefault="00A17217" w:rsidP="00EE5BE4">
            <w:pPr>
              <w:ind w:left="-145" w:right="-143"/>
              <w:jc w:val="center"/>
              <w:rPr>
                <w:color w:val="000000"/>
                <w:sz w:val="20"/>
                <w:szCs w:val="20"/>
              </w:rPr>
            </w:pPr>
            <w:r w:rsidRPr="00274376">
              <w:rPr>
                <w:color w:val="000000"/>
                <w:sz w:val="20"/>
                <w:szCs w:val="20"/>
              </w:rPr>
              <w:t>фактическая мощность, т/год</w:t>
            </w:r>
          </w:p>
        </w:tc>
        <w:tc>
          <w:tcPr>
            <w:tcW w:w="1127" w:type="dxa"/>
            <w:shd w:val="clear" w:color="auto" w:fill="auto"/>
            <w:vAlign w:val="center"/>
            <w:hideMark/>
          </w:tcPr>
          <w:p w14:paraId="0327C471" w14:textId="77777777" w:rsidR="00A17217" w:rsidRPr="00274376" w:rsidRDefault="00A17217" w:rsidP="00EE5BE4">
            <w:pPr>
              <w:ind w:left="-145" w:right="-143"/>
              <w:jc w:val="center"/>
              <w:rPr>
                <w:color w:val="000000"/>
                <w:sz w:val="20"/>
                <w:szCs w:val="20"/>
              </w:rPr>
            </w:pPr>
            <w:r w:rsidRPr="00274376">
              <w:rPr>
                <w:color w:val="000000"/>
                <w:sz w:val="20"/>
                <w:szCs w:val="20"/>
              </w:rPr>
              <w:t>проектная мощность, т/год</w:t>
            </w:r>
          </w:p>
        </w:tc>
      </w:tr>
      <w:tr w:rsidR="00A17217" w:rsidRPr="00274376" w14:paraId="15BB75A7" w14:textId="77777777" w:rsidTr="00274376">
        <w:trPr>
          <w:trHeight w:val="20"/>
        </w:trPr>
        <w:tc>
          <w:tcPr>
            <w:tcW w:w="456" w:type="dxa"/>
            <w:shd w:val="clear" w:color="auto" w:fill="auto"/>
            <w:vAlign w:val="center"/>
            <w:hideMark/>
          </w:tcPr>
          <w:p w14:paraId="6CB86C65" w14:textId="77777777" w:rsidR="00A17217" w:rsidRPr="00274376" w:rsidRDefault="00A17217" w:rsidP="00EE5BE4">
            <w:pPr>
              <w:jc w:val="center"/>
              <w:rPr>
                <w:color w:val="000000"/>
                <w:sz w:val="20"/>
                <w:szCs w:val="20"/>
              </w:rPr>
            </w:pPr>
            <w:r w:rsidRPr="00274376">
              <w:rPr>
                <w:color w:val="000000"/>
                <w:sz w:val="20"/>
                <w:szCs w:val="20"/>
              </w:rPr>
              <w:t>1</w:t>
            </w:r>
          </w:p>
        </w:tc>
        <w:tc>
          <w:tcPr>
            <w:tcW w:w="2233" w:type="dxa"/>
            <w:shd w:val="clear" w:color="auto" w:fill="auto"/>
            <w:vAlign w:val="center"/>
            <w:hideMark/>
          </w:tcPr>
          <w:p w14:paraId="7A235E4B" w14:textId="77777777" w:rsidR="00A17217" w:rsidRPr="00274376" w:rsidRDefault="00A17217" w:rsidP="00EE5BE4">
            <w:pPr>
              <w:rPr>
                <w:color w:val="000000"/>
                <w:sz w:val="20"/>
                <w:szCs w:val="20"/>
              </w:rPr>
            </w:pPr>
            <w:r w:rsidRPr="00274376">
              <w:rPr>
                <w:color w:val="000000"/>
                <w:sz w:val="20"/>
                <w:szCs w:val="20"/>
              </w:rPr>
              <w:t>Полигон ТБО «</w:t>
            </w:r>
            <w:proofErr w:type="spellStart"/>
            <w:r w:rsidRPr="00274376">
              <w:rPr>
                <w:color w:val="000000"/>
                <w:sz w:val="20"/>
                <w:szCs w:val="20"/>
              </w:rPr>
              <w:t>Софроны</w:t>
            </w:r>
            <w:proofErr w:type="spellEnd"/>
            <w:r w:rsidRPr="00274376">
              <w:rPr>
                <w:color w:val="000000"/>
                <w:sz w:val="20"/>
                <w:szCs w:val="20"/>
              </w:rPr>
              <w:t>»</w:t>
            </w:r>
          </w:p>
        </w:tc>
        <w:tc>
          <w:tcPr>
            <w:tcW w:w="1701" w:type="dxa"/>
            <w:shd w:val="clear" w:color="auto" w:fill="auto"/>
            <w:vAlign w:val="center"/>
            <w:hideMark/>
          </w:tcPr>
          <w:p w14:paraId="39E549F9" w14:textId="77777777" w:rsidR="00A17217" w:rsidRPr="00274376" w:rsidRDefault="00A17217" w:rsidP="00EE5BE4">
            <w:pPr>
              <w:jc w:val="center"/>
              <w:rPr>
                <w:color w:val="000000"/>
                <w:sz w:val="20"/>
                <w:szCs w:val="20"/>
              </w:rPr>
            </w:pPr>
            <w:r w:rsidRPr="00274376">
              <w:rPr>
                <w:color w:val="000000"/>
                <w:sz w:val="20"/>
                <w:szCs w:val="20"/>
              </w:rPr>
              <w:t>917 900</w:t>
            </w:r>
          </w:p>
        </w:tc>
        <w:tc>
          <w:tcPr>
            <w:tcW w:w="1275" w:type="dxa"/>
            <w:shd w:val="clear" w:color="auto" w:fill="auto"/>
            <w:vAlign w:val="center"/>
            <w:hideMark/>
          </w:tcPr>
          <w:p w14:paraId="2C53B07F" w14:textId="77777777" w:rsidR="00A17217" w:rsidRPr="00274376" w:rsidRDefault="00A17217" w:rsidP="00EE5BE4">
            <w:pPr>
              <w:jc w:val="center"/>
              <w:rPr>
                <w:color w:val="000000"/>
                <w:sz w:val="20"/>
                <w:szCs w:val="20"/>
              </w:rPr>
            </w:pPr>
            <w:r w:rsidRPr="00274376">
              <w:rPr>
                <w:color w:val="000000"/>
                <w:sz w:val="20"/>
                <w:szCs w:val="20"/>
              </w:rPr>
              <w:t>9 236 836</w:t>
            </w:r>
          </w:p>
        </w:tc>
        <w:tc>
          <w:tcPr>
            <w:tcW w:w="1276" w:type="dxa"/>
            <w:shd w:val="clear" w:color="auto" w:fill="auto"/>
            <w:vAlign w:val="center"/>
            <w:hideMark/>
          </w:tcPr>
          <w:p w14:paraId="21A6C637" w14:textId="77777777" w:rsidR="00A17217" w:rsidRPr="00274376" w:rsidRDefault="00A17217" w:rsidP="00EE5BE4">
            <w:pPr>
              <w:jc w:val="center"/>
              <w:rPr>
                <w:color w:val="000000"/>
                <w:sz w:val="20"/>
                <w:szCs w:val="20"/>
              </w:rPr>
            </w:pPr>
            <w:r w:rsidRPr="00274376">
              <w:rPr>
                <w:color w:val="000000"/>
                <w:sz w:val="20"/>
                <w:szCs w:val="20"/>
              </w:rPr>
              <w:t>1 526 360</w:t>
            </w:r>
          </w:p>
        </w:tc>
        <w:tc>
          <w:tcPr>
            <w:tcW w:w="1276" w:type="dxa"/>
            <w:shd w:val="clear" w:color="auto" w:fill="auto"/>
            <w:vAlign w:val="center"/>
            <w:hideMark/>
          </w:tcPr>
          <w:p w14:paraId="160EE9CD" w14:textId="77777777" w:rsidR="00A17217" w:rsidRPr="00274376" w:rsidRDefault="00A17217" w:rsidP="00EE5BE4">
            <w:pPr>
              <w:jc w:val="center"/>
              <w:rPr>
                <w:color w:val="000000"/>
                <w:sz w:val="20"/>
                <w:szCs w:val="20"/>
              </w:rPr>
            </w:pPr>
            <w:r w:rsidRPr="00274376">
              <w:rPr>
                <w:color w:val="000000"/>
                <w:sz w:val="20"/>
                <w:szCs w:val="20"/>
              </w:rPr>
              <w:t>-</w:t>
            </w:r>
          </w:p>
        </w:tc>
        <w:tc>
          <w:tcPr>
            <w:tcW w:w="1127" w:type="dxa"/>
            <w:shd w:val="clear" w:color="auto" w:fill="auto"/>
            <w:vAlign w:val="center"/>
            <w:hideMark/>
          </w:tcPr>
          <w:p w14:paraId="552C0B54" w14:textId="77777777" w:rsidR="00A17217" w:rsidRPr="00274376" w:rsidRDefault="00A17217" w:rsidP="00EE5BE4">
            <w:pPr>
              <w:jc w:val="center"/>
              <w:rPr>
                <w:color w:val="000000"/>
                <w:sz w:val="20"/>
                <w:szCs w:val="20"/>
              </w:rPr>
            </w:pPr>
            <w:r w:rsidRPr="00274376">
              <w:rPr>
                <w:color w:val="000000"/>
                <w:sz w:val="20"/>
                <w:szCs w:val="20"/>
              </w:rPr>
              <w:t>-</w:t>
            </w:r>
          </w:p>
        </w:tc>
      </w:tr>
      <w:tr w:rsidR="00A17217" w:rsidRPr="00274376" w14:paraId="78FEFBAB" w14:textId="77777777" w:rsidTr="00274376">
        <w:trPr>
          <w:trHeight w:val="20"/>
        </w:trPr>
        <w:tc>
          <w:tcPr>
            <w:tcW w:w="456" w:type="dxa"/>
            <w:shd w:val="clear" w:color="auto" w:fill="auto"/>
            <w:vAlign w:val="center"/>
            <w:hideMark/>
          </w:tcPr>
          <w:p w14:paraId="539D3CDE" w14:textId="77777777" w:rsidR="00A17217" w:rsidRPr="00274376" w:rsidRDefault="00A17217" w:rsidP="00EE5BE4">
            <w:pPr>
              <w:jc w:val="center"/>
              <w:rPr>
                <w:color w:val="000000"/>
                <w:sz w:val="20"/>
                <w:szCs w:val="20"/>
              </w:rPr>
            </w:pPr>
            <w:r w:rsidRPr="00274376">
              <w:rPr>
                <w:color w:val="000000"/>
                <w:sz w:val="20"/>
                <w:szCs w:val="20"/>
              </w:rPr>
              <w:t>2</w:t>
            </w:r>
          </w:p>
        </w:tc>
        <w:tc>
          <w:tcPr>
            <w:tcW w:w="2233" w:type="dxa"/>
            <w:shd w:val="clear" w:color="auto" w:fill="auto"/>
            <w:vAlign w:val="center"/>
            <w:hideMark/>
          </w:tcPr>
          <w:p w14:paraId="5234E923" w14:textId="77777777" w:rsidR="00A17217" w:rsidRPr="00274376" w:rsidRDefault="00A17217" w:rsidP="00EE5BE4">
            <w:pPr>
              <w:rPr>
                <w:color w:val="000000"/>
                <w:sz w:val="20"/>
                <w:szCs w:val="20"/>
              </w:rPr>
            </w:pPr>
            <w:r w:rsidRPr="00274376">
              <w:rPr>
                <w:color w:val="000000"/>
                <w:sz w:val="20"/>
                <w:szCs w:val="20"/>
              </w:rPr>
              <w:t>Полигон д. Ключики</w:t>
            </w:r>
          </w:p>
        </w:tc>
        <w:tc>
          <w:tcPr>
            <w:tcW w:w="1701" w:type="dxa"/>
            <w:shd w:val="clear" w:color="auto" w:fill="auto"/>
            <w:vAlign w:val="center"/>
            <w:hideMark/>
          </w:tcPr>
          <w:p w14:paraId="52E0D169" w14:textId="77777777" w:rsidR="00A17217" w:rsidRPr="00274376" w:rsidRDefault="00A17217" w:rsidP="00EE5BE4">
            <w:pPr>
              <w:jc w:val="center"/>
              <w:rPr>
                <w:color w:val="000000"/>
                <w:sz w:val="20"/>
                <w:szCs w:val="20"/>
              </w:rPr>
            </w:pPr>
            <w:r w:rsidRPr="00274376">
              <w:rPr>
                <w:color w:val="000000"/>
                <w:sz w:val="20"/>
                <w:szCs w:val="20"/>
              </w:rPr>
              <w:t>25 000</w:t>
            </w:r>
          </w:p>
        </w:tc>
        <w:tc>
          <w:tcPr>
            <w:tcW w:w="1275" w:type="dxa"/>
            <w:shd w:val="clear" w:color="auto" w:fill="auto"/>
            <w:vAlign w:val="center"/>
            <w:hideMark/>
          </w:tcPr>
          <w:p w14:paraId="15CE7FFD" w14:textId="77777777" w:rsidR="00A17217" w:rsidRPr="00274376" w:rsidRDefault="00A17217" w:rsidP="00EE5BE4">
            <w:pPr>
              <w:jc w:val="center"/>
              <w:rPr>
                <w:color w:val="000000"/>
                <w:sz w:val="20"/>
                <w:szCs w:val="20"/>
              </w:rPr>
            </w:pPr>
            <w:r w:rsidRPr="00274376">
              <w:rPr>
                <w:color w:val="000000"/>
                <w:sz w:val="20"/>
                <w:szCs w:val="20"/>
              </w:rPr>
              <w:t>498 000</w:t>
            </w:r>
          </w:p>
        </w:tc>
        <w:tc>
          <w:tcPr>
            <w:tcW w:w="1276" w:type="dxa"/>
            <w:shd w:val="clear" w:color="auto" w:fill="auto"/>
            <w:vAlign w:val="center"/>
            <w:hideMark/>
          </w:tcPr>
          <w:p w14:paraId="2E10D465" w14:textId="77777777" w:rsidR="00A17217" w:rsidRPr="00274376" w:rsidRDefault="00A17217" w:rsidP="00EE5BE4">
            <w:pPr>
              <w:jc w:val="center"/>
              <w:rPr>
                <w:color w:val="000000"/>
                <w:sz w:val="20"/>
                <w:szCs w:val="20"/>
              </w:rPr>
            </w:pPr>
            <w:r w:rsidRPr="00274376">
              <w:rPr>
                <w:color w:val="000000"/>
                <w:sz w:val="20"/>
                <w:szCs w:val="20"/>
              </w:rPr>
              <w:t>367 773</w:t>
            </w:r>
          </w:p>
        </w:tc>
        <w:tc>
          <w:tcPr>
            <w:tcW w:w="1276" w:type="dxa"/>
            <w:shd w:val="clear" w:color="auto" w:fill="auto"/>
            <w:vAlign w:val="center"/>
            <w:hideMark/>
          </w:tcPr>
          <w:p w14:paraId="56B0E51B" w14:textId="77777777" w:rsidR="00A17217" w:rsidRPr="00274376" w:rsidRDefault="00A17217" w:rsidP="00EE5BE4">
            <w:pPr>
              <w:jc w:val="center"/>
              <w:rPr>
                <w:color w:val="000000"/>
                <w:sz w:val="20"/>
                <w:szCs w:val="20"/>
              </w:rPr>
            </w:pPr>
            <w:r w:rsidRPr="00274376">
              <w:rPr>
                <w:color w:val="000000"/>
                <w:sz w:val="20"/>
                <w:szCs w:val="20"/>
              </w:rPr>
              <w:t>-</w:t>
            </w:r>
          </w:p>
        </w:tc>
        <w:tc>
          <w:tcPr>
            <w:tcW w:w="1127" w:type="dxa"/>
            <w:shd w:val="clear" w:color="auto" w:fill="auto"/>
            <w:vAlign w:val="center"/>
            <w:hideMark/>
          </w:tcPr>
          <w:p w14:paraId="5B522269" w14:textId="77777777" w:rsidR="00A17217" w:rsidRPr="00274376" w:rsidRDefault="00A17217" w:rsidP="00EE5BE4">
            <w:pPr>
              <w:jc w:val="center"/>
              <w:rPr>
                <w:color w:val="000000"/>
                <w:sz w:val="20"/>
                <w:szCs w:val="20"/>
              </w:rPr>
            </w:pPr>
            <w:r w:rsidRPr="00274376">
              <w:rPr>
                <w:color w:val="000000"/>
                <w:sz w:val="20"/>
                <w:szCs w:val="20"/>
              </w:rPr>
              <w:t>-</w:t>
            </w:r>
          </w:p>
        </w:tc>
      </w:tr>
      <w:tr w:rsidR="00A17217" w:rsidRPr="00274376" w14:paraId="53D094C5" w14:textId="77777777" w:rsidTr="00274376">
        <w:trPr>
          <w:trHeight w:val="20"/>
        </w:trPr>
        <w:tc>
          <w:tcPr>
            <w:tcW w:w="456" w:type="dxa"/>
            <w:shd w:val="clear" w:color="auto" w:fill="auto"/>
            <w:vAlign w:val="center"/>
            <w:hideMark/>
          </w:tcPr>
          <w:p w14:paraId="6909D40B" w14:textId="77777777" w:rsidR="00A17217" w:rsidRPr="00274376" w:rsidRDefault="00A17217" w:rsidP="00EE5BE4">
            <w:pPr>
              <w:jc w:val="center"/>
              <w:rPr>
                <w:color w:val="000000"/>
                <w:sz w:val="20"/>
                <w:szCs w:val="20"/>
              </w:rPr>
            </w:pPr>
            <w:r w:rsidRPr="00274376">
              <w:rPr>
                <w:color w:val="000000"/>
                <w:sz w:val="20"/>
                <w:szCs w:val="20"/>
              </w:rPr>
              <w:t>3</w:t>
            </w:r>
          </w:p>
        </w:tc>
        <w:tc>
          <w:tcPr>
            <w:tcW w:w="2233" w:type="dxa"/>
            <w:shd w:val="clear" w:color="auto" w:fill="auto"/>
            <w:vAlign w:val="center"/>
            <w:hideMark/>
          </w:tcPr>
          <w:p w14:paraId="39188CD4" w14:textId="77777777" w:rsidR="00A17217" w:rsidRPr="00274376" w:rsidRDefault="00A17217" w:rsidP="00EE5BE4">
            <w:pPr>
              <w:rPr>
                <w:color w:val="000000"/>
                <w:sz w:val="20"/>
                <w:szCs w:val="20"/>
              </w:rPr>
            </w:pPr>
            <w:r w:rsidRPr="00274376">
              <w:rPr>
                <w:color w:val="000000"/>
                <w:sz w:val="20"/>
                <w:szCs w:val="20"/>
              </w:rPr>
              <w:t>Полигон г. Краснокамска</w:t>
            </w:r>
          </w:p>
        </w:tc>
        <w:tc>
          <w:tcPr>
            <w:tcW w:w="1701" w:type="dxa"/>
            <w:shd w:val="clear" w:color="auto" w:fill="auto"/>
            <w:vAlign w:val="center"/>
            <w:hideMark/>
          </w:tcPr>
          <w:p w14:paraId="7DDF6AE4" w14:textId="77777777" w:rsidR="00A17217" w:rsidRPr="00274376" w:rsidRDefault="00A17217" w:rsidP="00EE5BE4">
            <w:pPr>
              <w:jc w:val="center"/>
              <w:rPr>
                <w:color w:val="000000"/>
                <w:sz w:val="20"/>
                <w:szCs w:val="20"/>
              </w:rPr>
            </w:pPr>
            <w:r w:rsidRPr="00274376">
              <w:rPr>
                <w:color w:val="000000"/>
                <w:sz w:val="20"/>
                <w:szCs w:val="20"/>
              </w:rPr>
              <w:t>100 000</w:t>
            </w:r>
          </w:p>
        </w:tc>
        <w:tc>
          <w:tcPr>
            <w:tcW w:w="1275" w:type="dxa"/>
            <w:shd w:val="clear" w:color="auto" w:fill="auto"/>
            <w:vAlign w:val="center"/>
            <w:hideMark/>
          </w:tcPr>
          <w:p w14:paraId="7F14B0C6" w14:textId="77777777" w:rsidR="00A17217" w:rsidRPr="00274376" w:rsidRDefault="00A17217" w:rsidP="00EE5BE4">
            <w:pPr>
              <w:jc w:val="center"/>
              <w:rPr>
                <w:color w:val="000000"/>
                <w:sz w:val="20"/>
                <w:szCs w:val="20"/>
              </w:rPr>
            </w:pPr>
            <w:r w:rsidRPr="00274376">
              <w:rPr>
                <w:color w:val="000000"/>
                <w:sz w:val="20"/>
                <w:szCs w:val="20"/>
              </w:rPr>
              <w:t>1 614 600</w:t>
            </w:r>
          </w:p>
        </w:tc>
        <w:tc>
          <w:tcPr>
            <w:tcW w:w="1276" w:type="dxa"/>
            <w:shd w:val="clear" w:color="auto" w:fill="auto"/>
            <w:noWrap/>
            <w:vAlign w:val="center"/>
            <w:hideMark/>
          </w:tcPr>
          <w:p w14:paraId="57CE9730" w14:textId="77777777" w:rsidR="00A17217" w:rsidRPr="00274376" w:rsidRDefault="00A17217" w:rsidP="00EE5BE4">
            <w:pPr>
              <w:jc w:val="center"/>
              <w:rPr>
                <w:color w:val="000000"/>
                <w:sz w:val="20"/>
                <w:szCs w:val="20"/>
              </w:rPr>
            </w:pPr>
            <w:r w:rsidRPr="00274376">
              <w:rPr>
                <w:color w:val="000000"/>
                <w:sz w:val="20"/>
                <w:szCs w:val="20"/>
              </w:rPr>
              <w:t>602 407</w:t>
            </w:r>
          </w:p>
        </w:tc>
        <w:tc>
          <w:tcPr>
            <w:tcW w:w="1276" w:type="dxa"/>
            <w:shd w:val="clear" w:color="auto" w:fill="auto"/>
            <w:vAlign w:val="center"/>
            <w:hideMark/>
          </w:tcPr>
          <w:p w14:paraId="2B8ADEA3" w14:textId="77777777" w:rsidR="00A17217" w:rsidRPr="00274376" w:rsidRDefault="00A17217" w:rsidP="00EE5BE4">
            <w:pPr>
              <w:jc w:val="center"/>
              <w:rPr>
                <w:color w:val="000000"/>
                <w:sz w:val="20"/>
                <w:szCs w:val="20"/>
              </w:rPr>
            </w:pPr>
            <w:r w:rsidRPr="00274376">
              <w:rPr>
                <w:color w:val="000000"/>
                <w:sz w:val="20"/>
                <w:szCs w:val="20"/>
              </w:rPr>
              <w:t>-</w:t>
            </w:r>
          </w:p>
        </w:tc>
        <w:tc>
          <w:tcPr>
            <w:tcW w:w="1127" w:type="dxa"/>
            <w:shd w:val="clear" w:color="auto" w:fill="auto"/>
            <w:vAlign w:val="center"/>
            <w:hideMark/>
          </w:tcPr>
          <w:p w14:paraId="098BD0A9" w14:textId="77777777" w:rsidR="00A17217" w:rsidRPr="00274376" w:rsidRDefault="00A17217" w:rsidP="00EE5BE4">
            <w:pPr>
              <w:jc w:val="center"/>
              <w:rPr>
                <w:color w:val="000000"/>
                <w:sz w:val="20"/>
                <w:szCs w:val="20"/>
              </w:rPr>
            </w:pPr>
            <w:r w:rsidRPr="00274376">
              <w:rPr>
                <w:color w:val="000000"/>
                <w:sz w:val="20"/>
                <w:szCs w:val="20"/>
              </w:rPr>
              <w:t>-</w:t>
            </w:r>
          </w:p>
        </w:tc>
      </w:tr>
      <w:tr w:rsidR="00A17217" w:rsidRPr="00274376" w14:paraId="4A708043" w14:textId="77777777" w:rsidTr="00274376">
        <w:trPr>
          <w:trHeight w:val="20"/>
        </w:trPr>
        <w:tc>
          <w:tcPr>
            <w:tcW w:w="456" w:type="dxa"/>
            <w:shd w:val="clear" w:color="auto" w:fill="auto"/>
            <w:vAlign w:val="center"/>
            <w:hideMark/>
          </w:tcPr>
          <w:p w14:paraId="03E83E4F" w14:textId="77777777" w:rsidR="00A17217" w:rsidRPr="00274376" w:rsidRDefault="00A17217" w:rsidP="00EE5BE4">
            <w:pPr>
              <w:jc w:val="center"/>
              <w:rPr>
                <w:color w:val="000000"/>
                <w:sz w:val="20"/>
                <w:szCs w:val="20"/>
              </w:rPr>
            </w:pPr>
            <w:r w:rsidRPr="00274376">
              <w:rPr>
                <w:color w:val="000000"/>
                <w:sz w:val="20"/>
                <w:szCs w:val="20"/>
              </w:rPr>
              <w:t>4</w:t>
            </w:r>
          </w:p>
        </w:tc>
        <w:tc>
          <w:tcPr>
            <w:tcW w:w="2233" w:type="dxa"/>
            <w:shd w:val="clear" w:color="auto" w:fill="auto"/>
            <w:vAlign w:val="center"/>
            <w:hideMark/>
          </w:tcPr>
          <w:p w14:paraId="7FAB1006" w14:textId="77777777" w:rsidR="00A17217" w:rsidRPr="00274376" w:rsidRDefault="00A17217" w:rsidP="00EE5BE4">
            <w:pPr>
              <w:ind w:right="-101"/>
              <w:rPr>
                <w:color w:val="000000"/>
                <w:sz w:val="20"/>
                <w:szCs w:val="20"/>
              </w:rPr>
            </w:pPr>
            <w:proofErr w:type="gramStart"/>
            <w:r w:rsidRPr="00274376">
              <w:rPr>
                <w:color w:val="000000"/>
                <w:sz w:val="20"/>
                <w:szCs w:val="20"/>
              </w:rPr>
              <w:t>МСК</w:t>
            </w:r>
            <w:proofErr w:type="gramEnd"/>
            <w:r w:rsidRPr="00274376">
              <w:rPr>
                <w:color w:val="000000"/>
                <w:sz w:val="20"/>
                <w:szCs w:val="20"/>
              </w:rPr>
              <w:t xml:space="preserve"> с. Лобаново </w:t>
            </w:r>
          </w:p>
        </w:tc>
        <w:tc>
          <w:tcPr>
            <w:tcW w:w="1701" w:type="dxa"/>
            <w:shd w:val="clear" w:color="auto" w:fill="auto"/>
            <w:vAlign w:val="center"/>
            <w:hideMark/>
          </w:tcPr>
          <w:p w14:paraId="6092A047" w14:textId="77777777" w:rsidR="00A17217" w:rsidRPr="00274376" w:rsidRDefault="00A17217" w:rsidP="00EE5BE4">
            <w:pPr>
              <w:jc w:val="center"/>
              <w:rPr>
                <w:color w:val="000000"/>
                <w:sz w:val="20"/>
                <w:szCs w:val="20"/>
              </w:rPr>
            </w:pPr>
            <w:r w:rsidRPr="00274376">
              <w:rPr>
                <w:color w:val="000000"/>
                <w:sz w:val="20"/>
                <w:szCs w:val="20"/>
              </w:rPr>
              <w:t>80 000</w:t>
            </w:r>
          </w:p>
        </w:tc>
        <w:tc>
          <w:tcPr>
            <w:tcW w:w="1275" w:type="dxa"/>
            <w:shd w:val="clear" w:color="auto" w:fill="auto"/>
            <w:vAlign w:val="center"/>
            <w:hideMark/>
          </w:tcPr>
          <w:p w14:paraId="741BA56C" w14:textId="77777777" w:rsidR="00A17217" w:rsidRPr="00274376" w:rsidRDefault="00A17217" w:rsidP="00EE5BE4">
            <w:pPr>
              <w:jc w:val="center"/>
              <w:rPr>
                <w:color w:val="000000"/>
                <w:sz w:val="20"/>
                <w:szCs w:val="20"/>
              </w:rPr>
            </w:pPr>
            <w:r w:rsidRPr="00274376">
              <w:rPr>
                <w:color w:val="000000"/>
                <w:sz w:val="20"/>
                <w:szCs w:val="20"/>
              </w:rPr>
              <w:t>-</w:t>
            </w:r>
          </w:p>
        </w:tc>
        <w:tc>
          <w:tcPr>
            <w:tcW w:w="1276" w:type="dxa"/>
            <w:shd w:val="clear" w:color="auto" w:fill="auto"/>
            <w:vAlign w:val="center"/>
            <w:hideMark/>
          </w:tcPr>
          <w:p w14:paraId="63A61412" w14:textId="77777777" w:rsidR="00A17217" w:rsidRPr="00274376" w:rsidRDefault="00A17217" w:rsidP="00EE5BE4">
            <w:pPr>
              <w:jc w:val="center"/>
              <w:rPr>
                <w:color w:val="000000"/>
                <w:sz w:val="20"/>
                <w:szCs w:val="20"/>
              </w:rPr>
            </w:pPr>
            <w:r w:rsidRPr="00274376">
              <w:rPr>
                <w:color w:val="000000"/>
                <w:sz w:val="20"/>
                <w:szCs w:val="20"/>
              </w:rPr>
              <w:t>-</w:t>
            </w:r>
          </w:p>
        </w:tc>
        <w:tc>
          <w:tcPr>
            <w:tcW w:w="1276" w:type="dxa"/>
            <w:shd w:val="clear" w:color="auto" w:fill="auto"/>
            <w:vAlign w:val="center"/>
            <w:hideMark/>
          </w:tcPr>
          <w:p w14:paraId="755CEFD8" w14:textId="77777777" w:rsidR="00A17217" w:rsidRPr="00274376" w:rsidRDefault="00A17217" w:rsidP="00EE5BE4">
            <w:pPr>
              <w:jc w:val="center"/>
              <w:rPr>
                <w:color w:val="000000"/>
                <w:sz w:val="20"/>
                <w:szCs w:val="20"/>
              </w:rPr>
            </w:pPr>
            <w:r w:rsidRPr="00274376">
              <w:rPr>
                <w:color w:val="000000"/>
                <w:sz w:val="20"/>
                <w:szCs w:val="20"/>
              </w:rPr>
              <w:t>80 000</w:t>
            </w:r>
          </w:p>
        </w:tc>
        <w:tc>
          <w:tcPr>
            <w:tcW w:w="1127" w:type="dxa"/>
            <w:shd w:val="clear" w:color="auto" w:fill="auto"/>
            <w:vAlign w:val="center"/>
            <w:hideMark/>
          </w:tcPr>
          <w:p w14:paraId="096A3499" w14:textId="77777777" w:rsidR="00A17217" w:rsidRPr="00274376" w:rsidRDefault="00A17217" w:rsidP="00EE5BE4">
            <w:pPr>
              <w:jc w:val="center"/>
              <w:rPr>
                <w:color w:val="000000"/>
                <w:sz w:val="20"/>
                <w:szCs w:val="20"/>
              </w:rPr>
            </w:pPr>
            <w:r w:rsidRPr="00274376">
              <w:rPr>
                <w:color w:val="000000"/>
                <w:sz w:val="20"/>
                <w:szCs w:val="20"/>
              </w:rPr>
              <w:t>80 000</w:t>
            </w:r>
          </w:p>
        </w:tc>
      </w:tr>
      <w:tr w:rsidR="00274376" w:rsidRPr="00274376" w14:paraId="018A968C" w14:textId="77777777" w:rsidTr="00274376">
        <w:trPr>
          <w:trHeight w:val="20"/>
        </w:trPr>
        <w:tc>
          <w:tcPr>
            <w:tcW w:w="456" w:type="dxa"/>
            <w:shd w:val="clear" w:color="auto" w:fill="auto"/>
            <w:vAlign w:val="center"/>
          </w:tcPr>
          <w:p w14:paraId="610466D5" w14:textId="3CBE37CD" w:rsidR="00274376" w:rsidRPr="00274376" w:rsidRDefault="00274376" w:rsidP="00274376">
            <w:pPr>
              <w:jc w:val="center"/>
              <w:rPr>
                <w:color w:val="000000"/>
                <w:sz w:val="20"/>
                <w:szCs w:val="20"/>
              </w:rPr>
            </w:pPr>
            <w:r w:rsidRPr="00274376">
              <w:rPr>
                <w:color w:val="000000"/>
                <w:sz w:val="20"/>
                <w:szCs w:val="20"/>
              </w:rPr>
              <w:t>5</w:t>
            </w:r>
          </w:p>
        </w:tc>
        <w:tc>
          <w:tcPr>
            <w:tcW w:w="2233" w:type="dxa"/>
            <w:shd w:val="clear" w:color="auto" w:fill="auto"/>
            <w:vAlign w:val="center"/>
          </w:tcPr>
          <w:p w14:paraId="00E9DE3D" w14:textId="0B37EB8E" w:rsidR="00274376" w:rsidRPr="00274376" w:rsidRDefault="00274376" w:rsidP="00274376">
            <w:pPr>
              <w:ind w:right="-101"/>
              <w:rPr>
                <w:color w:val="000000"/>
                <w:sz w:val="20"/>
                <w:szCs w:val="20"/>
              </w:rPr>
            </w:pPr>
            <w:proofErr w:type="gramStart"/>
            <w:r w:rsidRPr="00274376">
              <w:rPr>
                <w:color w:val="000000"/>
                <w:sz w:val="20"/>
                <w:szCs w:val="20"/>
              </w:rPr>
              <w:t>МСК</w:t>
            </w:r>
            <w:proofErr w:type="gramEnd"/>
            <w:r w:rsidRPr="00274376">
              <w:rPr>
                <w:color w:val="000000"/>
                <w:sz w:val="20"/>
                <w:szCs w:val="20"/>
              </w:rPr>
              <w:t xml:space="preserve"> г. Краснокамск</w:t>
            </w:r>
          </w:p>
        </w:tc>
        <w:tc>
          <w:tcPr>
            <w:tcW w:w="1701" w:type="dxa"/>
            <w:shd w:val="clear" w:color="auto" w:fill="auto"/>
            <w:vAlign w:val="center"/>
          </w:tcPr>
          <w:p w14:paraId="26FF6A02" w14:textId="7B54697E" w:rsidR="00274376" w:rsidRPr="00274376" w:rsidRDefault="00274376" w:rsidP="00274376">
            <w:pPr>
              <w:jc w:val="center"/>
              <w:rPr>
                <w:color w:val="000000"/>
                <w:sz w:val="20"/>
                <w:szCs w:val="20"/>
              </w:rPr>
            </w:pPr>
            <w:r w:rsidRPr="00274376">
              <w:rPr>
                <w:color w:val="000000"/>
                <w:sz w:val="20"/>
                <w:szCs w:val="20"/>
              </w:rPr>
              <w:t>60 000</w:t>
            </w:r>
          </w:p>
        </w:tc>
        <w:tc>
          <w:tcPr>
            <w:tcW w:w="1275" w:type="dxa"/>
            <w:shd w:val="clear" w:color="auto" w:fill="auto"/>
            <w:vAlign w:val="center"/>
          </w:tcPr>
          <w:p w14:paraId="2F9289C6" w14:textId="70600ED7" w:rsidR="00274376" w:rsidRPr="00274376" w:rsidRDefault="00274376" w:rsidP="00274376">
            <w:pPr>
              <w:jc w:val="center"/>
              <w:rPr>
                <w:color w:val="000000"/>
                <w:sz w:val="20"/>
                <w:szCs w:val="20"/>
              </w:rPr>
            </w:pPr>
            <w:r w:rsidRPr="00274376">
              <w:rPr>
                <w:color w:val="000000"/>
                <w:sz w:val="20"/>
                <w:szCs w:val="20"/>
              </w:rPr>
              <w:t>-</w:t>
            </w:r>
          </w:p>
        </w:tc>
        <w:tc>
          <w:tcPr>
            <w:tcW w:w="1276" w:type="dxa"/>
            <w:shd w:val="clear" w:color="auto" w:fill="auto"/>
            <w:vAlign w:val="center"/>
          </w:tcPr>
          <w:p w14:paraId="23BC3501" w14:textId="302648EA" w:rsidR="00274376" w:rsidRPr="00274376" w:rsidRDefault="00274376" w:rsidP="00274376">
            <w:pPr>
              <w:jc w:val="center"/>
              <w:rPr>
                <w:color w:val="000000"/>
                <w:sz w:val="20"/>
                <w:szCs w:val="20"/>
              </w:rPr>
            </w:pPr>
            <w:r w:rsidRPr="00274376">
              <w:rPr>
                <w:color w:val="000000"/>
                <w:sz w:val="20"/>
                <w:szCs w:val="20"/>
              </w:rPr>
              <w:t>-</w:t>
            </w:r>
          </w:p>
        </w:tc>
        <w:tc>
          <w:tcPr>
            <w:tcW w:w="1276" w:type="dxa"/>
            <w:shd w:val="clear" w:color="auto" w:fill="auto"/>
            <w:vAlign w:val="center"/>
          </w:tcPr>
          <w:p w14:paraId="064A2ED0" w14:textId="47C807C2" w:rsidR="00274376" w:rsidRPr="00274376" w:rsidRDefault="00274376" w:rsidP="00274376">
            <w:pPr>
              <w:jc w:val="center"/>
              <w:rPr>
                <w:color w:val="000000"/>
                <w:sz w:val="20"/>
                <w:szCs w:val="20"/>
              </w:rPr>
            </w:pPr>
            <w:r w:rsidRPr="00274376">
              <w:rPr>
                <w:color w:val="000000"/>
                <w:sz w:val="20"/>
                <w:szCs w:val="20"/>
              </w:rPr>
              <w:t>60 000</w:t>
            </w:r>
          </w:p>
        </w:tc>
        <w:tc>
          <w:tcPr>
            <w:tcW w:w="1127" w:type="dxa"/>
            <w:shd w:val="clear" w:color="auto" w:fill="auto"/>
            <w:vAlign w:val="center"/>
          </w:tcPr>
          <w:p w14:paraId="66F2894F" w14:textId="7407566F" w:rsidR="00274376" w:rsidRPr="00274376" w:rsidRDefault="00274376" w:rsidP="00274376">
            <w:pPr>
              <w:jc w:val="center"/>
              <w:rPr>
                <w:color w:val="000000"/>
                <w:sz w:val="20"/>
                <w:szCs w:val="20"/>
              </w:rPr>
            </w:pPr>
            <w:r w:rsidRPr="00274376">
              <w:rPr>
                <w:color w:val="000000"/>
                <w:sz w:val="20"/>
                <w:szCs w:val="20"/>
              </w:rPr>
              <w:t>60 000</w:t>
            </w:r>
          </w:p>
        </w:tc>
      </w:tr>
    </w:tbl>
    <w:p w14:paraId="58F56A66" w14:textId="7ADC5D0A" w:rsidR="00A17217" w:rsidRPr="00C30A59" w:rsidRDefault="00A17217" w:rsidP="00A17217">
      <w:pPr>
        <w:pStyle w:val="1f3"/>
        <w:ind w:firstLine="0"/>
        <w:rPr>
          <w:rFonts w:asciiTheme="minorHAnsi" w:hAnsiTheme="minorHAnsi" w:cstheme="minorHAnsi"/>
          <w:i/>
          <w:iCs w:val="0"/>
          <w:sz w:val="20"/>
          <w:szCs w:val="20"/>
        </w:rPr>
      </w:pPr>
      <w:r w:rsidRPr="00C30A59">
        <w:rPr>
          <w:rFonts w:asciiTheme="minorHAnsi" w:hAnsiTheme="minorHAnsi" w:cstheme="minorHAnsi"/>
          <w:i/>
          <w:iCs w:val="0"/>
          <w:sz w:val="20"/>
          <w:szCs w:val="20"/>
        </w:rPr>
        <w:t>Источник: Территориальная схема обращения с отходами в Пермском крае (</w:t>
      </w:r>
      <w:r w:rsidR="00002995" w:rsidRPr="00C30A59">
        <w:rPr>
          <w:rFonts w:asciiTheme="minorHAnsi" w:hAnsiTheme="minorHAnsi" w:cstheme="minorHAnsi"/>
          <w:i/>
          <w:iCs w:val="0"/>
          <w:sz w:val="20"/>
          <w:szCs w:val="20"/>
        </w:rPr>
        <w:t>Приказ Министерства строительства и жилищно-коммунального хозяйства Пермского края от 09</w:t>
      </w:r>
      <w:r w:rsidR="00002995">
        <w:rPr>
          <w:rFonts w:asciiTheme="minorHAnsi" w:hAnsiTheme="minorHAnsi" w:cstheme="minorHAnsi"/>
          <w:i/>
          <w:iCs w:val="0"/>
          <w:sz w:val="20"/>
          <w:szCs w:val="20"/>
        </w:rPr>
        <w:t>.12.</w:t>
      </w:r>
      <w:r w:rsidR="00002995" w:rsidRPr="00C30A59">
        <w:rPr>
          <w:rFonts w:asciiTheme="minorHAnsi" w:hAnsiTheme="minorHAnsi" w:cstheme="minorHAnsi"/>
          <w:i/>
          <w:iCs w:val="0"/>
          <w:sz w:val="20"/>
          <w:szCs w:val="20"/>
        </w:rPr>
        <w:t>2016 № СЭД-35-01-12-503»</w:t>
      </w:r>
      <w:r w:rsidRPr="00C30A59">
        <w:rPr>
          <w:rFonts w:asciiTheme="minorHAnsi" w:hAnsiTheme="minorHAnsi" w:cstheme="minorHAnsi"/>
          <w:i/>
          <w:iCs w:val="0"/>
          <w:sz w:val="20"/>
          <w:szCs w:val="20"/>
        </w:rPr>
        <w:t>)</w:t>
      </w:r>
      <w:r>
        <w:rPr>
          <w:rFonts w:asciiTheme="minorHAnsi" w:hAnsiTheme="minorHAnsi" w:cstheme="minorHAnsi"/>
          <w:i/>
          <w:iCs w:val="0"/>
          <w:sz w:val="20"/>
          <w:szCs w:val="20"/>
        </w:rPr>
        <w:t>.</w:t>
      </w:r>
    </w:p>
    <w:p w14:paraId="419E4A94" w14:textId="709FE674" w:rsidR="001232FC" w:rsidRDefault="009C54AD" w:rsidP="00E148EE">
      <w:pPr>
        <w:pStyle w:val="3"/>
        <w:spacing w:before="240"/>
      </w:pPr>
      <w:bookmarkStart w:id="326" w:name="_Toc175216013"/>
      <w:bookmarkStart w:id="327" w:name="_Toc119947499"/>
      <w:r w:rsidRPr="00657C58">
        <w:t>Надежность</w:t>
      </w:r>
      <w:r w:rsidR="007F5B2D" w:rsidRPr="009D0C3D">
        <w:t xml:space="preserve"> </w:t>
      </w:r>
      <w:r w:rsidRPr="009D0C3D">
        <w:t>работы системы</w:t>
      </w:r>
      <w:bookmarkEnd w:id="326"/>
      <w:r w:rsidR="00DF3B3E" w:rsidRPr="009D0C3D">
        <w:t xml:space="preserve"> </w:t>
      </w:r>
    </w:p>
    <w:p w14:paraId="4A8071AC" w14:textId="5746663A" w:rsidR="00EC0118" w:rsidRPr="0035016C" w:rsidRDefault="00EC0118" w:rsidP="00EC0118">
      <w:pPr>
        <w:pStyle w:val="1f3"/>
      </w:pPr>
      <w:r w:rsidRPr="0035016C">
        <w:t xml:space="preserve">Фактор надежности обеспечения услугой потребителей в сфере обращения с ТКО зависит от количества допустимых нарушений графика вывоза ТКО из мест их сбора и </w:t>
      </w:r>
      <w:r w:rsidRPr="0035016C">
        <w:lastRenderedPageBreak/>
        <w:t>накопления в год и количества несанкционированных свалок на территории действия регионального оператора.</w:t>
      </w:r>
    </w:p>
    <w:p w14:paraId="0230701F" w14:textId="77777777" w:rsidR="003B4B49" w:rsidRPr="001B168B" w:rsidRDefault="003B4B49" w:rsidP="003B4B49">
      <w:pPr>
        <w:pStyle w:val="1f3"/>
      </w:pPr>
      <w:bookmarkStart w:id="328" w:name="_Hlk166485070"/>
      <w:r w:rsidRPr="001B168B">
        <w:t xml:space="preserve">Транспортировка ТКО осуществляется на планово-регулярной основе в сроки, предусмотренные санитарными правилами. </w:t>
      </w:r>
      <w:proofErr w:type="gramStart"/>
      <w:r w:rsidRPr="001B168B">
        <w:t xml:space="preserve">В соответствии с </w:t>
      </w:r>
      <w:r>
        <w:t xml:space="preserve">санитарными правилами и нормами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утвержденными постановлением Главного государственного санитарного врача Российской Федерации от 21 января 2021 г. № 3 </w:t>
      </w:r>
      <w:r w:rsidRPr="001B168B">
        <w:t xml:space="preserve">периодичность сбора </w:t>
      </w:r>
      <w:r>
        <w:t xml:space="preserve">крупногабаритных </w:t>
      </w:r>
      <w:r w:rsidRPr="001B168B">
        <w:t>отходов</w:t>
      </w:r>
      <w:proofErr w:type="gramEnd"/>
      <w:r w:rsidRPr="001B168B">
        <w:t>:</w:t>
      </w:r>
    </w:p>
    <w:p w14:paraId="174A12E5" w14:textId="77777777" w:rsidR="003B4B49" w:rsidRPr="00D85056" w:rsidRDefault="003B4B49" w:rsidP="003B4B49">
      <w:pPr>
        <w:pStyle w:val="a2"/>
        <w:ind w:left="510" w:firstLine="199"/>
      </w:pPr>
      <w:r w:rsidRPr="00D85056">
        <w:t>в холодное время года (при среднесуточной температуре +5°C и ниже) не реже одного раза в десять суток;</w:t>
      </w:r>
    </w:p>
    <w:p w14:paraId="0FC38AD0" w14:textId="77777777" w:rsidR="003B4B49" w:rsidRPr="00D85056" w:rsidRDefault="003B4B49" w:rsidP="003B4B49">
      <w:pPr>
        <w:pStyle w:val="a2"/>
        <w:ind w:left="510" w:firstLine="199"/>
      </w:pPr>
      <w:r w:rsidRPr="00D85056">
        <w:t>в теплое время (при среднесуточной температуре свыше +5°C) не реже 1 раза в 7</w:t>
      </w:r>
      <w:r>
        <w:t> </w:t>
      </w:r>
      <w:r w:rsidRPr="00D85056">
        <w:t>суток.</w:t>
      </w:r>
    </w:p>
    <w:p w14:paraId="5BB11574" w14:textId="77777777" w:rsidR="003B4B49" w:rsidRPr="00D85056" w:rsidRDefault="003B4B49" w:rsidP="003B4B49">
      <w:pPr>
        <w:pStyle w:val="1f3"/>
        <w:keepNext/>
        <w:keepLines/>
      </w:pPr>
      <w:r w:rsidRPr="00D85056">
        <w:t xml:space="preserve">Вывоз </w:t>
      </w:r>
      <w:r>
        <w:t>твёрдых коммунальных</w:t>
      </w:r>
      <w:r w:rsidRPr="00D85056">
        <w:t xml:space="preserve"> отходов должен осуществляться:</w:t>
      </w:r>
    </w:p>
    <w:p w14:paraId="3390FB10" w14:textId="77777777" w:rsidR="003B4B49" w:rsidRPr="00D85056" w:rsidRDefault="003B4B49" w:rsidP="003B4B49">
      <w:pPr>
        <w:pStyle w:val="a2"/>
        <w:ind w:left="510" w:firstLine="199"/>
      </w:pPr>
      <w:r w:rsidRPr="00D85056">
        <w:t>в холодное время года (при среднесуточной температуре +5°C и ниже) не реже одного раза в трое суток;</w:t>
      </w:r>
    </w:p>
    <w:p w14:paraId="5BFC76F8" w14:textId="77777777" w:rsidR="003B4B49" w:rsidRPr="00D85056" w:rsidRDefault="003B4B49" w:rsidP="003B4B49">
      <w:pPr>
        <w:pStyle w:val="a2"/>
        <w:ind w:left="510" w:firstLine="199"/>
      </w:pPr>
      <w:r w:rsidRPr="00D85056">
        <w:t>в теплое время (при среднесуточной температуре свыше +5°C) не реже 1 раза в сутки (ежедневный вывоз).</w:t>
      </w:r>
    </w:p>
    <w:p w14:paraId="7F6CDFFB" w14:textId="77777777" w:rsidR="003B4B49" w:rsidRPr="00D85056" w:rsidRDefault="003B4B49" w:rsidP="003B4B49">
      <w:pPr>
        <w:pStyle w:val="1f3"/>
      </w:pPr>
      <w:r w:rsidRPr="00D85056">
        <w:t xml:space="preserve">Следует сказать, что </w:t>
      </w:r>
      <w:r w:rsidRPr="001B168B">
        <w:t>Постановление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A92983">
        <w:t xml:space="preserve"> </w:t>
      </w:r>
      <w:r>
        <w:t>не разделяет ТКО и крупногабаритные отходы</w:t>
      </w:r>
      <w:bookmarkStart w:id="329" w:name="_Hlk172195556"/>
      <w:r>
        <w:t xml:space="preserve">, что делает требования </w:t>
      </w:r>
      <w:proofErr w:type="gramStart"/>
      <w:r>
        <w:t>к</w:t>
      </w:r>
      <w:proofErr w:type="gramEnd"/>
      <w:r>
        <w:t xml:space="preserve"> последним б</w:t>
      </w:r>
      <w:r w:rsidRPr="002316B4">
        <w:t>олее жестки</w:t>
      </w:r>
      <w:r>
        <w:t xml:space="preserve">ми </w:t>
      </w:r>
      <w:r w:rsidRPr="002316B4">
        <w:t>(</w:t>
      </w:r>
      <w:r>
        <w:t>необходимо</w:t>
      </w:r>
      <w:r w:rsidRPr="002316B4">
        <w:t xml:space="preserve"> чаще вывоз</w:t>
      </w:r>
      <w:r>
        <w:t>ить</w:t>
      </w:r>
      <w:r w:rsidRPr="002316B4">
        <w:t>)</w:t>
      </w:r>
      <w:r>
        <w:t>.</w:t>
      </w:r>
      <w:r w:rsidRPr="002316B4">
        <w:t xml:space="preserve"> </w:t>
      </w:r>
      <w:r>
        <w:t xml:space="preserve">Это даёт Инспекции государственного жилищного контроля Пермского края право предъявлять соответствующие требования, </w:t>
      </w:r>
      <w:r w:rsidRPr="002316B4">
        <w:t>в результате чего у регионального оператора возникают убытки (перерасчёт за некачественно оказанную услугу и наложение административных штрафов)</w:t>
      </w:r>
      <w:r>
        <w:t xml:space="preserve">. </w:t>
      </w:r>
      <w:bookmarkEnd w:id="329"/>
    </w:p>
    <w:p w14:paraId="0ED9A2DD" w14:textId="120DAE25" w:rsidR="003B4B49" w:rsidRPr="001232FC" w:rsidRDefault="003B4B49" w:rsidP="003B4B49">
      <w:pPr>
        <w:pStyle w:val="1f3"/>
      </w:pPr>
      <w:r w:rsidRPr="00C77A9B">
        <w:rPr>
          <w:bCs/>
        </w:rPr>
        <w:t xml:space="preserve">Ежегодно на территории городского округа образуются </w:t>
      </w:r>
      <w:r>
        <w:rPr>
          <w:bCs/>
        </w:rPr>
        <w:t>н</w:t>
      </w:r>
      <w:r w:rsidRPr="00C77A9B">
        <w:rPr>
          <w:bCs/>
        </w:rPr>
        <w:t>есанкционированные свалки. Региональный оператор наделен обязанностью по ликвидации мест несанкционированного размещения ТКО только в установленных законом случаях. В соответствии с положениями Правил обращения с твердыми коммунальными отходами, утвержденных Постановлением Правительства РФ от 12.11.2016 № 1156, он обязан приступить к ликвидации таких ме</w:t>
      </w:r>
      <w:proofErr w:type="gramStart"/>
      <w:r w:rsidRPr="00C77A9B">
        <w:rPr>
          <w:bCs/>
        </w:rPr>
        <w:t>ст в сл</w:t>
      </w:r>
      <w:proofErr w:type="gramEnd"/>
      <w:r w:rsidRPr="00C77A9B">
        <w:rPr>
          <w:bCs/>
        </w:rPr>
        <w:t>учае, если собственник земельного участка не обеспечил его самостоятельную ликвидацию в течение 30 дней со дня получения уведомления от регионального оператора</w:t>
      </w:r>
      <w:r w:rsidRPr="00242991">
        <w:t>.</w:t>
      </w:r>
    </w:p>
    <w:p w14:paraId="0A2FFEE4" w14:textId="5288136E" w:rsidR="009C54AD" w:rsidRDefault="001232FC" w:rsidP="00EC0118">
      <w:pPr>
        <w:pStyle w:val="3"/>
        <w:spacing w:before="240"/>
      </w:pPr>
      <w:bookmarkStart w:id="330" w:name="_Toc175216014"/>
      <w:bookmarkEnd w:id="328"/>
      <w:r>
        <w:t>К</w:t>
      </w:r>
      <w:r w:rsidR="009C54AD" w:rsidRPr="009D0C3D">
        <w:t>ачество поставляемого ресурса</w:t>
      </w:r>
      <w:bookmarkEnd w:id="327"/>
      <w:bookmarkEnd w:id="330"/>
    </w:p>
    <w:p w14:paraId="0D2AF40E" w14:textId="79031C9C" w:rsidR="00EE5BE4" w:rsidRDefault="0019162A" w:rsidP="00EE5BE4">
      <w:pPr>
        <w:pStyle w:val="1f3"/>
      </w:pPr>
      <w:r>
        <w:t>П</w:t>
      </w:r>
      <w:r w:rsidR="00C93942" w:rsidRPr="00D85056">
        <w:t xml:space="preserve">о данным Реестра </w:t>
      </w:r>
      <w:r w:rsidR="00EE5BE4" w:rsidRPr="00D85056">
        <w:t xml:space="preserve">оптимальное количество контейнеров – 8 274, что немногим выше указанного количества (8 198). В этом случае переполнение контейнеров незначительное. </w:t>
      </w:r>
    </w:p>
    <w:p w14:paraId="5FF9C7DD" w14:textId="6A123243" w:rsidR="0019162A" w:rsidRPr="00466D09" w:rsidRDefault="0019162A" w:rsidP="0019162A">
      <w:pPr>
        <w:pStyle w:val="1f3"/>
      </w:pPr>
      <w:r w:rsidRPr="00466D09">
        <w:t xml:space="preserve">Количество мест накопления (площадок), соответствующих нормативным требованиям </w:t>
      </w:r>
      <w:r w:rsidR="00E82017">
        <w:t xml:space="preserve">составляет 544 единицы. </w:t>
      </w:r>
    </w:p>
    <w:p w14:paraId="6E52287F" w14:textId="6F0A7E5C" w:rsidR="009C54AD" w:rsidRDefault="009C54AD" w:rsidP="00E148EE">
      <w:pPr>
        <w:pStyle w:val="3"/>
        <w:spacing w:before="240"/>
      </w:pPr>
      <w:bookmarkStart w:id="331" w:name="_Toc119947500"/>
      <w:bookmarkStart w:id="332" w:name="_Toc175216015"/>
      <w:r w:rsidRPr="00657C58">
        <w:t>Воздействие</w:t>
      </w:r>
      <w:r w:rsidRPr="009D0C3D">
        <w:t xml:space="preserve"> на</w:t>
      </w:r>
      <w:r w:rsidR="00A72FE0">
        <w:t xml:space="preserve"> </w:t>
      </w:r>
      <w:r w:rsidRPr="009D0C3D">
        <w:t>окружающую среду</w:t>
      </w:r>
      <w:bookmarkEnd w:id="331"/>
      <w:bookmarkEnd w:id="332"/>
    </w:p>
    <w:p w14:paraId="3FB90D20" w14:textId="1576A4D4" w:rsidR="00A17217" w:rsidRPr="00242991" w:rsidRDefault="003B4B49" w:rsidP="00274376">
      <w:pPr>
        <w:pStyle w:val="1f3"/>
      </w:pPr>
      <w:r w:rsidRPr="005E79F3">
        <w:t>Ежегодно на территории городского округа образуются несанкционированные свалки. Региональный оператор наделен обязанностью по ликвидации мест несанкционированного размещения ТКО только в установленных законом случаях. В соответствии с положениями Правил обращения с твердыми коммунальными отходами, утвержденных Постановлением Правительства РФ от 12.11.2016 № 1156, он обязан приступить к ликвидации таких ме</w:t>
      </w:r>
      <w:proofErr w:type="gramStart"/>
      <w:r w:rsidRPr="005E79F3">
        <w:t>ст в сл</w:t>
      </w:r>
      <w:proofErr w:type="gramEnd"/>
      <w:r w:rsidRPr="005E79F3">
        <w:t xml:space="preserve">учае, если собственник земельного участка не </w:t>
      </w:r>
      <w:r w:rsidRPr="005E79F3">
        <w:lastRenderedPageBreak/>
        <w:t>обеспечил его самостоятельную ликвидацию в течение 30 дней со дня получения уведомления от регионального оператора</w:t>
      </w:r>
      <w:r>
        <w:t xml:space="preserve">. </w:t>
      </w:r>
      <w:bookmarkStart w:id="333" w:name="_Hlk172733109"/>
      <w:r>
        <w:t>В период деятельности с 2019 года на территории городского округа АО «ПРО ТКО» было ликвидировано 2 несанкционированные свалки</w:t>
      </w:r>
      <w:bookmarkEnd w:id="333"/>
      <w:r w:rsidRPr="005E79F3">
        <w:t xml:space="preserve">. </w:t>
      </w:r>
      <w:r w:rsidR="00A17217" w:rsidRPr="00C10658">
        <w:t>Сведения о несанкционированных свалках</w:t>
      </w:r>
      <w:r w:rsidR="00A17217">
        <w:t xml:space="preserve"> представлены в таблице </w:t>
      </w:r>
      <w:r w:rsidR="00A17217">
        <w:fldChar w:fldCharType="begin"/>
      </w:r>
      <w:r w:rsidR="00A17217">
        <w:instrText xml:space="preserve"> REF _Ref163547372 \h </w:instrText>
      </w:r>
      <w:r w:rsidR="00A17217">
        <w:fldChar w:fldCharType="separate"/>
      </w:r>
      <w:r w:rsidR="006D55D5">
        <w:rPr>
          <w:noProof/>
        </w:rPr>
        <w:t>2</w:t>
      </w:r>
      <w:r w:rsidR="006D55D5" w:rsidRPr="00C10658">
        <w:t>.</w:t>
      </w:r>
      <w:r w:rsidR="006D55D5">
        <w:rPr>
          <w:noProof/>
        </w:rPr>
        <w:t>32</w:t>
      </w:r>
      <w:r w:rsidR="00A17217">
        <w:fldChar w:fldCharType="end"/>
      </w:r>
      <w:r w:rsidR="00A17217">
        <w:t>.</w:t>
      </w:r>
    </w:p>
    <w:p w14:paraId="39396595" w14:textId="25C754D8" w:rsidR="00A17217" w:rsidRPr="00C10658" w:rsidRDefault="00A17217" w:rsidP="00A17217">
      <w:pPr>
        <w:pStyle w:val="affe"/>
      </w:pPr>
      <w:bookmarkStart w:id="334" w:name="_Toc175216108"/>
      <w:r w:rsidRPr="00C10658">
        <w:t xml:space="preserve">Таблица </w:t>
      </w:r>
      <w:bookmarkStart w:id="335" w:name="_Ref163547372"/>
      <w:r w:rsidRPr="00C10658">
        <w:fldChar w:fldCharType="begin"/>
      </w:r>
      <w:r w:rsidRPr="00C10658">
        <w:instrText xml:space="preserve"> STYLEREF 1 \s </w:instrText>
      </w:r>
      <w:r w:rsidRPr="00C10658">
        <w:fldChar w:fldCharType="separate"/>
      </w:r>
      <w:r w:rsidR="006D55D5">
        <w:rPr>
          <w:noProof/>
        </w:rPr>
        <w:t>2</w:t>
      </w:r>
      <w:r w:rsidRPr="00C10658">
        <w:fldChar w:fldCharType="end"/>
      </w:r>
      <w:r w:rsidRPr="00C10658">
        <w:t>.</w:t>
      </w:r>
      <w:r w:rsidR="00F82B01">
        <w:fldChar w:fldCharType="begin"/>
      </w:r>
      <w:r w:rsidR="00F82B01">
        <w:instrText xml:space="preserve"> SEQ Таблица \* ARABIC \s 1 </w:instrText>
      </w:r>
      <w:r w:rsidR="00F82B01">
        <w:fldChar w:fldCharType="separate"/>
      </w:r>
      <w:r w:rsidR="006D55D5">
        <w:rPr>
          <w:noProof/>
        </w:rPr>
        <w:t>32</w:t>
      </w:r>
      <w:r w:rsidR="00F82B01">
        <w:rPr>
          <w:noProof/>
        </w:rPr>
        <w:fldChar w:fldCharType="end"/>
      </w:r>
      <w:bookmarkEnd w:id="335"/>
      <w:r w:rsidRPr="00C10658">
        <w:t xml:space="preserve"> – Сведения о несанкционированных свалках</w:t>
      </w:r>
      <w:bookmarkEnd w:id="334"/>
    </w:p>
    <w:tbl>
      <w:tblPr>
        <w:tblStyle w:val="af1"/>
        <w:tblW w:w="0" w:type="auto"/>
        <w:tblLayout w:type="fixed"/>
        <w:tblLook w:val="04A0" w:firstRow="1" w:lastRow="0" w:firstColumn="1" w:lastColumn="0" w:noHBand="0" w:noVBand="1"/>
      </w:tblPr>
      <w:tblGrid>
        <w:gridCol w:w="4390"/>
        <w:gridCol w:w="992"/>
        <w:gridCol w:w="992"/>
        <w:gridCol w:w="992"/>
        <w:gridCol w:w="993"/>
        <w:gridCol w:w="985"/>
      </w:tblGrid>
      <w:tr w:rsidR="00A17217" w14:paraId="41A9A5A5" w14:textId="77777777" w:rsidTr="00EE5BE4">
        <w:trPr>
          <w:trHeight w:val="20"/>
          <w:tblHeader/>
        </w:trPr>
        <w:tc>
          <w:tcPr>
            <w:tcW w:w="4390" w:type="dxa"/>
            <w:vAlign w:val="center"/>
          </w:tcPr>
          <w:p w14:paraId="69FAE09D" w14:textId="77777777" w:rsidR="00A17217" w:rsidRPr="00734FC2" w:rsidRDefault="00A17217" w:rsidP="003C4A50">
            <w:pPr>
              <w:jc w:val="center"/>
              <w:rPr>
                <w:color w:val="000000"/>
                <w:spacing w:val="-1"/>
                <w:sz w:val="20"/>
                <w:szCs w:val="20"/>
              </w:rPr>
            </w:pPr>
            <w:r w:rsidRPr="00734FC2">
              <w:rPr>
                <w:color w:val="000000"/>
                <w:spacing w:val="-1"/>
                <w:sz w:val="20"/>
                <w:szCs w:val="20"/>
              </w:rPr>
              <w:t>Показатели</w:t>
            </w:r>
          </w:p>
        </w:tc>
        <w:tc>
          <w:tcPr>
            <w:tcW w:w="992" w:type="dxa"/>
            <w:vAlign w:val="center"/>
          </w:tcPr>
          <w:p w14:paraId="5887DEEB" w14:textId="77777777" w:rsidR="00A17217" w:rsidRPr="00734FC2" w:rsidRDefault="00A17217" w:rsidP="003C4A50">
            <w:pPr>
              <w:jc w:val="center"/>
              <w:rPr>
                <w:color w:val="000000"/>
                <w:spacing w:val="-1"/>
                <w:sz w:val="20"/>
                <w:szCs w:val="20"/>
              </w:rPr>
            </w:pPr>
            <w:r w:rsidRPr="00734FC2">
              <w:rPr>
                <w:color w:val="000000"/>
                <w:spacing w:val="-1"/>
                <w:sz w:val="20"/>
                <w:szCs w:val="20"/>
              </w:rPr>
              <w:t>Ед. изм.</w:t>
            </w:r>
          </w:p>
        </w:tc>
        <w:tc>
          <w:tcPr>
            <w:tcW w:w="992" w:type="dxa"/>
            <w:vAlign w:val="center"/>
          </w:tcPr>
          <w:p w14:paraId="6F7FCF2F" w14:textId="77777777" w:rsidR="00A17217" w:rsidRPr="00734FC2" w:rsidRDefault="00A17217" w:rsidP="003C4A50">
            <w:pPr>
              <w:jc w:val="center"/>
              <w:rPr>
                <w:color w:val="000000"/>
                <w:spacing w:val="-1"/>
                <w:sz w:val="20"/>
                <w:szCs w:val="20"/>
              </w:rPr>
            </w:pPr>
            <w:r w:rsidRPr="00734FC2">
              <w:rPr>
                <w:color w:val="000000"/>
                <w:spacing w:val="-1"/>
                <w:sz w:val="20"/>
                <w:szCs w:val="20"/>
              </w:rPr>
              <w:t>2019</w:t>
            </w:r>
          </w:p>
        </w:tc>
        <w:tc>
          <w:tcPr>
            <w:tcW w:w="992" w:type="dxa"/>
            <w:vAlign w:val="center"/>
          </w:tcPr>
          <w:p w14:paraId="153C3AE8" w14:textId="77777777" w:rsidR="00A17217" w:rsidRPr="00734FC2" w:rsidRDefault="00A17217" w:rsidP="003C4A50">
            <w:pPr>
              <w:jc w:val="center"/>
              <w:rPr>
                <w:color w:val="000000"/>
                <w:spacing w:val="-1"/>
                <w:sz w:val="20"/>
                <w:szCs w:val="20"/>
              </w:rPr>
            </w:pPr>
            <w:r w:rsidRPr="00734FC2">
              <w:rPr>
                <w:color w:val="000000"/>
                <w:spacing w:val="-1"/>
                <w:sz w:val="20"/>
                <w:szCs w:val="20"/>
              </w:rPr>
              <w:t>2020</w:t>
            </w:r>
          </w:p>
        </w:tc>
        <w:tc>
          <w:tcPr>
            <w:tcW w:w="993" w:type="dxa"/>
            <w:vAlign w:val="center"/>
          </w:tcPr>
          <w:p w14:paraId="42ACA16F" w14:textId="77777777" w:rsidR="00A17217" w:rsidRPr="00734FC2" w:rsidRDefault="00A17217" w:rsidP="003C4A50">
            <w:pPr>
              <w:jc w:val="center"/>
              <w:rPr>
                <w:color w:val="000000"/>
                <w:spacing w:val="-1"/>
                <w:sz w:val="20"/>
                <w:szCs w:val="20"/>
              </w:rPr>
            </w:pPr>
            <w:r w:rsidRPr="00734FC2">
              <w:rPr>
                <w:color w:val="000000"/>
                <w:spacing w:val="-1"/>
                <w:sz w:val="20"/>
                <w:szCs w:val="20"/>
              </w:rPr>
              <w:t>2021</w:t>
            </w:r>
          </w:p>
        </w:tc>
        <w:tc>
          <w:tcPr>
            <w:tcW w:w="985" w:type="dxa"/>
            <w:vAlign w:val="center"/>
          </w:tcPr>
          <w:p w14:paraId="73BA0047" w14:textId="77777777" w:rsidR="00A17217" w:rsidRPr="00734FC2" w:rsidRDefault="00A17217" w:rsidP="003C4A50">
            <w:pPr>
              <w:jc w:val="center"/>
              <w:rPr>
                <w:color w:val="000000"/>
                <w:spacing w:val="-1"/>
                <w:sz w:val="20"/>
                <w:szCs w:val="20"/>
              </w:rPr>
            </w:pPr>
            <w:r w:rsidRPr="00734FC2">
              <w:rPr>
                <w:color w:val="000000"/>
                <w:spacing w:val="-1"/>
                <w:sz w:val="20"/>
                <w:szCs w:val="20"/>
              </w:rPr>
              <w:t>2022</w:t>
            </w:r>
          </w:p>
        </w:tc>
      </w:tr>
      <w:tr w:rsidR="00A17217" w14:paraId="4CF988C0" w14:textId="77777777" w:rsidTr="00EE5BE4">
        <w:trPr>
          <w:trHeight w:val="20"/>
        </w:trPr>
        <w:tc>
          <w:tcPr>
            <w:tcW w:w="4390" w:type="dxa"/>
            <w:vAlign w:val="center"/>
          </w:tcPr>
          <w:p w14:paraId="24447C8A" w14:textId="77777777" w:rsidR="00A17217" w:rsidRDefault="00A17217" w:rsidP="003C4A50">
            <w:pPr>
              <w:rPr>
                <w:color w:val="000000"/>
                <w:spacing w:val="-1"/>
                <w:sz w:val="20"/>
                <w:szCs w:val="20"/>
              </w:rPr>
            </w:pPr>
            <w:r>
              <w:rPr>
                <w:color w:val="000000"/>
                <w:spacing w:val="-1"/>
                <w:sz w:val="20"/>
                <w:szCs w:val="20"/>
              </w:rPr>
              <w:t>Количество свалок</w:t>
            </w:r>
          </w:p>
        </w:tc>
        <w:tc>
          <w:tcPr>
            <w:tcW w:w="992" w:type="dxa"/>
            <w:vAlign w:val="center"/>
          </w:tcPr>
          <w:p w14:paraId="726A8C8D" w14:textId="77777777" w:rsidR="00A17217" w:rsidRDefault="00A17217" w:rsidP="003C4A50">
            <w:pPr>
              <w:jc w:val="center"/>
              <w:rPr>
                <w:color w:val="000000"/>
                <w:spacing w:val="-1"/>
                <w:sz w:val="20"/>
                <w:szCs w:val="20"/>
              </w:rPr>
            </w:pPr>
            <w:r>
              <w:rPr>
                <w:color w:val="000000"/>
                <w:spacing w:val="-1"/>
                <w:sz w:val="20"/>
                <w:szCs w:val="20"/>
              </w:rPr>
              <w:t>ед.</w:t>
            </w:r>
          </w:p>
        </w:tc>
        <w:tc>
          <w:tcPr>
            <w:tcW w:w="992" w:type="dxa"/>
            <w:vAlign w:val="center"/>
          </w:tcPr>
          <w:p w14:paraId="7C9EF5EE" w14:textId="77777777" w:rsidR="00A17217" w:rsidRDefault="00A17217" w:rsidP="003C4A50">
            <w:pPr>
              <w:jc w:val="center"/>
              <w:rPr>
                <w:color w:val="000000"/>
                <w:spacing w:val="-1"/>
                <w:sz w:val="20"/>
                <w:szCs w:val="20"/>
              </w:rPr>
            </w:pPr>
            <w:r>
              <w:rPr>
                <w:color w:val="000000"/>
                <w:spacing w:val="-1"/>
                <w:sz w:val="20"/>
                <w:szCs w:val="20"/>
              </w:rPr>
              <w:t>14</w:t>
            </w:r>
          </w:p>
        </w:tc>
        <w:tc>
          <w:tcPr>
            <w:tcW w:w="992" w:type="dxa"/>
            <w:vAlign w:val="center"/>
          </w:tcPr>
          <w:p w14:paraId="794D9D46" w14:textId="77777777" w:rsidR="00A17217" w:rsidRDefault="00A17217" w:rsidP="003C4A50">
            <w:pPr>
              <w:jc w:val="center"/>
              <w:rPr>
                <w:color w:val="000000"/>
                <w:spacing w:val="-1"/>
                <w:sz w:val="20"/>
                <w:szCs w:val="20"/>
              </w:rPr>
            </w:pPr>
            <w:r>
              <w:rPr>
                <w:color w:val="000000"/>
                <w:spacing w:val="-1"/>
                <w:sz w:val="20"/>
                <w:szCs w:val="20"/>
              </w:rPr>
              <w:t>20</w:t>
            </w:r>
          </w:p>
        </w:tc>
        <w:tc>
          <w:tcPr>
            <w:tcW w:w="993" w:type="dxa"/>
            <w:vAlign w:val="center"/>
          </w:tcPr>
          <w:p w14:paraId="31978356" w14:textId="77777777" w:rsidR="00A17217" w:rsidRDefault="00A17217" w:rsidP="003C4A50">
            <w:pPr>
              <w:jc w:val="center"/>
              <w:rPr>
                <w:color w:val="000000"/>
                <w:spacing w:val="-1"/>
                <w:sz w:val="20"/>
                <w:szCs w:val="20"/>
              </w:rPr>
            </w:pPr>
            <w:r>
              <w:rPr>
                <w:color w:val="000000"/>
                <w:spacing w:val="-1"/>
                <w:sz w:val="20"/>
                <w:szCs w:val="20"/>
              </w:rPr>
              <w:t>10</w:t>
            </w:r>
          </w:p>
        </w:tc>
        <w:tc>
          <w:tcPr>
            <w:tcW w:w="985" w:type="dxa"/>
            <w:vAlign w:val="center"/>
          </w:tcPr>
          <w:p w14:paraId="1C964C4B" w14:textId="77777777" w:rsidR="00A17217" w:rsidRDefault="00A17217" w:rsidP="003C4A50">
            <w:pPr>
              <w:jc w:val="center"/>
              <w:rPr>
                <w:color w:val="000000"/>
                <w:spacing w:val="-1"/>
                <w:sz w:val="20"/>
                <w:szCs w:val="20"/>
              </w:rPr>
            </w:pPr>
            <w:r>
              <w:rPr>
                <w:color w:val="000000"/>
                <w:spacing w:val="-1"/>
                <w:sz w:val="20"/>
                <w:szCs w:val="20"/>
              </w:rPr>
              <w:t>3</w:t>
            </w:r>
          </w:p>
        </w:tc>
      </w:tr>
      <w:tr w:rsidR="00A17217" w14:paraId="201702A9" w14:textId="77777777" w:rsidTr="00EE5BE4">
        <w:trPr>
          <w:trHeight w:val="20"/>
        </w:trPr>
        <w:tc>
          <w:tcPr>
            <w:tcW w:w="4390" w:type="dxa"/>
            <w:vAlign w:val="center"/>
          </w:tcPr>
          <w:p w14:paraId="1C000DBC" w14:textId="77777777" w:rsidR="00A17217" w:rsidRDefault="00A17217" w:rsidP="003C4A50">
            <w:pPr>
              <w:rPr>
                <w:color w:val="000000"/>
                <w:spacing w:val="-1"/>
                <w:sz w:val="20"/>
                <w:szCs w:val="20"/>
              </w:rPr>
            </w:pPr>
            <w:r>
              <w:rPr>
                <w:color w:val="000000"/>
                <w:spacing w:val="-1"/>
                <w:sz w:val="20"/>
                <w:szCs w:val="20"/>
              </w:rPr>
              <w:t>Площадь свалок</w:t>
            </w:r>
          </w:p>
        </w:tc>
        <w:tc>
          <w:tcPr>
            <w:tcW w:w="992" w:type="dxa"/>
            <w:vAlign w:val="center"/>
          </w:tcPr>
          <w:p w14:paraId="491BB2EC" w14:textId="77777777" w:rsidR="00A17217" w:rsidRDefault="00A17217" w:rsidP="003C4A50">
            <w:pPr>
              <w:jc w:val="center"/>
              <w:rPr>
                <w:color w:val="000000"/>
                <w:spacing w:val="-1"/>
                <w:sz w:val="20"/>
                <w:szCs w:val="20"/>
              </w:rPr>
            </w:pPr>
            <w:r>
              <w:rPr>
                <w:color w:val="000000"/>
                <w:spacing w:val="-1"/>
                <w:sz w:val="20"/>
                <w:szCs w:val="20"/>
              </w:rPr>
              <w:t>га</w:t>
            </w:r>
          </w:p>
        </w:tc>
        <w:tc>
          <w:tcPr>
            <w:tcW w:w="992" w:type="dxa"/>
            <w:vAlign w:val="center"/>
          </w:tcPr>
          <w:p w14:paraId="46ABE877" w14:textId="77777777" w:rsidR="00A17217" w:rsidRPr="00212C53" w:rsidRDefault="00A17217" w:rsidP="003C4A50">
            <w:pPr>
              <w:jc w:val="center"/>
              <w:rPr>
                <w:sz w:val="20"/>
                <w:szCs w:val="20"/>
              </w:rPr>
            </w:pPr>
            <w:r w:rsidRPr="00212C53">
              <w:rPr>
                <w:sz w:val="20"/>
                <w:szCs w:val="20"/>
              </w:rPr>
              <w:t>0,062</w:t>
            </w:r>
          </w:p>
        </w:tc>
        <w:tc>
          <w:tcPr>
            <w:tcW w:w="992" w:type="dxa"/>
            <w:vAlign w:val="center"/>
          </w:tcPr>
          <w:p w14:paraId="4C020A2D" w14:textId="77777777" w:rsidR="00A17217" w:rsidRPr="00212C53" w:rsidRDefault="00A17217" w:rsidP="003C4A50">
            <w:pPr>
              <w:jc w:val="center"/>
              <w:rPr>
                <w:sz w:val="20"/>
                <w:szCs w:val="20"/>
              </w:rPr>
            </w:pPr>
            <w:r w:rsidRPr="00212C53">
              <w:rPr>
                <w:sz w:val="20"/>
                <w:szCs w:val="20"/>
              </w:rPr>
              <w:t>0,12</w:t>
            </w:r>
            <w:r>
              <w:rPr>
                <w:sz w:val="20"/>
                <w:szCs w:val="20"/>
              </w:rPr>
              <w:t>6</w:t>
            </w:r>
          </w:p>
        </w:tc>
        <w:tc>
          <w:tcPr>
            <w:tcW w:w="993" w:type="dxa"/>
            <w:vAlign w:val="center"/>
          </w:tcPr>
          <w:p w14:paraId="054D3E3D" w14:textId="77777777" w:rsidR="00A17217" w:rsidRPr="00212C53" w:rsidRDefault="00A17217" w:rsidP="003C4A50">
            <w:pPr>
              <w:jc w:val="center"/>
              <w:rPr>
                <w:sz w:val="20"/>
                <w:szCs w:val="20"/>
              </w:rPr>
            </w:pPr>
            <w:r w:rsidRPr="00212C53">
              <w:rPr>
                <w:sz w:val="20"/>
                <w:szCs w:val="20"/>
              </w:rPr>
              <w:t>0,136</w:t>
            </w:r>
          </w:p>
        </w:tc>
        <w:tc>
          <w:tcPr>
            <w:tcW w:w="985" w:type="dxa"/>
            <w:vAlign w:val="center"/>
          </w:tcPr>
          <w:p w14:paraId="7F594E1F" w14:textId="77777777" w:rsidR="00A17217" w:rsidRPr="00212C53" w:rsidRDefault="00A17217" w:rsidP="003C4A50">
            <w:pPr>
              <w:jc w:val="center"/>
              <w:rPr>
                <w:sz w:val="20"/>
                <w:szCs w:val="20"/>
              </w:rPr>
            </w:pPr>
            <w:r w:rsidRPr="00212C53">
              <w:rPr>
                <w:sz w:val="20"/>
                <w:szCs w:val="20"/>
              </w:rPr>
              <w:t>0,423</w:t>
            </w:r>
          </w:p>
        </w:tc>
      </w:tr>
      <w:tr w:rsidR="00A17217" w14:paraId="7EE21FF0" w14:textId="77777777" w:rsidTr="00EE5BE4">
        <w:trPr>
          <w:trHeight w:val="20"/>
        </w:trPr>
        <w:tc>
          <w:tcPr>
            <w:tcW w:w="4390" w:type="dxa"/>
            <w:vAlign w:val="center"/>
          </w:tcPr>
          <w:p w14:paraId="2DCDC990" w14:textId="77777777" w:rsidR="00A17217" w:rsidRDefault="00A17217" w:rsidP="003C4A50">
            <w:pPr>
              <w:rPr>
                <w:color w:val="000000"/>
                <w:spacing w:val="-1"/>
                <w:sz w:val="20"/>
                <w:szCs w:val="20"/>
              </w:rPr>
            </w:pPr>
            <w:r>
              <w:rPr>
                <w:color w:val="000000"/>
                <w:spacing w:val="-1"/>
                <w:sz w:val="20"/>
                <w:szCs w:val="20"/>
              </w:rPr>
              <w:t>Объем отходов</w:t>
            </w:r>
          </w:p>
        </w:tc>
        <w:tc>
          <w:tcPr>
            <w:tcW w:w="992" w:type="dxa"/>
            <w:vAlign w:val="center"/>
          </w:tcPr>
          <w:p w14:paraId="4ABA6DAE" w14:textId="77777777" w:rsidR="00A17217" w:rsidRDefault="00A17217" w:rsidP="003C4A50">
            <w:pPr>
              <w:jc w:val="center"/>
              <w:rPr>
                <w:color w:val="000000"/>
                <w:spacing w:val="-1"/>
                <w:sz w:val="20"/>
                <w:szCs w:val="20"/>
              </w:rPr>
            </w:pPr>
            <w:r>
              <w:rPr>
                <w:color w:val="000000"/>
                <w:spacing w:val="-1"/>
                <w:sz w:val="20"/>
                <w:szCs w:val="20"/>
              </w:rPr>
              <w:t>тонн</w:t>
            </w:r>
          </w:p>
        </w:tc>
        <w:tc>
          <w:tcPr>
            <w:tcW w:w="992" w:type="dxa"/>
            <w:vAlign w:val="center"/>
          </w:tcPr>
          <w:p w14:paraId="6D0E9A47" w14:textId="77777777" w:rsidR="00A17217" w:rsidRPr="00212C53" w:rsidRDefault="00A17217" w:rsidP="003C4A50">
            <w:pPr>
              <w:jc w:val="center"/>
              <w:rPr>
                <w:sz w:val="20"/>
                <w:szCs w:val="20"/>
              </w:rPr>
            </w:pPr>
            <w:r w:rsidRPr="00212C53">
              <w:rPr>
                <w:sz w:val="20"/>
                <w:szCs w:val="20"/>
              </w:rPr>
              <w:t>345</w:t>
            </w:r>
          </w:p>
        </w:tc>
        <w:tc>
          <w:tcPr>
            <w:tcW w:w="992" w:type="dxa"/>
            <w:vAlign w:val="center"/>
          </w:tcPr>
          <w:p w14:paraId="64418F7A" w14:textId="77777777" w:rsidR="00A17217" w:rsidRPr="00212C53" w:rsidRDefault="00A17217" w:rsidP="003C4A50">
            <w:pPr>
              <w:jc w:val="center"/>
              <w:rPr>
                <w:sz w:val="20"/>
                <w:szCs w:val="20"/>
              </w:rPr>
            </w:pPr>
            <w:r w:rsidRPr="00212C53">
              <w:rPr>
                <w:sz w:val="20"/>
                <w:szCs w:val="20"/>
              </w:rPr>
              <w:t>428,6</w:t>
            </w:r>
          </w:p>
        </w:tc>
        <w:tc>
          <w:tcPr>
            <w:tcW w:w="993" w:type="dxa"/>
            <w:vAlign w:val="center"/>
          </w:tcPr>
          <w:p w14:paraId="422A148F" w14:textId="77777777" w:rsidR="00A17217" w:rsidRPr="00212C53" w:rsidRDefault="00A17217" w:rsidP="003C4A50">
            <w:pPr>
              <w:jc w:val="center"/>
              <w:rPr>
                <w:sz w:val="20"/>
                <w:szCs w:val="20"/>
              </w:rPr>
            </w:pPr>
            <w:r w:rsidRPr="00212C53">
              <w:rPr>
                <w:sz w:val="20"/>
                <w:szCs w:val="20"/>
              </w:rPr>
              <w:t>213</w:t>
            </w:r>
          </w:p>
        </w:tc>
        <w:tc>
          <w:tcPr>
            <w:tcW w:w="985" w:type="dxa"/>
            <w:vAlign w:val="center"/>
          </w:tcPr>
          <w:p w14:paraId="63639899" w14:textId="77777777" w:rsidR="00A17217" w:rsidRPr="00212C53" w:rsidRDefault="00A17217" w:rsidP="003C4A50">
            <w:pPr>
              <w:jc w:val="center"/>
              <w:rPr>
                <w:sz w:val="20"/>
                <w:szCs w:val="20"/>
              </w:rPr>
            </w:pPr>
            <w:r w:rsidRPr="00212C53">
              <w:rPr>
                <w:sz w:val="20"/>
                <w:szCs w:val="20"/>
              </w:rPr>
              <w:t>673</w:t>
            </w:r>
          </w:p>
        </w:tc>
      </w:tr>
      <w:tr w:rsidR="00A17217" w14:paraId="49783E4C" w14:textId="77777777" w:rsidTr="00EE5BE4">
        <w:trPr>
          <w:trHeight w:val="20"/>
        </w:trPr>
        <w:tc>
          <w:tcPr>
            <w:tcW w:w="4390" w:type="dxa"/>
            <w:vAlign w:val="center"/>
          </w:tcPr>
          <w:p w14:paraId="43F02BC7" w14:textId="77777777" w:rsidR="00A17217" w:rsidRDefault="00A17217" w:rsidP="003C4A50">
            <w:pPr>
              <w:rPr>
                <w:color w:val="000000"/>
                <w:spacing w:val="-1"/>
                <w:sz w:val="20"/>
                <w:szCs w:val="20"/>
              </w:rPr>
            </w:pPr>
            <w:r>
              <w:rPr>
                <w:color w:val="000000"/>
                <w:spacing w:val="-1"/>
                <w:sz w:val="20"/>
                <w:szCs w:val="20"/>
              </w:rPr>
              <w:t>Количество ликвидированных свалок</w:t>
            </w:r>
          </w:p>
        </w:tc>
        <w:tc>
          <w:tcPr>
            <w:tcW w:w="992" w:type="dxa"/>
            <w:vAlign w:val="center"/>
          </w:tcPr>
          <w:p w14:paraId="6FCC5937" w14:textId="77777777" w:rsidR="00A17217" w:rsidRDefault="00A17217" w:rsidP="003C4A50">
            <w:pPr>
              <w:jc w:val="center"/>
              <w:rPr>
                <w:color w:val="000000"/>
                <w:spacing w:val="-1"/>
                <w:sz w:val="20"/>
                <w:szCs w:val="20"/>
              </w:rPr>
            </w:pPr>
            <w:r>
              <w:rPr>
                <w:color w:val="000000"/>
                <w:spacing w:val="-1"/>
                <w:sz w:val="20"/>
                <w:szCs w:val="20"/>
              </w:rPr>
              <w:t>ед.</w:t>
            </w:r>
          </w:p>
        </w:tc>
        <w:tc>
          <w:tcPr>
            <w:tcW w:w="992" w:type="dxa"/>
            <w:vAlign w:val="center"/>
          </w:tcPr>
          <w:p w14:paraId="0D8790B7" w14:textId="77777777" w:rsidR="00A17217" w:rsidRDefault="00A17217" w:rsidP="003C4A50">
            <w:pPr>
              <w:jc w:val="center"/>
              <w:rPr>
                <w:color w:val="000000"/>
                <w:spacing w:val="-1"/>
                <w:sz w:val="20"/>
                <w:szCs w:val="20"/>
              </w:rPr>
            </w:pPr>
            <w:r>
              <w:rPr>
                <w:color w:val="000000"/>
                <w:spacing w:val="-1"/>
                <w:sz w:val="20"/>
                <w:szCs w:val="20"/>
              </w:rPr>
              <w:t>14</w:t>
            </w:r>
          </w:p>
        </w:tc>
        <w:tc>
          <w:tcPr>
            <w:tcW w:w="992" w:type="dxa"/>
            <w:vAlign w:val="center"/>
          </w:tcPr>
          <w:p w14:paraId="24C7682A" w14:textId="77777777" w:rsidR="00A17217" w:rsidRDefault="00A17217" w:rsidP="003C4A50">
            <w:pPr>
              <w:jc w:val="center"/>
              <w:rPr>
                <w:color w:val="000000"/>
                <w:spacing w:val="-1"/>
                <w:sz w:val="20"/>
                <w:szCs w:val="20"/>
              </w:rPr>
            </w:pPr>
            <w:r>
              <w:rPr>
                <w:color w:val="000000"/>
                <w:spacing w:val="-1"/>
                <w:sz w:val="20"/>
                <w:szCs w:val="20"/>
              </w:rPr>
              <w:t>16</w:t>
            </w:r>
          </w:p>
        </w:tc>
        <w:tc>
          <w:tcPr>
            <w:tcW w:w="993" w:type="dxa"/>
            <w:vAlign w:val="center"/>
          </w:tcPr>
          <w:p w14:paraId="10F3E921" w14:textId="77777777" w:rsidR="00A17217" w:rsidRDefault="00A17217" w:rsidP="003C4A50">
            <w:pPr>
              <w:jc w:val="center"/>
              <w:rPr>
                <w:color w:val="000000"/>
                <w:spacing w:val="-1"/>
                <w:sz w:val="20"/>
                <w:szCs w:val="20"/>
              </w:rPr>
            </w:pPr>
            <w:r>
              <w:rPr>
                <w:color w:val="000000"/>
                <w:spacing w:val="-1"/>
                <w:sz w:val="20"/>
                <w:szCs w:val="20"/>
              </w:rPr>
              <w:t>12</w:t>
            </w:r>
          </w:p>
        </w:tc>
        <w:tc>
          <w:tcPr>
            <w:tcW w:w="985" w:type="dxa"/>
            <w:vAlign w:val="center"/>
          </w:tcPr>
          <w:p w14:paraId="7843509B" w14:textId="77777777" w:rsidR="00A17217" w:rsidRDefault="00A17217" w:rsidP="003C4A50">
            <w:pPr>
              <w:jc w:val="center"/>
              <w:rPr>
                <w:color w:val="000000"/>
                <w:spacing w:val="-1"/>
                <w:sz w:val="20"/>
                <w:szCs w:val="20"/>
              </w:rPr>
            </w:pPr>
            <w:r>
              <w:rPr>
                <w:color w:val="000000"/>
                <w:spacing w:val="-1"/>
                <w:sz w:val="20"/>
                <w:szCs w:val="20"/>
              </w:rPr>
              <w:t>5</w:t>
            </w:r>
          </w:p>
        </w:tc>
      </w:tr>
    </w:tbl>
    <w:p w14:paraId="24FACA58" w14:textId="77777777" w:rsidR="00A17217" w:rsidRPr="00F95D00" w:rsidRDefault="00A17217" w:rsidP="00A17217">
      <w:pPr>
        <w:pStyle w:val="1f3"/>
        <w:ind w:firstLine="0"/>
        <w:rPr>
          <w:rFonts w:asciiTheme="minorHAnsi" w:hAnsiTheme="minorHAnsi" w:cstheme="minorHAnsi"/>
          <w:i/>
          <w:iCs w:val="0"/>
          <w:sz w:val="20"/>
          <w:szCs w:val="20"/>
        </w:rPr>
      </w:pPr>
      <w:r w:rsidRPr="00F95D00">
        <w:rPr>
          <w:rFonts w:asciiTheme="minorHAnsi" w:hAnsiTheme="minorHAnsi" w:cstheme="minorHAnsi"/>
          <w:i/>
          <w:iCs w:val="0"/>
          <w:sz w:val="20"/>
          <w:szCs w:val="20"/>
        </w:rPr>
        <w:t>Источник: АО «ПРО ТКО».</w:t>
      </w:r>
    </w:p>
    <w:p w14:paraId="66AFFBC0" w14:textId="77777777" w:rsidR="003B4B49" w:rsidRDefault="003B4B49" w:rsidP="003B4B49">
      <w:pPr>
        <w:pStyle w:val="1f3"/>
      </w:pPr>
      <w:bookmarkStart w:id="336" w:name="_Hlk172653866"/>
      <w:r>
        <w:t>В свою очередь, Государственная инспекция по экологии и природопользованию Пермского края и органы местного самоуправления городского округа также принимают активные меры по борьбе с несанкционированными свалками, для чего организован обмен информацией о мероприятиях по выявлению и ликвидации ме</w:t>
      </w:r>
      <w:proofErr w:type="gramStart"/>
      <w:r>
        <w:t>ст сбр</w:t>
      </w:r>
      <w:proofErr w:type="gramEnd"/>
      <w:r>
        <w:t>оса отходов производства и потребления. Согласно информации, размещённой на сайте Государственной инспекции по экологии и природопользованию Пермского края,</w:t>
      </w:r>
      <w:r>
        <w:rPr>
          <w:rStyle w:val="affff6"/>
        </w:rPr>
        <w:footnoteReference w:id="4"/>
      </w:r>
      <w:r>
        <w:t xml:space="preserve"> по состоянию </w:t>
      </w:r>
      <w:proofErr w:type="gramStart"/>
      <w:r>
        <w:t>на конец</w:t>
      </w:r>
      <w:proofErr w:type="gramEnd"/>
      <w:r>
        <w:t xml:space="preserve"> 2023 г. на территории г. Пермь было выявлено 421 такое место, 413 из которых были ликвидированы силами МБУ «Полигон».  </w:t>
      </w:r>
    </w:p>
    <w:bookmarkEnd w:id="336"/>
    <w:p w14:paraId="0859F029" w14:textId="77777777" w:rsidR="003B4B49" w:rsidRPr="00F8617F" w:rsidRDefault="003B4B49" w:rsidP="003B4B49">
      <w:pPr>
        <w:pStyle w:val="1f3"/>
      </w:pPr>
      <w:r>
        <w:t>Н</w:t>
      </w:r>
      <w:r w:rsidRPr="00F8617F">
        <w:t xml:space="preserve">аличие несанкционированных мест размещения отходов на территории </w:t>
      </w:r>
      <w:r>
        <w:t>города</w:t>
      </w:r>
      <w:r w:rsidRPr="00F8617F">
        <w:t xml:space="preserve"> </w:t>
      </w:r>
      <w:r>
        <w:t>может</w:t>
      </w:r>
      <w:r w:rsidRPr="00F8617F">
        <w:t xml:space="preserve"> приводит</w:t>
      </w:r>
      <w:r w:rsidRPr="006975EF">
        <w:t>ь</w:t>
      </w:r>
      <w:r w:rsidRPr="00F8617F">
        <w:t xml:space="preserve"> к нанесению существенного экологического ущерба, ухудшению санитарно-эпидемиологической ситуации</w:t>
      </w:r>
      <w:r>
        <w:t>.</w:t>
      </w:r>
    </w:p>
    <w:p w14:paraId="341EF71C" w14:textId="7AF0124D" w:rsidR="00A17217" w:rsidRPr="00C10658" w:rsidRDefault="00A17217" w:rsidP="00A17217">
      <w:pPr>
        <w:pStyle w:val="1f3"/>
      </w:pPr>
      <w:r w:rsidRPr="00C10658">
        <w:t xml:space="preserve">Выбросы парниковых газов производятся в местах захоронения и сжигания </w:t>
      </w:r>
      <w:r>
        <w:t>ТКО</w:t>
      </w:r>
      <w:r w:rsidRPr="00C10658">
        <w:t xml:space="preserve"> (полигоны, свалки и т.п.). Поскольку полигоны располагаются за пределами муниципального образования, а несанкционированные свалки своевременно ликвидируются, то эмиссия парниковых газов в системе обращения твёрдых коммунальных отходов на территории городского округа отсутствует. </w:t>
      </w:r>
    </w:p>
    <w:p w14:paraId="60E88EC4" w14:textId="330F9E18" w:rsidR="009C54AD" w:rsidRDefault="009C54AD" w:rsidP="00E148EE">
      <w:pPr>
        <w:pStyle w:val="3"/>
        <w:spacing w:before="240"/>
      </w:pPr>
      <w:bookmarkStart w:id="337" w:name="_Toc119947501"/>
      <w:bookmarkStart w:id="338" w:name="_Toc175216016"/>
      <w:r w:rsidRPr="009D0C3D">
        <w:t>Тарифы, плата (тариф) за</w:t>
      </w:r>
      <w:r w:rsidR="005B0B09">
        <w:t xml:space="preserve"> </w:t>
      </w:r>
      <w:r w:rsidRPr="009D0C3D">
        <w:t xml:space="preserve">подключение (присоединение), структура </w:t>
      </w:r>
      <w:r w:rsidRPr="00657C58">
        <w:t>себестоимости</w:t>
      </w:r>
      <w:r w:rsidRPr="009D0C3D">
        <w:t xml:space="preserve"> производства и</w:t>
      </w:r>
      <w:r w:rsidR="005B0B09">
        <w:t xml:space="preserve"> </w:t>
      </w:r>
      <w:r w:rsidRPr="009D0C3D">
        <w:t>транспорта ресурса</w:t>
      </w:r>
      <w:bookmarkEnd w:id="337"/>
      <w:bookmarkEnd w:id="338"/>
    </w:p>
    <w:p w14:paraId="593A64D0" w14:textId="026DA25B" w:rsidR="00A17217" w:rsidRDefault="00A17217" w:rsidP="00A17217">
      <w:pPr>
        <w:pStyle w:val="1f3"/>
      </w:pPr>
      <w:r w:rsidRPr="002F1BA3">
        <w:t xml:space="preserve">На </w:t>
      </w:r>
      <w:r w:rsidR="00851950">
        <w:t>первую</w:t>
      </w:r>
      <w:r w:rsidRPr="002F1BA3">
        <w:t xml:space="preserve"> половину 202</w:t>
      </w:r>
      <w:r w:rsidR="00747A04">
        <w:t>4</w:t>
      </w:r>
      <w:r w:rsidRPr="002F1BA3">
        <w:t xml:space="preserve"> г</w:t>
      </w:r>
      <w:r>
        <w:t>ода</w:t>
      </w:r>
      <w:r w:rsidRPr="002F1BA3">
        <w:t xml:space="preserve"> установлен тариф без налога на добавленную стоимость в размере 5</w:t>
      </w:r>
      <w:r>
        <w:t> </w:t>
      </w:r>
      <w:r w:rsidRPr="002F1BA3">
        <w:t xml:space="preserve">923,33 руб. за тонну. Тариф единый в пределах одной территориальной зоны и включает затраты на сбор, транспортирование, обезвреживание и захоронение (утилизацию) ТКО, а также собственные расходы регионального оператора, направленные на осуществление деятельности. </w:t>
      </w:r>
    </w:p>
    <w:p w14:paraId="5E49F9AD" w14:textId="1266421B" w:rsidR="006D567B" w:rsidRDefault="00A17217" w:rsidP="00A17217">
      <w:pPr>
        <w:pStyle w:val="1f3"/>
        <w:sectPr w:rsidR="006D567B" w:rsidSect="00070ED6">
          <w:pgSz w:w="11906" w:h="16838"/>
          <w:pgMar w:top="1134" w:right="851" w:bottom="1134" w:left="1701" w:header="340" w:footer="567" w:gutter="0"/>
          <w:cols w:space="708"/>
          <w:docGrid w:linePitch="360"/>
        </w:sectPr>
      </w:pPr>
      <w:r w:rsidRPr="002F1BA3">
        <w:t xml:space="preserve">Предельные тарифы на услуги регионального оператора представлены в таблице </w:t>
      </w:r>
      <w:r>
        <w:fldChar w:fldCharType="begin"/>
      </w:r>
      <w:r>
        <w:instrText xml:space="preserve"> REF _Ref163545547 \h </w:instrText>
      </w:r>
      <w:r>
        <w:fldChar w:fldCharType="separate"/>
      </w:r>
      <w:r w:rsidR="006D55D5">
        <w:rPr>
          <w:noProof/>
        </w:rPr>
        <w:t>2</w:t>
      </w:r>
      <w:r w:rsidR="006D55D5" w:rsidRPr="00A05FD5">
        <w:t>.</w:t>
      </w:r>
      <w:r w:rsidR="006D55D5">
        <w:rPr>
          <w:noProof/>
        </w:rPr>
        <w:t>33</w:t>
      </w:r>
      <w:r>
        <w:fldChar w:fldCharType="end"/>
      </w:r>
      <w:r w:rsidRPr="002F1BA3">
        <w:t>.</w:t>
      </w:r>
    </w:p>
    <w:p w14:paraId="4876623F" w14:textId="373BE6F3" w:rsidR="00A17217" w:rsidRPr="00A05FD5" w:rsidRDefault="00A17217" w:rsidP="00A17217">
      <w:pPr>
        <w:pStyle w:val="affe"/>
      </w:pPr>
      <w:bookmarkStart w:id="339" w:name="_Toc175216109"/>
      <w:r w:rsidRPr="00A05FD5">
        <w:lastRenderedPageBreak/>
        <w:t xml:space="preserve">Таблица </w:t>
      </w:r>
      <w:bookmarkStart w:id="340" w:name="_Ref163545547"/>
      <w:r w:rsidRPr="00A05FD5">
        <w:fldChar w:fldCharType="begin"/>
      </w:r>
      <w:r w:rsidRPr="00A05FD5">
        <w:instrText xml:space="preserve"> STYLEREF 1 \s </w:instrText>
      </w:r>
      <w:r w:rsidRPr="00A05FD5">
        <w:fldChar w:fldCharType="separate"/>
      </w:r>
      <w:r w:rsidR="006D55D5">
        <w:rPr>
          <w:noProof/>
        </w:rPr>
        <w:t>2</w:t>
      </w:r>
      <w:r w:rsidRPr="00A05FD5">
        <w:fldChar w:fldCharType="end"/>
      </w:r>
      <w:r w:rsidRPr="00A05FD5">
        <w:t>.</w:t>
      </w:r>
      <w:r w:rsidR="00F82B01">
        <w:fldChar w:fldCharType="begin"/>
      </w:r>
      <w:r w:rsidR="00F82B01">
        <w:instrText xml:space="preserve"> SEQ Таблица \* ARABIC \s 1 </w:instrText>
      </w:r>
      <w:r w:rsidR="00F82B01">
        <w:fldChar w:fldCharType="separate"/>
      </w:r>
      <w:r w:rsidR="006D55D5">
        <w:rPr>
          <w:noProof/>
        </w:rPr>
        <w:t>33</w:t>
      </w:r>
      <w:r w:rsidR="00F82B01">
        <w:rPr>
          <w:noProof/>
        </w:rPr>
        <w:fldChar w:fldCharType="end"/>
      </w:r>
      <w:bookmarkEnd w:id="340"/>
      <w:r w:rsidRPr="00A05FD5">
        <w:t xml:space="preserve"> – Предельные тарифы на услуги регионального оператора</w:t>
      </w:r>
      <w:bookmarkEnd w:id="339"/>
    </w:p>
    <w:tbl>
      <w:tblPr>
        <w:tblStyle w:val="af1"/>
        <w:tblW w:w="5000" w:type="pct"/>
        <w:tblLook w:val="04A0" w:firstRow="1" w:lastRow="0" w:firstColumn="1" w:lastColumn="0" w:noHBand="0" w:noVBand="1"/>
      </w:tblPr>
      <w:tblGrid>
        <w:gridCol w:w="2875"/>
        <w:gridCol w:w="1151"/>
        <w:gridCol w:w="1066"/>
        <w:gridCol w:w="956"/>
        <w:gridCol w:w="956"/>
        <w:gridCol w:w="955"/>
        <w:gridCol w:w="955"/>
        <w:gridCol w:w="955"/>
        <w:gridCol w:w="955"/>
        <w:gridCol w:w="976"/>
        <w:gridCol w:w="1008"/>
        <w:gridCol w:w="1026"/>
        <w:gridCol w:w="952"/>
      </w:tblGrid>
      <w:tr w:rsidR="006D567B" w:rsidRPr="00747A04" w14:paraId="74F63FDB" w14:textId="2B67F725" w:rsidTr="006D567B">
        <w:trPr>
          <w:trHeight w:val="20"/>
        </w:trPr>
        <w:tc>
          <w:tcPr>
            <w:tcW w:w="972" w:type="pct"/>
            <w:vMerge w:val="restart"/>
            <w:vAlign w:val="center"/>
          </w:tcPr>
          <w:p w14:paraId="33FAD163" w14:textId="77777777" w:rsidR="006D567B" w:rsidRPr="00747A04" w:rsidRDefault="006D567B" w:rsidP="00747A04">
            <w:pPr>
              <w:jc w:val="center"/>
              <w:rPr>
                <w:color w:val="000000"/>
                <w:sz w:val="20"/>
                <w:szCs w:val="20"/>
              </w:rPr>
            </w:pPr>
            <w:r w:rsidRPr="00747A04">
              <w:rPr>
                <w:color w:val="000000"/>
                <w:sz w:val="20"/>
                <w:szCs w:val="20"/>
              </w:rPr>
              <w:t>Группа потребителей</w:t>
            </w:r>
          </w:p>
        </w:tc>
        <w:tc>
          <w:tcPr>
            <w:tcW w:w="749" w:type="pct"/>
            <w:gridSpan w:val="2"/>
            <w:vAlign w:val="center"/>
          </w:tcPr>
          <w:p w14:paraId="04933AE5" w14:textId="3D584995" w:rsidR="006D567B" w:rsidRPr="00747A04" w:rsidRDefault="006D567B" w:rsidP="00747A04">
            <w:pPr>
              <w:jc w:val="center"/>
              <w:rPr>
                <w:color w:val="000000"/>
                <w:sz w:val="20"/>
                <w:szCs w:val="20"/>
              </w:rPr>
            </w:pPr>
            <w:r w:rsidRPr="00747A04">
              <w:rPr>
                <w:color w:val="000000"/>
                <w:sz w:val="20"/>
                <w:szCs w:val="20"/>
              </w:rPr>
              <w:t>2019</w:t>
            </w:r>
          </w:p>
        </w:tc>
        <w:tc>
          <w:tcPr>
            <w:tcW w:w="646" w:type="pct"/>
            <w:gridSpan w:val="2"/>
            <w:tcBorders>
              <w:right w:val="single" w:sz="4" w:space="0" w:color="auto"/>
            </w:tcBorders>
            <w:vAlign w:val="center"/>
          </w:tcPr>
          <w:p w14:paraId="5F3EF066" w14:textId="1BD990C3" w:rsidR="006D567B" w:rsidRPr="00747A04" w:rsidRDefault="006D567B" w:rsidP="00747A04">
            <w:pPr>
              <w:jc w:val="center"/>
              <w:rPr>
                <w:color w:val="000000"/>
                <w:sz w:val="20"/>
                <w:szCs w:val="20"/>
              </w:rPr>
            </w:pPr>
            <w:r w:rsidRPr="00747A04">
              <w:rPr>
                <w:color w:val="000000"/>
                <w:sz w:val="20"/>
                <w:szCs w:val="20"/>
              </w:rPr>
              <w:t>2020</w:t>
            </w:r>
          </w:p>
        </w:tc>
        <w:tc>
          <w:tcPr>
            <w:tcW w:w="646" w:type="pct"/>
            <w:gridSpan w:val="2"/>
            <w:tcBorders>
              <w:top w:val="single" w:sz="4" w:space="0" w:color="auto"/>
              <w:left w:val="single" w:sz="4" w:space="0" w:color="auto"/>
              <w:bottom w:val="single" w:sz="4" w:space="0" w:color="auto"/>
              <w:right w:val="single" w:sz="4" w:space="0" w:color="auto"/>
            </w:tcBorders>
            <w:vAlign w:val="center"/>
          </w:tcPr>
          <w:p w14:paraId="0C996CF9" w14:textId="77777777" w:rsidR="006D567B" w:rsidRPr="00747A04" w:rsidRDefault="006D567B" w:rsidP="00747A04">
            <w:pPr>
              <w:jc w:val="center"/>
              <w:rPr>
                <w:color w:val="000000"/>
                <w:sz w:val="20"/>
                <w:szCs w:val="20"/>
              </w:rPr>
            </w:pPr>
            <w:r w:rsidRPr="00747A04">
              <w:rPr>
                <w:color w:val="000000"/>
                <w:sz w:val="20"/>
                <w:szCs w:val="20"/>
              </w:rPr>
              <w:t>2021</w:t>
            </w:r>
          </w:p>
        </w:tc>
        <w:tc>
          <w:tcPr>
            <w:tcW w:w="976" w:type="pct"/>
            <w:gridSpan w:val="3"/>
            <w:tcBorders>
              <w:top w:val="single" w:sz="4" w:space="0" w:color="auto"/>
              <w:left w:val="single" w:sz="4" w:space="0" w:color="auto"/>
              <w:bottom w:val="single" w:sz="4" w:space="0" w:color="auto"/>
              <w:right w:val="single" w:sz="4" w:space="0" w:color="auto"/>
            </w:tcBorders>
          </w:tcPr>
          <w:p w14:paraId="4F1A2356" w14:textId="5C7490F2" w:rsidR="006D567B" w:rsidRDefault="006D567B" w:rsidP="00747A04">
            <w:pPr>
              <w:jc w:val="center"/>
              <w:rPr>
                <w:color w:val="000000"/>
                <w:sz w:val="20"/>
                <w:szCs w:val="20"/>
              </w:rPr>
            </w:pPr>
            <w:r>
              <w:rPr>
                <w:color w:val="000000"/>
                <w:sz w:val="20"/>
                <w:szCs w:val="20"/>
              </w:rPr>
              <w:t>2022</w:t>
            </w:r>
          </w:p>
        </w:tc>
        <w:tc>
          <w:tcPr>
            <w:tcW w:w="341" w:type="pct"/>
            <w:tcBorders>
              <w:top w:val="single" w:sz="4" w:space="0" w:color="auto"/>
              <w:left w:val="single" w:sz="4" w:space="0" w:color="auto"/>
              <w:bottom w:val="single" w:sz="4" w:space="0" w:color="auto"/>
              <w:right w:val="single" w:sz="4" w:space="0" w:color="auto"/>
            </w:tcBorders>
          </w:tcPr>
          <w:p w14:paraId="2C3A5211" w14:textId="45A7BD68" w:rsidR="006D567B" w:rsidRPr="00747A04" w:rsidRDefault="006D567B" w:rsidP="00747A04">
            <w:pPr>
              <w:jc w:val="center"/>
              <w:rPr>
                <w:color w:val="000000"/>
                <w:sz w:val="20"/>
                <w:szCs w:val="20"/>
              </w:rPr>
            </w:pPr>
            <w:r>
              <w:rPr>
                <w:color w:val="000000"/>
                <w:sz w:val="20"/>
                <w:szCs w:val="20"/>
              </w:rPr>
              <w:t>2023</w:t>
            </w:r>
          </w:p>
        </w:tc>
        <w:tc>
          <w:tcPr>
            <w:tcW w:w="669" w:type="pct"/>
            <w:gridSpan w:val="2"/>
            <w:tcBorders>
              <w:top w:val="single" w:sz="4" w:space="0" w:color="auto"/>
              <w:left w:val="single" w:sz="4" w:space="0" w:color="auto"/>
              <w:bottom w:val="single" w:sz="4" w:space="0" w:color="auto"/>
              <w:right w:val="single" w:sz="4" w:space="0" w:color="auto"/>
            </w:tcBorders>
          </w:tcPr>
          <w:p w14:paraId="4E8120CE" w14:textId="276E32AF" w:rsidR="006D567B" w:rsidRPr="00747A04" w:rsidRDefault="006D567B" w:rsidP="00747A04">
            <w:pPr>
              <w:jc w:val="center"/>
              <w:rPr>
                <w:color w:val="000000"/>
                <w:sz w:val="20"/>
                <w:szCs w:val="20"/>
              </w:rPr>
            </w:pPr>
            <w:r>
              <w:rPr>
                <w:color w:val="000000"/>
                <w:sz w:val="20"/>
                <w:szCs w:val="20"/>
              </w:rPr>
              <w:t>2024</w:t>
            </w:r>
          </w:p>
        </w:tc>
      </w:tr>
      <w:tr w:rsidR="006D567B" w:rsidRPr="00747A04" w14:paraId="17A2F53B" w14:textId="4AD45AEC" w:rsidTr="006D567B">
        <w:trPr>
          <w:trHeight w:val="20"/>
        </w:trPr>
        <w:tc>
          <w:tcPr>
            <w:tcW w:w="972" w:type="pct"/>
            <w:vMerge/>
            <w:vAlign w:val="center"/>
          </w:tcPr>
          <w:p w14:paraId="25FCA5A1" w14:textId="77777777" w:rsidR="006D567B" w:rsidRPr="00747A04" w:rsidRDefault="006D567B" w:rsidP="006D567B">
            <w:pPr>
              <w:jc w:val="center"/>
              <w:rPr>
                <w:color w:val="000000"/>
                <w:sz w:val="20"/>
                <w:szCs w:val="20"/>
              </w:rPr>
            </w:pPr>
          </w:p>
        </w:tc>
        <w:tc>
          <w:tcPr>
            <w:tcW w:w="389" w:type="pct"/>
            <w:vAlign w:val="center"/>
          </w:tcPr>
          <w:p w14:paraId="761D3C56" w14:textId="2FCD493F" w:rsidR="006D567B" w:rsidRPr="00747A04" w:rsidRDefault="006D567B" w:rsidP="006D567B">
            <w:pPr>
              <w:ind w:left="-164" w:right="-115"/>
              <w:jc w:val="center"/>
              <w:rPr>
                <w:color w:val="000000"/>
                <w:sz w:val="20"/>
                <w:szCs w:val="20"/>
              </w:rPr>
            </w:pPr>
            <w:r w:rsidRPr="00351F7A">
              <w:rPr>
                <w:color w:val="000000"/>
                <w:sz w:val="20"/>
                <w:szCs w:val="20"/>
                <w:lang w:val="en-US"/>
              </w:rPr>
              <w:t xml:space="preserve">I </w:t>
            </w:r>
            <w:r w:rsidRPr="00351F7A">
              <w:rPr>
                <w:color w:val="000000"/>
                <w:sz w:val="20"/>
                <w:szCs w:val="20"/>
              </w:rPr>
              <w:t>пол.</w:t>
            </w:r>
          </w:p>
        </w:tc>
        <w:tc>
          <w:tcPr>
            <w:tcW w:w="360" w:type="pct"/>
            <w:vAlign w:val="center"/>
          </w:tcPr>
          <w:p w14:paraId="072BD98D" w14:textId="717FCCBA" w:rsidR="006D567B" w:rsidRPr="00747A04" w:rsidRDefault="006D567B" w:rsidP="006D567B">
            <w:pPr>
              <w:ind w:left="-164" w:right="-115"/>
              <w:jc w:val="center"/>
              <w:rPr>
                <w:color w:val="000000"/>
                <w:sz w:val="20"/>
                <w:szCs w:val="20"/>
                <w:lang w:val="en-US"/>
              </w:rPr>
            </w:pPr>
            <w:r w:rsidRPr="00351F7A">
              <w:rPr>
                <w:color w:val="000000"/>
                <w:sz w:val="20"/>
                <w:szCs w:val="20"/>
                <w:lang w:val="en-US"/>
              </w:rPr>
              <w:t xml:space="preserve">II </w:t>
            </w:r>
            <w:r w:rsidRPr="00351F7A">
              <w:rPr>
                <w:color w:val="000000"/>
                <w:sz w:val="20"/>
                <w:szCs w:val="20"/>
              </w:rPr>
              <w:t>пол.</w:t>
            </w:r>
          </w:p>
        </w:tc>
        <w:tc>
          <w:tcPr>
            <w:tcW w:w="323" w:type="pct"/>
            <w:vAlign w:val="center"/>
          </w:tcPr>
          <w:p w14:paraId="5AA0B690" w14:textId="1F47238F" w:rsidR="006D567B" w:rsidRPr="00747A04" w:rsidRDefault="006D567B" w:rsidP="006D567B">
            <w:pPr>
              <w:ind w:left="-164" w:right="-115"/>
              <w:jc w:val="center"/>
              <w:rPr>
                <w:color w:val="000000"/>
                <w:sz w:val="20"/>
                <w:szCs w:val="20"/>
              </w:rPr>
            </w:pPr>
            <w:r w:rsidRPr="00747A04">
              <w:rPr>
                <w:color w:val="000000"/>
                <w:sz w:val="20"/>
                <w:szCs w:val="20"/>
                <w:lang w:val="en-US"/>
              </w:rPr>
              <w:t xml:space="preserve">I </w:t>
            </w:r>
            <w:r w:rsidRPr="00747A04">
              <w:rPr>
                <w:color w:val="000000"/>
                <w:sz w:val="20"/>
                <w:szCs w:val="20"/>
              </w:rPr>
              <w:t>пол.</w:t>
            </w:r>
          </w:p>
        </w:tc>
        <w:tc>
          <w:tcPr>
            <w:tcW w:w="323" w:type="pct"/>
            <w:tcBorders>
              <w:right w:val="single" w:sz="4" w:space="0" w:color="auto"/>
            </w:tcBorders>
            <w:vAlign w:val="center"/>
          </w:tcPr>
          <w:p w14:paraId="62888DF3" w14:textId="77777777" w:rsidR="006D567B" w:rsidRPr="00747A04" w:rsidRDefault="006D567B" w:rsidP="006D567B">
            <w:pPr>
              <w:ind w:left="-164" w:right="-115"/>
              <w:jc w:val="center"/>
              <w:rPr>
                <w:color w:val="000000"/>
                <w:sz w:val="20"/>
                <w:szCs w:val="20"/>
              </w:rPr>
            </w:pPr>
            <w:r w:rsidRPr="00747A04">
              <w:rPr>
                <w:color w:val="000000"/>
                <w:sz w:val="20"/>
                <w:szCs w:val="20"/>
                <w:lang w:val="en-US"/>
              </w:rPr>
              <w:t xml:space="preserve">II </w:t>
            </w:r>
            <w:r w:rsidRPr="00747A04">
              <w:rPr>
                <w:color w:val="000000"/>
                <w:sz w:val="20"/>
                <w:szCs w:val="20"/>
              </w:rPr>
              <w:t>пол.</w:t>
            </w:r>
          </w:p>
        </w:tc>
        <w:tc>
          <w:tcPr>
            <w:tcW w:w="323" w:type="pct"/>
            <w:tcBorders>
              <w:top w:val="single" w:sz="4" w:space="0" w:color="auto"/>
              <w:left w:val="single" w:sz="4" w:space="0" w:color="auto"/>
              <w:bottom w:val="single" w:sz="4" w:space="0" w:color="auto"/>
              <w:right w:val="single" w:sz="4" w:space="0" w:color="auto"/>
            </w:tcBorders>
            <w:vAlign w:val="center"/>
          </w:tcPr>
          <w:p w14:paraId="2BBA82BD" w14:textId="77777777" w:rsidR="006D567B" w:rsidRPr="00747A04" w:rsidRDefault="006D567B" w:rsidP="006D567B">
            <w:pPr>
              <w:ind w:left="-164" w:right="-115"/>
              <w:jc w:val="center"/>
              <w:rPr>
                <w:color w:val="000000"/>
                <w:sz w:val="20"/>
                <w:szCs w:val="20"/>
              </w:rPr>
            </w:pPr>
            <w:r w:rsidRPr="00747A04">
              <w:rPr>
                <w:color w:val="000000"/>
                <w:sz w:val="20"/>
                <w:szCs w:val="20"/>
                <w:lang w:val="en-US"/>
              </w:rPr>
              <w:t xml:space="preserve">I </w:t>
            </w:r>
            <w:r w:rsidRPr="00747A04">
              <w:rPr>
                <w:color w:val="000000"/>
                <w:sz w:val="20"/>
                <w:szCs w:val="20"/>
              </w:rPr>
              <w:t>пол.</w:t>
            </w:r>
          </w:p>
        </w:tc>
        <w:tc>
          <w:tcPr>
            <w:tcW w:w="323" w:type="pct"/>
            <w:tcBorders>
              <w:top w:val="single" w:sz="4" w:space="0" w:color="auto"/>
              <w:left w:val="single" w:sz="4" w:space="0" w:color="auto"/>
              <w:bottom w:val="single" w:sz="4" w:space="0" w:color="auto"/>
              <w:right w:val="single" w:sz="4" w:space="0" w:color="auto"/>
            </w:tcBorders>
            <w:vAlign w:val="center"/>
          </w:tcPr>
          <w:p w14:paraId="2D364FDF" w14:textId="77777777" w:rsidR="006D567B" w:rsidRPr="00747A04" w:rsidRDefault="006D567B" w:rsidP="006D567B">
            <w:pPr>
              <w:ind w:left="-164" w:right="-115"/>
              <w:jc w:val="center"/>
              <w:rPr>
                <w:color w:val="000000"/>
                <w:sz w:val="20"/>
                <w:szCs w:val="20"/>
              </w:rPr>
            </w:pPr>
            <w:r w:rsidRPr="00747A04">
              <w:rPr>
                <w:color w:val="000000"/>
                <w:sz w:val="20"/>
                <w:szCs w:val="20"/>
                <w:lang w:val="en-US"/>
              </w:rPr>
              <w:t xml:space="preserve">II </w:t>
            </w:r>
            <w:r w:rsidRPr="00747A04">
              <w:rPr>
                <w:color w:val="000000"/>
                <w:sz w:val="20"/>
                <w:szCs w:val="20"/>
              </w:rPr>
              <w:t>пол.</w:t>
            </w:r>
          </w:p>
        </w:tc>
        <w:tc>
          <w:tcPr>
            <w:tcW w:w="323" w:type="pct"/>
            <w:tcBorders>
              <w:top w:val="single" w:sz="4" w:space="0" w:color="auto"/>
              <w:left w:val="single" w:sz="4" w:space="0" w:color="auto"/>
              <w:bottom w:val="single" w:sz="4" w:space="0" w:color="auto"/>
              <w:right w:val="single" w:sz="4" w:space="0" w:color="auto"/>
            </w:tcBorders>
            <w:vAlign w:val="center"/>
          </w:tcPr>
          <w:p w14:paraId="66D8FC4E" w14:textId="30246E89" w:rsidR="006D567B" w:rsidRPr="00747A04" w:rsidRDefault="006D567B" w:rsidP="006D567B">
            <w:pPr>
              <w:ind w:left="-164" w:right="-115"/>
              <w:jc w:val="center"/>
              <w:rPr>
                <w:color w:val="000000"/>
                <w:sz w:val="20"/>
                <w:szCs w:val="20"/>
                <w:lang w:val="en-US"/>
              </w:rPr>
            </w:pPr>
            <w:r w:rsidRPr="00747A04">
              <w:rPr>
                <w:color w:val="000000"/>
                <w:sz w:val="20"/>
                <w:szCs w:val="20"/>
                <w:lang w:val="en-US"/>
              </w:rPr>
              <w:t xml:space="preserve">I </w:t>
            </w:r>
            <w:r w:rsidRPr="00747A04">
              <w:rPr>
                <w:color w:val="000000"/>
                <w:sz w:val="20"/>
                <w:szCs w:val="20"/>
              </w:rPr>
              <w:t>пол.</w:t>
            </w:r>
          </w:p>
        </w:tc>
        <w:tc>
          <w:tcPr>
            <w:tcW w:w="323" w:type="pct"/>
            <w:tcBorders>
              <w:top w:val="single" w:sz="4" w:space="0" w:color="auto"/>
              <w:left w:val="single" w:sz="4" w:space="0" w:color="auto"/>
              <w:bottom w:val="single" w:sz="4" w:space="0" w:color="auto"/>
              <w:right w:val="single" w:sz="4" w:space="0" w:color="auto"/>
            </w:tcBorders>
            <w:vAlign w:val="center"/>
          </w:tcPr>
          <w:p w14:paraId="614C59BD" w14:textId="00B1524B" w:rsidR="006D567B" w:rsidRPr="00747A04" w:rsidRDefault="006D567B" w:rsidP="006D567B">
            <w:pPr>
              <w:ind w:left="-164" w:right="-115"/>
              <w:jc w:val="center"/>
              <w:rPr>
                <w:color w:val="000000"/>
                <w:sz w:val="20"/>
                <w:szCs w:val="20"/>
                <w:lang w:val="en-US"/>
              </w:rPr>
            </w:pPr>
            <w:r w:rsidRPr="00747A04">
              <w:rPr>
                <w:color w:val="000000"/>
                <w:sz w:val="20"/>
                <w:szCs w:val="20"/>
                <w:lang w:val="en-US"/>
              </w:rPr>
              <w:t xml:space="preserve">II </w:t>
            </w:r>
            <w:r w:rsidRPr="00747A04">
              <w:rPr>
                <w:color w:val="000000"/>
                <w:sz w:val="20"/>
                <w:szCs w:val="20"/>
              </w:rPr>
              <w:t xml:space="preserve">пол. </w:t>
            </w:r>
            <w:r w:rsidRPr="00747A04">
              <w:rPr>
                <w:color w:val="000000"/>
                <w:sz w:val="20"/>
                <w:szCs w:val="20"/>
                <w:vertAlign w:val="superscript"/>
              </w:rPr>
              <w:t>1</w:t>
            </w:r>
            <w:r w:rsidRPr="00747A04">
              <w:rPr>
                <w:color w:val="000000"/>
                <w:sz w:val="20"/>
                <w:szCs w:val="20"/>
              </w:rPr>
              <w:t xml:space="preserve"> </w:t>
            </w:r>
          </w:p>
        </w:tc>
        <w:tc>
          <w:tcPr>
            <w:tcW w:w="330" w:type="pct"/>
            <w:tcBorders>
              <w:top w:val="single" w:sz="4" w:space="0" w:color="auto"/>
              <w:left w:val="single" w:sz="4" w:space="0" w:color="auto"/>
              <w:bottom w:val="single" w:sz="4" w:space="0" w:color="auto"/>
              <w:right w:val="single" w:sz="4" w:space="0" w:color="auto"/>
            </w:tcBorders>
          </w:tcPr>
          <w:p w14:paraId="48756B14" w14:textId="4156FA4C" w:rsidR="006D567B" w:rsidRPr="00747A04" w:rsidRDefault="006D567B" w:rsidP="006D567B">
            <w:pPr>
              <w:ind w:left="-164" w:right="-115"/>
              <w:jc w:val="center"/>
              <w:rPr>
                <w:color w:val="000000"/>
                <w:sz w:val="20"/>
                <w:szCs w:val="20"/>
              </w:rPr>
            </w:pPr>
            <w:r w:rsidRPr="00351F7A">
              <w:rPr>
                <w:color w:val="000000"/>
                <w:sz w:val="20"/>
                <w:szCs w:val="20"/>
              </w:rPr>
              <w:t>с 1</w:t>
            </w:r>
            <w:r w:rsidRPr="00351F7A">
              <w:rPr>
                <w:color w:val="000000"/>
                <w:sz w:val="20"/>
                <w:szCs w:val="20"/>
                <w:lang w:val="en-US"/>
              </w:rPr>
              <w:t xml:space="preserve"> </w:t>
            </w:r>
            <w:r w:rsidRPr="00351F7A">
              <w:rPr>
                <w:color w:val="000000"/>
                <w:sz w:val="20"/>
                <w:szCs w:val="20"/>
              </w:rPr>
              <w:t>дек.</w:t>
            </w:r>
          </w:p>
        </w:tc>
        <w:tc>
          <w:tcPr>
            <w:tcW w:w="341" w:type="pct"/>
            <w:tcBorders>
              <w:top w:val="single" w:sz="4" w:space="0" w:color="auto"/>
              <w:left w:val="single" w:sz="4" w:space="0" w:color="auto"/>
              <w:bottom w:val="single" w:sz="4" w:space="0" w:color="auto"/>
              <w:right w:val="single" w:sz="4" w:space="0" w:color="auto"/>
            </w:tcBorders>
            <w:vAlign w:val="center"/>
          </w:tcPr>
          <w:p w14:paraId="2BDC40A2" w14:textId="38CA6AF1" w:rsidR="006D567B" w:rsidRPr="00747A04" w:rsidRDefault="006D567B" w:rsidP="006D567B">
            <w:pPr>
              <w:ind w:left="-164" w:right="-115"/>
              <w:jc w:val="center"/>
              <w:rPr>
                <w:color w:val="000000"/>
                <w:sz w:val="20"/>
                <w:szCs w:val="20"/>
                <w:lang w:val="en-US"/>
              </w:rPr>
            </w:pPr>
            <w:r w:rsidRPr="00747A04">
              <w:rPr>
                <w:color w:val="000000"/>
                <w:sz w:val="20"/>
                <w:szCs w:val="20"/>
              </w:rPr>
              <w:t>год</w:t>
            </w:r>
          </w:p>
        </w:tc>
        <w:tc>
          <w:tcPr>
            <w:tcW w:w="347" w:type="pct"/>
            <w:tcBorders>
              <w:top w:val="single" w:sz="4" w:space="0" w:color="auto"/>
              <w:left w:val="single" w:sz="4" w:space="0" w:color="auto"/>
              <w:bottom w:val="single" w:sz="4" w:space="0" w:color="auto"/>
              <w:right w:val="single" w:sz="4" w:space="0" w:color="auto"/>
            </w:tcBorders>
            <w:vAlign w:val="center"/>
          </w:tcPr>
          <w:p w14:paraId="3F562BEB" w14:textId="546B1A49" w:rsidR="006D567B" w:rsidRPr="00747A04" w:rsidRDefault="006D567B" w:rsidP="006D567B">
            <w:pPr>
              <w:ind w:left="-164" w:right="-115"/>
              <w:jc w:val="center"/>
              <w:rPr>
                <w:color w:val="000000"/>
                <w:sz w:val="20"/>
                <w:szCs w:val="20"/>
                <w:lang w:val="en-US"/>
              </w:rPr>
            </w:pPr>
            <w:r w:rsidRPr="00747A04">
              <w:rPr>
                <w:color w:val="000000"/>
                <w:sz w:val="20"/>
                <w:szCs w:val="20"/>
                <w:lang w:val="en-US"/>
              </w:rPr>
              <w:t xml:space="preserve">I </w:t>
            </w:r>
            <w:r w:rsidRPr="00747A04">
              <w:rPr>
                <w:color w:val="000000"/>
                <w:sz w:val="20"/>
                <w:szCs w:val="20"/>
              </w:rPr>
              <w:t>пол.</w:t>
            </w:r>
          </w:p>
        </w:tc>
        <w:tc>
          <w:tcPr>
            <w:tcW w:w="322" w:type="pct"/>
            <w:tcBorders>
              <w:top w:val="single" w:sz="4" w:space="0" w:color="auto"/>
              <w:left w:val="single" w:sz="4" w:space="0" w:color="auto"/>
              <w:bottom w:val="single" w:sz="4" w:space="0" w:color="auto"/>
              <w:right w:val="single" w:sz="4" w:space="0" w:color="auto"/>
            </w:tcBorders>
            <w:vAlign w:val="center"/>
          </w:tcPr>
          <w:p w14:paraId="4FB0F2A4" w14:textId="1D73EBEB" w:rsidR="006D567B" w:rsidRPr="00747A04" w:rsidRDefault="006D567B" w:rsidP="006D567B">
            <w:pPr>
              <w:ind w:left="-164" w:right="-115"/>
              <w:jc w:val="center"/>
              <w:rPr>
                <w:color w:val="000000"/>
                <w:sz w:val="20"/>
                <w:szCs w:val="20"/>
                <w:lang w:val="en-US"/>
              </w:rPr>
            </w:pPr>
            <w:r w:rsidRPr="00747A04">
              <w:rPr>
                <w:color w:val="000000"/>
                <w:sz w:val="20"/>
                <w:szCs w:val="20"/>
                <w:lang w:val="en-US"/>
              </w:rPr>
              <w:t xml:space="preserve">II </w:t>
            </w:r>
            <w:r w:rsidRPr="00747A04">
              <w:rPr>
                <w:color w:val="000000"/>
                <w:sz w:val="20"/>
                <w:szCs w:val="20"/>
              </w:rPr>
              <w:t>пол.</w:t>
            </w:r>
          </w:p>
        </w:tc>
      </w:tr>
      <w:tr w:rsidR="006D567B" w:rsidRPr="00747A04" w14:paraId="2BF825B0" w14:textId="52594E6D" w:rsidTr="006D567B">
        <w:trPr>
          <w:trHeight w:val="20"/>
        </w:trPr>
        <w:tc>
          <w:tcPr>
            <w:tcW w:w="972" w:type="pct"/>
            <w:vAlign w:val="center"/>
          </w:tcPr>
          <w:p w14:paraId="61A69C64" w14:textId="7F0BA1F5" w:rsidR="006D567B" w:rsidRPr="00747A04" w:rsidRDefault="006D567B" w:rsidP="006D567B">
            <w:pPr>
              <w:jc w:val="both"/>
              <w:rPr>
                <w:color w:val="000000"/>
                <w:sz w:val="20"/>
                <w:szCs w:val="20"/>
              </w:rPr>
            </w:pPr>
            <w:r w:rsidRPr="00747A04">
              <w:rPr>
                <w:color w:val="000000"/>
                <w:sz w:val="20"/>
                <w:szCs w:val="20"/>
              </w:rPr>
              <w:t>прочие</w:t>
            </w:r>
            <w:r>
              <w:rPr>
                <w:color w:val="000000"/>
                <w:sz w:val="20"/>
                <w:szCs w:val="20"/>
              </w:rPr>
              <w:t xml:space="preserve">, </w:t>
            </w:r>
            <w:r w:rsidRPr="00747A04">
              <w:rPr>
                <w:color w:val="000000"/>
                <w:sz w:val="20"/>
                <w:szCs w:val="20"/>
              </w:rPr>
              <w:t>руб./т (без НДС)</w:t>
            </w:r>
          </w:p>
        </w:tc>
        <w:tc>
          <w:tcPr>
            <w:tcW w:w="389" w:type="pct"/>
            <w:vAlign w:val="center"/>
          </w:tcPr>
          <w:p w14:paraId="6E5BEBC2" w14:textId="4F8CFFF3" w:rsidR="006D567B" w:rsidRPr="00747A04" w:rsidRDefault="006D567B" w:rsidP="006D567B">
            <w:pPr>
              <w:ind w:left="-164" w:right="-115"/>
              <w:jc w:val="center"/>
              <w:rPr>
                <w:color w:val="000000"/>
                <w:sz w:val="20"/>
                <w:szCs w:val="20"/>
              </w:rPr>
            </w:pPr>
            <w:r w:rsidRPr="00351F7A">
              <w:rPr>
                <w:color w:val="000000"/>
                <w:sz w:val="20"/>
                <w:szCs w:val="20"/>
              </w:rPr>
              <w:t>5 699,60</w:t>
            </w:r>
          </w:p>
        </w:tc>
        <w:tc>
          <w:tcPr>
            <w:tcW w:w="360" w:type="pct"/>
            <w:vAlign w:val="center"/>
          </w:tcPr>
          <w:p w14:paraId="667D27D0" w14:textId="6F43E76A" w:rsidR="006D567B" w:rsidRPr="00747A04" w:rsidRDefault="006D567B" w:rsidP="006D567B">
            <w:pPr>
              <w:ind w:left="-164" w:right="-115"/>
              <w:jc w:val="center"/>
              <w:rPr>
                <w:color w:val="000000"/>
                <w:sz w:val="20"/>
                <w:szCs w:val="20"/>
              </w:rPr>
            </w:pPr>
            <w:r w:rsidRPr="00351F7A">
              <w:rPr>
                <w:color w:val="000000"/>
                <w:sz w:val="20"/>
                <w:szCs w:val="20"/>
              </w:rPr>
              <w:t>5 699,60</w:t>
            </w:r>
          </w:p>
        </w:tc>
        <w:tc>
          <w:tcPr>
            <w:tcW w:w="323" w:type="pct"/>
            <w:tcBorders>
              <w:bottom w:val="single" w:sz="4" w:space="0" w:color="auto"/>
            </w:tcBorders>
            <w:vAlign w:val="center"/>
          </w:tcPr>
          <w:p w14:paraId="57705C19" w14:textId="3845BD55" w:rsidR="006D567B" w:rsidRPr="00747A04" w:rsidRDefault="006D567B" w:rsidP="006D567B">
            <w:pPr>
              <w:ind w:left="-164" w:right="-115"/>
              <w:jc w:val="center"/>
              <w:rPr>
                <w:color w:val="000000"/>
                <w:sz w:val="20"/>
                <w:szCs w:val="20"/>
              </w:rPr>
            </w:pPr>
            <w:r w:rsidRPr="00747A04">
              <w:rPr>
                <w:color w:val="000000"/>
                <w:sz w:val="20"/>
                <w:szCs w:val="20"/>
              </w:rPr>
              <w:t>5 699,60</w:t>
            </w:r>
          </w:p>
        </w:tc>
        <w:tc>
          <w:tcPr>
            <w:tcW w:w="323" w:type="pct"/>
            <w:tcBorders>
              <w:bottom w:val="single" w:sz="4" w:space="0" w:color="auto"/>
              <w:right w:val="single" w:sz="4" w:space="0" w:color="auto"/>
            </w:tcBorders>
            <w:vAlign w:val="center"/>
          </w:tcPr>
          <w:p w14:paraId="0C8A1735" w14:textId="77777777" w:rsidR="006D567B" w:rsidRPr="00747A04" w:rsidRDefault="006D567B" w:rsidP="006D567B">
            <w:pPr>
              <w:ind w:left="-164" w:right="-115"/>
              <w:jc w:val="center"/>
              <w:rPr>
                <w:color w:val="000000"/>
                <w:sz w:val="20"/>
                <w:szCs w:val="20"/>
              </w:rPr>
            </w:pPr>
            <w:r w:rsidRPr="00747A04">
              <w:rPr>
                <w:color w:val="000000"/>
                <w:sz w:val="20"/>
                <w:szCs w:val="20"/>
              </w:rPr>
              <w:t>6 160,67</w:t>
            </w:r>
          </w:p>
        </w:tc>
        <w:tc>
          <w:tcPr>
            <w:tcW w:w="323" w:type="pct"/>
            <w:tcBorders>
              <w:top w:val="single" w:sz="4" w:space="0" w:color="auto"/>
              <w:left w:val="single" w:sz="4" w:space="0" w:color="auto"/>
              <w:bottom w:val="single" w:sz="4" w:space="0" w:color="auto"/>
              <w:right w:val="single" w:sz="4" w:space="0" w:color="auto"/>
            </w:tcBorders>
            <w:vAlign w:val="center"/>
          </w:tcPr>
          <w:p w14:paraId="28A903DA" w14:textId="77777777" w:rsidR="006D567B" w:rsidRPr="00747A04" w:rsidRDefault="006D567B" w:rsidP="006D567B">
            <w:pPr>
              <w:ind w:left="-164" w:right="-115"/>
              <w:jc w:val="center"/>
              <w:rPr>
                <w:color w:val="000000"/>
                <w:sz w:val="20"/>
                <w:szCs w:val="20"/>
              </w:rPr>
            </w:pPr>
            <w:r w:rsidRPr="00747A04">
              <w:rPr>
                <w:color w:val="000000"/>
                <w:sz w:val="20"/>
                <w:szCs w:val="20"/>
              </w:rPr>
              <w:t>6 160,67</w:t>
            </w:r>
          </w:p>
        </w:tc>
        <w:tc>
          <w:tcPr>
            <w:tcW w:w="323" w:type="pct"/>
            <w:tcBorders>
              <w:top w:val="single" w:sz="4" w:space="0" w:color="auto"/>
              <w:left w:val="single" w:sz="4" w:space="0" w:color="auto"/>
              <w:bottom w:val="single" w:sz="4" w:space="0" w:color="auto"/>
              <w:right w:val="single" w:sz="4" w:space="0" w:color="auto"/>
            </w:tcBorders>
            <w:vAlign w:val="center"/>
          </w:tcPr>
          <w:p w14:paraId="7705937D" w14:textId="77777777" w:rsidR="006D567B" w:rsidRPr="00747A04" w:rsidRDefault="006D567B" w:rsidP="006D567B">
            <w:pPr>
              <w:ind w:left="-164" w:right="-115"/>
              <w:jc w:val="center"/>
              <w:rPr>
                <w:color w:val="000000"/>
                <w:sz w:val="20"/>
                <w:szCs w:val="20"/>
              </w:rPr>
            </w:pPr>
            <w:r w:rsidRPr="00747A04">
              <w:rPr>
                <w:color w:val="000000"/>
                <w:sz w:val="20"/>
                <w:szCs w:val="20"/>
              </w:rPr>
              <w:t>6 607,57</w:t>
            </w:r>
          </w:p>
        </w:tc>
        <w:tc>
          <w:tcPr>
            <w:tcW w:w="323" w:type="pct"/>
            <w:tcBorders>
              <w:top w:val="single" w:sz="4" w:space="0" w:color="auto"/>
              <w:left w:val="single" w:sz="4" w:space="0" w:color="auto"/>
              <w:bottom w:val="single" w:sz="4" w:space="0" w:color="auto"/>
              <w:right w:val="single" w:sz="4" w:space="0" w:color="auto"/>
            </w:tcBorders>
            <w:vAlign w:val="center"/>
          </w:tcPr>
          <w:p w14:paraId="11E2F6FC" w14:textId="4746ADEB" w:rsidR="006D567B" w:rsidRPr="00747A04" w:rsidRDefault="006D567B" w:rsidP="006D567B">
            <w:pPr>
              <w:ind w:left="-164" w:right="-115"/>
              <w:jc w:val="center"/>
              <w:rPr>
                <w:color w:val="000000"/>
                <w:sz w:val="20"/>
                <w:szCs w:val="20"/>
              </w:rPr>
            </w:pPr>
            <w:r w:rsidRPr="00747A04">
              <w:rPr>
                <w:color w:val="000000"/>
                <w:sz w:val="20"/>
                <w:szCs w:val="20"/>
              </w:rPr>
              <w:t>5 942,78</w:t>
            </w:r>
          </w:p>
        </w:tc>
        <w:tc>
          <w:tcPr>
            <w:tcW w:w="323" w:type="pct"/>
            <w:tcBorders>
              <w:top w:val="single" w:sz="4" w:space="0" w:color="auto"/>
              <w:left w:val="single" w:sz="4" w:space="0" w:color="auto"/>
              <w:bottom w:val="single" w:sz="4" w:space="0" w:color="auto"/>
              <w:right w:val="single" w:sz="4" w:space="0" w:color="auto"/>
            </w:tcBorders>
            <w:vAlign w:val="center"/>
          </w:tcPr>
          <w:p w14:paraId="42ECF303" w14:textId="7D8AFE10" w:rsidR="006D567B" w:rsidRPr="00747A04" w:rsidRDefault="006D567B" w:rsidP="006D567B">
            <w:pPr>
              <w:ind w:left="-164" w:right="-115"/>
              <w:jc w:val="center"/>
              <w:rPr>
                <w:color w:val="000000"/>
                <w:sz w:val="20"/>
                <w:szCs w:val="20"/>
              </w:rPr>
            </w:pPr>
            <w:r w:rsidRPr="00747A04">
              <w:rPr>
                <w:color w:val="000000"/>
                <w:sz w:val="20"/>
                <w:szCs w:val="20"/>
              </w:rPr>
              <w:t>5 942,78</w:t>
            </w:r>
          </w:p>
        </w:tc>
        <w:tc>
          <w:tcPr>
            <w:tcW w:w="330" w:type="pct"/>
            <w:vAlign w:val="center"/>
          </w:tcPr>
          <w:p w14:paraId="33C2AF46" w14:textId="4100F899" w:rsidR="006D567B" w:rsidRPr="00747A04" w:rsidRDefault="006D567B" w:rsidP="006D567B">
            <w:pPr>
              <w:ind w:left="-164" w:right="-115"/>
              <w:jc w:val="center"/>
              <w:rPr>
                <w:color w:val="000000"/>
                <w:sz w:val="20"/>
                <w:szCs w:val="20"/>
              </w:rPr>
            </w:pPr>
            <w:r w:rsidRPr="00351F7A">
              <w:rPr>
                <w:color w:val="000000"/>
                <w:sz w:val="20"/>
                <w:szCs w:val="20"/>
              </w:rPr>
              <w:t>5 923,33</w:t>
            </w:r>
          </w:p>
        </w:tc>
        <w:tc>
          <w:tcPr>
            <w:tcW w:w="341" w:type="pct"/>
            <w:tcBorders>
              <w:top w:val="single" w:sz="4" w:space="0" w:color="auto"/>
              <w:left w:val="single" w:sz="4" w:space="0" w:color="auto"/>
              <w:bottom w:val="single" w:sz="4" w:space="0" w:color="auto"/>
              <w:right w:val="single" w:sz="4" w:space="0" w:color="auto"/>
            </w:tcBorders>
            <w:vAlign w:val="center"/>
          </w:tcPr>
          <w:p w14:paraId="40A170E0" w14:textId="5B99BBB3" w:rsidR="006D567B" w:rsidRPr="00747A04" w:rsidRDefault="006D567B" w:rsidP="006D567B">
            <w:pPr>
              <w:ind w:left="-164" w:right="-115"/>
              <w:jc w:val="center"/>
              <w:rPr>
                <w:color w:val="000000"/>
                <w:sz w:val="20"/>
                <w:szCs w:val="20"/>
              </w:rPr>
            </w:pPr>
            <w:r w:rsidRPr="00747A04">
              <w:rPr>
                <w:color w:val="000000"/>
                <w:sz w:val="20"/>
                <w:szCs w:val="20"/>
              </w:rPr>
              <w:t>5 923,33</w:t>
            </w:r>
          </w:p>
        </w:tc>
        <w:tc>
          <w:tcPr>
            <w:tcW w:w="347" w:type="pct"/>
            <w:tcBorders>
              <w:top w:val="single" w:sz="4" w:space="0" w:color="auto"/>
              <w:left w:val="single" w:sz="4" w:space="0" w:color="auto"/>
              <w:bottom w:val="single" w:sz="4" w:space="0" w:color="auto"/>
              <w:right w:val="single" w:sz="4" w:space="0" w:color="auto"/>
            </w:tcBorders>
            <w:vAlign w:val="center"/>
          </w:tcPr>
          <w:p w14:paraId="0A38C7A6" w14:textId="3BA83FB9" w:rsidR="006D567B" w:rsidRPr="00747A04" w:rsidRDefault="006D567B" w:rsidP="006D567B">
            <w:pPr>
              <w:ind w:left="-164" w:right="-115"/>
              <w:jc w:val="center"/>
              <w:rPr>
                <w:color w:val="000000"/>
                <w:sz w:val="20"/>
                <w:szCs w:val="20"/>
              </w:rPr>
            </w:pPr>
            <w:r w:rsidRPr="00747A04">
              <w:rPr>
                <w:color w:val="000000"/>
                <w:sz w:val="20"/>
                <w:szCs w:val="20"/>
              </w:rPr>
              <w:t>5 923,33</w:t>
            </w:r>
          </w:p>
        </w:tc>
        <w:tc>
          <w:tcPr>
            <w:tcW w:w="322" w:type="pct"/>
            <w:tcBorders>
              <w:top w:val="single" w:sz="4" w:space="0" w:color="auto"/>
              <w:left w:val="single" w:sz="4" w:space="0" w:color="auto"/>
              <w:bottom w:val="single" w:sz="4" w:space="0" w:color="auto"/>
              <w:right w:val="single" w:sz="4" w:space="0" w:color="auto"/>
            </w:tcBorders>
            <w:vAlign w:val="center"/>
          </w:tcPr>
          <w:p w14:paraId="47228510" w14:textId="0AA04DB3" w:rsidR="006D567B" w:rsidRPr="00747A04" w:rsidRDefault="006D567B" w:rsidP="006D567B">
            <w:pPr>
              <w:ind w:left="-164" w:right="-115"/>
              <w:jc w:val="center"/>
              <w:rPr>
                <w:color w:val="000000"/>
                <w:sz w:val="20"/>
                <w:szCs w:val="20"/>
              </w:rPr>
            </w:pPr>
            <w:r w:rsidRPr="00747A04">
              <w:rPr>
                <w:color w:val="000000"/>
                <w:sz w:val="20"/>
                <w:szCs w:val="20"/>
              </w:rPr>
              <w:t>6 456,43</w:t>
            </w:r>
          </w:p>
        </w:tc>
      </w:tr>
      <w:tr w:rsidR="006D567B" w:rsidRPr="00747A04" w14:paraId="208732D5" w14:textId="12578C02" w:rsidTr="006D567B">
        <w:trPr>
          <w:trHeight w:val="20"/>
        </w:trPr>
        <w:tc>
          <w:tcPr>
            <w:tcW w:w="972" w:type="pct"/>
            <w:vAlign w:val="center"/>
          </w:tcPr>
          <w:p w14:paraId="69CA8D67" w14:textId="4FBD447D" w:rsidR="006D567B" w:rsidRPr="00747A04" w:rsidRDefault="006D567B" w:rsidP="006D567B">
            <w:pPr>
              <w:ind w:right="-387"/>
              <w:jc w:val="both"/>
              <w:rPr>
                <w:color w:val="000000"/>
                <w:sz w:val="20"/>
                <w:szCs w:val="20"/>
              </w:rPr>
            </w:pPr>
            <w:r w:rsidRPr="00747A04">
              <w:rPr>
                <w:color w:val="000000"/>
                <w:sz w:val="20"/>
                <w:szCs w:val="20"/>
              </w:rPr>
              <w:t>население</w:t>
            </w:r>
            <w:r>
              <w:rPr>
                <w:color w:val="000000"/>
                <w:sz w:val="20"/>
                <w:szCs w:val="20"/>
              </w:rPr>
              <w:t xml:space="preserve">, </w:t>
            </w:r>
            <w:r w:rsidRPr="00747A04">
              <w:rPr>
                <w:color w:val="000000"/>
                <w:sz w:val="20"/>
                <w:szCs w:val="20"/>
              </w:rPr>
              <w:t>руб./т (с НДС)</w:t>
            </w:r>
          </w:p>
        </w:tc>
        <w:tc>
          <w:tcPr>
            <w:tcW w:w="389" w:type="pct"/>
            <w:vAlign w:val="center"/>
          </w:tcPr>
          <w:p w14:paraId="45B83A01" w14:textId="1241D125" w:rsidR="006D567B" w:rsidRPr="00747A04" w:rsidRDefault="006D567B" w:rsidP="006D567B">
            <w:pPr>
              <w:ind w:left="-164" w:right="-115"/>
              <w:jc w:val="center"/>
              <w:rPr>
                <w:color w:val="000000"/>
                <w:sz w:val="20"/>
                <w:szCs w:val="20"/>
              </w:rPr>
            </w:pPr>
            <w:r>
              <w:rPr>
                <w:color w:val="000000"/>
                <w:sz w:val="20"/>
                <w:szCs w:val="20"/>
              </w:rPr>
              <w:t>6 839,52</w:t>
            </w:r>
          </w:p>
        </w:tc>
        <w:tc>
          <w:tcPr>
            <w:tcW w:w="360" w:type="pct"/>
            <w:vAlign w:val="center"/>
          </w:tcPr>
          <w:p w14:paraId="7EC07938" w14:textId="02012FBE" w:rsidR="006D567B" w:rsidRPr="00747A04" w:rsidRDefault="006D567B" w:rsidP="006D567B">
            <w:pPr>
              <w:ind w:left="-164" w:right="-115"/>
              <w:jc w:val="center"/>
              <w:rPr>
                <w:color w:val="000000"/>
                <w:sz w:val="20"/>
                <w:szCs w:val="20"/>
              </w:rPr>
            </w:pPr>
            <w:r>
              <w:rPr>
                <w:color w:val="000000"/>
                <w:sz w:val="20"/>
                <w:szCs w:val="20"/>
              </w:rPr>
              <w:t>6 839,52</w:t>
            </w:r>
          </w:p>
        </w:tc>
        <w:tc>
          <w:tcPr>
            <w:tcW w:w="323" w:type="pct"/>
            <w:tcBorders>
              <w:bottom w:val="single" w:sz="4" w:space="0" w:color="auto"/>
            </w:tcBorders>
            <w:vAlign w:val="center"/>
          </w:tcPr>
          <w:p w14:paraId="47960384" w14:textId="6A6D50C5" w:rsidR="006D567B" w:rsidRPr="00747A04" w:rsidRDefault="006D567B" w:rsidP="006D567B">
            <w:pPr>
              <w:ind w:left="-164" w:right="-115"/>
              <w:jc w:val="center"/>
              <w:rPr>
                <w:color w:val="000000"/>
                <w:sz w:val="20"/>
                <w:szCs w:val="20"/>
              </w:rPr>
            </w:pPr>
            <w:r w:rsidRPr="00747A04">
              <w:rPr>
                <w:color w:val="000000"/>
                <w:sz w:val="20"/>
                <w:szCs w:val="20"/>
              </w:rPr>
              <w:t>6 839,52</w:t>
            </w:r>
          </w:p>
        </w:tc>
        <w:tc>
          <w:tcPr>
            <w:tcW w:w="323" w:type="pct"/>
            <w:tcBorders>
              <w:bottom w:val="single" w:sz="4" w:space="0" w:color="auto"/>
              <w:right w:val="single" w:sz="4" w:space="0" w:color="auto"/>
            </w:tcBorders>
            <w:vAlign w:val="center"/>
          </w:tcPr>
          <w:p w14:paraId="6111BFE9" w14:textId="77777777" w:rsidR="006D567B" w:rsidRPr="00747A04" w:rsidRDefault="006D567B" w:rsidP="006D567B">
            <w:pPr>
              <w:ind w:left="-164" w:right="-115"/>
              <w:jc w:val="center"/>
              <w:rPr>
                <w:color w:val="000000"/>
                <w:sz w:val="20"/>
                <w:szCs w:val="20"/>
              </w:rPr>
            </w:pPr>
            <w:r w:rsidRPr="00747A04">
              <w:rPr>
                <w:color w:val="000000"/>
                <w:sz w:val="20"/>
                <w:szCs w:val="20"/>
              </w:rPr>
              <w:t>7 320,80</w:t>
            </w:r>
          </w:p>
        </w:tc>
        <w:tc>
          <w:tcPr>
            <w:tcW w:w="323" w:type="pct"/>
            <w:tcBorders>
              <w:top w:val="single" w:sz="4" w:space="0" w:color="auto"/>
              <w:left w:val="single" w:sz="4" w:space="0" w:color="auto"/>
              <w:bottom w:val="single" w:sz="4" w:space="0" w:color="auto"/>
              <w:right w:val="single" w:sz="4" w:space="0" w:color="auto"/>
            </w:tcBorders>
            <w:vAlign w:val="center"/>
          </w:tcPr>
          <w:p w14:paraId="00FC2923" w14:textId="77777777" w:rsidR="006D567B" w:rsidRPr="00747A04" w:rsidRDefault="006D567B" w:rsidP="006D567B">
            <w:pPr>
              <w:ind w:left="-164" w:right="-115"/>
              <w:jc w:val="center"/>
              <w:rPr>
                <w:color w:val="000000"/>
                <w:sz w:val="20"/>
                <w:szCs w:val="20"/>
              </w:rPr>
            </w:pPr>
            <w:r w:rsidRPr="00747A04">
              <w:rPr>
                <w:color w:val="000000"/>
                <w:sz w:val="20"/>
                <w:szCs w:val="20"/>
              </w:rPr>
              <w:t>7 320,80</w:t>
            </w:r>
          </w:p>
        </w:tc>
        <w:tc>
          <w:tcPr>
            <w:tcW w:w="323" w:type="pct"/>
            <w:tcBorders>
              <w:top w:val="single" w:sz="4" w:space="0" w:color="auto"/>
              <w:left w:val="single" w:sz="4" w:space="0" w:color="auto"/>
              <w:bottom w:val="single" w:sz="4" w:space="0" w:color="auto"/>
              <w:right w:val="single" w:sz="4" w:space="0" w:color="auto"/>
            </w:tcBorders>
            <w:vAlign w:val="center"/>
          </w:tcPr>
          <w:p w14:paraId="64C2CEDF" w14:textId="77777777" w:rsidR="006D567B" w:rsidRPr="00747A04" w:rsidRDefault="006D567B" w:rsidP="006D567B">
            <w:pPr>
              <w:ind w:left="-164" w:right="-115"/>
              <w:jc w:val="center"/>
              <w:rPr>
                <w:color w:val="000000"/>
                <w:sz w:val="20"/>
                <w:szCs w:val="20"/>
              </w:rPr>
            </w:pPr>
            <w:r w:rsidRPr="00747A04">
              <w:rPr>
                <w:color w:val="000000"/>
                <w:sz w:val="20"/>
                <w:szCs w:val="20"/>
              </w:rPr>
              <w:t>7 929,08</w:t>
            </w:r>
          </w:p>
        </w:tc>
        <w:tc>
          <w:tcPr>
            <w:tcW w:w="323" w:type="pct"/>
            <w:tcBorders>
              <w:top w:val="single" w:sz="4" w:space="0" w:color="auto"/>
              <w:left w:val="single" w:sz="4" w:space="0" w:color="auto"/>
              <w:bottom w:val="single" w:sz="4" w:space="0" w:color="auto"/>
              <w:right w:val="single" w:sz="4" w:space="0" w:color="auto"/>
            </w:tcBorders>
            <w:vAlign w:val="center"/>
          </w:tcPr>
          <w:p w14:paraId="21CC571A" w14:textId="5841B767" w:rsidR="006D567B" w:rsidRPr="00747A04" w:rsidRDefault="006D567B" w:rsidP="006D567B">
            <w:pPr>
              <w:ind w:left="-164" w:right="-115"/>
              <w:jc w:val="center"/>
              <w:rPr>
                <w:color w:val="000000"/>
                <w:sz w:val="20"/>
                <w:szCs w:val="20"/>
              </w:rPr>
            </w:pPr>
            <w:r w:rsidRPr="00747A04">
              <w:rPr>
                <w:color w:val="000000"/>
                <w:sz w:val="20"/>
                <w:szCs w:val="20"/>
              </w:rPr>
              <w:t>7 131,34</w:t>
            </w:r>
          </w:p>
        </w:tc>
        <w:tc>
          <w:tcPr>
            <w:tcW w:w="323" w:type="pct"/>
            <w:tcBorders>
              <w:top w:val="single" w:sz="4" w:space="0" w:color="auto"/>
              <w:left w:val="single" w:sz="4" w:space="0" w:color="auto"/>
              <w:bottom w:val="single" w:sz="4" w:space="0" w:color="auto"/>
              <w:right w:val="single" w:sz="4" w:space="0" w:color="auto"/>
            </w:tcBorders>
            <w:vAlign w:val="center"/>
          </w:tcPr>
          <w:p w14:paraId="3090E534" w14:textId="6C25D38A" w:rsidR="006D567B" w:rsidRPr="00747A04" w:rsidRDefault="006D567B" w:rsidP="006D567B">
            <w:pPr>
              <w:ind w:left="-164" w:right="-115"/>
              <w:jc w:val="center"/>
              <w:rPr>
                <w:color w:val="000000"/>
                <w:sz w:val="20"/>
                <w:szCs w:val="20"/>
              </w:rPr>
            </w:pPr>
            <w:r w:rsidRPr="00747A04">
              <w:rPr>
                <w:color w:val="000000"/>
                <w:sz w:val="20"/>
                <w:szCs w:val="20"/>
              </w:rPr>
              <w:t>7 131,34</w:t>
            </w:r>
          </w:p>
        </w:tc>
        <w:tc>
          <w:tcPr>
            <w:tcW w:w="330" w:type="pct"/>
            <w:vAlign w:val="center"/>
          </w:tcPr>
          <w:p w14:paraId="5892F5DC" w14:textId="5D4DCEA3" w:rsidR="006D567B" w:rsidRPr="00747A04" w:rsidRDefault="006D567B" w:rsidP="006D567B">
            <w:pPr>
              <w:ind w:left="-164" w:right="-115"/>
              <w:jc w:val="center"/>
              <w:rPr>
                <w:color w:val="000000"/>
                <w:sz w:val="20"/>
                <w:szCs w:val="20"/>
              </w:rPr>
            </w:pPr>
            <w:r>
              <w:rPr>
                <w:color w:val="000000"/>
                <w:sz w:val="20"/>
                <w:szCs w:val="20"/>
              </w:rPr>
              <w:t>7 108,00</w:t>
            </w:r>
          </w:p>
        </w:tc>
        <w:tc>
          <w:tcPr>
            <w:tcW w:w="341" w:type="pct"/>
            <w:tcBorders>
              <w:top w:val="single" w:sz="4" w:space="0" w:color="auto"/>
              <w:left w:val="single" w:sz="4" w:space="0" w:color="auto"/>
              <w:bottom w:val="single" w:sz="4" w:space="0" w:color="auto"/>
              <w:right w:val="single" w:sz="4" w:space="0" w:color="auto"/>
            </w:tcBorders>
            <w:vAlign w:val="center"/>
          </w:tcPr>
          <w:p w14:paraId="5EBA8DD7" w14:textId="4ECAE3D3" w:rsidR="006D567B" w:rsidRPr="00747A04" w:rsidRDefault="006D567B" w:rsidP="006D567B">
            <w:pPr>
              <w:ind w:left="-164" w:right="-115"/>
              <w:jc w:val="center"/>
              <w:rPr>
                <w:color w:val="000000"/>
                <w:sz w:val="20"/>
                <w:szCs w:val="20"/>
              </w:rPr>
            </w:pPr>
            <w:r w:rsidRPr="00747A04">
              <w:rPr>
                <w:color w:val="000000"/>
                <w:sz w:val="20"/>
                <w:szCs w:val="20"/>
              </w:rPr>
              <w:t>7 108,00</w:t>
            </w:r>
          </w:p>
        </w:tc>
        <w:tc>
          <w:tcPr>
            <w:tcW w:w="347" w:type="pct"/>
            <w:tcBorders>
              <w:top w:val="single" w:sz="4" w:space="0" w:color="auto"/>
              <w:left w:val="single" w:sz="4" w:space="0" w:color="auto"/>
              <w:bottom w:val="single" w:sz="4" w:space="0" w:color="auto"/>
              <w:right w:val="single" w:sz="4" w:space="0" w:color="auto"/>
            </w:tcBorders>
            <w:vAlign w:val="center"/>
          </w:tcPr>
          <w:p w14:paraId="75A11625" w14:textId="0C7424F5" w:rsidR="006D567B" w:rsidRPr="00747A04" w:rsidRDefault="006D567B" w:rsidP="006D567B">
            <w:pPr>
              <w:ind w:left="-164" w:right="-115"/>
              <w:jc w:val="center"/>
              <w:rPr>
                <w:color w:val="000000"/>
                <w:sz w:val="20"/>
                <w:szCs w:val="20"/>
              </w:rPr>
            </w:pPr>
            <w:r w:rsidRPr="00747A04">
              <w:rPr>
                <w:color w:val="000000"/>
                <w:sz w:val="20"/>
                <w:szCs w:val="20"/>
              </w:rPr>
              <w:t>7 108,00</w:t>
            </w:r>
          </w:p>
        </w:tc>
        <w:tc>
          <w:tcPr>
            <w:tcW w:w="322" w:type="pct"/>
            <w:tcBorders>
              <w:top w:val="single" w:sz="4" w:space="0" w:color="auto"/>
              <w:left w:val="single" w:sz="4" w:space="0" w:color="auto"/>
              <w:bottom w:val="single" w:sz="4" w:space="0" w:color="auto"/>
              <w:right w:val="single" w:sz="4" w:space="0" w:color="auto"/>
            </w:tcBorders>
            <w:vAlign w:val="center"/>
          </w:tcPr>
          <w:p w14:paraId="43A2F05C" w14:textId="7899DA9A" w:rsidR="006D567B" w:rsidRPr="00747A04" w:rsidRDefault="006D567B" w:rsidP="006D567B">
            <w:pPr>
              <w:ind w:left="-164" w:right="-115"/>
              <w:jc w:val="center"/>
              <w:rPr>
                <w:color w:val="000000"/>
                <w:sz w:val="20"/>
                <w:szCs w:val="20"/>
              </w:rPr>
            </w:pPr>
            <w:r w:rsidRPr="00747A04">
              <w:rPr>
                <w:color w:val="000000"/>
                <w:sz w:val="20"/>
                <w:szCs w:val="20"/>
              </w:rPr>
              <w:t>7 747,72</w:t>
            </w:r>
          </w:p>
        </w:tc>
      </w:tr>
    </w:tbl>
    <w:p w14:paraId="2BC4B5CF" w14:textId="65AA0CCA" w:rsidR="00A17217" w:rsidRPr="00A05FD5" w:rsidRDefault="00A17217" w:rsidP="00A17217">
      <w:pPr>
        <w:pStyle w:val="1f3"/>
        <w:ind w:firstLine="0"/>
        <w:rPr>
          <w:i/>
          <w:iCs w:val="0"/>
          <w:sz w:val="20"/>
          <w:szCs w:val="20"/>
        </w:rPr>
      </w:pPr>
      <w:r>
        <w:rPr>
          <w:i/>
          <w:iCs w:val="0"/>
          <w:sz w:val="20"/>
          <w:szCs w:val="20"/>
        </w:rPr>
        <w:t>*</w:t>
      </w:r>
      <w:r w:rsidRPr="00A05FD5">
        <w:rPr>
          <w:i/>
          <w:iCs w:val="0"/>
          <w:sz w:val="20"/>
          <w:szCs w:val="20"/>
        </w:rPr>
        <w:t xml:space="preserve"> – до 1 декабря. </w:t>
      </w:r>
    </w:p>
    <w:p w14:paraId="27EEE511" w14:textId="77777777" w:rsidR="006D567B" w:rsidRDefault="00A17217" w:rsidP="00A17217">
      <w:pPr>
        <w:pStyle w:val="1f3"/>
        <w:ind w:firstLine="0"/>
        <w:rPr>
          <w:i/>
          <w:iCs w:val="0"/>
          <w:sz w:val="20"/>
          <w:szCs w:val="20"/>
        </w:rPr>
        <w:sectPr w:rsidR="006D567B" w:rsidSect="006D567B">
          <w:pgSz w:w="16838" w:h="11906" w:orient="landscape"/>
          <w:pgMar w:top="1701" w:right="1134" w:bottom="851" w:left="1134" w:header="340" w:footer="567" w:gutter="0"/>
          <w:cols w:space="708"/>
          <w:docGrid w:linePitch="360"/>
        </w:sectPr>
      </w:pPr>
      <w:r w:rsidRPr="00A05FD5">
        <w:rPr>
          <w:i/>
          <w:iCs w:val="0"/>
          <w:sz w:val="20"/>
          <w:szCs w:val="20"/>
        </w:rPr>
        <w:t>Источники: постановления Министерства тарифного регулирования и энергетики Пермского края.</w:t>
      </w:r>
    </w:p>
    <w:p w14:paraId="54B9CE24" w14:textId="5F821DE5" w:rsidR="009C54AD" w:rsidRDefault="009C54AD" w:rsidP="00E148EE">
      <w:pPr>
        <w:pStyle w:val="3"/>
        <w:spacing w:before="240"/>
      </w:pPr>
      <w:bookmarkStart w:id="341" w:name="_Toc119947502"/>
      <w:bookmarkStart w:id="342" w:name="_Toc175216017"/>
      <w:r w:rsidRPr="00657C58">
        <w:lastRenderedPageBreak/>
        <w:t>Технические</w:t>
      </w:r>
      <w:r w:rsidRPr="009D0C3D">
        <w:t xml:space="preserve"> и</w:t>
      </w:r>
      <w:r w:rsidR="00D05454">
        <w:t xml:space="preserve"> </w:t>
      </w:r>
      <w:r w:rsidRPr="009D0C3D">
        <w:t>технологические проблемы в</w:t>
      </w:r>
      <w:r w:rsidR="00D05454">
        <w:t xml:space="preserve"> </w:t>
      </w:r>
      <w:r w:rsidRPr="009D0C3D">
        <w:t>системе</w:t>
      </w:r>
      <w:bookmarkEnd w:id="341"/>
      <w:bookmarkEnd w:id="342"/>
    </w:p>
    <w:p w14:paraId="51B67EC3" w14:textId="77777777" w:rsidR="00A17217" w:rsidRPr="00242991" w:rsidRDefault="00A17217" w:rsidP="00A17217">
      <w:pPr>
        <w:pStyle w:val="1f3"/>
      </w:pPr>
      <w:r w:rsidRPr="00242991">
        <w:t xml:space="preserve">В системе обращения </w:t>
      </w:r>
      <w:r>
        <w:t>ТКО</w:t>
      </w:r>
      <w:r w:rsidRPr="00242991">
        <w:t xml:space="preserve"> существуют следующие основные проблемы: </w:t>
      </w:r>
    </w:p>
    <w:p w14:paraId="6129EEC8" w14:textId="1212F305" w:rsidR="00A17217" w:rsidRPr="00AB5B8A" w:rsidRDefault="003B4B49" w:rsidP="00AB5B8A">
      <w:pPr>
        <w:pStyle w:val="a2"/>
      </w:pPr>
      <w:bookmarkStart w:id="343" w:name="_Hlk172654199"/>
      <w:r>
        <w:t xml:space="preserve">небольшая нехватка </w:t>
      </w:r>
      <w:bookmarkEnd w:id="343"/>
      <w:r w:rsidRPr="00AB5B8A">
        <w:t>контейнеров для соблюдения санитарных норм</w:t>
      </w:r>
      <w:r w:rsidR="00A17217" w:rsidRPr="00AB5B8A">
        <w:t>;</w:t>
      </w:r>
    </w:p>
    <w:p w14:paraId="20BA56BC" w14:textId="77777777" w:rsidR="00A17217" w:rsidRPr="00AB5B8A" w:rsidRDefault="00A17217" w:rsidP="00AB5B8A">
      <w:pPr>
        <w:pStyle w:val="a2"/>
      </w:pPr>
      <w:r w:rsidRPr="00AB5B8A">
        <w:t xml:space="preserve">отсутствие </w:t>
      </w:r>
      <w:proofErr w:type="gramStart"/>
      <w:r w:rsidRPr="00AB5B8A">
        <w:t>в достаточном количестве мест для обустройства контейнерных площадок в соответствии с нормативными требованиями ввиду плотной жилой</w:t>
      </w:r>
      <w:proofErr w:type="gramEnd"/>
      <w:r w:rsidRPr="00AB5B8A">
        <w:t xml:space="preserve"> застройки, узких дворов, отсутствия проездов и пространства для маневрирования мусоровозов;</w:t>
      </w:r>
    </w:p>
    <w:p w14:paraId="279E293D" w14:textId="77777777" w:rsidR="00A17217" w:rsidRPr="00AB5B8A" w:rsidRDefault="00A17217" w:rsidP="00AB5B8A">
      <w:pPr>
        <w:pStyle w:val="a2"/>
      </w:pPr>
      <w:r w:rsidRPr="00AB5B8A">
        <w:t>отсутствие у части юридических лиц и индивидуальных предпринимателей собственных контейнерных площадок, оборудованных в соответствии с нормативными требованиями (при этом региональный оператор не вправе отказать в заключени</w:t>
      </w:r>
      <w:proofErr w:type="gramStart"/>
      <w:r w:rsidRPr="00AB5B8A">
        <w:t>и</w:t>
      </w:r>
      <w:proofErr w:type="gramEnd"/>
      <w:r w:rsidRPr="00AB5B8A">
        <w:t xml:space="preserve"> договора на этом основании);</w:t>
      </w:r>
    </w:p>
    <w:p w14:paraId="79A0D2D0" w14:textId="77777777" w:rsidR="00A17217" w:rsidRPr="00AB5B8A" w:rsidRDefault="00A17217" w:rsidP="00AB5B8A">
      <w:pPr>
        <w:pStyle w:val="a2"/>
      </w:pPr>
      <w:r w:rsidRPr="00AB5B8A">
        <w:t>складирование в контейнеры отходов, не относящихся к ТКО (строительный мусор, автомобильные шины и др.);</w:t>
      </w:r>
    </w:p>
    <w:p w14:paraId="29C4649C" w14:textId="77777777" w:rsidR="00A17217" w:rsidRPr="00AB5B8A" w:rsidRDefault="00A17217" w:rsidP="00AB5B8A">
      <w:pPr>
        <w:pStyle w:val="a2"/>
      </w:pPr>
      <w:r w:rsidRPr="00AB5B8A">
        <w:t xml:space="preserve">более жесткие требования (предусматривают чаще вывоз) регионального законодательства по сравнению с </w:t>
      </w:r>
      <w:proofErr w:type="gramStart"/>
      <w:r w:rsidRPr="00AB5B8A">
        <w:t>федеральным</w:t>
      </w:r>
      <w:proofErr w:type="gramEnd"/>
      <w:r w:rsidRPr="00AB5B8A">
        <w:t xml:space="preserve"> в части сбора и вывоза крупногабаритных отходов, в результате чего у регионального оператора возникают убытки (перерасчёт за некачественно оказанную услугу и наложение административных штрафов).</w:t>
      </w:r>
    </w:p>
    <w:p w14:paraId="09312D02" w14:textId="77777777" w:rsidR="00A83E0E" w:rsidRDefault="00A83E0E" w:rsidP="00E148EE">
      <w:pPr>
        <w:pStyle w:val="20"/>
        <w:spacing w:before="240"/>
      </w:pPr>
      <w:bookmarkStart w:id="344" w:name="_Toc175216018"/>
      <w:bookmarkStart w:id="345" w:name="_Toc119947503"/>
      <w:r w:rsidRPr="009D0C3D">
        <w:t xml:space="preserve">Краткий анализ существующего состояния системы </w:t>
      </w:r>
      <w:r>
        <w:t>ливневой канализации</w:t>
      </w:r>
      <w:bookmarkEnd w:id="344"/>
    </w:p>
    <w:p w14:paraId="3E98583B" w14:textId="352B1F9F" w:rsidR="00A83E0E" w:rsidRDefault="00A83E0E" w:rsidP="00A83E0E">
      <w:pPr>
        <w:pStyle w:val="3"/>
      </w:pPr>
      <w:bookmarkStart w:id="346" w:name="_Toc175216019"/>
      <w:r w:rsidRPr="00194767">
        <w:t>Институциональная</w:t>
      </w:r>
      <w:r w:rsidRPr="009D0C3D">
        <w:t xml:space="preserve"> структура</w:t>
      </w:r>
      <w:bookmarkEnd w:id="346"/>
    </w:p>
    <w:p w14:paraId="757D933E" w14:textId="77777777" w:rsidR="00A83E0E" w:rsidRDefault="00A83E0E" w:rsidP="00A83E0E">
      <w:pPr>
        <w:pStyle w:val="1f3"/>
      </w:pPr>
      <w:bookmarkStart w:id="347" w:name="_Hlk164943822"/>
      <w:r>
        <w:t>МБУ «Полигон»</w:t>
      </w:r>
      <w:bookmarkEnd w:id="347"/>
      <w:r>
        <w:t xml:space="preserve"> осуществляется деятельность на территории муниципального образования «Город Пермь» по</w:t>
      </w:r>
      <w:r w:rsidRPr="00C935B2">
        <w:t xml:space="preserve"> содержани</w:t>
      </w:r>
      <w:r>
        <w:t>ю</w:t>
      </w:r>
      <w:r w:rsidRPr="00C935B2">
        <w:t xml:space="preserve"> городских коммуникаций, в том числе систем ливневой канализации</w:t>
      </w:r>
      <w:r>
        <w:t>.</w:t>
      </w:r>
    </w:p>
    <w:p w14:paraId="6D869A1F" w14:textId="77777777" w:rsidR="00A83E0E" w:rsidRDefault="00A83E0E" w:rsidP="00A83E0E">
      <w:pPr>
        <w:pStyle w:val="1f3"/>
      </w:pPr>
      <w:r>
        <w:t xml:space="preserve">Ливневая канализация в городе Перми развивалась одновременно с развитием капитальной застройки с учётом сложного рельефа местности. </w:t>
      </w:r>
    </w:p>
    <w:p w14:paraId="217712E0" w14:textId="77777777" w:rsidR="00A83E0E" w:rsidRPr="00C54F2F" w:rsidRDefault="00A83E0E" w:rsidP="00883131">
      <w:pPr>
        <w:pStyle w:val="1f3"/>
        <w:keepNext/>
        <w:keepLines/>
      </w:pPr>
      <w:r w:rsidRPr="00C54F2F">
        <w:t xml:space="preserve">Система отведения </w:t>
      </w:r>
      <w:r>
        <w:t>ливневых стоков</w:t>
      </w:r>
      <w:r w:rsidRPr="00C54F2F">
        <w:t xml:space="preserve"> г</w:t>
      </w:r>
      <w:r>
        <w:t>орода Перми</w:t>
      </w:r>
      <w:r w:rsidRPr="00C54F2F">
        <w:t xml:space="preserve"> включает: </w:t>
      </w:r>
    </w:p>
    <w:p w14:paraId="701BEA1F" w14:textId="77777777" w:rsidR="00A83E0E" w:rsidRDefault="00A83E0E" w:rsidP="00A83E0E">
      <w:pPr>
        <w:pStyle w:val="a2"/>
        <w:ind w:left="510" w:firstLine="199"/>
      </w:pPr>
      <w:r>
        <w:t>сети ливневого стока, общей протяженностью 444,6 км, из которых:</w:t>
      </w:r>
    </w:p>
    <w:p w14:paraId="79F1A3CA" w14:textId="77777777" w:rsidR="00A83E0E" w:rsidRDefault="00A83E0E" w:rsidP="009D3CAA">
      <w:pPr>
        <w:pStyle w:val="1f3"/>
        <w:numPr>
          <w:ilvl w:val="0"/>
          <w:numId w:val="31"/>
        </w:numPr>
      </w:pPr>
      <w:r>
        <w:t>163,4 км – находятся на оперативном управлении МБУ «Полигон»;</w:t>
      </w:r>
    </w:p>
    <w:p w14:paraId="46257864" w14:textId="77777777" w:rsidR="00A83E0E" w:rsidRDefault="00A83E0E" w:rsidP="009D3CAA">
      <w:pPr>
        <w:pStyle w:val="1f3"/>
        <w:numPr>
          <w:ilvl w:val="0"/>
          <w:numId w:val="31"/>
        </w:numPr>
      </w:pPr>
      <w:r>
        <w:t>около 70 км – содержатся и обслуживаются МБУ «Полигон», но не поставлены на баланс (владелец не установлен);</w:t>
      </w:r>
    </w:p>
    <w:p w14:paraId="26885F7C" w14:textId="77777777" w:rsidR="00A83E0E" w:rsidRPr="00AB5B8A" w:rsidRDefault="00A83E0E" w:rsidP="00AB5B8A">
      <w:pPr>
        <w:pStyle w:val="a2"/>
      </w:pPr>
      <w:r w:rsidRPr="00AB5B8A">
        <w:t>13 локальных очистных сооружений, числящихся на балансовой ведомости МБУ «Полигон»;</w:t>
      </w:r>
    </w:p>
    <w:p w14:paraId="58C3D2A4" w14:textId="77777777" w:rsidR="00A83E0E" w:rsidRPr="00AB5B8A" w:rsidRDefault="00A83E0E" w:rsidP="00AB5B8A">
      <w:pPr>
        <w:pStyle w:val="a2"/>
      </w:pPr>
      <w:r w:rsidRPr="00AB5B8A">
        <w:t>146 выпусков ливневых стоков, из которых 104 являются бесхозными, а остальные числятся на балансе МБУ «Полигон».</w:t>
      </w:r>
    </w:p>
    <w:p w14:paraId="77EC92B2" w14:textId="43A78B91" w:rsidR="00A83E0E" w:rsidRDefault="00A83E0E" w:rsidP="00E148EE">
      <w:pPr>
        <w:pStyle w:val="3"/>
        <w:spacing w:before="240"/>
      </w:pPr>
      <w:bookmarkStart w:id="348" w:name="_Toc175216020"/>
      <w:r w:rsidRPr="00194767">
        <w:t>Характеристика</w:t>
      </w:r>
      <w:r w:rsidRPr="009D0C3D">
        <w:t xml:space="preserve"> системы </w:t>
      </w:r>
      <w:r>
        <w:t>ливневой канализации</w:t>
      </w:r>
      <w:bookmarkEnd w:id="348"/>
    </w:p>
    <w:p w14:paraId="49C4A87B" w14:textId="77777777" w:rsidR="00A83E0E" w:rsidRDefault="00A83E0E" w:rsidP="00A83E0E">
      <w:pPr>
        <w:pStyle w:val="1f3"/>
      </w:pPr>
      <w:r w:rsidRPr="00ED2BFB">
        <w:t>В настоящее время эффективность очистки поверхностных сточных вод в Перми очень низка</w:t>
      </w:r>
      <w:r>
        <w:t xml:space="preserve">. Очистке подвергается только небольшой объем стоков с территории города Перми. Всего на территории города существует 13 локальных очистных сооружений, </w:t>
      </w:r>
      <w:r w:rsidRPr="00ED2BFB">
        <w:t>введен</w:t>
      </w:r>
      <w:r>
        <w:t>ных</w:t>
      </w:r>
      <w:r w:rsidRPr="00ED2BFB">
        <w:t xml:space="preserve"> в эксплуатацию относительно недавно - в период с </w:t>
      </w:r>
      <w:r>
        <w:t xml:space="preserve">2003 </w:t>
      </w:r>
      <w:r w:rsidRPr="00ED2BFB">
        <w:t>по</w:t>
      </w:r>
      <w:r>
        <w:t xml:space="preserve"> 2021 </w:t>
      </w:r>
      <w:r w:rsidRPr="00ED2BFB">
        <w:t>г</w:t>
      </w:r>
      <w:r>
        <w:t>оды.</w:t>
      </w:r>
    </w:p>
    <w:p w14:paraId="18804D3A" w14:textId="77777777" w:rsidR="00A83E0E" w:rsidRDefault="00A83E0E" w:rsidP="00A83E0E">
      <w:pPr>
        <w:pStyle w:val="1f3"/>
      </w:pPr>
      <w:r>
        <w:t xml:space="preserve">Для очистки поверхностного стока, в основном, применяется следующая схема. Общий поток дождевых вод с канализуемой территории в ливнеспуске разделяется на загрязненную и условно чистую части, перед разделением на некоторых объектах предусматривается решетка для улавливания крупных загрязнений; на очистные сооружения поступают только загрязненные порции дождевых вод. Часть очистных сооружений оборудована аккумулирующими емкостями, в которых предусматривается предварительное извлечение грубодисперсных минеральных примесей и всплытие нефтепродуктов. Для нефтепродуктов на некоторых очистных предусматривается также </w:t>
      </w:r>
      <w:proofErr w:type="spellStart"/>
      <w:r>
        <w:lastRenderedPageBreak/>
        <w:t>нефтеуловители</w:t>
      </w:r>
      <w:proofErr w:type="spellEnd"/>
      <w:r>
        <w:t>. После предварительной очистки сточные воды направляются на доочистку с помощью фильтров.</w:t>
      </w:r>
    </w:p>
    <w:p w14:paraId="0D1F7C0C" w14:textId="0CD7462A" w:rsidR="00A83E0E" w:rsidRDefault="00A83E0E" w:rsidP="00A83E0E">
      <w:pPr>
        <w:pStyle w:val="1f3"/>
        <w:sectPr w:rsidR="00A83E0E" w:rsidSect="00070ED6">
          <w:pgSz w:w="11906" w:h="16838"/>
          <w:pgMar w:top="1134" w:right="851" w:bottom="1134" w:left="1701" w:header="340" w:footer="567" w:gutter="0"/>
          <w:cols w:space="708"/>
          <w:docGrid w:linePitch="360"/>
        </w:sectPr>
      </w:pPr>
      <w:r>
        <w:t xml:space="preserve">На разных станциях очистки состав сооружений незначительно варьируется, </w:t>
      </w:r>
      <w:proofErr w:type="gramStart"/>
      <w:r>
        <w:t>также, как</w:t>
      </w:r>
      <w:proofErr w:type="gramEnd"/>
      <w:r>
        <w:t xml:space="preserve"> и их исполнение, но каждые очистные включают в себя как минимум две из перечисленных ступеней очистки. </w:t>
      </w:r>
      <w:r w:rsidRPr="005153BB">
        <w:t>Общие сведения об локальных очистных сооружениях поверхностных сточных вод города Перми</w:t>
      </w:r>
      <w:r>
        <w:t xml:space="preserve"> представлены в таблице </w:t>
      </w:r>
      <w:r>
        <w:fldChar w:fldCharType="begin"/>
      </w:r>
      <w:r>
        <w:instrText xml:space="preserve"> REF _Ref161663421 \h </w:instrText>
      </w:r>
      <w:r>
        <w:fldChar w:fldCharType="separate"/>
      </w:r>
      <w:r w:rsidR="006D55D5">
        <w:rPr>
          <w:noProof/>
        </w:rPr>
        <w:t>2</w:t>
      </w:r>
      <w:r w:rsidR="006D55D5" w:rsidRPr="00F758AA">
        <w:t>.</w:t>
      </w:r>
      <w:r w:rsidR="006D55D5">
        <w:rPr>
          <w:noProof/>
        </w:rPr>
        <w:t>34</w:t>
      </w:r>
      <w:r>
        <w:fldChar w:fldCharType="end"/>
      </w:r>
      <w:r>
        <w:t>.</w:t>
      </w:r>
    </w:p>
    <w:p w14:paraId="0BE680E6" w14:textId="13C0A844" w:rsidR="00A83E0E" w:rsidRDefault="00A83E0E" w:rsidP="00A83E0E">
      <w:pPr>
        <w:pStyle w:val="affe"/>
      </w:pPr>
      <w:bookmarkStart w:id="349" w:name="_Toc175216110"/>
      <w:r w:rsidRPr="00F758AA">
        <w:lastRenderedPageBreak/>
        <w:t xml:space="preserve">Таблица </w:t>
      </w:r>
      <w:bookmarkStart w:id="350" w:name="_Ref161663421"/>
      <w:bookmarkStart w:id="351" w:name="_Ref161664364"/>
      <w:r>
        <w:fldChar w:fldCharType="begin"/>
      </w:r>
      <w:r>
        <w:instrText xml:space="preserve"> STYLEREF 1 \s </w:instrText>
      </w:r>
      <w:r>
        <w:fldChar w:fldCharType="separate"/>
      </w:r>
      <w:r w:rsidR="006D55D5">
        <w:rPr>
          <w:noProof/>
        </w:rPr>
        <w:t>2</w:t>
      </w:r>
      <w:r>
        <w:rPr>
          <w:noProof/>
        </w:rPr>
        <w:fldChar w:fldCharType="end"/>
      </w:r>
      <w:r w:rsidRPr="00F758AA">
        <w:t>.</w:t>
      </w:r>
      <w:r w:rsidR="00F82B01">
        <w:fldChar w:fldCharType="begin"/>
      </w:r>
      <w:r w:rsidR="00F82B01">
        <w:instrText xml:space="preserve"> SEQ Таблица \* ARABIC \s 1 </w:instrText>
      </w:r>
      <w:r w:rsidR="00F82B01">
        <w:fldChar w:fldCharType="separate"/>
      </w:r>
      <w:r w:rsidR="006D55D5">
        <w:rPr>
          <w:noProof/>
        </w:rPr>
        <w:t>34</w:t>
      </w:r>
      <w:r w:rsidR="00F82B01">
        <w:rPr>
          <w:noProof/>
        </w:rPr>
        <w:fldChar w:fldCharType="end"/>
      </w:r>
      <w:bookmarkEnd w:id="350"/>
      <w:bookmarkEnd w:id="351"/>
      <w:r>
        <w:rPr>
          <w:noProof/>
        </w:rPr>
        <w:t xml:space="preserve"> – </w:t>
      </w:r>
      <w:r w:rsidRPr="005153BB">
        <w:t>Общие сведения об локальных очистных сооружениях поверхностных сточных вод города Перми</w:t>
      </w:r>
      <w:bookmarkEnd w:id="349"/>
    </w:p>
    <w:tbl>
      <w:tblPr>
        <w:tblStyle w:val="af1"/>
        <w:tblW w:w="0" w:type="auto"/>
        <w:tblLayout w:type="fixed"/>
        <w:tblLook w:val="04A0" w:firstRow="1" w:lastRow="0" w:firstColumn="1" w:lastColumn="0" w:noHBand="0" w:noVBand="1"/>
      </w:tblPr>
      <w:tblGrid>
        <w:gridCol w:w="704"/>
        <w:gridCol w:w="5528"/>
        <w:gridCol w:w="1701"/>
        <w:gridCol w:w="6627"/>
      </w:tblGrid>
      <w:tr w:rsidR="003C4A50" w:rsidRPr="00E83664" w14:paraId="2DDA09CD" w14:textId="77777777" w:rsidTr="003C4A50">
        <w:trPr>
          <w:trHeight w:val="20"/>
          <w:tblHeader/>
        </w:trPr>
        <w:tc>
          <w:tcPr>
            <w:tcW w:w="704" w:type="dxa"/>
            <w:shd w:val="clear" w:color="auto" w:fill="auto"/>
            <w:vAlign w:val="center"/>
          </w:tcPr>
          <w:p w14:paraId="24EBB54C" w14:textId="77777777" w:rsidR="003C4A50" w:rsidRPr="00F37490" w:rsidRDefault="003C4A50" w:rsidP="002C0C91">
            <w:pPr>
              <w:ind w:left="-112" w:right="-56"/>
              <w:jc w:val="center"/>
              <w:rPr>
                <w:rFonts w:asciiTheme="minorHAnsi" w:hAnsiTheme="minorHAnsi" w:cstheme="minorHAnsi"/>
                <w:sz w:val="20"/>
                <w:szCs w:val="20"/>
              </w:rPr>
            </w:pPr>
            <w:bookmarkStart w:id="352" w:name="_Hlk161835175"/>
            <w:r w:rsidRPr="00F37490">
              <w:rPr>
                <w:rFonts w:asciiTheme="minorHAnsi" w:hAnsiTheme="minorHAnsi" w:cstheme="minorHAnsi"/>
                <w:sz w:val="20"/>
                <w:szCs w:val="20"/>
              </w:rPr>
              <w:t xml:space="preserve">№ </w:t>
            </w:r>
            <w:proofErr w:type="gramStart"/>
            <w:r w:rsidRPr="00F37490">
              <w:rPr>
                <w:rFonts w:asciiTheme="minorHAnsi" w:hAnsiTheme="minorHAnsi" w:cstheme="minorHAnsi"/>
                <w:sz w:val="20"/>
                <w:szCs w:val="20"/>
              </w:rPr>
              <w:t>п</w:t>
            </w:r>
            <w:proofErr w:type="gramEnd"/>
            <w:r w:rsidRPr="00F37490">
              <w:rPr>
                <w:rFonts w:asciiTheme="minorHAnsi" w:hAnsiTheme="minorHAnsi" w:cstheme="minorHAnsi"/>
                <w:sz w:val="20"/>
                <w:szCs w:val="20"/>
              </w:rPr>
              <w:t>/п</w:t>
            </w:r>
          </w:p>
        </w:tc>
        <w:tc>
          <w:tcPr>
            <w:tcW w:w="5528" w:type="dxa"/>
            <w:shd w:val="clear" w:color="auto" w:fill="auto"/>
            <w:vAlign w:val="center"/>
          </w:tcPr>
          <w:p w14:paraId="0196F1DD" w14:textId="77777777" w:rsidR="003C4A50" w:rsidRPr="00F37490" w:rsidRDefault="003C4A50" w:rsidP="002C0C91">
            <w:pPr>
              <w:jc w:val="center"/>
              <w:rPr>
                <w:rFonts w:asciiTheme="minorHAnsi" w:hAnsiTheme="minorHAnsi" w:cstheme="minorHAnsi"/>
                <w:sz w:val="20"/>
                <w:szCs w:val="20"/>
              </w:rPr>
            </w:pPr>
            <w:r w:rsidRPr="00F37490">
              <w:rPr>
                <w:rFonts w:asciiTheme="minorHAnsi" w:hAnsiTheme="minorHAnsi" w:cstheme="minorHAnsi"/>
                <w:sz w:val="20"/>
                <w:szCs w:val="20"/>
              </w:rPr>
              <w:t>Наименование объекта</w:t>
            </w:r>
          </w:p>
        </w:tc>
        <w:tc>
          <w:tcPr>
            <w:tcW w:w="1701" w:type="dxa"/>
            <w:shd w:val="clear" w:color="auto" w:fill="auto"/>
            <w:vAlign w:val="center"/>
          </w:tcPr>
          <w:p w14:paraId="479E7548" w14:textId="77777777" w:rsidR="003C4A50" w:rsidRPr="00F37490" w:rsidRDefault="003C4A50" w:rsidP="002C0C91">
            <w:pPr>
              <w:jc w:val="center"/>
              <w:rPr>
                <w:rFonts w:asciiTheme="minorHAnsi" w:hAnsiTheme="minorHAnsi" w:cstheme="minorHAnsi"/>
                <w:sz w:val="20"/>
                <w:szCs w:val="20"/>
              </w:rPr>
            </w:pPr>
            <w:r w:rsidRPr="00F37490">
              <w:rPr>
                <w:rFonts w:asciiTheme="minorHAnsi" w:hAnsiTheme="minorHAnsi" w:cstheme="minorHAnsi"/>
                <w:sz w:val="20"/>
                <w:szCs w:val="20"/>
              </w:rPr>
              <w:t>Год постройки</w:t>
            </w:r>
          </w:p>
        </w:tc>
        <w:tc>
          <w:tcPr>
            <w:tcW w:w="6627" w:type="dxa"/>
            <w:shd w:val="clear" w:color="auto" w:fill="auto"/>
            <w:vAlign w:val="center"/>
          </w:tcPr>
          <w:p w14:paraId="158F19B6" w14:textId="77777777" w:rsidR="003C4A50" w:rsidRPr="00F37490" w:rsidRDefault="003C4A50" w:rsidP="002C0C91">
            <w:pPr>
              <w:jc w:val="center"/>
              <w:rPr>
                <w:rFonts w:asciiTheme="minorHAnsi" w:hAnsiTheme="minorHAnsi" w:cstheme="minorHAnsi"/>
                <w:sz w:val="20"/>
                <w:szCs w:val="20"/>
              </w:rPr>
            </w:pPr>
            <w:r w:rsidRPr="00F37490">
              <w:rPr>
                <w:rFonts w:asciiTheme="minorHAnsi" w:hAnsiTheme="minorHAnsi" w:cstheme="minorHAnsi"/>
                <w:sz w:val="20"/>
                <w:szCs w:val="20"/>
              </w:rPr>
              <w:t>Применяемые технологии очистки</w:t>
            </w:r>
          </w:p>
        </w:tc>
      </w:tr>
      <w:tr w:rsidR="003C4A50" w:rsidRPr="00E83664" w14:paraId="42E86A45" w14:textId="77777777" w:rsidTr="003C4A50">
        <w:trPr>
          <w:trHeight w:val="20"/>
        </w:trPr>
        <w:tc>
          <w:tcPr>
            <w:tcW w:w="704" w:type="dxa"/>
            <w:shd w:val="clear" w:color="auto" w:fill="auto"/>
            <w:vAlign w:val="center"/>
          </w:tcPr>
          <w:p w14:paraId="20B6B72B"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1</w:t>
            </w:r>
          </w:p>
        </w:tc>
        <w:tc>
          <w:tcPr>
            <w:tcW w:w="5528" w:type="dxa"/>
            <w:shd w:val="clear" w:color="auto" w:fill="auto"/>
            <w:vAlign w:val="center"/>
          </w:tcPr>
          <w:p w14:paraId="1C9DC138" w14:textId="77777777" w:rsidR="003C4A50" w:rsidRPr="00E83664" w:rsidRDefault="003C4A50" w:rsidP="002C0C91">
            <w:pPr>
              <w:ind w:right="-109"/>
              <w:rPr>
                <w:rFonts w:asciiTheme="minorHAnsi" w:hAnsiTheme="minorHAnsi" w:cstheme="minorHAnsi"/>
                <w:sz w:val="20"/>
                <w:szCs w:val="20"/>
              </w:rPr>
            </w:pPr>
            <w:bookmarkStart w:id="353" w:name="_Hlk145248635"/>
            <w:r w:rsidRPr="00E83664">
              <w:rPr>
                <w:rFonts w:asciiTheme="minorHAnsi" w:hAnsiTheme="minorHAnsi" w:cstheme="minorHAnsi"/>
                <w:sz w:val="20"/>
                <w:szCs w:val="20"/>
              </w:rPr>
              <w:t>Очистные сооружения ливневых стоков, ул. Маршала Жукова</w:t>
            </w:r>
            <w:bookmarkEnd w:id="353"/>
          </w:p>
        </w:tc>
        <w:tc>
          <w:tcPr>
            <w:tcW w:w="1701" w:type="dxa"/>
            <w:shd w:val="clear" w:color="auto" w:fill="auto"/>
            <w:vAlign w:val="center"/>
          </w:tcPr>
          <w:p w14:paraId="0203892E"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2011</w:t>
            </w:r>
          </w:p>
        </w:tc>
        <w:tc>
          <w:tcPr>
            <w:tcW w:w="6627" w:type="dxa"/>
            <w:shd w:val="clear" w:color="auto" w:fill="auto"/>
            <w:vAlign w:val="center"/>
          </w:tcPr>
          <w:p w14:paraId="35AF8DB1" w14:textId="77777777" w:rsidR="003C4A50" w:rsidRPr="00E83664" w:rsidRDefault="003C4A50" w:rsidP="002C0C91">
            <w:pPr>
              <w:rPr>
                <w:rFonts w:asciiTheme="minorHAnsi" w:hAnsiTheme="minorHAnsi" w:cstheme="minorHAnsi"/>
                <w:sz w:val="20"/>
                <w:szCs w:val="20"/>
              </w:rPr>
            </w:pPr>
            <w:r w:rsidRPr="00E83664">
              <w:rPr>
                <w:sz w:val="20"/>
                <w:szCs w:val="20"/>
              </w:rPr>
              <w:t>Выделение взвешенных веществ (осветление) и пленочных загрязнений (свободных нефтепродуктов).</w:t>
            </w:r>
          </w:p>
          <w:p w14:paraId="2ADB8775" w14:textId="77777777" w:rsidR="003C4A50" w:rsidRPr="00E83664" w:rsidRDefault="003C4A50" w:rsidP="002C0C91">
            <w:pPr>
              <w:rPr>
                <w:rFonts w:asciiTheme="minorHAnsi" w:hAnsiTheme="minorHAnsi" w:cstheme="minorHAnsi"/>
                <w:sz w:val="20"/>
                <w:szCs w:val="20"/>
              </w:rPr>
            </w:pPr>
            <w:r w:rsidRPr="00E83664">
              <w:rPr>
                <w:sz w:val="20"/>
                <w:szCs w:val="20"/>
              </w:rPr>
              <w:t>Обеззараживание</w:t>
            </w:r>
          </w:p>
        </w:tc>
      </w:tr>
      <w:tr w:rsidR="003C4A50" w:rsidRPr="00E83664" w14:paraId="69C99B76" w14:textId="77777777" w:rsidTr="003C4A50">
        <w:trPr>
          <w:trHeight w:val="20"/>
        </w:trPr>
        <w:tc>
          <w:tcPr>
            <w:tcW w:w="704" w:type="dxa"/>
            <w:shd w:val="clear" w:color="auto" w:fill="auto"/>
            <w:vAlign w:val="center"/>
          </w:tcPr>
          <w:p w14:paraId="6941BFF1"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w:t>
            </w:r>
          </w:p>
        </w:tc>
        <w:tc>
          <w:tcPr>
            <w:tcW w:w="5528" w:type="dxa"/>
            <w:shd w:val="clear" w:color="auto" w:fill="auto"/>
            <w:vAlign w:val="center"/>
          </w:tcPr>
          <w:p w14:paraId="1A6D6974" w14:textId="77777777"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«Лит Г</w:t>
            </w:r>
            <w:proofErr w:type="gramStart"/>
            <w:r w:rsidRPr="00E83664">
              <w:rPr>
                <w:rFonts w:asciiTheme="minorHAnsi" w:hAnsiTheme="minorHAnsi" w:cstheme="minorHAnsi"/>
                <w:sz w:val="20"/>
                <w:szCs w:val="20"/>
              </w:rPr>
              <w:t>6</w:t>
            </w:r>
            <w:proofErr w:type="gramEnd"/>
            <w:r w:rsidRPr="00E83664">
              <w:rPr>
                <w:rFonts w:asciiTheme="minorHAnsi" w:hAnsiTheme="minorHAnsi" w:cstheme="minorHAnsi"/>
                <w:sz w:val="20"/>
                <w:szCs w:val="20"/>
              </w:rPr>
              <w:t>»</w:t>
            </w:r>
          </w:p>
        </w:tc>
        <w:tc>
          <w:tcPr>
            <w:tcW w:w="1701" w:type="dxa"/>
            <w:shd w:val="clear" w:color="auto" w:fill="auto"/>
            <w:vAlign w:val="center"/>
          </w:tcPr>
          <w:p w14:paraId="4B517D6A"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2BC96F8F" w14:textId="77777777" w:rsidR="003C4A50" w:rsidRPr="00E83664" w:rsidRDefault="003C4A50" w:rsidP="002C0C91">
            <w:pPr>
              <w:rPr>
                <w:rFonts w:asciiTheme="minorHAnsi" w:hAnsiTheme="minorHAnsi" w:cstheme="minorHAnsi"/>
                <w:sz w:val="20"/>
                <w:szCs w:val="20"/>
              </w:rPr>
            </w:pPr>
            <w:r>
              <w:rPr>
                <w:rFonts w:asciiTheme="minorHAnsi" w:hAnsiTheme="minorHAnsi" w:cstheme="minorHAnsi"/>
                <w:sz w:val="20"/>
                <w:szCs w:val="20"/>
              </w:rPr>
              <w:t>Не эксплуатируются</w:t>
            </w:r>
          </w:p>
        </w:tc>
      </w:tr>
      <w:tr w:rsidR="003C4A50" w:rsidRPr="00E83664" w14:paraId="7A8889E5" w14:textId="77777777" w:rsidTr="003C4A50">
        <w:trPr>
          <w:trHeight w:val="20"/>
        </w:trPr>
        <w:tc>
          <w:tcPr>
            <w:tcW w:w="704" w:type="dxa"/>
            <w:shd w:val="clear" w:color="auto" w:fill="auto"/>
            <w:vAlign w:val="center"/>
          </w:tcPr>
          <w:p w14:paraId="765DE7E3"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3</w:t>
            </w:r>
          </w:p>
        </w:tc>
        <w:tc>
          <w:tcPr>
            <w:tcW w:w="5528" w:type="dxa"/>
            <w:shd w:val="clear" w:color="auto" w:fill="auto"/>
            <w:vAlign w:val="center"/>
          </w:tcPr>
          <w:p w14:paraId="1237E386" w14:textId="1EF7DCB6"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«Лит Г</w:t>
            </w:r>
            <w:proofErr w:type="gramStart"/>
            <w:r w:rsidRPr="00E83664">
              <w:rPr>
                <w:rFonts w:asciiTheme="minorHAnsi" w:hAnsiTheme="minorHAnsi" w:cstheme="minorHAnsi"/>
                <w:sz w:val="20"/>
                <w:szCs w:val="20"/>
              </w:rPr>
              <w:t>4</w:t>
            </w:r>
            <w:proofErr w:type="gramEnd"/>
            <w:r w:rsidRPr="00E83664">
              <w:rPr>
                <w:rFonts w:asciiTheme="minorHAnsi" w:hAnsiTheme="minorHAnsi" w:cstheme="minorHAnsi"/>
                <w:sz w:val="20"/>
                <w:szCs w:val="20"/>
              </w:rPr>
              <w:t xml:space="preserve">» </w:t>
            </w:r>
          </w:p>
        </w:tc>
        <w:tc>
          <w:tcPr>
            <w:tcW w:w="1701" w:type="dxa"/>
            <w:shd w:val="clear" w:color="auto" w:fill="auto"/>
            <w:vAlign w:val="center"/>
          </w:tcPr>
          <w:p w14:paraId="421DC7F4"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42BA2775" w14:textId="77777777" w:rsidR="003C4A50" w:rsidRPr="00E83664" w:rsidRDefault="003C4A50" w:rsidP="002C0C91">
            <w:pPr>
              <w:rPr>
                <w:rFonts w:asciiTheme="minorHAnsi" w:hAnsiTheme="minorHAnsi" w:cstheme="minorHAnsi"/>
                <w:sz w:val="20"/>
                <w:szCs w:val="20"/>
              </w:rPr>
            </w:pPr>
            <w:r>
              <w:rPr>
                <w:rFonts w:asciiTheme="minorHAnsi" w:hAnsiTheme="minorHAnsi" w:cstheme="minorHAnsi"/>
                <w:sz w:val="20"/>
                <w:szCs w:val="20"/>
              </w:rPr>
              <w:t>Не эксплуатируются</w:t>
            </w:r>
          </w:p>
        </w:tc>
      </w:tr>
      <w:tr w:rsidR="003C4A50" w:rsidRPr="00E83664" w14:paraId="2EFD654F" w14:textId="77777777" w:rsidTr="003C4A50">
        <w:trPr>
          <w:trHeight w:val="20"/>
        </w:trPr>
        <w:tc>
          <w:tcPr>
            <w:tcW w:w="704" w:type="dxa"/>
            <w:shd w:val="clear" w:color="auto" w:fill="auto"/>
            <w:vAlign w:val="center"/>
          </w:tcPr>
          <w:p w14:paraId="631F0096"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4</w:t>
            </w:r>
          </w:p>
        </w:tc>
        <w:tc>
          <w:tcPr>
            <w:tcW w:w="5528" w:type="dxa"/>
            <w:shd w:val="clear" w:color="auto" w:fill="auto"/>
            <w:vAlign w:val="center"/>
          </w:tcPr>
          <w:p w14:paraId="711654FD" w14:textId="5A02C5C0"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w:t>
            </w:r>
            <w:proofErr w:type="gramStart"/>
            <w:r w:rsidRPr="00E83664">
              <w:rPr>
                <w:rFonts w:asciiTheme="minorHAnsi" w:hAnsiTheme="minorHAnsi" w:cstheme="minorHAnsi"/>
                <w:sz w:val="20"/>
                <w:szCs w:val="20"/>
              </w:rPr>
              <w:t>Лит</w:t>
            </w:r>
            <w:proofErr w:type="gramEnd"/>
            <w:r w:rsidRPr="00E83664">
              <w:rPr>
                <w:rFonts w:asciiTheme="minorHAnsi" w:hAnsiTheme="minorHAnsi" w:cstheme="minorHAnsi"/>
                <w:sz w:val="20"/>
                <w:szCs w:val="20"/>
              </w:rPr>
              <w:t xml:space="preserve"> Г5» </w:t>
            </w:r>
          </w:p>
        </w:tc>
        <w:tc>
          <w:tcPr>
            <w:tcW w:w="1701" w:type="dxa"/>
            <w:shd w:val="clear" w:color="auto" w:fill="auto"/>
            <w:vAlign w:val="center"/>
          </w:tcPr>
          <w:p w14:paraId="7D0369D9"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251B9A5B" w14:textId="77777777" w:rsidR="003C4A50" w:rsidRPr="00E83664" w:rsidRDefault="003C4A50" w:rsidP="002C0C91">
            <w:pPr>
              <w:rPr>
                <w:rFonts w:asciiTheme="minorHAnsi" w:hAnsiTheme="minorHAnsi" w:cstheme="minorHAnsi"/>
                <w:sz w:val="20"/>
                <w:szCs w:val="20"/>
              </w:rPr>
            </w:pPr>
            <w:r>
              <w:rPr>
                <w:rFonts w:asciiTheme="minorHAnsi" w:hAnsiTheme="minorHAnsi" w:cstheme="minorHAnsi"/>
                <w:sz w:val="20"/>
                <w:szCs w:val="20"/>
              </w:rPr>
              <w:t>Не эксплуатируются</w:t>
            </w:r>
          </w:p>
        </w:tc>
      </w:tr>
      <w:tr w:rsidR="003C4A50" w:rsidRPr="00E83664" w14:paraId="5231CE21" w14:textId="77777777" w:rsidTr="003C4A50">
        <w:trPr>
          <w:trHeight w:val="20"/>
        </w:trPr>
        <w:tc>
          <w:tcPr>
            <w:tcW w:w="704" w:type="dxa"/>
            <w:shd w:val="clear" w:color="auto" w:fill="auto"/>
            <w:vAlign w:val="center"/>
          </w:tcPr>
          <w:p w14:paraId="4A244FC8"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5</w:t>
            </w:r>
          </w:p>
        </w:tc>
        <w:tc>
          <w:tcPr>
            <w:tcW w:w="5528" w:type="dxa"/>
            <w:shd w:val="clear" w:color="auto" w:fill="auto"/>
            <w:vAlign w:val="center"/>
          </w:tcPr>
          <w:p w14:paraId="492DFC23" w14:textId="5CA47E0E"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w:t>
            </w:r>
            <w:proofErr w:type="gramStart"/>
            <w:r w:rsidRPr="00E83664">
              <w:rPr>
                <w:rFonts w:asciiTheme="minorHAnsi" w:hAnsiTheme="minorHAnsi" w:cstheme="minorHAnsi"/>
                <w:sz w:val="20"/>
                <w:szCs w:val="20"/>
              </w:rPr>
              <w:t>Лит</w:t>
            </w:r>
            <w:proofErr w:type="gramEnd"/>
            <w:r w:rsidRPr="00E83664">
              <w:rPr>
                <w:rFonts w:asciiTheme="minorHAnsi" w:hAnsiTheme="minorHAnsi" w:cstheme="minorHAnsi"/>
                <w:sz w:val="20"/>
                <w:szCs w:val="20"/>
              </w:rPr>
              <w:t xml:space="preserve"> Г3» </w:t>
            </w:r>
          </w:p>
        </w:tc>
        <w:tc>
          <w:tcPr>
            <w:tcW w:w="1701" w:type="dxa"/>
            <w:shd w:val="clear" w:color="auto" w:fill="auto"/>
            <w:vAlign w:val="center"/>
          </w:tcPr>
          <w:p w14:paraId="0E9F13EA"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0A82ACF4" w14:textId="77777777" w:rsidR="003C4A50" w:rsidRPr="00E83664" w:rsidRDefault="003C4A50" w:rsidP="002C0C91">
            <w:pPr>
              <w:rPr>
                <w:rFonts w:asciiTheme="minorHAnsi" w:hAnsiTheme="minorHAnsi" w:cstheme="minorHAnsi"/>
                <w:sz w:val="20"/>
                <w:szCs w:val="20"/>
              </w:rPr>
            </w:pPr>
            <w:r>
              <w:rPr>
                <w:rFonts w:asciiTheme="minorHAnsi" w:hAnsiTheme="minorHAnsi" w:cstheme="minorHAnsi"/>
                <w:sz w:val="20"/>
                <w:szCs w:val="20"/>
              </w:rPr>
              <w:t>Не эксплуатируются</w:t>
            </w:r>
          </w:p>
        </w:tc>
      </w:tr>
      <w:tr w:rsidR="003C4A50" w:rsidRPr="00E83664" w14:paraId="22614F2C" w14:textId="77777777" w:rsidTr="003C4A50">
        <w:trPr>
          <w:trHeight w:val="20"/>
        </w:trPr>
        <w:tc>
          <w:tcPr>
            <w:tcW w:w="704" w:type="dxa"/>
            <w:shd w:val="clear" w:color="auto" w:fill="auto"/>
            <w:vAlign w:val="center"/>
          </w:tcPr>
          <w:p w14:paraId="5BBD9863"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6</w:t>
            </w:r>
          </w:p>
        </w:tc>
        <w:tc>
          <w:tcPr>
            <w:tcW w:w="5528" w:type="dxa"/>
            <w:shd w:val="clear" w:color="auto" w:fill="auto"/>
            <w:vAlign w:val="center"/>
          </w:tcPr>
          <w:p w14:paraId="78B6021A" w14:textId="5BB67FBA"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«Лит Г</w:t>
            </w:r>
            <w:proofErr w:type="gramStart"/>
            <w:r w:rsidRPr="00E83664">
              <w:rPr>
                <w:rFonts w:asciiTheme="minorHAnsi" w:hAnsiTheme="minorHAnsi" w:cstheme="minorHAnsi"/>
                <w:sz w:val="20"/>
                <w:szCs w:val="20"/>
              </w:rPr>
              <w:t>2</w:t>
            </w:r>
            <w:proofErr w:type="gramEnd"/>
            <w:r w:rsidRPr="00E83664">
              <w:rPr>
                <w:rFonts w:asciiTheme="minorHAnsi" w:hAnsiTheme="minorHAnsi" w:cstheme="minorHAnsi"/>
                <w:sz w:val="20"/>
                <w:szCs w:val="20"/>
              </w:rPr>
              <w:t xml:space="preserve">» </w:t>
            </w:r>
          </w:p>
        </w:tc>
        <w:tc>
          <w:tcPr>
            <w:tcW w:w="1701" w:type="dxa"/>
            <w:shd w:val="clear" w:color="auto" w:fill="auto"/>
            <w:vAlign w:val="center"/>
          </w:tcPr>
          <w:p w14:paraId="1397B86F"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4696CDC8" w14:textId="77777777" w:rsidR="003C4A50" w:rsidRPr="00E83664" w:rsidRDefault="003C4A50" w:rsidP="002C0C91">
            <w:pPr>
              <w:rPr>
                <w:rFonts w:asciiTheme="minorHAnsi" w:hAnsiTheme="minorHAnsi" w:cstheme="minorHAnsi"/>
                <w:sz w:val="20"/>
                <w:szCs w:val="20"/>
              </w:rPr>
            </w:pPr>
            <w:r>
              <w:rPr>
                <w:rFonts w:asciiTheme="minorHAnsi" w:hAnsiTheme="minorHAnsi" w:cstheme="minorHAnsi"/>
                <w:sz w:val="20"/>
                <w:szCs w:val="20"/>
              </w:rPr>
              <w:t>Не эксплуатируются</w:t>
            </w:r>
          </w:p>
        </w:tc>
      </w:tr>
      <w:tr w:rsidR="003C4A50" w:rsidRPr="00E83664" w14:paraId="03E7162B" w14:textId="77777777" w:rsidTr="003C4A50">
        <w:trPr>
          <w:trHeight w:val="20"/>
        </w:trPr>
        <w:tc>
          <w:tcPr>
            <w:tcW w:w="704" w:type="dxa"/>
            <w:shd w:val="clear" w:color="auto" w:fill="auto"/>
            <w:vAlign w:val="center"/>
          </w:tcPr>
          <w:p w14:paraId="0A2700DD"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7</w:t>
            </w:r>
          </w:p>
        </w:tc>
        <w:tc>
          <w:tcPr>
            <w:tcW w:w="5528" w:type="dxa"/>
            <w:shd w:val="clear" w:color="auto" w:fill="auto"/>
            <w:vAlign w:val="center"/>
          </w:tcPr>
          <w:p w14:paraId="0926B207" w14:textId="07B4886B"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«Лит Г</w:t>
            </w:r>
            <w:proofErr w:type="gramStart"/>
            <w:r w:rsidRPr="00E83664">
              <w:rPr>
                <w:rFonts w:asciiTheme="minorHAnsi" w:hAnsiTheme="minorHAnsi" w:cstheme="minorHAnsi"/>
                <w:sz w:val="20"/>
                <w:szCs w:val="20"/>
              </w:rPr>
              <w:t>1</w:t>
            </w:r>
            <w:proofErr w:type="gramEnd"/>
            <w:r w:rsidRPr="00E83664">
              <w:rPr>
                <w:rFonts w:asciiTheme="minorHAnsi" w:hAnsiTheme="minorHAnsi" w:cstheme="minorHAnsi"/>
                <w:sz w:val="20"/>
                <w:szCs w:val="20"/>
              </w:rPr>
              <w:t xml:space="preserve">» </w:t>
            </w:r>
          </w:p>
        </w:tc>
        <w:tc>
          <w:tcPr>
            <w:tcW w:w="1701" w:type="dxa"/>
            <w:shd w:val="clear" w:color="auto" w:fill="auto"/>
            <w:vAlign w:val="center"/>
          </w:tcPr>
          <w:p w14:paraId="086672D8"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3A9F14A0" w14:textId="77777777" w:rsidR="003C4A50" w:rsidRPr="00E83664" w:rsidRDefault="003C4A50" w:rsidP="002C0C91">
            <w:pPr>
              <w:rPr>
                <w:rFonts w:asciiTheme="minorHAnsi" w:hAnsiTheme="minorHAnsi" w:cstheme="minorHAnsi"/>
                <w:sz w:val="20"/>
                <w:szCs w:val="20"/>
              </w:rPr>
            </w:pPr>
            <w:r>
              <w:rPr>
                <w:rFonts w:asciiTheme="minorHAnsi" w:hAnsiTheme="minorHAnsi" w:cstheme="minorHAnsi"/>
                <w:sz w:val="20"/>
                <w:szCs w:val="20"/>
              </w:rPr>
              <w:t>Не эксплуатируются</w:t>
            </w:r>
          </w:p>
        </w:tc>
      </w:tr>
      <w:tr w:rsidR="003C4A50" w:rsidRPr="00E83664" w14:paraId="1F364FBE" w14:textId="77777777" w:rsidTr="003C4A50">
        <w:trPr>
          <w:trHeight w:val="20"/>
        </w:trPr>
        <w:tc>
          <w:tcPr>
            <w:tcW w:w="704" w:type="dxa"/>
            <w:shd w:val="clear" w:color="auto" w:fill="auto"/>
            <w:vAlign w:val="center"/>
          </w:tcPr>
          <w:p w14:paraId="534A3381"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8</w:t>
            </w:r>
          </w:p>
        </w:tc>
        <w:tc>
          <w:tcPr>
            <w:tcW w:w="5528" w:type="dxa"/>
            <w:shd w:val="clear" w:color="auto" w:fill="auto"/>
            <w:vAlign w:val="center"/>
          </w:tcPr>
          <w:p w14:paraId="79D7268E" w14:textId="0F77FAB4"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«Лит Г»</w:t>
            </w:r>
          </w:p>
        </w:tc>
        <w:tc>
          <w:tcPr>
            <w:tcW w:w="1701" w:type="dxa"/>
            <w:shd w:val="clear" w:color="auto" w:fill="auto"/>
            <w:vAlign w:val="center"/>
          </w:tcPr>
          <w:p w14:paraId="673242FE"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570F03D1" w14:textId="77777777" w:rsidR="003C4A50" w:rsidRPr="00E83664" w:rsidRDefault="003C4A50" w:rsidP="002C0C91">
            <w:pPr>
              <w:rPr>
                <w:sz w:val="20"/>
                <w:szCs w:val="20"/>
              </w:rPr>
            </w:pPr>
            <w:r w:rsidRPr="00E83664">
              <w:rPr>
                <w:sz w:val="20"/>
                <w:szCs w:val="20"/>
              </w:rPr>
              <w:t>Аккумулирование сточных вод с целью регулирования расхода и усреднения состава.</w:t>
            </w:r>
          </w:p>
          <w:p w14:paraId="76125C3D" w14:textId="77777777" w:rsidR="003C4A50" w:rsidRPr="00E83664" w:rsidRDefault="003C4A50" w:rsidP="002C0C91">
            <w:pPr>
              <w:rPr>
                <w:sz w:val="20"/>
                <w:szCs w:val="20"/>
              </w:rPr>
            </w:pPr>
            <w:r w:rsidRPr="00E83664">
              <w:rPr>
                <w:sz w:val="20"/>
                <w:szCs w:val="20"/>
              </w:rPr>
              <w:t>Выделение взвешенных веществ (осветление) и пленочных загрязнений (свободных нефтепродуктов).</w:t>
            </w:r>
          </w:p>
          <w:p w14:paraId="39697EE8" w14:textId="77777777" w:rsidR="003C4A50" w:rsidRPr="00E83664" w:rsidRDefault="003C4A50" w:rsidP="002C0C91">
            <w:pPr>
              <w:rPr>
                <w:rFonts w:asciiTheme="minorHAnsi" w:hAnsiTheme="minorHAnsi" w:cstheme="minorHAnsi"/>
                <w:sz w:val="20"/>
                <w:szCs w:val="20"/>
              </w:rPr>
            </w:pPr>
            <w:r w:rsidRPr="00E83664">
              <w:rPr>
                <w:sz w:val="20"/>
                <w:szCs w:val="20"/>
              </w:rPr>
              <w:t>Дополнительное выделение мелкодисперсных взвешенных веществ и нефтепродуктов фильтрованием</w:t>
            </w:r>
          </w:p>
        </w:tc>
      </w:tr>
      <w:tr w:rsidR="003C4A50" w:rsidRPr="00E83664" w14:paraId="3870DA16" w14:textId="77777777" w:rsidTr="003C4A50">
        <w:trPr>
          <w:trHeight w:val="20"/>
        </w:trPr>
        <w:tc>
          <w:tcPr>
            <w:tcW w:w="704" w:type="dxa"/>
            <w:shd w:val="clear" w:color="auto" w:fill="auto"/>
            <w:vAlign w:val="center"/>
          </w:tcPr>
          <w:p w14:paraId="019DEE1D"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9</w:t>
            </w:r>
          </w:p>
        </w:tc>
        <w:tc>
          <w:tcPr>
            <w:tcW w:w="5528" w:type="dxa"/>
            <w:shd w:val="clear" w:color="auto" w:fill="auto"/>
            <w:vAlign w:val="center"/>
          </w:tcPr>
          <w:p w14:paraId="22C489F5" w14:textId="77777777"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дождевой канализации №</w:t>
            </w:r>
            <w:r w:rsidRPr="00E83664">
              <w:rPr>
                <w:sz w:val="20"/>
                <w:szCs w:val="20"/>
              </w:rPr>
              <w:t> </w:t>
            </w:r>
            <w:r w:rsidRPr="00E83664">
              <w:rPr>
                <w:rFonts w:asciiTheme="minorHAnsi" w:hAnsiTheme="minorHAnsi" w:cstheme="minorHAnsi"/>
                <w:sz w:val="20"/>
                <w:szCs w:val="20"/>
              </w:rPr>
              <w:t>1 на створе ул. Революции и ул. Макаренко</w:t>
            </w:r>
          </w:p>
        </w:tc>
        <w:tc>
          <w:tcPr>
            <w:tcW w:w="1701" w:type="dxa"/>
            <w:shd w:val="clear" w:color="auto" w:fill="auto"/>
            <w:vAlign w:val="center"/>
          </w:tcPr>
          <w:p w14:paraId="6E7FBC23"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2003</w:t>
            </w:r>
          </w:p>
        </w:tc>
        <w:tc>
          <w:tcPr>
            <w:tcW w:w="6627" w:type="dxa"/>
            <w:shd w:val="clear" w:color="auto" w:fill="auto"/>
            <w:vAlign w:val="center"/>
          </w:tcPr>
          <w:p w14:paraId="698F45AC" w14:textId="77777777" w:rsidR="003C4A50" w:rsidRPr="00E83664" w:rsidRDefault="003C4A50" w:rsidP="002C0C91">
            <w:pPr>
              <w:rPr>
                <w:rFonts w:asciiTheme="minorHAnsi" w:hAnsiTheme="minorHAnsi" w:cstheme="minorHAnsi"/>
                <w:sz w:val="20"/>
                <w:szCs w:val="20"/>
              </w:rPr>
            </w:pPr>
            <w:r w:rsidRPr="00E83664">
              <w:rPr>
                <w:sz w:val="20"/>
                <w:szCs w:val="20"/>
              </w:rPr>
              <w:t>Выделение взвешенных веществ (осветление) и пленочных загрязнений (свободных нефтепродуктов)</w:t>
            </w:r>
          </w:p>
        </w:tc>
      </w:tr>
      <w:tr w:rsidR="003C4A50" w:rsidRPr="00E83664" w14:paraId="7ACBA3A4" w14:textId="77777777" w:rsidTr="003C4A50">
        <w:trPr>
          <w:trHeight w:val="20"/>
        </w:trPr>
        <w:tc>
          <w:tcPr>
            <w:tcW w:w="704" w:type="dxa"/>
            <w:shd w:val="clear" w:color="auto" w:fill="auto"/>
            <w:vAlign w:val="center"/>
          </w:tcPr>
          <w:p w14:paraId="5C6B4878"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10</w:t>
            </w:r>
          </w:p>
        </w:tc>
        <w:tc>
          <w:tcPr>
            <w:tcW w:w="5528" w:type="dxa"/>
            <w:shd w:val="clear" w:color="auto" w:fill="auto"/>
            <w:vAlign w:val="center"/>
          </w:tcPr>
          <w:p w14:paraId="1AC81291" w14:textId="77777777"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дождевой канализации № 2 в створе ул. Революции и ул. Макаренко</w:t>
            </w:r>
          </w:p>
        </w:tc>
        <w:tc>
          <w:tcPr>
            <w:tcW w:w="1701" w:type="dxa"/>
            <w:shd w:val="clear" w:color="auto" w:fill="auto"/>
            <w:vAlign w:val="center"/>
          </w:tcPr>
          <w:p w14:paraId="3D572132"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2003</w:t>
            </w:r>
          </w:p>
        </w:tc>
        <w:tc>
          <w:tcPr>
            <w:tcW w:w="6627" w:type="dxa"/>
            <w:shd w:val="clear" w:color="auto" w:fill="auto"/>
            <w:vAlign w:val="center"/>
          </w:tcPr>
          <w:p w14:paraId="37B6CC62" w14:textId="77777777" w:rsidR="003C4A50" w:rsidRPr="00E83664" w:rsidRDefault="003C4A50" w:rsidP="002C0C91">
            <w:pPr>
              <w:rPr>
                <w:rFonts w:asciiTheme="minorHAnsi" w:hAnsiTheme="minorHAnsi" w:cstheme="minorHAnsi"/>
                <w:sz w:val="20"/>
                <w:szCs w:val="20"/>
              </w:rPr>
            </w:pPr>
            <w:r w:rsidRPr="00E83664">
              <w:rPr>
                <w:sz w:val="20"/>
                <w:szCs w:val="20"/>
              </w:rPr>
              <w:t>Выделение взвешенных веществ (осветление) и пленочных загрязнений (свободных нефтепродуктов)</w:t>
            </w:r>
          </w:p>
        </w:tc>
      </w:tr>
      <w:tr w:rsidR="003C4A50" w:rsidRPr="00E83664" w14:paraId="1BFD2372" w14:textId="77777777" w:rsidTr="003C4A50">
        <w:trPr>
          <w:trHeight w:val="20"/>
        </w:trPr>
        <w:tc>
          <w:tcPr>
            <w:tcW w:w="704" w:type="dxa"/>
            <w:shd w:val="clear" w:color="auto" w:fill="auto"/>
            <w:vAlign w:val="center"/>
          </w:tcPr>
          <w:p w14:paraId="7151B4D3"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11</w:t>
            </w:r>
          </w:p>
        </w:tc>
        <w:tc>
          <w:tcPr>
            <w:tcW w:w="5528" w:type="dxa"/>
            <w:shd w:val="clear" w:color="auto" w:fill="auto"/>
            <w:vAlign w:val="center"/>
          </w:tcPr>
          <w:p w14:paraId="6692F25E" w14:textId="1B030AF7"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дождевой канализации ул.</w:t>
            </w:r>
            <w:r>
              <w:rPr>
                <w:rFonts w:asciiTheme="minorHAnsi" w:hAnsiTheme="minorHAnsi" w:cstheme="minorHAnsi"/>
                <w:sz w:val="20"/>
                <w:szCs w:val="20"/>
              </w:rPr>
              <w:t> </w:t>
            </w:r>
            <w:proofErr w:type="gramStart"/>
            <w:r w:rsidRPr="00E83664">
              <w:rPr>
                <w:rFonts w:asciiTheme="minorHAnsi" w:hAnsiTheme="minorHAnsi" w:cstheme="minorHAnsi"/>
                <w:sz w:val="20"/>
                <w:szCs w:val="20"/>
              </w:rPr>
              <w:t>Коломенская</w:t>
            </w:r>
            <w:proofErr w:type="gramEnd"/>
          </w:p>
        </w:tc>
        <w:tc>
          <w:tcPr>
            <w:tcW w:w="1701" w:type="dxa"/>
            <w:shd w:val="clear" w:color="auto" w:fill="auto"/>
            <w:vAlign w:val="center"/>
          </w:tcPr>
          <w:p w14:paraId="0C4259C0"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2427C5B4" w14:textId="77777777" w:rsidR="003C4A50" w:rsidRPr="00E83664" w:rsidRDefault="003C4A50" w:rsidP="002C0C91">
            <w:pPr>
              <w:rPr>
                <w:sz w:val="20"/>
                <w:szCs w:val="20"/>
              </w:rPr>
            </w:pPr>
            <w:r w:rsidRPr="00E83664">
              <w:rPr>
                <w:sz w:val="20"/>
                <w:szCs w:val="20"/>
              </w:rPr>
              <w:t>Выделение взвешенных веществ (осветление) и пленочных загрязнений (свободных нефтепродуктов).</w:t>
            </w:r>
          </w:p>
          <w:p w14:paraId="24D8608F" w14:textId="77777777" w:rsidR="003C4A50" w:rsidRPr="00E83664" w:rsidRDefault="003C4A50" w:rsidP="002C0C91">
            <w:pPr>
              <w:rPr>
                <w:rFonts w:asciiTheme="minorHAnsi" w:hAnsiTheme="minorHAnsi" w:cstheme="minorHAnsi"/>
                <w:sz w:val="20"/>
                <w:szCs w:val="20"/>
              </w:rPr>
            </w:pPr>
            <w:r w:rsidRPr="00E83664">
              <w:rPr>
                <w:sz w:val="20"/>
                <w:szCs w:val="20"/>
              </w:rPr>
              <w:t>Дополнительное выделение мелкодисперсных взвешенных веществ и нефтепродуктов фильтрованием</w:t>
            </w:r>
          </w:p>
        </w:tc>
      </w:tr>
      <w:tr w:rsidR="003C4A50" w:rsidRPr="00E83664" w14:paraId="488B4756" w14:textId="77777777" w:rsidTr="003C4A50">
        <w:trPr>
          <w:trHeight w:val="20"/>
        </w:trPr>
        <w:tc>
          <w:tcPr>
            <w:tcW w:w="704" w:type="dxa"/>
            <w:shd w:val="clear" w:color="auto" w:fill="auto"/>
            <w:vAlign w:val="center"/>
          </w:tcPr>
          <w:p w14:paraId="5945898E"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12</w:t>
            </w:r>
          </w:p>
        </w:tc>
        <w:tc>
          <w:tcPr>
            <w:tcW w:w="5528" w:type="dxa"/>
            <w:shd w:val="clear" w:color="auto" w:fill="auto"/>
            <w:vAlign w:val="center"/>
          </w:tcPr>
          <w:p w14:paraId="5BBAEED1" w14:textId="49257011"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дождевой канализации ул.</w:t>
            </w:r>
            <w:r>
              <w:rPr>
                <w:rFonts w:asciiTheme="minorHAnsi" w:hAnsiTheme="minorHAnsi" w:cstheme="minorHAnsi"/>
                <w:sz w:val="20"/>
                <w:szCs w:val="20"/>
              </w:rPr>
              <w:t> </w:t>
            </w:r>
            <w:proofErr w:type="gramStart"/>
            <w:r w:rsidRPr="00E83664">
              <w:rPr>
                <w:rFonts w:asciiTheme="minorHAnsi" w:hAnsiTheme="minorHAnsi" w:cstheme="minorHAnsi"/>
                <w:sz w:val="20"/>
                <w:szCs w:val="20"/>
              </w:rPr>
              <w:t>Монастырская</w:t>
            </w:r>
            <w:proofErr w:type="gramEnd"/>
          </w:p>
        </w:tc>
        <w:tc>
          <w:tcPr>
            <w:tcW w:w="1701" w:type="dxa"/>
            <w:shd w:val="clear" w:color="auto" w:fill="auto"/>
            <w:vAlign w:val="center"/>
          </w:tcPr>
          <w:p w14:paraId="22D34536"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2021</w:t>
            </w:r>
          </w:p>
        </w:tc>
        <w:tc>
          <w:tcPr>
            <w:tcW w:w="6627" w:type="dxa"/>
            <w:shd w:val="clear" w:color="auto" w:fill="auto"/>
            <w:vAlign w:val="center"/>
          </w:tcPr>
          <w:p w14:paraId="026E9971" w14:textId="77777777" w:rsidR="003C4A50" w:rsidRPr="00E83664" w:rsidRDefault="003C4A50" w:rsidP="002C0C91">
            <w:pPr>
              <w:rPr>
                <w:sz w:val="20"/>
                <w:szCs w:val="20"/>
              </w:rPr>
            </w:pPr>
            <w:r w:rsidRPr="00E83664">
              <w:rPr>
                <w:sz w:val="20"/>
                <w:szCs w:val="20"/>
              </w:rPr>
              <w:t>Выделение взвешенных веществ (осветление) и пленочных загрязнений (свободных нефтепродуктов).</w:t>
            </w:r>
          </w:p>
          <w:p w14:paraId="68012A30" w14:textId="77777777" w:rsidR="003C4A50" w:rsidRPr="00E83664" w:rsidRDefault="003C4A50" w:rsidP="002C0C91">
            <w:pPr>
              <w:rPr>
                <w:rFonts w:asciiTheme="minorHAnsi" w:hAnsiTheme="minorHAnsi" w:cstheme="minorHAnsi"/>
                <w:sz w:val="20"/>
                <w:szCs w:val="20"/>
              </w:rPr>
            </w:pPr>
            <w:r w:rsidRPr="00E83664">
              <w:rPr>
                <w:sz w:val="20"/>
                <w:szCs w:val="20"/>
              </w:rPr>
              <w:t>Дополнительное выделение мелкодисперсных взвешенных веществ и нефтепродуктов фильтрованием.</w:t>
            </w:r>
          </w:p>
          <w:p w14:paraId="0FBC5EBE" w14:textId="77777777" w:rsidR="003C4A50" w:rsidRPr="00E83664" w:rsidRDefault="003C4A50" w:rsidP="002C0C91">
            <w:pPr>
              <w:rPr>
                <w:rFonts w:asciiTheme="minorHAnsi" w:hAnsiTheme="minorHAnsi" w:cstheme="minorHAnsi"/>
                <w:sz w:val="20"/>
                <w:szCs w:val="20"/>
              </w:rPr>
            </w:pPr>
            <w:r w:rsidRPr="00E83664">
              <w:rPr>
                <w:sz w:val="20"/>
                <w:szCs w:val="20"/>
              </w:rPr>
              <w:t>Обеззараживание</w:t>
            </w:r>
          </w:p>
        </w:tc>
      </w:tr>
      <w:tr w:rsidR="003C4A50" w:rsidRPr="00E83664" w14:paraId="1BB3E70D" w14:textId="77777777" w:rsidTr="003C4A50">
        <w:trPr>
          <w:trHeight w:val="20"/>
        </w:trPr>
        <w:tc>
          <w:tcPr>
            <w:tcW w:w="704" w:type="dxa"/>
            <w:shd w:val="clear" w:color="auto" w:fill="auto"/>
            <w:vAlign w:val="center"/>
          </w:tcPr>
          <w:p w14:paraId="223C7D72"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13</w:t>
            </w:r>
          </w:p>
        </w:tc>
        <w:tc>
          <w:tcPr>
            <w:tcW w:w="5528" w:type="dxa"/>
            <w:shd w:val="clear" w:color="auto" w:fill="auto"/>
            <w:vAlign w:val="center"/>
          </w:tcPr>
          <w:p w14:paraId="05A531AB" w14:textId="77777777" w:rsidR="003C4A50" w:rsidRPr="00E83664" w:rsidRDefault="003C4A50" w:rsidP="002C0C91">
            <w:pPr>
              <w:rPr>
                <w:rFonts w:asciiTheme="minorHAnsi" w:hAnsiTheme="minorHAnsi" w:cstheme="minorHAnsi"/>
                <w:sz w:val="20"/>
                <w:szCs w:val="20"/>
              </w:rPr>
            </w:pPr>
            <w:r w:rsidRPr="00E83664">
              <w:rPr>
                <w:rFonts w:asciiTheme="minorHAnsi" w:hAnsiTheme="minorHAnsi" w:cstheme="minorHAnsi"/>
                <w:sz w:val="20"/>
                <w:szCs w:val="20"/>
              </w:rPr>
              <w:t>Очистные сооружения дождевой канализации в Парковой даче</w:t>
            </w:r>
          </w:p>
        </w:tc>
        <w:tc>
          <w:tcPr>
            <w:tcW w:w="1701" w:type="dxa"/>
            <w:shd w:val="clear" w:color="auto" w:fill="auto"/>
            <w:vAlign w:val="center"/>
          </w:tcPr>
          <w:p w14:paraId="1CA6CF38" w14:textId="77777777" w:rsidR="003C4A50" w:rsidRPr="00E83664" w:rsidRDefault="003C4A50" w:rsidP="002C0C91">
            <w:pPr>
              <w:jc w:val="center"/>
              <w:rPr>
                <w:rFonts w:asciiTheme="minorHAnsi" w:hAnsiTheme="minorHAnsi" w:cstheme="minorHAnsi"/>
                <w:sz w:val="20"/>
                <w:szCs w:val="20"/>
              </w:rPr>
            </w:pPr>
            <w:r w:rsidRPr="00E83664">
              <w:rPr>
                <w:rFonts w:asciiTheme="minorHAnsi" w:hAnsiTheme="minorHAnsi" w:cstheme="minorHAnsi"/>
                <w:sz w:val="20"/>
                <w:szCs w:val="20"/>
              </w:rPr>
              <w:t>2010</w:t>
            </w:r>
          </w:p>
        </w:tc>
        <w:tc>
          <w:tcPr>
            <w:tcW w:w="6627" w:type="dxa"/>
            <w:shd w:val="clear" w:color="auto" w:fill="auto"/>
            <w:vAlign w:val="center"/>
          </w:tcPr>
          <w:p w14:paraId="5BB3CC5D" w14:textId="77777777" w:rsidR="003C4A50" w:rsidRPr="00E83664" w:rsidRDefault="003C4A50" w:rsidP="002C0C91">
            <w:pPr>
              <w:rPr>
                <w:rFonts w:asciiTheme="minorHAnsi" w:hAnsiTheme="minorHAnsi" w:cstheme="minorHAnsi"/>
                <w:sz w:val="20"/>
                <w:szCs w:val="20"/>
              </w:rPr>
            </w:pPr>
            <w:r w:rsidRPr="00E83664">
              <w:rPr>
                <w:sz w:val="20"/>
                <w:szCs w:val="20"/>
              </w:rPr>
              <w:t>Выделение взвешенных веществ (осветление) и пленочных загрязнений (свободных нефтепродуктов)</w:t>
            </w:r>
          </w:p>
        </w:tc>
      </w:tr>
      <w:bookmarkEnd w:id="352"/>
    </w:tbl>
    <w:p w14:paraId="5FB39A57" w14:textId="77777777" w:rsidR="00A83E0E" w:rsidRDefault="00A83E0E" w:rsidP="00A83E0E">
      <w:pPr>
        <w:pStyle w:val="1f3"/>
      </w:pPr>
    </w:p>
    <w:p w14:paraId="0834D36D" w14:textId="77777777" w:rsidR="00A83E0E" w:rsidRDefault="00A83E0E" w:rsidP="00A83E0E">
      <w:pPr>
        <w:pStyle w:val="1f3"/>
        <w:sectPr w:rsidR="00A83E0E" w:rsidSect="00C355E4">
          <w:pgSz w:w="16838" w:h="11906" w:orient="landscape"/>
          <w:pgMar w:top="851" w:right="1134" w:bottom="1701" w:left="1134" w:header="340" w:footer="567" w:gutter="0"/>
          <w:cols w:space="708"/>
          <w:docGrid w:linePitch="360"/>
        </w:sectPr>
      </w:pPr>
    </w:p>
    <w:p w14:paraId="6D9FAB93" w14:textId="77777777" w:rsidR="00A83E0E" w:rsidRPr="00507B51" w:rsidRDefault="00A83E0E" w:rsidP="00A83E0E">
      <w:pPr>
        <w:pStyle w:val="1f3"/>
      </w:pPr>
      <w:r w:rsidRPr="00507B51">
        <w:lastRenderedPageBreak/>
        <w:t>В городе Перми имеется сеть дождевых коллекторов, проложенных преимущественно по магистральным улицам. Принцип водоотведения – раздельно от хозяйственно-бытовой канализации по отдельным бассейнам стока, с тяготением к малым городским рекам, оврагам и водоемам.</w:t>
      </w:r>
    </w:p>
    <w:p w14:paraId="21862256" w14:textId="77777777" w:rsidR="00A83E0E" w:rsidRPr="00507B51" w:rsidRDefault="00A83E0E" w:rsidP="00A83E0E">
      <w:pPr>
        <w:pStyle w:val="1f3"/>
      </w:pPr>
      <w:r w:rsidRPr="00507B51">
        <w:t>Водосточная сеть преимущественно закрытого типа. В районах малоэтажной застройки водоотведение осуществляется с помощью открытых лотков (Мотовилихинский, Орджоникидзевский районы), с выпусками в малые реки, овраги, в понижения рельефа.</w:t>
      </w:r>
    </w:p>
    <w:p w14:paraId="31E00181" w14:textId="77777777" w:rsidR="00A83E0E" w:rsidRDefault="00A83E0E" w:rsidP="00A83E0E">
      <w:pPr>
        <w:pStyle w:val="1f3"/>
      </w:pPr>
      <w:r w:rsidRPr="003732C6">
        <w:t>Отвод и транспортировка дождевых вод с проезжей части основных магистралей с интенсивным автомобильным движением и с «пониженных мест» городской застройки осуществляется через систему самотечных трубопроводов</w:t>
      </w:r>
      <w:r>
        <w:t>.</w:t>
      </w:r>
    </w:p>
    <w:p w14:paraId="79A6778B" w14:textId="73F763EE" w:rsidR="00A83E0E" w:rsidRDefault="00A83E0E" w:rsidP="00A83E0E">
      <w:pPr>
        <w:pStyle w:val="1f3"/>
      </w:pPr>
      <w:r>
        <w:t>О</w:t>
      </w:r>
      <w:r w:rsidRPr="00720590">
        <w:t>бщая протяженность сетей ливневого стока муниципального образования «Город Пермь» составляет 444</w:t>
      </w:r>
      <w:r>
        <w:t>,6</w:t>
      </w:r>
      <w:r w:rsidRPr="00720590">
        <w:t xml:space="preserve"> км, из которых на балансе МБУ</w:t>
      </w:r>
      <w:r>
        <w:t> </w:t>
      </w:r>
      <w:r w:rsidRPr="00720590">
        <w:t xml:space="preserve">«Полигон» </w:t>
      </w:r>
      <w:r w:rsidR="00C47441" w:rsidRPr="004F40D3">
        <w:t>–</w:t>
      </w:r>
      <w:r w:rsidRPr="00720590">
        <w:t xml:space="preserve"> 163,4 км. И еще порядка 70</w:t>
      </w:r>
      <w:r>
        <w:t> </w:t>
      </w:r>
      <w:r w:rsidRPr="00720590">
        <w:t>км сетей обслуживаются, но не поставлены на баланс (владелец не установлен).</w:t>
      </w:r>
      <w:r>
        <w:t xml:space="preserve"> </w:t>
      </w:r>
    </w:p>
    <w:p w14:paraId="02450CDB" w14:textId="77777777" w:rsidR="00A83E0E" w:rsidRDefault="00A83E0E" w:rsidP="00A83E0E">
      <w:pPr>
        <w:pStyle w:val="1f3"/>
      </w:pPr>
      <w:r w:rsidRPr="00720590">
        <w:t>Диаметры сетей варьируются от 100 до 1</w:t>
      </w:r>
      <w:r>
        <w:t> </w:t>
      </w:r>
      <w:r w:rsidRPr="00720590">
        <w:t>600 мм. Материал трубопроводов – бетон, железобетон, реже используется керамика, сталь и пластик.</w:t>
      </w:r>
      <w:r>
        <w:t xml:space="preserve"> </w:t>
      </w:r>
      <w:r w:rsidRPr="00720590">
        <w:t>Сети сетей ливневого стока располагаются на отметках 95-188 метров. Более 70</w:t>
      </w:r>
      <w:r>
        <w:t> </w:t>
      </w:r>
      <w:r w:rsidRPr="00720590">
        <w:t>% сетей были построены в период с 1</w:t>
      </w:r>
      <w:r w:rsidRPr="00AD6F43">
        <w:t>958 по 2000 годы и на сегодняшний день имеют срок эксплуатации более 20 лет.</w:t>
      </w:r>
    </w:p>
    <w:p w14:paraId="2E0ADCB1" w14:textId="77777777" w:rsidR="00A83E0E" w:rsidRPr="00AD6F43" w:rsidRDefault="00A83E0E" w:rsidP="00A83E0E">
      <w:pPr>
        <w:pStyle w:val="1f3"/>
      </w:pPr>
      <w:r>
        <w:t xml:space="preserve">На территории </w:t>
      </w:r>
      <w:r w:rsidRPr="001F54A8">
        <w:t>муниципального образования «Город Пермь»</w:t>
      </w:r>
      <w:r>
        <w:t xml:space="preserve"> установлено 146 выпусков ливневой канализации.</w:t>
      </w:r>
    </w:p>
    <w:p w14:paraId="71C12F71" w14:textId="77777777" w:rsidR="00A83E0E" w:rsidRPr="005954FD" w:rsidRDefault="00A83E0E" w:rsidP="00A83E0E">
      <w:pPr>
        <w:pStyle w:val="1f3"/>
      </w:pPr>
      <w:r>
        <w:t xml:space="preserve">В настоящий момент система ливневой канализации находится в неудовлетворительном состоянии и требует проведения масштабных работ по строительству, реконструкции и модернизации. </w:t>
      </w:r>
      <w:proofErr w:type="gramStart"/>
      <w:r>
        <w:t>Согласно данным технического обследования,</w:t>
      </w:r>
      <w:r w:rsidRPr="005954FD">
        <w:t xml:space="preserve"> средний процент износа ливневой сети муниципального образования «Город Пермь», исходя из фактического срока службы, составляет 78</w:t>
      </w:r>
      <w:r>
        <w:t> </w:t>
      </w:r>
      <w:r w:rsidRPr="005954FD">
        <w:t>%, что позволяет сделать вывод о существенном преобладании ветхих и подлежащих замене сетей, которые находятся в аварийном, либо предаварийном состоянии и не могут эксплуатироваться без постоянного увеличения затрат со стороны обсуживающих организаций на их эксплуатацию и поддержание в работоспособном состоянии.</w:t>
      </w:r>
      <w:proofErr w:type="gramEnd"/>
    </w:p>
    <w:p w14:paraId="66C5F576" w14:textId="0FE04E32" w:rsidR="00A83E0E" w:rsidRDefault="00A83E0E" w:rsidP="00E148EE">
      <w:pPr>
        <w:pStyle w:val="3"/>
        <w:spacing w:before="240"/>
      </w:pPr>
      <w:bookmarkStart w:id="354" w:name="_Toc175216021"/>
      <w:r w:rsidRPr="005B6FAF">
        <w:t>Балансы</w:t>
      </w:r>
      <w:r w:rsidRPr="009D0C3D">
        <w:t xml:space="preserve"> мощности и</w:t>
      </w:r>
      <w:r>
        <w:t xml:space="preserve"> </w:t>
      </w:r>
      <w:r w:rsidRPr="009D0C3D">
        <w:t>ресурса</w:t>
      </w:r>
      <w:bookmarkEnd w:id="354"/>
    </w:p>
    <w:p w14:paraId="536696D1" w14:textId="44B8D769" w:rsidR="00A83E0E" w:rsidRDefault="003C4A50" w:rsidP="00A83E0E">
      <w:pPr>
        <w:pStyle w:val="1f3"/>
        <w:spacing w:before="240"/>
      </w:pPr>
      <w:bookmarkStart w:id="355" w:name="_Hlk166056095"/>
      <w:r>
        <w:t>В</w:t>
      </w:r>
      <w:r w:rsidR="00A83E0E" w:rsidRPr="006044DE">
        <w:t xml:space="preserve"> централизованной систем</w:t>
      </w:r>
      <w:r>
        <w:t>е</w:t>
      </w:r>
      <w:r w:rsidR="00A83E0E" w:rsidRPr="006044DE">
        <w:t xml:space="preserve"> сбора ливневых стоков муниципального образования «Город Пермь» расходомеры, применимые для целей осуществления коммерческих расчетов, отсутствуют полностью. </w:t>
      </w:r>
      <w:bookmarkEnd w:id="355"/>
      <w:r w:rsidR="00A83E0E" w:rsidRPr="006044DE">
        <w:t>Баланс поступления ливневых сточных вод не рассчитывается.</w:t>
      </w:r>
    </w:p>
    <w:p w14:paraId="21B4BFCC" w14:textId="77777777" w:rsidR="00A83E0E" w:rsidRDefault="00A83E0E" w:rsidP="00A83E0E">
      <w:pPr>
        <w:pStyle w:val="3"/>
        <w:spacing w:before="240"/>
      </w:pPr>
      <w:bookmarkStart w:id="356" w:name="_Toc175216022"/>
      <w:r w:rsidRPr="009D0C3D">
        <w:t xml:space="preserve">Доля </w:t>
      </w:r>
      <w:r w:rsidRPr="005B6FAF">
        <w:t>поставки</w:t>
      </w:r>
      <w:r w:rsidRPr="009D0C3D">
        <w:t xml:space="preserve"> ресурса по</w:t>
      </w:r>
      <w:r>
        <w:t xml:space="preserve"> </w:t>
      </w:r>
      <w:r w:rsidRPr="009D0C3D">
        <w:t>приборам учета</w:t>
      </w:r>
      <w:bookmarkEnd w:id="356"/>
    </w:p>
    <w:p w14:paraId="2E2EAFDB" w14:textId="22F9E204" w:rsidR="00A83E0E" w:rsidRDefault="003C4A50" w:rsidP="00A83E0E">
      <w:pPr>
        <w:pStyle w:val="1f3"/>
      </w:pPr>
      <w:r>
        <w:t>В</w:t>
      </w:r>
      <w:r w:rsidRPr="006044DE">
        <w:t xml:space="preserve"> централизованной систем</w:t>
      </w:r>
      <w:r>
        <w:t>е</w:t>
      </w:r>
      <w:r w:rsidRPr="006044DE">
        <w:t xml:space="preserve"> сбора ливневых стоков муниципального образования «Город Пермь» расходомеры, применимые для целей осуществления коммерческих расчетов, отсутствуют полностью.</w:t>
      </w:r>
    </w:p>
    <w:p w14:paraId="501D279E" w14:textId="77777777" w:rsidR="00A83E0E" w:rsidRDefault="00A83E0E" w:rsidP="00A83E0E">
      <w:pPr>
        <w:pStyle w:val="3"/>
        <w:spacing w:before="240"/>
      </w:pPr>
      <w:bookmarkStart w:id="357" w:name="_Toc175216023"/>
      <w:r w:rsidRPr="005B6FAF">
        <w:t>Зоны</w:t>
      </w:r>
      <w:r w:rsidRPr="009D0C3D">
        <w:t xml:space="preserve"> действия источников ресурсов</w:t>
      </w:r>
      <w:bookmarkEnd w:id="357"/>
    </w:p>
    <w:p w14:paraId="3C430315" w14:textId="04245BD8" w:rsidR="00A83E0E" w:rsidRPr="007C51E8" w:rsidRDefault="00A83E0E" w:rsidP="003C4A50">
      <w:pPr>
        <w:pStyle w:val="1f3"/>
      </w:pPr>
      <w:r w:rsidRPr="007C51E8">
        <w:t>Территория сетей ливневого стока муниципального образования «Город Пермь» условно разделена на 45 укрупненных водосборных бассейна, с учетом рельефа, существующей дождевой канализации, основных дорожных магистралей и квартальной застройки территории</w:t>
      </w:r>
      <w:r w:rsidR="003C4A50">
        <w:t>.</w:t>
      </w:r>
    </w:p>
    <w:p w14:paraId="56634DDA" w14:textId="77777777" w:rsidR="00A83E0E" w:rsidRDefault="00A83E0E" w:rsidP="00E148EE">
      <w:pPr>
        <w:pStyle w:val="3"/>
        <w:spacing w:before="240"/>
      </w:pPr>
      <w:bookmarkStart w:id="358" w:name="_Toc175216024"/>
      <w:r w:rsidRPr="009D0C3D">
        <w:lastRenderedPageBreak/>
        <w:t>Резервы и</w:t>
      </w:r>
      <w:r>
        <w:t xml:space="preserve"> </w:t>
      </w:r>
      <w:r w:rsidRPr="009D0C3D">
        <w:t>дефициты по</w:t>
      </w:r>
      <w:r>
        <w:t xml:space="preserve"> </w:t>
      </w:r>
      <w:r w:rsidRPr="009D0C3D">
        <w:t>зонам действия источников ресурсов по</w:t>
      </w:r>
      <w:r>
        <w:t xml:space="preserve"> </w:t>
      </w:r>
      <w:r w:rsidRPr="009D0C3D">
        <w:t>поселению, городскому округу в</w:t>
      </w:r>
      <w:r>
        <w:t xml:space="preserve"> </w:t>
      </w:r>
      <w:r w:rsidRPr="009D0C3D">
        <w:t>целом</w:t>
      </w:r>
      <w:bookmarkEnd w:id="358"/>
    </w:p>
    <w:p w14:paraId="3AAE836E" w14:textId="77777777" w:rsidR="00A83E0E" w:rsidRDefault="00A83E0E" w:rsidP="00A83E0E">
      <w:pPr>
        <w:pStyle w:val="1f3"/>
      </w:pPr>
      <w:r w:rsidRPr="006044DE">
        <w:t>На территории города существует 13 локальных очистных сооружений, предназначенных для очистки стоков с небольших по площади участков территории и для очистки стоков с магистральных дорог. Несмотря на наличие сетей ливневой канализации, очистные сооружения на большинстве территории города отсутствуют. Большая часть дождевого стока сбрасывается в водные объекты без очистки.</w:t>
      </w:r>
    </w:p>
    <w:p w14:paraId="53F4E7A1" w14:textId="77777777" w:rsidR="00A83E0E" w:rsidRDefault="00A83E0E" w:rsidP="00A83E0E">
      <w:pPr>
        <w:pStyle w:val="1f3"/>
      </w:pPr>
      <w:r>
        <w:t>На территории города Перми отсутствует расходомеры поверхностных сточных вод, р</w:t>
      </w:r>
      <w:r w:rsidRPr="000769F7">
        <w:t>езерв производственных мощностей очистных сооружений системы водоотведения принят 30</w:t>
      </w:r>
      <w:r>
        <w:t> </w:t>
      </w:r>
      <w:r w:rsidRPr="000769F7">
        <w:t>%. В составе технологического оборудования очистных сооружений и главных канализационных насосных станций предусматривается резервное оборудование. В камерах переключений очистных сооружений предусматриваются обводные участки сети</w:t>
      </w:r>
      <w:r>
        <w:t>.</w:t>
      </w:r>
    </w:p>
    <w:p w14:paraId="7566EF11" w14:textId="77777777" w:rsidR="00A83E0E" w:rsidRPr="005E4543" w:rsidRDefault="00A83E0E" w:rsidP="00A83E0E">
      <w:pPr>
        <w:pStyle w:val="1f3"/>
      </w:pPr>
      <w:r w:rsidRPr="005E4543">
        <w:t xml:space="preserve">В связи с тем, что очистные сооружения в большей части отсутствуют, а существующие очистные сооружения не могут обеспечить увеличение объема дождевого стока, принимаемого на очистку, </w:t>
      </w:r>
      <w:r>
        <w:t xml:space="preserve">необходимо </w:t>
      </w:r>
      <w:r w:rsidRPr="005E4543">
        <w:t>строительств</w:t>
      </w:r>
      <w:r>
        <w:t>о</w:t>
      </w:r>
      <w:r w:rsidRPr="005E4543">
        <w:t xml:space="preserve"> новых очистных сооружений на полную производительность для каждого бассейна водосбора.</w:t>
      </w:r>
    </w:p>
    <w:p w14:paraId="385B659D" w14:textId="77777777" w:rsidR="00A83E0E" w:rsidRDefault="00A83E0E" w:rsidP="00E148EE">
      <w:pPr>
        <w:pStyle w:val="3"/>
        <w:spacing w:before="240"/>
      </w:pPr>
      <w:bookmarkStart w:id="359" w:name="_Toc175216025"/>
      <w:r w:rsidRPr="00E7208C">
        <w:t>Надежность</w:t>
      </w:r>
      <w:r w:rsidRPr="009D0C3D">
        <w:t xml:space="preserve"> работы системы</w:t>
      </w:r>
      <w:bookmarkEnd w:id="359"/>
    </w:p>
    <w:p w14:paraId="2556109A" w14:textId="77777777" w:rsidR="00A83E0E" w:rsidRDefault="00A83E0E" w:rsidP="00A83E0E">
      <w:pPr>
        <w:pStyle w:val="1f3"/>
      </w:pPr>
      <w:r>
        <w:t>На</w:t>
      </w:r>
      <w:r w:rsidRPr="000D72BA">
        <w:t xml:space="preserve"> территории города Перми на очистные сооружения попадает </w:t>
      </w:r>
      <w:r>
        <w:t xml:space="preserve">менее </w:t>
      </w:r>
      <w:r w:rsidRPr="000D72BA">
        <w:t>10</w:t>
      </w:r>
      <w:r>
        <w:t> %</w:t>
      </w:r>
      <w:r w:rsidRPr="000D72BA">
        <w:t xml:space="preserve"> общего объема ливневых стоков самотеком без использования ливневых насосных станций</w:t>
      </w:r>
      <w:r>
        <w:t>.</w:t>
      </w:r>
    </w:p>
    <w:p w14:paraId="71C7B23E" w14:textId="77777777" w:rsidR="00A83E0E" w:rsidRPr="001232FC" w:rsidRDefault="00A83E0E" w:rsidP="00A83E0E">
      <w:pPr>
        <w:pStyle w:val="1f3"/>
      </w:pPr>
      <w:r>
        <w:t>С</w:t>
      </w:r>
      <w:r w:rsidRPr="000D72BA">
        <w:t>ооружения очистки ливневых стоков в настоящее время не обеспечивают нормативную очистку воды.</w:t>
      </w:r>
    </w:p>
    <w:p w14:paraId="150DED9C" w14:textId="77777777" w:rsidR="00A83E0E" w:rsidRPr="005954FD" w:rsidRDefault="00A83E0E" w:rsidP="00A83E0E">
      <w:pPr>
        <w:pStyle w:val="1f3"/>
      </w:pPr>
      <w:bookmarkStart w:id="360" w:name="_Hlk166055484"/>
      <w:r>
        <w:t xml:space="preserve">В настоящий момент система ливневой канализации находится в неудовлетворительном состоянии и требует проведения масштабных работ по строительству, реконструкции и модернизации. </w:t>
      </w:r>
      <w:proofErr w:type="gramStart"/>
      <w:r>
        <w:t>Согласно данным технического обследования,</w:t>
      </w:r>
      <w:r w:rsidRPr="005954FD">
        <w:t xml:space="preserve"> средний процент износа ливневой сети муниципального образования «Город Пермь», исходя из фактического срока службы, составляет 78</w:t>
      </w:r>
      <w:r>
        <w:t> </w:t>
      </w:r>
      <w:r w:rsidRPr="005954FD">
        <w:t>%, что позволяет сделать вывод о существенном преобладании ветхих и подлежащих замене сетей, которые находятся в аварийном, либо предаварийном состоянии и не могут эксплуатироваться без постоянного увеличения затрат со стороны обсуживающих организаций на их эксплуатацию и поддержание в работоспособном состоянии.</w:t>
      </w:r>
      <w:proofErr w:type="gramEnd"/>
    </w:p>
    <w:p w14:paraId="781BB94C" w14:textId="77777777" w:rsidR="00A83E0E" w:rsidRDefault="00A83E0E" w:rsidP="00E148EE">
      <w:pPr>
        <w:pStyle w:val="3"/>
        <w:spacing w:before="240"/>
      </w:pPr>
      <w:bookmarkStart w:id="361" w:name="_Toc175216026"/>
      <w:bookmarkEnd w:id="360"/>
      <w:r w:rsidRPr="00E7208C">
        <w:t>Качество</w:t>
      </w:r>
      <w:r w:rsidRPr="009D0C3D">
        <w:t xml:space="preserve"> поставляемого ресурса</w:t>
      </w:r>
      <w:bookmarkEnd w:id="361"/>
    </w:p>
    <w:p w14:paraId="5AA08FF8" w14:textId="77777777" w:rsidR="00A83E0E" w:rsidRPr="001232FC" w:rsidRDefault="00A83E0E" w:rsidP="00A83E0E">
      <w:pPr>
        <w:pStyle w:val="1f3"/>
      </w:pPr>
      <w:r>
        <w:t>С</w:t>
      </w:r>
      <w:r w:rsidRPr="000D72BA">
        <w:t>ооружения очистки ливневых стоков в настоящее время не обеспечивают нормативную очистку воды.</w:t>
      </w:r>
    </w:p>
    <w:p w14:paraId="5CC00491" w14:textId="77777777" w:rsidR="00A83E0E" w:rsidRDefault="00A83E0E" w:rsidP="00A83E0E">
      <w:pPr>
        <w:pStyle w:val="3"/>
        <w:spacing w:before="240"/>
      </w:pPr>
      <w:bookmarkStart w:id="362" w:name="_Toc175216027"/>
      <w:r w:rsidRPr="00E7208C">
        <w:t>Воздействие</w:t>
      </w:r>
      <w:r w:rsidRPr="009D0C3D">
        <w:t xml:space="preserve"> на</w:t>
      </w:r>
      <w:r>
        <w:t xml:space="preserve"> </w:t>
      </w:r>
      <w:r w:rsidRPr="009D0C3D">
        <w:t>окружающую среду</w:t>
      </w:r>
      <w:bookmarkEnd w:id="362"/>
    </w:p>
    <w:p w14:paraId="2F3C29A1" w14:textId="20A4A6C7" w:rsidR="00A83E0E" w:rsidRPr="004F40D3" w:rsidRDefault="00A83E0E" w:rsidP="00A83E0E">
      <w:pPr>
        <w:pStyle w:val="1f3"/>
      </w:pPr>
      <w:r w:rsidRPr="004F40D3">
        <w:t xml:space="preserve">Поверхностный сток с урбанизированных территорий </w:t>
      </w:r>
      <w:r w:rsidR="003C4A50">
        <w:t xml:space="preserve">– </w:t>
      </w:r>
      <w:r w:rsidRPr="004F40D3">
        <w:t xml:space="preserve">один из значительных источников загрязнения окружающей среды различными примесями природного и техногенного происхождения. Геохимический состав поверхностного стока в городах значительно отличается от фоновых условий. Наряду с геохимическими свойствами существенно меняются гидрологические условия формирования поверхностного стока. В процессе застройки и благоустройства городской территории естественная система водосбора и водоотвода нарушается. Застроенные территории практически лишаются впитывающей способности, поэтому расход стока здесь может увеличиваться в несколько раз (3-4 раза) по сравнению с расходом стока, формируемого </w:t>
      </w:r>
      <w:proofErr w:type="gramStart"/>
      <w:r w:rsidRPr="004F40D3">
        <w:t>на</w:t>
      </w:r>
      <w:proofErr w:type="gramEnd"/>
      <w:r w:rsidRPr="004F40D3">
        <w:t xml:space="preserve"> естественных природных и </w:t>
      </w:r>
      <w:proofErr w:type="spellStart"/>
      <w:r w:rsidRPr="004F40D3">
        <w:t>агроландшафтах</w:t>
      </w:r>
      <w:proofErr w:type="spellEnd"/>
      <w:r w:rsidRPr="004F40D3">
        <w:t>.</w:t>
      </w:r>
    </w:p>
    <w:p w14:paraId="3215CB2C" w14:textId="77777777" w:rsidR="00A83E0E" w:rsidRPr="004F40D3" w:rsidRDefault="00A83E0E" w:rsidP="00A83E0E">
      <w:pPr>
        <w:pStyle w:val="1f3"/>
      </w:pPr>
      <w:r w:rsidRPr="004F40D3">
        <w:t>Территория Перми составляет значительную величину – 800,5</w:t>
      </w:r>
      <w:r>
        <w:t xml:space="preserve"> </w:t>
      </w:r>
      <w:r w:rsidRPr="004F40D3">
        <w:t>км</w:t>
      </w:r>
      <w:proofErr w:type="gramStart"/>
      <w:r w:rsidRPr="00422137">
        <w:rPr>
          <w:vertAlign w:val="superscript"/>
        </w:rPr>
        <w:t>2</w:t>
      </w:r>
      <w:proofErr w:type="gramEnd"/>
      <w:r w:rsidRPr="004F40D3">
        <w:t xml:space="preserve">. Учитывая высокую плотность застройки, наличие значительного количества </w:t>
      </w:r>
      <w:proofErr w:type="gramStart"/>
      <w:r w:rsidRPr="004F40D3">
        <w:t>промышленных</w:t>
      </w:r>
      <w:proofErr w:type="gramEnd"/>
      <w:r w:rsidRPr="004F40D3">
        <w:t xml:space="preserve"> предприятия и расположение в непосредственной близости к рекам: </w:t>
      </w:r>
      <w:proofErr w:type="spellStart"/>
      <w:r w:rsidRPr="004F40D3">
        <w:t>Данилиха</w:t>
      </w:r>
      <w:proofErr w:type="spellEnd"/>
      <w:r w:rsidRPr="004F40D3">
        <w:t xml:space="preserve">, </w:t>
      </w:r>
      <w:proofErr w:type="spellStart"/>
      <w:r w:rsidRPr="004F40D3">
        <w:t>Егошиха</w:t>
      </w:r>
      <w:proofErr w:type="spellEnd"/>
      <w:r w:rsidRPr="004F40D3">
        <w:t xml:space="preserve">, </w:t>
      </w:r>
      <w:r w:rsidRPr="004F40D3">
        <w:lastRenderedPageBreak/>
        <w:t xml:space="preserve">Ива и </w:t>
      </w:r>
      <w:proofErr w:type="spellStart"/>
      <w:r w:rsidRPr="004F40D3">
        <w:t>Мулянка</w:t>
      </w:r>
      <w:proofErr w:type="spellEnd"/>
      <w:r w:rsidRPr="004F40D3">
        <w:t>, городская агломерация формирует значительный объем загрязнений, поступающих в водный объект.</w:t>
      </w:r>
    </w:p>
    <w:p w14:paraId="3290A53D" w14:textId="77777777" w:rsidR="00A83E0E" w:rsidRPr="004F40D3" w:rsidRDefault="00A83E0E" w:rsidP="00A83E0E">
      <w:pPr>
        <w:pStyle w:val="1f3"/>
      </w:pPr>
      <w:r w:rsidRPr="004F40D3">
        <w:t xml:space="preserve">В городских поверхностных стоках такого города как Пермь, по данным открытых источников, содержание </w:t>
      </w:r>
      <w:proofErr w:type="spellStart"/>
      <w:r w:rsidRPr="004F40D3">
        <w:t>Cl</w:t>
      </w:r>
      <w:proofErr w:type="spellEnd"/>
      <w:r w:rsidRPr="004F40D3">
        <w:t>-~, SO42-~, NO3-~, РO43-~, N+ и</w:t>
      </w:r>
      <w:proofErr w:type="gramStart"/>
      <w:r w:rsidRPr="004F40D3">
        <w:t xml:space="preserve"> К</w:t>
      </w:r>
      <w:proofErr w:type="gramEnd"/>
      <w:r w:rsidRPr="004F40D3">
        <w:t xml:space="preserve">+ в среднем в десятки и сотни раз больше, чем в фоновых условиях. В среднем концентрация взвешенных веществ составляет 400-600 мг/л, нефтепродуктов </w:t>
      </w:r>
      <w:r>
        <w:t xml:space="preserve">– </w:t>
      </w:r>
      <w:r w:rsidRPr="004F40D3">
        <w:t xml:space="preserve">7-12 мг/л, БПК5 </w:t>
      </w:r>
      <w:r>
        <w:t xml:space="preserve">– </w:t>
      </w:r>
      <w:r w:rsidRPr="004F40D3">
        <w:t>17-80 мг/л. В стоке талых вод эти показатели выше в два-три раза. Сток с площадок промышленных предприятий, районов со старой застройкой, транспортных магистралей с интенсивным движением автомобилей может обладать еще более высокими концентрациями загрязнений.</w:t>
      </w:r>
    </w:p>
    <w:p w14:paraId="721FF1B2" w14:textId="77777777" w:rsidR="00A83E0E" w:rsidRPr="004F40D3" w:rsidRDefault="00A83E0E" w:rsidP="00A83E0E">
      <w:pPr>
        <w:pStyle w:val="1f3"/>
      </w:pPr>
      <w:r w:rsidRPr="004F40D3">
        <w:t xml:space="preserve">Усугубляет ситуацию то, что в нарушение требований экологического законодательства система не оснащена очистными сооружениями. </w:t>
      </w:r>
      <w:r w:rsidRPr="00112275">
        <w:t>На территории города существует 13 локальных</w:t>
      </w:r>
      <w:r w:rsidRPr="004F40D3">
        <w:t xml:space="preserve"> очистных сооружений</w:t>
      </w:r>
      <w:r>
        <w:t>,</w:t>
      </w:r>
      <w:r w:rsidRPr="004F40D3">
        <w:t xml:space="preserve"> предназначенных для очистки стоков с небольших по площади участков территории и для очистки стоков с магистральных дорог. Несмотря на наличие сетей ливневой канализации, очистные сооружения на большинстве территории города отсутствуют. Большая часть дождевого стока сбрасывается в водные объекты без очистки.</w:t>
      </w:r>
    </w:p>
    <w:p w14:paraId="57411816" w14:textId="77777777" w:rsidR="00A83E0E" w:rsidRDefault="00A83E0E" w:rsidP="00A83E0E">
      <w:pPr>
        <w:pStyle w:val="1f3"/>
      </w:pPr>
      <w:r>
        <w:t xml:space="preserve">В августе 2021 года была проведена работа по инвентаризации источников поступления сточных вод в систему малых рек </w:t>
      </w:r>
      <w:proofErr w:type="spellStart"/>
      <w:r>
        <w:t>Данилиху</w:t>
      </w:r>
      <w:proofErr w:type="spellEnd"/>
      <w:r>
        <w:t xml:space="preserve"> и </w:t>
      </w:r>
      <w:proofErr w:type="spellStart"/>
      <w:r>
        <w:t>Егошиху</w:t>
      </w:r>
      <w:proofErr w:type="spellEnd"/>
      <w:r>
        <w:t xml:space="preserve"> на территории муниципального образования «Город Пермь». В соответствии с отчетом о выполнении работы было выявлено145 источников поступления загрязненных вод в водные объекты. В это число также входят природные воды, такие как родники, ручьи и пр., заключенные в трубопроводы и, таким образом, включенные в сеть дождевой канализации. Необходимо отметить, что в ходе инвентаризации было выявлено значительное количество неорганизованных выпусков поверхностных сточных вод, это объясняется отсутствием канализационных сетей поверхностных сточных вод во многих районах города. Кроме того, был обнаружен ряд выпусков неочищенных сточных вод с промышленных площадок, а также аварийные выпуски сточных вод с тепловых сетей. </w:t>
      </w:r>
    </w:p>
    <w:p w14:paraId="7745EDA3" w14:textId="77777777" w:rsidR="00A83E0E" w:rsidRDefault="00A83E0E" w:rsidP="00A83E0E">
      <w:pPr>
        <w:pStyle w:val="1f3"/>
      </w:pPr>
      <w:r>
        <w:t xml:space="preserve">Большая часть </w:t>
      </w:r>
      <w:proofErr w:type="spellStart"/>
      <w:r>
        <w:t>водовыпусков</w:t>
      </w:r>
      <w:proofErr w:type="spellEnd"/>
      <w:r>
        <w:t xml:space="preserve"> (за исключением 13 </w:t>
      </w:r>
      <w:proofErr w:type="spellStart"/>
      <w:r>
        <w:t>водовыпусков</w:t>
      </w:r>
      <w:proofErr w:type="spellEnd"/>
      <w:r>
        <w:t xml:space="preserve">, обслуживаемых МБУ «Полигон») очистными сооружениями не оборудована. Сброс сточных дождевых и ливневых вод в водные объекты муниципального образования «Город Пермь» осуществляется без соответствующих решений о водопользовании за исключением </w:t>
      </w:r>
      <w:proofErr w:type="spellStart"/>
      <w:r>
        <w:t>водовыпуска</w:t>
      </w:r>
      <w:proofErr w:type="spellEnd"/>
      <w:r>
        <w:t xml:space="preserve"> выпуск № 1 на р. </w:t>
      </w:r>
      <w:proofErr w:type="gramStart"/>
      <w:r>
        <w:t>Черной</w:t>
      </w:r>
      <w:proofErr w:type="gramEnd"/>
      <w:r>
        <w:t>, (а/д ул. Маршала Жукова, водопользователь МБУ «Полигон»).</w:t>
      </w:r>
    </w:p>
    <w:p w14:paraId="50BA8AC3" w14:textId="77777777" w:rsidR="00A83E0E" w:rsidRPr="00624DFC" w:rsidRDefault="00A83E0E" w:rsidP="00A83E0E">
      <w:pPr>
        <w:pStyle w:val="1f3"/>
      </w:pPr>
      <w:r w:rsidRPr="00624DFC">
        <w:t xml:space="preserve">Существующая система водоотведения представляет серьезную опасность с экологической точки зрения для местных водоемов, каналов и речек. Так же она оказывает негативное влияние на состояние рек </w:t>
      </w:r>
      <w:r>
        <w:t>города Перми</w:t>
      </w:r>
      <w:r w:rsidRPr="00624DFC">
        <w:t>.</w:t>
      </w:r>
    </w:p>
    <w:p w14:paraId="4A50F36A" w14:textId="77777777" w:rsidR="00A83E0E" w:rsidRDefault="00A83E0E" w:rsidP="00E148EE">
      <w:pPr>
        <w:pStyle w:val="3"/>
        <w:spacing w:before="240"/>
      </w:pPr>
      <w:bookmarkStart w:id="363" w:name="_Toc175216028"/>
      <w:r w:rsidRPr="009D0C3D">
        <w:t>Тарифы, плата (тариф) за</w:t>
      </w:r>
      <w:r>
        <w:t xml:space="preserve"> </w:t>
      </w:r>
      <w:r w:rsidRPr="009D0C3D">
        <w:t>подключение (присоединение), структура себестоимости производства и</w:t>
      </w:r>
      <w:r>
        <w:t xml:space="preserve"> </w:t>
      </w:r>
      <w:r w:rsidRPr="009D0C3D">
        <w:t>транспорта ресурса</w:t>
      </w:r>
      <w:bookmarkEnd w:id="363"/>
    </w:p>
    <w:p w14:paraId="1E970958" w14:textId="77777777" w:rsidR="00A83E0E" w:rsidRPr="005C55E8" w:rsidRDefault="00A83E0E" w:rsidP="00A83E0E">
      <w:pPr>
        <w:pStyle w:val="1f3"/>
      </w:pPr>
      <w:r w:rsidRPr="005C55E8">
        <w:t>Прием поверхностных сточных вод в систему ливневой канализации осуществляется на платной основе на основании договора, заключенного между абонентом и эксплуатирующей организацией.</w:t>
      </w:r>
    </w:p>
    <w:p w14:paraId="234E34A9" w14:textId="77777777" w:rsidR="00A83E0E" w:rsidRPr="005C55E8" w:rsidRDefault="00A83E0E" w:rsidP="00A83E0E">
      <w:pPr>
        <w:pStyle w:val="1f3"/>
      </w:pPr>
      <w:r w:rsidRPr="005C55E8">
        <w:t>Перечень документов, необходимых для заключения договора с эксплуатирующей организацией устанавливается администрацией города Перми.</w:t>
      </w:r>
    </w:p>
    <w:p w14:paraId="0A46FA02" w14:textId="77777777" w:rsidR="00A83E0E" w:rsidRPr="005C55E8" w:rsidRDefault="00A83E0E" w:rsidP="00A83E0E">
      <w:pPr>
        <w:pStyle w:val="1f3"/>
      </w:pPr>
      <w:r w:rsidRPr="005C55E8">
        <w:t>Отведение поверхностных сточных вод с территории и/или от зданий, строений, сооружений в систему ливневой канализации без договора с эксплуатирующей организацией является самовольным.</w:t>
      </w:r>
    </w:p>
    <w:p w14:paraId="5FF1E48F" w14:textId="77777777" w:rsidR="00A83E0E" w:rsidRPr="005C55E8" w:rsidRDefault="00A83E0E" w:rsidP="00A83E0E">
      <w:pPr>
        <w:pStyle w:val="1f3"/>
      </w:pPr>
      <w:r w:rsidRPr="005C55E8">
        <w:t>В договоре указывается размер платы за прием поверхностных сточных вод. Размер платы рассчитывается с учетом стоимости отведения 1 м</w:t>
      </w:r>
      <w:r w:rsidRPr="005C55E8">
        <w:rPr>
          <w:vertAlign w:val="superscript"/>
        </w:rPr>
        <w:t>3</w:t>
      </w:r>
      <w:r w:rsidRPr="005C55E8">
        <w:t xml:space="preserve"> поверхностных сточных вод в год и объема поверхностного стока с земельного участка, в том числе занятого зданием, строением, сооружением </w:t>
      </w:r>
    </w:p>
    <w:p w14:paraId="5DDA26E0" w14:textId="77777777" w:rsidR="00A83E0E" w:rsidRPr="005C55E8" w:rsidRDefault="00A83E0E" w:rsidP="00A83E0E">
      <w:pPr>
        <w:pStyle w:val="1f3"/>
      </w:pPr>
      <w:r w:rsidRPr="005C55E8">
        <w:lastRenderedPageBreak/>
        <w:t>Объем поверхностных сточных вод, образующихся на территории, определяется с использованием приборов учета, а при их отсутствии - расчетным методом на основании Методики.</w:t>
      </w:r>
    </w:p>
    <w:p w14:paraId="151252EB" w14:textId="77777777" w:rsidR="00A83E0E" w:rsidRPr="005C55E8" w:rsidRDefault="00A83E0E" w:rsidP="00A83E0E">
      <w:pPr>
        <w:pStyle w:val="1f3"/>
      </w:pPr>
      <w:r w:rsidRPr="005C55E8">
        <w:t>Стоимость отведения 1 м</w:t>
      </w:r>
      <w:r w:rsidRPr="005C55E8">
        <w:rPr>
          <w:vertAlign w:val="superscript"/>
        </w:rPr>
        <w:t>3</w:t>
      </w:r>
      <w:r w:rsidRPr="005C55E8">
        <w:t xml:space="preserve"> поверхностных сточных вод в год утверждается правовым актом администрации города Перми.</w:t>
      </w:r>
    </w:p>
    <w:p w14:paraId="7B03B84A" w14:textId="77777777" w:rsidR="00A83E0E" w:rsidRDefault="00A83E0E" w:rsidP="00A83E0E">
      <w:pPr>
        <w:pStyle w:val="1f3"/>
      </w:pPr>
      <w:r w:rsidRPr="005C55E8">
        <w:t>Плата за прием поверхностных сточных вод в систему ливневой канализации вносится ежегодно.</w:t>
      </w:r>
    </w:p>
    <w:p w14:paraId="23CFC73A" w14:textId="77777777" w:rsidR="00A83E0E" w:rsidRDefault="00A83E0E" w:rsidP="00E148EE">
      <w:pPr>
        <w:pStyle w:val="3"/>
        <w:spacing w:before="240"/>
      </w:pPr>
      <w:bookmarkStart w:id="364" w:name="_Toc175216029"/>
      <w:r w:rsidRPr="009D0C3D">
        <w:t>Технические и</w:t>
      </w:r>
      <w:r>
        <w:t xml:space="preserve"> </w:t>
      </w:r>
      <w:r w:rsidRPr="009D0C3D">
        <w:t>технологические проблемы в</w:t>
      </w:r>
      <w:r>
        <w:t xml:space="preserve"> </w:t>
      </w:r>
      <w:r w:rsidRPr="009D0C3D">
        <w:t>системе</w:t>
      </w:r>
      <w:bookmarkEnd w:id="364"/>
    </w:p>
    <w:p w14:paraId="751AB52A" w14:textId="77777777" w:rsidR="00A83E0E" w:rsidRPr="00E71A64" w:rsidRDefault="00A83E0E" w:rsidP="00A83E0E">
      <w:pPr>
        <w:pStyle w:val="1f3"/>
      </w:pPr>
      <w:r>
        <w:t xml:space="preserve">В </w:t>
      </w:r>
      <w:r w:rsidRPr="00E71A64">
        <w:t>существующей системы ливневой канализации муниципального образования «Город Пермь»</w:t>
      </w:r>
      <w:r>
        <w:t xml:space="preserve"> выделяют следующие проблемы:</w:t>
      </w:r>
    </w:p>
    <w:p w14:paraId="1CA4F5D6" w14:textId="77777777" w:rsidR="00A83E0E" w:rsidRPr="00E71A64" w:rsidRDefault="00A83E0E" w:rsidP="00A83E0E">
      <w:pPr>
        <w:pStyle w:val="a2"/>
      </w:pPr>
      <w:r>
        <w:t>п</w:t>
      </w:r>
      <w:r w:rsidRPr="004A5235">
        <w:t>одтопление территорий города вследствие отсутствия единой централизованной системы ливневой канализации</w:t>
      </w:r>
      <w:r>
        <w:t>;</w:t>
      </w:r>
    </w:p>
    <w:p w14:paraId="7F77C3AB" w14:textId="77777777" w:rsidR="00A83E0E" w:rsidRPr="004A5235" w:rsidRDefault="00A83E0E" w:rsidP="00A83E0E">
      <w:pPr>
        <w:pStyle w:val="a2"/>
      </w:pPr>
      <w:r>
        <w:t>и</w:t>
      </w:r>
      <w:r w:rsidRPr="004A5235">
        <w:t>спользование системы малых рек в качестве дождевой канализации</w:t>
      </w:r>
      <w:r>
        <w:t>;</w:t>
      </w:r>
    </w:p>
    <w:p w14:paraId="309A686A" w14:textId="77777777" w:rsidR="00A83E0E" w:rsidRPr="004A5235" w:rsidRDefault="00A83E0E" w:rsidP="00A83E0E">
      <w:pPr>
        <w:pStyle w:val="a2"/>
      </w:pPr>
      <w:r>
        <w:t>о</w:t>
      </w:r>
      <w:r w:rsidRPr="004A5235">
        <w:t>чистные сооружения дождевых вод практически отсутствуют</w:t>
      </w:r>
      <w:r>
        <w:t>;</w:t>
      </w:r>
    </w:p>
    <w:p w14:paraId="2EA47690" w14:textId="77777777" w:rsidR="00A83E0E" w:rsidRDefault="00A83E0E" w:rsidP="00A83E0E">
      <w:pPr>
        <w:pStyle w:val="a2"/>
      </w:pPr>
      <w:r>
        <w:t>с</w:t>
      </w:r>
      <w:r w:rsidRPr="00BD1A8E">
        <w:t>лужба эксплуатации очистных сооружений и линейных объектов не обеспечена в должной мере ресурсами.</w:t>
      </w:r>
      <w:r>
        <w:t xml:space="preserve"> </w:t>
      </w:r>
    </w:p>
    <w:p w14:paraId="28FB57B6" w14:textId="28B9DC90" w:rsidR="00D81378" w:rsidRDefault="002820DA" w:rsidP="00E148EE">
      <w:pPr>
        <w:pStyle w:val="20"/>
        <w:spacing w:before="240"/>
      </w:pPr>
      <w:bookmarkStart w:id="365" w:name="_Toc175216030"/>
      <w:r w:rsidRPr="009D0C3D">
        <w:t>Краткий анализ состояния установки приборов учета и</w:t>
      </w:r>
      <w:r w:rsidR="00F8593A">
        <w:t xml:space="preserve"> </w:t>
      </w:r>
      <w:proofErr w:type="spellStart"/>
      <w:r w:rsidRPr="009D0C3D">
        <w:t>энергоресурсосбережения</w:t>
      </w:r>
      <w:proofErr w:type="spellEnd"/>
      <w:r w:rsidRPr="009D0C3D">
        <w:t xml:space="preserve"> у</w:t>
      </w:r>
      <w:r w:rsidR="00F8593A">
        <w:t xml:space="preserve"> </w:t>
      </w:r>
      <w:r w:rsidRPr="009D0C3D">
        <w:t>потребителей</w:t>
      </w:r>
      <w:bookmarkEnd w:id="345"/>
      <w:bookmarkEnd w:id="365"/>
    </w:p>
    <w:p w14:paraId="48398870" w14:textId="76267EF9" w:rsidR="00867068" w:rsidRPr="00752463" w:rsidRDefault="00867068" w:rsidP="00867068">
      <w:pPr>
        <w:pStyle w:val="1f3"/>
      </w:pPr>
      <w:bookmarkStart w:id="366" w:name="_Ref160454175"/>
      <w:bookmarkStart w:id="367" w:name="_Toc35880639"/>
      <w:bookmarkStart w:id="368" w:name="_Toc26465059"/>
      <w:bookmarkStart w:id="369" w:name="_Toc119947649"/>
      <w:bookmarkStart w:id="370" w:name="_Toc122445968"/>
      <w:bookmarkStart w:id="371" w:name="_Hlk167268437"/>
      <w:r w:rsidRPr="00752463">
        <w:t xml:space="preserve">Сведения </w:t>
      </w:r>
      <w:r w:rsidR="009E55D9">
        <w:t xml:space="preserve">формы статистического наблюдения № 1-ПУ </w:t>
      </w:r>
      <w:r w:rsidR="009E55D9" w:rsidRPr="009E55D9">
        <w:t xml:space="preserve">«Сведения о приборах учета потребления коммунальных услуг в жилищном фонде» </w:t>
      </w:r>
      <w:r w:rsidRPr="00325616">
        <w:t xml:space="preserve">агрегированы в таблицах </w:t>
      </w:r>
      <w:r w:rsidRPr="00325616">
        <w:fldChar w:fldCharType="begin"/>
      </w:r>
      <w:r w:rsidRPr="00325616">
        <w:instrText xml:space="preserve"> REF _Ref163656660 \h </w:instrText>
      </w:r>
      <w:r>
        <w:instrText xml:space="preserve"> \* MERGEFORMAT </w:instrText>
      </w:r>
      <w:r w:rsidRPr="00325616">
        <w:fldChar w:fldCharType="separate"/>
      </w:r>
      <w:r w:rsidR="006D55D5">
        <w:rPr>
          <w:noProof/>
        </w:rPr>
        <w:t>2</w:t>
      </w:r>
      <w:r w:rsidR="006D55D5" w:rsidRPr="00325616">
        <w:t>.</w:t>
      </w:r>
      <w:r w:rsidR="006D55D5">
        <w:rPr>
          <w:noProof/>
        </w:rPr>
        <w:t>35</w:t>
      </w:r>
      <w:r w:rsidRPr="00325616">
        <w:fldChar w:fldCharType="end"/>
      </w:r>
      <w:r w:rsidRPr="00325616">
        <w:t>-</w:t>
      </w:r>
      <w:r w:rsidRPr="00325616">
        <w:fldChar w:fldCharType="begin"/>
      </w:r>
      <w:r w:rsidRPr="00325616">
        <w:instrText xml:space="preserve"> REF _Ref163656666 \h </w:instrText>
      </w:r>
      <w:r>
        <w:instrText xml:space="preserve"> \* MERGEFORMAT </w:instrText>
      </w:r>
      <w:r w:rsidRPr="00325616">
        <w:fldChar w:fldCharType="separate"/>
      </w:r>
      <w:r w:rsidR="006D55D5">
        <w:rPr>
          <w:noProof/>
        </w:rPr>
        <w:t>2</w:t>
      </w:r>
      <w:r w:rsidR="006D55D5" w:rsidRPr="00325616">
        <w:t>.</w:t>
      </w:r>
      <w:r w:rsidR="006D55D5">
        <w:rPr>
          <w:noProof/>
        </w:rPr>
        <w:t>38</w:t>
      </w:r>
      <w:r w:rsidRPr="00325616">
        <w:fldChar w:fldCharType="end"/>
      </w:r>
      <w:r w:rsidRPr="00325616">
        <w:t>.</w:t>
      </w:r>
    </w:p>
    <w:p w14:paraId="6233FF10" w14:textId="1D29FB94" w:rsidR="00867068" w:rsidRPr="00325616" w:rsidRDefault="00867068" w:rsidP="00867068">
      <w:pPr>
        <w:pStyle w:val="affe"/>
      </w:pPr>
      <w:bookmarkStart w:id="372" w:name="_Toc175216111"/>
      <w:r w:rsidRPr="00325616">
        <w:t xml:space="preserve">Таблица </w:t>
      </w:r>
      <w:bookmarkStart w:id="373" w:name="_Ref160692880"/>
      <w:bookmarkStart w:id="374" w:name="_Ref160693092"/>
      <w:bookmarkStart w:id="375" w:name="_Ref163656660"/>
      <w:bookmarkStart w:id="376" w:name="_Ref163656738"/>
      <w:r w:rsidRPr="00325616">
        <w:fldChar w:fldCharType="begin"/>
      </w:r>
      <w:r w:rsidRPr="00325616">
        <w:instrText xml:space="preserve"> STYLEREF 1 \s </w:instrText>
      </w:r>
      <w:r w:rsidRPr="00325616">
        <w:fldChar w:fldCharType="separate"/>
      </w:r>
      <w:r w:rsidR="006D55D5">
        <w:rPr>
          <w:noProof/>
        </w:rPr>
        <w:t>2</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35</w:t>
      </w:r>
      <w:r w:rsidR="00F82B01">
        <w:rPr>
          <w:noProof/>
        </w:rPr>
        <w:fldChar w:fldCharType="end"/>
      </w:r>
      <w:bookmarkEnd w:id="366"/>
      <w:bookmarkEnd w:id="373"/>
      <w:bookmarkEnd w:id="374"/>
      <w:bookmarkEnd w:id="375"/>
      <w:bookmarkEnd w:id="376"/>
      <w:r w:rsidRPr="00325616">
        <w:t xml:space="preserve"> – </w:t>
      </w:r>
      <w:bookmarkEnd w:id="367"/>
      <w:bookmarkEnd w:id="368"/>
      <w:bookmarkEnd w:id="369"/>
      <w:bookmarkEnd w:id="370"/>
      <w:r w:rsidRPr="00325616">
        <w:t xml:space="preserve">Обеспеченность МКД </w:t>
      </w:r>
      <w:proofErr w:type="gramStart"/>
      <w:r w:rsidRPr="00325616">
        <w:t>коллективными</w:t>
      </w:r>
      <w:proofErr w:type="gramEnd"/>
      <w:r w:rsidRPr="00325616">
        <w:t xml:space="preserve"> ПУ</w:t>
      </w:r>
      <w:bookmarkEnd w:id="3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988"/>
        <w:gridCol w:w="805"/>
        <w:gridCol w:w="805"/>
        <w:gridCol w:w="805"/>
        <w:gridCol w:w="805"/>
        <w:gridCol w:w="805"/>
        <w:gridCol w:w="1499"/>
      </w:tblGrid>
      <w:tr w:rsidR="00867068" w:rsidRPr="00325616" w14:paraId="0EEF82A5" w14:textId="77777777" w:rsidTr="002E223B">
        <w:trPr>
          <w:trHeight w:val="20"/>
          <w:tblHeader/>
        </w:trPr>
        <w:tc>
          <w:tcPr>
            <w:tcW w:w="2832" w:type="dxa"/>
            <w:vAlign w:val="center"/>
          </w:tcPr>
          <w:p w14:paraId="7FCCE280" w14:textId="77777777" w:rsidR="00867068" w:rsidRPr="004C1EF4" w:rsidRDefault="00867068" w:rsidP="002E223B">
            <w:pPr>
              <w:jc w:val="center"/>
              <w:rPr>
                <w:color w:val="000000"/>
                <w:sz w:val="20"/>
                <w:szCs w:val="20"/>
              </w:rPr>
            </w:pPr>
            <w:r w:rsidRPr="004C1EF4">
              <w:rPr>
                <w:color w:val="000000"/>
                <w:sz w:val="20"/>
                <w:szCs w:val="20"/>
              </w:rPr>
              <w:t>Коммунальные ресурсы</w:t>
            </w:r>
          </w:p>
        </w:tc>
        <w:tc>
          <w:tcPr>
            <w:tcW w:w="988" w:type="dxa"/>
            <w:vAlign w:val="center"/>
          </w:tcPr>
          <w:p w14:paraId="721A3299" w14:textId="77777777" w:rsidR="00867068" w:rsidRPr="004C1EF4" w:rsidRDefault="00867068" w:rsidP="002E223B">
            <w:pPr>
              <w:jc w:val="center"/>
              <w:rPr>
                <w:color w:val="000000"/>
                <w:sz w:val="20"/>
                <w:szCs w:val="20"/>
              </w:rPr>
            </w:pPr>
            <w:r w:rsidRPr="004C1EF4">
              <w:rPr>
                <w:color w:val="000000"/>
                <w:sz w:val="20"/>
                <w:szCs w:val="20"/>
              </w:rPr>
              <w:t>Ед. изм.</w:t>
            </w:r>
          </w:p>
        </w:tc>
        <w:tc>
          <w:tcPr>
            <w:tcW w:w="805" w:type="dxa"/>
            <w:vAlign w:val="center"/>
          </w:tcPr>
          <w:p w14:paraId="7213F936" w14:textId="77777777" w:rsidR="00867068" w:rsidRPr="004C1EF4" w:rsidRDefault="00867068" w:rsidP="002E223B">
            <w:pPr>
              <w:jc w:val="center"/>
              <w:rPr>
                <w:color w:val="000000"/>
                <w:sz w:val="20"/>
                <w:szCs w:val="20"/>
              </w:rPr>
            </w:pPr>
            <w:r w:rsidRPr="004C1EF4">
              <w:rPr>
                <w:color w:val="000000"/>
                <w:sz w:val="20"/>
                <w:szCs w:val="20"/>
              </w:rPr>
              <w:t>2019</w:t>
            </w:r>
          </w:p>
        </w:tc>
        <w:tc>
          <w:tcPr>
            <w:tcW w:w="805" w:type="dxa"/>
            <w:vAlign w:val="center"/>
          </w:tcPr>
          <w:p w14:paraId="034C8089" w14:textId="77777777" w:rsidR="00867068" w:rsidRPr="004C1EF4" w:rsidRDefault="00867068" w:rsidP="002E223B">
            <w:pPr>
              <w:jc w:val="center"/>
              <w:rPr>
                <w:color w:val="000000"/>
                <w:sz w:val="20"/>
                <w:szCs w:val="20"/>
              </w:rPr>
            </w:pPr>
            <w:r w:rsidRPr="004C1EF4">
              <w:rPr>
                <w:color w:val="000000"/>
                <w:sz w:val="20"/>
                <w:szCs w:val="20"/>
              </w:rPr>
              <w:t>2020</w:t>
            </w:r>
          </w:p>
        </w:tc>
        <w:tc>
          <w:tcPr>
            <w:tcW w:w="805" w:type="dxa"/>
            <w:vAlign w:val="center"/>
          </w:tcPr>
          <w:p w14:paraId="28EBBB3F" w14:textId="77777777" w:rsidR="00867068" w:rsidRPr="004C1EF4" w:rsidRDefault="00867068" w:rsidP="002E223B">
            <w:pPr>
              <w:jc w:val="center"/>
              <w:rPr>
                <w:color w:val="000000"/>
                <w:sz w:val="20"/>
                <w:szCs w:val="20"/>
              </w:rPr>
            </w:pPr>
            <w:r w:rsidRPr="004C1EF4">
              <w:rPr>
                <w:color w:val="000000"/>
                <w:sz w:val="20"/>
                <w:szCs w:val="20"/>
              </w:rPr>
              <w:t>2021</w:t>
            </w:r>
          </w:p>
        </w:tc>
        <w:tc>
          <w:tcPr>
            <w:tcW w:w="805" w:type="dxa"/>
            <w:vAlign w:val="center"/>
          </w:tcPr>
          <w:p w14:paraId="767B318F" w14:textId="77777777" w:rsidR="00867068" w:rsidRPr="004C1EF4" w:rsidRDefault="00867068" w:rsidP="002E223B">
            <w:pPr>
              <w:jc w:val="center"/>
              <w:rPr>
                <w:color w:val="000000"/>
                <w:sz w:val="20"/>
                <w:szCs w:val="20"/>
              </w:rPr>
            </w:pPr>
            <w:r w:rsidRPr="004C1EF4">
              <w:rPr>
                <w:color w:val="000000"/>
                <w:sz w:val="20"/>
                <w:szCs w:val="20"/>
              </w:rPr>
              <w:t>2022</w:t>
            </w:r>
          </w:p>
        </w:tc>
        <w:tc>
          <w:tcPr>
            <w:tcW w:w="805" w:type="dxa"/>
            <w:vAlign w:val="center"/>
          </w:tcPr>
          <w:p w14:paraId="6F292B57" w14:textId="77777777" w:rsidR="00867068" w:rsidRPr="004C1EF4" w:rsidRDefault="00867068" w:rsidP="002E223B">
            <w:pPr>
              <w:jc w:val="center"/>
              <w:rPr>
                <w:color w:val="000000"/>
                <w:sz w:val="20"/>
                <w:szCs w:val="20"/>
              </w:rPr>
            </w:pPr>
            <w:r w:rsidRPr="004C1EF4">
              <w:rPr>
                <w:color w:val="000000"/>
                <w:sz w:val="20"/>
                <w:szCs w:val="20"/>
              </w:rPr>
              <w:t>2023</w:t>
            </w:r>
          </w:p>
        </w:tc>
        <w:tc>
          <w:tcPr>
            <w:tcW w:w="1499" w:type="dxa"/>
            <w:vAlign w:val="center"/>
          </w:tcPr>
          <w:p w14:paraId="19709421" w14:textId="77777777" w:rsidR="00867068" w:rsidRPr="004C1EF4" w:rsidRDefault="00867068" w:rsidP="002E223B">
            <w:pPr>
              <w:jc w:val="center"/>
              <w:rPr>
                <w:color w:val="000000"/>
                <w:sz w:val="20"/>
                <w:szCs w:val="20"/>
              </w:rPr>
            </w:pPr>
            <w:r w:rsidRPr="004C1EF4">
              <w:rPr>
                <w:color w:val="000000"/>
                <w:sz w:val="20"/>
                <w:szCs w:val="20"/>
              </w:rPr>
              <w:t>Россия - 2022</w:t>
            </w:r>
          </w:p>
        </w:tc>
      </w:tr>
      <w:tr w:rsidR="00867068" w:rsidRPr="00325616" w14:paraId="25A59E53" w14:textId="77777777" w:rsidTr="002E223B">
        <w:trPr>
          <w:trHeight w:val="20"/>
        </w:trPr>
        <w:tc>
          <w:tcPr>
            <w:tcW w:w="2832" w:type="dxa"/>
            <w:vAlign w:val="center"/>
          </w:tcPr>
          <w:p w14:paraId="1573A074" w14:textId="77777777" w:rsidR="00867068" w:rsidRPr="00325616" w:rsidRDefault="00867068" w:rsidP="002E223B">
            <w:pPr>
              <w:jc w:val="both"/>
              <w:rPr>
                <w:color w:val="000000"/>
                <w:sz w:val="20"/>
                <w:szCs w:val="20"/>
              </w:rPr>
            </w:pPr>
            <w:r w:rsidRPr="00325616">
              <w:rPr>
                <w:color w:val="000000"/>
                <w:sz w:val="20"/>
                <w:szCs w:val="20"/>
              </w:rPr>
              <w:t>Холодная вода</w:t>
            </w:r>
          </w:p>
        </w:tc>
        <w:tc>
          <w:tcPr>
            <w:tcW w:w="988" w:type="dxa"/>
            <w:vAlign w:val="center"/>
          </w:tcPr>
          <w:p w14:paraId="0FDF3193" w14:textId="77777777" w:rsidR="00867068" w:rsidRPr="00325616" w:rsidRDefault="00867068" w:rsidP="002E223B">
            <w:pPr>
              <w:jc w:val="center"/>
              <w:rPr>
                <w:color w:val="000000"/>
                <w:sz w:val="20"/>
                <w:szCs w:val="20"/>
              </w:rPr>
            </w:pPr>
            <w:r w:rsidRPr="00325616">
              <w:rPr>
                <w:color w:val="000000"/>
                <w:sz w:val="20"/>
                <w:szCs w:val="20"/>
              </w:rPr>
              <w:t>%</w:t>
            </w:r>
          </w:p>
        </w:tc>
        <w:tc>
          <w:tcPr>
            <w:tcW w:w="805" w:type="dxa"/>
            <w:vAlign w:val="center"/>
          </w:tcPr>
          <w:p w14:paraId="007D870F" w14:textId="77777777" w:rsidR="00867068" w:rsidRPr="00325616" w:rsidRDefault="00867068" w:rsidP="002E223B">
            <w:pPr>
              <w:jc w:val="center"/>
              <w:rPr>
                <w:color w:val="000000"/>
                <w:sz w:val="20"/>
                <w:szCs w:val="20"/>
              </w:rPr>
            </w:pPr>
            <w:r w:rsidRPr="00325616">
              <w:rPr>
                <w:color w:val="000000"/>
                <w:sz w:val="20"/>
                <w:szCs w:val="20"/>
              </w:rPr>
              <w:t>98,9</w:t>
            </w:r>
          </w:p>
        </w:tc>
        <w:tc>
          <w:tcPr>
            <w:tcW w:w="805" w:type="dxa"/>
            <w:vAlign w:val="center"/>
          </w:tcPr>
          <w:p w14:paraId="6AB2F5D5" w14:textId="77777777" w:rsidR="00867068" w:rsidRPr="00325616" w:rsidRDefault="00867068" w:rsidP="002E223B">
            <w:pPr>
              <w:jc w:val="center"/>
              <w:rPr>
                <w:color w:val="000000"/>
                <w:sz w:val="20"/>
                <w:szCs w:val="20"/>
              </w:rPr>
            </w:pPr>
            <w:r w:rsidRPr="00325616">
              <w:rPr>
                <w:color w:val="000000"/>
                <w:sz w:val="20"/>
                <w:szCs w:val="20"/>
              </w:rPr>
              <w:t>99,4</w:t>
            </w:r>
          </w:p>
        </w:tc>
        <w:tc>
          <w:tcPr>
            <w:tcW w:w="805" w:type="dxa"/>
            <w:vAlign w:val="center"/>
          </w:tcPr>
          <w:p w14:paraId="6E8DCCBC" w14:textId="77777777" w:rsidR="00867068" w:rsidRPr="00325616" w:rsidRDefault="00867068" w:rsidP="002E223B">
            <w:pPr>
              <w:jc w:val="center"/>
              <w:rPr>
                <w:color w:val="000000"/>
                <w:sz w:val="20"/>
                <w:szCs w:val="20"/>
              </w:rPr>
            </w:pPr>
            <w:r w:rsidRPr="00325616">
              <w:rPr>
                <w:color w:val="000000"/>
                <w:sz w:val="20"/>
                <w:szCs w:val="20"/>
              </w:rPr>
              <w:t>99,2</w:t>
            </w:r>
          </w:p>
        </w:tc>
        <w:tc>
          <w:tcPr>
            <w:tcW w:w="805" w:type="dxa"/>
            <w:vAlign w:val="center"/>
          </w:tcPr>
          <w:p w14:paraId="50F4443A" w14:textId="77777777" w:rsidR="00867068" w:rsidRPr="00325616" w:rsidRDefault="00867068" w:rsidP="002E223B">
            <w:pPr>
              <w:jc w:val="center"/>
              <w:rPr>
                <w:color w:val="000000"/>
                <w:sz w:val="20"/>
                <w:szCs w:val="20"/>
              </w:rPr>
            </w:pPr>
            <w:r w:rsidRPr="00325616">
              <w:rPr>
                <w:color w:val="000000"/>
                <w:sz w:val="20"/>
                <w:szCs w:val="20"/>
              </w:rPr>
              <w:t>99,3</w:t>
            </w:r>
          </w:p>
        </w:tc>
        <w:tc>
          <w:tcPr>
            <w:tcW w:w="805" w:type="dxa"/>
            <w:vAlign w:val="center"/>
          </w:tcPr>
          <w:p w14:paraId="45EA4FB1" w14:textId="77777777" w:rsidR="00867068" w:rsidRPr="00325616" w:rsidRDefault="00867068" w:rsidP="002E223B">
            <w:pPr>
              <w:jc w:val="center"/>
              <w:rPr>
                <w:color w:val="000000"/>
                <w:sz w:val="20"/>
                <w:szCs w:val="20"/>
              </w:rPr>
            </w:pPr>
            <w:r w:rsidRPr="00325616">
              <w:rPr>
                <w:color w:val="000000"/>
                <w:sz w:val="20"/>
                <w:szCs w:val="20"/>
              </w:rPr>
              <w:t>-</w:t>
            </w:r>
          </w:p>
        </w:tc>
        <w:tc>
          <w:tcPr>
            <w:tcW w:w="1499" w:type="dxa"/>
            <w:vAlign w:val="center"/>
          </w:tcPr>
          <w:p w14:paraId="49002559" w14:textId="77777777" w:rsidR="00867068" w:rsidRPr="00325616" w:rsidRDefault="00867068" w:rsidP="002E223B">
            <w:pPr>
              <w:jc w:val="center"/>
              <w:rPr>
                <w:color w:val="000000"/>
                <w:sz w:val="20"/>
                <w:szCs w:val="20"/>
              </w:rPr>
            </w:pPr>
            <w:r w:rsidRPr="00325616">
              <w:rPr>
                <w:color w:val="000000"/>
                <w:sz w:val="20"/>
                <w:szCs w:val="20"/>
              </w:rPr>
              <w:t>54,0</w:t>
            </w:r>
          </w:p>
        </w:tc>
      </w:tr>
      <w:tr w:rsidR="00867068" w:rsidRPr="00325616" w14:paraId="2EF98CD6" w14:textId="77777777" w:rsidTr="002E223B">
        <w:trPr>
          <w:trHeight w:val="20"/>
        </w:trPr>
        <w:tc>
          <w:tcPr>
            <w:tcW w:w="2832" w:type="dxa"/>
            <w:vAlign w:val="center"/>
          </w:tcPr>
          <w:p w14:paraId="5DB7AB92" w14:textId="77777777" w:rsidR="00867068" w:rsidRPr="00325616" w:rsidRDefault="00867068" w:rsidP="002E223B">
            <w:pPr>
              <w:jc w:val="both"/>
              <w:rPr>
                <w:color w:val="000000"/>
                <w:sz w:val="20"/>
                <w:szCs w:val="20"/>
              </w:rPr>
            </w:pPr>
            <w:r w:rsidRPr="00325616">
              <w:rPr>
                <w:color w:val="000000"/>
                <w:sz w:val="20"/>
                <w:szCs w:val="20"/>
              </w:rPr>
              <w:t>Горячая вода</w:t>
            </w:r>
          </w:p>
        </w:tc>
        <w:tc>
          <w:tcPr>
            <w:tcW w:w="988" w:type="dxa"/>
            <w:vAlign w:val="center"/>
          </w:tcPr>
          <w:p w14:paraId="6A3DDC93" w14:textId="77777777" w:rsidR="00867068" w:rsidRPr="00325616" w:rsidRDefault="00867068" w:rsidP="002E223B">
            <w:pPr>
              <w:jc w:val="center"/>
              <w:rPr>
                <w:color w:val="000000"/>
                <w:sz w:val="20"/>
                <w:szCs w:val="20"/>
              </w:rPr>
            </w:pPr>
            <w:r w:rsidRPr="00325616">
              <w:rPr>
                <w:color w:val="000000"/>
                <w:sz w:val="20"/>
                <w:szCs w:val="20"/>
              </w:rPr>
              <w:t>%</w:t>
            </w:r>
          </w:p>
        </w:tc>
        <w:tc>
          <w:tcPr>
            <w:tcW w:w="805" w:type="dxa"/>
            <w:vAlign w:val="center"/>
          </w:tcPr>
          <w:p w14:paraId="6243D9C1" w14:textId="77777777" w:rsidR="00867068" w:rsidRPr="00325616" w:rsidRDefault="00867068" w:rsidP="002E223B">
            <w:pPr>
              <w:jc w:val="center"/>
              <w:rPr>
                <w:color w:val="000000"/>
                <w:sz w:val="20"/>
                <w:szCs w:val="20"/>
              </w:rPr>
            </w:pPr>
            <w:r w:rsidRPr="00325616">
              <w:rPr>
                <w:color w:val="000000"/>
                <w:sz w:val="20"/>
                <w:szCs w:val="20"/>
              </w:rPr>
              <w:t>95,0</w:t>
            </w:r>
          </w:p>
        </w:tc>
        <w:tc>
          <w:tcPr>
            <w:tcW w:w="805" w:type="dxa"/>
            <w:vAlign w:val="center"/>
          </w:tcPr>
          <w:p w14:paraId="60059F99" w14:textId="77777777" w:rsidR="00867068" w:rsidRPr="00325616" w:rsidRDefault="00867068" w:rsidP="002E223B">
            <w:pPr>
              <w:jc w:val="center"/>
              <w:rPr>
                <w:color w:val="000000"/>
                <w:sz w:val="20"/>
                <w:szCs w:val="20"/>
              </w:rPr>
            </w:pPr>
            <w:r w:rsidRPr="00325616">
              <w:rPr>
                <w:color w:val="000000"/>
                <w:sz w:val="20"/>
                <w:szCs w:val="20"/>
              </w:rPr>
              <w:t>92,8</w:t>
            </w:r>
          </w:p>
        </w:tc>
        <w:tc>
          <w:tcPr>
            <w:tcW w:w="805" w:type="dxa"/>
            <w:vAlign w:val="center"/>
          </w:tcPr>
          <w:p w14:paraId="52C88C4B" w14:textId="77777777" w:rsidR="00867068" w:rsidRPr="00325616" w:rsidRDefault="00867068" w:rsidP="002E223B">
            <w:pPr>
              <w:jc w:val="center"/>
              <w:rPr>
                <w:color w:val="000000"/>
                <w:sz w:val="20"/>
                <w:szCs w:val="20"/>
              </w:rPr>
            </w:pPr>
            <w:r w:rsidRPr="00325616">
              <w:rPr>
                <w:color w:val="000000"/>
                <w:sz w:val="20"/>
                <w:szCs w:val="20"/>
              </w:rPr>
              <w:t>94,5</w:t>
            </w:r>
          </w:p>
        </w:tc>
        <w:tc>
          <w:tcPr>
            <w:tcW w:w="805" w:type="dxa"/>
            <w:vAlign w:val="center"/>
          </w:tcPr>
          <w:p w14:paraId="72BAFFAC" w14:textId="77777777" w:rsidR="00867068" w:rsidRPr="00325616" w:rsidRDefault="00867068" w:rsidP="002E223B">
            <w:pPr>
              <w:jc w:val="center"/>
              <w:rPr>
                <w:color w:val="000000"/>
                <w:sz w:val="20"/>
                <w:szCs w:val="20"/>
              </w:rPr>
            </w:pPr>
            <w:r w:rsidRPr="00325616">
              <w:rPr>
                <w:color w:val="000000"/>
                <w:sz w:val="20"/>
                <w:szCs w:val="20"/>
              </w:rPr>
              <w:t>99,2</w:t>
            </w:r>
          </w:p>
        </w:tc>
        <w:tc>
          <w:tcPr>
            <w:tcW w:w="805" w:type="dxa"/>
            <w:vAlign w:val="center"/>
          </w:tcPr>
          <w:p w14:paraId="0AEF4EF1" w14:textId="77777777" w:rsidR="00867068" w:rsidRPr="00325616" w:rsidRDefault="00867068" w:rsidP="002E223B">
            <w:pPr>
              <w:jc w:val="center"/>
              <w:rPr>
                <w:color w:val="000000"/>
                <w:sz w:val="20"/>
                <w:szCs w:val="20"/>
              </w:rPr>
            </w:pPr>
            <w:r w:rsidRPr="00325616">
              <w:rPr>
                <w:color w:val="000000"/>
                <w:sz w:val="20"/>
                <w:szCs w:val="20"/>
              </w:rPr>
              <w:t>-</w:t>
            </w:r>
          </w:p>
        </w:tc>
        <w:tc>
          <w:tcPr>
            <w:tcW w:w="1499" w:type="dxa"/>
            <w:vAlign w:val="center"/>
          </w:tcPr>
          <w:p w14:paraId="19B424EE" w14:textId="77777777" w:rsidR="00867068" w:rsidRPr="00325616" w:rsidRDefault="00867068" w:rsidP="002E223B">
            <w:pPr>
              <w:jc w:val="center"/>
              <w:rPr>
                <w:color w:val="000000"/>
                <w:sz w:val="20"/>
                <w:szCs w:val="20"/>
              </w:rPr>
            </w:pPr>
            <w:r w:rsidRPr="00325616">
              <w:rPr>
                <w:color w:val="000000"/>
                <w:sz w:val="20"/>
                <w:szCs w:val="20"/>
              </w:rPr>
              <w:t>66,2</w:t>
            </w:r>
          </w:p>
        </w:tc>
      </w:tr>
      <w:tr w:rsidR="00867068" w:rsidRPr="00325616" w14:paraId="35EE97ED" w14:textId="77777777" w:rsidTr="002E223B">
        <w:trPr>
          <w:trHeight w:val="20"/>
        </w:trPr>
        <w:tc>
          <w:tcPr>
            <w:tcW w:w="2832" w:type="dxa"/>
            <w:vAlign w:val="center"/>
          </w:tcPr>
          <w:p w14:paraId="369CC76F" w14:textId="77777777" w:rsidR="00867068" w:rsidRPr="00325616" w:rsidRDefault="00867068" w:rsidP="002E223B">
            <w:pPr>
              <w:jc w:val="both"/>
              <w:rPr>
                <w:color w:val="000000"/>
                <w:sz w:val="20"/>
                <w:szCs w:val="20"/>
              </w:rPr>
            </w:pPr>
            <w:r w:rsidRPr="00325616">
              <w:rPr>
                <w:color w:val="000000"/>
                <w:sz w:val="20"/>
                <w:szCs w:val="20"/>
              </w:rPr>
              <w:t>Отопление</w:t>
            </w:r>
          </w:p>
        </w:tc>
        <w:tc>
          <w:tcPr>
            <w:tcW w:w="988" w:type="dxa"/>
            <w:vAlign w:val="center"/>
          </w:tcPr>
          <w:p w14:paraId="379BB10F" w14:textId="77777777" w:rsidR="00867068" w:rsidRPr="00325616" w:rsidRDefault="00867068" w:rsidP="002E223B">
            <w:pPr>
              <w:jc w:val="center"/>
              <w:rPr>
                <w:color w:val="000000"/>
                <w:sz w:val="20"/>
                <w:szCs w:val="20"/>
              </w:rPr>
            </w:pPr>
            <w:r w:rsidRPr="00325616">
              <w:rPr>
                <w:color w:val="000000"/>
                <w:sz w:val="20"/>
                <w:szCs w:val="20"/>
              </w:rPr>
              <w:t>%</w:t>
            </w:r>
          </w:p>
        </w:tc>
        <w:tc>
          <w:tcPr>
            <w:tcW w:w="805" w:type="dxa"/>
            <w:vAlign w:val="center"/>
          </w:tcPr>
          <w:p w14:paraId="6AE46E14" w14:textId="77777777" w:rsidR="00867068" w:rsidRPr="00325616" w:rsidRDefault="00867068" w:rsidP="002E223B">
            <w:pPr>
              <w:jc w:val="center"/>
              <w:rPr>
                <w:color w:val="000000"/>
                <w:sz w:val="20"/>
                <w:szCs w:val="20"/>
              </w:rPr>
            </w:pPr>
            <w:r w:rsidRPr="00325616">
              <w:rPr>
                <w:color w:val="000000"/>
                <w:sz w:val="20"/>
                <w:szCs w:val="20"/>
              </w:rPr>
              <w:t>96,7</w:t>
            </w:r>
          </w:p>
        </w:tc>
        <w:tc>
          <w:tcPr>
            <w:tcW w:w="805" w:type="dxa"/>
            <w:vAlign w:val="center"/>
          </w:tcPr>
          <w:p w14:paraId="585FE91B" w14:textId="77777777" w:rsidR="00867068" w:rsidRPr="00325616" w:rsidRDefault="00867068" w:rsidP="002E223B">
            <w:pPr>
              <w:jc w:val="center"/>
              <w:rPr>
                <w:color w:val="000000"/>
                <w:sz w:val="20"/>
                <w:szCs w:val="20"/>
              </w:rPr>
            </w:pPr>
            <w:r w:rsidRPr="00325616">
              <w:rPr>
                <w:color w:val="000000"/>
                <w:sz w:val="20"/>
                <w:szCs w:val="20"/>
              </w:rPr>
              <w:t>95,9</w:t>
            </w:r>
          </w:p>
        </w:tc>
        <w:tc>
          <w:tcPr>
            <w:tcW w:w="805" w:type="dxa"/>
            <w:vAlign w:val="center"/>
          </w:tcPr>
          <w:p w14:paraId="727E83C0" w14:textId="77777777" w:rsidR="00867068" w:rsidRPr="00325616" w:rsidRDefault="00867068" w:rsidP="002E223B">
            <w:pPr>
              <w:jc w:val="center"/>
              <w:rPr>
                <w:color w:val="000000"/>
                <w:sz w:val="20"/>
                <w:szCs w:val="20"/>
              </w:rPr>
            </w:pPr>
            <w:r w:rsidRPr="00325616">
              <w:rPr>
                <w:color w:val="000000"/>
                <w:sz w:val="20"/>
                <w:szCs w:val="20"/>
              </w:rPr>
              <w:t>96,5</w:t>
            </w:r>
          </w:p>
        </w:tc>
        <w:tc>
          <w:tcPr>
            <w:tcW w:w="805" w:type="dxa"/>
            <w:vAlign w:val="center"/>
          </w:tcPr>
          <w:p w14:paraId="7A915FDF" w14:textId="77777777" w:rsidR="00867068" w:rsidRPr="00325616" w:rsidRDefault="00867068" w:rsidP="002E223B">
            <w:pPr>
              <w:jc w:val="center"/>
              <w:rPr>
                <w:color w:val="000000"/>
                <w:sz w:val="20"/>
                <w:szCs w:val="20"/>
              </w:rPr>
            </w:pPr>
            <w:r w:rsidRPr="00325616">
              <w:rPr>
                <w:color w:val="000000"/>
                <w:sz w:val="20"/>
                <w:szCs w:val="20"/>
              </w:rPr>
              <w:t>99,6</w:t>
            </w:r>
          </w:p>
        </w:tc>
        <w:tc>
          <w:tcPr>
            <w:tcW w:w="805" w:type="dxa"/>
            <w:vAlign w:val="center"/>
          </w:tcPr>
          <w:p w14:paraId="3617E96B" w14:textId="77777777" w:rsidR="00867068" w:rsidRPr="00325616" w:rsidRDefault="00867068" w:rsidP="002E223B">
            <w:pPr>
              <w:jc w:val="center"/>
              <w:rPr>
                <w:color w:val="000000"/>
                <w:sz w:val="20"/>
                <w:szCs w:val="20"/>
              </w:rPr>
            </w:pPr>
            <w:r w:rsidRPr="00325616">
              <w:rPr>
                <w:color w:val="000000"/>
                <w:sz w:val="20"/>
                <w:szCs w:val="20"/>
              </w:rPr>
              <w:t>-</w:t>
            </w:r>
          </w:p>
        </w:tc>
        <w:tc>
          <w:tcPr>
            <w:tcW w:w="1499" w:type="dxa"/>
            <w:vAlign w:val="center"/>
          </w:tcPr>
          <w:p w14:paraId="4E628E01" w14:textId="77777777" w:rsidR="00867068" w:rsidRPr="00325616" w:rsidRDefault="00867068" w:rsidP="002E223B">
            <w:pPr>
              <w:jc w:val="center"/>
              <w:rPr>
                <w:color w:val="000000"/>
                <w:sz w:val="20"/>
                <w:szCs w:val="20"/>
              </w:rPr>
            </w:pPr>
            <w:r w:rsidRPr="00325616">
              <w:rPr>
                <w:color w:val="000000"/>
                <w:sz w:val="20"/>
                <w:szCs w:val="20"/>
              </w:rPr>
              <w:t>64,6</w:t>
            </w:r>
          </w:p>
        </w:tc>
      </w:tr>
      <w:tr w:rsidR="00867068" w:rsidRPr="00325616" w14:paraId="18143B35" w14:textId="77777777" w:rsidTr="002E223B">
        <w:trPr>
          <w:trHeight w:val="20"/>
        </w:trPr>
        <w:tc>
          <w:tcPr>
            <w:tcW w:w="2832" w:type="dxa"/>
            <w:vAlign w:val="center"/>
          </w:tcPr>
          <w:p w14:paraId="1D473797" w14:textId="77777777" w:rsidR="00867068" w:rsidRPr="00325616" w:rsidRDefault="00867068" w:rsidP="002E223B">
            <w:pPr>
              <w:jc w:val="both"/>
              <w:rPr>
                <w:color w:val="000000"/>
                <w:sz w:val="20"/>
                <w:szCs w:val="20"/>
              </w:rPr>
            </w:pPr>
            <w:r w:rsidRPr="00325616">
              <w:rPr>
                <w:color w:val="000000"/>
                <w:sz w:val="20"/>
                <w:szCs w:val="20"/>
              </w:rPr>
              <w:t>Электрическая энергия</w:t>
            </w:r>
          </w:p>
        </w:tc>
        <w:tc>
          <w:tcPr>
            <w:tcW w:w="988" w:type="dxa"/>
            <w:vAlign w:val="center"/>
          </w:tcPr>
          <w:p w14:paraId="502C6330" w14:textId="77777777" w:rsidR="00867068" w:rsidRPr="00325616" w:rsidRDefault="00867068" w:rsidP="002E223B">
            <w:pPr>
              <w:jc w:val="center"/>
              <w:rPr>
                <w:color w:val="000000"/>
                <w:sz w:val="20"/>
                <w:szCs w:val="20"/>
              </w:rPr>
            </w:pPr>
            <w:r w:rsidRPr="00325616">
              <w:rPr>
                <w:color w:val="000000"/>
                <w:sz w:val="20"/>
                <w:szCs w:val="20"/>
              </w:rPr>
              <w:t>%</w:t>
            </w:r>
          </w:p>
        </w:tc>
        <w:tc>
          <w:tcPr>
            <w:tcW w:w="805" w:type="dxa"/>
            <w:vAlign w:val="center"/>
          </w:tcPr>
          <w:p w14:paraId="51E5FF47" w14:textId="77777777" w:rsidR="00867068" w:rsidRPr="00325616" w:rsidRDefault="00867068" w:rsidP="002E223B">
            <w:pPr>
              <w:jc w:val="center"/>
              <w:rPr>
                <w:color w:val="000000"/>
                <w:sz w:val="20"/>
                <w:szCs w:val="20"/>
              </w:rPr>
            </w:pPr>
            <w:r w:rsidRPr="00325616">
              <w:rPr>
                <w:color w:val="000000"/>
                <w:sz w:val="20"/>
                <w:szCs w:val="20"/>
              </w:rPr>
              <w:t>100,0</w:t>
            </w:r>
          </w:p>
        </w:tc>
        <w:tc>
          <w:tcPr>
            <w:tcW w:w="805" w:type="dxa"/>
            <w:vAlign w:val="center"/>
          </w:tcPr>
          <w:p w14:paraId="7F7F34A2" w14:textId="77777777" w:rsidR="00867068" w:rsidRPr="00325616" w:rsidRDefault="00867068" w:rsidP="002E223B">
            <w:pPr>
              <w:jc w:val="center"/>
              <w:rPr>
                <w:color w:val="000000"/>
                <w:sz w:val="20"/>
                <w:szCs w:val="20"/>
              </w:rPr>
            </w:pPr>
            <w:r w:rsidRPr="00325616">
              <w:rPr>
                <w:color w:val="000000"/>
                <w:sz w:val="20"/>
                <w:szCs w:val="20"/>
              </w:rPr>
              <w:t>100,0</w:t>
            </w:r>
          </w:p>
        </w:tc>
        <w:tc>
          <w:tcPr>
            <w:tcW w:w="805" w:type="dxa"/>
            <w:vAlign w:val="center"/>
          </w:tcPr>
          <w:p w14:paraId="4E1335FE" w14:textId="77777777" w:rsidR="00867068" w:rsidRPr="00325616" w:rsidRDefault="00867068" w:rsidP="002E223B">
            <w:pPr>
              <w:jc w:val="center"/>
              <w:rPr>
                <w:color w:val="000000"/>
                <w:sz w:val="20"/>
                <w:szCs w:val="20"/>
              </w:rPr>
            </w:pPr>
            <w:r w:rsidRPr="00325616">
              <w:rPr>
                <w:color w:val="000000"/>
                <w:sz w:val="20"/>
                <w:szCs w:val="20"/>
              </w:rPr>
              <w:t>100,0</w:t>
            </w:r>
          </w:p>
        </w:tc>
        <w:tc>
          <w:tcPr>
            <w:tcW w:w="805" w:type="dxa"/>
            <w:vAlign w:val="center"/>
          </w:tcPr>
          <w:p w14:paraId="520B36F3" w14:textId="77777777" w:rsidR="00867068" w:rsidRPr="00325616" w:rsidRDefault="00867068" w:rsidP="002E223B">
            <w:pPr>
              <w:jc w:val="center"/>
              <w:rPr>
                <w:color w:val="000000"/>
                <w:sz w:val="20"/>
                <w:szCs w:val="20"/>
              </w:rPr>
            </w:pPr>
            <w:r w:rsidRPr="00325616">
              <w:rPr>
                <w:color w:val="000000"/>
                <w:sz w:val="20"/>
                <w:szCs w:val="20"/>
              </w:rPr>
              <w:t>100,0</w:t>
            </w:r>
          </w:p>
        </w:tc>
        <w:tc>
          <w:tcPr>
            <w:tcW w:w="805" w:type="dxa"/>
            <w:vAlign w:val="center"/>
          </w:tcPr>
          <w:p w14:paraId="1347F4C7" w14:textId="77777777" w:rsidR="00867068" w:rsidRPr="00325616" w:rsidRDefault="00867068" w:rsidP="002E223B">
            <w:pPr>
              <w:jc w:val="center"/>
              <w:rPr>
                <w:color w:val="000000"/>
                <w:sz w:val="20"/>
                <w:szCs w:val="20"/>
              </w:rPr>
            </w:pPr>
            <w:r w:rsidRPr="00325616">
              <w:rPr>
                <w:color w:val="000000"/>
                <w:sz w:val="20"/>
                <w:szCs w:val="20"/>
              </w:rPr>
              <w:t>-</w:t>
            </w:r>
          </w:p>
        </w:tc>
        <w:tc>
          <w:tcPr>
            <w:tcW w:w="1499" w:type="dxa"/>
            <w:vAlign w:val="center"/>
          </w:tcPr>
          <w:p w14:paraId="4A862A5E" w14:textId="77777777" w:rsidR="00867068" w:rsidRPr="00325616" w:rsidRDefault="00867068" w:rsidP="002E223B">
            <w:pPr>
              <w:jc w:val="center"/>
              <w:rPr>
                <w:color w:val="000000"/>
                <w:sz w:val="20"/>
                <w:szCs w:val="20"/>
              </w:rPr>
            </w:pPr>
            <w:r w:rsidRPr="00325616">
              <w:rPr>
                <w:color w:val="000000"/>
                <w:sz w:val="20"/>
                <w:szCs w:val="20"/>
              </w:rPr>
              <w:t>75,7</w:t>
            </w:r>
          </w:p>
        </w:tc>
      </w:tr>
      <w:tr w:rsidR="00867068" w:rsidRPr="00325616" w14:paraId="20E333B0" w14:textId="77777777" w:rsidTr="002E223B">
        <w:trPr>
          <w:trHeight w:val="20"/>
        </w:trPr>
        <w:tc>
          <w:tcPr>
            <w:tcW w:w="2832" w:type="dxa"/>
            <w:vAlign w:val="center"/>
          </w:tcPr>
          <w:p w14:paraId="5B3018AC" w14:textId="77777777" w:rsidR="00867068" w:rsidRPr="00325616" w:rsidRDefault="00867068" w:rsidP="002E223B">
            <w:pPr>
              <w:jc w:val="both"/>
              <w:rPr>
                <w:color w:val="000000"/>
                <w:sz w:val="20"/>
                <w:szCs w:val="20"/>
              </w:rPr>
            </w:pPr>
            <w:r w:rsidRPr="00325616">
              <w:rPr>
                <w:color w:val="000000"/>
                <w:sz w:val="20"/>
                <w:szCs w:val="20"/>
              </w:rPr>
              <w:t>Природный газ</w:t>
            </w:r>
          </w:p>
        </w:tc>
        <w:tc>
          <w:tcPr>
            <w:tcW w:w="988" w:type="dxa"/>
            <w:vAlign w:val="center"/>
          </w:tcPr>
          <w:p w14:paraId="5F2F7611" w14:textId="77777777" w:rsidR="00867068" w:rsidRPr="00325616" w:rsidRDefault="00867068" w:rsidP="002E223B">
            <w:pPr>
              <w:jc w:val="center"/>
              <w:rPr>
                <w:color w:val="000000"/>
                <w:sz w:val="20"/>
                <w:szCs w:val="20"/>
              </w:rPr>
            </w:pPr>
            <w:r w:rsidRPr="00325616">
              <w:rPr>
                <w:color w:val="000000"/>
                <w:sz w:val="20"/>
                <w:szCs w:val="20"/>
              </w:rPr>
              <w:t>%</w:t>
            </w:r>
          </w:p>
        </w:tc>
        <w:tc>
          <w:tcPr>
            <w:tcW w:w="805" w:type="dxa"/>
            <w:vAlign w:val="center"/>
          </w:tcPr>
          <w:p w14:paraId="3AD1667C" w14:textId="77777777" w:rsidR="00867068" w:rsidRPr="00325616" w:rsidRDefault="00867068" w:rsidP="002E223B">
            <w:pPr>
              <w:jc w:val="center"/>
              <w:rPr>
                <w:color w:val="000000"/>
                <w:sz w:val="20"/>
                <w:szCs w:val="20"/>
              </w:rPr>
            </w:pPr>
            <w:r w:rsidRPr="00325616">
              <w:rPr>
                <w:color w:val="000000"/>
                <w:sz w:val="20"/>
                <w:szCs w:val="20"/>
              </w:rPr>
              <w:t>100,0</w:t>
            </w:r>
          </w:p>
        </w:tc>
        <w:tc>
          <w:tcPr>
            <w:tcW w:w="805" w:type="dxa"/>
            <w:vAlign w:val="center"/>
          </w:tcPr>
          <w:p w14:paraId="0E5563A3" w14:textId="77777777" w:rsidR="00867068" w:rsidRPr="00325616" w:rsidRDefault="00867068" w:rsidP="002E223B">
            <w:pPr>
              <w:jc w:val="center"/>
              <w:rPr>
                <w:color w:val="000000"/>
                <w:sz w:val="20"/>
                <w:szCs w:val="20"/>
              </w:rPr>
            </w:pPr>
            <w:r w:rsidRPr="00325616">
              <w:rPr>
                <w:color w:val="000000"/>
                <w:sz w:val="20"/>
                <w:szCs w:val="20"/>
              </w:rPr>
              <w:t>100,0</w:t>
            </w:r>
          </w:p>
        </w:tc>
        <w:tc>
          <w:tcPr>
            <w:tcW w:w="805" w:type="dxa"/>
            <w:vAlign w:val="center"/>
          </w:tcPr>
          <w:p w14:paraId="7CDC2DB7" w14:textId="77777777" w:rsidR="00867068" w:rsidRPr="00325616" w:rsidRDefault="00867068" w:rsidP="002E223B">
            <w:pPr>
              <w:jc w:val="center"/>
              <w:rPr>
                <w:color w:val="000000"/>
                <w:sz w:val="20"/>
                <w:szCs w:val="20"/>
              </w:rPr>
            </w:pPr>
            <w:r w:rsidRPr="00325616">
              <w:rPr>
                <w:color w:val="000000"/>
                <w:sz w:val="20"/>
                <w:szCs w:val="20"/>
              </w:rPr>
              <w:t>100,0</w:t>
            </w:r>
          </w:p>
        </w:tc>
        <w:tc>
          <w:tcPr>
            <w:tcW w:w="805" w:type="dxa"/>
            <w:vAlign w:val="center"/>
          </w:tcPr>
          <w:p w14:paraId="25D2CCF4" w14:textId="77777777" w:rsidR="00867068" w:rsidRPr="00325616" w:rsidRDefault="00867068" w:rsidP="002E223B">
            <w:pPr>
              <w:jc w:val="center"/>
              <w:rPr>
                <w:color w:val="000000"/>
                <w:sz w:val="20"/>
                <w:szCs w:val="20"/>
              </w:rPr>
            </w:pPr>
            <w:r w:rsidRPr="00325616">
              <w:rPr>
                <w:color w:val="000000"/>
                <w:sz w:val="20"/>
                <w:szCs w:val="20"/>
              </w:rPr>
              <w:t>100,0</w:t>
            </w:r>
          </w:p>
        </w:tc>
        <w:tc>
          <w:tcPr>
            <w:tcW w:w="805" w:type="dxa"/>
            <w:vAlign w:val="center"/>
          </w:tcPr>
          <w:p w14:paraId="230D6FB4" w14:textId="77777777" w:rsidR="00867068" w:rsidRPr="00325616" w:rsidRDefault="00867068" w:rsidP="002E223B">
            <w:pPr>
              <w:jc w:val="center"/>
              <w:rPr>
                <w:color w:val="000000"/>
                <w:sz w:val="20"/>
                <w:szCs w:val="20"/>
              </w:rPr>
            </w:pPr>
            <w:r w:rsidRPr="00325616">
              <w:rPr>
                <w:color w:val="000000"/>
                <w:sz w:val="20"/>
                <w:szCs w:val="20"/>
              </w:rPr>
              <w:t>-</w:t>
            </w:r>
          </w:p>
        </w:tc>
        <w:tc>
          <w:tcPr>
            <w:tcW w:w="1499" w:type="dxa"/>
            <w:vAlign w:val="center"/>
          </w:tcPr>
          <w:p w14:paraId="558315AB" w14:textId="77777777" w:rsidR="00867068" w:rsidRPr="00325616" w:rsidRDefault="00867068" w:rsidP="002E223B">
            <w:pPr>
              <w:jc w:val="center"/>
              <w:rPr>
                <w:color w:val="000000"/>
                <w:sz w:val="20"/>
                <w:szCs w:val="20"/>
              </w:rPr>
            </w:pPr>
            <w:r w:rsidRPr="00325616">
              <w:rPr>
                <w:color w:val="000000"/>
                <w:sz w:val="20"/>
                <w:szCs w:val="20"/>
              </w:rPr>
              <w:t>4,9</w:t>
            </w:r>
          </w:p>
        </w:tc>
      </w:tr>
    </w:tbl>
    <w:p w14:paraId="4742B65D" w14:textId="0537C873" w:rsidR="00867068" w:rsidRPr="00325616" w:rsidRDefault="00867068" w:rsidP="00B9264F">
      <w:pPr>
        <w:pStyle w:val="1f3"/>
        <w:spacing w:after="240"/>
        <w:ind w:firstLine="0"/>
        <w:rPr>
          <w:i/>
          <w:iCs w:val="0"/>
          <w:sz w:val="20"/>
          <w:szCs w:val="20"/>
        </w:rPr>
      </w:pPr>
      <w:r w:rsidRPr="00325616">
        <w:rPr>
          <w:i/>
          <w:iCs w:val="0"/>
          <w:sz w:val="20"/>
          <w:szCs w:val="20"/>
        </w:rPr>
        <w:t xml:space="preserve">Источник: </w:t>
      </w:r>
      <w:r w:rsidR="009E55D9">
        <w:rPr>
          <w:i/>
          <w:iCs w:val="0"/>
          <w:sz w:val="20"/>
          <w:szCs w:val="20"/>
        </w:rPr>
        <w:t>ф</w:t>
      </w:r>
      <w:r w:rsidR="009E55D9" w:rsidRPr="009E55D9">
        <w:rPr>
          <w:i/>
          <w:iCs w:val="0"/>
          <w:sz w:val="20"/>
          <w:szCs w:val="20"/>
        </w:rPr>
        <w:t>орма федерального статистического наблюдения № 1-ПУ «Сведения о приборах учета потребления коммунальных услуг в жилищном фонде»</w:t>
      </w:r>
      <w:r w:rsidRPr="00325616">
        <w:rPr>
          <w:i/>
          <w:iCs w:val="0"/>
          <w:sz w:val="20"/>
          <w:szCs w:val="20"/>
        </w:rPr>
        <w:t xml:space="preserve">. </w:t>
      </w:r>
    </w:p>
    <w:p w14:paraId="655AD5F0" w14:textId="4226E65A" w:rsidR="00867068" w:rsidRPr="00325616" w:rsidRDefault="00867068" w:rsidP="00867068">
      <w:pPr>
        <w:pStyle w:val="affe"/>
      </w:pPr>
      <w:bookmarkStart w:id="377" w:name="_Toc175216112"/>
      <w:r w:rsidRPr="00325616">
        <w:t xml:space="preserve">Таблица </w:t>
      </w:r>
      <w:bookmarkStart w:id="378" w:name="_Ref163656747"/>
      <w:r w:rsidRPr="00325616">
        <w:fldChar w:fldCharType="begin"/>
      </w:r>
      <w:r w:rsidRPr="00325616">
        <w:instrText xml:space="preserve"> STYLEREF 1 \s </w:instrText>
      </w:r>
      <w:r w:rsidRPr="00325616">
        <w:fldChar w:fldCharType="separate"/>
      </w:r>
      <w:r w:rsidR="006D55D5">
        <w:rPr>
          <w:noProof/>
        </w:rPr>
        <w:t>2</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36</w:t>
      </w:r>
      <w:r w:rsidR="00F82B01">
        <w:rPr>
          <w:noProof/>
        </w:rPr>
        <w:fldChar w:fldCharType="end"/>
      </w:r>
      <w:bookmarkEnd w:id="378"/>
      <w:r w:rsidRPr="00325616">
        <w:t xml:space="preserve"> – Обеспеченность МКД </w:t>
      </w:r>
      <w:proofErr w:type="gramStart"/>
      <w:r w:rsidRPr="00325616">
        <w:t>индивидуальными</w:t>
      </w:r>
      <w:proofErr w:type="gramEnd"/>
      <w:r w:rsidRPr="00325616">
        <w:t xml:space="preserve"> ПУ</w:t>
      </w:r>
      <w:bookmarkEnd w:id="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993"/>
        <w:gridCol w:w="848"/>
        <w:gridCol w:w="850"/>
        <w:gridCol w:w="706"/>
        <w:gridCol w:w="850"/>
        <w:gridCol w:w="848"/>
        <w:gridCol w:w="1417"/>
      </w:tblGrid>
      <w:tr w:rsidR="00867068" w:rsidRPr="00325616" w14:paraId="6247EDAD" w14:textId="77777777" w:rsidTr="002E223B">
        <w:trPr>
          <w:trHeight w:val="20"/>
          <w:tblHeader/>
        </w:trPr>
        <w:tc>
          <w:tcPr>
            <w:tcW w:w="2832" w:type="dxa"/>
            <w:vAlign w:val="center"/>
          </w:tcPr>
          <w:p w14:paraId="68CE5551" w14:textId="77777777" w:rsidR="00867068" w:rsidRPr="004C1EF4" w:rsidRDefault="00867068" w:rsidP="002E223B">
            <w:pPr>
              <w:jc w:val="center"/>
              <w:rPr>
                <w:color w:val="000000"/>
                <w:sz w:val="20"/>
                <w:szCs w:val="20"/>
              </w:rPr>
            </w:pPr>
            <w:r w:rsidRPr="004C1EF4">
              <w:rPr>
                <w:color w:val="000000"/>
                <w:sz w:val="20"/>
                <w:szCs w:val="20"/>
              </w:rPr>
              <w:t>Коммунальные ресурсы</w:t>
            </w:r>
          </w:p>
        </w:tc>
        <w:tc>
          <w:tcPr>
            <w:tcW w:w="993" w:type="dxa"/>
            <w:vAlign w:val="center"/>
          </w:tcPr>
          <w:p w14:paraId="4EABEB4D" w14:textId="77777777" w:rsidR="00867068" w:rsidRPr="004C1EF4" w:rsidRDefault="00867068" w:rsidP="002E223B">
            <w:pPr>
              <w:jc w:val="center"/>
              <w:rPr>
                <w:color w:val="000000"/>
                <w:sz w:val="20"/>
                <w:szCs w:val="20"/>
              </w:rPr>
            </w:pPr>
            <w:r w:rsidRPr="004C1EF4">
              <w:rPr>
                <w:color w:val="000000"/>
                <w:sz w:val="20"/>
                <w:szCs w:val="20"/>
              </w:rPr>
              <w:t>Ед. изм.</w:t>
            </w:r>
          </w:p>
        </w:tc>
        <w:tc>
          <w:tcPr>
            <w:tcW w:w="848" w:type="dxa"/>
            <w:vAlign w:val="center"/>
          </w:tcPr>
          <w:p w14:paraId="346ED1E0" w14:textId="77777777" w:rsidR="00867068" w:rsidRPr="004C1EF4" w:rsidRDefault="00867068" w:rsidP="002E223B">
            <w:pPr>
              <w:jc w:val="center"/>
              <w:rPr>
                <w:color w:val="000000"/>
                <w:sz w:val="20"/>
                <w:szCs w:val="20"/>
              </w:rPr>
            </w:pPr>
            <w:r w:rsidRPr="004C1EF4">
              <w:rPr>
                <w:color w:val="000000"/>
                <w:sz w:val="20"/>
                <w:szCs w:val="20"/>
              </w:rPr>
              <w:t>2019</w:t>
            </w:r>
          </w:p>
        </w:tc>
        <w:tc>
          <w:tcPr>
            <w:tcW w:w="850" w:type="dxa"/>
            <w:vAlign w:val="center"/>
          </w:tcPr>
          <w:p w14:paraId="1A763D3E" w14:textId="77777777" w:rsidR="00867068" w:rsidRPr="004C1EF4" w:rsidRDefault="00867068" w:rsidP="002E223B">
            <w:pPr>
              <w:jc w:val="center"/>
              <w:rPr>
                <w:color w:val="000000"/>
                <w:sz w:val="20"/>
                <w:szCs w:val="20"/>
              </w:rPr>
            </w:pPr>
            <w:r w:rsidRPr="004C1EF4">
              <w:rPr>
                <w:color w:val="000000"/>
                <w:sz w:val="20"/>
                <w:szCs w:val="20"/>
              </w:rPr>
              <w:t>2020</w:t>
            </w:r>
          </w:p>
        </w:tc>
        <w:tc>
          <w:tcPr>
            <w:tcW w:w="706" w:type="dxa"/>
            <w:vAlign w:val="center"/>
          </w:tcPr>
          <w:p w14:paraId="45183636" w14:textId="77777777" w:rsidR="00867068" w:rsidRPr="004C1EF4" w:rsidRDefault="00867068" w:rsidP="002E223B">
            <w:pPr>
              <w:jc w:val="center"/>
              <w:rPr>
                <w:color w:val="000000"/>
                <w:sz w:val="20"/>
                <w:szCs w:val="20"/>
              </w:rPr>
            </w:pPr>
            <w:r w:rsidRPr="004C1EF4">
              <w:rPr>
                <w:color w:val="000000"/>
                <w:sz w:val="20"/>
                <w:szCs w:val="20"/>
              </w:rPr>
              <w:t>2021</w:t>
            </w:r>
          </w:p>
        </w:tc>
        <w:tc>
          <w:tcPr>
            <w:tcW w:w="850" w:type="dxa"/>
            <w:vAlign w:val="center"/>
          </w:tcPr>
          <w:p w14:paraId="4CE4826B" w14:textId="77777777" w:rsidR="00867068" w:rsidRPr="004C1EF4" w:rsidRDefault="00867068" w:rsidP="002E223B">
            <w:pPr>
              <w:jc w:val="center"/>
              <w:rPr>
                <w:color w:val="000000"/>
                <w:sz w:val="20"/>
                <w:szCs w:val="20"/>
              </w:rPr>
            </w:pPr>
            <w:r w:rsidRPr="004C1EF4">
              <w:rPr>
                <w:color w:val="000000"/>
                <w:sz w:val="20"/>
                <w:szCs w:val="20"/>
              </w:rPr>
              <w:t>2022</w:t>
            </w:r>
          </w:p>
        </w:tc>
        <w:tc>
          <w:tcPr>
            <w:tcW w:w="848" w:type="dxa"/>
            <w:vAlign w:val="center"/>
          </w:tcPr>
          <w:p w14:paraId="756C23AD" w14:textId="77777777" w:rsidR="00867068" w:rsidRPr="004C1EF4" w:rsidRDefault="00867068" w:rsidP="002E223B">
            <w:pPr>
              <w:jc w:val="center"/>
              <w:rPr>
                <w:color w:val="000000"/>
                <w:sz w:val="20"/>
                <w:szCs w:val="20"/>
              </w:rPr>
            </w:pPr>
            <w:r w:rsidRPr="004C1EF4">
              <w:rPr>
                <w:color w:val="000000"/>
                <w:sz w:val="20"/>
                <w:szCs w:val="20"/>
              </w:rPr>
              <w:t>2023</w:t>
            </w:r>
          </w:p>
        </w:tc>
        <w:tc>
          <w:tcPr>
            <w:tcW w:w="1417" w:type="dxa"/>
            <w:vAlign w:val="center"/>
          </w:tcPr>
          <w:p w14:paraId="50A197C3" w14:textId="77777777" w:rsidR="00867068" w:rsidRPr="004C1EF4" w:rsidRDefault="00867068" w:rsidP="002E223B">
            <w:pPr>
              <w:jc w:val="center"/>
              <w:rPr>
                <w:color w:val="000000"/>
                <w:sz w:val="20"/>
                <w:szCs w:val="20"/>
              </w:rPr>
            </w:pPr>
            <w:r w:rsidRPr="004C1EF4">
              <w:rPr>
                <w:color w:val="000000"/>
                <w:sz w:val="20"/>
                <w:szCs w:val="20"/>
              </w:rPr>
              <w:t>Россия - 2022</w:t>
            </w:r>
          </w:p>
        </w:tc>
      </w:tr>
      <w:tr w:rsidR="00867068" w:rsidRPr="00325616" w14:paraId="06EFA10B" w14:textId="77777777" w:rsidTr="002E223B">
        <w:trPr>
          <w:trHeight w:val="20"/>
        </w:trPr>
        <w:tc>
          <w:tcPr>
            <w:tcW w:w="2832" w:type="dxa"/>
            <w:vAlign w:val="center"/>
          </w:tcPr>
          <w:p w14:paraId="7C75FDE1" w14:textId="77777777" w:rsidR="00867068" w:rsidRPr="00325616" w:rsidRDefault="00867068" w:rsidP="002E223B">
            <w:pPr>
              <w:jc w:val="both"/>
              <w:rPr>
                <w:color w:val="000000"/>
                <w:sz w:val="20"/>
                <w:szCs w:val="20"/>
              </w:rPr>
            </w:pPr>
            <w:r w:rsidRPr="00325616">
              <w:rPr>
                <w:color w:val="000000"/>
                <w:sz w:val="20"/>
                <w:szCs w:val="20"/>
              </w:rPr>
              <w:t>Холодная вода</w:t>
            </w:r>
          </w:p>
        </w:tc>
        <w:tc>
          <w:tcPr>
            <w:tcW w:w="993" w:type="dxa"/>
            <w:vAlign w:val="center"/>
          </w:tcPr>
          <w:p w14:paraId="5599A07D"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01AED014" w14:textId="77777777" w:rsidR="00867068" w:rsidRPr="00325616" w:rsidRDefault="00867068" w:rsidP="002E223B">
            <w:pPr>
              <w:jc w:val="center"/>
              <w:rPr>
                <w:color w:val="000000"/>
                <w:sz w:val="20"/>
                <w:szCs w:val="20"/>
              </w:rPr>
            </w:pPr>
            <w:r w:rsidRPr="00325616">
              <w:rPr>
                <w:color w:val="000000"/>
                <w:sz w:val="20"/>
                <w:szCs w:val="20"/>
              </w:rPr>
              <w:t>73,4</w:t>
            </w:r>
          </w:p>
        </w:tc>
        <w:tc>
          <w:tcPr>
            <w:tcW w:w="850" w:type="dxa"/>
            <w:vAlign w:val="center"/>
          </w:tcPr>
          <w:p w14:paraId="2A713BA0" w14:textId="77777777" w:rsidR="00867068" w:rsidRPr="00325616" w:rsidRDefault="00867068" w:rsidP="002E223B">
            <w:pPr>
              <w:jc w:val="center"/>
              <w:rPr>
                <w:color w:val="000000"/>
                <w:sz w:val="20"/>
                <w:szCs w:val="20"/>
              </w:rPr>
            </w:pPr>
            <w:r w:rsidRPr="00325616">
              <w:rPr>
                <w:color w:val="000000"/>
                <w:sz w:val="20"/>
                <w:szCs w:val="20"/>
              </w:rPr>
              <w:t>78,2</w:t>
            </w:r>
          </w:p>
        </w:tc>
        <w:tc>
          <w:tcPr>
            <w:tcW w:w="706" w:type="dxa"/>
            <w:vAlign w:val="center"/>
          </w:tcPr>
          <w:p w14:paraId="550930FC" w14:textId="77777777" w:rsidR="00867068" w:rsidRPr="00325616" w:rsidRDefault="00867068" w:rsidP="002E223B">
            <w:pPr>
              <w:jc w:val="center"/>
              <w:rPr>
                <w:color w:val="000000"/>
                <w:sz w:val="20"/>
                <w:szCs w:val="20"/>
              </w:rPr>
            </w:pPr>
            <w:r w:rsidRPr="00325616">
              <w:rPr>
                <w:color w:val="000000"/>
                <w:sz w:val="20"/>
                <w:szCs w:val="20"/>
              </w:rPr>
              <w:t>78,5</w:t>
            </w:r>
          </w:p>
        </w:tc>
        <w:tc>
          <w:tcPr>
            <w:tcW w:w="850" w:type="dxa"/>
            <w:vAlign w:val="center"/>
          </w:tcPr>
          <w:p w14:paraId="5CA90571" w14:textId="77777777" w:rsidR="00867068" w:rsidRPr="00325616" w:rsidRDefault="00867068" w:rsidP="002E223B">
            <w:pPr>
              <w:jc w:val="center"/>
              <w:rPr>
                <w:color w:val="000000"/>
                <w:sz w:val="20"/>
                <w:szCs w:val="20"/>
              </w:rPr>
            </w:pPr>
            <w:r w:rsidRPr="00325616">
              <w:rPr>
                <w:color w:val="000000"/>
                <w:sz w:val="20"/>
                <w:szCs w:val="20"/>
              </w:rPr>
              <w:t>77,4</w:t>
            </w:r>
          </w:p>
        </w:tc>
        <w:tc>
          <w:tcPr>
            <w:tcW w:w="848" w:type="dxa"/>
            <w:vAlign w:val="center"/>
          </w:tcPr>
          <w:p w14:paraId="5B42AE58"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28274E32" w14:textId="77777777" w:rsidR="00867068" w:rsidRPr="00325616" w:rsidRDefault="00867068" w:rsidP="002E223B">
            <w:pPr>
              <w:jc w:val="center"/>
              <w:rPr>
                <w:color w:val="000000"/>
                <w:sz w:val="20"/>
                <w:szCs w:val="20"/>
              </w:rPr>
            </w:pPr>
            <w:r w:rsidRPr="00325616">
              <w:rPr>
                <w:color w:val="000000"/>
                <w:sz w:val="20"/>
                <w:szCs w:val="20"/>
              </w:rPr>
              <w:t>83,0</w:t>
            </w:r>
          </w:p>
        </w:tc>
      </w:tr>
      <w:tr w:rsidR="00867068" w:rsidRPr="00325616" w14:paraId="65FA63A7" w14:textId="77777777" w:rsidTr="002E223B">
        <w:trPr>
          <w:trHeight w:val="20"/>
        </w:trPr>
        <w:tc>
          <w:tcPr>
            <w:tcW w:w="2832" w:type="dxa"/>
            <w:vAlign w:val="center"/>
          </w:tcPr>
          <w:p w14:paraId="3201E469" w14:textId="77777777" w:rsidR="00867068" w:rsidRPr="00325616" w:rsidRDefault="00867068" w:rsidP="002E223B">
            <w:pPr>
              <w:jc w:val="both"/>
              <w:rPr>
                <w:color w:val="000000"/>
                <w:sz w:val="20"/>
                <w:szCs w:val="20"/>
              </w:rPr>
            </w:pPr>
            <w:r w:rsidRPr="00325616">
              <w:rPr>
                <w:color w:val="000000"/>
                <w:sz w:val="20"/>
                <w:szCs w:val="20"/>
              </w:rPr>
              <w:t>Горячая вода</w:t>
            </w:r>
          </w:p>
        </w:tc>
        <w:tc>
          <w:tcPr>
            <w:tcW w:w="993" w:type="dxa"/>
            <w:vAlign w:val="center"/>
          </w:tcPr>
          <w:p w14:paraId="0DA45994"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750D368A" w14:textId="77777777" w:rsidR="00867068" w:rsidRPr="00325616" w:rsidRDefault="00867068" w:rsidP="002E223B">
            <w:pPr>
              <w:jc w:val="center"/>
              <w:rPr>
                <w:color w:val="000000"/>
                <w:sz w:val="20"/>
                <w:szCs w:val="20"/>
              </w:rPr>
            </w:pPr>
            <w:r w:rsidRPr="00325616">
              <w:rPr>
                <w:color w:val="000000"/>
                <w:sz w:val="20"/>
                <w:szCs w:val="20"/>
              </w:rPr>
              <w:t>97,1</w:t>
            </w:r>
          </w:p>
        </w:tc>
        <w:tc>
          <w:tcPr>
            <w:tcW w:w="850" w:type="dxa"/>
            <w:vAlign w:val="center"/>
          </w:tcPr>
          <w:p w14:paraId="16F239AE" w14:textId="77777777" w:rsidR="00867068" w:rsidRPr="00325616" w:rsidRDefault="00867068" w:rsidP="002E223B">
            <w:pPr>
              <w:jc w:val="center"/>
              <w:rPr>
                <w:color w:val="000000"/>
                <w:sz w:val="20"/>
                <w:szCs w:val="20"/>
              </w:rPr>
            </w:pPr>
            <w:r w:rsidRPr="00325616">
              <w:rPr>
                <w:color w:val="000000"/>
                <w:sz w:val="20"/>
                <w:szCs w:val="20"/>
              </w:rPr>
              <w:t>98,2</w:t>
            </w:r>
          </w:p>
        </w:tc>
        <w:tc>
          <w:tcPr>
            <w:tcW w:w="706" w:type="dxa"/>
            <w:vAlign w:val="center"/>
          </w:tcPr>
          <w:p w14:paraId="659B9144" w14:textId="77777777" w:rsidR="00867068" w:rsidRPr="00325616" w:rsidRDefault="00867068" w:rsidP="002E223B">
            <w:pPr>
              <w:jc w:val="center"/>
              <w:rPr>
                <w:color w:val="000000"/>
                <w:sz w:val="20"/>
                <w:szCs w:val="20"/>
              </w:rPr>
            </w:pPr>
            <w:r w:rsidRPr="00325616">
              <w:rPr>
                <w:color w:val="000000"/>
                <w:sz w:val="20"/>
                <w:szCs w:val="20"/>
              </w:rPr>
              <w:t>97,1</w:t>
            </w:r>
          </w:p>
        </w:tc>
        <w:tc>
          <w:tcPr>
            <w:tcW w:w="850" w:type="dxa"/>
            <w:vAlign w:val="center"/>
          </w:tcPr>
          <w:p w14:paraId="1C20BB5E" w14:textId="77777777" w:rsidR="00867068" w:rsidRPr="00325616" w:rsidRDefault="00867068" w:rsidP="002E223B">
            <w:pPr>
              <w:jc w:val="center"/>
              <w:rPr>
                <w:color w:val="000000"/>
                <w:sz w:val="20"/>
                <w:szCs w:val="20"/>
              </w:rPr>
            </w:pPr>
            <w:r w:rsidRPr="00325616">
              <w:rPr>
                <w:color w:val="000000"/>
                <w:sz w:val="20"/>
                <w:szCs w:val="20"/>
              </w:rPr>
              <w:t>98,5</w:t>
            </w:r>
          </w:p>
        </w:tc>
        <w:tc>
          <w:tcPr>
            <w:tcW w:w="848" w:type="dxa"/>
            <w:vAlign w:val="center"/>
          </w:tcPr>
          <w:p w14:paraId="2EC0BA93"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32C2606F" w14:textId="77777777" w:rsidR="00867068" w:rsidRPr="00325616" w:rsidRDefault="00867068" w:rsidP="002E223B">
            <w:pPr>
              <w:jc w:val="center"/>
              <w:rPr>
                <w:color w:val="000000"/>
                <w:sz w:val="20"/>
                <w:szCs w:val="20"/>
              </w:rPr>
            </w:pPr>
            <w:r w:rsidRPr="00325616">
              <w:rPr>
                <w:color w:val="000000"/>
                <w:sz w:val="20"/>
                <w:szCs w:val="20"/>
              </w:rPr>
              <w:t>85,9</w:t>
            </w:r>
          </w:p>
        </w:tc>
      </w:tr>
      <w:tr w:rsidR="00867068" w:rsidRPr="00325616" w14:paraId="114024BA" w14:textId="77777777" w:rsidTr="002E223B">
        <w:trPr>
          <w:trHeight w:val="20"/>
        </w:trPr>
        <w:tc>
          <w:tcPr>
            <w:tcW w:w="2832" w:type="dxa"/>
            <w:vAlign w:val="center"/>
          </w:tcPr>
          <w:p w14:paraId="51CDFBFF" w14:textId="77777777" w:rsidR="00867068" w:rsidRPr="00325616" w:rsidRDefault="00867068" w:rsidP="002E223B">
            <w:pPr>
              <w:jc w:val="both"/>
              <w:rPr>
                <w:color w:val="000000"/>
                <w:sz w:val="20"/>
                <w:szCs w:val="20"/>
              </w:rPr>
            </w:pPr>
            <w:r w:rsidRPr="00325616">
              <w:rPr>
                <w:color w:val="000000"/>
                <w:sz w:val="20"/>
                <w:szCs w:val="20"/>
              </w:rPr>
              <w:t>Отопление</w:t>
            </w:r>
          </w:p>
        </w:tc>
        <w:tc>
          <w:tcPr>
            <w:tcW w:w="993" w:type="dxa"/>
            <w:vAlign w:val="center"/>
          </w:tcPr>
          <w:p w14:paraId="664948EA"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247F2CB3" w14:textId="77777777" w:rsidR="00867068" w:rsidRPr="00325616" w:rsidRDefault="00867068" w:rsidP="002E223B">
            <w:pPr>
              <w:jc w:val="center"/>
              <w:rPr>
                <w:color w:val="000000"/>
                <w:sz w:val="20"/>
                <w:szCs w:val="20"/>
              </w:rPr>
            </w:pPr>
            <w:r w:rsidRPr="00325616">
              <w:rPr>
                <w:color w:val="000000"/>
                <w:sz w:val="20"/>
                <w:szCs w:val="20"/>
              </w:rPr>
              <w:t>15,9</w:t>
            </w:r>
          </w:p>
        </w:tc>
        <w:tc>
          <w:tcPr>
            <w:tcW w:w="850" w:type="dxa"/>
            <w:vAlign w:val="center"/>
          </w:tcPr>
          <w:p w14:paraId="3DE293E3" w14:textId="77777777" w:rsidR="00867068" w:rsidRPr="00325616" w:rsidRDefault="00867068" w:rsidP="002E223B">
            <w:pPr>
              <w:jc w:val="center"/>
              <w:rPr>
                <w:color w:val="000000"/>
                <w:sz w:val="20"/>
                <w:szCs w:val="20"/>
              </w:rPr>
            </w:pPr>
            <w:r w:rsidRPr="00325616">
              <w:rPr>
                <w:color w:val="000000"/>
                <w:sz w:val="20"/>
                <w:szCs w:val="20"/>
              </w:rPr>
              <w:t>26,4</w:t>
            </w:r>
          </w:p>
        </w:tc>
        <w:tc>
          <w:tcPr>
            <w:tcW w:w="706" w:type="dxa"/>
            <w:vAlign w:val="center"/>
          </w:tcPr>
          <w:p w14:paraId="38504288" w14:textId="77777777" w:rsidR="00867068" w:rsidRPr="00325616" w:rsidRDefault="00867068" w:rsidP="002E223B">
            <w:pPr>
              <w:jc w:val="center"/>
              <w:rPr>
                <w:color w:val="000000"/>
                <w:sz w:val="20"/>
                <w:szCs w:val="20"/>
              </w:rPr>
            </w:pPr>
            <w:r w:rsidRPr="00325616">
              <w:rPr>
                <w:color w:val="000000"/>
                <w:sz w:val="20"/>
                <w:szCs w:val="20"/>
              </w:rPr>
              <w:t>37,2</w:t>
            </w:r>
          </w:p>
        </w:tc>
        <w:tc>
          <w:tcPr>
            <w:tcW w:w="850" w:type="dxa"/>
            <w:vAlign w:val="center"/>
          </w:tcPr>
          <w:p w14:paraId="7A1537CA" w14:textId="77777777" w:rsidR="00867068" w:rsidRPr="00325616" w:rsidRDefault="00867068" w:rsidP="002E223B">
            <w:pPr>
              <w:jc w:val="center"/>
              <w:rPr>
                <w:color w:val="000000"/>
                <w:sz w:val="20"/>
                <w:szCs w:val="20"/>
              </w:rPr>
            </w:pPr>
            <w:r w:rsidRPr="00325616">
              <w:rPr>
                <w:color w:val="000000"/>
                <w:sz w:val="20"/>
                <w:szCs w:val="20"/>
              </w:rPr>
              <w:t>50,0</w:t>
            </w:r>
          </w:p>
        </w:tc>
        <w:tc>
          <w:tcPr>
            <w:tcW w:w="848" w:type="dxa"/>
            <w:vAlign w:val="center"/>
          </w:tcPr>
          <w:p w14:paraId="1B0A3F2A"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7325EE9E" w14:textId="77777777" w:rsidR="00867068" w:rsidRPr="00325616" w:rsidRDefault="00867068" w:rsidP="002E223B">
            <w:pPr>
              <w:jc w:val="center"/>
              <w:rPr>
                <w:color w:val="000000"/>
                <w:sz w:val="20"/>
                <w:szCs w:val="20"/>
              </w:rPr>
            </w:pPr>
            <w:r w:rsidRPr="00325616">
              <w:rPr>
                <w:color w:val="000000"/>
                <w:sz w:val="20"/>
                <w:szCs w:val="20"/>
              </w:rPr>
              <w:t>36,8</w:t>
            </w:r>
          </w:p>
        </w:tc>
      </w:tr>
      <w:tr w:rsidR="00867068" w:rsidRPr="00325616" w14:paraId="7F4ECD77" w14:textId="77777777" w:rsidTr="002E223B">
        <w:trPr>
          <w:trHeight w:val="20"/>
        </w:trPr>
        <w:tc>
          <w:tcPr>
            <w:tcW w:w="2832" w:type="dxa"/>
            <w:vAlign w:val="center"/>
          </w:tcPr>
          <w:p w14:paraId="64CDBAD3" w14:textId="77777777" w:rsidR="00867068" w:rsidRPr="00325616" w:rsidRDefault="00867068" w:rsidP="002E223B">
            <w:pPr>
              <w:jc w:val="both"/>
              <w:rPr>
                <w:color w:val="000000"/>
                <w:sz w:val="20"/>
                <w:szCs w:val="20"/>
              </w:rPr>
            </w:pPr>
            <w:r w:rsidRPr="00325616">
              <w:rPr>
                <w:color w:val="000000"/>
                <w:sz w:val="20"/>
                <w:szCs w:val="20"/>
              </w:rPr>
              <w:t>Электрическая энергия</w:t>
            </w:r>
          </w:p>
        </w:tc>
        <w:tc>
          <w:tcPr>
            <w:tcW w:w="993" w:type="dxa"/>
            <w:vAlign w:val="center"/>
          </w:tcPr>
          <w:p w14:paraId="438526E4"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6631C46E" w14:textId="77777777" w:rsidR="00867068" w:rsidRPr="00325616" w:rsidRDefault="00867068" w:rsidP="002E223B">
            <w:pPr>
              <w:jc w:val="center"/>
              <w:rPr>
                <w:color w:val="000000"/>
                <w:sz w:val="20"/>
                <w:szCs w:val="20"/>
              </w:rPr>
            </w:pPr>
            <w:r w:rsidRPr="00325616">
              <w:rPr>
                <w:color w:val="000000"/>
                <w:sz w:val="20"/>
                <w:szCs w:val="20"/>
              </w:rPr>
              <w:t>100,0</w:t>
            </w:r>
          </w:p>
        </w:tc>
        <w:tc>
          <w:tcPr>
            <w:tcW w:w="850" w:type="dxa"/>
            <w:vAlign w:val="center"/>
          </w:tcPr>
          <w:p w14:paraId="1E49945E" w14:textId="77777777" w:rsidR="00867068" w:rsidRPr="00325616" w:rsidRDefault="00867068" w:rsidP="002E223B">
            <w:pPr>
              <w:jc w:val="center"/>
              <w:rPr>
                <w:color w:val="000000"/>
                <w:sz w:val="20"/>
                <w:szCs w:val="20"/>
              </w:rPr>
            </w:pPr>
            <w:r w:rsidRPr="00325616">
              <w:rPr>
                <w:color w:val="000000"/>
                <w:sz w:val="20"/>
                <w:szCs w:val="20"/>
              </w:rPr>
              <w:t>100,0</w:t>
            </w:r>
          </w:p>
        </w:tc>
        <w:tc>
          <w:tcPr>
            <w:tcW w:w="706" w:type="dxa"/>
            <w:vAlign w:val="center"/>
          </w:tcPr>
          <w:p w14:paraId="07CD9CEA" w14:textId="77777777" w:rsidR="00867068" w:rsidRPr="00325616" w:rsidRDefault="00867068" w:rsidP="002E223B">
            <w:pPr>
              <w:jc w:val="center"/>
              <w:rPr>
                <w:color w:val="000000"/>
                <w:sz w:val="20"/>
                <w:szCs w:val="20"/>
              </w:rPr>
            </w:pPr>
            <w:r w:rsidRPr="00325616">
              <w:rPr>
                <w:color w:val="000000"/>
                <w:sz w:val="20"/>
                <w:szCs w:val="20"/>
              </w:rPr>
              <w:t>100,0</w:t>
            </w:r>
          </w:p>
        </w:tc>
        <w:tc>
          <w:tcPr>
            <w:tcW w:w="850" w:type="dxa"/>
            <w:vAlign w:val="center"/>
          </w:tcPr>
          <w:p w14:paraId="76096A69" w14:textId="77777777" w:rsidR="00867068" w:rsidRPr="00325616" w:rsidRDefault="00867068" w:rsidP="002E223B">
            <w:pPr>
              <w:jc w:val="center"/>
              <w:rPr>
                <w:color w:val="000000"/>
                <w:sz w:val="20"/>
                <w:szCs w:val="20"/>
              </w:rPr>
            </w:pPr>
            <w:r w:rsidRPr="00325616">
              <w:rPr>
                <w:color w:val="000000"/>
                <w:sz w:val="20"/>
                <w:szCs w:val="20"/>
              </w:rPr>
              <w:t>100,0</w:t>
            </w:r>
          </w:p>
        </w:tc>
        <w:tc>
          <w:tcPr>
            <w:tcW w:w="848" w:type="dxa"/>
            <w:vAlign w:val="center"/>
          </w:tcPr>
          <w:p w14:paraId="62444131"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6F85E929" w14:textId="77777777" w:rsidR="00867068" w:rsidRPr="00325616" w:rsidRDefault="00867068" w:rsidP="002E223B">
            <w:pPr>
              <w:jc w:val="center"/>
              <w:rPr>
                <w:color w:val="000000"/>
                <w:sz w:val="20"/>
                <w:szCs w:val="20"/>
              </w:rPr>
            </w:pPr>
            <w:r w:rsidRPr="00325616">
              <w:rPr>
                <w:color w:val="000000"/>
                <w:sz w:val="20"/>
                <w:szCs w:val="20"/>
              </w:rPr>
              <w:t>97,2</w:t>
            </w:r>
          </w:p>
        </w:tc>
      </w:tr>
      <w:tr w:rsidR="00867068" w:rsidRPr="00325616" w14:paraId="3BC40462" w14:textId="77777777" w:rsidTr="002E223B">
        <w:trPr>
          <w:trHeight w:val="20"/>
        </w:trPr>
        <w:tc>
          <w:tcPr>
            <w:tcW w:w="2832" w:type="dxa"/>
            <w:vAlign w:val="center"/>
          </w:tcPr>
          <w:p w14:paraId="0D2D4CF0" w14:textId="77777777" w:rsidR="00867068" w:rsidRPr="00325616" w:rsidRDefault="00867068" w:rsidP="002E223B">
            <w:pPr>
              <w:jc w:val="both"/>
              <w:rPr>
                <w:color w:val="000000"/>
                <w:sz w:val="20"/>
                <w:szCs w:val="20"/>
              </w:rPr>
            </w:pPr>
            <w:r w:rsidRPr="00325616">
              <w:rPr>
                <w:color w:val="000000"/>
                <w:sz w:val="20"/>
                <w:szCs w:val="20"/>
              </w:rPr>
              <w:t>Природный газ</w:t>
            </w:r>
          </w:p>
        </w:tc>
        <w:tc>
          <w:tcPr>
            <w:tcW w:w="993" w:type="dxa"/>
            <w:vAlign w:val="center"/>
          </w:tcPr>
          <w:p w14:paraId="1DED4CA9"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33A2AF16" w14:textId="77777777" w:rsidR="00867068" w:rsidRPr="00325616" w:rsidRDefault="00867068" w:rsidP="002E223B">
            <w:pPr>
              <w:jc w:val="center"/>
              <w:rPr>
                <w:color w:val="000000"/>
                <w:sz w:val="20"/>
                <w:szCs w:val="20"/>
              </w:rPr>
            </w:pPr>
            <w:r w:rsidRPr="00325616">
              <w:rPr>
                <w:color w:val="000000"/>
                <w:sz w:val="20"/>
                <w:szCs w:val="20"/>
              </w:rPr>
              <w:t>43,3</w:t>
            </w:r>
          </w:p>
        </w:tc>
        <w:tc>
          <w:tcPr>
            <w:tcW w:w="850" w:type="dxa"/>
            <w:vAlign w:val="center"/>
          </w:tcPr>
          <w:p w14:paraId="0323A19C" w14:textId="77777777" w:rsidR="00867068" w:rsidRPr="00325616" w:rsidRDefault="00867068" w:rsidP="002E223B">
            <w:pPr>
              <w:jc w:val="center"/>
              <w:rPr>
                <w:color w:val="000000"/>
                <w:sz w:val="20"/>
                <w:szCs w:val="20"/>
              </w:rPr>
            </w:pPr>
            <w:r w:rsidRPr="00325616">
              <w:rPr>
                <w:color w:val="000000"/>
                <w:sz w:val="20"/>
                <w:szCs w:val="20"/>
              </w:rPr>
              <w:t>44,6</w:t>
            </w:r>
          </w:p>
        </w:tc>
        <w:tc>
          <w:tcPr>
            <w:tcW w:w="706" w:type="dxa"/>
            <w:vAlign w:val="center"/>
          </w:tcPr>
          <w:p w14:paraId="08FB7D25" w14:textId="77777777" w:rsidR="00867068" w:rsidRPr="00325616" w:rsidRDefault="00867068" w:rsidP="002E223B">
            <w:pPr>
              <w:jc w:val="center"/>
              <w:rPr>
                <w:color w:val="000000"/>
                <w:sz w:val="20"/>
                <w:szCs w:val="20"/>
              </w:rPr>
            </w:pPr>
            <w:r w:rsidRPr="00325616">
              <w:rPr>
                <w:color w:val="000000"/>
                <w:sz w:val="20"/>
                <w:szCs w:val="20"/>
              </w:rPr>
              <w:t>45,7</w:t>
            </w:r>
          </w:p>
        </w:tc>
        <w:tc>
          <w:tcPr>
            <w:tcW w:w="850" w:type="dxa"/>
            <w:vAlign w:val="center"/>
          </w:tcPr>
          <w:p w14:paraId="32FCB303" w14:textId="77777777" w:rsidR="00867068" w:rsidRPr="00325616" w:rsidRDefault="00867068" w:rsidP="002E223B">
            <w:pPr>
              <w:jc w:val="center"/>
              <w:rPr>
                <w:color w:val="000000"/>
                <w:sz w:val="20"/>
                <w:szCs w:val="20"/>
              </w:rPr>
            </w:pPr>
            <w:r w:rsidRPr="00325616">
              <w:rPr>
                <w:color w:val="000000"/>
                <w:sz w:val="20"/>
                <w:szCs w:val="20"/>
              </w:rPr>
              <w:t>46,6</w:t>
            </w:r>
          </w:p>
        </w:tc>
        <w:tc>
          <w:tcPr>
            <w:tcW w:w="848" w:type="dxa"/>
            <w:vAlign w:val="center"/>
          </w:tcPr>
          <w:p w14:paraId="236C37E6"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09A93788" w14:textId="77777777" w:rsidR="00867068" w:rsidRPr="00325616" w:rsidRDefault="00867068" w:rsidP="002E223B">
            <w:pPr>
              <w:jc w:val="center"/>
              <w:rPr>
                <w:color w:val="000000"/>
                <w:sz w:val="20"/>
                <w:szCs w:val="20"/>
              </w:rPr>
            </w:pPr>
            <w:r w:rsidRPr="00325616">
              <w:rPr>
                <w:color w:val="000000"/>
                <w:sz w:val="20"/>
                <w:szCs w:val="20"/>
              </w:rPr>
              <w:t>53,6</w:t>
            </w:r>
          </w:p>
        </w:tc>
      </w:tr>
    </w:tbl>
    <w:p w14:paraId="69E8E69F" w14:textId="5B9AE546" w:rsidR="00867068" w:rsidRPr="00325616" w:rsidRDefault="00867068" w:rsidP="00B9264F">
      <w:pPr>
        <w:pStyle w:val="1f3"/>
        <w:spacing w:after="240"/>
        <w:ind w:firstLine="0"/>
        <w:rPr>
          <w:i/>
          <w:iCs w:val="0"/>
          <w:sz w:val="20"/>
          <w:szCs w:val="20"/>
        </w:rPr>
      </w:pPr>
      <w:r w:rsidRPr="00325616">
        <w:rPr>
          <w:i/>
          <w:iCs w:val="0"/>
          <w:sz w:val="20"/>
          <w:szCs w:val="20"/>
        </w:rPr>
        <w:t>Источник:</w:t>
      </w:r>
      <w:r w:rsidR="009E55D9" w:rsidRPr="009E55D9">
        <w:rPr>
          <w:i/>
          <w:iCs w:val="0"/>
          <w:sz w:val="20"/>
          <w:szCs w:val="20"/>
        </w:rPr>
        <w:t xml:space="preserve"> </w:t>
      </w:r>
      <w:r w:rsidR="009E55D9">
        <w:rPr>
          <w:i/>
          <w:iCs w:val="0"/>
          <w:sz w:val="20"/>
          <w:szCs w:val="20"/>
        </w:rPr>
        <w:t>ф</w:t>
      </w:r>
      <w:r w:rsidR="009E55D9" w:rsidRPr="009E55D9">
        <w:rPr>
          <w:i/>
          <w:iCs w:val="0"/>
          <w:sz w:val="20"/>
          <w:szCs w:val="20"/>
        </w:rPr>
        <w:t>орма федерального статистического наблюдения № 1-ПУ «Сведения о приборах учета потребления коммунальных услуг в жилищном фонде»</w:t>
      </w:r>
      <w:r w:rsidR="009E55D9" w:rsidRPr="00325616">
        <w:rPr>
          <w:i/>
          <w:iCs w:val="0"/>
          <w:sz w:val="20"/>
          <w:szCs w:val="20"/>
        </w:rPr>
        <w:t>.</w:t>
      </w:r>
      <w:r w:rsidRPr="00325616">
        <w:rPr>
          <w:i/>
          <w:iCs w:val="0"/>
          <w:sz w:val="20"/>
          <w:szCs w:val="20"/>
        </w:rPr>
        <w:t xml:space="preserve"> </w:t>
      </w:r>
    </w:p>
    <w:p w14:paraId="26E46124" w14:textId="322ACEE9" w:rsidR="00867068" w:rsidRPr="00325616" w:rsidRDefault="00867068" w:rsidP="00867068">
      <w:pPr>
        <w:pStyle w:val="affe"/>
      </w:pPr>
      <w:bookmarkStart w:id="379" w:name="_Toc175216113"/>
      <w:r w:rsidRPr="00325616">
        <w:t xml:space="preserve">Таблица </w:t>
      </w:r>
      <w:bookmarkStart w:id="380" w:name="_Ref163656754"/>
      <w:r w:rsidRPr="00325616">
        <w:fldChar w:fldCharType="begin"/>
      </w:r>
      <w:r w:rsidRPr="00325616">
        <w:instrText xml:space="preserve"> STYLEREF 1 \s </w:instrText>
      </w:r>
      <w:r w:rsidRPr="00325616">
        <w:fldChar w:fldCharType="separate"/>
      </w:r>
      <w:r w:rsidR="006D55D5">
        <w:rPr>
          <w:noProof/>
        </w:rPr>
        <w:t>2</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37</w:t>
      </w:r>
      <w:r w:rsidR="00F82B01">
        <w:rPr>
          <w:noProof/>
        </w:rPr>
        <w:fldChar w:fldCharType="end"/>
      </w:r>
      <w:bookmarkEnd w:id="380"/>
      <w:r w:rsidRPr="00325616">
        <w:t xml:space="preserve"> – Обеспеченность ИОЗ </w:t>
      </w:r>
      <w:proofErr w:type="gramStart"/>
      <w:r w:rsidRPr="00325616">
        <w:t>индивидуальными</w:t>
      </w:r>
      <w:proofErr w:type="gramEnd"/>
      <w:r w:rsidRPr="00325616">
        <w:t xml:space="preserve"> ПУ</w:t>
      </w:r>
      <w:bookmarkEnd w:id="379"/>
      <w:r w:rsidRPr="00325616">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993"/>
        <w:gridCol w:w="850"/>
        <w:gridCol w:w="851"/>
        <w:gridCol w:w="708"/>
        <w:gridCol w:w="851"/>
        <w:gridCol w:w="850"/>
        <w:gridCol w:w="1418"/>
      </w:tblGrid>
      <w:tr w:rsidR="00867068" w:rsidRPr="00325616" w14:paraId="693AE8EC" w14:textId="77777777" w:rsidTr="002E223B">
        <w:trPr>
          <w:tblHeader/>
        </w:trPr>
        <w:tc>
          <w:tcPr>
            <w:tcW w:w="2835" w:type="dxa"/>
            <w:vAlign w:val="center"/>
          </w:tcPr>
          <w:p w14:paraId="226F73D4" w14:textId="77777777" w:rsidR="00867068" w:rsidRPr="004C1EF4" w:rsidRDefault="00867068" w:rsidP="002E223B">
            <w:pPr>
              <w:jc w:val="center"/>
              <w:rPr>
                <w:rFonts w:asciiTheme="minorHAnsi" w:hAnsiTheme="minorHAnsi" w:cstheme="minorHAnsi"/>
                <w:color w:val="000000"/>
                <w:sz w:val="20"/>
                <w:szCs w:val="20"/>
              </w:rPr>
            </w:pPr>
            <w:r w:rsidRPr="004C1EF4">
              <w:rPr>
                <w:rFonts w:asciiTheme="minorHAnsi" w:hAnsiTheme="minorHAnsi" w:cstheme="minorHAnsi"/>
                <w:color w:val="000000"/>
                <w:sz w:val="20"/>
                <w:szCs w:val="20"/>
              </w:rPr>
              <w:t>Коммунальные ресурсы</w:t>
            </w:r>
          </w:p>
        </w:tc>
        <w:tc>
          <w:tcPr>
            <w:tcW w:w="993" w:type="dxa"/>
            <w:vAlign w:val="center"/>
          </w:tcPr>
          <w:p w14:paraId="28BB4603" w14:textId="77777777" w:rsidR="00867068" w:rsidRPr="004C1EF4" w:rsidRDefault="00867068" w:rsidP="002E223B">
            <w:pPr>
              <w:jc w:val="center"/>
              <w:rPr>
                <w:rFonts w:asciiTheme="minorHAnsi" w:hAnsiTheme="minorHAnsi" w:cstheme="minorHAnsi"/>
                <w:color w:val="000000"/>
                <w:sz w:val="20"/>
                <w:szCs w:val="20"/>
              </w:rPr>
            </w:pPr>
            <w:r w:rsidRPr="004C1EF4">
              <w:rPr>
                <w:rFonts w:asciiTheme="minorHAnsi" w:hAnsiTheme="minorHAnsi" w:cstheme="minorHAnsi"/>
                <w:color w:val="000000"/>
                <w:sz w:val="20"/>
                <w:szCs w:val="20"/>
              </w:rPr>
              <w:t>Ед. изм.</w:t>
            </w:r>
          </w:p>
        </w:tc>
        <w:tc>
          <w:tcPr>
            <w:tcW w:w="850" w:type="dxa"/>
            <w:vAlign w:val="center"/>
          </w:tcPr>
          <w:p w14:paraId="3379AB32" w14:textId="77777777" w:rsidR="00867068" w:rsidRPr="004C1EF4" w:rsidRDefault="00867068" w:rsidP="002E223B">
            <w:pPr>
              <w:jc w:val="center"/>
              <w:rPr>
                <w:rFonts w:asciiTheme="minorHAnsi" w:hAnsiTheme="minorHAnsi" w:cstheme="minorHAnsi"/>
                <w:color w:val="000000"/>
                <w:sz w:val="20"/>
                <w:szCs w:val="20"/>
              </w:rPr>
            </w:pPr>
            <w:r w:rsidRPr="004C1EF4">
              <w:rPr>
                <w:rFonts w:asciiTheme="minorHAnsi" w:hAnsiTheme="minorHAnsi" w:cstheme="minorHAnsi"/>
                <w:color w:val="000000"/>
                <w:sz w:val="20"/>
                <w:szCs w:val="20"/>
              </w:rPr>
              <w:t>2019</w:t>
            </w:r>
          </w:p>
        </w:tc>
        <w:tc>
          <w:tcPr>
            <w:tcW w:w="851" w:type="dxa"/>
            <w:vAlign w:val="center"/>
          </w:tcPr>
          <w:p w14:paraId="5DA9694A" w14:textId="77777777" w:rsidR="00867068" w:rsidRPr="004C1EF4" w:rsidRDefault="00867068" w:rsidP="002E223B">
            <w:pPr>
              <w:jc w:val="center"/>
              <w:rPr>
                <w:rFonts w:asciiTheme="minorHAnsi" w:hAnsiTheme="minorHAnsi" w:cstheme="minorHAnsi"/>
                <w:color w:val="000000"/>
                <w:sz w:val="20"/>
                <w:szCs w:val="20"/>
              </w:rPr>
            </w:pPr>
            <w:r w:rsidRPr="004C1EF4">
              <w:rPr>
                <w:rFonts w:asciiTheme="minorHAnsi" w:hAnsiTheme="minorHAnsi" w:cstheme="minorHAnsi"/>
                <w:color w:val="000000"/>
                <w:sz w:val="20"/>
                <w:szCs w:val="20"/>
              </w:rPr>
              <w:t>2020</w:t>
            </w:r>
          </w:p>
        </w:tc>
        <w:tc>
          <w:tcPr>
            <w:tcW w:w="708" w:type="dxa"/>
            <w:vAlign w:val="center"/>
          </w:tcPr>
          <w:p w14:paraId="47392AB4" w14:textId="77777777" w:rsidR="00867068" w:rsidRPr="004C1EF4" w:rsidRDefault="00867068" w:rsidP="002E223B">
            <w:pPr>
              <w:jc w:val="center"/>
              <w:rPr>
                <w:rFonts w:asciiTheme="minorHAnsi" w:hAnsiTheme="minorHAnsi" w:cstheme="minorHAnsi"/>
                <w:color w:val="000000"/>
                <w:sz w:val="20"/>
                <w:szCs w:val="20"/>
              </w:rPr>
            </w:pPr>
            <w:r w:rsidRPr="004C1EF4">
              <w:rPr>
                <w:rFonts w:asciiTheme="minorHAnsi" w:hAnsiTheme="minorHAnsi" w:cstheme="minorHAnsi"/>
                <w:color w:val="000000"/>
                <w:sz w:val="20"/>
                <w:szCs w:val="20"/>
              </w:rPr>
              <w:t>2021</w:t>
            </w:r>
          </w:p>
        </w:tc>
        <w:tc>
          <w:tcPr>
            <w:tcW w:w="851" w:type="dxa"/>
            <w:vAlign w:val="center"/>
          </w:tcPr>
          <w:p w14:paraId="772807AA" w14:textId="77777777" w:rsidR="00867068" w:rsidRPr="004C1EF4" w:rsidRDefault="00867068" w:rsidP="002E223B">
            <w:pPr>
              <w:jc w:val="center"/>
              <w:rPr>
                <w:rFonts w:asciiTheme="minorHAnsi" w:hAnsiTheme="minorHAnsi" w:cstheme="minorHAnsi"/>
                <w:color w:val="000000"/>
                <w:sz w:val="20"/>
                <w:szCs w:val="20"/>
              </w:rPr>
            </w:pPr>
            <w:r w:rsidRPr="004C1EF4">
              <w:rPr>
                <w:rFonts w:asciiTheme="minorHAnsi" w:hAnsiTheme="minorHAnsi" w:cstheme="minorHAnsi"/>
                <w:color w:val="000000"/>
                <w:sz w:val="20"/>
                <w:szCs w:val="20"/>
              </w:rPr>
              <w:t>2022</w:t>
            </w:r>
          </w:p>
        </w:tc>
        <w:tc>
          <w:tcPr>
            <w:tcW w:w="850" w:type="dxa"/>
            <w:vAlign w:val="center"/>
          </w:tcPr>
          <w:p w14:paraId="55BB0183" w14:textId="77777777" w:rsidR="00867068" w:rsidRPr="004C1EF4" w:rsidRDefault="00867068" w:rsidP="002E223B">
            <w:pPr>
              <w:jc w:val="center"/>
              <w:rPr>
                <w:rFonts w:asciiTheme="minorHAnsi" w:hAnsiTheme="minorHAnsi" w:cstheme="minorHAnsi"/>
                <w:color w:val="000000"/>
                <w:sz w:val="20"/>
                <w:szCs w:val="20"/>
              </w:rPr>
            </w:pPr>
            <w:r w:rsidRPr="004C1EF4">
              <w:rPr>
                <w:rFonts w:asciiTheme="minorHAnsi" w:hAnsiTheme="minorHAnsi" w:cstheme="minorHAnsi"/>
                <w:color w:val="000000"/>
                <w:sz w:val="20"/>
                <w:szCs w:val="20"/>
              </w:rPr>
              <w:t>2023</w:t>
            </w:r>
          </w:p>
        </w:tc>
        <w:tc>
          <w:tcPr>
            <w:tcW w:w="1418" w:type="dxa"/>
            <w:vAlign w:val="center"/>
          </w:tcPr>
          <w:p w14:paraId="0235E911" w14:textId="77777777" w:rsidR="00867068" w:rsidRPr="004C1EF4" w:rsidRDefault="00867068" w:rsidP="002E223B">
            <w:pPr>
              <w:jc w:val="center"/>
              <w:rPr>
                <w:rFonts w:asciiTheme="minorHAnsi" w:hAnsiTheme="minorHAnsi" w:cstheme="minorHAnsi"/>
                <w:color w:val="000000"/>
                <w:sz w:val="20"/>
                <w:szCs w:val="20"/>
              </w:rPr>
            </w:pPr>
            <w:r w:rsidRPr="004C1EF4">
              <w:rPr>
                <w:rFonts w:asciiTheme="minorHAnsi" w:hAnsiTheme="minorHAnsi" w:cstheme="minorHAnsi"/>
                <w:color w:val="000000"/>
                <w:sz w:val="20"/>
                <w:szCs w:val="20"/>
              </w:rPr>
              <w:t>Россия - 2022</w:t>
            </w:r>
          </w:p>
        </w:tc>
      </w:tr>
      <w:tr w:rsidR="00867068" w:rsidRPr="00325616" w14:paraId="69FAB3DC" w14:textId="77777777" w:rsidTr="002E223B">
        <w:tc>
          <w:tcPr>
            <w:tcW w:w="2835" w:type="dxa"/>
            <w:vAlign w:val="center"/>
          </w:tcPr>
          <w:p w14:paraId="140684F9" w14:textId="77777777" w:rsidR="00867068" w:rsidRPr="00325616" w:rsidRDefault="00867068" w:rsidP="002E223B">
            <w:pPr>
              <w:jc w:val="both"/>
              <w:rPr>
                <w:rFonts w:asciiTheme="minorHAnsi" w:hAnsiTheme="minorHAnsi" w:cstheme="minorHAnsi"/>
                <w:color w:val="000000"/>
                <w:sz w:val="20"/>
                <w:szCs w:val="20"/>
              </w:rPr>
            </w:pPr>
            <w:r w:rsidRPr="00325616">
              <w:rPr>
                <w:rFonts w:asciiTheme="minorHAnsi" w:hAnsiTheme="minorHAnsi" w:cstheme="minorHAnsi"/>
                <w:color w:val="000000"/>
                <w:sz w:val="20"/>
                <w:szCs w:val="20"/>
              </w:rPr>
              <w:t>Холодная вода</w:t>
            </w:r>
          </w:p>
        </w:tc>
        <w:tc>
          <w:tcPr>
            <w:tcW w:w="993" w:type="dxa"/>
            <w:vAlign w:val="center"/>
          </w:tcPr>
          <w:p w14:paraId="592809C4"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850" w:type="dxa"/>
            <w:vAlign w:val="center"/>
          </w:tcPr>
          <w:p w14:paraId="700B7EB7"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80,2</w:t>
            </w:r>
          </w:p>
        </w:tc>
        <w:tc>
          <w:tcPr>
            <w:tcW w:w="851" w:type="dxa"/>
            <w:vAlign w:val="center"/>
          </w:tcPr>
          <w:p w14:paraId="04091C82"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86,6</w:t>
            </w:r>
          </w:p>
        </w:tc>
        <w:tc>
          <w:tcPr>
            <w:tcW w:w="708" w:type="dxa"/>
            <w:vAlign w:val="center"/>
          </w:tcPr>
          <w:p w14:paraId="6C975B99"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76,9</w:t>
            </w:r>
          </w:p>
        </w:tc>
        <w:tc>
          <w:tcPr>
            <w:tcW w:w="851" w:type="dxa"/>
            <w:vAlign w:val="center"/>
          </w:tcPr>
          <w:p w14:paraId="05A1FB84"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88,6</w:t>
            </w:r>
          </w:p>
        </w:tc>
        <w:tc>
          <w:tcPr>
            <w:tcW w:w="850" w:type="dxa"/>
            <w:vAlign w:val="center"/>
          </w:tcPr>
          <w:p w14:paraId="323A9F0A"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1418" w:type="dxa"/>
            <w:vAlign w:val="center"/>
          </w:tcPr>
          <w:p w14:paraId="0DF4234B"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75,6</w:t>
            </w:r>
          </w:p>
        </w:tc>
      </w:tr>
      <w:tr w:rsidR="00867068" w:rsidRPr="00325616" w14:paraId="22E27707" w14:textId="77777777" w:rsidTr="002E223B">
        <w:tc>
          <w:tcPr>
            <w:tcW w:w="2835" w:type="dxa"/>
            <w:vAlign w:val="center"/>
          </w:tcPr>
          <w:p w14:paraId="51D2E0ED" w14:textId="77777777" w:rsidR="00867068" w:rsidRPr="00325616" w:rsidRDefault="00867068" w:rsidP="002E223B">
            <w:pPr>
              <w:jc w:val="both"/>
              <w:rPr>
                <w:rFonts w:asciiTheme="minorHAnsi" w:hAnsiTheme="minorHAnsi" w:cstheme="minorHAnsi"/>
                <w:color w:val="000000"/>
                <w:sz w:val="20"/>
                <w:szCs w:val="20"/>
              </w:rPr>
            </w:pPr>
            <w:r w:rsidRPr="00325616">
              <w:rPr>
                <w:rFonts w:asciiTheme="minorHAnsi" w:hAnsiTheme="minorHAnsi" w:cstheme="minorHAnsi"/>
                <w:color w:val="000000"/>
                <w:sz w:val="20"/>
                <w:szCs w:val="20"/>
              </w:rPr>
              <w:t>Горячая вода</w:t>
            </w:r>
          </w:p>
        </w:tc>
        <w:tc>
          <w:tcPr>
            <w:tcW w:w="993" w:type="dxa"/>
            <w:vAlign w:val="center"/>
          </w:tcPr>
          <w:p w14:paraId="220BD46B"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850" w:type="dxa"/>
            <w:vAlign w:val="center"/>
          </w:tcPr>
          <w:p w14:paraId="3AE0CB10"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40,1</w:t>
            </w:r>
          </w:p>
        </w:tc>
        <w:tc>
          <w:tcPr>
            <w:tcW w:w="851" w:type="dxa"/>
            <w:vAlign w:val="center"/>
          </w:tcPr>
          <w:p w14:paraId="5CDAF582"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22,7</w:t>
            </w:r>
          </w:p>
        </w:tc>
        <w:tc>
          <w:tcPr>
            <w:tcW w:w="708" w:type="dxa"/>
            <w:vAlign w:val="center"/>
          </w:tcPr>
          <w:p w14:paraId="57096E1E"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4,1</w:t>
            </w:r>
          </w:p>
        </w:tc>
        <w:tc>
          <w:tcPr>
            <w:tcW w:w="851" w:type="dxa"/>
            <w:vAlign w:val="center"/>
          </w:tcPr>
          <w:p w14:paraId="1FD25256"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83,3</w:t>
            </w:r>
          </w:p>
        </w:tc>
        <w:tc>
          <w:tcPr>
            <w:tcW w:w="850" w:type="dxa"/>
            <w:vAlign w:val="center"/>
          </w:tcPr>
          <w:p w14:paraId="62AD741F"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1418" w:type="dxa"/>
            <w:vAlign w:val="center"/>
          </w:tcPr>
          <w:p w14:paraId="334CC305"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32,5</w:t>
            </w:r>
          </w:p>
        </w:tc>
      </w:tr>
      <w:tr w:rsidR="00867068" w:rsidRPr="00325616" w14:paraId="4EC5FB1E" w14:textId="77777777" w:rsidTr="002E223B">
        <w:tc>
          <w:tcPr>
            <w:tcW w:w="2835" w:type="dxa"/>
            <w:vAlign w:val="center"/>
          </w:tcPr>
          <w:p w14:paraId="64FD03B5" w14:textId="77777777" w:rsidR="00867068" w:rsidRPr="00325616" w:rsidRDefault="00867068" w:rsidP="002E223B">
            <w:pPr>
              <w:jc w:val="both"/>
              <w:rPr>
                <w:rFonts w:asciiTheme="minorHAnsi" w:hAnsiTheme="minorHAnsi" w:cstheme="minorHAnsi"/>
                <w:color w:val="000000"/>
                <w:sz w:val="20"/>
                <w:szCs w:val="20"/>
              </w:rPr>
            </w:pPr>
            <w:r w:rsidRPr="00325616">
              <w:rPr>
                <w:rFonts w:asciiTheme="minorHAnsi" w:hAnsiTheme="minorHAnsi" w:cstheme="minorHAnsi"/>
                <w:color w:val="000000"/>
                <w:sz w:val="20"/>
                <w:szCs w:val="20"/>
              </w:rPr>
              <w:t>Отопление</w:t>
            </w:r>
          </w:p>
        </w:tc>
        <w:tc>
          <w:tcPr>
            <w:tcW w:w="993" w:type="dxa"/>
            <w:vAlign w:val="center"/>
          </w:tcPr>
          <w:p w14:paraId="5984317C"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850" w:type="dxa"/>
            <w:vAlign w:val="center"/>
          </w:tcPr>
          <w:p w14:paraId="3F6B501E"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26,2</w:t>
            </w:r>
          </w:p>
        </w:tc>
        <w:tc>
          <w:tcPr>
            <w:tcW w:w="851" w:type="dxa"/>
            <w:vAlign w:val="center"/>
          </w:tcPr>
          <w:p w14:paraId="12ED6239"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9,5</w:t>
            </w:r>
          </w:p>
        </w:tc>
        <w:tc>
          <w:tcPr>
            <w:tcW w:w="708" w:type="dxa"/>
            <w:vAlign w:val="center"/>
          </w:tcPr>
          <w:p w14:paraId="37DDD796"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2,4</w:t>
            </w:r>
          </w:p>
        </w:tc>
        <w:tc>
          <w:tcPr>
            <w:tcW w:w="851" w:type="dxa"/>
            <w:vAlign w:val="center"/>
          </w:tcPr>
          <w:p w14:paraId="54A455C8"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7,8</w:t>
            </w:r>
          </w:p>
        </w:tc>
        <w:tc>
          <w:tcPr>
            <w:tcW w:w="850" w:type="dxa"/>
            <w:vAlign w:val="center"/>
          </w:tcPr>
          <w:p w14:paraId="3F7BADA7"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1418" w:type="dxa"/>
            <w:vAlign w:val="center"/>
          </w:tcPr>
          <w:p w14:paraId="06C1AAE6"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25,8</w:t>
            </w:r>
          </w:p>
        </w:tc>
      </w:tr>
      <w:tr w:rsidR="00867068" w:rsidRPr="00325616" w14:paraId="2A8864DA" w14:textId="77777777" w:rsidTr="002E223B">
        <w:tc>
          <w:tcPr>
            <w:tcW w:w="2835" w:type="dxa"/>
            <w:vAlign w:val="center"/>
          </w:tcPr>
          <w:p w14:paraId="1C3F8544" w14:textId="77777777" w:rsidR="00867068" w:rsidRPr="00325616" w:rsidRDefault="00867068" w:rsidP="002E223B">
            <w:pPr>
              <w:jc w:val="both"/>
              <w:rPr>
                <w:rFonts w:asciiTheme="minorHAnsi" w:hAnsiTheme="minorHAnsi" w:cstheme="minorHAnsi"/>
                <w:color w:val="000000"/>
                <w:sz w:val="20"/>
                <w:szCs w:val="20"/>
              </w:rPr>
            </w:pPr>
            <w:r w:rsidRPr="00325616">
              <w:rPr>
                <w:rFonts w:asciiTheme="minorHAnsi" w:hAnsiTheme="minorHAnsi" w:cstheme="minorHAnsi"/>
                <w:color w:val="000000"/>
                <w:sz w:val="20"/>
                <w:szCs w:val="20"/>
              </w:rPr>
              <w:t>Электрическая энергия</w:t>
            </w:r>
          </w:p>
        </w:tc>
        <w:tc>
          <w:tcPr>
            <w:tcW w:w="993" w:type="dxa"/>
            <w:vAlign w:val="center"/>
          </w:tcPr>
          <w:p w14:paraId="4BE85399"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850" w:type="dxa"/>
            <w:vAlign w:val="center"/>
          </w:tcPr>
          <w:p w14:paraId="2ADC02E1"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100,0</w:t>
            </w:r>
          </w:p>
        </w:tc>
        <w:tc>
          <w:tcPr>
            <w:tcW w:w="851" w:type="dxa"/>
            <w:vAlign w:val="center"/>
          </w:tcPr>
          <w:p w14:paraId="55673399"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100,0</w:t>
            </w:r>
          </w:p>
        </w:tc>
        <w:tc>
          <w:tcPr>
            <w:tcW w:w="708" w:type="dxa"/>
            <w:vAlign w:val="center"/>
          </w:tcPr>
          <w:p w14:paraId="733367D2"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100,0</w:t>
            </w:r>
          </w:p>
        </w:tc>
        <w:tc>
          <w:tcPr>
            <w:tcW w:w="851" w:type="dxa"/>
            <w:vAlign w:val="center"/>
          </w:tcPr>
          <w:p w14:paraId="1622CB11"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100,0</w:t>
            </w:r>
          </w:p>
        </w:tc>
        <w:tc>
          <w:tcPr>
            <w:tcW w:w="850" w:type="dxa"/>
            <w:vAlign w:val="center"/>
          </w:tcPr>
          <w:p w14:paraId="4FD514AE"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1418" w:type="dxa"/>
            <w:vAlign w:val="center"/>
          </w:tcPr>
          <w:p w14:paraId="3C873852"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98,3</w:t>
            </w:r>
          </w:p>
        </w:tc>
      </w:tr>
      <w:tr w:rsidR="00867068" w:rsidRPr="00325616" w14:paraId="48D279D7" w14:textId="77777777" w:rsidTr="002E223B">
        <w:tc>
          <w:tcPr>
            <w:tcW w:w="2835" w:type="dxa"/>
            <w:vAlign w:val="center"/>
          </w:tcPr>
          <w:p w14:paraId="4D91C87A" w14:textId="77777777" w:rsidR="00867068" w:rsidRPr="00325616" w:rsidRDefault="00867068" w:rsidP="002E223B">
            <w:pPr>
              <w:jc w:val="both"/>
              <w:rPr>
                <w:rFonts w:asciiTheme="minorHAnsi" w:hAnsiTheme="minorHAnsi" w:cstheme="minorHAnsi"/>
                <w:color w:val="000000"/>
                <w:sz w:val="20"/>
                <w:szCs w:val="20"/>
              </w:rPr>
            </w:pPr>
            <w:r w:rsidRPr="00325616">
              <w:rPr>
                <w:rFonts w:asciiTheme="minorHAnsi" w:hAnsiTheme="minorHAnsi" w:cstheme="minorHAnsi"/>
                <w:color w:val="000000"/>
                <w:sz w:val="20"/>
                <w:szCs w:val="20"/>
              </w:rPr>
              <w:t>Природный газ</w:t>
            </w:r>
          </w:p>
        </w:tc>
        <w:tc>
          <w:tcPr>
            <w:tcW w:w="993" w:type="dxa"/>
            <w:vAlign w:val="center"/>
          </w:tcPr>
          <w:p w14:paraId="6CC4BC85"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850" w:type="dxa"/>
            <w:vAlign w:val="center"/>
          </w:tcPr>
          <w:p w14:paraId="5281301A"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100,0</w:t>
            </w:r>
          </w:p>
        </w:tc>
        <w:tc>
          <w:tcPr>
            <w:tcW w:w="851" w:type="dxa"/>
            <w:vAlign w:val="center"/>
          </w:tcPr>
          <w:p w14:paraId="411F43F7"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100,0</w:t>
            </w:r>
          </w:p>
        </w:tc>
        <w:tc>
          <w:tcPr>
            <w:tcW w:w="708" w:type="dxa"/>
            <w:vAlign w:val="center"/>
          </w:tcPr>
          <w:p w14:paraId="677F317F"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100,0</w:t>
            </w:r>
          </w:p>
        </w:tc>
        <w:tc>
          <w:tcPr>
            <w:tcW w:w="851" w:type="dxa"/>
            <w:vAlign w:val="center"/>
          </w:tcPr>
          <w:p w14:paraId="159ABC04"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100,0</w:t>
            </w:r>
          </w:p>
        </w:tc>
        <w:tc>
          <w:tcPr>
            <w:tcW w:w="850" w:type="dxa"/>
            <w:vAlign w:val="center"/>
          </w:tcPr>
          <w:p w14:paraId="6C2BA7FD"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w:t>
            </w:r>
          </w:p>
        </w:tc>
        <w:tc>
          <w:tcPr>
            <w:tcW w:w="1418" w:type="dxa"/>
            <w:vAlign w:val="center"/>
          </w:tcPr>
          <w:p w14:paraId="61D87A23" w14:textId="77777777" w:rsidR="00867068" w:rsidRPr="00325616" w:rsidRDefault="00867068" w:rsidP="002E223B">
            <w:pPr>
              <w:jc w:val="center"/>
              <w:rPr>
                <w:rFonts w:asciiTheme="minorHAnsi" w:hAnsiTheme="minorHAnsi" w:cstheme="minorHAnsi"/>
                <w:color w:val="000000"/>
                <w:sz w:val="20"/>
                <w:szCs w:val="20"/>
              </w:rPr>
            </w:pPr>
            <w:r w:rsidRPr="00325616">
              <w:rPr>
                <w:rFonts w:asciiTheme="minorHAnsi" w:hAnsiTheme="minorHAnsi" w:cstheme="minorHAnsi"/>
                <w:color w:val="000000"/>
                <w:sz w:val="20"/>
                <w:szCs w:val="20"/>
              </w:rPr>
              <w:t>94,9</w:t>
            </w:r>
          </w:p>
        </w:tc>
      </w:tr>
    </w:tbl>
    <w:p w14:paraId="4D9900E0" w14:textId="165F855C" w:rsidR="00867068" w:rsidRPr="00325616" w:rsidRDefault="00867068" w:rsidP="00867068">
      <w:pPr>
        <w:pStyle w:val="1f3"/>
        <w:ind w:firstLine="0"/>
        <w:rPr>
          <w:i/>
          <w:iCs w:val="0"/>
          <w:sz w:val="20"/>
          <w:szCs w:val="20"/>
        </w:rPr>
      </w:pPr>
      <w:r w:rsidRPr="00325616">
        <w:rPr>
          <w:i/>
          <w:iCs w:val="0"/>
          <w:sz w:val="20"/>
          <w:szCs w:val="20"/>
        </w:rPr>
        <w:t xml:space="preserve">Источник: </w:t>
      </w:r>
      <w:r w:rsidR="009E55D9">
        <w:rPr>
          <w:i/>
          <w:iCs w:val="0"/>
          <w:sz w:val="20"/>
          <w:szCs w:val="20"/>
        </w:rPr>
        <w:t>ф</w:t>
      </w:r>
      <w:r w:rsidR="009E55D9" w:rsidRPr="009E55D9">
        <w:rPr>
          <w:i/>
          <w:iCs w:val="0"/>
          <w:sz w:val="20"/>
          <w:szCs w:val="20"/>
        </w:rPr>
        <w:t>орма федерального статистического наблюдения № 1-ПУ «Сведения о приборах учета потребления коммунальных услуг в жилищном фонде»</w:t>
      </w:r>
      <w:r w:rsidR="009E55D9" w:rsidRPr="00325616">
        <w:rPr>
          <w:i/>
          <w:iCs w:val="0"/>
          <w:sz w:val="20"/>
          <w:szCs w:val="20"/>
        </w:rPr>
        <w:t>.</w:t>
      </w:r>
      <w:r w:rsidRPr="00325616">
        <w:rPr>
          <w:i/>
          <w:iCs w:val="0"/>
          <w:sz w:val="20"/>
          <w:szCs w:val="20"/>
        </w:rPr>
        <w:t xml:space="preserve"> </w:t>
      </w:r>
    </w:p>
    <w:p w14:paraId="01C36E11" w14:textId="74F4324A" w:rsidR="00867068" w:rsidRPr="00325616" w:rsidRDefault="00867068" w:rsidP="00867068">
      <w:pPr>
        <w:pStyle w:val="affe"/>
      </w:pPr>
      <w:bookmarkStart w:id="381" w:name="_Toc175216114"/>
      <w:r w:rsidRPr="00325616">
        <w:t xml:space="preserve">Таблица </w:t>
      </w:r>
      <w:bookmarkStart w:id="382" w:name="_Ref163656666"/>
      <w:bookmarkStart w:id="383" w:name="_Ref163656760"/>
      <w:r w:rsidRPr="00325616">
        <w:fldChar w:fldCharType="begin"/>
      </w:r>
      <w:r w:rsidRPr="00325616">
        <w:instrText xml:space="preserve"> STYLEREF 1 \s </w:instrText>
      </w:r>
      <w:r w:rsidRPr="00325616">
        <w:fldChar w:fldCharType="separate"/>
      </w:r>
      <w:r w:rsidR="006D55D5">
        <w:rPr>
          <w:noProof/>
        </w:rPr>
        <w:t>2</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38</w:t>
      </w:r>
      <w:r w:rsidR="00F82B01">
        <w:rPr>
          <w:noProof/>
        </w:rPr>
        <w:fldChar w:fldCharType="end"/>
      </w:r>
      <w:bookmarkEnd w:id="382"/>
      <w:bookmarkEnd w:id="383"/>
      <w:r w:rsidRPr="00325616">
        <w:t xml:space="preserve"> – Обеспеченность </w:t>
      </w:r>
      <w:bookmarkStart w:id="384" w:name="_Hlk164956669"/>
      <w:r w:rsidRPr="00325616">
        <w:t>ДБЗ</w:t>
      </w:r>
      <w:bookmarkEnd w:id="384"/>
      <w:r w:rsidRPr="00325616">
        <w:t xml:space="preserve"> </w:t>
      </w:r>
      <w:proofErr w:type="gramStart"/>
      <w:r w:rsidRPr="00325616">
        <w:t>индивидуальными</w:t>
      </w:r>
      <w:proofErr w:type="gramEnd"/>
      <w:r w:rsidRPr="00325616">
        <w:t xml:space="preserve"> ПУ</w:t>
      </w:r>
      <w:bookmarkEnd w:id="3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993"/>
        <w:gridCol w:w="848"/>
        <w:gridCol w:w="850"/>
        <w:gridCol w:w="706"/>
        <w:gridCol w:w="850"/>
        <w:gridCol w:w="848"/>
        <w:gridCol w:w="1417"/>
      </w:tblGrid>
      <w:tr w:rsidR="00867068" w:rsidRPr="00325616" w14:paraId="11593A4B" w14:textId="77777777" w:rsidTr="002E223B">
        <w:trPr>
          <w:trHeight w:val="20"/>
          <w:tblHeader/>
        </w:trPr>
        <w:tc>
          <w:tcPr>
            <w:tcW w:w="2832" w:type="dxa"/>
            <w:vAlign w:val="center"/>
          </w:tcPr>
          <w:p w14:paraId="416229BD" w14:textId="77777777" w:rsidR="00867068" w:rsidRPr="004C1EF4" w:rsidRDefault="00867068" w:rsidP="002E223B">
            <w:pPr>
              <w:jc w:val="center"/>
              <w:rPr>
                <w:color w:val="000000"/>
                <w:sz w:val="20"/>
                <w:szCs w:val="20"/>
              </w:rPr>
            </w:pPr>
            <w:r w:rsidRPr="004C1EF4">
              <w:rPr>
                <w:color w:val="000000"/>
                <w:sz w:val="20"/>
                <w:szCs w:val="20"/>
              </w:rPr>
              <w:t>Коммунальные ресурсы</w:t>
            </w:r>
          </w:p>
        </w:tc>
        <w:tc>
          <w:tcPr>
            <w:tcW w:w="993" w:type="dxa"/>
            <w:vAlign w:val="center"/>
          </w:tcPr>
          <w:p w14:paraId="6DE80DE7" w14:textId="77777777" w:rsidR="00867068" w:rsidRPr="004C1EF4" w:rsidRDefault="00867068" w:rsidP="002E223B">
            <w:pPr>
              <w:jc w:val="center"/>
              <w:rPr>
                <w:color w:val="000000"/>
                <w:sz w:val="20"/>
                <w:szCs w:val="20"/>
              </w:rPr>
            </w:pPr>
            <w:r w:rsidRPr="004C1EF4">
              <w:rPr>
                <w:color w:val="000000"/>
                <w:sz w:val="20"/>
                <w:szCs w:val="20"/>
              </w:rPr>
              <w:t>Ед. изм.</w:t>
            </w:r>
          </w:p>
        </w:tc>
        <w:tc>
          <w:tcPr>
            <w:tcW w:w="848" w:type="dxa"/>
            <w:vAlign w:val="center"/>
          </w:tcPr>
          <w:p w14:paraId="7A6A4A61" w14:textId="77777777" w:rsidR="00867068" w:rsidRPr="004C1EF4" w:rsidRDefault="00867068" w:rsidP="002E223B">
            <w:pPr>
              <w:jc w:val="center"/>
              <w:rPr>
                <w:color w:val="000000"/>
                <w:sz w:val="20"/>
                <w:szCs w:val="20"/>
              </w:rPr>
            </w:pPr>
            <w:r w:rsidRPr="004C1EF4">
              <w:rPr>
                <w:color w:val="000000"/>
                <w:sz w:val="20"/>
                <w:szCs w:val="20"/>
              </w:rPr>
              <w:t>2019</w:t>
            </w:r>
          </w:p>
        </w:tc>
        <w:tc>
          <w:tcPr>
            <w:tcW w:w="850" w:type="dxa"/>
            <w:vAlign w:val="center"/>
          </w:tcPr>
          <w:p w14:paraId="5AB467FE" w14:textId="77777777" w:rsidR="00867068" w:rsidRPr="004C1EF4" w:rsidRDefault="00867068" w:rsidP="002E223B">
            <w:pPr>
              <w:jc w:val="center"/>
              <w:rPr>
                <w:color w:val="000000"/>
                <w:sz w:val="20"/>
                <w:szCs w:val="20"/>
              </w:rPr>
            </w:pPr>
            <w:r w:rsidRPr="004C1EF4">
              <w:rPr>
                <w:color w:val="000000"/>
                <w:sz w:val="20"/>
                <w:szCs w:val="20"/>
              </w:rPr>
              <w:t>2020</w:t>
            </w:r>
          </w:p>
        </w:tc>
        <w:tc>
          <w:tcPr>
            <w:tcW w:w="706" w:type="dxa"/>
            <w:vAlign w:val="center"/>
          </w:tcPr>
          <w:p w14:paraId="560665BF" w14:textId="77777777" w:rsidR="00867068" w:rsidRPr="004C1EF4" w:rsidRDefault="00867068" w:rsidP="002E223B">
            <w:pPr>
              <w:jc w:val="center"/>
              <w:rPr>
                <w:color w:val="000000"/>
                <w:sz w:val="20"/>
                <w:szCs w:val="20"/>
              </w:rPr>
            </w:pPr>
            <w:r w:rsidRPr="004C1EF4">
              <w:rPr>
                <w:color w:val="000000"/>
                <w:sz w:val="20"/>
                <w:szCs w:val="20"/>
              </w:rPr>
              <w:t>2021</w:t>
            </w:r>
          </w:p>
        </w:tc>
        <w:tc>
          <w:tcPr>
            <w:tcW w:w="850" w:type="dxa"/>
            <w:vAlign w:val="center"/>
          </w:tcPr>
          <w:p w14:paraId="4E7A2E7F" w14:textId="77777777" w:rsidR="00867068" w:rsidRPr="004C1EF4" w:rsidRDefault="00867068" w:rsidP="002E223B">
            <w:pPr>
              <w:jc w:val="center"/>
              <w:rPr>
                <w:color w:val="000000"/>
                <w:sz w:val="20"/>
                <w:szCs w:val="20"/>
              </w:rPr>
            </w:pPr>
            <w:r w:rsidRPr="004C1EF4">
              <w:rPr>
                <w:color w:val="000000"/>
                <w:sz w:val="20"/>
                <w:szCs w:val="20"/>
              </w:rPr>
              <w:t>2022</w:t>
            </w:r>
          </w:p>
        </w:tc>
        <w:tc>
          <w:tcPr>
            <w:tcW w:w="848" w:type="dxa"/>
            <w:vAlign w:val="center"/>
          </w:tcPr>
          <w:p w14:paraId="40569D5F" w14:textId="77777777" w:rsidR="00867068" w:rsidRPr="004C1EF4" w:rsidRDefault="00867068" w:rsidP="002E223B">
            <w:pPr>
              <w:jc w:val="center"/>
              <w:rPr>
                <w:color w:val="000000"/>
                <w:sz w:val="20"/>
                <w:szCs w:val="20"/>
              </w:rPr>
            </w:pPr>
            <w:r w:rsidRPr="004C1EF4">
              <w:rPr>
                <w:color w:val="000000"/>
                <w:sz w:val="20"/>
                <w:szCs w:val="20"/>
              </w:rPr>
              <w:t>2023</w:t>
            </w:r>
          </w:p>
        </w:tc>
        <w:tc>
          <w:tcPr>
            <w:tcW w:w="1417" w:type="dxa"/>
            <w:vAlign w:val="center"/>
          </w:tcPr>
          <w:p w14:paraId="55E01A2E" w14:textId="77777777" w:rsidR="00867068" w:rsidRPr="004C1EF4" w:rsidRDefault="00867068" w:rsidP="002E223B">
            <w:pPr>
              <w:jc w:val="center"/>
              <w:rPr>
                <w:color w:val="000000"/>
                <w:sz w:val="20"/>
                <w:szCs w:val="20"/>
              </w:rPr>
            </w:pPr>
            <w:r w:rsidRPr="004C1EF4">
              <w:rPr>
                <w:color w:val="000000"/>
                <w:sz w:val="20"/>
                <w:szCs w:val="20"/>
              </w:rPr>
              <w:t>Россия - 2022</w:t>
            </w:r>
          </w:p>
        </w:tc>
      </w:tr>
      <w:tr w:rsidR="00867068" w:rsidRPr="00325616" w14:paraId="2434E117" w14:textId="77777777" w:rsidTr="002E223B">
        <w:trPr>
          <w:trHeight w:val="20"/>
        </w:trPr>
        <w:tc>
          <w:tcPr>
            <w:tcW w:w="2832" w:type="dxa"/>
            <w:vAlign w:val="center"/>
          </w:tcPr>
          <w:p w14:paraId="271E1215" w14:textId="77777777" w:rsidR="00867068" w:rsidRPr="00325616" w:rsidRDefault="00867068" w:rsidP="002E223B">
            <w:pPr>
              <w:jc w:val="both"/>
              <w:rPr>
                <w:color w:val="000000"/>
                <w:sz w:val="20"/>
                <w:szCs w:val="20"/>
              </w:rPr>
            </w:pPr>
            <w:r w:rsidRPr="00325616">
              <w:rPr>
                <w:color w:val="000000"/>
                <w:sz w:val="20"/>
                <w:szCs w:val="20"/>
              </w:rPr>
              <w:lastRenderedPageBreak/>
              <w:t>Холодная вода</w:t>
            </w:r>
          </w:p>
        </w:tc>
        <w:tc>
          <w:tcPr>
            <w:tcW w:w="993" w:type="dxa"/>
            <w:vAlign w:val="center"/>
          </w:tcPr>
          <w:p w14:paraId="47A88A5E"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27D110B7" w14:textId="77777777" w:rsidR="00867068" w:rsidRPr="00325616" w:rsidRDefault="00867068" w:rsidP="002E223B">
            <w:pPr>
              <w:jc w:val="center"/>
              <w:rPr>
                <w:color w:val="000000"/>
                <w:sz w:val="20"/>
                <w:szCs w:val="20"/>
              </w:rPr>
            </w:pPr>
            <w:r w:rsidRPr="00325616">
              <w:rPr>
                <w:color w:val="000000"/>
                <w:sz w:val="20"/>
                <w:szCs w:val="20"/>
              </w:rPr>
              <w:t>36,5</w:t>
            </w:r>
          </w:p>
        </w:tc>
        <w:tc>
          <w:tcPr>
            <w:tcW w:w="850" w:type="dxa"/>
            <w:vAlign w:val="center"/>
          </w:tcPr>
          <w:p w14:paraId="1A7B0AC8" w14:textId="77777777" w:rsidR="00867068" w:rsidRPr="00325616" w:rsidRDefault="00867068" w:rsidP="002E223B">
            <w:pPr>
              <w:jc w:val="center"/>
              <w:rPr>
                <w:color w:val="000000"/>
                <w:sz w:val="20"/>
                <w:szCs w:val="20"/>
              </w:rPr>
            </w:pPr>
            <w:r w:rsidRPr="00325616">
              <w:rPr>
                <w:color w:val="000000"/>
                <w:sz w:val="20"/>
                <w:szCs w:val="20"/>
              </w:rPr>
              <w:t>66,5</w:t>
            </w:r>
          </w:p>
        </w:tc>
        <w:tc>
          <w:tcPr>
            <w:tcW w:w="706" w:type="dxa"/>
            <w:vAlign w:val="center"/>
          </w:tcPr>
          <w:p w14:paraId="7D596D60" w14:textId="77777777" w:rsidR="00867068" w:rsidRPr="00325616" w:rsidRDefault="00867068" w:rsidP="002E223B">
            <w:pPr>
              <w:jc w:val="center"/>
              <w:rPr>
                <w:color w:val="000000"/>
                <w:sz w:val="20"/>
                <w:szCs w:val="20"/>
              </w:rPr>
            </w:pPr>
            <w:r w:rsidRPr="00325616">
              <w:rPr>
                <w:color w:val="000000"/>
                <w:sz w:val="20"/>
                <w:szCs w:val="20"/>
              </w:rPr>
              <w:t>74,9</w:t>
            </w:r>
          </w:p>
        </w:tc>
        <w:tc>
          <w:tcPr>
            <w:tcW w:w="850" w:type="dxa"/>
            <w:vAlign w:val="center"/>
          </w:tcPr>
          <w:p w14:paraId="6AC5EA18" w14:textId="77777777" w:rsidR="00867068" w:rsidRPr="00325616" w:rsidRDefault="00867068" w:rsidP="002E223B">
            <w:pPr>
              <w:jc w:val="center"/>
              <w:rPr>
                <w:color w:val="000000"/>
                <w:sz w:val="20"/>
                <w:szCs w:val="20"/>
              </w:rPr>
            </w:pPr>
            <w:r w:rsidRPr="00325616">
              <w:rPr>
                <w:color w:val="000000"/>
                <w:sz w:val="20"/>
                <w:szCs w:val="20"/>
              </w:rPr>
              <w:t>74,9</w:t>
            </w:r>
          </w:p>
        </w:tc>
        <w:tc>
          <w:tcPr>
            <w:tcW w:w="848" w:type="dxa"/>
            <w:vAlign w:val="center"/>
          </w:tcPr>
          <w:p w14:paraId="45B27C0D"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6B4DD6C3" w14:textId="77777777" w:rsidR="00867068" w:rsidRPr="00325616" w:rsidRDefault="00867068" w:rsidP="002E223B">
            <w:pPr>
              <w:jc w:val="center"/>
              <w:rPr>
                <w:color w:val="000000"/>
                <w:sz w:val="20"/>
                <w:szCs w:val="20"/>
              </w:rPr>
            </w:pPr>
            <w:r w:rsidRPr="00325616">
              <w:rPr>
                <w:color w:val="000000"/>
                <w:sz w:val="20"/>
                <w:szCs w:val="20"/>
              </w:rPr>
              <w:t>72,9</w:t>
            </w:r>
          </w:p>
        </w:tc>
      </w:tr>
      <w:tr w:rsidR="00867068" w:rsidRPr="00325616" w14:paraId="4D8B4159" w14:textId="77777777" w:rsidTr="002E223B">
        <w:trPr>
          <w:trHeight w:val="20"/>
        </w:trPr>
        <w:tc>
          <w:tcPr>
            <w:tcW w:w="2832" w:type="dxa"/>
            <w:vAlign w:val="center"/>
          </w:tcPr>
          <w:p w14:paraId="1BABF8B6" w14:textId="77777777" w:rsidR="00867068" w:rsidRPr="00325616" w:rsidRDefault="00867068" w:rsidP="002E223B">
            <w:pPr>
              <w:jc w:val="both"/>
              <w:rPr>
                <w:color w:val="000000"/>
                <w:sz w:val="20"/>
                <w:szCs w:val="20"/>
              </w:rPr>
            </w:pPr>
            <w:r w:rsidRPr="00325616">
              <w:rPr>
                <w:color w:val="000000"/>
                <w:sz w:val="20"/>
                <w:szCs w:val="20"/>
              </w:rPr>
              <w:t>Горячая вода</w:t>
            </w:r>
          </w:p>
        </w:tc>
        <w:tc>
          <w:tcPr>
            <w:tcW w:w="993" w:type="dxa"/>
            <w:vAlign w:val="center"/>
          </w:tcPr>
          <w:p w14:paraId="2F71314A"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247CAF30" w14:textId="77777777" w:rsidR="00867068" w:rsidRPr="00325616" w:rsidRDefault="00867068" w:rsidP="002E223B">
            <w:pPr>
              <w:jc w:val="center"/>
              <w:rPr>
                <w:color w:val="000000"/>
                <w:sz w:val="20"/>
                <w:szCs w:val="20"/>
              </w:rPr>
            </w:pPr>
            <w:r w:rsidRPr="00325616">
              <w:rPr>
                <w:color w:val="000000"/>
                <w:sz w:val="20"/>
                <w:szCs w:val="20"/>
              </w:rPr>
              <w:t>-</w:t>
            </w:r>
          </w:p>
        </w:tc>
        <w:tc>
          <w:tcPr>
            <w:tcW w:w="850" w:type="dxa"/>
            <w:vAlign w:val="center"/>
          </w:tcPr>
          <w:p w14:paraId="5E598CF7" w14:textId="77777777" w:rsidR="00867068" w:rsidRPr="00325616" w:rsidRDefault="00867068" w:rsidP="002E223B">
            <w:pPr>
              <w:jc w:val="center"/>
              <w:rPr>
                <w:color w:val="000000"/>
                <w:sz w:val="20"/>
                <w:szCs w:val="20"/>
              </w:rPr>
            </w:pPr>
            <w:r w:rsidRPr="00325616">
              <w:rPr>
                <w:color w:val="000000"/>
                <w:sz w:val="20"/>
                <w:szCs w:val="20"/>
              </w:rPr>
              <w:t>-</w:t>
            </w:r>
          </w:p>
        </w:tc>
        <w:tc>
          <w:tcPr>
            <w:tcW w:w="706" w:type="dxa"/>
            <w:vAlign w:val="center"/>
          </w:tcPr>
          <w:p w14:paraId="2C81D957" w14:textId="77777777" w:rsidR="00867068" w:rsidRPr="00325616" w:rsidRDefault="00867068" w:rsidP="002E223B">
            <w:pPr>
              <w:jc w:val="center"/>
              <w:rPr>
                <w:color w:val="000000"/>
                <w:sz w:val="20"/>
                <w:szCs w:val="20"/>
              </w:rPr>
            </w:pPr>
            <w:r w:rsidRPr="00325616">
              <w:rPr>
                <w:color w:val="000000"/>
                <w:sz w:val="20"/>
                <w:szCs w:val="20"/>
              </w:rPr>
              <w:t>-</w:t>
            </w:r>
          </w:p>
        </w:tc>
        <w:tc>
          <w:tcPr>
            <w:tcW w:w="850" w:type="dxa"/>
            <w:vAlign w:val="center"/>
          </w:tcPr>
          <w:p w14:paraId="0C7BB0E1"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003D6C27"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4F6AC16D" w14:textId="77777777" w:rsidR="00867068" w:rsidRPr="00325616" w:rsidRDefault="00867068" w:rsidP="002E223B">
            <w:pPr>
              <w:jc w:val="center"/>
              <w:rPr>
                <w:color w:val="000000"/>
                <w:sz w:val="20"/>
                <w:szCs w:val="20"/>
              </w:rPr>
            </w:pPr>
            <w:r w:rsidRPr="00325616">
              <w:rPr>
                <w:color w:val="000000"/>
                <w:sz w:val="20"/>
                <w:szCs w:val="20"/>
              </w:rPr>
              <w:t>58,7</w:t>
            </w:r>
          </w:p>
        </w:tc>
      </w:tr>
      <w:tr w:rsidR="00867068" w:rsidRPr="00325616" w14:paraId="53040A57" w14:textId="77777777" w:rsidTr="002E223B">
        <w:trPr>
          <w:trHeight w:val="20"/>
        </w:trPr>
        <w:tc>
          <w:tcPr>
            <w:tcW w:w="2832" w:type="dxa"/>
            <w:vAlign w:val="center"/>
          </w:tcPr>
          <w:p w14:paraId="7256D7E2" w14:textId="77777777" w:rsidR="00867068" w:rsidRPr="00325616" w:rsidRDefault="00867068" w:rsidP="002E223B">
            <w:pPr>
              <w:jc w:val="both"/>
              <w:rPr>
                <w:color w:val="000000"/>
                <w:sz w:val="20"/>
                <w:szCs w:val="20"/>
              </w:rPr>
            </w:pPr>
            <w:r w:rsidRPr="00325616">
              <w:rPr>
                <w:color w:val="000000"/>
                <w:sz w:val="20"/>
                <w:szCs w:val="20"/>
              </w:rPr>
              <w:t>Отопление</w:t>
            </w:r>
          </w:p>
        </w:tc>
        <w:tc>
          <w:tcPr>
            <w:tcW w:w="993" w:type="dxa"/>
            <w:vAlign w:val="center"/>
          </w:tcPr>
          <w:p w14:paraId="08A4F02B"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3A9E46DC" w14:textId="77777777" w:rsidR="00867068" w:rsidRPr="00325616" w:rsidRDefault="00867068" w:rsidP="002E223B">
            <w:pPr>
              <w:jc w:val="center"/>
              <w:rPr>
                <w:color w:val="000000"/>
                <w:sz w:val="20"/>
                <w:szCs w:val="20"/>
              </w:rPr>
            </w:pPr>
            <w:r w:rsidRPr="00325616">
              <w:rPr>
                <w:color w:val="000000"/>
                <w:sz w:val="20"/>
                <w:szCs w:val="20"/>
              </w:rPr>
              <w:t>-</w:t>
            </w:r>
          </w:p>
        </w:tc>
        <w:tc>
          <w:tcPr>
            <w:tcW w:w="850" w:type="dxa"/>
            <w:vAlign w:val="center"/>
          </w:tcPr>
          <w:p w14:paraId="65114A53" w14:textId="77777777" w:rsidR="00867068" w:rsidRPr="00325616" w:rsidRDefault="00867068" w:rsidP="002E223B">
            <w:pPr>
              <w:jc w:val="center"/>
              <w:rPr>
                <w:color w:val="000000"/>
                <w:sz w:val="20"/>
                <w:szCs w:val="20"/>
              </w:rPr>
            </w:pPr>
            <w:r w:rsidRPr="00325616">
              <w:rPr>
                <w:color w:val="000000"/>
                <w:sz w:val="20"/>
                <w:szCs w:val="20"/>
              </w:rPr>
              <w:t>-</w:t>
            </w:r>
          </w:p>
        </w:tc>
        <w:tc>
          <w:tcPr>
            <w:tcW w:w="706" w:type="dxa"/>
            <w:vAlign w:val="center"/>
          </w:tcPr>
          <w:p w14:paraId="635D3B46" w14:textId="77777777" w:rsidR="00867068" w:rsidRPr="00325616" w:rsidRDefault="00867068" w:rsidP="002E223B">
            <w:pPr>
              <w:jc w:val="center"/>
              <w:rPr>
                <w:color w:val="000000"/>
                <w:sz w:val="20"/>
                <w:szCs w:val="20"/>
              </w:rPr>
            </w:pPr>
            <w:r w:rsidRPr="00325616">
              <w:rPr>
                <w:color w:val="000000"/>
                <w:sz w:val="20"/>
                <w:szCs w:val="20"/>
              </w:rPr>
              <w:t>-</w:t>
            </w:r>
          </w:p>
        </w:tc>
        <w:tc>
          <w:tcPr>
            <w:tcW w:w="850" w:type="dxa"/>
            <w:vAlign w:val="center"/>
          </w:tcPr>
          <w:p w14:paraId="0AB7E691"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4C14FF00"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5C8770ED" w14:textId="77777777" w:rsidR="00867068" w:rsidRPr="00325616" w:rsidRDefault="00867068" w:rsidP="002E223B">
            <w:pPr>
              <w:jc w:val="center"/>
              <w:rPr>
                <w:color w:val="000000"/>
                <w:sz w:val="20"/>
                <w:szCs w:val="20"/>
              </w:rPr>
            </w:pPr>
            <w:r w:rsidRPr="00325616">
              <w:rPr>
                <w:color w:val="000000"/>
                <w:sz w:val="20"/>
                <w:szCs w:val="20"/>
              </w:rPr>
              <w:t>26,8</w:t>
            </w:r>
          </w:p>
        </w:tc>
      </w:tr>
      <w:tr w:rsidR="00867068" w:rsidRPr="00325616" w14:paraId="651C5685" w14:textId="77777777" w:rsidTr="002E223B">
        <w:trPr>
          <w:trHeight w:val="20"/>
        </w:trPr>
        <w:tc>
          <w:tcPr>
            <w:tcW w:w="2832" w:type="dxa"/>
            <w:vAlign w:val="center"/>
          </w:tcPr>
          <w:p w14:paraId="5D0D8811" w14:textId="77777777" w:rsidR="00867068" w:rsidRPr="00325616" w:rsidRDefault="00867068" w:rsidP="002E223B">
            <w:pPr>
              <w:jc w:val="both"/>
              <w:rPr>
                <w:color w:val="000000"/>
                <w:sz w:val="20"/>
                <w:szCs w:val="20"/>
              </w:rPr>
            </w:pPr>
            <w:r w:rsidRPr="00325616">
              <w:rPr>
                <w:color w:val="000000"/>
                <w:sz w:val="20"/>
                <w:szCs w:val="20"/>
              </w:rPr>
              <w:t>Электрическая энергия</w:t>
            </w:r>
          </w:p>
        </w:tc>
        <w:tc>
          <w:tcPr>
            <w:tcW w:w="993" w:type="dxa"/>
            <w:vAlign w:val="center"/>
          </w:tcPr>
          <w:p w14:paraId="6B29D38F"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3EA5F78E" w14:textId="77777777" w:rsidR="00867068" w:rsidRPr="00325616" w:rsidRDefault="00867068" w:rsidP="002E223B">
            <w:pPr>
              <w:jc w:val="center"/>
              <w:rPr>
                <w:color w:val="000000"/>
                <w:sz w:val="20"/>
                <w:szCs w:val="20"/>
              </w:rPr>
            </w:pPr>
            <w:r w:rsidRPr="00325616">
              <w:rPr>
                <w:color w:val="000000"/>
                <w:sz w:val="20"/>
                <w:szCs w:val="20"/>
              </w:rPr>
              <w:t>-</w:t>
            </w:r>
          </w:p>
        </w:tc>
        <w:tc>
          <w:tcPr>
            <w:tcW w:w="850" w:type="dxa"/>
            <w:vAlign w:val="center"/>
          </w:tcPr>
          <w:p w14:paraId="0016DDEE" w14:textId="77777777" w:rsidR="00867068" w:rsidRPr="00325616" w:rsidRDefault="00867068" w:rsidP="002E223B">
            <w:pPr>
              <w:jc w:val="center"/>
              <w:rPr>
                <w:color w:val="000000"/>
                <w:sz w:val="20"/>
                <w:szCs w:val="20"/>
              </w:rPr>
            </w:pPr>
            <w:r w:rsidRPr="00325616">
              <w:rPr>
                <w:color w:val="000000"/>
                <w:sz w:val="20"/>
                <w:szCs w:val="20"/>
              </w:rPr>
              <w:t>-</w:t>
            </w:r>
          </w:p>
        </w:tc>
        <w:tc>
          <w:tcPr>
            <w:tcW w:w="706" w:type="dxa"/>
            <w:vAlign w:val="center"/>
          </w:tcPr>
          <w:p w14:paraId="084C90B0" w14:textId="77777777" w:rsidR="00867068" w:rsidRPr="00325616" w:rsidRDefault="00867068" w:rsidP="002E223B">
            <w:pPr>
              <w:jc w:val="center"/>
              <w:rPr>
                <w:color w:val="000000"/>
                <w:sz w:val="20"/>
                <w:szCs w:val="20"/>
              </w:rPr>
            </w:pPr>
            <w:r w:rsidRPr="00325616">
              <w:rPr>
                <w:color w:val="000000"/>
                <w:sz w:val="20"/>
                <w:szCs w:val="20"/>
              </w:rPr>
              <w:t>-</w:t>
            </w:r>
          </w:p>
        </w:tc>
        <w:tc>
          <w:tcPr>
            <w:tcW w:w="850" w:type="dxa"/>
            <w:vAlign w:val="center"/>
          </w:tcPr>
          <w:p w14:paraId="7C575D44" w14:textId="77777777" w:rsidR="00867068" w:rsidRPr="00325616" w:rsidRDefault="00867068" w:rsidP="002E223B">
            <w:pPr>
              <w:jc w:val="center"/>
              <w:rPr>
                <w:color w:val="000000"/>
                <w:sz w:val="20"/>
                <w:szCs w:val="20"/>
              </w:rPr>
            </w:pPr>
            <w:r w:rsidRPr="00325616">
              <w:rPr>
                <w:color w:val="000000"/>
                <w:sz w:val="20"/>
                <w:szCs w:val="20"/>
              </w:rPr>
              <w:t>100,0</w:t>
            </w:r>
          </w:p>
        </w:tc>
        <w:tc>
          <w:tcPr>
            <w:tcW w:w="848" w:type="dxa"/>
            <w:vAlign w:val="center"/>
          </w:tcPr>
          <w:p w14:paraId="3EA20371"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686AD28D" w14:textId="77777777" w:rsidR="00867068" w:rsidRPr="00325616" w:rsidRDefault="00867068" w:rsidP="002E223B">
            <w:pPr>
              <w:jc w:val="center"/>
              <w:rPr>
                <w:color w:val="000000"/>
                <w:sz w:val="20"/>
                <w:szCs w:val="20"/>
              </w:rPr>
            </w:pPr>
            <w:r w:rsidRPr="00325616">
              <w:rPr>
                <w:color w:val="000000"/>
                <w:sz w:val="20"/>
                <w:szCs w:val="20"/>
              </w:rPr>
              <w:t>98,2</w:t>
            </w:r>
          </w:p>
        </w:tc>
      </w:tr>
      <w:tr w:rsidR="00867068" w:rsidRPr="00325616" w14:paraId="4CAAA842" w14:textId="77777777" w:rsidTr="002E223B">
        <w:trPr>
          <w:trHeight w:val="20"/>
        </w:trPr>
        <w:tc>
          <w:tcPr>
            <w:tcW w:w="2832" w:type="dxa"/>
            <w:vAlign w:val="center"/>
          </w:tcPr>
          <w:p w14:paraId="0B300A5B" w14:textId="77777777" w:rsidR="00867068" w:rsidRPr="00325616" w:rsidRDefault="00867068" w:rsidP="002E223B">
            <w:pPr>
              <w:jc w:val="both"/>
              <w:rPr>
                <w:color w:val="000000"/>
                <w:sz w:val="20"/>
                <w:szCs w:val="20"/>
              </w:rPr>
            </w:pPr>
            <w:r w:rsidRPr="00325616">
              <w:rPr>
                <w:color w:val="000000"/>
                <w:sz w:val="20"/>
                <w:szCs w:val="20"/>
              </w:rPr>
              <w:t>Природный газ</w:t>
            </w:r>
          </w:p>
        </w:tc>
        <w:tc>
          <w:tcPr>
            <w:tcW w:w="993" w:type="dxa"/>
            <w:vAlign w:val="center"/>
          </w:tcPr>
          <w:p w14:paraId="4D09F6F6"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12541429" w14:textId="77777777" w:rsidR="00867068" w:rsidRPr="00325616" w:rsidRDefault="00867068" w:rsidP="002E223B">
            <w:pPr>
              <w:jc w:val="center"/>
              <w:rPr>
                <w:color w:val="000000"/>
                <w:sz w:val="20"/>
                <w:szCs w:val="20"/>
              </w:rPr>
            </w:pPr>
            <w:r w:rsidRPr="00325616">
              <w:rPr>
                <w:color w:val="000000"/>
                <w:sz w:val="20"/>
                <w:szCs w:val="20"/>
              </w:rPr>
              <w:t>-</w:t>
            </w:r>
          </w:p>
        </w:tc>
        <w:tc>
          <w:tcPr>
            <w:tcW w:w="850" w:type="dxa"/>
            <w:vAlign w:val="center"/>
          </w:tcPr>
          <w:p w14:paraId="3E9625BD" w14:textId="77777777" w:rsidR="00867068" w:rsidRPr="00325616" w:rsidRDefault="00867068" w:rsidP="002E223B">
            <w:pPr>
              <w:jc w:val="center"/>
              <w:rPr>
                <w:color w:val="000000"/>
                <w:sz w:val="20"/>
                <w:szCs w:val="20"/>
              </w:rPr>
            </w:pPr>
            <w:r w:rsidRPr="00325616">
              <w:rPr>
                <w:color w:val="000000"/>
                <w:sz w:val="20"/>
                <w:szCs w:val="20"/>
              </w:rPr>
              <w:t>-</w:t>
            </w:r>
          </w:p>
        </w:tc>
        <w:tc>
          <w:tcPr>
            <w:tcW w:w="706" w:type="dxa"/>
            <w:vAlign w:val="center"/>
          </w:tcPr>
          <w:p w14:paraId="21328A05" w14:textId="77777777" w:rsidR="00867068" w:rsidRPr="00325616" w:rsidRDefault="00867068" w:rsidP="002E223B">
            <w:pPr>
              <w:jc w:val="center"/>
              <w:rPr>
                <w:color w:val="000000"/>
                <w:sz w:val="20"/>
                <w:szCs w:val="20"/>
              </w:rPr>
            </w:pPr>
            <w:r w:rsidRPr="00325616">
              <w:rPr>
                <w:color w:val="000000"/>
                <w:sz w:val="20"/>
                <w:szCs w:val="20"/>
              </w:rPr>
              <w:t>-</w:t>
            </w:r>
          </w:p>
        </w:tc>
        <w:tc>
          <w:tcPr>
            <w:tcW w:w="850" w:type="dxa"/>
            <w:vAlign w:val="center"/>
          </w:tcPr>
          <w:p w14:paraId="2AE5AACC" w14:textId="77777777" w:rsidR="00867068" w:rsidRPr="00325616" w:rsidRDefault="00867068" w:rsidP="002E223B">
            <w:pPr>
              <w:jc w:val="center"/>
              <w:rPr>
                <w:color w:val="000000"/>
                <w:sz w:val="20"/>
                <w:szCs w:val="20"/>
              </w:rPr>
            </w:pPr>
            <w:r w:rsidRPr="00325616">
              <w:rPr>
                <w:color w:val="000000"/>
                <w:sz w:val="20"/>
                <w:szCs w:val="20"/>
              </w:rPr>
              <w:t>-</w:t>
            </w:r>
          </w:p>
        </w:tc>
        <w:tc>
          <w:tcPr>
            <w:tcW w:w="848" w:type="dxa"/>
            <w:vAlign w:val="center"/>
          </w:tcPr>
          <w:p w14:paraId="47D62ACD" w14:textId="77777777" w:rsidR="00867068" w:rsidRPr="00325616" w:rsidRDefault="00867068" w:rsidP="002E223B">
            <w:pPr>
              <w:jc w:val="center"/>
              <w:rPr>
                <w:color w:val="000000"/>
                <w:sz w:val="20"/>
                <w:szCs w:val="20"/>
              </w:rPr>
            </w:pPr>
            <w:r w:rsidRPr="00325616">
              <w:rPr>
                <w:color w:val="000000"/>
                <w:sz w:val="20"/>
                <w:szCs w:val="20"/>
              </w:rPr>
              <w:t>-</w:t>
            </w:r>
          </w:p>
        </w:tc>
        <w:tc>
          <w:tcPr>
            <w:tcW w:w="1417" w:type="dxa"/>
            <w:vAlign w:val="center"/>
          </w:tcPr>
          <w:p w14:paraId="7E34DA61" w14:textId="77777777" w:rsidR="00867068" w:rsidRPr="00325616" w:rsidRDefault="00867068" w:rsidP="002E223B">
            <w:pPr>
              <w:jc w:val="center"/>
              <w:rPr>
                <w:color w:val="000000"/>
                <w:sz w:val="20"/>
                <w:szCs w:val="20"/>
              </w:rPr>
            </w:pPr>
            <w:r w:rsidRPr="00325616">
              <w:rPr>
                <w:color w:val="000000"/>
                <w:sz w:val="20"/>
                <w:szCs w:val="20"/>
              </w:rPr>
              <w:t>95,6</w:t>
            </w:r>
          </w:p>
        </w:tc>
      </w:tr>
    </w:tbl>
    <w:p w14:paraId="4A05D0E8" w14:textId="2FE835A3" w:rsidR="00867068" w:rsidRPr="00325616" w:rsidRDefault="00867068" w:rsidP="00B9264F">
      <w:pPr>
        <w:pStyle w:val="1f3"/>
        <w:spacing w:after="240"/>
        <w:ind w:firstLine="0"/>
        <w:rPr>
          <w:i/>
          <w:iCs w:val="0"/>
          <w:sz w:val="20"/>
          <w:szCs w:val="20"/>
        </w:rPr>
      </w:pPr>
      <w:r w:rsidRPr="00325616">
        <w:rPr>
          <w:i/>
          <w:iCs w:val="0"/>
          <w:sz w:val="20"/>
          <w:szCs w:val="20"/>
        </w:rPr>
        <w:t>Источник:</w:t>
      </w:r>
      <w:r w:rsidR="009E55D9" w:rsidRPr="009E55D9">
        <w:rPr>
          <w:i/>
          <w:iCs w:val="0"/>
          <w:sz w:val="20"/>
          <w:szCs w:val="20"/>
        </w:rPr>
        <w:t xml:space="preserve"> </w:t>
      </w:r>
      <w:r w:rsidR="009E55D9">
        <w:rPr>
          <w:i/>
          <w:iCs w:val="0"/>
          <w:sz w:val="20"/>
          <w:szCs w:val="20"/>
        </w:rPr>
        <w:t>ф</w:t>
      </w:r>
      <w:r w:rsidR="009E55D9" w:rsidRPr="009E55D9">
        <w:rPr>
          <w:i/>
          <w:iCs w:val="0"/>
          <w:sz w:val="20"/>
          <w:szCs w:val="20"/>
        </w:rPr>
        <w:t>орма федерального статистического наблюдения № 1-ПУ «Сведения о приборах учета потребления коммунальных услуг в жилищном фонде»</w:t>
      </w:r>
      <w:r w:rsidR="009E55D9" w:rsidRPr="00325616">
        <w:rPr>
          <w:i/>
          <w:iCs w:val="0"/>
          <w:sz w:val="20"/>
          <w:szCs w:val="20"/>
        </w:rPr>
        <w:t>.</w:t>
      </w:r>
    </w:p>
    <w:bookmarkEnd w:id="371"/>
    <w:p w14:paraId="5C2C2175" w14:textId="282D75DE" w:rsidR="00867068" w:rsidRPr="00D22053" w:rsidRDefault="00B9264F" w:rsidP="00867068">
      <w:pPr>
        <w:pStyle w:val="1f3"/>
      </w:pPr>
      <w:r>
        <w:t>О</w:t>
      </w:r>
      <w:r w:rsidR="00867068" w:rsidRPr="00D22053">
        <w:t xml:space="preserve">беспеченность </w:t>
      </w:r>
      <w:r w:rsidR="00867068">
        <w:t>МКД</w:t>
      </w:r>
      <w:r w:rsidR="00867068" w:rsidRPr="00D22053">
        <w:t xml:space="preserve"> </w:t>
      </w:r>
      <w:r w:rsidR="00867068">
        <w:t>ПУ</w:t>
      </w:r>
      <w:r w:rsidR="00867068" w:rsidRPr="00D22053">
        <w:t xml:space="preserve"> в муниципальном образовании высокая, а по электрической энергии и природному газу составляет 100</w:t>
      </w:r>
      <w:r w:rsidR="00867068">
        <w:t xml:space="preserve"> </w:t>
      </w:r>
      <w:r w:rsidR="00867068" w:rsidRPr="00D22053">
        <w:t>%. Такое состояние характерно для всего рассматриваемого периода, в течение которого значения показател</w:t>
      </w:r>
      <w:r w:rsidR="00867068">
        <w:t>ей</w:t>
      </w:r>
      <w:r w:rsidR="00867068" w:rsidRPr="00D22053">
        <w:t xml:space="preserve"> только улучшались. Стоит отметить, что показатели муниципального образования заметно выше среднероссийских значений. </w:t>
      </w:r>
    </w:p>
    <w:p w14:paraId="240C62CB" w14:textId="70832F60" w:rsidR="00867068" w:rsidRPr="00D22053" w:rsidRDefault="00867068" w:rsidP="00867068">
      <w:pPr>
        <w:pStyle w:val="1f3"/>
      </w:pPr>
      <w:r w:rsidRPr="00D22053">
        <w:t xml:space="preserve">Обеспеченность МКД </w:t>
      </w:r>
      <w:proofErr w:type="gramStart"/>
      <w:r w:rsidRPr="00D22053">
        <w:t>индивидуальными</w:t>
      </w:r>
      <w:proofErr w:type="gramEnd"/>
      <w:r w:rsidRPr="00D22053">
        <w:t xml:space="preserve"> </w:t>
      </w:r>
      <w:r>
        <w:t xml:space="preserve">ПУ, согласно таблице </w:t>
      </w:r>
      <w:r>
        <w:fldChar w:fldCharType="begin"/>
      </w:r>
      <w:r>
        <w:instrText xml:space="preserve"> REF _Ref163656747 \h </w:instrText>
      </w:r>
      <w:r>
        <w:fldChar w:fldCharType="separate"/>
      </w:r>
      <w:r w:rsidR="006D55D5">
        <w:rPr>
          <w:noProof/>
        </w:rPr>
        <w:t>2</w:t>
      </w:r>
      <w:r w:rsidR="006D55D5" w:rsidRPr="00325616">
        <w:t>.</w:t>
      </w:r>
      <w:r w:rsidR="006D55D5">
        <w:rPr>
          <w:noProof/>
        </w:rPr>
        <w:t>36</w:t>
      </w:r>
      <w:r>
        <w:fldChar w:fldCharType="end"/>
      </w:r>
      <w:r>
        <w:t>,</w:t>
      </w:r>
      <w:r w:rsidRPr="00D22053">
        <w:t xml:space="preserve"> высокая по горячей воде и электрической энергии, относительно высокая по холодной воде и средняя по отоплению и природному газу. Показатели также имели тенденцию к улучшению в рассматриваемый период. По горячей воде, отоплению и электрической энергии обеспеченность многоквартирных домов ИПУ выше среднероссийских значений. </w:t>
      </w:r>
    </w:p>
    <w:p w14:paraId="0A36BEB2" w14:textId="73D6324D" w:rsidR="00867068" w:rsidRPr="00D22053" w:rsidRDefault="00867068" w:rsidP="00867068">
      <w:pPr>
        <w:pStyle w:val="1f3"/>
      </w:pPr>
      <w:r w:rsidRPr="00D22053">
        <w:t>Обеспеченность индивидуальных зданий приборами учета</w:t>
      </w:r>
      <w:r>
        <w:t xml:space="preserve">, согласно таблице </w:t>
      </w:r>
      <w:r>
        <w:fldChar w:fldCharType="begin"/>
      </w:r>
      <w:r>
        <w:instrText xml:space="preserve"> REF _Ref163656754 \h </w:instrText>
      </w:r>
      <w:r>
        <w:fldChar w:fldCharType="separate"/>
      </w:r>
      <w:r w:rsidR="006D55D5">
        <w:rPr>
          <w:noProof/>
        </w:rPr>
        <w:t>2</w:t>
      </w:r>
      <w:r w:rsidR="006D55D5" w:rsidRPr="00325616">
        <w:t>.</w:t>
      </w:r>
      <w:r w:rsidR="006D55D5">
        <w:rPr>
          <w:noProof/>
        </w:rPr>
        <w:t>37</w:t>
      </w:r>
      <w:r>
        <w:fldChar w:fldCharType="end"/>
      </w:r>
      <w:r>
        <w:t>,</w:t>
      </w:r>
      <w:r w:rsidRPr="00D22053">
        <w:t xml:space="preserve"> высокая и выше среднероссийских значений за исключением услуги «отопление», по которой динамика в отличие от других коммунальных ресурсов была отрицательной и ниже среднего по России. </w:t>
      </w:r>
    </w:p>
    <w:p w14:paraId="713E67EF" w14:textId="1EDFD26B" w:rsidR="00867068" w:rsidRPr="00D22053" w:rsidRDefault="00867068" w:rsidP="00867068">
      <w:pPr>
        <w:pStyle w:val="1f3"/>
      </w:pPr>
      <w:r w:rsidRPr="00D22053">
        <w:t>Дома блокированной застройки обеспечены только приборами учета холодной воды и электрической энергии, по которым значения немного выше среднероссийских показателей (</w:t>
      </w:r>
      <w:r>
        <w:t xml:space="preserve">таблица </w:t>
      </w:r>
      <w:r>
        <w:fldChar w:fldCharType="begin"/>
      </w:r>
      <w:r>
        <w:instrText xml:space="preserve"> REF _Ref163656760 \h </w:instrText>
      </w:r>
      <w:r>
        <w:fldChar w:fldCharType="separate"/>
      </w:r>
      <w:r w:rsidR="006D55D5">
        <w:rPr>
          <w:noProof/>
        </w:rPr>
        <w:t>2</w:t>
      </w:r>
      <w:r w:rsidR="006D55D5" w:rsidRPr="00325616">
        <w:t>.</w:t>
      </w:r>
      <w:r w:rsidR="006D55D5">
        <w:rPr>
          <w:noProof/>
        </w:rPr>
        <w:t>38</w:t>
      </w:r>
      <w:r>
        <w:fldChar w:fldCharType="end"/>
      </w:r>
      <w:r w:rsidRPr="007F36B4">
        <w:t>)</w:t>
      </w:r>
      <w:r w:rsidRPr="00D22053">
        <w:t xml:space="preserve">. </w:t>
      </w:r>
    </w:p>
    <w:p w14:paraId="6832A3CC" w14:textId="77777777" w:rsidR="00867068" w:rsidRDefault="00867068" w:rsidP="00867068">
      <w:pPr>
        <w:pStyle w:val="1f3"/>
      </w:pPr>
      <w:r>
        <w:t xml:space="preserve">Из предоставленных подразделениями Администрации городского округа сведений по учреждениям можно судить о высокой обеспеченности ПУ коммунальных ресурсов. Часть объектов муниципальных учреждений располагается в жилых зданиях и оплата за потреблённые услуги производится пропорционально занимаемой площади. </w:t>
      </w:r>
    </w:p>
    <w:p w14:paraId="5258C094" w14:textId="77777777" w:rsidR="00867068" w:rsidRPr="004C1EF4" w:rsidRDefault="00867068" w:rsidP="00867068">
      <w:pPr>
        <w:pStyle w:val="1f3"/>
      </w:pPr>
      <w:bookmarkStart w:id="385" w:name="_Hlk166052887"/>
      <w:r w:rsidRPr="004C1EF4">
        <w:t xml:space="preserve">Здания, строения и сооружения на территории города Перми не оборудованы общедомовыми приборами учета принимаемых сточных вод. </w:t>
      </w:r>
      <w:proofErr w:type="gramStart"/>
      <w:r w:rsidRPr="004C1EF4">
        <w:t>Размер платы за коммунальную услугу водоотведения, предоставленную за расчетный период, в жилом помещении, не оборудованном индивидуальным или общим (квартирным) прибором учета сточных бытовых вод, рассчитывается, исходя из суммы объемов холодной и горячей воды, предоставленных в таком жилом помещении и определенных по показаниям индивидуальных или общих (квартирных) приборов учета холодной и горячей воды за расчетный период, а при отсутствии приборов учета</w:t>
      </w:r>
      <w:proofErr w:type="gramEnd"/>
      <w:r w:rsidRPr="004C1EF4">
        <w:t xml:space="preserve"> холодной и горячей воды — исходя из нормативов потребления коммунальных услуг по холодному и горячему водоснабжению, водоотведению.</w:t>
      </w:r>
    </w:p>
    <w:bookmarkEnd w:id="385"/>
    <w:p w14:paraId="4EF429AC" w14:textId="77777777" w:rsidR="00D81378" w:rsidRDefault="00D81378">
      <w:pPr>
        <w:spacing w:after="200" w:line="276" w:lineRule="auto"/>
        <w:rPr>
          <w:rFonts w:eastAsiaTheme="minorHAnsi" w:cstheme="minorBidi"/>
          <w:b/>
          <w:lang w:eastAsia="en-US"/>
        </w:rPr>
      </w:pPr>
      <w:r>
        <w:br w:type="page"/>
      </w:r>
    </w:p>
    <w:p w14:paraId="2E95CF0D" w14:textId="497C787F" w:rsidR="002820DA" w:rsidRPr="009D0C3D" w:rsidRDefault="006C64A1" w:rsidP="00C127D5">
      <w:pPr>
        <w:pStyle w:val="1"/>
      </w:pPr>
      <w:bookmarkStart w:id="386" w:name="_Toc119947504"/>
      <w:bookmarkStart w:id="387" w:name="_Toc175216031"/>
      <w:r>
        <w:lastRenderedPageBreak/>
        <w:t>Исследование перспективы развития муниципального образования и прогноз на коммунальные ресурсы</w:t>
      </w:r>
      <w:bookmarkEnd w:id="386"/>
      <w:bookmarkEnd w:id="387"/>
    </w:p>
    <w:p w14:paraId="3D490AFF" w14:textId="7176110E" w:rsidR="002820DA" w:rsidRDefault="002820DA" w:rsidP="00C127D5">
      <w:pPr>
        <w:pStyle w:val="20"/>
      </w:pPr>
      <w:bookmarkStart w:id="388" w:name="_Toc119947505"/>
      <w:bookmarkStart w:id="389" w:name="_Toc175216032"/>
      <w:r w:rsidRPr="009D0C3D">
        <w:t>Определение перспективных показателей развития муниципального образования</w:t>
      </w:r>
      <w:bookmarkEnd w:id="388"/>
      <w:bookmarkEnd w:id="389"/>
    </w:p>
    <w:p w14:paraId="5979361A" w14:textId="25B846F6" w:rsidR="00692CB1" w:rsidRPr="00692CB1" w:rsidRDefault="00692CB1" w:rsidP="00692CB1">
      <w:pPr>
        <w:pStyle w:val="1f3"/>
        <w:spacing w:after="240"/>
      </w:pPr>
      <w:r>
        <w:t xml:space="preserve">Обоснование перспективных показателей приведено </w:t>
      </w:r>
      <w:r w:rsidRPr="00B07B83">
        <w:t>в обосновывающих материалах</w:t>
      </w:r>
      <w:r w:rsidR="008305F8">
        <w:t xml:space="preserve"> Программы</w:t>
      </w:r>
      <w:r>
        <w:t>.</w:t>
      </w:r>
    </w:p>
    <w:p w14:paraId="4A28DEC8" w14:textId="5A5C66EF" w:rsidR="00347218" w:rsidRPr="009D0C3D" w:rsidRDefault="000F1D4E" w:rsidP="00DA5A7E">
      <w:pPr>
        <w:pStyle w:val="3"/>
      </w:pPr>
      <w:bookmarkStart w:id="390" w:name="_Toc175216033"/>
      <w:r>
        <w:t>Прогноз численности и состава населения (демографический прог</w:t>
      </w:r>
      <w:r w:rsidR="00692CB1">
        <w:t>н</w:t>
      </w:r>
      <w:r>
        <w:t>оз)</w:t>
      </w:r>
      <w:bookmarkEnd w:id="390"/>
    </w:p>
    <w:p w14:paraId="06182B09" w14:textId="624F54F8" w:rsidR="00BE17A9" w:rsidRPr="00561595" w:rsidRDefault="00BE17A9" w:rsidP="00BE17A9">
      <w:pPr>
        <w:pStyle w:val="1f3"/>
      </w:pPr>
      <w:bookmarkStart w:id="391" w:name="_Hlk51012005"/>
      <w:bookmarkStart w:id="392" w:name="_Hlk27334718"/>
      <w:proofErr w:type="gramStart"/>
      <w:r w:rsidRPr="00561595">
        <w:t>По состоянию на 1 января 2023 года численность постоянного населения Пермского городского округа составила 1 027,157 тыс. человек или 99,5</w:t>
      </w:r>
      <w:r>
        <w:t> %</w:t>
      </w:r>
      <w:r w:rsidRPr="00561595">
        <w:t xml:space="preserve"> к уровню предыдущего года (в 2022 году численность постоянного населения города Перми скорректирована с учетом итогов </w:t>
      </w:r>
      <w:bookmarkStart w:id="393" w:name="_Hlk166593128"/>
      <w:r w:rsidRPr="00561595">
        <w:t>Всероссийской переписи населения 2020 года</w:t>
      </w:r>
      <w:r w:rsidR="009A234B">
        <w:t xml:space="preserve"> </w:t>
      </w:r>
      <w:r w:rsidR="009A234B" w:rsidRPr="009A234B">
        <w:t>[</w:t>
      </w:r>
      <w:r w:rsidR="009A234B">
        <w:fldChar w:fldCharType="begin"/>
      </w:r>
      <w:r w:rsidR="009A234B">
        <w:instrText xml:space="preserve"> REF _Ref166660872 \r \h </w:instrText>
      </w:r>
      <w:r w:rsidR="009A234B">
        <w:fldChar w:fldCharType="separate"/>
      </w:r>
      <w:r w:rsidR="006D55D5">
        <w:t>78</w:t>
      </w:r>
      <w:r w:rsidR="009A234B">
        <w:fldChar w:fldCharType="end"/>
      </w:r>
      <w:r w:rsidR="009A234B" w:rsidRPr="009A234B">
        <w:t>]</w:t>
      </w:r>
      <w:r w:rsidRPr="00561595">
        <w:t xml:space="preserve"> </w:t>
      </w:r>
      <w:bookmarkEnd w:id="393"/>
      <w:r w:rsidRPr="00561595">
        <w:t>– 1 032,5 тыс. чел</w:t>
      </w:r>
      <w:r>
        <w:t>овек</w:t>
      </w:r>
      <w:r w:rsidRPr="00561595">
        <w:t>), что соответствуют общей отрицательной динамике и по Пермскому краю в целом.</w:t>
      </w:r>
      <w:proofErr w:type="gramEnd"/>
    </w:p>
    <w:p w14:paraId="3B71084D" w14:textId="2E894CAB" w:rsidR="00BE17A9" w:rsidRPr="00561595" w:rsidRDefault="00BE17A9" w:rsidP="00BE17A9">
      <w:pPr>
        <w:pStyle w:val="1f3"/>
      </w:pPr>
      <w:r w:rsidRPr="00561595">
        <w:t xml:space="preserve">Ретроспективная динамика численности постоянного населения Пермского городского округа за последние пять лет по данным Федеральной службы государственной статистики по Пермскому краю представлена в таблице </w:t>
      </w:r>
      <w:r>
        <w:fldChar w:fldCharType="begin"/>
      </w:r>
      <w:r>
        <w:instrText xml:space="preserve"> REF _Ref163814587 \h </w:instrText>
      </w:r>
      <w:r>
        <w:fldChar w:fldCharType="separate"/>
      </w:r>
      <w:r w:rsidR="006D55D5">
        <w:rPr>
          <w:noProof/>
        </w:rPr>
        <w:t>3</w:t>
      </w:r>
      <w:r w:rsidR="006D55D5" w:rsidRPr="00B76734">
        <w:t>.</w:t>
      </w:r>
      <w:r w:rsidR="006D55D5">
        <w:rPr>
          <w:noProof/>
        </w:rPr>
        <w:t>1</w:t>
      </w:r>
      <w:r>
        <w:fldChar w:fldCharType="end"/>
      </w:r>
      <w:r w:rsidRPr="00561595">
        <w:t>.</w:t>
      </w:r>
    </w:p>
    <w:p w14:paraId="7A583A46" w14:textId="7D5B9117" w:rsidR="00BE17A9" w:rsidRPr="00B76734" w:rsidRDefault="00BE17A9" w:rsidP="00BE17A9">
      <w:pPr>
        <w:pStyle w:val="affe"/>
      </w:pPr>
      <w:bookmarkStart w:id="394" w:name="_Toc159418351"/>
      <w:bookmarkStart w:id="395" w:name="_Toc159420916"/>
      <w:bookmarkStart w:id="396" w:name="_Toc175216115"/>
      <w:r w:rsidRPr="00B76734">
        <w:t xml:space="preserve">Таблица </w:t>
      </w:r>
      <w:bookmarkStart w:id="397" w:name="_Ref163814587"/>
      <w:r w:rsidRPr="00B76734">
        <w:fldChar w:fldCharType="begin"/>
      </w:r>
      <w:r w:rsidRPr="00B76734">
        <w:instrText xml:space="preserve"> STYLEREF 1 \s </w:instrText>
      </w:r>
      <w:r w:rsidRPr="00B76734">
        <w:fldChar w:fldCharType="separate"/>
      </w:r>
      <w:r w:rsidR="006D55D5">
        <w:rPr>
          <w:noProof/>
        </w:rPr>
        <w:t>3</w:t>
      </w:r>
      <w:r w:rsidRPr="00B76734">
        <w:fldChar w:fldCharType="end"/>
      </w:r>
      <w:r w:rsidRPr="00B76734">
        <w:t>.</w:t>
      </w:r>
      <w:r w:rsidR="00F82B01">
        <w:fldChar w:fldCharType="begin"/>
      </w:r>
      <w:r w:rsidR="00F82B01">
        <w:instrText xml:space="preserve"> SEQ Таблица \* ARABIC \s 1 </w:instrText>
      </w:r>
      <w:r w:rsidR="00F82B01">
        <w:fldChar w:fldCharType="separate"/>
      </w:r>
      <w:r w:rsidR="006D55D5">
        <w:rPr>
          <w:noProof/>
        </w:rPr>
        <w:t>1</w:t>
      </w:r>
      <w:r w:rsidR="00F82B01">
        <w:rPr>
          <w:noProof/>
        </w:rPr>
        <w:fldChar w:fldCharType="end"/>
      </w:r>
      <w:bookmarkEnd w:id="397"/>
      <w:r w:rsidRPr="00B76734">
        <w:t xml:space="preserve"> – Численность населения Пермского городского округа за 2019</w:t>
      </w:r>
      <w:r>
        <w:t>-</w:t>
      </w:r>
      <w:r w:rsidRPr="00B76734">
        <w:t>2023 гг.</w:t>
      </w:r>
      <w:bookmarkEnd w:id="394"/>
      <w:bookmarkEnd w:id="395"/>
      <w:bookmarkEnd w:id="396"/>
    </w:p>
    <w:tbl>
      <w:tblPr>
        <w:tblW w:w="0" w:type="auto"/>
        <w:tblLayout w:type="fixed"/>
        <w:tblLook w:val="04A0" w:firstRow="1" w:lastRow="0" w:firstColumn="1" w:lastColumn="0" w:noHBand="0" w:noVBand="1"/>
      </w:tblPr>
      <w:tblGrid>
        <w:gridCol w:w="3397"/>
        <w:gridCol w:w="993"/>
        <w:gridCol w:w="992"/>
        <w:gridCol w:w="1134"/>
        <w:gridCol w:w="1843"/>
        <w:gridCol w:w="985"/>
      </w:tblGrid>
      <w:tr w:rsidR="00BE17A9" w:rsidRPr="00561595" w14:paraId="2C85EF5B" w14:textId="77777777" w:rsidTr="002E223B">
        <w:trPr>
          <w:trHeight w:val="20"/>
          <w:tblHeader/>
        </w:trPr>
        <w:tc>
          <w:tcPr>
            <w:tcW w:w="3397" w:type="dxa"/>
            <w:tcBorders>
              <w:top w:val="single" w:sz="4" w:space="0" w:color="auto"/>
              <w:left w:val="single" w:sz="4" w:space="0" w:color="auto"/>
              <w:bottom w:val="single" w:sz="4" w:space="0" w:color="auto"/>
              <w:right w:val="single" w:sz="4" w:space="0" w:color="auto"/>
            </w:tcBorders>
            <w:vAlign w:val="center"/>
            <w:hideMark/>
          </w:tcPr>
          <w:p w14:paraId="25C09A80" w14:textId="77777777" w:rsidR="00BE17A9" w:rsidRPr="00741A22" w:rsidRDefault="00BE17A9" w:rsidP="002E223B">
            <w:pPr>
              <w:pStyle w:val="affe"/>
              <w:contextualSpacing/>
              <w:jc w:val="center"/>
              <w:rPr>
                <w:rFonts w:asciiTheme="minorHAnsi" w:hAnsiTheme="minorHAnsi" w:cstheme="minorHAnsi"/>
                <w:sz w:val="20"/>
                <w:szCs w:val="20"/>
              </w:rPr>
            </w:pPr>
            <w:r w:rsidRPr="00741A22">
              <w:rPr>
                <w:rFonts w:asciiTheme="minorHAnsi" w:hAnsiTheme="minorHAnsi" w:cstheme="minorHAnsi"/>
                <w:sz w:val="20"/>
                <w:szCs w:val="20"/>
              </w:rPr>
              <w:t>Наименование показателя</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8F3D8C5" w14:textId="77777777" w:rsidR="00BE17A9" w:rsidRPr="00741A22" w:rsidRDefault="00BE17A9" w:rsidP="002E223B">
            <w:pPr>
              <w:pStyle w:val="affe"/>
              <w:contextualSpacing/>
              <w:jc w:val="center"/>
              <w:rPr>
                <w:rFonts w:asciiTheme="minorHAnsi" w:hAnsiTheme="minorHAnsi" w:cstheme="minorHAnsi"/>
                <w:sz w:val="20"/>
                <w:szCs w:val="20"/>
              </w:rPr>
            </w:pPr>
            <w:r w:rsidRPr="00741A22">
              <w:rPr>
                <w:rFonts w:asciiTheme="minorHAnsi" w:hAnsiTheme="minorHAnsi" w:cstheme="minorHAnsi"/>
                <w:sz w:val="20"/>
                <w:szCs w:val="20"/>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E736" w14:textId="77777777" w:rsidR="00BE17A9" w:rsidRPr="00741A22" w:rsidRDefault="00BE17A9" w:rsidP="002E223B">
            <w:pPr>
              <w:pStyle w:val="affe"/>
              <w:contextualSpacing/>
              <w:jc w:val="center"/>
              <w:rPr>
                <w:rFonts w:asciiTheme="minorHAnsi" w:hAnsiTheme="minorHAnsi" w:cstheme="minorHAnsi"/>
                <w:sz w:val="20"/>
                <w:szCs w:val="20"/>
              </w:rPr>
            </w:pPr>
            <w:r w:rsidRPr="00741A22">
              <w:rPr>
                <w:rFonts w:asciiTheme="minorHAnsi" w:hAnsiTheme="minorHAnsi" w:cstheme="minorHAnsi"/>
                <w:sz w:val="20"/>
                <w:szCs w:val="20"/>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6072A" w14:textId="77777777" w:rsidR="00BE17A9" w:rsidRPr="00741A22" w:rsidRDefault="00BE17A9" w:rsidP="002E223B">
            <w:pPr>
              <w:pStyle w:val="affe"/>
              <w:contextualSpacing/>
              <w:jc w:val="center"/>
              <w:rPr>
                <w:rFonts w:asciiTheme="minorHAnsi" w:hAnsiTheme="minorHAnsi" w:cstheme="minorHAnsi"/>
                <w:sz w:val="20"/>
                <w:szCs w:val="20"/>
              </w:rPr>
            </w:pPr>
            <w:r w:rsidRPr="00741A22">
              <w:rPr>
                <w:rFonts w:asciiTheme="minorHAnsi" w:hAnsiTheme="minorHAnsi" w:cstheme="minorHAnsi"/>
                <w:sz w:val="20"/>
                <w:szCs w:val="20"/>
              </w:rPr>
              <w:t>2021</w:t>
            </w:r>
          </w:p>
        </w:tc>
        <w:tc>
          <w:tcPr>
            <w:tcW w:w="1843" w:type="dxa"/>
            <w:tcBorders>
              <w:top w:val="single" w:sz="4" w:space="0" w:color="auto"/>
              <w:left w:val="single" w:sz="4" w:space="0" w:color="auto"/>
              <w:bottom w:val="single" w:sz="4" w:space="0" w:color="auto"/>
              <w:right w:val="single" w:sz="4" w:space="0" w:color="auto"/>
            </w:tcBorders>
            <w:vAlign w:val="center"/>
          </w:tcPr>
          <w:p w14:paraId="22ADBC89" w14:textId="77777777" w:rsidR="00BE17A9" w:rsidRPr="00741A22" w:rsidRDefault="00BE17A9" w:rsidP="002E223B">
            <w:pPr>
              <w:pStyle w:val="affe"/>
              <w:ind w:left="-103" w:right="-165"/>
              <w:contextualSpacing/>
              <w:jc w:val="center"/>
              <w:rPr>
                <w:rFonts w:asciiTheme="minorHAnsi" w:hAnsiTheme="minorHAnsi" w:cstheme="minorHAnsi"/>
                <w:sz w:val="20"/>
                <w:szCs w:val="20"/>
              </w:rPr>
            </w:pPr>
            <w:r w:rsidRPr="00741A22">
              <w:rPr>
                <w:rFonts w:asciiTheme="minorHAnsi" w:hAnsiTheme="minorHAnsi" w:cstheme="minorHAnsi"/>
                <w:sz w:val="20"/>
                <w:szCs w:val="20"/>
              </w:rPr>
              <w:t>2022/2022*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6AB48" w14:textId="77777777" w:rsidR="00BE17A9" w:rsidRPr="00741A22" w:rsidRDefault="00BE17A9" w:rsidP="002E223B">
            <w:pPr>
              <w:pStyle w:val="affe"/>
              <w:ind w:right="-150" w:hanging="188"/>
              <w:contextualSpacing/>
              <w:jc w:val="center"/>
              <w:rPr>
                <w:rFonts w:asciiTheme="minorHAnsi" w:hAnsiTheme="minorHAnsi" w:cstheme="minorHAnsi"/>
                <w:sz w:val="20"/>
                <w:szCs w:val="20"/>
              </w:rPr>
            </w:pPr>
            <w:r w:rsidRPr="00741A22">
              <w:rPr>
                <w:rFonts w:asciiTheme="minorHAnsi" w:hAnsiTheme="minorHAnsi" w:cstheme="minorHAnsi"/>
                <w:sz w:val="20"/>
                <w:szCs w:val="20"/>
              </w:rPr>
              <w:t>2023*</w:t>
            </w:r>
          </w:p>
        </w:tc>
      </w:tr>
      <w:tr w:rsidR="00BE17A9" w:rsidRPr="00561595" w14:paraId="2DEA7FF5"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93C35D3" w14:textId="493AA449" w:rsidR="00BE17A9" w:rsidRPr="00561595" w:rsidRDefault="00BE17A9" w:rsidP="002E223B">
            <w:pPr>
              <w:pStyle w:val="affe"/>
              <w:ind w:right="-113"/>
              <w:contextualSpacing/>
              <w:rPr>
                <w:rFonts w:asciiTheme="minorHAnsi" w:hAnsiTheme="minorHAnsi" w:cstheme="minorHAnsi"/>
                <w:sz w:val="20"/>
                <w:szCs w:val="20"/>
              </w:rPr>
            </w:pPr>
            <w:r w:rsidRPr="00561595">
              <w:rPr>
                <w:rFonts w:asciiTheme="minorHAnsi" w:hAnsiTheme="minorHAnsi" w:cstheme="minorHAnsi"/>
                <w:sz w:val="20"/>
                <w:szCs w:val="20"/>
              </w:rPr>
              <w:t xml:space="preserve">Численность населения Пермского </w:t>
            </w:r>
            <w:r w:rsidR="0079716F">
              <w:rPr>
                <w:rFonts w:asciiTheme="minorHAnsi" w:hAnsiTheme="minorHAnsi" w:cstheme="minorHAnsi"/>
                <w:sz w:val="20"/>
                <w:szCs w:val="20"/>
              </w:rPr>
              <w:t>ГО</w:t>
            </w:r>
            <w:r w:rsidRPr="00561595">
              <w:rPr>
                <w:rFonts w:asciiTheme="minorHAnsi" w:hAnsiTheme="minorHAnsi" w:cstheme="minorHAnsi"/>
                <w:sz w:val="20"/>
                <w:szCs w:val="20"/>
              </w:rPr>
              <w:t xml:space="preserve"> на начало года, </w:t>
            </w:r>
            <w:r w:rsidR="0079716F">
              <w:rPr>
                <w:rFonts w:asciiTheme="minorHAnsi" w:hAnsiTheme="minorHAnsi" w:cstheme="minorHAnsi"/>
                <w:sz w:val="20"/>
                <w:szCs w:val="20"/>
              </w:rPr>
              <w:t xml:space="preserve">чел., </w:t>
            </w:r>
            <w:r w:rsidRPr="00561595">
              <w:rPr>
                <w:rFonts w:asciiTheme="minorHAnsi" w:hAnsiTheme="minorHAnsi" w:cstheme="minorHAnsi"/>
                <w:sz w:val="20"/>
                <w:szCs w:val="20"/>
              </w:rPr>
              <w:t>всего, в т</w:t>
            </w:r>
            <w:r w:rsidR="0079716F">
              <w:rPr>
                <w:rFonts w:asciiTheme="minorHAnsi" w:hAnsiTheme="minorHAnsi" w:cstheme="minorHAnsi"/>
                <w:sz w:val="20"/>
                <w:szCs w:val="20"/>
              </w:rPr>
              <w:t xml:space="preserve">. </w:t>
            </w:r>
            <w:r w:rsidRPr="00561595">
              <w:rPr>
                <w:rFonts w:asciiTheme="minorHAnsi" w:hAnsiTheme="minorHAnsi" w:cstheme="minorHAnsi"/>
                <w:sz w:val="20"/>
                <w:szCs w:val="20"/>
              </w:rPr>
              <w:t>ч</w:t>
            </w:r>
            <w:r w:rsidR="0079716F">
              <w:rPr>
                <w:rFonts w:asciiTheme="minorHAnsi" w:hAnsiTheme="minorHAnsi" w:cstheme="minorHAnsi"/>
                <w:sz w:val="20"/>
                <w:szCs w:val="20"/>
              </w:rPr>
              <w:t>.</w:t>
            </w:r>
            <w:r w:rsidRPr="00561595">
              <w:rPr>
                <w:rFonts w:asciiTheme="minorHAnsi" w:hAnsiTheme="minorHAnsi" w:cstheme="minorHAnsi"/>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05E9A93C"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1 053 938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0E2482"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1 055 403</w:t>
            </w:r>
          </w:p>
        </w:tc>
        <w:tc>
          <w:tcPr>
            <w:tcW w:w="1134" w:type="dxa"/>
            <w:tcBorders>
              <w:top w:val="single" w:sz="4" w:space="0" w:color="auto"/>
              <w:left w:val="nil"/>
              <w:bottom w:val="single" w:sz="4" w:space="0" w:color="auto"/>
              <w:right w:val="nil"/>
            </w:tcBorders>
            <w:shd w:val="clear" w:color="auto" w:fill="auto"/>
            <w:noWrap/>
            <w:vAlign w:val="center"/>
            <w:hideMark/>
          </w:tcPr>
          <w:p w14:paraId="699B7487"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1 049 206</w:t>
            </w:r>
          </w:p>
        </w:tc>
        <w:tc>
          <w:tcPr>
            <w:tcW w:w="1843" w:type="dxa"/>
            <w:tcBorders>
              <w:top w:val="single" w:sz="4" w:space="0" w:color="auto"/>
              <w:left w:val="single" w:sz="4" w:space="0" w:color="auto"/>
              <w:bottom w:val="single" w:sz="4" w:space="0" w:color="auto"/>
              <w:right w:val="single" w:sz="4" w:space="0" w:color="auto"/>
            </w:tcBorders>
            <w:vAlign w:val="center"/>
          </w:tcPr>
          <w:p w14:paraId="0BD24F10" w14:textId="77777777" w:rsidR="00BE17A9" w:rsidRPr="00561595" w:rsidRDefault="00BE17A9" w:rsidP="002E223B">
            <w:pPr>
              <w:pStyle w:val="affe"/>
              <w:ind w:left="-95" w:right="-125"/>
              <w:contextualSpacing/>
              <w:jc w:val="center"/>
              <w:rPr>
                <w:rFonts w:eastAsia="Times New Roman" w:cs="Times New Roman"/>
                <w:sz w:val="20"/>
                <w:szCs w:val="20"/>
              </w:rPr>
            </w:pPr>
            <w:r w:rsidRPr="00561595">
              <w:rPr>
                <w:sz w:val="20"/>
                <w:szCs w:val="20"/>
              </w:rPr>
              <w:t>1 042</w:t>
            </w:r>
            <w:r>
              <w:rPr>
                <w:sz w:val="20"/>
                <w:szCs w:val="20"/>
              </w:rPr>
              <w:t> </w:t>
            </w:r>
            <w:r w:rsidRPr="00561595">
              <w:rPr>
                <w:sz w:val="20"/>
                <w:szCs w:val="20"/>
              </w:rPr>
              <w:t>770/1 032 452</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1E2FE17F" w14:textId="77777777" w:rsidR="00BE17A9" w:rsidRPr="00561595" w:rsidRDefault="00BE17A9" w:rsidP="002E223B">
            <w:pPr>
              <w:ind w:left="-112" w:right="-113"/>
              <w:jc w:val="center"/>
              <w:rPr>
                <w:bCs/>
                <w:sz w:val="20"/>
                <w:szCs w:val="20"/>
              </w:rPr>
            </w:pPr>
            <w:r w:rsidRPr="00561595">
              <w:rPr>
                <w:bCs/>
                <w:sz w:val="20"/>
                <w:szCs w:val="20"/>
              </w:rPr>
              <w:t>1 027 157</w:t>
            </w:r>
          </w:p>
        </w:tc>
      </w:tr>
      <w:tr w:rsidR="00BE17A9" w:rsidRPr="00561595" w14:paraId="172B21A4"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83BA409" w14:textId="77777777" w:rsidR="00BE17A9" w:rsidRPr="00561595" w:rsidRDefault="00BE17A9" w:rsidP="002E223B">
            <w:pPr>
              <w:pStyle w:val="affe"/>
              <w:ind w:left="167" w:hanging="3"/>
              <w:contextualSpacing/>
              <w:rPr>
                <w:rFonts w:asciiTheme="minorHAnsi" w:hAnsiTheme="minorHAnsi" w:cstheme="minorHAnsi"/>
                <w:sz w:val="20"/>
                <w:szCs w:val="20"/>
              </w:rPr>
            </w:pPr>
            <w:r w:rsidRPr="00561595">
              <w:rPr>
                <w:rFonts w:asciiTheme="minorHAnsi" w:hAnsiTheme="minorHAnsi" w:cstheme="minorHAnsi"/>
                <w:sz w:val="20"/>
                <w:szCs w:val="20"/>
              </w:rPr>
              <w:t>городское население, 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tcPr>
          <w:p w14:paraId="4310B26E"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1 053 934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9F289"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1 055 397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A640A"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1 049 199</w:t>
            </w:r>
          </w:p>
        </w:tc>
        <w:tc>
          <w:tcPr>
            <w:tcW w:w="1843" w:type="dxa"/>
            <w:tcBorders>
              <w:top w:val="single" w:sz="4" w:space="0" w:color="auto"/>
              <w:left w:val="single" w:sz="4" w:space="0" w:color="auto"/>
              <w:bottom w:val="single" w:sz="4" w:space="0" w:color="auto"/>
              <w:right w:val="single" w:sz="4" w:space="0" w:color="auto"/>
            </w:tcBorders>
            <w:vAlign w:val="center"/>
          </w:tcPr>
          <w:p w14:paraId="1EDC8743"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1 042</w:t>
            </w:r>
            <w:r>
              <w:rPr>
                <w:sz w:val="20"/>
                <w:szCs w:val="20"/>
              </w:rPr>
              <w:t> </w:t>
            </w:r>
            <w:r w:rsidRPr="00561595">
              <w:rPr>
                <w:sz w:val="20"/>
                <w:szCs w:val="20"/>
              </w:rPr>
              <w:t>763/1 032 445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DCE97" w14:textId="77777777" w:rsidR="00BE17A9" w:rsidRPr="00561595" w:rsidRDefault="00BE17A9" w:rsidP="002E223B">
            <w:pPr>
              <w:ind w:left="-112" w:right="-113"/>
              <w:jc w:val="center"/>
              <w:rPr>
                <w:bCs/>
                <w:sz w:val="20"/>
                <w:szCs w:val="20"/>
              </w:rPr>
            </w:pPr>
            <w:r w:rsidRPr="00561595">
              <w:rPr>
                <w:bCs/>
                <w:sz w:val="20"/>
                <w:szCs w:val="20"/>
              </w:rPr>
              <w:t>1 027 153</w:t>
            </w:r>
          </w:p>
        </w:tc>
      </w:tr>
      <w:tr w:rsidR="00BE17A9" w:rsidRPr="00561595" w14:paraId="5D915DD1"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CB65F8D" w14:textId="77777777" w:rsidR="00BE17A9" w:rsidRPr="00561595" w:rsidRDefault="00BE17A9" w:rsidP="002E223B">
            <w:pPr>
              <w:pStyle w:val="affe"/>
              <w:ind w:left="450"/>
              <w:contextualSpacing/>
              <w:rPr>
                <w:rFonts w:asciiTheme="minorHAnsi" w:hAnsiTheme="minorHAnsi" w:cstheme="minorHAnsi"/>
                <w:sz w:val="20"/>
                <w:szCs w:val="20"/>
                <w:highlight w:val="red"/>
              </w:rPr>
            </w:pPr>
            <w:r w:rsidRPr="00561595">
              <w:rPr>
                <w:sz w:val="20"/>
                <w:szCs w:val="20"/>
              </w:rPr>
              <w:t>Дзержинский район</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B7C8F4C"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167 405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1FD0"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167 600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B5A29"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166 516</w:t>
            </w:r>
          </w:p>
        </w:tc>
        <w:tc>
          <w:tcPr>
            <w:tcW w:w="1843" w:type="dxa"/>
            <w:tcBorders>
              <w:top w:val="single" w:sz="4" w:space="0" w:color="auto"/>
              <w:left w:val="single" w:sz="4" w:space="0" w:color="auto"/>
              <w:bottom w:val="single" w:sz="4" w:space="0" w:color="auto"/>
              <w:right w:val="single" w:sz="4" w:space="0" w:color="auto"/>
            </w:tcBorders>
            <w:vAlign w:val="center"/>
          </w:tcPr>
          <w:p w14:paraId="7E1EAA70" w14:textId="77777777" w:rsidR="00BE17A9" w:rsidRPr="00561595" w:rsidRDefault="00BE17A9" w:rsidP="002E223B">
            <w:pPr>
              <w:pStyle w:val="affe"/>
              <w:ind w:left="-95" w:right="-125"/>
              <w:contextualSpacing/>
              <w:jc w:val="center"/>
              <w:rPr>
                <w:rFonts w:eastAsia="Times New Roman" w:cs="Times New Roman"/>
                <w:sz w:val="20"/>
                <w:szCs w:val="20"/>
              </w:rPr>
            </w:pPr>
            <w:r w:rsidRPr="00561595">
              <w:rPr>
                <w:sz w:val="20"/>
                <w:szCs w:val="20"/>
              </w:rPr>
              <w:t>165 494/163 856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D78D4" w14:textId="77777777" w:rsidR="00BE17A9" w:rsidRPr="00561595" w:rsidRDefault="00BE17A9" w:rsidP="002E223B">
            <w:pPr>
              <w:pStyle w:val="affe"/>
              <w:ind w:left="-112" w:right="-113"/>
              <w:contextualSpacing/>
              <w:jc w:val="center"/>
              <w:rPr>
                <w:rFonts w:asciiTheme="minorHAnsi" w:hAnsiTheme="minorHAnsi" w:cstheme="minorHAnsi"/>
                <w:sz w:val="20"/>
                <w:szCs w:val="20"/>
                <w:highlight w:val="red"/>
              </w:rPr>
            </w:pPr>
            <w:r w:rsidRPr="00561595">
              <w:rPr>
                <w:sz w:val="20"/>
                <w:szCs w:val="20"/>
              </w:rPr>
              <w:t>163 017</w:t>
            </w:r>
          </w:p>
        </w:tc>
      </w:tr>
      <w:tr w:rsidR="00BE17A9" w:rsidRPr="00561595" w14:paraId="4A33428A"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CC8FE0F" w14:textId="77777777" w:rsidR="00BE17A9" w:rsidRPr="00561595" w:rsidRDefault="00BE17A9" w:rsidP="002E223B">
            <w:pPr>
              <w:pStyle w:val="affe"/>
              <w:ind w:left="450"/>
              <w:contextualSpacing/>
              <w:rPr>
                <w:rFonts w:asciiTheme="minorHAnsi" w:hAnsiTheme="minorHAnsi" w:cstheme="minorHAnsi"/>
                <w:sz w:val="20"/>
                <w:szCs w:val="20"/>
                <w:highlight w:val="red"/>
              </w:rPr>
            </w:pPr>
            <w:r w:rsidRPr="00561595">
              <w:rPr>
                <w:sz w:val="20"/>
                <w:szCs w:val="20"/>
              </w:rPr>
              <w:t>Индустриальный район</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5C744D7"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170 105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8B935"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170 300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5FC92"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169 616</w:t>
            </w:r>
          </w:p>
        </w:tc>
        <w:tc>
          <w:tcPr>
            <w:tcW w:w="1843" w:type="dxa"/>
            <w:tcBorders>
              <w:top w:val="single" w:sz="4" w:space="0" w:color="auto"/>
              <w:left w:val="single" w:sz="4" w:space="0" w:color="auto"/>
              <w:bottom w:val="single" w:sz="4" w:space="0" w:color="auto"/>
              <w:right w:val="single" w:sz="4" w:space="0" w:color="auto"/>
            </w:tcBorders>
            <w:vAlign w:val="center"/>
          </w:tcPr>
          <w:p w14:paraId="1B475079" w14:textId="77777777" w:rsidR="00BE17A9" w:rsidRPr="00561595" w:rsidRDefault="00BE17A9" w:rsidP="002E223B">
            <w:pPr>
              <w:pStyle w:val="affe"/>
              <w:ind w:left="-95" w:right="-125"/>
              <w:contextualSpacing/>
              <w:jc w:val="center"/>
              <w:rPr>
                <w:rFonts w:eastAsia="Times New Roman" w:cs="Times New Roman"/>
                <w:sz w:val="20"/>
                <w:szCs w:val="20"/>
              </w:rPr>
            </w:pPr>
            <w:r w:rsidRPr="00561595">
              <w:rPr>
                <w:sz w:val="20"/>
                <w:szCs w:val="20"/>
              </w:rPr>
              <w:t>168</w:t>
            </w:r>
            <w:r>
              <w:rPr>
                <w:sz w:val="20"/>
                <w:szCs w:val="20"/>
              </w:rPr>
              <w:t> </w:t>
            </w:r>
            <w:r w:rsidRPr="00561595">
              <w:rPr>
                <w:sz w:val="20"/>
                <w:szCs w:val="20"/>
              </w:rPr>
              <w:t>594/166 926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6E6DC" w14:textId="77777777" w:rsidR="00BE17A9" w:rsidRPr="00561595" w:rsidRDefault="00BE17A9" w:rsidP="002E223B">
            <w:pPr>
              <w:pStyle w:val="affe"/>
              <w:ind w:left="-112" w:right="-113"/>
              <w:contextualSpacing/>
              <w:jc w:val="center"/>
              <w:rPr>
                <w:rFonts w:asciiTheme="minorHAnsi" w:hAnsiTheme="minorHAnsi" w:cstheme="minorHAnsi"/>
                <w:sz w:val="20"/>
                <w:szCs w:val="20"/>
                <w:highlight w:val="red"/>
              </w:rPr>
            </w:pPr>
            <w:r w:rsidRPr="00561595">
              <w:rPr>
                <w:sz w:val="20"/>
                <w:szCs w:val="20"/>
              </w:rPr>
              <w:t>166 070</w:t>
            </w:r>
          </w:p>
        </w:tc>
      </w:tr>
      <w:tr w:rsidR="00BE17A9" w:rsidRPr="00561595" w14:paraId="7B992F47"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B8C7FF3" w14:textId="77777777" w:rsidR="00BE17A9" w:rsidRPr="00561595" w:rsidRDefault="00BE17A9" w:rsidP="002E223B">
            <w:pPr>
              <w:pStyle w:val="affe"/>
              <w:ind w:left="450"/>
              <w:contextualSpacing/>
              <w:rPr>
                <w:rFonts w:asciiTheme="minorHAnsi" w:hAnsiTheme="minorHAnsi" w:cstheme="minorHAnsi"/>
                <w:sz w:val="20"/>
                <w:szCs w:val="20"/>
                <w:highlight w:val="red"/>
              </w:rPr>
            </w:pPr>
            <w:r w:rsidRPr="00561595">
              <w:rPr>
                <w:sz w:val="20"/>
                <w:szCs w:val="20"/>
              </w:rPr>
              <w:t>Кировский район</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815629F"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131 704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54354"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131 600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D7FD"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130 812</w:t>
            </w:r>
          </w:p>
        </w:tc>
        <w:tc>
          <w:tcPr>
            <w:tcW w:w="1843" w:type="dxa"/>
            <w:tcBorders>
              <w:top w:val="single" w:sz="4" w:space="0" w:color="auto"/>
              <w:left w:val="single" w:sz="4" w:space="0" w:color="auto"/>
              <w:bottom w:val="single" w:sz="4" w:space="0" w:color="auto"/>
              <w:right w:val="single" w:sz="4" w:space="0" w:color="auto"/>
            </w:tcBorders>
            <w:vAlign w:val="center"/>
          </w:tcPr>
          <w:p w14:paraId="16FEE319" w14:textId="77777777" w:rsidR="00BE17A9" w:rsidRPr="00561595" w:rsidRDefault="00BE17A9" w:rsidP="002E223B">
            <w:pPr>
              <w:pStyle w:val="affe"/>
              <w:ind w:left="-95" w:right="-125"/>
              <w:contextualSpacing/>
              <w:jc w:val="center"/>
              <w:rPr>
                <w:rFonts w:eastAsia="Times New Roman" w:cs="Times New Roman"/>
                <w:sz w:val="20"/>
                <w:szCs w:val="20"/>
              </w:rPr>
            </w:pPr>
            <w:r w:rsidRPr="00561595">
              <w:rPr>
                <w:sz w:val="20"/>
                <w:szCs w:val="20"/>
              </w:rPr>
              <w:t>130</w:t>
            </w:r>
            <w:r>
              <w:rPr>
                <w:sz w:val="20"/>
                <w:szCs w:val="20"/>
              </w:rPr>
              <w:t> </w:t>
            </w:r>
            <w:r w:rsidRPr="00561595">
              <w:rPr>
                <w:sz w:val="20"/>
                <w:szCs w:val="20"/>
              </w:rPr>
              <w:t>095/128 808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AF5EC" w14:textId="77777777" w:rsidR="00BE17A9" w:rsidRPr="00561595" w:rsidRDefault="00BE17A9" w:rsidP="002E223B">
            <w:pPr>
              <w:pStyle w:val="affe"/>
              <w:ind w:left="-112" w:right="-113"/>
              <w:contextualSpacing/>
              <w:jc w:val="center"/>
              <w:rPr>
                <w:rFonts w:asciiTheme="minorHAnsi" w:hAnsiTheme="minorHAnsi" w:cstheme="minorHAnsi"/>
                <w:sz w:val="20"/>
                <w:szCs w:val="20"/>
                <w:highlight w:val="red"/>
              </w:rPr>
            </w:pPr>
            <w:r w:rsidRPr="00561595">
              <w:rPr>
                <w:sz w:val="20"/>
                <w:szCs w:val="20"/>
              </w:rPr>
              <w:t>128 147</w:t>
            </w:r>
          </w:p>
        </w:tc>
      </w:tr>
      <w:tr w:rsidR="00BE17A9" w:rsidRPr="00561595" w14:paraId="4FABF1D0"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EB7C11C" w14:textId="77777777" w:rsidR="00BE17A9" w:rsidRPr="00561595" w:rsidRDefault="00BE17A9" w:rsidP="002E223B">
            <w:pPr>
              <w:pStyle w:val="affe"/>
              <w:ind w:left="450"/>
              <w:contextualSpacing/>
              <w:rPr>
                <w:rFonts w:asciiTheme="minorHAnsi" w:hAnsiTheme="minorHAnsi" w:cstheme="minorHAnsi"/>
                <w:sz w:val="20"/>
                <w:szCs w:val="20"/>
                <w:highlight w:val="red"/>
              </w:rPr>
            </w:pPr>
            <w:r w:rsidRPr="00561595">
              <w:rPr>
                <w:sz w:val="20"/>
                <w:szCs w:val="20"/>
              </w:rPr>
              <w:t>Ленинский район</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A783500"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55 302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61511"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55 600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25BB"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54 705</w:t>
            </w:r>
          </w:p>
        </w:tc>
        <w:tc>
          <w:tcPr>
            <w:tcW w:w="1843" w:type="dxa"/>
            <w:tcBorders>
              <w:top w:val="single" w:sz="4" w:space="0" w:color="auto"/>
              <w:left w:val="single" w:sz="4" w:space="0" w:color="auto"/>
              <w:bottom w:val="single" w:sz="4" w:space="0" w:color="auto"/>
              <w:right w:val="single" w:sz="4" w:space="0" w:color="auto"/>
            </w:tcBorders>
            <w:vAlign w:val="center"/>
          </w:tcPr>
          <w:p w14:paraId="0BBB811B" w14:textId="77777777" w:rsidR="00BE17A9" w:rsidRPr="00561595" w:rsidRDefault="00BE17A9" w:rsidP="002E223B">
            <w:pPr>
              <w:pStyle w:val="affe"/>
              <w:ind w:left="-95" w:right="-125"/>
              <w:contextualSpacing/>
              <w:jc w:val="center"/>
              <w:rPr>
                <w:rFonts w:eastAsia="Times New Roman" w:cs="Times New Roman"/>
                <w:sz w:val="20"/>
                <w:szCs w:val="20"/>
              </w:rPr>
            </w:pPr>
            <w:r w:rsidRPr="00561595">
              <w:rPr>
                <w:sz w:val="20"/>
                <w:szCs w:val="20"/>
              </w:rPr>
              <w:t>54</w:t>
            </w:r>
            <w:r>
              <w:rPr>
                <w:sz w:val="20"/>
                <w:szCs w:val="20"/>
              </w:rPr>
              <w:t> </w:t>
            </w:r>
            <w:r w:rsidRPr="00561595">
              <w:rPr>
                <w:sz w:val="20"/>
                <w:szCs w:val="20"/>
              </w:rPr>
              <w:t>198/53 662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49A30" w14:textId="77777777" w:rsidR="00BE17A9" w:rsidRPr="00561595" w:rsidRDefault="00BE17A9" w:rsidP="002E223B">
            <w:pPr>
              <w:pStyle w:val="affe"/>
              <w:ind w:left="-112" w:right="-113"/>
              <w:contextualSpacing/>
              <w:jc w:val="center"/>
              <w:rPr>
                <w:rFonts w:asciiTheme="minorHAnsi" w:hAnsiTheme="minorHAnsi" w:cstheme="minorHAnsi"/>
                <w:sz w:val="20"/>
                <w:szCs w:val="20"/>
                <w:highlight w:val="red"/>
              </w:rPr>
            </w:pPr>
            <w:r w:rsidRPr="00561595">
              <w:rPr>
                <w:sz w:val="20"/>
                <w:szCs w:val="20"/>
              </w:rPr>
              <w:t>53 387</w:t>
            </w:r>
          </w:p>
        </w:tc>
      </w:tr>
      <w:tr w:rsidR="00BE17A9" w:rsidRPr="00561595" w14:paraId="1C5683FF"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2689241" w14:textId="77777777" w:rsidR="00BE17A9" w:rsidRPr="00561595" w:rsidRDefault="00BE17A9" w:rsidP="002E223B">
            <w:pPr>
              <w:pStyle w:val="affe"/>
              <w:ind w:left="450"/>
              <w:contextualSpacing/>
              <w:rPr>
                <w:rFonts w:asciiTheme="minorHAnsi" w:hAnsiTheme="minorHAnsi" w:cstheme="minorHAnsi"/>
                <w:sz w:val="20"/>
                <w:szCs w:val="20"/>
                <w:highlight w:val="red"/>
              </w:rPr>
            </w:pPr>
            <w:r w:rsidRPr="00561595">
              <w:rPr>
                <w:sz w:val="20"/>
                <w:szCs w:val="20"/>
              </w:rPr>
              <w:t>Мотовилихинский район</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0BF8B59"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193 906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B6F6"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194 499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EF34"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193 618</w:t>
            </w:r>
          </w:p>
        </w:tc>
        <w:tc>
          <w:tcPr>
            <w:tcW w:w="1843" w:type="dxa"/>
            <w:tcBorders>
              <w:top w:val="single" w:sz="4" w:space="0" w:color="auto"/>
              <w:left w:val="single" w:sz="4" w:space="0" w:color="auto"/>
              <w:bottom w:val="single" w:sz="4" w:space="0" w:color="auto"/>
              <w:right w:val="single" w:sz="4" w:space="0" w:color="auto"/>
            </w:tcBorders>
            <w:vAlign w:val="center"/>
          </w:tcPr>
          <w:p w14:paraId="55B9970C" w14:textId="77777777" w:rsidR="00BE17A9" w:rsidRPr="00561595" w:rsidRDefault="00BE17A9" w:rsidP="002E223B">
            <w:pPr>
              <w:pStyle w:val="affe"/>
              <w:ind w:left="-95" w:right="-125"/>
              <w:contextualSpacing/>
              <w:jc w:val="center"/>
              <w:rPr>
                <w:rFonts w:eastAsia="Times New Roman" w:cs="Times New Roman"/>
                <w:sz w:val="20"/>
                <w:szCs w:val="20"/>
              </w:rPr>
            </w:pPr>
            <w:r w:rsidRPr="00561595">
              <w:rPr>
                <w:sz w:val="20"/>
                <w:szCs w:val="20"/>
              </w:rPr>
              <w:t>192</w:t>
            </w:r>
            <w:r>
              <w:rPr>
                <w:sz w:val="20"/>
                <w:szCs w:val="20"/>
              </w:rPr>
              <w:t> </w:t>
            </w:r>
            <w:r w:rsidRPr="00561595">
              <w:rPr>
                <w:sz w:val="20"/>
                <w:szCs w:val="20"/>
              </w:rPr>
              <w:t>593/190 687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49C8C" w14:textId="77777777" w:rsidR="00BE17A9" w:rsidRPr="00561595" w:rsidRDefault="00BE17A9" w:rsidP="002E223B">
            <w:pPr>
              <w:pStyle w:val="affe"/>
              <w:ind w:left="-112" w:right="-113"/>
              <w:contextualSpacing/>
              <w:jc w:val="center"/>
              <w:rPr>
                <w:rFonts w:asciiTheme="minorHAnsi" w:hAnsiTheme="minorHAnsi" w:cstheme="minorHAnsi"/>
                <w:sz w:val="20"/>
                <w:szCs w:val="20"/>
                <w:highlight w:val="red"/>
              </w:rPr>
            </w:pPr>
            <w:r w:rsidRPr="00561595">
              <w:rPr>
                <w:sz w:val="20"/>
                <w:szCs w:val="20"/>
              </w:rPr>
              <w:t>189 710</w:t>
            </w:r>
          </w:p>
        </w:tc>
      </w:tr>
      <w:tr w:rsidR="00BE17A9" w:rsidRPr="00561595" w14:paraId="4BAC5DDD"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E129F02" w14:textId="77777777" w:rsidR="00BE17A9" w:rsidRPr="00561595" w:rsidRDefault="00BE17A9" w:rsidP="002E223B">
            <w:pPr>
              <w:pStyle w:val="affe"/>
              <w:ind w:left="450"/>
              <w:contextualSpacing/>
              <w:rPr>
                <w:rFonts w:asciiTheme="minorHAnsi" w:hAnsiTheme="minorHAnsi" w:cstheme="minorHAnsi"/>
                <w:sz w:val="20"/>
                <w:szCs w:val="20"/>
                <w:highlight w:val="red"/>
              </w:rPr>
            </w:pPr>
            <w:r w:rsidRPr="00561595">
              <w:rPr>
                <w:sz w:val="20"/>
                <w:szCs w:val="20"/>
              </w:rPr>
              <w:t>Орджоникидзевский район</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B6AF39B"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116 004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06006"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116 200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06A11"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115 711</w:t>
            </w:r>
          </w:p>
        </w:tc>
        <w:tc>
          <w:tcPr>
            <w:tcW w:w="1843" w:type="dxa"/>
            <w:tcBorders>
              <w:top w:val="single" w:sz="4" w:space="0" w:color="auto"/>
              <w:left w:val="single" w:sz="4" w:space="0" w:color="auto"/>
              <w:bottom w:val="single" w:sz="4" w:space="0" w:color="auto"/>
              <w:right w:val="single" w:sz="4" w:space="0" w:color="auto"/>
            </w:tcBorders>
            <w:vAlign w:val="center"/>
          </w:tcPr>
          <w:p w14:paraId="7E320E9A" w14:textId="77777777" w:rsidR="00BE17A9" w:rsidRPr="00561595" w:rsidRDefault="00BE17A9" w:rsidP="002E223B">
            <w:pPr>
              <w:pStyle w:val="affe"/>
              <w:ind w:left="-95" w:right="-125"/>
              <w:contextualSpacing/>
              <w:jc w:val="center"/>
              <w:rPr>
                <w:rFonts w:eastAsia="Times New Roman" w:cs="Times New Roman"/>
                <w:sz w:val="20"/>
                <w:szCs w:val="20"/>
              </w:rPr>
            </w:pPr>
            <w:r w:rsidRPr="00561595">
              <w:rPr>
                <w:sz w:val="20"/>
                <w:szCs w:val="20"/>
              </w:rPr>
              <w:t>114</w:t>
            </w:r>
            <w:r>
              <w:rPr>
                <w:sz w:val="20"/>
                <w:szCs w:val="20"/>
              </w:rPr>
              <w:t> </w:t>
            </w:r>
            <w:r w:rsidRPr="00561595">
              <w:rPr>
                <w:sz w:val="20"/>
                <w:szCs w:val="20"/>
              </w:rPr>
              <w:t>996/113 858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71C0F" w14:textId="77777777" w:rsidR="00BE17A9" w:rsidRPr="00561595" w:rsidRDefault="00BE17A9" w:rsidP="002E223B">
            <w:pPr>
              <w:pStyle w:val="affe"/>
              <w:ind w:left="-112" w:right="-113"/>
              <w:contextualSpacing/>
              <w:jc w:val="center"/>
              <w:rPr>
                <w:rFonts w:asciiTheme="minorHAnsi" w:hAnsiTheme="minorHAnsi" w:cstheme="minorHAnsi"/>
                <w:sz w:val="20"/>
                <w:szCs w:val="20"/>
                <w:highlight w:val="red"/>
              </w:rPr>
            </w:pPr>
            <w:r w:rsidRPr="00561595">
              <w:rPr>
                <w:sz w:val="20"/>
                <w:szCs w:val="20"/>
              </w:rPr>
              <w:t>113 275</w:t>
            </w:r>
          </w:p>
        </w:tc>
      </w:tr>
      <w:tr w:rsidR="00BE17A9" w:rsidRPr="00561595" w14:paraId="638F00FE"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E99CF23" w14:textId="77777777" w:rsidR="00BE17A9" w:rsidRPr="00561595" w:rsidRDefault="00BE17A9" w:rsidP="002E223B">
            <w:pPr>
              <w:pStyle w:val="affe"/>
              <w:ind w:left="450"/>
              <w:contextualSpacing/>
              <w:rPr>
                <w:rFonts w:asciiTheme="minorHAnsi" w:hAnsiTheme="minorHAnsi" w:cstheme="minorHAnsi"/>
                <w:sz w:val="20"/>
                <w:szCs w:val="20"/>
                <w:highlight w:val="red"/>
              </w:rPr>
            </w:pPr>
            <w:r w:rsidRPr="00561595">
              <w:rPr>
                <w:sz w:val="20"/>
                <w:szCs w:val="20"/>
              </w:rPr>
              <w:t>Свердловский район</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AC421D"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219 508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1288E"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219 598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D9724"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218 221</w:t>
            </w:r>
          </w:p>
        </w:tc>
        <w:tc>
          <w:tcPr>
            <w:tcW w:w="1843" w:type="dxa"/>
            <w:tcBorders>
              <w:top w:val="single" w:sz="4" w:space="0" w:color="auto"/>
              <w:left w:val="single" w:sz="4" w:space="0" w:color="auto"/>
              <w:bottom w:val="single" w:sz="4" w:space="0" w:color="auto"/>
              <w:right w:val="single" w:sz="4" w:space="0" w:color="auto"/>
            </w:tcBorders>
            <w:vAlign w:val="center"/>
          </w:tcPr>
          <w:p w14:paraId="140C2BD4" w14:textId="77777777" w:rsidR="00BE17A9" w:rsidRPr="00561595" w:rsidRDefault="00BE17A9" w:rsidP="002E223B">
            <w:pPr>
              <w:pStyle w:val="affe"/>
              <w:ind w:left="-95" w:right="-125"/>
              <w:contextualSpacing/>
              <w:jc w:val="center"/>
              <w:rPr>
                <w:rFonts w:eastAsia="Times New Roman" w:cs="Times New Roman"/>
                <w:sz w:val="20"/>
                <w:szCs w:val="20"/>
              </w:rPr>
            </w:pPr>
            <w:r w:rsidRPr="00561595">
              <w:rPr>
                <w:sz w:val="20"/>
                <w:szCs w:val="20"/>
              </w:rPr>
              <w:t>216 793/214 648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A1F49" w14:textId="77777777" w:rsidR="00BE17A9" w:rsidRPr="00561595" w:rsidRDefault="00BE17A9" w:rsidP="002E223B">
            <w:pPr>
              <w:pStyle w:val="affe"/>
              <w:ind w:left="-112" w:right="-113"/>
              <w:contextualSpacing/>
              <w:jc w:val="center"/>
              <w:rPr>
                <w:rFonts w:asciiTheme="minorHAnsi" w:hAnsiTheme="minorHAnsi" w:cstheme="minorHAnsi"/>
                <w:sz w:val="20"/>
                <w:szCs w:val="20"/>
                <w:highlight w:val="red"/>
              </w:rPr>
            </w:pPr>
            <w:r w:rsidRPr="00561595">
              <w:rPr>
                <w:sz w:val="20"/>
                <w:szCs w:val="20"/>
              </w:rPr>
              <w:t>213 547</w:t>
            </w:r>
          </w:p>
        </w:tc>
      </w:tr>
      <w:tr w:rsidR="00BE17A9" w:rsidRPr="00561595" w14:paraId="2BED5C93"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0260970" w14:textId="77777777" w:rsidR="00BE17A9" w:rsidRPr="00561595" w:rsidRDefault="00BE17A9" w:rsidP="002E223B">
            <w:pPr>
              <w:pStyle w:val="affe"/>
              <w:ind w:left="167" w:right="-109" w:hanging="3"/>
              <w:contextualSpacing/>
              <w:rPr>
                <w:rFonts w:asciiTheme="minorHAnsi" w:hAnsiTheme="minorHAnsi" w:cstheme="minorHAnsi"/>
                <w:sz w:val="20"/>
                <w:szCs w:val="20"/>
                <w:highlight w:val="red"/>
              </w:rPr>
            </w:pPr>
            <w:r w:rsidRPr="00561595">
              <w:rPr>
                <w:rFonts w:asciiTheme="minorHAnsi" w:hAnsiTheme="minorHAnsi" w:cstheme="minorHAnsi"/>
                <w:sz w:val="20"/>
                <w:szCs w:val="20"/>
              </w:rPr>
              <w:t xml:space="preserve">сельское население (Казарма 30й км, </w:t>
            </w:r>
            <w:proofErr w:type="spellStart"/>
            <w:r w:rsidRPr="00561595">
              <w:rPr>
                <w:rFonts w:asciiTheme="minorHAnsi" w:hAnsiTheme="minorHAnsi" w:cstheme="minorHAnsi"/>
                <w:sz w:val="20"/>
                <w:szCs w:val="20"/>
              </w:rPr>
              <w:t>Адищево</w:t>
            </w:r>
            <w:proofErr w:type="spellEnd"/>
            <w:r w:rsidRPr="00561595">
              <w:rPr>
                <w:rFonts w:asciiTheme="minorHAnsi" w:hAnsiTheme="minorHAnsi" w:cstheme="minorHAnsi"/>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4E44B626"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CACF1"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37950"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7</w:t>
            </w:r>
          </w:p>
        </w:tc>
        <w:tc>
          <w:tcPr>
            <w:tcW w:w="1843" w:type="dxa"/>
            <w:tcBorders>
              <w:top w:val="single" w:sz="4" w:space="0" w:color="auto"/>
              <w:left w:val="single" w:sz="4" w:space="0" w:color="auto"/>
              <w:bottom w:val="single" w:sz="4" w:space="0" w:color="auto"/>
              <w:right w:val="single" w:sz="4" w:space="0" w:color="auto"/>
            </w:tcBorders>
            <w:vAlign w:val="center"/>
          </w:tcPr>
          <w:p w14:paraId="5F61AAC8" w14:textId="77777777" w:rsidR="00BE17A9" w:rsidRPr="00561595" w:rsidRDefault="00BE17A9" w:rsidP="002E223B">
            <w:pPr>
              <w:pStyle w:val="affe"/>
              <w:ind w:left="-95" w:right="-125"/>
              <w:contextualSpacing/>
              <w:jc w:val="center"/>
              <w:rPr>
                <w:rFonts w:asciiTheme="minorHAnsi" w:hAnsiTheme="minorHAnsi" w:cstheme="minorHAnsi"/>
                <w:sz w:val="20"/>
                <w:szCs w:val="20"/>
                <w:highlight w:val="red"/>
              </w:rPr>
            </w:pPr>
            <w:r w:rsidRPr="00561595">
              <w:rPr>
                <w:sz w:val="20"/>
                <w:szCs w:val="20"/>
              </w:rPr>
              <w:t>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1A7C1" w14:textId="77777777" w:rsidR="00BE17A9" w:rsidRPr="00561595" w:rsidRDefault="00BE17A9" w:rsidP="002E223B">
            <w:pPr>
              <w:pStyle w:val="affe"/>
              <w:ind w:left="-112" w:right="-113"/>
              <w:contextualSpacing/>
              <w:jc w:val="center"/>
              <w:rPr>
                <w:rFonts w:asciiTheme="minorHAnsi" w:hAnsiTheme="minorHAnsi" w:cstheme="minorHAnsi"/>
                <w:sz w:val="20"/>
                <w:szCs w:val="20"/>
                <w:highlight w:val="red"/>
              </w:rPr>
            </w:pPr>
            <w:r w:rsidRPr="00561595">
              <w:rPr>
                <w:sz w:val="20"/>
                <w:szCs w:val="20"/>
              </w:rPr>
              <w:t>4</w:t>
            </w:r>
          </w:p>
        </w:tc>
      </w:tr>
      <w:tr w:rsidR="00BE17A9" w:rsidRPr="00561595" w14:paraId="07A3C215" w14:textId="77777777" w:rsidTr="002E223B">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C05357D" w14:textId="77777777" w:rsidR="00BE17A9" w:rsidRPr="00561595" w:rsidRDefault="00BE17A9" w:rsidP="002E223B">
            <w:pPr>
              <w:pStyle w:val="affe"/>
              <w:contextualSpacing/>
              <w:rPr>
                <w:rFonts w:asciiTheme="minorHAnsi" w:hAnsiTheme="minorHAnsi" w:cstheme="minorHAnsi"/>
                <w:sz w:val="20"/>
                <w:szCs w:val="20"/>
              </w:rPr>
            </w:pPr>
            <w:r w:rsidRPr="00561595">
              <w:rPr>
                <w:rFonts w:asciiTheme="minorHAnsi" w:hAnsiTheme="minorHAnsi" w:cstheme="minorHAnsi"/>
                <w:sz w:val="20"/>
                <w:szCs w:val="20"/>
              </w:rPr>
              <w:t>Общий прирост</w:t>
            </w:r>
            <w:proofErr w:type="gramStart"/>
            <w:r w:rsidRPr="00561595">
              <w:rPr>
                <w:rFonts w:asciiTheme="minorHAnsi" w:hAnsiTheme="minorHAnsi" w:cstheme="minorHAnsi"/>
                <w:sz w:val="20"/>
                <w:szCs w:val="20"/>
              </w:rPr>
              <w:t xml:space="preserve"> (+), </w:t>
            </w:r>
            <w:proofErr w:type="gramEnd"/>
            <w:r w:rsidRPr="00561595">
              <w:rPr>
                <w:rFonts w:asciiTheme="minorHAnsi" w:hAnsiTheme="minorHAnsi" w:cstheme="minorHAnsi"/>
                <w:sz w:val="20"/>
                <w:szCs w:val="20"/>
              </w:rPr>
              <w:t xml:space="preserve">снижение (-), всего за год, чел., в том числе: </w:t>
            </w:r>
          </w:p>
        </w:tc>
        <w:tc>
          <w:tcPr>
            <w:tcW w:w="993" w:type="dxa"/>
            <w:tcBorders>
              <w:top w:val="single" w:sz="4" w:space="0" w:color="auto"/>
              <w:left w:val="nil"/>
              <w:bottom w:val="single" w:sz="4" w:space="0" w:color="auto"/>
              <w:right w:val="single" w:sz="4" w:space="0" w:color="auto"/>
            </w:tcBorders>
            <w:shd w:val="clear" w:color="auto" w:fill="auto"/>
            <w:vAlign w:val="center"/>
          </w:tcPr>
          <w:p w14:paraId="7EE1DE30"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1 465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5D937"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-6 197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ADD88"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-6 436</w:t>
            </w:r>
          </w:p>
        </w:tc>
        <w:tc>
          <w:tcPr>
            <w:tcW w:w="1843" w:type="dxa"/>
            <w:tcBorders>
              <w:top w:val="single" w:sz="4" w:space="0" w:color="auto"/>
              <w:left w:val="single" w:sz="4" w:space="0" w:color="auto"/>
              <w:bottom w:val="single" w:sz="4" w:space="0" w:color="auto"/>
              <w:right w:val="single" w:sz="4" w:space="0" w:color="auto"/>
            </w:tcBorders>
            <w:vAlign w:val="center"/>
          </w:tcPr>
          <w:p w14:paraId="3451A058"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-5 295</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12636" w14:textId="77777777" w:rsidR="00BE17A9" w:rsidRPr="00561595" w:rsidRDefault="00BE17A9" w:rsidP="002E223B">
            <w:pPr>
              <w:pStyle w:val="affe"/>
              <w:ind w:left="-112" w:right="-113"/>
              <w:contextualSpacing/>
              <w:jc w:val="center"/>
              <w:rPr>
                <w:rFonts w:asciiTheme="minorHAnsi" w:hAnsiTheme="minorHAnsi" w:cstheme="minorHAnsi"/>
                <w:sz w:val="20"/>
                <w:szCs w:val="20"/>
              </w:rPr>
            </w:pPr>
            <w:r w:rsidRPr="00561595">
              <w:rPr>
                <w:rFonts w:asciiTheme="minorHAnsi" w:hAnsiTheme="minorHAnsi" w:cstheme="minorHAnsi"/>
                <w:sz w:val="20"/>
                <w:szCs w:val="20"/>
              </w:rPr>
              <w:t>-1 843**</w:t>
            </w:r>
          </w:p>
        </w:tc>
      </w:tr>
      <w:tr w:rsidR="00BE17A9" w:rsidRPr="00561595" w14:paraId="4064F197" w14:textId="77777777" w:rsidTr="00243E7F">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05958A7" w14:textId="77777777" w:rsidR="00BE17A9" w:rsidRPr="00561595" w:rsidRDefault="00BE17A9" w:rsidP="002E223B">
            <w:pPr>
              <w:pStyle w:val="affe"/>
              <w:ind w:firstLine="450"/>
              <w:contextualSpacing/>
              <w:rPr>
                <w:rFonts w:asciiTheme="minorHAnsi" w:hAnsiTheme="minorHAnsi" w:cstheme="minorHAnsi"/>
                <w:sz w:val="20"/>
                <w:szCs w:val="20"/>
              </w:rPr>
            </w:pPr>
            <w:r w:rsidRPr="00561595">
              <w:rPr>
                <w:rFonts w:asciiTheme="minorHAnsi" w:hAnsiTheme="minorHAnsi" w:cstheme="minorHAnsi"/>
                <w:sz w:val="20"/>
                <w:szCs w:val="20"/>
              </w:rPr>
              <w:t>городское население</w:t>
            </w:r>
          </w:p>
        </w:tc>
        <w:tc>
          <w:tcPr>
            <w:tcW w:w="993" w:type="dxa"/>
            <w:tcBorders>
              <w:top w:val="single" w:sz="4" w:space="0" w:color="auto"/>
              <w:left w:val="nil"/>
              <w:bottom w:val="single" w:sz="4" w:space="0" w:color="auto"/>
              <w:right w:val="single" w:sz="4" w:space="0" w:color="auto"/>
            </w:tcBorders>
            <w:shd w:val="clear" w:color="auto" w:fill="auto"/>
            <w:vAlign w:val="center"/>
          </w:tcPr>
          <w:p w14:paraId="6EAABAE8"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1 463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157FC"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-6 198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2235"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-6 436</w:t>
            </w:r>
          </w:p>
        </w:tc>
        <w:tc>
          <w:tcPr>
            <w:tcW w:w="1843" w:type="dxa"/>
            <w:tcBorders>
              <w:top w:val="single" w:sz="4" w:space="0" w:color="auto"/>
              <w:left w:val="single" w:sz="4" w:space="0" w:color="auto"/>
              <w:bottom w:val="single" w:sz="4" w:space="0" w:color="auto"/>
              <w:right w:val="single" w:sz="4" w:space="0" w:color="auto"/>
            </w:tcBorders>
            <w:vAlign w:val="center"/>
          </w:tcPr>
          <w:p w14:paraId="6D1225EA"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-5 292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579F7" w14:textId="77777777" w:rsidR="00BE17A9" w:rsidRPr="00561595" w:rsidRDefault="00BE17A9" w:rsidP="002E223B">
            <w:pPr>
              <w:pStyle w:val="affe"/>
              <w:ind w:left="-112" w:right="-113"/>
              <w:contextualSpacing/>
              <w:jc w:val="center"/>
              <w:rPr>
                <w:rFonts w:asciiTheme="minorHAnsi" w:hAnsiTheme="minorHAnsi" w:cstheme="minorHAnsi"/>
                <w:sz w:val="20"/>
                <w:szCs w:val="20"/>
              </w:rPr>
            </w:pPr>
            <w:r w:rsidRPr="00561595">
              <w:rPr>
                <w:rFonts w:asciiTheme="minorHAnsi" w:hAnsiTheme="minorHAnsi" w:cstheme="minorHAnsi"/>
                <w:sz w:val="20"/>
                <w:szCs w:val="20"/>
              </w:rPr>
              <w:t>-</w:t>
            </w:r>
          </w:p>
        </w:tc>
      </w:tr>
      <w:tr w:rsidR="00BE17A9" w:rsidRPr="00561595" w14:paraId="489EE7B4" w14:textId="77777777" w:rsidTr="00243E7F">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5073E" w14:textId="77777777" w:rsidR="00BE17A9" w:rsidRPr="00561595" w:rsidRDefault="00BE17A9" w:rsidP="002E223B">
            <w:pPr>
              <w:pStyle w:val="affe"/>
              <w:ind w:firstLine="450"/>
              <w:contextualSpacing/>
              <w:rPr>
                <w:rFonts w:asciiTheme="minorHAnsi" w:hAnsiTheme="minorHAnsi" w:cstheme="minorHAnsi"/>
                <w:sz w:val="20"/>
                <w:szCs w:val="20"/>
              </w:rPr>
            </w:pPr>
            <w:r w:rsidRPr="00561595">
              <w:rPr>
                <w:rFonts w:asciiTheme="minorHAnsi" w:hAnsiTheme="minorHAnsi" w:cstheme="minorHAnsi"/>
                <w:sz w:val="20"/>
                <w:szCs w:val="20"/>
              </w:rPr>
              <w:t>сельское население</w:t>
            </w:r>
          </w:p>
        </w:tc>
        <w:tc>
          <w:tcPr>
            <w:tcW w:w="993" w:type="dxa"/>
            <w:tcBorders>
              <w:top w:val="single" w:sz="4" w:space="0" w:color="auto"/>
              <w:left w:val="nil"/>
              <w:bottom w:val="single" w:sz="4" w:space="0" w:color="auto"/>
              <w:right w:val="single" w:sz="4" w:space="0" w:color="auto"/>
            </w:tcBorders>
            <w:shd w:val="clear" w:color="auto" w:fill="auto"/>
            <w:vAlign w:val="center"/>
          </w:tcPr>
          <w:p w14:paraId="1F43CA1D"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D864B"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590DC"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0</w:t>
            </w:r>
          </w:p>
        </w:tc>
        <w:tc>
          <w:tcPr>
            <w:tcW w:w="1843" w:type="dxa"/>
            <w:tcBorders>
              <w:top w:val="single" w:sz="4" w:space="0" w:color="auto"/>
              <w:left w:val="single" w:sz="4" w:space="0" w:color="auto"/>
              <w:bottom w:val="single" w:sz="4" w:space="0" w:color="auto"/>
              <w:right w:val="single" w:sz="4" w:space="0" w:color="auto"/>
            </w:tcBorders>
            <w:vAlign w:val="center"/>
          </w:tcPr>
          <w:p w14:paraId="529328CE" w14:textId="77777777" w:rsidR="00BE17A9" w:rsidRPr="00561595" w:rsidRDefault="00BE17A9" w:rsidP="002E223B">
            <w:pPr>
              <w:pStyle w:val="affe"/>
              <w:ind w:left="-95" w:right="-125"/>
              <w:contextualSpacing/>
              <w:jc w:val="center"/>
              <w:rPr>
                <w:rFonts w:asciiTheme="minorHAnsi" w:hAnsiTheme="minorHAnsi" w:cstheme="minorHAnsi"/>
                <w:sz w:val="20"/>
                <w:szCs w:val="20"/>
              </w:rPr>
            </w:pPr>
            <w:r w:rsidRPr="00561595">
              <w:rPr>
                <w:sz w:val="20"/>
                <w:szCs w:val="20"/>
              </w:rPr>
              <w:t>-3</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13B5A" w14:textId="77777777" w:rsidR="00BE17A9" w:rsidRPr="00561595" w:rsidRDefault="00BE17A9" w:rsidP="002E223B">
            <w:pPr>
              <w:pStyle w:val="affe"/>
              <w:ind w:left="-112" w:right="-113"/>
              <w:contextualSpacing/>
              <w:jc w:val="center"/>
              <w:rPr>
                <w:rFonts w:asciiTheme="minorHAnsi" w:hAnsiTheme="minorHAnsi" w:cstheme="minorHAnsi"/>
                <w:sz w:val="20"/>
                <w:szCs w:val="20"/>
              </w:rPr>
            </w:pPr>
            <w:r w:rsidRPr="00561595">
              <w:rPr>
                <w:rFonts w:asciiTheme="minorHAnsi" w:hAnsiTheme="minorHAnsi" w:cstheme="minorHAnsi"/>
                <w:sz w:val="20"/>
                <w:szCs w:val="20"/>
              </w:rPr>
              <w:t>-</w:t>
            </w:r>
          </w:p>
        </w:tc>
      </w:tr>
    </w:tbl>
    <w:p w14:paraId="132BAF8C" w14:textId="77777777" w:rsidR="00BE17A9" w:rsidRPr="00174072" w:rsidRDefault="00BE17A9" w:rsidP="00BE17A9">
      <w:pPr>
        <w:pStyle w:val="1f3"/>
        <w:ind w:firstLine="0"/>
        <w:rPr>
          <w:rFonts w:asciiTheme="minorHAnsi" w:hAnsiTheme="minorHAnsi" w:cstheme="minorHAnsi"/>
          <w:i/>
          <w:iCs w:val="0"/>
          <w:sz w:val="20"/>
          <w:szCs w:val="20"/>
        </w:rPr>
      </w:pPr>
      <w:r w:rsidRPr="00174072">
        <w:rPr>
          <w:rFonts w:asciiTheme="minorHAnsi" w:hAnsiTheme="minorHAnsi" w:cstheme="minorHAnsi"/>
          <w:i/>
          <w:iCs w:val="0"/>
          <w:sz w:val="20"/>
          <w:szCs w:val="20"/>
        </w:rPr>
        <w:t xml:space="preserve">Примечание: </w:t>
      </w:r>
      <w:r w:rsidRPr="00174072">
        <w:rPr>
          <w:rFonts w:asciiTheme="minorHAnsi" w:hAnsiTheme="minorHAnsi" w:cstheme="minorHAnsi"/>
          <w:i/>
          <w:iCs w:val="0"/>
          <w:noProof/>
          <w:sz w:val="20"/>
          <w:szCs w:val="20"/>
          <w:lang w:eastAsia="ru-RU"/>
        </w:rPr>
        <w:t xml:space="preserve">сведения территориального органа </w:t>
      </w:r>
      <w:r w:rsidRPr="00174072">
        <w:rPr>
          <w:rFonts w:asciiTheme="minorHAnsi" w:hAnsiTheme="minorHAnsi" w:cstheme="minorHAnsi"/>
          <w:i/>
          <w:iCs w:val="0"/>
          <w:sz w:val="20"/>
          <w:szCs w:val="20"/>
        </w:rPr>
        <w:t>Федеральной службы государственной статистики по Пермскому краю</w:t>
      </w:r>
      <w:r>
        <w:rPr>
          <w:rFonts w:asciiTheme="minorHAnsi" w:hAnsiTheme="minorHAnsi" w:cstheme="minorHAnsi"/>
          <w:i/>
          <w:iCs w:val="0"/>
          <w:sz w:val="20"/>
          <w:szCs w:val="20"/>
        </w:rPr>
        <w:t>.</w:t>
      </w:r>
    </w:p>
    <w:p w14:paraId="0DFA4875" w14:textId="77777777" w:rsidR="00BE17A9" w:rsidRPr="00174072" w:rsidRDefault="00BE17A9" w:rsidP="00BE17A9">
      <w:pPr>
        <w:pStyle w:val="1f3"/>
        <w:ind w:firstLine="0"/>
        <w:rPr>
          <w:rFonts w:asciiTheme="minorHAnsi" w:hAnsiTheme="minorHAnsi" w:cstheme="minorHAnsi"/>
          <w:i/>
          <w:iCs w:val="0"/>
          <w:sz w:val="20"/>
          <w:szCs w:val="20"/>
        </w:rPr>
      </w:pPr>
      <w:r w:rsidRPr="00174072">
        <w:rPr>
          <w:rFonts w:asciiTheme="minorHAnsi" w:hAnsiTheme="minorHAnsi" w:cstheme="minorHAnsi"/>
          <w:i/>
          <w:iCs w:val="0"/>
          <w:sz w:val="20"/>
          <w:szCs w:val="20"/>
        </w:rPr>
        <w:t>* с учётом итогов Всероссийской переписи населения 2020 г.</w:t>
      </w:r>
    </w:p>
    <w:p w14:paraId="55BA65A1" w14:textId="481BBAC6" w:rsidR="00BE17A9" w:rsidRPr="00174072" w:rsidRDefault="00BE17A9" w:rsidP="00BE17A9">
      <w:pPr>
        <w:pStyle w:val="1f3"/>
        <w:ind w:firstLine="0"/>
        <w:rPr>
          <w:rFonts w:asciiTheme="minorHAnsi" w:hAnsiTheme="minorHAnsi" w:cstheme="minorHAnsi"/>
          <w:i/>
          <w:iCs w:val="0"/>
          <w:sz w:val="20"/>
          <w:szCs w:val="20"/>
        </w:rPr>
      </w:pPr>
      <w:r w:rsidRPr="00174072">
        <w:rPr>
          <w:rFonts w:asciiTheme="minorHAnsi" w:hAnsiTheme="minorHAnsi" w:cstheme="minorHAnsi"/>
          <w:i/>
          <w:iCs w:val="0"/>
          <w:sz w:val="20"/>
          <w:szCs w:val="20"/>
        </w:rPr>
        <w:t>**</w:t>
      </w:r>
      <w:bookmarkStart w:id="398" w:name="_Hlk156994440"/>
      <w:r w:rsidRPr="00174072">
        <w:rPr>
          <w:rFonts w:asciiTheme="minorHAnsi" w:hAnsiTheme="minorHAnsi" w:cstheme="minorHAnsi"/>
          <w:i/>
          <w:iCs w:val="0"/>
          <w:sz w:val="20"/>
          <w:szCs w:val="20"/>
        </w:rPr>
        <w:t xml:space="preserve">краткие итоги </w:t>
      </w:r>
      <w:bookmarkStart w:id="399" w:name="_Hlk166593139"/>
      <w:r w:rsidRPr="00174072">
        <w:rPr>
          <w:rFonts w:asciiTheme="minorHAnsi" w:hAnsiTheme="minorHAnsi" w:cstheme="minorHAnsi"/>
          <w:i/>
          <w:iCs w:val="0"/>
          <w:sz w:val="20"/>
          <w:szCs w:val="20"/>
        </w:rPr>
        <w:t>социально-экономического положения г. Перми</w:t>
      </w:r>
      <w:bookmarkEnd w:id="398"/>
      <w:r w:rsidRPr="00174072">
        <w:rPr>
          <w:rFonts w:asciiTheme="minorHAnsi" w:hAnsiTheme="minorHAnsi" w:cstheme="minorHAnsi"/>
          <w:i/>
          <w:iCs w:val="0"/>
          <w:sz w:val="20"/>
          <w:szCs w:val="20"/>
        </w:rPr>
        <w:t xml:space="preserve"> за январь-октябрь 2023 г</w:t>
      </w:r>
      <w:bookmarkEnd w:id="399"/>
      <w:r w:rsidR="009A234B" w:rsidRPr="009A234B">
        <w:rPr>
          <w:rFonts w:asciiTheme="minorHAnsi" w:hAnsiTheme="minorHAnsi" w:cstheme="minorHAnsi"/>
          <w:i/>
          <w:iCs w:val="0"/>
          <w:sz w:val="20"/>
          <w:szCs w:val="20"/>
        </w:rPr>
        <w:t xml:space="preserve"> [</w:t>
      </w:r>
      <w:r w:rsidR="009A234B">
        <w:rPr>
          <w:rFonts w:asciiTheme="minorHAnsi" w:hAnsiTheme="minorHAnsi" w:cstheme="minorHAnsi"/>
          <w:i/>
          <w:iCs w:val="0"/>
          <w:sz w:val="20"/>
          <w:szCs w:val="20"/>
          <w:lang w:val="en-US"/>
        </w:rPr>
        <w:fldChar w:fldCharType="begin"/>
      </w:r>
      <w:r w:rsidR="009A234B" w:rsidRPr="009A234B">
        <w:rPr>
          <w:rFonts w:asciiTheme="minorHAnsi" w:hAnsiTheme="minorHAnsi" w:cstheme="minorHAnsi"/>
          <w:i/>
          <w:iCs w:val="0"/>
          <w:sz w:val="20"/>
          <w:szCs w:val="20"/>
        </w:rPr>
        <w:instrText xml:space="preserve"> </w:instrText>
      </w:r>
      <w:r w:rsidR="009A234B">
        <w:rPr>
          <w:rFonts w:asciiTheme="minorHAnsi" w:hAnsiTheme="minorHAnsi" w:cstheme="minorHAnsi"/>
          <w:i/>
          <w:iCs w:val="0"/>
          <w:sz w:val="20"/>
          <w:szCs w:val="20"/>
          <w:lang w:val="en-US"/>
        </w:rPr>
        <w:instrText>REF</w:instrText>
      </w:r>
      <w:r w:rsidR="009A234B" w:rsidRPr="009A234B">
        <w:rPr>
          <w:rFonts w:asciiTheme="minorHAnsi" w:hAnsiTheme="minorHAnsi" w:cstheme="minorHAnsi"/>
          <w:i/>
          <w:iCs w:val="0"/>
          <w:sz w:val="20"/>
          <w:szCs w:val="20"/>
        </w:rPr>
        <w:instrText xml:space="preserve"> _</w:instrText>
      </w:r>
      <w:r w:rsidR="009A234B">
        <w:rPr>
          <w:rFonts w:asciiTheme="minorHAnsi" w:hAnsiTheme="minorHAnsi" w:cstheme="minorHAnsi"/>
          <w:i/>
          <w:iCs w:val="0"/>
          <w:sz w:val="20"/>
          <w:szCs w:val="20"/>
          <w:lang w:val="en-US"/>
        </w:rPr>
        <w:instrText>Ref</w:instrText>
      </w:r>
      <w:r w:rsidR="009A234B" w:rsidRPr="009A234B">
        <w:rPr>
          <w:rFonts w:asciiTheme="minorHAnsi" w:hAnsiTheme="minorHAnsi" w:cstheme="minorHAnsi"/>
          <w:i/>
          <w:iCs w:val="0"/>
          <w:sz w:val="20"/>
          <w:szCs w:val="20"/>
        </w:rPr>
        <w:instrText>166660885 \</w:instrText>
      </w:r>
      <w:r w:rsidR="009A234B">
        <w:rPr>
          <w:rFonts w:asciiTheme="minorHAnsi" w:hAnsiTheme="minorHAnsi" w:cstheme="minorHAnsi"/>
          <w:i/>
          <w:iCs w:val="0"/>
          <w:sz w:val="20"/>
          <w:szCs w:val="20"/>
          <w:lang w:val="en-US"/>
        </w:rPr>
        <w:instrText>r</w:instrText>
      </w:r>
      <w:r w:rsidR="009A234B" w:rsidRPr="009A234B">
        <w:rPr>
          <w:rFonts w:asciiTheme="minorHAnsi" w:hAnsiTheme="minorHAnsi" w:cstheme="minorHAnsi"/>
          <w:i/>
          <w:iCs w:val="0"/>
          <w:sz w:val="20"/>
          <w:szCs w:val="20"/>
        </w:rPr>
        <w:instrText xml:space="preserve"> \</w:instrText>
      </w:r>
      <w:r w:rsidR="009A234B">
        <w:rPr>
          <w:rFonts w:asciiTheme="minorHAnsi" w:hAnsiTheme="minorHAnsi" w:cstheme="minorHAnsi"/>
          <w:i/>
          <w:iCs w:val="0"/>
          <w:sz w:val="20"/>
          <w:szCs w:val="20"/>
          <w:lang w:val="en-US"/>
        </w:rPr>
        <w:instrText>h</w:instrText>
      </w:r>
      <w:r w:rsidR="009A234B" w:rsidRPr="009A234B">
        <w:rPr>
          <w:rFonts w:asciiTheme="minorHAnsi" w:hAnsiTheme="minorHAnsi" w:cstheme="minorHAnsi"/>
          <w:i/>
          <w:iCs w:val="0"/>
          <w:sz w:val="20"/>
          <w:szCs w:val="20"/>
        </w:rPr>
        <w:instrText xml:space="preserve"> </w:instrText>
      </w:r>
      <w:r w:rsidR="009A234B">
        <w:rPr>
          <w:rFonts w:asciiTheme="minorHAnsi" w:hAnsiTheme="minorHAnsi" w:cstheme="minorHAnsi"/>
          <w:i/>
          <w:iCs w:val="0"/>
          <w:sz w:val="20"/>
          <w:szCs w:val="20"/>
          <w:lang w:val="en-US"/>
        </w:rPr>
      </w:r>
      <w:r w:rsidR="009A234B">
        <w:rPr>
          <w:rFonts w:asciiTheme="minorHAnsi" w:hAnsiTheme="minorHAnsi" w:cstheme="minorHAnsi"/>
          <w:i/>
          <w:iCs w:val="0"/>
          <w:sz w:val="20"/>
          <w:szCs w:val="20"/>
          <w:lang w:val="en-US"/>
        </w:rPr>
        <w:fldChar w:fldCharType="separate"/>
      </w:r>
      <w:r w:rsidR="006D55D5" w:rsidRPr="00174C53">
        <w:rPr>
          <w:rFonts w:asciiTheme="minorHAnsi" w:hAnsiTheme="minorHAnsi" w:cstheme="minorHAnsi"/>
          <w:i/>
          <w:iCs w:val="0"/>
          <w:sz w:val="20"/>
          <w:szCs w:val="20"/>
        </w:rPr>
        <w:t>79</w:t>
      </w:r>
      <w:r w:rsidR="009A234B">
        <w:rPr>
          <w:rFonts w:asciiTheme="minorHAnsi" w:hAnsiTheme="minorHAnsi" w:cstheme="minorHAnsi"/>
          <w:i/>
          <w:iCs w:val="0"/>
          <w:sz w:val="20"/>
          <w:szCs w:val="20"/>
          <w:lang w:val="en-US"/>
        </w:rPr>
        <w:fldChar w:fldCharType="end"/>
      </w:r>
      <w:r w:rsidR="009A234B" w:rsidRPr="009A234B">
        <w:rPr>
          <w:rFonts w:asciiTheme="minorHAnsi" w:hAnsiTheme="minorHAnsi" w:cstheme="minorHAnsi"/>
          <w:i/>
          <w:iCs w:val="0"/>
          <w:sz w:val="20"/>
          <w:szCs w:val="20"/>
        </w:rPr>
        <w:t>]</w:t>
      </w:r>
      <w:r w:rsidRPr="00174072">
        <w:rPr>
          <w:rFonts w:asciiTheme="minorHAnsi" w:hAnsiTheme="minorHAnsi" w:cstheme="minorHAnsi"/>
          <w:i/>
          <w:iCs w:val="0"/>
          <w:sz w:val="20"/>
          <w:szCs w:val="20"/>
        </w:rPr>
        <w:t>.</w:t>
      </w:r>
    </w:p>
    <w:bookmarkEnd w:id="391"/>
    <w:bookmarkEnd w:id="392"/>
    <w:p w14:paraId="230208CA" w14:textId="317154E2" w:rsidR="00BE17A9" w:rsidRPr="00561595" w:rsidRDefault="00BE17A9" w:rsidP="00BE17A9">
      <w:pPr>
        <w:pStyle w:val="1f3"/>
      </w:pPr>
      <w:r w:rsidRPr="00561595">
        <w:t>Пр</w:t>
      </w:r>
      <w:r w:rsidR="00854ABE">
        <w:t>о</w:t>
      </w:r>
      <w:r w:rsidRPr="00561595">
        <w:t>веденный анализ демографической ситуации в городском округе город Пермь выявил следующие ключевые тенденции:</w:t>
      </w:r>
    </w:p>
    <w:p w14:paraId="2017F3BE" w14:textId="77777777" w:rsidR="00BE17A9" w:rsidRPr="0079716F" w:rsidRDefault="00BE17A9" w:rsidP="0079716F">
      <w:pPr>
        <w:pStyle w:val="a2"/>
      </w:pPr>
      <w:r w:rsidRPr="0079716F">
        <w:t>Сложившееся в городе репродуктивное положение не позволяет рассчитывать на расширенное воспроизводство населения города естественным приростом.</w:t>
      </w:r>
    </w:p>
    <w:p w14:paraId="51EE8901" w14:textId="77777777" w:rsidR="00BE17A9" w:rsidRPr="0079716F" w:rsidRDefault="00BE17A9" w:rsidP="0079716F">
      <w:pPr>
        <w:pStyle w:val="a2"/>
      </w:pPr>
      <w:r w:rsidRPr="0079716F">
        <w:t>Численность женщин в наиболее фертильных возрастах будет с каждым годом сокращаться, что приведет к уменьшению суммарного коэффициента рождаемости.</w:t>
      </w:r>
    </w:p>
    <w:p w14:paraId="470AC20E" w14:textId="77777777" w:rsidR="00BE17A9" w:rsidRPr="0079716F" w:rsidRDefault="00BE17A9" w:rsidP="0079716F">
      <w:pPr>
        <w:pStyle w:val="a2"/>
      </w:pPr>
      <w:r w:rsidRPr="0079716F">
        <w:t>Увеличение численности жителей города старших возрастов в общей численности жителей города приведет к росту суммарного коэффициента смертности.</w:t>
      </w:r>
    </w:p>
    <w:p w14:paraId="02C37300" w14:textId="77777777" w:rsidR="00BE17A9" w:rsidRPr="0079716F" w:rsidRDefault="00BE17A9" w:rsidP="0079716F">
      <w:pPr>
        <w:pStyle w:val="a2"/>
      </w:pPr>
      <w:r w:rsidRPr="0079716F">
        <w:t xml:space="preserve">Без стабильного миграционного притока не удастся поддерживать в городе рост числа жителей. </w:t>
      </w:r>
    </w:p>
    <w:p w14:paraId="1F1F674C" w14:textId="77777777" w:rsidR="00BE17A9" w:rsidRPr="0079716F" w:rsidRDefault="00BE17A9" w:rsidP="0079716F">
      <w:pPr>
        <w:pStyle w:val="a2"/>
      </w:pPr>
      <w:r w:rsidRPr="0079716F">
        <w:t>При сохранении текущей динамики, в городе ожидается сокращение собственных трудовых ресурсов.</w:t>
      </w:r>
    </w:p>
    <w:p w14:paraId="12CA8D1B" w14:textId="77777777" w:rsidR="00BE17A9" w:rsidRPr="0079716F" w:rsidRDefault="00BE17A9" w:rsidP="0079716F">
      <w:pPr>
        <w:pStyle w:val="a2"/>
      </w:pPr>
      <w:r w:rsidRPr="0079716F">
        <w:lastRenderedPageBreak/>
        <w:t xml:space="preserve">Снизится численность молодых людей студенческого возраста, постоянно проживающих в городе. Большая численность иногородних студентов будет оказывать возрастающее влияние на социальные и </w:t>
      </w:r>
      <w:proofErr w:type="gramStart"/>
      <w:r w:rsidRPr="0079716F">
        <w:t>экономические процессы</w:t>
      </w:r>
      <w:proofErr w:type="gramEnd"/>
      <w:r w:rsidRPr="0079716F">
        <w:t>, происходящие в городе.</w:t>
      </w:r>
    </w:p>
    <w:p w14:paraId="7F93FBA7" w14:textId="77777777" w:rsidR="00BE17A9" w:rsidRPr="00561595" w:rsidRDefault="00BE17A9" w:rsidP="00BE17A9">
      <w:pPr>
        <w:pStyle w:val="1f3"/>
      </w:pPr>
      <w:r w:rsidRPr="00561595">
        <w:t xml:space="preserve">Определение перспективной численности населения необходимо для расчёта объёмов жилищного строительства, сети объектов социальной инфраструктуры на первую очередь и на расчётный срок настоящей Программы, и для формирования перечня предлагаемых мероприятий по обеспечению населения основными объектами обслуживания. </w:t>
      </w:r>
    </w:p>
    <w:p w14:paraId="5446F46E" w14:textId="77777777" w:rsidR="004911E2" w:rsidRPr="00561595" w:rsidRDefault="004911E2" w:rsidP="004911E2">
      <w:pPr>
        <w:pStyle w:val="1f3"/>
      </w:pPr>
      <w:r w:rsidRPr="00561595">
        <w:t>В ходе оценки перспективной численности населения города Перми были проанализированы:</w:t>
      </w:r>
    </w:p>
    <w:p w14:paraId="411BFF45" w14:textId="3093C161" w:rsidR="004911E2" w:rsidRPr="0079716F" w:rsidRDefault="004911E2" w:rsidP="0079716F">
      <w:pPr>
        <w:pStyle w:val="a2"/>
      </w:pPr>
      <w:bookmarkStart w:id="400" w:name="_Hlk166593176"/>
      <w:r w:rsidRPr="0079716F">
        <w:t>План мероприятий по реализации Стратегии социально-экономического развития муниципального образования город Пермь до 2030 года на период 2022-2026 годов, утверждённый решением Пермской городской Думы № </w:t>
      </w:r>
      <w:r w:rsidR="009A234B" w:rsidRPr="0079716F">
        <w:t>232</w:t>
      </w:r>
      <w:r w:rsidRPr="0079716F">
        <w:t xml:space="preserve"> от 26.10.2021</w:t>
      </w:r>
      <w:bookmarkEnd w:id="400"/>
      <w:r w:rsidR="009A234B" w:rsidRPr="0079716F">
        <w:t xml:space="preserve"> [</w:t>
      </w:r>
      <w:r w:rsidR="009A234B" w:rsidRPr="0079716F">
        <w:fldChar w:fldCharType="begin"/>
      </w:r>
      <w:r w:rsidR="009A234B" w:rsidRPr="0079716F">
        <w:instrText xml:space="preserve"> REF _Ref166660958 \r \h </w:instrText>
      </w:r>
      <w:r w:rsidR="0079716F">
        <w:instrText xml:space="preserve"> \* MERGEFORMAT </w:instrText>
      </w:r>
      <w:r w:rsidR="009A234B" w:rsidRPr="0079716F">
        <w:fldChar w:fldCharType="separate"/>
      </w:r>
      <w:r w:rsidR="006D55D5">
        <w:t>80</w:t>
      </w:r>
      <w:r w:rsidR="009A234B" w:rsidRPr="0079716F">
        <w:fldChar w:fldCharType="end"/>
      </w:r>
      <w:r w:rsidR="009A234B" w:rsidRPr="0079716F">
        <w:t>]</w:t>
      </w:r>
      <w:r w:rsidRPr="0079716F">
        <w:t>.</w:t>
      </w:r>
    </w:p>
    <w:p w14:paraId="6A1CD5B4" w14:textId="3CE0F4B0" w:rsidR="004911E2" w:rsidRPr="0079716F" w:rsidRDefault="00A13FE1" w:rsidP="0079716F">
      <w:pPr>
        <w:pStyle w:val="a2"/>
      </w:pPr>
      <w:bookmarkStart w:id="401" w:name="_Hlk166593180"/>
      <w:r w:rsidRPr="0079716F">
        <w:t xml:space="preserve">Прогноз социально-экономического развития города Перми на долгосрочный период до 2029 года, утверждённый постановлением Администрации города Перми от 29.12.2023 № 1526 (далее - </w:t>
      </w:r>
      <w:r w:rsidR="004911E2" w:rsidRPr="0079716F">
        <w:t>Прогноз СЭР</w:t>
      </w:r>
      <w:bookmarkEnd w:id="401"/>
      <w:r w:rsidRPr="0079716F">
        <w:t>)</w:t>
      </w:r>
      <w:r w:rsidR="009A234B" w:rsidRPr="0079716F">
        <w:t xml:space="preserve"> [</w:t>
      </w:r>
      <w:r w:rsidR="009A234B" w:rsidRPr="0079716F">
        <w:fldChar w:fldCharType="begin"/>
      </w:r>
      <w:r w:rsidR="009A234B" w:rsidRPr="0079716F">
        <w:instrText xml:space="preserve"> REF _Ref166661140 \r \h </w:instrText>
      </w:r>
      <w:r w:rsidR="0079716F">
        <w:instrText xml:space="preserve"> \* MERGEFORMAT </w:instrText>
      </w:r>
      <w:r w:rsidR="009A234B" w:rsidRPr="0079716F">
        <w:fldChar w:fldCharType="separate"/>
      </w:r>
      <w:r w:rsidR="006D55D5">
        <w:t>81</w:t>
      </w:r>
      <w:r w:rsidR="009A234B" w:rsidRPr="0079716F">
        <w:fldChar w:fldCharType="end"/>
      </w:r>
      <w:r w:rsidR="009A234B" w:rsidRPr="0079716F">
        <w:t>]</w:t>
      </w:r>
      <w:r w:rsidR="004911E2" w:rsidRPr="0079716F">
        <w:t>.</w:t>
      </w:r>
    </w:p>
    <w:p w14:paraId="6F3F39D9" w14:textId="77777777" w:rsidR="004911E2" w:rsidRPr="0079716F" w:rsidRDefault="004911E2" w:rsidP="0079716F">
      <w:pPr>
        <w:pStyle w:val="a2"/>
      </w:pPr>
      <w:bookmarkStart w:id="402" w:name="_Hlk166593184"/>
      <w:r w:rsidRPr="0079716F">
        <w:t>ГП города Перми</w:t>
      </w:r>
      <w:bookmarkEnd w:id="402"/>
      <w:r w:rsidRPr="0079716F">
        <w:t>.</w:t>
      </w:r>
    </w:p>
    <w:p w14:paraId="679B2367" w14:textId="77777777" w:rsidR="004911E2" w:rsidRPr="0079716F" w:rsidRDefault="004911E2" w:rsidP="0079716F">
      <w:pPr>
        <w:pStyle w:val="a2"/>
      </w:pPr>
      <w:r w:rsidRPr="0079716F">
        <w:t>Динамика фактических демографических показателей.</w:t>
      </w:r>
    </w:p>
    <w:p w14:paraId="190476A0" w14:textId="1554D513" w:rsidR="00A745E7" w:rsidRPr="00561595" w:rsidRDefault="00A745E7" w:rsidP="00A745E7">
      <w:pPr>
        <w:pStyle w:val="1f3"/>
      </w:pPr>
      <w:bookmarkStart w:id="403" w:name="_Hlk156997841"/>
      <w:proofErr w:type="gramStart"/>
      <w:r>
        <w:t>И</w:t>
      </w:r>
      <w:r w:rsidRPr="00561595">
        <w:t>меющиеся прогнозы в полной мере не отражают фактической демографической тенденции и различаются начальными условиями, поэтому для последующего применения был рассчитан собственный прогноз численности населения на основе данных о половозрастной структуре населения методом передвижки возрастов</w:t>
      </w:r>
      <w:bookmarkEnd w:id="403"/>
      <w:r w:rsidRPr="00561595">
        <w:t xml:space="preserve"> с использованием показателей рождаемости по нескольким возрастным группам женщин в детородном возрасте и показателей смертности по каждой возрастной группе. </w:t>
      </w:r>
      <w:proofErr w:type="gramEnd"/>
    </w:p>
    <w:p w14:paraId="1DF10629" w14:textId="77777777" w:rsidR="004911E2" w:rsidRPr="00561595" w:rsidRDefault="004911E2" w:rsidP="004911E2">
      <w:pPr>
        <w:pStyle w:val="1f3"/>
      </w:pPr>
      <w:r w:rsidRPr="00561595">
        <w:t xml:space="preserve">Прогнозы методом передвижки возрастов обычно делаются в нескольких вариантах, один из которых </w:t>
      </w:r>
      <w:r>
        <w:t>–</w:t>
      </w:r>
      <w:r w:rsidRPr="00561595">
        <w:t xml:space="preserve"> при гипотезе неизменного режима воспроизводства населения, и ряд вариантов </w:t>
      </w:r>
      <w:r>
        <w:t>–</w:t>
      </w:r>
      <w:r w:rsidRPr="00561595">
        <w:t xml:space="preserve"> при различных гипотезах о вероятных изменениях уровней рождаемости и смертности. В варианте с гипотезой о постоянстве режима воспроизводства населения на всём протяжении прогнозного периода коэффициенты дожития и рождаемости неизменны для всего прогнозного периода. Такой прогноз не может с высокой долей вероятности претендовать на предсказание будущей численности и структуры населения, поскольку демографические процессы меняются непрерывно. Основной его целью в этой связи является оценка возможных последствий длительного сохранения фактической демографической ситуации, на основе которой делается прогноз. Точность прогноза определяется качеством гипотезы о тенденциях демографического развития.</w:t>
      </w:r>
    </w:p>
    <w:p w14:paraId="2A789EA4" w14:textId="77777777" w:rsidR="004911E2" w:rsidRPr="00561595" w:rsidRDefault="004911E2" w:rsidP="004911E2">
      <w:pPr>
        <w:pStyle w:val="1f3"/>
      </w:pPr>
      <w:bookmarkStart w:id="404" w:name="_Hlk156998415"/>
      <w:r w:rsidRPr="00561595">
        <w:t xml:space="preserve">Демографический прогноз произведен в предположениях: с учетом миграции и без таковой. </w:t>
      </w:r>
      <w:bookmarkEnd w:id="404"/>
      <w:r w:rsidRPr="00561595">
        <w:t>Варианты «без миграции» показывают, как ведет себя коренная популяция при различных вариантах динамики демографических показателей рождаемости и смертности:</w:t>
      </w:r>
    </w:p>
    <w:p w14:paraId="706AD48A" w14:textId="6170839A" w:rsidR="004911E2" w:rsidRPr="0079716F" w:rsidRDefault="004911E2" w:rsidP="0079716F">
      <w:pPr>
        <w:pStyle w:val="a2"/>
      </w:pPr>
      <w:r w:rsidRPr="0079716F">
        <w:t>Для инерционного сценария – сохранение неизменного режима воспроизводства населения (без изменения текущих демографических показателей рождаемости и смертности) до 2034 года на уровне базового периода (2022 года)</w:t>
      </w:r>
      <w:r w:rsidR="004F198D" w:rsidRPr="0079716F">
        <w:t>.</w:t>
      </w:r>
    </w:p>
    <w:p w14:paraId="02887EF1" w14:textId="1F5C37B0" w:rsidR="004911E2" w:rsidRPr="0079716F" w:rsidRDefault="004911E2" w:rsidP="0079716F">
      <w:pPr>
        <w:pStyle w:val="a2"/>
      </w:pPr>
      <w:r w:rsidRPr="0079716F">
        <w:t>Для базового сценария – рассматриваются сценарные условия и параметры прогноза социально-экономического развития города на долгосрочный период до 2029 года с дальнейшим сохранением и продолжением заложенных трендов</w:t>
      </w:r>
      <w:r w:rsidR="004F198D" w:rsidRPr="0079716F">
        <w:t>.</w:t>
      </w:r>
    </w:p>
    <w:p w14:paraId="14824B59" w14:textId="77777777" w:rsidR="004911E2" w:rsidRPr="0079716F" w:rsidRDefault="004911E2" w:rsidP="0079716F">
      <w:pPr>
        <w:pStyle w:val="a2"/>
      </w:pPr>
      <w:r w:rsidRPr="0079716F">
        <w:t>Для высокого сценария рассматриваются сценарные условия и параметры прогноза социально-экономического развития города Перми на долгосрочный период до 2029 года с дальнейшим увеличением заложенных трендов.</w:t>
      </w:r>
    </w:p>
    <w:p w14:paraId="45176BB6" w14:textId="77777777" w:rsidR="004911E2" w:rsidRPr="00561595" w:rsidRDefault="004911E2" w:rsidP="004911E2">
      <w:pPr>
        <w:pStyle w:val="1f3"/>
      </w:pPr>
      <w:bookmarkStart w:id="405" w:name="_Hlk156998586"/>
      <w:r w:rsidRPr="00561595">
        <w:t xml:space="preserve">В соответствии с Прогнозом и Стратегией социально-экономического развития города Перми в горизонте планирования одним из приоритетов развития является улучшение демографических показателей. Демографический прогноз предполагает </w:t>
      </w:r>
      <w:r w:rsidRPr="00561595">
        <w:lastRenderedPageBreak/>
        <w:t>развитие в условиях следующих тенденций: увеличение уровня рождаемости и снижения уровня смертности и закрепления миграционного прироста населения.</w:t>
      </w:r>
    </w:p>
    <w:p w14:paraId="2E8BF597" w14:textId="250174BD" w:rsidR="008C3615" w:rsidRDefault="004911E2" w:rsidP="004F198D">
      <w:pPr>
        <w:pStyle w:val="1f3"/>
      </w:pPr>
      <w:proofErr w:type="gramStart"/>
      <w:r w:rsidRPr="00561595">
        <w:t xml:space="preserve">Таким образом, с учетом реализации социально-экономического развития города Перми, муниципальных и государственных программ и национальных проектов из приведенных </w:t>
      </w:r>
      <w:r w:rsidRPr="004F198D">
        <w:t>вариантов</w:t>
      </w:r>
      <w:r w:rsidRPr="00561595">
        <w:t xml:space="preserve"> развития демографической ситуации в городе при расчете методом передвижки </w:t>
      </w:r>
      <w:r w:rsidRPr="004F198D">
        <w:t>возрастов в качестве основного варианта принимается базовый сценарий с учетом миграции и перспективной среднегодовой численностью населения на расчетный срок (2034 год) в 999 тыс. человек</w:t>
      </w:r>
      <w:r w:rsidR="004F198D" w:rsidRPr="004F198D">
        <w:t xml:space="preserve"> (</w:t>
      </w:r>
      <w:r w:rsidR="004F198D" w:rsidRPr="004F198D">
        <w:fldChar w:fldCharType="begin"/>
      </w:r>
      <w:r w:rsidR="004F198D" w:rsidRPr="004F198D">
        <w:instrText xml:space="preserve"> REF _Ref166498511 \h </w:instrText>
      </w:r>
      <w:r w:rsidR="004F198D">
        <w:instrText xml:space="preserve"> \* MERGEFORMAT </w:instrText>
      </w:r>
      <w:r w:rsidR="004F198D" w:rsidRPr="004F198D">
        <w:fldChar w:fldCharType="separate"/>
      </w:r>
      <w:r w:rsidR="006D55D5" w:rsidRPr="004F198D">
        <w:t xml:space="preserve">Таблица </w:t>
      </w:r>
      <w:r w:rsidR="006D55D5">
        <w:rPr>
          <w:noProof/>
        </w:rPr>
        <w:t>3</w:t>
      </w:r>
      <w:r w:rsidR="006D55D5" w:rsidRPr="004F198D">
        <w:t>.</w:t>
      </w:r>
      <w:r w:rsidR="006D55D5">
        <w:rPr>
          <w:noProof/>
        </w:rPr>
        <w:t>2</w:t>
      </w:r>
      <w:r w:rsidR="004F198D" w:rsidRPr="004F198D">
        <w:fldChar w:fldCharType="end"/>
      </w:r>
      <w:r w:rsidR="004F198D" w:rsidRPr="004F198D">
        <w:t>)</w:t>
      </w:r>
      <w:r w:rsidRPr="004F198D">
        <w:t>.</w:t>
      </w:r>
      <w:proofErr w:type="gramEnd"/>
    </w:p>
    <w:p w14:paraId="00CF6EE7" w14:textId="14C32426" w:rsidR="004F198D" w:rsidRPr="00561595" w:rsidRDefault="004F198D" w:rsidP="004F198D">
      <w:pPr>
        <w:pStyle w:val="affe"/>
      </w:pPr>
      <w:bookmarkStart w:id="406" w:name="_Ref166498511"/>
      <w:bookmarkStart w:id="407" w:name="_Toc159420925"/>
      <w:bookmarkStart w:id="408" w:name="_Toc175216116"/>
      <w:r w:rsidRPr="004F198D">
        <w:t xml:space="preserve">Таблица </w:t>
      </w:r>
      <w:bookmarkStart w:id="409" w:name="_Ref163821355"/>
      <w:r w:rsidRPr="004F198D">
        <w:fldChar w:fldCharType="begin"/>
      </w:r>
      <w:r w:rsidRPr="004F198D">
        <w:instrText xml:space="preserve"> STYLEREF 1 \s </w:instrText>
      </w:r>
      <w:r w:rsidRPr="004F198D">
        <w:fldChar w:fldCharType="separate"/>
      </w:r>
      <w:r w:rsidR="006D55D5">
        <w:rPr>
          <w:noProof/>
        </w:rPr>
        <w:t>3</w:t>
      </w:r>
      <w:r w:rsidRPr="004F198D">
        <w:rPr>
          <w:noProof/>
        </w:rPr>
        <w:fldChar w:fldCharType="end"/>
      </w:r>
      <w:r w:rsidRPr="004F198D">
        <w:t>.</w:t>
      </w:r>
      <w:r w:rsidR="00F82B01">
        <w:fldChar w:fldCharType="begin"/>
      </w:r>
      <w:r w:rsidR="00F82B01">
        <w:instrText xml:space="preserve"> SEQ Таблица \* ARABIC \s 1 </w:instrText>
      </w:r>
      <w:r w:rsidR="00F82B01">
        <w:fldChar w:fldCharType="separate"/>
      </w:r>
      <w:r w:rsidR="006D55D5">
        <w:rPr>
          <w:noProof/>
        </w:rPr>
        <w:t>2</w:t>
      </w:r>
      <w:r w:rsidR="00F82B01">
        <w:rPr>
          <w:noProof/>
        </w:rPr>
        <w:fldChar w:fldCharType="end"/>
      </w:r>
      <w:bookmarkEnd w:id="406"/>
      <w:bookmarkEnd w:id="409"/>
      <w:r w:rsidRPr="004F198D">
        <w:t xml:space="preserve"> – Динамика основных демографических показателей</w:t>
      </w:r>
      <w:bookmarkEnd w:id="407"/>
      <w:r>
        <w:t xml:space="preserve"> базового сценария с миграцией</w:t>
      </w:r>
      <w:bookmarkEnd w:id="408"/>
    </w:p>
    <w:tbl>
      <w:tblPr>
        <w:tblW w:w="0" w:type="auto"/>
        <w:tblLayout w:type="fixed"/>
        <w:tblLook w:val="04A0" w:firstRow="1" w:lastRow="0" w:firstColumn="1" w:lastColumn="0" w:noHBand="0" w:noVBand="1"/>
      </w:tblPr>
      <w:tblGrid>
        <w:gridCol w:w="2689"/>
        <w:gridCol w:w="708"/>
        <w:gridCol w:w="851"/>
        <w:gridCol w:w="850"/>
        <w:gridCol w:w="851"/>
        <w:gridCol w:w="850"/>
        <w:gridCol w:w="851"/>
        <w:gridCol w:w="850"/>
        <w:gridCol w:w="844"/>
      </w:tblGrid>
      <w:tr w:rsidR="004F198D" w:rsidRPr="008A2C71" w14:paraId="77762517" w14:textId="77777777" w:rsidTr="002E223B">
        <w:trPr>
          <w:trHeight w:val="20"/>
          <w:tblHead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E3A35" w14:textId="77777777" w:rsidR="004F198D" w:rsidRPr="001D4E9E" w:rsidRDefault="004F198D" w:rsidP="002E223B">
            <w:pPr>
              <w:jc w:val="center"/>
              <w:rPr>
                <w:rFonts w:asciiTheme="minorHAnsi" w:hAnsiTheme="minorHAnsi" w:cstheme="minorHAnsi"/>
                <w:sz w:val="20"/>
                <w:szCs w:val="20"/>
              </w:rPr>
            </w:pPr>
            <w:r w:rsidRPr="001D4E9E">
              <w:rPr>
                <w:rFonts w:asciiTheme="minorHAnsi" w:hAnsiTheme="minorHAnsi" w:cstheme="minorHAnsi"/>
                <w:sz w:val="20"/>
                <w:szCs w:val="20"/>
              </w:rPr>
              <w:t>Наименование показателя</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86BD620" w14:textId="77777777" w:rsidR="004F198D" w:rsidRPr="001D4E9E" w:rsidRDefault="004F198D" w:rsidP="002E223B">
            <w:pPr>
              <w:ind w:left="-108" w:right="-148"/>
              <w:jc w:val="center"/>
              <w:rPr>
                <w:rFonts w:asciiTheme="minorHAnsi" w:hAnsiTheme="minorHAnsi" w:cstheme="minorHAnsi"/>
                <w:sz w:val="20"/>
                <w:szCs w:val="20"/>
              </w:rPr>
            </w:pPr>
            <w:r w:rsidRPr="001D4E9E">
              <w:rPr>
                <w:rFonts w:asciiTheme="minorHAnsi" w:hAnsiTheme="minorHAnsi" w:cstheme="minorHAnsi"/>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C026AEC" w14:textId="77777777" w:rsidR="004F198D" w:rsidRPr="001D4E9E" w:rsidRDefault="004F198D" w:rsidP="002E223B">
            <w:pPr>
              <w:jc w:val="center"/>
              <w:rPr>
                <w:rFonts w:asciiTheme="minorHAnsi" w:hAnsiTheme="minorHAnsi" w:cstheme="minorHAnsi"/>
                <w:sz w:val="20"/>
                <w:szCs w:val="20"/>
              </w:rPr>
            </w:pPr>
            <w:r w:rsidRPr="001D4E9E">
              <w:rPr>
                <w:rFonts w:asciiTheme="minorHAnsi" w:hAnsiTheme="minorHAnsi" w:cstheme="minorHAnsi"/>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CCA112" w14:textId="77777777" w:rsidR="004F198D" w:rsidRPr="001D4E9E" w:rsidRDefault="004F198D" w:rsidP="002E223B">
            <w:pPr>
              <w:jc w:val="center"/>
              <w:rPr>
                <w:rFonts w:asciiTheme="minorHAnsi" w:hAnsiTheme="minorHAnsi" w:cstheme="minorHAnsi"/>
                <w:sz w:val="20"/>
                <w:szCs w:val="20"/>
              </w:rPr>
            </w:pPr>
            <w:r w:rsidRPr="001D4E9E">
              <w:rPr>
                <w:rFonts w:asciiTheme="minorHAnsi" w:hAnsiTheme="minorHAnsi" w:cstheme="minorHAnsi"/>
                <w:sz w:val="20"/>
                <w:szCs w:val="20"/>
              </w:rPr>
              <w:t>2024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C4C185E" w14:textId="77777777" w:rsidR="004F198D" w:rsidRPr="001D4E9E" w:rsidRDefault="004F198D" w:rsidP="002E223B">
            <w:pPr>
              <w:jc w:val="center"/>
              <w:rPr>
                <w:rFonts w:asciiTheme="minorHAnsi" w:hAnsiTheme="minorHAnsi" w:cstheme="minorHAnsi"/>
                <w:sz w:val="20"/>
                <w:szCs w:val="20"/>
              </w:rPr>
            </w:pPr>
            <w:r w:rsidRPr="001D4E9E">
              <w:rPr>
                <w:rFonts w:asciiTheme="minorHAnsi" w:hAnsiTheme="minorHAnsi" w:cstheme="minorHAnsi"/>
                <w:sz w:val="20"/>
                <w:szCs w:val="20"/>
              </w:rPr>
              <w:t>2025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4F860C" w14:textId="77777777" w:rsidR="004F198D" w:rsidRPr="001D4E9E" w:rsidRDefault="004F198D" w:rsidP="002E223B">
            <w:pPr>
              <w:jc w:val="center"/>
              <w:rPr>
                <w:rFonts w:asciiTheme="minorHAnsi" w:hAnsiTheme="minorHAnsi" w:cstheme="minorHAnsi"/>
                <w:sz w:val="20"/>
                <w:szCs w:val="20"/>
              </w:rPr>
            </w:pPr>
            <w:r w:rsidRPr="001D4E9E">
              <w:rPr>
                <w:rFonts w:asciiTheme="minorHAnsi" w:hAnsiTheme="minorHAnsi" w:cstheme="minorHAnsi"/>
                <w:sz w:val="20"/>
                <w:szCs w:val="20"/>
              </w:rPr>
              <w:t>2026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BD6412B" w14:textId="77777777" w:rsidR="004F198D" w:rsidRPr="001D4E9E" w:rsidRDefault="004F198D" w:rsidP="002E223B">
            <w:pPr>
              <w:jc w:val="center"/>
              <w:rPr>
                <w:rFonts w:asciiTheme="minorHAnsi" w:hAnsiTheme="minorHAnsi" w:cstheme="minorHAnsi"/>
                <w:sz w:val="20"/>
                <w:szCs w:val="20"/>
              </w:rPr>
            </w:pPr>
            <w:r w:rsidRPr="001D4E9E">
              <w:rPr>
                <w:rFonts w:asciiTheme="minorHAnsi" w:hAnsiTheme="minorHAnsi" w:cstheme="minorHAnsi"/>
                <w:sz w:val="20"/>
                <w:szCs w:val="20"/>
              </w:rPr>
              <w:t>2027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8EDB0D" w14:textId="77777777" w:rsidR="004F198D" w:rsidRPr="001D4E9E" w:rsidRDefault="004F198D" w:rsidP="002E223B">
            <w:pPr>
              <w:jc w:val="center"/>
              <w:rPr>
                <w:rFonts w:asciiTheme="minorHAnsi" w:hAnsiTheme="minorHAnsi" w:cstheme="minorHAnsi"/>
                <w:sz w:val="20"/>
                <w:szCs w:val="20"/>
              </w:rPr>
            </w:pPr>
            <w:r w:rsidRPr="001D4E9E">
              <w:rPr>
                <w:rFonts w:asciiTheme="minorHAnsi" w:hAnsiTheme="minorHAnsi" w:cstheme="minorHAnsi"/>
                <w:sz w:val="20"/>
                <w:szCs w:val="20"/>
              </w:rPr>
              <w:t>2028</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74763FAF" w14:textId="77777777" w:rsidR="004F198D" w:rsidRPr="001D4E9E" w:rsidRDefault="004F198D" w:rsidP="002E223B">
            <w:pPr>
              <w:jc w:val="center"/>
              <w:rPr>
                <w:rFonts w:asciiTheme="minorHAnsi" w:hAnsiTheme="minorHAnsi" w:cstheme="minorHAnsi"/>
                <w:sz w:val="20"/>
                <w:szCs w:val="20"/>
              </w:rPr>
            </w:pPr>
            <w:r w:rsidRPr="001D4E9E">
              <w:rPr>
                <w:rFonts w:asciiTheme="minorHAnsi" w:hAnsiTheme="minorHAnsi" w:cstheme="minorHAnsi"/>
                <w:sz w:val="20"/>
                <w:szCs w:val="20"/>
              </w:rPr>
              <w:t>2034</w:t>
            </w:r>
          </w:p>
        </w:tc>
      </w:tr>
      <w:tr w:rsidR="004F198D" w:rsidRPr="008A2C71" w14:paraId="00D6B9CE" w14:textId="77777777" w:rsidTr="002E223B">
        <w:trPr>
          <w:trHeight w:val="20"/>
        </w:trPr>
        <w:tc>
          <w:tcPr>
            <w:tcW w:w="934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79E1C3" w14:textId="77777777" w:rsidR="004F198D" w:rsidRPr="008A2C71" w:rsidRDefault="004F198D" w:rsidP="002E223B">
            <w:pPr>
              <w:jc w:val="center"/>
              <w:rPr>
                <w:rFonts w:asciiTheme="minorHAnsi" w:hAnsiTheme="minorHAnsi" w:cstheme="minorHAnsi"/>
                <w:sz w:val="20"/>
                <w:szCs w:val="20"/>
              </w:rPr>
            </w:pPr>
            <w:proofErr w:type="gramStart"/>
            <w:r w:rsidRPr="008A2C71">
              <w:rPr>
                <w:rFonts w:asciiTheme="minorHAnsi" w:hAnsiTheme="minorHAnsi" w:cstheme="minorHAnsi"/>
                <w:sz w:val="20"/>
                <w:szCs w:val="20"/>
              </w:rPr>
              <w:t>Базовый</w:t>
            </w:r>
            <w:proofErr w:type="gramEnd"/>
            <w:r w:rsidRPr="008A2C71">
              <w:rPr>
                <w:rFonts w:asciiTheme="minorHAnsi" w:hAnsiTheme="minorHAnsi" w:cstheme="minorHAnsi"/>
                <w:sz w:val="20"/>
                <w:szCs w:val="20"/>
              </w:rPr>
              <w:t xml:space="preserve"> с миграцией</w:t>
            </w:r>
          </w:p>
        </w:tc>
      </w:tr>
      <w:tr w:rsidR="004F198D" w:rsidRPr="008A2C71" w14:paraId="6143E089" w14:textId="77777777" w:rsidTr="002E223B">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8A2BDA5" w14:textId="77777777" w:rsidR="004F198D" w:rsidRPr="008A2C71" w:rsidRDefault="004F198D" w:rsidP="002E223B">
            <w:pPr>
              <w:rPr>
                <w:rFonts w:asciiTheme="minorHAnsi" w:hAnsiTheme="minorHAnsi" w:cstheme="minorHAnsi"/>
                <w:sz w:val="20"/>
                <w:szCs w:val="20"/>
              </w:rPr>
            </w:pPr>
            <w:r w:rsidRPr="008A2C71">
              <w:rPr>
                <w:rFonts w:asciiTheme="minorHAnsi" w:hAnsiTheme="minorHAnsi" w:cstheme="minorHAnsi"/>
                <w:sz w:val="20"/>
                <w:szCs w:val="20"/>
              </w:rPr>
              <w:t>Среднегодовая численность</w:t>
            </w:r>
          </w:p>
        </w:tc>
        <w:tc>
          <w:tcPr>
            <w:tcW w:w="708" w:type="dxa"/>
            <w:tcBorders>
              <w:top w:val="nil"/>
              <w:left w:val="nil"/>
              <w:bottom w:val="single" w:sz="4" w:space="0" w:color="auto"/>
              <w:right w:val="single" w:sz="4" w:space="0" w:color="auto"/>
            </w:tcBorders>
            <w:shd w:val="clear" w:color="auto" w:fill="auto"/>
            <w:noWrap/>
            <w:vAlign w:val="center"/>
            <w:hideMark/>
          </w:tcPr>
          <w:p w14:paraId="26524A6C" w14:textId="77777777" w:rsidR="004F198D" w:rsidRPr="008A2C71" w:rsidRDefault="004F198D" w:rsidP="002E223B">
            <w:pPr>
              <w:ind w:left="-171" w:right="-148"/>
              <w:jc w:val="center"/>
              <w:rPr>
                <w:rFonts w:asciiTheme="minorHAnsi" w:hAnsiTheme="minorHAnsi" w:cstheme="minorHAnsi"/>
                <w:sz w:val="20"/>
                <w:szCs w:val="20"/>
              </w:rPr>
            </w:pPr>
            <w:r w:rsidRPr="008A2C71">
              <w:rPr>
                <w:rFonts w:asciiTheme="minorHAnsi" w:hAnsiTheme="minorHAnsi" w:cstheme="minorHAnsi"/>
                <w:sz w:val="20"/>
                <w:szCs w:val="20"/>
              </w:rPr>
              <w:t>чел.</w:t>
            </w:r>
          </w:p>
        </w:tc>
        <w:tc>
          <w:tcPr>
            <w:tcW w:w="851" w:type="dxa"/>
            <w:tcBorders>
              <w:top w:val="nil"/>
              <w:left w:val="nil"/>
              <w:bottom w:val="single" w:sz="4" w:space="0" w:color="auto"/>
              <w:right w:val="single" w:sz="4" w:space="0" w:color="auto"/>
            </w:tcBorders>
            <w:shd w:val="clear" w:color="auto" w:fill="auto"/>
            <w:noWrap/>
            <w:vAlign w:val="center"/>
            <w:hideMark/>
          </w:tcPr>
          <w:p w14:paraId="3DFDCA41"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1 025 454</w:t>
            </w:r>
          </w:p>
        </w:tc>
        <w:tc>
          <w:tcPr>
            <w:tcW w:w="850" w:type="dxa"/>
            <w:tcBorders>
              <w:top w:val="nil"/>
              <w:left w:val="nil"/>
              <w:bottom w:val="single" w:sz="4" w:space="0" w:color="auto"/>
              <w:right w:val="single" w:sz="4" w:space="0" w:color="auto"/>
            </w:tcBorders>
            <w:shd w:val="clear" w:color="auto" w:fill="auto"/>
            <w:noWrap/>
            <w:vAlign w:val="center"/>
            <w:hideMark/>
          </w:tcPr>
          <w:p w14:paraId="4C450238"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1 022 148</w:t>
            </w:r>
          </w:p>
        </w:tc>
        <w:tc>
          <w:tcPr>
            <w:tcW w:w="851" w:type="dxa"/>
            <w:tcBorders>
              <w:top w:val="nil"/>
              <w:left w:val="nil"/>
              <w:bottom w:val="single" w:sz="4" w:space="0" w:color="auto"/>
              <w:right w:val="single" w:sz="4" w:space="0" w:color="auto"/>
            </w:tcBorders>
            <w:shd w:val="clear" w:color="auto" w:fill="auto"/>
            <w:noWrap/>
            <w:vAlign w:val="center"/>
            <w:hideMark/>
          </w:tcPr>
          <w:p w14:paraId="0E72F9AF"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1 019 146</w:t>
            </w:r>
          </w:p>
        </w:tc>
        <w:tc>
          <w:tcPr>
            <w:tcW w:w="850" w:type="dxa"/>
            <w:tcBorders>
              <w:top w:val="nil"/>
              <w:left w:val="nil"/>
              <w:bottom w:val="single" w:sz="4" w:space="0" w:color="auto"/>
              <w:right w:val="single" w:sz="4" w:space="0" w:color="auto"/>
            </w:tcBorders>
            <w:shd w:val="clear" w:color="auto" w:fill="auto"/>
            <w:noWrap/>
            <w:vAlign w:val="center"/>
            <w:hideMark/>
          </w:tcPr>
          <w:p w14:paraId="6BE17228"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1 016 450</w:t>
            </w:r>
          </w:p>
        </w:tc>
        <w:tc>
          <w:tcPr>
            <w:tcW w:w="851" w:type="dxa"/>
            <w:tcBorders>
              <w:top w:val="nil"/>
              <w:left w:val="nil"/>
              <w:bottom w:val="single" w:sz="4" w:space="0" w:color="auto"/>
              <w:right w:val="single" w:sz="4" w:space="0" w:color="auto"/>
            </w:tcBorders>
            <w:shd w:val="clear" w:color="auto" w:fill="auto"/>
            <w:noWrap/>
            <w:vAlign w:val="center"/>
            <w:hideMark/>
          </w:tcPr>
          <w:p w14:paraId="42E56297"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1 014 007</w:t>
            </w:r>
          </w:p>
        </w:tc>
        <w:tc>
          <w:tcPr>
            <w:tcW w:w="850" w:type="dxa"/>
            <w:tcBorders>
              <w:top w:val="nil"/>
              <w:left w:val="nil"/>
              <w:bottom w:val="single" w:sz="4" w:space="0" w:color="auto"/>
              <w:right w:val="single" w:sz="4" w:space="0" w:color="auto"/>
            </w:tcBorders>
            <w:shd w:val="clear" w:color="auto" w:fill="auto"/>
            <w:noWrap/>
            <w:vAlign w:val="center"/>
            <w:hideMark/>
          </w:tcPr>
          <w:p w14:paraId="750410A5"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1 011 786</w:t>
            </w:r>
          </w:p>
        </w:tc>
        <w:tc>
          <w:tcPr>
            <w:tcW w:w="844" w:type="dxa"/>
            <w:tcBorders>
              <w:top w:val="nil"/>
              <w:left w:val="nil"/>
              <w:bottom w:val="single" w:sz="4" w:space="0" w:color="auto"/>
              <w:right w:val="single" w:sz="4" w:space="0" w:color="auto"/>
            </w:tcBorders>
            <w:shd w:val="clear" w:color="auto" w:fill="auto"/>
            <w:noWrap/>
            <w:vAlign w:val="center"/>
          </w:tcPr>
          <w:p w14:paraId="37FF8952"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998 760</w:t>
            </w:r>
          </w:p>
        </w:tc>
      </w:tr>
      <w:tr w:rsidR="004F198D" w:rsidRPr="008A2C71" w14:paraId="643CFB5B" w14:textId="77777777" w:rsidTr="002E223B">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409C822" w14:textId="77777777" w:rsidR="004F198D" w:rsidRPr="008A2C71" w:rsidRDefault="004F198D" w:rsidP="002E223B">
            <w:pPr>
              <w:rPr>
                <w:rFonts w:asciiTheme="minorHAnsi" w:hAnsiTheme="minorHAnsi" w:cstheme="minorHAnsi"/>
                <w:sz w:val="20"/>
                <w:szCs w:val="20"/>
              </w:rPr>
            </w:pPr>
            <w:r w:rsidRPr="008A2C71">
              <w:rPr>
                <w:rFonts w:asciiTheme="minorHAnsi" w:hAnsiTheme="minorHAnsi" w:cstheme="minorHAnsi"/>
                <w:sz w:val="20"/>
                <w:szCs w:val="20"/>
              </w:rPr>
              <w:t>Рождаемость</w:t>
            </w:r>
          </w:p>
        </w:tc>
        <w:tc>
          <w:tcPr>
            <w:tcW w:w="708" w:type="dxa"/>
            <w:tcBorders>
              <w:top w:val="nil"/>
              <w:left w:val="nil"/>
              <w:bottom w:val="single" w:sz="4" w:space="0" w:color="auto"/>
              <w:right w:val="single" w:sz="4" w:space="0" w:color="auto"/>
            </w:tcBorders>
            <w:shd w:val="clear" w:color="auto" w:fill="auto"/>
            <w:noWrap/>
            <w:vAlign w:val="center"/>
            <w:hideMark/>
          </w:tcPr>
          <w:p w14:paraId="064F6419" w14:textId="77777777" w:rsidR="004F198D" w:rsidRPr="008A2C71" w:rsidRDefault="004F198D" w:rsidP="002E223B">
            <w:pPr>
              <w:ind w:left="-171" w:right="-148"/>
              <w:jc w:val="center"/>
              <w:rPr>
                <w:rFonts w:asciiTheme="minorHAnsi" w:hAnsiTheme="minorHAnsi" w:cstheme="minorHAnsi"/>
                <w:sz w:val="20"/>
                <w:szCs w:val="20"/>
              </w:rPr>
            </w:pPr>
            <w:r w:rsidRPr="008A2C71">
              <w:rPr>
                <w:rFonts w:asciiTheme="minorHAnsi" w:hAnsiTheme="minorHAnsi" w:cstheme="minorHAnsi"/>
                <w:sz w:val="20"/>
                <w:szCs w:val="20"/>
              </w:rPr>
              <w:t>чел.</w:t>
            </w:r>
          </w:p>
        </w:tc>
        <w:tc>
          <w:tcPr>
            <w:tcW w:w="851" w:type="dxa"/>
            <w:tcBorders>
              <w:top w:val="nil"/>
              <w:left w:val="nil"/>
              <w:bottom w:val="single" w:sz="4" w:space="0" w:color="auto"/>
              <w:right w:val="single" w:sz="4" w:space="0" w:color="auto"/>
            </w:tcBorders>
            <w:shd w:val="clear" w:color="auto" w:fill="auto"/>
            <w:noWrap/>
            <w:vAlign w:val="bottom"/>
            <w:hideMark/>
          </w:tcPr>
          <w:p w14:paraId="2EBFB8D9"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9 103</w:t>
            </w:r>
          </w:p>
        </w:tc>
        <w:tc>
          <w:tcPr>
            <w:tcW w:w="850" w:type="dxa"/>
            <w:tcBorders>
              <w:top w:val="nil"/>
              <w:left w:val="nil"/>
              <w:bottom w:val="single" w:sz="4" w:space="0" w:color="auto"/>
              <w:right w:val="single" w:sz="4" w:space="0" w:color="auto"/>
            </w:tcBorders>
            <w:shd w:val="clear" w:color="auto" w:fill="auto"/>
            <w:noWrap/>
            <w:vAlign w:val="bottom"/>
            <w:hideMark/>
          </w:tcPr>
          <w:p w14:paraId="0C23254B"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9 100</w:t>
            </w:r>
          </w:p>
        </w:tc>
        <w:tc>
          <w:tcPr>
            <w:tcW w:w="851" w:type="dxa"/>
            <w:tcBorders>
              <w:top w:val="nil"/>
              <w:left w:val="nil"/>
              <w:bottom w:val="single" w:sz="4" w:space="0" w:color="auto"/>
              <w:right w:val="single" w:sz="4" w:space="0" w:color="auto"/>
            </w:tcBorders>
            <w:shd w:val="clear" w:color="auto" w:fill="auto"/>
            <w:noWrap/>
            <w:vAlign w:val="bottom"/>
            <w:hideMark/>
          </w:tcPr>
          <w:p w14:paraId="3B5A5429"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9 098</w:t>
            </w:r>
          </w:p>
        </w:tc>
        <w:tc>
          <w:tcPr>
            <w:tcW w:w="850" w:type="dxa"/>
            <w:tcBorders>
              <w:top w:val="nil"/>
              <w:left w:val="nil"/>
              <w:bottom w:val="single" w:sz="4" w:space="0" w:color="auto"/>
              <w:right w:val="single" w:sz="4" w:space="0" w:color="auto"/>
            </w:tcBorders>
            <w:shd w:val="clear" w:color="auto" w:fill="auto"/>
            <w:noWrap/>
            <w:vAlign w:val="bottom"/>
            <w:hideMark/>
          </w:tcPr>
          <w:p w14:paraId="135B7F4A"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9 097</w:t>
            </w:r>
          </w:p>
        </w:tc>
        <w:tc>
          <w:tcPr>
            <w:tcW w:w="851" w:type="dxa"/>
            <w:tcBorders>
              <w:top w:val="nil"/>
              <w:left w:val="nil"/>
              <w:bottom w:val="single" w:sz="4" w:space="0" w:color="auto"/>
              <w:right w:val="single" w:sz="4" w:space="0" w:color="auto"/>
            </w:tcBorders>
            <w:shd w:val="clear" w:color="auto" w:fill="auto"/>
            <w:noWrap/>
            <w:vAlign w:val="bottom"/>
            <w:hideMark/>
          </w:tcPr>
          <w:p w14:paraId="382EFDEB"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9 303</w:t>
            </w:r>
          </w:p>
        </w:tc>
        <w:tc>
          <w:tcPr>
            <w:tcW w:w="850" w:type="dxa"/>
            <w:tcBorders>
              <w:top w:val="nil"/>
              <w:left w:val="nil"/>
              <w:bottom w:val="single" w:sz="4" w:space="0" w:color="auto"/>
              <w:right w:val="single" w:sz="4" w:space="0" w:color="auto"/>
            </w:tcBorders>
            <w:shd w:val="clear" w:color="auto" w:fill="auto"/>
            <w:noWrap/>
            <w:vAlign w:val="bottom"/>
            <w:hideMark/>
          </w:tcPr>
          <w:p w14:paraId="7DCFF782"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9 399</w:t>
            </w:r>
          </w:p>
        </w:tc>
        <w:tc>
          <w:tcPr>
            <w:tcW w:w="844" w:type="dxa"/>
            <w:tcBorders>
              <w:top w:val="nil"/>
              <w:left w:val="nil"/>
              <w:bottom w:val="single" w:sz="4" w:space="0" w:color="auto"/>
              <w:right w:val="single" w:sz="4" w:space="0" w:color="auto"/>
            </w:tcBorders>
            <w:shd w:val="clear" w:color="auto" w:fill="auto"/>
            <w:noWrap/>
            <w:vAlign w:val="bottom"/>
          </w:tcPr>
          <w:p w14:paraId="2E573FF2"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10 034</w:t>
            </w:r>
          </w:p>
        </w:tc>
      </w:tr>
      <w:tr w:rsidR="004F198D" w:rsidRPr="008A2C71" w14:paraId="4486C48E" w14:textId="77777777" w:rsidTr="002E223B">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283C71A" w14:textId="77777777" w:rsidR="004F198D" w:rsidRPr="008A2C71" w:rsidRDefault="004F198D" w:rsidP="002E223B">
            <w:pPr>
              <w:rPr>
                <w:rFonts w:asciiTheme="minorHAnsi" w:hAnsiTheme="minorHAnsi" w:cstheme="minorHAnsi"/>
                <w:sz w:val="20"/>
                <w:szCs w:val="20"/>
              </w:rPr>
            </w:pPr>
            <w:r w:rsidRPr="008A2C71">
              <w:rPr>
                <w:rFonts w:asciiTheme="minorHAnsi" w:hAnsiTheme="minorHAnsi" w:cstheme="minorHAnsi"/>
                <w:sz w:val="20"/>
                <w:szCs w:val="20"/>
              </w:rPr>
              <w:t>Смертность</w:t>
            </w:r>
          </w:p>
        </w:tc>
        <w:tc>
          <w:tcPr>
            <w:tcW w:w="708" w:type="dxa"/>
            <w:tcBorders>
              <w:top w:val="nil"/>
              <w:left w:val="nil"/>
              <w:bottom w:val="single" w:sz="4" w:space="0" w:color="auto"/>
              <w:right w:val="single" w:sz="4" w:space="0" w:color="auto"/>
            </w:tcBorders>
            <w:shd w:val="clear" w:color="auto" w:fill="auto"/>
            <w:noWrap/>
            <w:vAlign w:val="center"/>
            <w:hideMark/>
          </w:tcPr>
          <w:p w14:paraId="6479D948" w14:textId="77777777" w:rsidR="004F198D" w:rsidRPr="008A2C71" w:rsidRDefault="004F198D" w:rsidP="002E223B">
            <w:pPr>
              <w:ind w:left="-171" w:right="-148"/>
              <w:jc w:val="center"/>
              <w:rPr>
                <w:rFonts w:asciiTheme="minorHAnsi" w:hAnsiTheme="minorHAnsi" w:cstheme="minorHAnsi"/>
                <w:sz w:val="20"/>
                <w:szCs w:val="20"/>
              </w:rPr>
            </w:pPr>
            <w:r w:rsidRPr="008A2C71">
              <w:rPr>
                <w:rFonts w:asciiTheme="minorHAnsi" w:hAnsiTheme="minorHAnsi" w:cstheme="minorHAnsi"/>
                <w:sz w:val="20"/>
                <w:szCs w:val="20"/>
              </w:rPr>
              <w:t>чел.</w:t>
            </w:r>
          </w:p>
        </w:tc>
        <w:tc>
          <w:tcPr>
            <w:tcW w:w="851" w:type="dxa"/>
            <w:tcBorders>
              <w:top w:val="nil"/>
              <w:left w:val="nil"/>
              <w:bottom w:val="single" w:sz="4" w:space="0" w:color="auto"/>
              <w:right w:val="single" w:sz="4" w:space="0" w:color="auto"/>
            </w:tcBorders>
            <w:shd w:val="clear" w:color="auto" w:fill="auto"/>
            <w:noWrap/>
            <w:vAlign w:val="center"/>
            <w:hideMark/>
          </w:tcPr>
          <w:p w14:paraId="319178C6"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12 208</w:t>
            </w:r>
          </w:p>
        </w:tc>
        <w:tc>
          <w:tcPr>
            <w:tcW w:w="850" w:type="dxa"/>
            <w:tcBorders>
              <w:top w:val="nil"/>
              <w:left w:val="nil"/>
              <w:bottom w:val="single" w:sz="4" w:space="0" w:color="auto"/>
              <w:right w:val="single" w:sz="4" w:space="0" w:color="auto"/>
            </w:tcBorders>
            <w:shd w:val="clear" w:color="auto" w:fill="auto"/>
            <w:noWrap/>
            <w:vAlign w:val="center"/>
            <w:hideMark/>
          </w:tcPr>
          <w:p w14:paraId="34D300B3"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12 206</w:t>
            </w:r>
          </w:p>
        </w:tc>
        <w:tc>
          <w:tcPr>
            <w:tcW w:w="851" w:type="dxa"/>
            <w:tcBorders>
              <w:top w:val="nil"/>
              <w:left w:val="nil"/>
              <w:bottom w:val="single" w:sz="4" w:space="0" w:color="auto"/>
              <w:right w:val="single" w:sz="4" w:space="0" w:color="auto"/>
            </w:tcBorders>
            <w:shd w:val="clear" w:color="auto" w:fill="auto"/>
            <w:noWrap/>
            <w:vAlign w:val="center"/>
            <w:hideMark/>
          </w:tcPr>
          <w:p w14:paraId="1DCE926B"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12 196</w:t>
            </w:r>
          </w:p>
        </w:tc>
        <w:tc>
          <w:tcPr>
            <w:tcW w:w="850" w:type="dxa"/>
            <w:tcBorders>
              <w:top w:val="nil"/>
              <w:left w:val="nil"/>
              <w:bottom w:val="single" w:sz="4" w:space="0" w:color="auto"/>
              <w:right w:val="single" w:sz="4" w:space="0" w:color="auto"/>
            </w:tcBorders>
            <w:shd w:val="clear" w:color="auto" w:fill="auto"/>
            <w:noWrap/>
            <w:vAlign w:val="center"/>
            <w:hideMark/>
          </w:tcPr>
          <w:p w14:paraId="18D3DFFA"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12 193</w:t>
            </w:r>
          </w:p>
        </w:tc>
        <w:tc>
          <w:tcPr>
            <w:tcW w:w="851" w:type="dxa"/>
            <w:tcBorders>
              <w:top w:val="nil"/>
              <w:left w:val="nil"/>
              <w:bottom w:val="single" w:sz="4" w:space="0" w:color="auto"/>
              <w:right w:val="single" w:sz="4" w:space="0" w:color="auto"/>
            </w:tcBorders>
            <w:shd w:val="clear" w:color="auto" w:fill="auto"/>
            <w:noWrap/>
            <w:vAlign w:val="center"/>
            <w:hideMark/>
          </w:tcPr>
          <w:p w14:paraId="134429C7"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12 093</w:t>
            </w:r>
          </w:p>
        </w:tc>
        <w:tc>
          <w:tcPr>
            <w:tcW w:w="850" w:type="dxa"/>
            <w:tcBorders>
              <w:top w:val="nil"/>
              <w:left w:val="nil"/>
              <w:bottom w:val="single" w:sz="4" w:space="0" w:color="auto"/>
              <w:right w:val="single" w:sz="4" w:space="0" w:color="auto"/>
            </w:tcBorders>
            <w:shd w:val="clear" w:color="auto" w:fill="auto"/>
            <w:noWrap/>
            <w:vAlign w:val="center"/>
            <w:hideMark/>
          </w:tcPr>
          <w:p w14:paraId="3903745C"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12 003</w:t>
            </w:r>
          </w:p>
        </w:tc>
        <w:tc>
          <w:tcPr>
            <w:tcW w:w="844" w:type="dxa"/>
            <w:tcBorders>
              <w:top w:val="nil"/>
              <w:left w:val="nil"/>
              <w:bottom w:val="single" w:sz="4" w:space="0" w:color="auto"/>
              <w:right w:val="single" w:sz="4" w:space="0" w:color="auto"/>
            </w:tcBorders>
            <w:shd w:val="clear" w:color="auto" w:fill="auto"/>
            <w:noWrap/>
            <w:vAlign w:val="center"/>
          </w:tcPr>
          <w:p w14:paraId="5493C8AF"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12 298</w:t>
            </w:r>
          </w:p>
        </w:tc>
      </w:tr>
      <w:tr w:rsidR="004F198D" w:rsidRPr="008A2C71" w14:paraId="21CFD02A" w14:textId="77777777" w:rsidTr="002E223B">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12F5368" w14:textId="77777777" w:rsidR="004F198D" w:rsidRPr="008A2C71" w:rsidRDefault="004F198D" w:rsidP="002E223B">
            <w:pPr>
              <w:rPr>
                <w:rFonts w:asciiTheme="minorHAnsi" w:hAnsiTheme="minorHAnsi" w:cstheme="minorHAnsi"/>
                <w:sz w:val="20"/>
                <w:szCs w:val="20"/>
              </w:rPr>
            </w:pPr>
            <w:r w:rsidRPr="008A2C71">
              <w:rPr>
                <w:rFonts w:asciiTheme="minorHAnsi" w:hAnsiTheme="minorHAnsi" w:cstheme="minorHAnsi"/>
                <w:sz w:val="20"/>
                <w:szCs w:val="20"/>
              </w:rPr>
              <w:t>Миграционный прирост</w:t>
            </w:r>
          </w:p>
        </w:tc>
        <w:tc>
          <w:tcPr>
            <w:tcW w:w="708" w:type="dxa"/>
            <w:tcBorders>
              <w:top w:val="nil"/>
              <w:left w:val="nil"/>
              <w:bottom w:val="single" w:sz="4" w:space="0" w:color="auto"/>
              <w:right w:val="single" w:sz="4" w:space="0" w:color="auto"/>
            </w:tcBorders>
            <w:shd w:val="clear" w:color="auto" w:fill="auto"/>
            <w:noWrap/>
            <w:vAlign w:val="center"/>
            <w:hideMark/>
          </w:tcPr>
          <w:p w14:paraId="0F9F6BC4" w14:textId="77777777" w:rsidR="004F198D" w:rsidRPr="008A2C71" w:rsidRDefault="004F198D" w:rsidP="002E223B">
            <w:pPr>
              <w:ind w:left="-171" w:right="-148"/>
              <w:jc w:val="center"/>
              <w:rPr>
                <w:rFonts w:asciiTheme="minorHAnsi" w:hAnsiTheme="minorHAnsi" w:cstheme="minorHAnsi"/>
                <w:sz w:val="20"/>
                <w:szCs w:val="20"/>
              </w:rPr>
            </w:pPr>
            <w:r w:rsidRPr="008A2C71">
              <w:rPr>
                <w:rFonts w:asciiTheme="minorHAnsi" w:hAnsiTheme="minorHAnsi" w:cstheme="minorHAnsi"/>
                <w:sz w:val="20"/>
                <w:szCs w:val="20"/>
              </w:rPr>
              <w:t>чел.</w:t>
            </w:r>
          </w:p>
        </w:tc>
        <w:tc>
          <w:tcPr>
            <w:tcW w:w="851" w:type="dxa"/>
            <w:tcBorders>
              <w:top w:val="nil"/>
              <w:left w:val="nil"/>
              <w:bottom w:val="single" w:sz="4" w:space="0" w:color="auto"/>
              <w:right w:val="single" w:sz="4" w:space="0" w:color="auto"/>
            </w:tcBorders>
            <w:shd w:val="clear" w:color="auto" w:fill="auto"/>
            <w:noWrap/>
            <w:vAlign w:val="center"/>
            <w:hideMark/>
          </w:tcPr>
          <w:p w14:paraId="71F5ED68"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-300</w:t>
            </w:r>
          </w:p>
        </w:tc>
        <w:tc>
          <w:tcPr>
            <w:tcW w:w="850" w:type="dxa"/>
            <w:tcBorders>
              <w:top w:val="nil"/>
              <w:left w:val="nil"/>
              <w:bottom w:val="single" w:sz="4" w:space="0" w:color="auto"/>
              <w:right w:val="single" w:sz="4" w:space="0" w:color="auto"/>
            </w:tcBorders>
            <w:shd w:val="clear" w:color="auto" w:fill="auto"/>
            <w:noWrap/>
            <w:vAlign w:val="center"/>
            <w:hideMark/>
          </w:tcPr>
          <w:p w14:paraId="02A1A4C3"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14:paraId="0E3A6CFD"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300</w:t>
            </w:r>
          </w:p>
        </w:tc>
        <w:tc>
          <w:tcPr>
            <w:tcW w:w="850" w:type="dxa"/>
            <w:tcBorders>
              <w:top w:val="nil"/>
              <w:left w:val="nil"/>
              <w:bottom w:val="single" w:sz="4" w:space="0" w:color="auto"/>
              <w:right w:val="single" w:sz="4" w:space="0" w:color="auto"/>
            </w:tcBorders>
            <w:shd w:val="clear" w:color="auto" w:fill="auto"/>
            <w:noWrap/>
            <w:vAlign w:val="center"/>
            <w:hideMark/>
          </w:tcPr>
          <w:p w14:paraId="7273D677"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500</w:t>
            </w:r>
          </w:p>
        </w:tc>
        <w:tc>
          <w:tcPr>
            <w:tcW w:w="851" w:type="dxa"/>
            <w:tcBorders>
              <w:top w:val="nil"/>
              <w:left w:val="nil"/>
              <w:bottom w:val="single" w:sz="4" w:space="0" w:color="auto"/>
              <w:right w:val="single" w:sz="4" w:space="0" w:color="auto"/>
            </w:tcBorders>
            <w:shd w:val="clear" w:color="auto" w:fill="auto"/>
            <w:noWrap/>
            <w:vAlign w:val="center"/>
            <w:hideMark/>
          </w:tcPr>
          <w:p w14:paraId="60F778AF"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500</w:t>
            </w:r>
          </w:p>
        </w:tc>
        <w:tc>
          <w:tcPr>
            <w:tcW w:w="850" w:type="dxa"/>
            <w:tcBorders>
              <w:top w:val="nil"/>
              <w:left w:val="nil"/>
              <w:bottom w:val="single" w:sz="4" w:space="0" w:color="auto"/>
              <w:right w:val="single" w:sz="4" w:space="0" w:color="auto"/>
            </w:tcBorders>
            <w:shd w:val="clear" w:color="auto" w:fill="auto"/>
            <w:noWrap/>
            <w:vAlign w:val="center"/>
            <w:hideMark/>
          </w:tcPr>
          <w:p w14:paraId="10DDA952"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450</w:t>
            </w:r>
          </w:p>
        </w:tc>
        <w:tc>
          <w:tcPr>
            <w:tcW w:w="844" w:type="dxa"/>
            <w:tcBorders>
              <w:top w:val="nil"/>
              <w:left w:val="nil"/>
              <w:bottom w:val="single" w:sz="4" w:space="0" w:color="auto"/>
              <w:right w:val="single" w:sz="4" w:space="0" w:color="auto"/>
            </w:tcBorders>
            <w:shd w:val="clear" w:color="auto" w:fill="auto"/>
            <w:noWrap/>
            <w:vAlign w:val="center"/>
          </w:tcPr>
          <w:p w14:paraId="22B556CE"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550</w:t>
            </w:r>
          </w:p>
        </w:tc>
      </w:tr>
      <w:tr w:rsidR="004F198D" w:rsidRPr="008A2C71" w14:paraId="122028B0" w14:textId="77777777" w:rsidTr="002E223B">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C719EFE" w14:textId="77777777" w:rsidR="004F198D" w:rsidRPr="008A2C71" w:rsidRDefault="004F198D" w:rsidP="002E223B">
            <w:pPr>
              <w:rPr>
                <w:rFonts w:asciiTheme="minorHAnsi" w:hAnsiTheme="minorHAnsi" w:cstheme="minorHAnsi"/>
                <w:sz w:val="20"/>
                <w:szCs w:val="20"/>
              </w:rPr>
            </w:pPr>
            <w:r w:rsidRPr="008A2C71">
              <w:rPr>
                <w:rFonts w:asciiTheme="minorHAnsi" w:hAnsiTheme="minorHAnsi" w:cstheme="minorHAnsi"/>
                <w:sz w:val="20"/>
                <w:szCs w:val="20"/>
              </w:rPr>
              <w:t>Суммарный коэффициент рождаемости</w:t>
            </w:r>
          </w:p>
        </w:tc>
        <w:tc>
          <w:tcPr>
            <w:tcW w:w="708" w:type="dxa"/>
            <w:tcBorders>
              <w:top w:val="nil"/>
              <w:left w:val="nil"/>
              <w:bottom w:val="single" w:sz="4" w:space="0" w:color="auto"/>
              <w:right w:val="single" w:sz="4" w:space="0" w:color="auto"/>
            </w:tcBorders>
            <w:shd w:val="clear" w:color="auto" w:fill="auto"/>
            <w:noWrap/>
            <w:vAlign w:val="center"/>
            <w:hideMark/>
          </w:tcPr>
          <w:p w14:paraId="6DED57E7" w14:textId="77777777" w:rsidR="004F198D" w:rsidRPr="008A2C71" w:rsidRDefault="004F198D" w:rsidP="002E223B">
            <w:pPr>
              <w:ind w:left="-171" w:right="-148"/>
              <w:jc w:val="center"/>
              <w:rPr>
                <w:rFonts w:asciiTheme="minorHAnsi" w:hAnsiTheme="minorHAnsi" w:cstheme="minorHAnsi"/>
                <w:sz w:val="20"/>
                <w:szCs w:val="20"/>
              </w:rPr>
            </w:pPr>
            <w:r w:rsidRPr="008A2C71">
              <w:rPr>
                <w:rFonts w:asciiTheme="minorHAnsi" w:hAnsiTheme="minorHAnsi" w:cstheme="minorHAnsi"/>
                <w:sz w:val="20"/>
                <w:szCs w:val="20"/>
              </w:rPr>
              <w:t>ед.</w:t>
            </w:r>
          </w:p>
        </w:tc>
        <w:tc>
          <w:tcPr>
            <w:tcW w:w="851" w:type="dxa"/>
            <w:tcBorders>
              <w:top w:val="nil"/>
              <w:left w:val="nil"/>
              <w:bottom w:val="single" w:sz="4" w:space="0" w:color="auto"/>
              <w:right w:val="single" w:sz="4" w:space="0" w:color="auto"/>
            </w:tcBorders>
            <w:shd w:val="clear" w:color="auto" w:fill="auto"/>
            <w:noWrap/>
            <w:vAlign w:val="center"/>
            <w:hideMark/>
          </w:tcPr>
          <w:p w14:paraId="45522CC2"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1,31</w:t>
            </w:r>
          </w:p>
        </w:tc>
        <w:tc>
          <w:tcPr>
            <w:tcW w:w="850" w:type="dxa"/>
            <w:tcBorders>
              <w:top w:val="nil"/>
              <w:left w:val="nil"/>
              <w:bottom w:val="single" w:sz="4" w:space="0" w:color="auto"/>
              <w:right w:val="single" w:sz="4" w:space="0" w:color="auto"/>
            </w:tcBorders>
            <w:shd w:val="clear" w:color="auto" w:fill="auto"/>
            <w:noWrap/>
            <w:vAlign w:val="center"/>
            <w:hideMark/>
          </w:tcPr>
          <w:p w14:paraId="7C8BE16B"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1,35</w:t>
            </w:r>
          </w:p>
        </w:tc>
        <w:tc>
          <w:tcPr>
            <w:tcW w:w="851" w:type="dxa"/>
            <w:tcBorders>
              <w:top w:val="nil"/>
              <w:left w:val="nil"/>
              <w:bottom w:val="single" w:sz="4" w:space="0" w:color="auto"/>
              <w:right w:val="single" w:sz="4" w:space="0" w:color="auto"/>
            </w:tcBorders>
            <w:shd w:val="clear" w:color="auto" w:fill="auto"/>
            <w:noWrap/>
            <w:vAlign w:val="center"/>
            <w:hideMark/>
          </w:tcPr>
          <w:p w14:paraId="1D53C900"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1,39</w:t>
            </w:r>
          </w:p>
        </w:tc>
        <w:tc>
          <w:tcPr>
            <w:tcW w:w="850" w:type="dxa"/>
            <w:tcBorders>
              <w:top w:val="nil"/>
              <w:left w:val="nil"/>
              <w:bottom w:val="single" w:sz="4" w:space="0" w:color="auto"/>
              <w:right w:val="single" w:sz="4" w:space="0" w:color="auto"/>
            </w:tcBorders>
            <w:shd w:val="clear" w:color="auto" w:fill="auto"/>
            <w:noWrap/>
            <w:vAlign w:val="center"/>
            <w:hideMark/>
          </w:tcPr>
          <w:p w14:paraId="3252B3AE"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1,42</w:t>
            </w:r>
          </w:p>
        </w:tc>
        <w:tc>
          <w:tcPr>
            <w:tcW w:w="851" w:type="dxa"/>
            <w:tcBorders>
              <w:top w:val="nil"/>
              <w:left w:val="nil"/>
              <w:bottom w:val="single" w:sz="4" w:space="0" w:color="auto"/>
              <w:right w:val="single" w:sz="4" w:space="0" w:color="auto"/>
            </w:tcBorders>
            <w:shd w:val="clear" w:color="auto" w:fill="auto"/>
            <w:noWrap/>
            <w:vAlign w:val="center"/>
            <w:hideMark/>
          </w:tcPr>
          <w:p w14:paraId="29C3FA45"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1,49</w:t>
            </w:r>
          </w:p>
        </w:tc>
        <w:tc>
          <w:tcPr>
            <w:tcW w:w="850" w:type="dxa"/>
            <w:tcBorders>
              <w:top w:val="nil"/>
              <w:left w:val="nil"/>
              <w:bottom w:val="single" w:sz="4" w:space="0" w:color="auto"/>
              <w:right w:val="single" w:sz="4" w:space="0" w:color="auto"/>
            </w:tcBorders>
            <w:shd w:val="clear" w:color="auto" w:fill="auto"/>
            <w:noWrap/>
            <w:vAlign w:val="center"/>
            <w:hideMark/>
          </w:tcPr>
          <w:p w14:paraId="5E64FDA9"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1,52</w:t>
            </w:r>
          </w:p>
        </w:tc>
        <w:tc>
          <w:tcPr>
            <w:tcW w:w="844" w:type="dxa"/>
            <w:tcBorders>
              <w:top w:val="nil"/>
              <w:left w:val="nil"/>
              <w:bottom w:val="single" w:sz="4" w:space="0" w:color="auto"/>
              <w:right w:val="single" w:sz="4" w:space="0" w:color="auto"/>
            </w:tcBorders>
            <w:shd w:val="clear" w:color="auto" w:fill="auto"/>
            <w:noWrap/>
            <w:vAlign w:val="center"/>
          </w:tcPr>
          <w:p w14:paraId="63641901"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1,67</w:t>
            </w:r>
          </w:p>
        </w:tc>
      </w:tr>
      <w:tr w:rsidR="004F198D" w:rsidRPr="008A2C71" w14:paraId="0C4BB573" w14:textId="77777777" w:rsidTr="002E223B">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6C59BEF" w14:textId="77777777" w:rsidR="004F198D" w:rsidRPr="008A2C71" w:rsidRDefault="004F198D" w:rsidP="002E223B">
            <w:pPr>
              <w:ind w:right="-195"/>
              <w:rPr>
                <w:rFonts w:asciiTheme="minorHAnsi" w:hAnsiTheme="minorHAnsi" w:cstheme="minorHAnsi"/>
                <w:sz w:val="20"/>
                <w:szCs w:val="20"/>
              </w:rPr>
            </w:pPr>
            <w:r w:rsidRPr="008A2C71">
              <w:rPr>
                <w:rFonts w:asciiTheme="minorHAnsi" w:hAnsiTheme="minorHAnsi" w:cstheme="minorHAnsi"/>
                <w:sz w:val="20"/>
                <w:szCs w:val="20"/>
              </w:rPr>
              <w:t>Общий коэффициент рождаемости</w:t>
            </w:r>
          </w:p>
        </w:tc>
        <w:tc>
          <w:tcPr>
            <w:tcW w:w="708" w:type="dxa"/>
            <w:tcBorders>
              <w:top w:val="nil"/>
              <w:left w:val="nil"/>
              <w:bottom w:val="single" w:sz="4" w:space="0" w:color="auto"/>
              <w:right w:val="single" w:sz="4" w:space="0" w:color="auto"/>
            </w:tcBorders>
            <w:shd w:val="clear" w:color="auto" w:fill="auto"/>
            <w:noWrap/>
            <w:vAlign w:val="center"/>
            <w:hideMark/>
          </w:tcPr>
          <w:p w14:paraId="15FC2247" w14:textId="77777777" w:rsidR="004F198D" w:rsidRPr="008A2C71" w:rsidRDefault="004F198D" w:rsidP="002E223B">
            <w:pPr>
              <w:ind w:left="-171" w:right="-148"/>
              <w:jc w:val="center"/>
              <w:rPr>
                <w:rFonts w:asciiTheme="minorHAnsi" w:hAnsiTheme="minorHAnsi" w:cstheme="minorHAnsi"/>
                <w:sz w:val="20"/>
                <w:szCs w:val="20"/>
              </w:rPr>
            </w:pPr>
            <w:r w:rsidRPr="008A2C71">
              <w:rPr>
                <w:rFonts w:asciiTheme="minorHAnsi" w:hAnsiTheme="minorHAnsi" w:cstheme="minorHAnsi"/>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04BBBA6A"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8,88</w:t>
            </w:r>
          </w:p>
        </w:tc>
        <w:tc>
          <w:tcPr>
            <w:tcW w:w="850" w:type="dxa"/>
            <w:tcBorders>
              <w:top w:val="nil"/>
              <w:left w:val="nil"/>
              <w:bottom w:val="single" w:sz="4" w:space="0" w:color="auto"/>
              <w:right w:val="single" w:sz="4" w:space="0" w:color="auto"/>
            </w:tcBorders>
            <w:shd w:val="clear" w:color="auto" w:fill="auto"/>
            <w:noWrap/>
            <w:vAlign w:val="center"/>
            <w:hideMark/>
          </w:tcPr>
          <w:p w14:paraId="30EB25F6"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8,90</w:t>
            </w:r>
          </w:p>
        </w:tc>
        <w:tc>
          <w:tcPr>
            <w:tcW w:w="851" w:type="dxa"/>
            <w:tcBorders>
              <w:top w:val="nil"/>
              <w:left w:val="nil"/>
              <w:bottom w:val="single" w:sz="4" w:space="0" w:color="auto"/>
              <w:right w:val="single" w:sz="4" w:space="0" w:color="auto"/>
            </w:tcBorders>
            <w:shd w:val="clear" w:color="auto" w:fill="auto"/>
            <w:noWrap/>
            <w:vAlign w:val="center"/>
            <w:hideMark/>
          </w:tcPr>
          <w:p w14:paraId="481C23B6"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8,93</w:t>
            </w:r>
          </w:p>
        </w:tc>
        <w:tc>
          <w:tcPr>
            <w:tcW w:w="850" w:type="dxa"/>
            <w:tcBorders>
              <w:top w:val="nil"/>
              <w:left w:val="nil"/>
              <w:bottom w:val="single" w:sz="4" w:space="0" w:color="auto"/>
              <w:right w:val="single" w:sz="4" w:space="0" w:color="auto"/>
            </w:tcBorders>
            <w:shd w:val="clear" w:color="auto" w:fill="auto"/>
            <w:noWrap/>
            <w:vAlign w:val="center"/>
            <w:hideMark/>
          </w:tcPr>
          <w:p w14:paraId="7A92D2AF"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8,95</w:t>
            </w:r>
          </w:p>
        </w:tc>
        <w:tc>
          <w:tcPr>
            <w:tcW w:w="851" w:type="dxa"/>
            <w:tcBorders>
              <w:top w:val="nil"/>
              <w:left w:val="nil"/>
              <w:bottom w:val="single" w:sz="4" w:space="0" w:color="auto"/>
              <w:right w:val="single" w:sz="4" w:space="0" w:color="auto"/>
            </w:tcBorders>
            <w:shd w:val="clear" w:color="auto" w:fill="auto"/>
            <w:noWrap/>
            <w:vAlign w:val="center"/>
            <w:hideMark/>
          </w:tcPr>
          <w:p w14:paraId="6DA96E0B"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9,17</w:t>
            </w:r>
          </w:p>
        </w:tc>
        <w:tc>
          <w:tcPr>
            <w:tcW w:w="850" w:type="dxa"/>
            <w:tcBorders>
              <w:top w:val="nil"/>
              <w:left w:val="nil"/>
              <w:bottom w:val="single" w:sz="4" w:space="0" w:color="auto"/>
              <w:right w:val="single" w:sz="4" w:space="0" w:color="auto"/>
            </w:tcBorders>
            <w:shd w:val="clear" w:color="auto" w:fill="auto"/>
            <w:noWrap/>
            <w:vAlign w:val="center"/>
            <w:hideMark/>
          </w:tcPr>
          <w:p w14:paraId="17EFA08C"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9,29</w:t>
            </w:r>
          </w:p>
        </w:tc>
        <w:tc>
          <w:tcPr>
            <w:tcW w:w="844" w:type="dxa"/>
            <w:tcBorders>
              <w:top w:val="nil"/>
              <w:left w:val="nil"/>
              <w:bottom w:val="single" w:sz="4" w:space="0" w:color="auto"/>
              <w:right w:val="single" w:sz="4" w:space="0" w:color="auto"/>
            </w:tcBorders>
            <w:shd w:val="clear" w:color="auto" w:fill="auto"/>
            <w:noWrap/>
            <w:vAlign w:val="center"/>
          </w:tcPr>
          <w:p w14:paraId="5EEEDAC6"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10,05</w:t>
            </w:r>
          </w:p>
        </w:tc>
      </w:tr>
      <w:tr w:rsidR="004F198D" w:rsidRPr="008A2C71" w14:paraId="31679F09" w14:textId="77777777" w:rsidTr="002E223B">
        <w:trPr>
          <w:trHeight w:val="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F7CB63F" w14:textId="77777777" w:rsidR="004F198D" w:rsidRPr="008A2C71" w:rsidRDefault="004F198D" w:rsidP="002E223B">
            <w:pPr>
              <w:ind w:right="-195"/>
              <w:rPr>
                <w:rFonts w:asciiTheme="minorHAnsi" w:hAnsiTheme="minorHAnsi" w:cstheme="minorHAnsi"/>
                <w:sz w:val="20"/>
                <w:szCs w:val="20"/>
              </w:rPr>
            </w:pPr>
            <w:r w:rsidRPr="008A2C71">
              <w:rPr>
                <w:rFonts w:asciiTheme="minorHAnsi" w:hAnsiTheme="minorHAnsi" w:cstheme="minorHAnsi"/>
                <w:sz w:val="20"/>
                <w:szCs w:val="20"/>
              </w:rPr>
              <w:t>Общий коэффициент смертности</w:t>
            </w:r>
          </w:p>
        </w:tc>
        <w:tc>
          <w:tcPr>
            <w:tcW w:w="708" w:type="dxa"/>
            <w:tcBorders>
              <w:top w:val="nil"/>
              <w:left w:val="nil"/>
              <w:bottom w:val="single" w:sz="4" w:space="0" w:color="auto"/>
              <w:right w:val="single" w:sz="4" w:space="0" w:color="auto"/>
            </w:tcBorders>
            <w:shd w:val="clear" w:color="auto" w:fill="auto"/>
            <w:noWrap/>
            <w:vAlign w:val="center"/>
            <w:hideMark/>
          </w:tcPr>
          <w:p w14:paraId="7E6874F0" w14:textId="77777777" w:rsidR="004F198D" w:rsidRPr="008A2C71" w:rsidRDefault="004F198D" w:rsidP="002E223B">
            <w:pPr>
              <w:ind w:left="-171" w:right="-148"/>
              <w:jc w:val="center"/>
              <w:rPr>
                <w:rFonts w:asciiTheme="minorHAnsi" w:hAnsiTheme="minorHAnsi" w:cstheme="minorHAnsi"/>
                <w:sz w:val="20"/>
                <w:szCs w:val="20"/>
              </w:rPr>
            </w:pPr>
            <w:r w:rsidRPr="008A2C71">
              <w:rPr>
                <w:rFonts w:asciiTheme="minorHAnsi" w:hAnsiTheme="minorHAnsi" w:cstheme="minorHAnsi"/>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085B042A"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11,90</w:t>
            </w:r>
          </w:p>
        </w:tc>
        <w:tc>
          <w:tcPr>
            <w:tcW w:w="850" w:type="dxa"/>
            <w:tcBorders>
              <w:top w:val="nil"/>
              <w:left w:val="nil"/>
              <w:bottom w:val="single" w:sz="4" w:space="0" w:color="auto"/>
              <w:right w:val="single" w:sz="4" w:space="0" w:color="auto"/>
            </w:tcBorders>
            <w:shd w:val="clear" w:color="auto" w:fill="auto"/>
            <w:noWrap/>
            <w:vAlign w:val="center"/>
            <w:hideMark/>
          </w:tcPr>
          <w:p w14:paraId="26BB852B"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11,94</w:t>
            </w:r>
          </w:p>
        </w:tc>
        <w:tc>
          <w:tcPr>
            <w:tcW w:w="851" w:type="dxa"/>
            <w:tcBorders>
              <w:top w:val="nil"/>
              <w:left w:val="nil"/>
              <w:bottom w:val="single" w:sz="4" w:space="0" w:color="auto"/>
              <w:right w:val="single" w:sz="4" w:space="0" w:color="auto"/>
            </w:tcBorders>
            <w:shd w:val="clear" w:color="auto" w:fill="auto"/>
            <w:noWrap/>
            <w:vAlign w:val="center"/>
            <w:hideMark/>
          </w:tcPr>
          <w:p w14:paraId="02F08829"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11,97</w:t>
            </w:r>
          </w:p>
        </w:tc>
        <w:tc>
          <w:tcPr>
            <w:tcW w:w="850" w:type="dxa"/>
            <w:tcBorders>
              <w:top w:val="nil"/>
              <w:left w:val="nil"/>
              <w:bottom w:val="single" w:sz="4" w:space="0" w:color="auto"/>
              <w:right w:val="single" w:sz="4" w:space="0" w:color="auto"/>
            </w:tcBorders>
            <w:shd w:val="clear" w:color="auto" w:fill="auto"/>
            <w:noWrap/>
            <w:vAlign w:val="center"/>
            <w:hideMark/>
          </w:tcPr>
          <w:p w14:paraId="60A42F96"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12,00</w:t>
            </w:r>
          </w:p>
        </w:tc>
        <w:tc>
          <w:tcPr>
            <w:tcW w:w="851" w:type="dxa"/>
            <w:tcBorders>
              <w:top w:val="nil"/>
              <w:left w:val="nil"/>
              <w:bottom w:val="single" w:sz="4" w:space="0" w:color="auto"/>
              <w:right w:val="single" w:sz="4" w:space="0" w:color="auto"/>
            </w:tcBorders>
            <w:shd w:val="clear" w:color="auto" w:fill="auto"/>
            <w:noWrap/>
            <w:vAlign w:val="center"/>
            <w:hideMark/>
          </w:tcPr>
          <w:p w14:paraId="15C26B28"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11,93</w:t>
            </w:r>
          </w:p>
        </w:tc>
        <w:tc>
          <w:tcPr>
            <w:tcW w:w="850" w:type="dxa"/>
            <w:tcBorders>
              <w:top w:val="nil"/>
              <w:left w:val="nil"/>
              <w:bottom w:val="single" w:sz="4" w:space="0" w:color="auto"/>
              <w:right w:val="single" w:sz="4" w:space="0" w:color="auto"/>
            </w:tcBorders>
            <w:shd w:val="clear" w:color="auto" w:fill="auto"/>
            <w:noWrap/>
            <w:vAlign w:val="center"/>
            <w:hideMark/>
          </w:tcPr>
          <w:p w14:paraId="5E95A9F5"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11,86</w:t>
            </w:r>
          </w:p>
        </w:tc>
        <w:tc>
          <w:tcPr>
            <w:tcW w:w="844" w:type="dxa"/>
            <w:tcBorders>
              <w:top w:val="nil"/>
              <w:left w:val="nil"/>
              <w:bottom w:val="single" w:sz="4" w:space="0" w:color="auto"/>
              <w:right w:val="single" w:sz="4" w:space="0" w:color="auto"/>
            </w:tcBorders>
            <w:shd w:val="clear" w:color="auto" w:fill="auto"/>
            <w:noWrap/>
            <w:vAlign w:val="center"/>
          </w:tcPr>
          <w:p w14:paraId="2EA60056" w14:textId="77777777" w:rsidR="004F198D" w:rsidRPr="008A2C71" w:rsidRDefault="004F198D" w:rsidP="002E223B">
            <w:pPr>
              <w:ind w:left="-76" w:right="-92"/>
              <w:jc w:val="center"/>
              <w:rPr>
                <w:rFonts w:asciiTheme="minorHAnsi" w:hAnsiTheme="minorHAnsi" w:cstheme="minorHAnsi"/>
                <w:sz w:val="20"/>
                <w:szCs w:val="20"/>
              </w:rPr>
            </w:pPr>
            <w:r w:rsidRPr="008A2C71">
              <w:rPr>
                <w:rFonts w:asciiTheme="minorHAnsi" w:hAnsiTheme="minorHAnsi" w:cstheme="minorHAnsi"/>
                <w:sz w:val="20"/>
                <w:szCs w:val="20"/>
              </w:rPr>
              <w:t>12,31</w:t>
            </w:r>
          </w:p>
        </w:tc>
      </w:tr>
    </w:tbl>
    <w:p w14:paraId="5A4AD54F" w14:textId="564CA6F5" w:rsidR="000F1D4E" w:rsidRDefault="000F1D4E" w:rsidP="00A745E7">
      <w:pPr>
        <w:pStyle w:val="3"/>
        <w:spacing w:before="240"/>
      </w:pPr>
      <w:bookmarkStart w:id="410" w:name="_Toc175216034"/>
      <w:bookmarkStart w:id="411" w:name="_Toc119947507"/>
      <w:bookmarkEnd w:id="405"/>
      <w:r>
        <w:t>Прогноз развития промышленного сектора</w:t>
      </w:r>
      <w:bookmarkEnd w:id="410"/>
    </w:p>
    <w:p w14:paraId="74FEE2CD" w14:textId="77777777" w:rsidR="00476DC5" w:rsidRPr="00561595" w:rsidRDefault="00476DC5" w:rsidP="00476DC5">
      <w:pPr>
        <w:pStyle w:val="1f3"/>
      </w:pPr>
      <w:bookmarkStart w:id="412" w:name="_Hlk166489115"/>
      <w:r w:rsidRPr="00561595">
        <w:t>Экономика Пермского края преимущественно индустриальная.</w:t>
      </w:r>
      <w:r>
        <w:t xml:space="preserve"> </w:t>
      </w:r>
      <w:r w:rsidRPr="00561595">
        <w:t>Город Пермь – один из крупнейших промышленных центров Пермского края и Российской Федерации. Здесь ведут деятельность предприятия, имеющие высокую значимость на федеральном и мировом уровне</w:t>
      </w:r>
      <w:r>
        <w:t xml:space="preserve"> </w:t>
      </w:r>
      <w:r w:rsidRPr="00561595">
        <w:t>– заводы по производству химической продукции, оборудования для авиации, систем передачи информации и</w:t>
      </w:r>
      <w:r>
        <w:t xml:space="preserve"> </w:t>
      </w:r>
      <w:r w:rsidRPr="00561595">
        <w:t xml:space="preserve">навигации, </w:t>
      </w:r>
      <w:proofErr w:type="spellStart"/>
      <w:r w:rsidRPr="00561595">
        <w:t>нефте</w:t>
      </w:r>
      <w:proofErr w:type="spellEnd"/>
      <w:r w:rsidRPr="00561595">
        <w:t>- и</w:t>
      </w:r>
      <w:r>
        <w:t xml:space="preserve"> </w:t>
      </w:r>
      <w:r w:rsidRPr="00561595">
        <w:t>газодобывающих установок.</w:t>
      </w:r>
    </w:p>
    <w:p w14:paraId="714FC496" w14:textId="77777777" w:rsidR="00476DC5" w:rsidRPr="00561595" w:rsidRDefault="00476DC5" w:rsidP="00476DC5">
      <w:pPr>
        <w:pStyle w:val="1f3"/>
      </w:pPr>
      <w:r w:rsidRPr="00561595">
        <w:t>Промышленность в городе не только играет роль производственной базы, крупнейшего работодателя и налогоплательщика, но и является катализатором многих социально-экономических процессов в смежных сферах, заказчиком и потребителем продукции и услуг для всех структур бизнеса и бюджетной сферы.</w:t>
      </w:r>
    </w:p>
    <w:bookmarkEnd w:id="412"/>
    <w:p w14:paraId="408C00CC" w14:textId="77777777" w:rsidR="000C1E14" w:rsidRPr="00561595" w:rsidRDefault="000C1E14" w:rsidP="000C1E14">
      <w:pPr>
        <w:pStyle w:val="1f3"/>
      </w:pPr>
      <w:r w:rsidRPr="00561595">
        <w:t>Согласно Прогнозу социально-экономического развития города Перми на долгосрочный период до 2029 года развитие промышленного комплекса ожидается за счёт федеральной поддержки, запуска новых производств, расширения выпуска различных видов товаров, повышения конкурентоспособности отечественной продукции. Выгодное географическое положение, природные ресурсы, системная инвестиционная политика и</w:t>
      </w:r>
      <w:r>
        <w:t xml:space="preserve"> </w:t>
      </w:r>
      <w:r w:rsidRPr="00561595">
        <w:t>меры поддержки инвесторов</w:t>
      </w:r>
      <w:r>
        <w:t xml:space="preserve"> –</w:t>
      </w:r>
      <w:r w:rsidRPr="00561595">
        <w:t xml:space="preserve"> все</w:t>
      </w:r>
      <w:r>
        <w:t xml:space="preserve"> </w:t>
      </w:r>
      <w:r w:rsidRPr="00561595">
        <w:t>это определяет Пермский край как инвестиционно-привлекательный регион и даёт возможность предположить дальнейшее развитие в заданном на текущий момент ключе.</w:t>
      </w:r>
    </w:p>
    <w:p w14:paraId="5607729E" w14:textId="77777777" w:rsidR="000C1E14" w:rsidRPr="00561595" w:rsidRDefault="000C1E14" w:rsidP="000C1E14">
      <w:pPr>
        <w:pStyle w:val="1f3"/>
      </w:pPr>
      <w:r w:rsidRPr="00561595">
        <w:t>Сценарии Прогноза социально-экономического развития города Перми на период до 2026 года: базовый и консервативный - предполагают следующее изменение параметров промышленного сектора:</w:t>
      </w:r>
    </w:p>
    <w:p w14:paraId="76C4EF70" w14:textId="77777777" w:rsidR="000C1E14" w:rsidRPr="0079716F" w:rsidRDefault="000C1E14" w:rsidP="0079716F">
      <w:pPr>
        <w:pStyle w:val="a2"/>
      </w:pPr>
      <w:r w:rsidRPr="0079716F">
        <w:t>рост объема отгруженной продукции собственного производства в 2029 году по отношению к 2023 году по базовому сценарию составит 125,9 %, по консервативному сценарию – 113,9 %;</w:t>
      </w:r>
    </w:p>
    <w:p w14:paraId="7C2285EF" w14:textId="77777777" w:rsidR="000C1E14" w:rsidRPr="0079716F" w:rsidRDefault="000C1E14" w:rsidP="0079716F">
      <w:pPr>
        <w:pStyle w:val="a2"/>
      </w:pPr>
      <w:r w:rsidRPr="0079716F">
        <w:t>рост оборота крупных и средних предприятий в 2029 году по отношению к 2023 году по базовому сценарию составит 124,3 %, по консервативному сценарию – 106,0 %. </w:t>
      </w:r>
    </w:p>
    <w:p w14:paraId="0FE5D2E0" w14:textId="195A2552" w:rsidR="00545E57" w:rsidRDefault="000C1E14" w:rsidP="00545E57">
      <w:pPr>
        <w:pStyle w:val="1f3"/>
      </w:pPr>
      <w:r w:rsidRPr="00561595">
        <w:t xml:space="preserve">В качестве основного сценария развития в рамках настоящей Программы принимается базовый вариант сценария, как наиболее вероятный сценарий развития российской экономики с учетом относительно оптимистичных изменений внешних </w:t>
      </w:r>
      <w:r w:rsidRPr="00561595">
        <w:lastRenderedPageBreak/>
        <w:t>условий. Прогнозная динамика развития промышленного сектора представлена в таблице</w:t>
      </w:r>
      <w:r>
        <w:t> </w:t>
      </w:r>
      <w:r>
        <w:fldChar w:fldCharType="begin"/>
      </w:r>
      <w:r>
        <w:instrText xml:space="preserve"> REF _Ref163825529 \h  \* MERGEFORMAT </w:instrText>
      </w:r>
      <w:r>
        <w:fldChar w:fldCharType="separate"/>
      </w:r>
      <w:r w:rsidR="006D55D5">
        <w:rPr>
          <w:noProof/>
        </w:rPr>
        <w:t>3</w:t>
      </w:r>
      <w:r w:rsidR="006D55D5" w:rsidRPr="00561595">
        <w:t>.</w:t>
      </w:r>
      <w:r w:rsidR="006D55D5">
        <w:rPr>
          <w:noProof/>
        </w:rPr>
        <w:t>3</w:t>
      </w:r>
      <w:r>
        <w:fldChar w:fldCharType="end"/>
      </w:r>
      <w:r w:rsidRPr="00561595">
        <w:t>. Ежегодный рост показателей на протяжении 2030-2034 года зафиксирован на уровне 2029 года</w:t>
      </w:r>
      <w:r>
        <w:t>.</w:t>
      </w:r>
      <w:bookmarkStart w:id="413" w:name="_Toc159420929"/>
    </w:p>
    <w:p w14:paraId="26920A40" w14:textId="1594CD1F" w:rsidR="000C1E14" w:rsidRPr="00561595" w:rsidRDefault="000C1E14" w:rsidP="00545E57">
      <w:pPr>
        <w:pStyle w:val="affe"/>
      </w:pPr>
      <w:bookmarkStart w:id="414" w:name="_Toc175216117"/>
      <w:r w:rsidRPr="00561595">
        <w:t xml:space="preserve">Таблица </w:t>
      </w:r>
      <w:bookmarkStart w:id="415" w:name="_Ref163825529"/>
      <w:bookmarkStart w:id="416" w:name="_Ref166491063"/>
      <w:r>
        <w:fldChar w:fldCharType="begin"/>
      </w:r>
      <w:r>
        <w:instrText xml:space="preserve"> STYLEREF 1 \s </w:instrText>
      </w:r>
      <w:r>
        <w:fldChar w:fldCharType="separate"/>
      </w:r>
      <w:r w:rsidR="006D55D5">
        <w:rPr>
          <w:noProof/>
        </w:rPr>
        <w:t>3</w:t>
      </w:r>
      <w:r>
        <w:rPr>
          <w:noProof/>
        </w:rPr>
        <w:fldChar w:fldCharType="end"/>
      </w:r>
      <w:r w:rsidRPr="00561595">
        <w:t>.</w:t>
      </w:r>
      <w:r w:rsidR="00F82B01">
        <w:fldChar w:fldCharType="begin"/>
      </w:r>
      <w:r w:rsidR="00F82B01">
        <w:instrText xml:space="preserve"> SEQ Таблица \* ARABIC </w:instrText>
      </w:r>
      <w:r w:rsidR="00F82B01">
        <w:fldChar w:fldCharType="separate"/>
      </w:r>
      <w:r w:rsidR="006D55D5">
        <w:rPr>
          <w:noProof/>
        </w:rPr>
        <w:t>3</w:t>
      </w:r>
      <w:r w:rsidR="00F82B01">
        <w:rPr>
          <w:noProof/>
        </w:rPr>
        <w:fldChar w:fldCharType="end"/>
      </w:r>
      <w:bookmarkEnd w:id="415"/>
      <w:bookmarkEnd w:id="416"/>
      <w:r w:rsidRPr="00561595">
        <w:t xml:space="preserve"> – Прогнозная динамика развития промышленного сектора</w:t>
      </w:r>
      <w:bookmarkEnd w:id="413"/>
      <w:bookmarkEnd w:id="414"/>
    </w:p>
    <w:tbl>
      <w:tblPr>
        <w:tblStyle w:val="af0"/>
        <w:tblW w:w="0" w:type="auto"/>
        <w:tblLayout w:type="fixed"/>
        <w:tblLook w:val="04A0" w:firstRow="1" w:lastRow="0" w:firstColumn="1" w:lastColumn="0" w:noHBand="0" w:noVBand="1"/>
      </w:tblPr>
      <w:tblGrid>
        <w:gridCol w:w="1555"/>
        <w:gridCol w:w="1559"/>
        <w:gridCol w:w="567"/>
        <w:gridCol w:w="709"/>
        <w:gridCol w:w="708"/>
        <w:gridCol w:w="709"/>
        <w:gridCol w:w="709"/>
        <w:gridCol w:w="709"/>
        <w:gridCol w:w="708"/>
        <w:gridCol w:w="709"/>
        <w:gridCol w:w="702"/>
      </w:tblGrid>
      <w:tr w:rsidR="00303419" w:rsidRPr="00F302F5" w14:paraId="5621F1A7" w14:textId="77777777" w:rsidTr="00303419">
        <w:trPr>
          <w:cnfStyle w:val="100000000000" w:firstRow="1" w:lastRow="0" w:firstColumn="0" w:lastColumn="0" w:oddVBand="0" w:evenVBand="0" w:oddHBand="0" w:evenHBand="0" w:firstRowFirstColumn="0" w:firstRowLastColumn="0" w:lastRowFirstColumn="0" w:lastRowLastColumn="0"/>
          <w:trHeight w:val="20"/>
        </w:trPr>
        <w:tc>
          <w:tcPr>
            <w:tcW w:w="1555" w:type="dxa"/>
            <w:vMerge w:val="restart"/>
            <w:noWrap/>
          </w:tcPr>
          <w:p w14:paraId="66ACB6DE" w14:textId="77777777" w:rsidR="00303419" w:rsidRPr="00920D79" w:rsidRDefault="00303419" w:rsidP="002E223B">
            <w:pPr>
              <w:keepNext/>
              <w:keepLines/>
              <w:rPr>
                <w:b w:val="0"/>
                <w:bCs/>
                <w:szCs w:val="20"/>
              </w:rPr>
            </w:pPr>
            <w:r w:rsidRPr="00920D79">
              <w:rPr>
                <w:b w:val="0"/>
                <w:bCs/>
                <w:szCs w:val="20"/>
              </w:rPr>
              <w:t>Показатель</w:t>
            </w:r>
          </w:p>
        </w:tc>
        <w:tc>
          <w:tcPr>
            <w:tcW w:w="1559" w:type="dxa"/>
            <w:vMerge w:val="restart"/>
          </w:tcPr>
          <w:p w14:paraId="0AF04DCD" w14:textId="77777777" w:rsidR="00303419" w:rsidRPr="00920D79" w:rsidRDefault="00303419" w:rsidP="002E223B">
            <w:pPr>
              <w:keepNext/>
              <w:keepLines/>
              <w:ind w:left="-59" w:right="-63"/>
              <w:rPr>
                <w:b w:val="0"/>
                <w:bCs/>
                <w:szCs w:val="20"/>
              </w:rPr>
            </w:pPr>
            <w:r w:rsidRPr="00920D79">
              <w:rPr>
                <w:b w:val="0"/>
                <w:bCs/>
                <w:szCs w:val="20"/>
              </w:rPr>
              <w:t>Сценарий</w:t>
            </w:r>
          </w:p>
        </w:tc>
        <w:tc>
          <w:tcPr>
            <w:tcW w:w="567" w:type="dxa"/>
            <w:vMerge w:val="restart"/>
          </w:tcPr>
          <w:p w14:paraId="3FE55B35" w14:textId="77777777" w:rsidR="00303419" w:rsidRPr="00920D79" w:rsidRDefault="00303419" w:rsidP="002E223B">
            <w:pPr>
              <w:keepNext/>
              <w:keepLines/>
              <w:ind w:left="-61" w:right="-56"/>
              <w:rPr>
                <w:b w:val="0"/>
                <w:bCs/>
                <w:szCs w:val="20"/>
              </w:rPr>
            </w:pPr>
            <w:r w:rsidRPr="00920D79">
              <w:rPr>
                <w:b w:val="0"/>
                <w:bCs/>
                <w:szCs w:val="20"/>
              </w:rPr>
              <w:t>Ед. изм.</w:t>
            </w:r>
          </w:p>
        </w:tc>
        <w:tc>
          <w:tcPr>
            <w:tcW w:w="709" w:type="dxa"/>
            <w:noWrap/>
          </w:tcPr>
          <w:p w14:paraId="5CE8E0C3" w14:textId="77777777" w:rsidR="00303419" w:rsidRPr="00920D79" w:rsidRDefault="00303419" w:rsidP="002E223B">
            <w:pPr>
              <w:keepNext/>
              <w:keepLines/>
              <w:rPr>
                <w:b w:val="0"/>
                <w:bCs/>
                <w:szCs w:val="20"/>
              </w:rPr>
            </w:pPr>
            <w:r w:rsidRPr="00920D79">
              <w:rPr>
                <w:b w:val="0"/>
                <w:bCs/>
                <w:szCs w:val="20"/>
              </w:rPr>
              <w:t>2024</w:t>
            </w:r>
          </w:p>
        </w:tc>
        <w:tc>
          <w:tcPr>
            <w:tcW w:w="708" w:type="dxa"/>
            <w:noWrap/>
          </w:tcPr>
          <w:p w14:paraId="6D0370E1" w14:textId="77777777" w:rsidR="00303419" w:rsidRPr="00920D79" w:rsidRDefault="00303419" w:rsidP="002E223B">
            <w:pPr>
              <w:keepNext/>
              <w:keepLines/>
              <w:rPr>
                <w:b w:val="0"/>
                <w:bCs/>
                <w:szCs w:val="20"/>
              </w:rPr>
            </w:pPr>
            <w:r w:rsidRPr="00920D79">
              <w:rPr>
                <w:b w:val="0"/>
                <w:bCs/>
                <w:szCs w:val="20"/>
              </w:rPr>
              <w:t>2025</w:t>
            </w:r>
          </w:p>
        </w:tc>
        <w:tc>
          <w:tcPr>
            <w:tcW w:w="709" w:type="dxa"/>
            <w:noWrap/>
          </w:tcPr>
          <w:p w14:paraId="380E51FD" w14:textId="77777777" w:rsidR="00303419" w:rsidRPr="00920D79" w:rsidRDefault="00303419" w:rsidP="002E223B">
            <w:pPr>
              <w:keepNext/>
              <w:keepLines/>
              <w:ind w:right="-55"/>
              <w:rPr>
                <w:b w:val="0"/>
                <w:bCs/>
                <w:szCs w:val="20"/>
              </w:rPr>
            </w:pPr>
            <w:r w:rsidRPr="00920D79">
              <w:rPr>
                <w:b w:val="0"/>
                <w:bCs/>
                <w:szCs w:val="20"/>
              </w:rPr>
              <w:t>2026</w:t>
            </w:r>
          </w:p>
        </w:tc>
        <w:tc>
          <w:tcPr>
            <w:tcW w:w="709" w:type="dxa"/>
          </w:tcPr>
          <w:p w14:paraId="186C2045" w14:textId="77777777" w:rsidR="00303419" w:rsidRPr="00920D79" w:rsidRDefault="00303419" w:rsidP="002E223B">
            <w:pPr>
              <w:keepNext/>
              <w:keepLines/>
              <w:ind w:left="-48" w:right="-74"/>
              <w:rPr>
                <w:b w:val="0"/>
                <w:bCs/>
                <w:szCs w:val="20"/>
              </w:rPr>
            </w:pPr>
            <w:r w:rsidRPr="00920D79">
              <w:rPr>
                <w:b w:val="0"/>
                <w:bCs/>
                <w:szCs w:val="20"/>
              </w:rPr>
              <w:t>2027</w:t>
            </w:r>
          </w:p>
        </w:tc>
        <w:tc>
          <w:tcPr>
            <w:tcW w:w="709" w:type="dxa"/>
            <w:noWrap/>
          </w:tcPr>
          <w:p w14:paraId="071EA3E1" w14:textId="77777777" w:rsidR="00303419" w:rsidRPr="00920D79" w:rsidRDefault="00303419" w:rsidP="002E223B">
            <w:pPr>
              <w:keepNext/>
              <w:keepLines/>
              <w:ind w:left="-48" w:right="-74"/>
              <w:rPr>
                <w:b w:val="0"/>
                <w:bCs/>
                <w:szCs w:val="20"/>
              </w:rPr>
            </w:pPr>
            <w:r w:rsidRPr="00920D79">
              <w:rPr>
                <w:b w:val="0"/>
                <w:bCs/>
                <w:szCs w:val="20"/>
              </w:rPr>
              <w:t>2028</w:t>
            </w:r>
          </w:p>
        </w:tc>
        <w:tc>
          <w:tcPr>
            <w:tcW w:w="708" w:type="dxa"/>
          </w:tcPr>
          <w:p w14:paraId="3D8193AE" w14:textId="77777777" w:rsidR="00303419" w:rsidRPr="00920D79" w:rsidRDefault="00303419" w:rsidP="002E223B">
            <w:pPr>
              <w:keepNext/>
              <w:keepLines/>
              <w:ind w:left="-48" w:right="-74"/>
              <w:rPr>
                <w:b w:val="0"/>
                <w:bCs/>
                <w:szCs w:val="20"/>
              </w:rPr>
            </w:pPr>
            <w:r w:rsidRPr="00920D79">
              <w:rPr>
                <w:b w:val="0"/>
                <w:bCs/>
                <w:szCs w:val="20"/>
              </w:rPr>
              <w:t>2029</w:t>
            </w:r>
          </w:p>
        </w:tc>
        <w:tc>
          <w:tcPr>
            <w:tcW w:w="709" w:type="dxa"/>
          </w:tcPr>
          <w:p w14:paraId="2F0B42BE" w14:textId="77777777" w:rsidR="00303419" w:rsidRPr="00920D79" w:rsidRDefault="00303419" w:rsidP="002E223B">
            <w:pPr>
              <w:keepNext/>
              <w:keepLines/>
              <w:ind w:left="-48" w:right="-74"/>
              <w:rPr>
                <w:b w:val="0"/>
                <w:bCs/>
                <w:szCs w:val="20"/>
              </w:rPr>
            </w:pPr>
            <w:r w:rsidRPr="00920D79">
              <w:rPr>
                <w:b w:val="0"/>
                <w:bCs/>
                <w:szCs w:val="20"/>
              </w:rPr>
              <w:t>2030</w:t>
            </w:r>
          </w:p>
        </w:tc>
        <w:tc>
          <w:tcPr>
            <w:tcW w:w="702" w:type="dxa"/>
          </w:tcPr>
          <w:p w14:paraId="5C62D212" w14:textId="77777777" w:rsidR="00303419" w:rsidRPr="00920D79" w:rsidRDefault="00303419" w:rsidP="002E223B">
            <w:pPr>
              <w:keepNext/>
              <w:keepLines/>
              <w:ind w:left="-48" w:right="-74"/>
              <w:rPr>
                <w:b w:val="0"/>
                <w:bCs/>
                <w:szCs w:val="20"/>
              </w:rPr>
            </w:pPr>
            <w:r w:rsidRPr="00920D79">
              <w:rPr>
                <w:b w:val="0"/>
                <w:bCs/>
                <w:szCs w:val="20"/>
              </w:rPr>
              <w:t>2034</w:t>
            </w:r>
          </w:p>
        </w:tc>
      </w:tr>
      <w:tr w:rsidR="00303419" w:rsidRPr="00F302F5" w14:paraId="44825025" w14:textId="77777777" w:rsidTr="00303419">
        <w:trPr>
          <w:trHeight w:val="20"/>
        </w:trPr>
        <w:tc>
          <w:tcPr>
            <w:tcW w:w="1555" w:type="dxa"/>
            <w:vMerge/>
            <w:noWrap/>
          </w:tcPr>
          <w:p w14:paraId="6F4069D5" w14:textId="77777777" w:rsidR="000C1E14" w:rsidRPr="00920D79" w:rsidRDefault="000C1E14" w:rsidP="002E223B">
            <w:pPr>
              <w:keepNext/>
              <w:keepLines/>
              <w:rPr>
                <w:bCs/>
                <w:szCs w:val="20"/>
              </w:rPr>
            </w:pPr>
          </w:p>
        </w:tc>
        <w:tc>
          <w:tcPr>
            <w:tcW w:w="1559" w:type="dxa"/>
            <w:vMerge/>
          </w:tcPr>
          <w:p w14:paraId="15290C3D" w14:textId="77777777" w:rsidR="000C1E14" w:rsidRPr="00920D79" w:rsidRDefault="000C1E14" w:rsidP="002E223B">
            <w:pPr>
              <w:keepNext/>
              <w:keepLines/>
              <w:rPr>
                <w:bCs/>
                <w:szCs w:val="20"/>
              </w:rPr>
            </w:pPr>
          </w:p>
        </w:tc>
        <w:tc>
          <w:tcPr>
            <w:tcW w:w="567" w:type="dxa"/>
            <w:vMerge/>
          </w:tcPr>
          <w:p w14:paraId="62C73D60" w14:textId="77777777" w:rsidR="000C1E14" w:rsidRPr="00920D79" w:rsidRDefault="000C1E14" w:rsidP="002E223B">
            <w:pPr>
              <w:keepNext/>
              <w:keepLines/>
              <w:rPr>
                <w:bCs/>
                <w:szCs w:val="20"/>
              </w:rPr>
            </w:pPr>
          </w:p>
        </w:tc>
        <w:tc>
          <w:tcPr>
            <w:tcW w:w="4252" w:type="dxa"/>
            <w:gridSpan w:val="6"/>
          </w:tcPr>
          <w:p w14:paraId="108A7514" w14:textId="77777777" w:rsidR="000C1E14" w:rsidRPr="00920D79" w:rsidRDefault="000C1E14" w:rsidP="002E223B">
            <w:pPr>
              <w:keepNext/>
              <w:keepLines/>
              <w:ind w:left="-48"/>
              <w:rPr>
                <w:bCs/>
                <w:szCs w:val="20"/>
              </w:rPr>
            </w:pPr>
            <w:r w:rsidRPr="00920D79">
              <w:rPr>
                <w:bCs/>
                <w:szCs w:val="20"/>
              </w:rPr>
              <w:t>Прогноз СЭР на долгосрочный период</w:t>
            </w:r>
          </w:p>
        </w:tc>
        <w:tc>
          <w:tcPr>
            <w:tcW w:w="1411" w:type="dxa"/>
            <w:gridSpan w:val="2"/>
          </w:tcPr>
          <w:p w14:paraId="2ABA34A4" w14:textId="77777777" w:rsidR="000C1E14" w:rsidRPr="00920D79" w:rsidRDefault="000C1E14" w:rsidP="00303419">
            <w:pPr>
              <w:keepNext/>
              <w:keepLines/>
              <w:ind w:left="-48" w:right="-60"/>
              <w:rPr>
                <w:bCs/>
                <w:szCs w:val="20"/>
              </w:rPr>
            </w:pPr>
            <w:r w:rsidRPr="00920D79">
              <w:rPr>
                <w:bCs/>
                <w:szCs w:val="20"/>
              </w:rPr>
              <w:t>Скорректированный Прогноз СЭР</w:t>
            </w:r>
          </w:p>
        </w:tc>
      </w:tr>
      <w:tr w:rsidR="00303419" w:rsidRPr="00F302F5" w14:paraId="7B1C51AC" w14:textId="77777777" w:rsidTr="00303419">
        <w:trPr>
          <w:trHeight w:val="20"/>
        </w:trPr>
        <w:tc>
          <w:tcPr>
            <w:tcW w:w="1555" w:type="dxa"/>
            <w:vMerge w:val="restart"/>
            <w:noWrap/>
          </w:tcPr>
          <w:p w14:paraId="564969BE" w14:textId="77777777" w:rsidR="00303419" w:rsidRPr="00F302F5" w:rsidRDefault="00303419" w:rsidP="002E223B">
            <w:pPr>
              <w:pStyle w:val="Default"/>
              <w:keepNext/>
              <w:keepLines/>
              <w:ind w:right="-52"/>
              <w:jc w:val="left"/>
              <w:rPr>
                <w:bCs/>
                <w:color w:val="auto"/>
                <w:szCs w:val="20"/>
              </w:rPr>
            </w:pPr>
            <w:r w:rsidRPr="00F302F5">
              <w:rPr>
                <w:bCs/>
                <w:color w:val="auto"/>
                <w:szCs w:val="20"/>
              </w:rPr>
              <w:t>Объем отгруженной продукции собственного производства, выполненных работ и услуг</w:t>
            </w:r>
          </w:p>
        </w:tc>
        <w:tc>
          <w:tcPr>
            <w:tcW w:w="1559" w:type="dxa"/>
            <w:vMerge w:val="restart"/>
          </w:tcPr>
          <w:p w14:paraId="596A70BE" w14:textId="77777777" w:rsidR="00303419" w:rsidRPr="00F302F5" w:rsidRDefault="00303419" w:rsidP="002E223B">
            <w:pPr>
              <w:pStyle w:val="Default"/>
              <w:keepNext/>
              <w:keepLines/>
              <w:ind w:left="-51" w:right="-54"/>
              <w:rPr>
                <w:bCs/>
                <w:color w:val="auto"/>
                <w:szCs w:val="20"/>
              </w:rPr>
            </w:pPr>
            <w:r w:rsidRPr="00F302F5">
              <w:rPr>
                <w:bCs/>
                <w:color w:val="auto"/>
                <w:szCs w:val="20"/>
              </w:rPr>
              <w:t>Консервативный вариант</w:t>
            </w:r>
          </w:p>
        </w:tc>
        <w:tc>
          <w:tcPr>
            <w:tcW w:w="567" w:type="dxa"/>
          </w:tcPr>
          <w:p w14:paraId="6374173E" w14:textId="77777777" w:rsidR="00303419" w:rsidRPr="00F302F5" w:rsidRDefault="00303419" w:rsidP="002E223B">
            <w:pPr>
              <w:pStyle w:val="Default"/>
              <w:keepNext/>
              <w:keepLines/>
              <w:rPr>
                <w:bCs/>
                <w:color w:val="auto"/>
                <w:szCs w:val="20"/>
              </w:rPr>
            </w:pPr>
            <w:proofErr w:type="gramStart"/>
            <w:r w:rsidRPr="00F302F5">
              <w:rPr>
                <w:bCs/>
                <w:color w:val="auto"/>
                <w:szCs w:val="20"/>
              </w:rPr>
              <w:t>млрд</w:t>
            </w:r>
            <w:proofErr w:type="gramEnd"/>
            <w:r w:rsidRPr="00F302F5">
              <w:rPr>
                <w:bCs/>
                <w:color w:val="auto"/>
                <w:szCs w:val="20"/>
              </w:rPr>
              <w:t xml:space="preserve"> руб.</w:t>
            </w:r>
          </w:p>
        </w:tc>
        <w:tc>
          <w:tcPr>
            <w:tcW w:w="709" w:type="dxa"/>
            <w:noWrap/>
          </w:tcPr>
          <w:p w14:paraId="77AC86C7" w14:textId="3D9E035E" w:rsidR="00303419" w:rsidRPr="00F302F5" w:rsidRDefault="00303419" w:rsidP="000C1E14">
            <w:pPr>
              <w:pStyle w:val="Default"/>
              <w:keepNext/>
              <w:keepLines/>
              <w:ind w:left="-60" w:right="-80"/>
              <w:rPr>
                <w:bCs/>
                <w:color w:val="auto"/>
                <w:szCs w:val="20"/>
              </w:rPr>
            </w:pPr>
            <w:r w:rsidRPr="00F302F5">
              <w:rPr>
                <w:color w:val="auto"/>
                <w:szCs w:val="20"/>
              </w:rPr>
              <w:t>769,8</w:t>
            </w:r>
          </w:p>
        </w:tc>
        <w:tc>
          <w:tcPr>
            <w:tcW w:w="708" w:type="dxa"/>
          </w:tcPr>
          <w:p w14:paraId="30BB77A8" w14:textId="71F40796" w:rsidR="00303419" w:rsidRPr="00F302F5" w:rsidRDefault="00303419" w:rsidP="000C1E14">
            <w:pPr>
              <w:pStyle w:val="Default"/>
              <w:keepNext/>
              <w:keepLines/>
              <w:ind w:left="-60" w:right="-80"/>
              <w:rPr>
                <w:bCs/>
                <w:color w:val="auto"/>
                <w:szCs w:val="20"/>
              </w:rPr>
            </w:pPr>
            <w:r w:rsidRPr="00F302F5">
              <w:rPr>
                <w:color w:val="auto"/>
                <w:szCs w:val="20"/>
              </w:rPr>
              <w:t>793,8</w:t>
            </w:r>
          </w:p>
        </w:tc>
        <w:tc>
          <w:tcPr>
            <w:tcW w:w="709" w:type="dxa"/>
            <w:noWrap/>
          </w:tcPr>
          <w:p w14:paraId="22EA2925" w14:textId="39D3E88C" w:rsidR="00303419" w:rsidRPr="00F302F5" w:rsidRDefault="00303419" w:rsidP="000C1E14">
            <w:pPr>
              <w:pStyle w:val="Default"/>
              <w:keepNext/>
              <w:keepLines/>
              <w:ind w:left="-60" w:right="-80"/>
              <w:rPr>
                <w:bCs/>
                <w:color w:val="auto"/>
                <w:szCs w:val="20"/>
              </w:rPr>
            </w:pPr>
            <w:r w:rsidRPr="00F302F5">
              <w:rPr>
                <w:color w:val="auto"/>
                <w:szCs w:val="20"/>
              </w:rPr>
              <w:t>819,5</w:t>
            </w:r>
          </w:p>
        </w:tc>
        <w:tc>
          <w:tcPr>
            <w:tcW w:w="709" w:type="dxa"/>
          </w:tcPr>
          <w:p w14:paraId="0C39445D" w14:textId="118D21CC" w:rsidR="00303419" w:rsidRPr="00F302F5" w:rsidRDefault="00303419" w:rsidP="000C1E14">
            <w:pPr>
              <w:pStyle w:val="Default"/>
              <w:keepNext/>
              <w:keepLines/>
              <w:ind w:left="-60" w:right="-80"/>
              <w:rPr>
                <w:color w:val="auto"/>
                <w:szCs w:val="20"/>
              </w:rPr>
            </w:pPr>
            <w:r w:rsidRPr="00F302F5">
              <w:rPr>
                <w:color w:val="auto"/>
                <w:szCs w:val="20"/>
              </w:rPr>
              <w:t>844,1</w:t>
            </w:r>
          </w:p>
        </w:tc>
        <w:tc>
          <w:tcPr>
            <w:tcW w:w="709" w:type="dxa"/>
            <w:noWrap/>
          </w:tcPr>
          <w:p w14:paraId="0C00680C" w14:textId="6E5647E7" w:rsidR="00303419" w:rsidRPr="00F302F5" w:rsidRDefault="00303419" w:rsidP="000C1E14">
            <w:pPr>
              <w:pStyle w:val="Default"/>
              <w:keepNext/>
              <w:keepLines/>
              <w:ind w:left="-60" w:right="-80"/>
              <w:rPr>
                <w:bCs/>
                <w:color w:val="auto"/>
                <w:szCs w:val="20"/>
              </w:rPr>
            </w:pPr>
            <w:r w:rsidRPr="00F302F5">
              <w:rPr>
                <w:color w:val="auto"/>
                <w:szCs w:val="20"/>
              </w:rPr>
              <w:t>868,9</w:t>
            </w:r>
          </w:p>
        </w:tc>
        <w:tc>
          <w:tcPr>
            <w:tcW w:w="708" w:type="dxa"/>
          </w:tcPr>
          <w:p w14:paraId="06A45A0C" w14:textId="7F115CFA" w:rsidR="00303419" w:rsidRPr="00F302F5" w:rsidRDefault="00303419" w:rsidP="000C1E14">
            <w:pPr>
              <w:pStyle w:val="Default"/>
              <w:keepNext/>
              <w:keepLines/>
              <w:ind w:left="-60" w:right="-80"/>
              <w:rPr>
                <w:color w:val="auto"/>
                <w:szCs w:val="20"/>
              </w:rPr>
            </w:pPr>
            <w:r w:rsidRPr="00F302F5">
              <w:rPr>
                <w:color w:val="auto"/>
                <w:szCs w:val="20"/>
              </w:rPr>
              <w:t>875,6</w:t>
            </w:r>
          </w:p>
        </w:tc>
        <w:tc>
          <w:tcPr>
            <w:tcW w:w="709" w:type="dxa"/>
          </w:tcPr>
          <w:p w14:paraId="6A1F2EFC" w14:textId="77777777" w:rsidR="00303419" w:rsidRPr="00F302F5" w:rsidRDefault="00303419" w:rsidP="000C1E14">
            <w:pPr>
              <w:pStyle w:val="Default"/>
              <w:keepNext/>
              <w:keepLines/>
              <w:ind w:left="-60" w:right="-80"/>
              <w:rPr>
                <w:color w:val="auto"/>
                <w:szCs w:val="20"/>
              </w:rPr>
            </w:pPr>
            <w:r w:rsidRPr="00F302F5">
              <w:rPr>
                <w:color w:val="auto"/>
                <w:szCs w:val="20"/>
              </w:rPr>
              <w:t>882,6</w:t>
            </w:r>
          </w:p>
        </w:tc>
        <w:tc>
          <w:tcPr>
            <w:tcW w:w="702" w:type="dxa"/>
          </w:tcPr>
          <w:p w14:paraId="0AB92064" w14:textId="77777777" w:rsidR="00303419" w:rsidRPr="00F302F5" w:rsidRDefault="00303419" w:rsidP="000C1E14">
            <w:pPr>
              <w:pStyle w:val="Default"/>
              <w:keepNext/>
              <w:keepLines/>
              <w:ind w:left="-60" w:right="-80"/>
              <w:rPr>
                <w:bCs/>
                <w:color w:val="auto"/>
                <w:szCs w:val="20"/>
              </w:rPr>
            </w:pPr>
            <w:r w:rsidRPr="00F302F5">
              <w:rPr>
                <w:color w:val="auto"/>
                <w:szCs w:val="20"/>
              </w:rPr>
              <w:t>911,2</w:t>
            </w:r>
          </w:p>
        </w:tc>
      </w:tr>
      <w:tr w:rsidR="00303419" w:rsidRPr="00F302F5" w14:paraId="60812E6C" w14:textId="77777777" w:rsidTr="00303419">
        <w:trPr>
          <w:trHeight w:val="20"/>
        </w:trPr>
        <w:tc>
          <w:tcPr>
            <w:tcW w:w="1555" w:type="dxa"/>
            <w:vMerge/>
            <w:noWrap/>
          </w:tcPr>
          <w:p w14:paraId="08764047" w14:textId="77777777" w:rsidR="00303419" w:rsidRPr="00F302F5" w:rsidRDefault="00303419" w:rsidP="002E223B">
            <w:pPr>
              <w:keepNext/>
              <w:keepLines/>
              <w:ind w:right="-52"/>
              <w:jc w:val="left"/>
              <w:rPr>
                <w:bCs/>
                <w:szCs w:val="20"/>
              </w:rPr>
            </w:pPr>
          </w:p>
        </w:tc>
        <w:tc>
          <w:tcPr>
            <w:tcW w:w="1559" w:type="dxa"/>
            <w:vMerge/>
          </w:tcPr>
          <w:p w14:paraId="3B8CA2F5" w14:textId="77777777" w:rsidR="00303419" w:rsidRPr="00F302F5" w:rsidRDefault="00303419" w:rsidP="002E223B">
            <w:pPr>
              <w:pStyle w:val="Default"/>
              <w:keepNext/>
              <w:keepLines/>
              <w:ind w:left="-51" w:right="-54"/>
              <w:rPr>
                <w:bCs/>
                <w:color w:val="auto"/>
                <w:szCs w:val="20"/>
              </w:rPr>
            </w:pPr>
          </w:p>
        </w:tc>
        <w:tc>
          <w:tcPr>
            <w:tcW w:w="567" w:type="dxa"/>
          </w:tcPr>
          <w:p w14:paraId="1D546F91" w14:textId="77777777" w:rsidR="00303419" w:rsidRPr="00F302F5" w:rsidRDefault="00303419" w:rsidP="002E223B">
            <w:pPr>
              <w:pStyle w:val="Default"/>
              <w:keepNext/>
              <w:keepLines/>
              <w:rPr>
                <w:bCs/>
                <w:color w:val="auto"/>
                <w:szCs w:val="20"/>
              </w:rPr>
            </w:pPr>
            <w:r w:rsidRPr="00F302F5">
              <w:rPr>
                <w:bCs/>
                <w:color w:val="auto"/>
                <w:szCs w:val="20"/>
              </w:rPr>
              <w:t> %</w:t>
            </w:r>
          </w:p>
        </w:tc>
        <w:tc>
          <w:tcPr>
            <w:tcW w:w="709" w:type="dxa"/>
            <w:noWrap/>
          </w:tcPr>
          <w:p w14:paraId="4B48C9FE" w14:textId="77777777" w:rsidR="00303419" w:rsidRPr="00F302F5" w:rsidRDefault="00303419" w:rsidP="000C1E14">
            <w:pPr>
              <w:pStyle w:val="Default"/>
              <w:keepNext/>
              <w:keepLines/>
              <w:ind w:left="-60" w:right="-80"/>
              <w:rPr>
                <w:bCs/>
                <w:color w:val="auto"/>
                <w:szCs w:val="20"/>
              </w:rPr>
            </w:pPr>
            <w:r w:rsidRPr="00F302F5">
              <w:rPr>
                <w:color w:val="auto"/>
                <w:szCs w:val="20"/>
              </w:rPr>
              <w:t>100,1*</w:t>
            </w:r>
          </w:p>
        </w:tc>
        <w:tc>
          <w:tcPr>
            <w:tcW w:w="708" w:type="dxa"/>
          </w:tcPr>
          <w:p w14:paraId="4279F794" w14:textId="77777777" w:rsidR="00303419" w:rsidRPr="00F302F5" w:rsidRDefault="00303419" w:rsidP="000C1E14">
            <w:pPr>
              <w:pStyle w:val="Default"/>
              <w:keepNext/>
              <w:keepLines/>
              <w:ind w:left="-60" w:right="-80"/>
              <w:rPr>
                <w:bCs/>
                <w:color w:val="auto"/>
                <w:szCs w:val="20"/>
              </w:rPr>
            </w:pPr>
            <w:r w:rsidRPr="00F302F5">
              <w:rPr>
                <w:color w:val="auto"/>
                <w:szCs w:val="20"/>
              </w:rPr>
              <w:t>103,1</w:t>
            </w:r>
          </w:p>
        </w:tc>
        <w:tc>
          <w:tcPr>
            <w:tcW w:w="709" w:type="dxa"/>
            <w:noWrap/>
          </w:tcPr>
          <w:p w14:paraId="5C1BCE97" w14:textId="77777777" w:rsidR="00303419" w:rsidRPr="00F302F5" w:rsidRDefault="00303419" w:rsidP="000C1E14">
            <w:pPr>
              <w:pStyle w:val="Default"/>
              <w:keepNext/>
              <w:keepLines/>
              <w:ind w:left="-60" w:right="-80"/>
              <w:rPr>
                <w:bCs/>
                <w:color w:val="auto"/>
                <w:szCs w:val="20"/>
              </w:rPr>
            </w:pPr>
            <w:r w:rsidRPr="00F302F5">
              <w:rPr>
                <w:color w:val="auto"/>
                <w:szCs w:val="20"/>
              </w:rPr>
              <w:t>103,2</w:t>
            </w:r>
          </w:p>
        </w:tc>
        <w:tc>
          <w:tcPr>
            <w:tcW w:w="709" w:type="dxa"/>
          </w:tcPr>
          <w:p w14:paraId="31D1714A" w14:textId="77777777" w:rsidR="00303419" w:rsidRPr="00F302F5" w:rsidRDefault="00303419" w:rsidP="000C1E14">
            <w:pPr>
              <w:pStyle w:val="Default"/>
              <w:keepNext/>
              <w:keepLines/>
              <w:ind w:left="-60" w:right="-80"/>
              <w:rPr>
                <w:color w:val="auto"/>
                <w:szCs w:val="20"/>
              </w:rPr>
            </w:pPr>
            <w:r w:rsidRPr="00F302F5">
              <w:rPr>
                <w:color w:val="auto"/>
                <w:szCs w:val="20"/>
              </w:rPr>
              <w:t>103,0</w:t>
            </w:r>
          </w:p>
        </w:tc>
        <w:tc>
          <w:tcPr>
            <w:tcW w:w="709" w:type="dxa"/>
            <w:noWrap/>
          </w:tcPr>
          <w:p w14:paraId="4AF3F614" w14:textId="77777777" w:rsidR="00303419" w:rsidRPr="00F302F5" w:rsidRDefault="00303419" w:rsidP="000C1E14">
            <w:pPr>
              <w:pStyle w:val="Default"/>
              <w:keepNext/>
              <w:keepLines/>
              <w:ind w:left="-60" w:right="-80"/>
              <w:rPr>
                <w:bCs/>
                <w:color w:val="auto"/>
                <w:szCs w:val="20"/>
              </w:rPr>
            </w:pPr>
            <w:r w:rsidRPr="00F302F5">
              <w:rPr>
                <w:color w:val="auto"/>
                <w:szCs w:val="20"/>
              </w:rPr>
              <w:t>102,9</w:t>
            </w:r>
          </w:p>
        </w:tc>
        <w:tc>
          <w:tcPr>
            <w:tcW w:w="708" w:type="dxa"/>
          </w:tcPr>
          <w:p w14:paraId="0C344113" w14:textId="77777777" w:rsidR="00303419" w:rsidRPr="00F302F5" w:rsidRDefault="00303419" w:rsidP="000C1E14">
            <w:pPr>
              <w:pStyle w:val="Default"/>
              <w:keepNext/>
              <w:keepLines/>
              <w:ind w:left="-60" w:right="-80"/>
              <w:rPr>
                <w:color w:val="auto"/>
                <w:szCs w:val="20"/>
              </w:rPr>
            </w:pPr>
            <w:r w:rsidRPr="00F302F5">
              <w:rPr>
                <w:color w:val="auto"/>
                <w:szCs w:val="20"/>
              </w:rPr>
              <w:t>100,8</w:t>
            </w:r>
          </w:p>
        </w:tc>
        <w:tc>
          <w:tcPr>
            <w:tcW w:w="709" w:type="dxa"/>
          </w:tcPr>
          <w:p w14:paraId="4BB12748" w14:textId="77777777" w:rsidR="00303419" w:rsidRPr="00F302F5" w:rsidRDefault="00303419" w:rsidP="000C1E14">
            <w:pPr>
              <w:pStyle w:val="Default"/>
              <w:keepNext/>
              <w:keepLines/>
              <w:ind w:left="-60" w:right="-80"/>
              <w:rPr>
                <w:color w:val="auto"/>
                <w:szCs w:val="20"/>
              </w:rPr>
            </w:pPr>
            <w:r w:rsidRPr="00F302F5">
              <w:rPr>
                <w:color w:val="auto"/>
                <w:szCs w:val="20"/>
              </w:rPr>
              <w:t>100,8</w:t>
            </w:r>
          </w:p>
        </w:tc>
        <w:tc>
          <w:tcPr>
            <w:tcW w:w="702" w:type="dxa"/>
          </w:tcPr>
          <w:p w14:paraId="6EA58F8E" w14:textId="77777777" w:rsidR="00303419" w:rsidRPr="00F302F5" w:rsidRDefault="00303419" w:rsidP="000C1E14">
            <w:pPr>
              <w:pStyle w:val="Default"/>
              <w:keepNext/>
              <w:keepLines/>
              <w:ind w:left="-60" w:right="-80"/>
              <w:rPr>
                <w:bCs/>
                <w:color w:val="auto"/>
                <w:szCs w:val="20"/>
              </w:rPr>
            </w:pPr>
            <w:r w:rsidRPr="00F302F5">
              <w:rPr>
                <w:color w:val="auto"/>
                <w:szCs w:val="20"/>
              </w:rPr>
              <w:t>100,8</w:t>
            </w:r>
          </w:p>
        </w:tc>
      </w:tr>
      <w:tr w:rsidR="00303419" w:rsidRPr="00F302F5" w14:paraId="75CD637D" w14:textId="77777777" w:rsidTr="00303419">
        <w:trPr>
          <w:trHeight w:val="20"/>
        </w:trPr>
        <w:tc>
          <w:tcPr>
            <w:tcW w:w="1555" w:type="dxa"/>
            <w:vMerge/>
            <w:noWrap/>
            <w:hideMark/>
          </w:tcPr>
          <w:p w14:paraId="56DEDE8B" w14:textId="77777777" w:rsidR="00303419" w:rsidRPr="00F302F5" w:rsidRDefault="00303419" w:rsidP="002E223B">
            <w:pPr>
              <w:keepNext/>
              <w:keepLines/>
              <w:ind w:right="-52"/>
              <w:jc w:val="left"/>
              <w:rPr>
                <w:bCs/>
                <w:szCs w:val="20"/>
              </w:rPr>
            </w:pPr>
          </w:p>
        </w:tc>
        <w:tc>
          <w:tcPr>
            <w:tcW w:w="1559" w:type="dxa"/>
            <w:vMerge w:val="restart"/>
          </w:tcPr>
          <w:p w14:paraId="3F0C5742" w14:textId="77777777" w:rsidR="00303419" w:rsidRPr="00F302F5" w:rsidRDefault="00303419" w:rsidP="002E223B">
            <w:pPr>
              <w:pStyle w:val="Default"/>
              <w:keepNext/>
              <w:keepLines/>
              <w:ind w:left="-51" w:right="-54"/>
              <w:rPr>
                <w:bCs/>
                <w:color w:val="auto"/>
                <w:szCs w:val="20"/>
              </w:rPr>
            </w:pPr>
            <w:r w:rsidRPr="00F302F5">
              <w:rPr>
                <w:bCs/>
                <w:color w:val="auto"/>
                <w:szCs w:val="20"/>
              </w:rPr>
              <w:t>Базовый вариант</w:t>
            </w:r>
          </w:p>
        </w:tc>
        <w:tc>
          <w:tcPr>
            <w:tcW w:w="567" w:type="dxa"/>
          </w:tcPr>
          <w:p w14:paraId="577C53DF" w14:textId="77777777" w:rsidR="00303419" w:rsidRPr="00F302F5" w:rsidRDefault="00303419" w:rsidP="002E223B">
            <w:pPr>
              <w:pStyle w:val="Default"/>
              <w:keepNext/>
              <w:keepLines/>
              <w:rPr>
                <w:bCs/>
                <w:color w:val="auto"/>
                <w:szCs w:val="20"/>
              </w:rPr>
            </w:pPr>
            <w:proofErr w:type="gramStart"/>
            <w:r w:rsidRPr="00F302F5">
              <w:rPr>
                <w:bCs/>
                <w:color w:val="auto"/>
                <w:szCs w:val="20"/>
              </w:rPr>
              <w:t>млрд</w:t>
            </w:r>
            <w:proofErr w:type="gramEnd"/>
            <w:r w:rsidRPr="00F302F5">
              <w:rPr>
                <w:bCs/>
                <w:color w:val="auto"/>
                <w:szCs w:val="20"/>
              </w:rPr>
              <w:t xml:space="preserve"> руб.</w:t>
            </w:r>
          </w:p>
        </w:tc>
        <w:tc>
          <w:tcPr>
            <w:tcW w:w="709" w:type="dxa"/>
            <w:noWrap/>
          </w:tcPr>
          <w:p w14:paraId="57AA6422" w14:textId="1E584D41" w:rsidR="00303419" w:rsidRPr="00F302F5" w:rsidRDefault="00303419" w:rsidP="000C1E14">
            <w:pPr>
              <w:pStyle w:val="Default"/>
              <w:keepNext/>
              <w:keepLines/>
              <w:ind w:left="-60" w:right="-80"/>
              <w:rPr>
                <w:bCs/>
                <w:color w:val="auto"/>
                <w:szCs w:val="20"/>
              </w:rPr>
            </w:pPr>
            <w:r w:rsidRPr="00F302F5">
              <w:rPr>
                <w:color w:val="auto"/>
                <w:szCs w:val="20"/>
              </w:rPr>
              <w:t>805,7</w:t>
            </w:r>
          </w:p>
        </w:tc>
        <w:tc>
          <w:tcPr>
            <w:tcW w:w="708" w:type="dxa"/>
          </w:tcPr>
          <w:p w14:paraId="3ED04930" w14:textId="3C98666C" w:rsidR="00303419" w:rsidRPr="00F302F5" w:rsidRDefault="00303419" w:rsidP="000C1E14">
            <w:pPr>
              <w:pStyle w:val="Default"/>
              <w:keepNext/>
              <w:keepLines/>
              <w:ind w:left="-60" w:right="-80"/>
              <w:rPr>
                <w:bCs/>
                <w:color w:val="auto"/>
                <w:szCs w:val="20"/>
              </w:rPr>
            </w:pPr>
            <w:r w:rsidRPr="00F302F5">
              <w:rPr>
                <w:color w:val="auto"/>
                <w:szCs w:val="20"/>
              </w:rPr>
              <w:t>852,5</w:t>
            </w:r>
          </w:p>
        </w:tc>
        <w:tc>
          <w:tcPr>
            <w:tcW w:w="709" w:type="dxa"/>
            <w:noWrap/>
          </w:tcPr>
          <w:p w14:paraId="5794924C" w14:textId="5828F0F5" w:rsidR="00303419" w:rsidRPr="00F302F5" w:rsidRDefault="00303419" w:rsidP="000C1E14">
            <w:pPr>
              <w:pStyle w:val="Default"/>
              <w:keepNext/>
              <w:keepLines/>
              <w:ind w:left="-60" w:right="-80"/>
              <w:rPr>
                <w:bCs/>
                <w:color w:val="auto"/>
                <w:szCs w:val="20"/>
              </w:rPr>
            </w:pPr>
            <w:r w:rsidRPr="00F302F5">
              <w:rPr>
                <w:color w:val="auto"/>
                <w:szCs w:val="20"/>
              </w:rPr>
              <w:t>901,9</w:t>
            </w:r>
          </w:p>
        </w:tc>
        <w:tc>
          <w:tcPr>
            <w:tcW w:w="709" w:type="dxa"/>
          </w:tcPr>
          <w:p w14:paraId="79BD61F8" w14:textId="35B0D6DF" w:rsidR="00303419" w:rsidRPr="00F302F5" w:rsidRDefault="00303419" w:rsidP="000C1E14">
            <w:pPr>
              <w:pStyle w:val="Default"/>
              <w:keepNext/>
              <w:keepLines/>
              <w:ind w:left="-60" w:right="-80"/>
              <w:rPr>
                <w:color w:val="auto"/>
                <w:szCs w:val="20"/>
              </w:rPr>
            </w:pPr>
            <w:r w:rsidRPr="00F302F5">
              <w:rPr>
                <w:color w:val="auto"/>
                <w:szCs w:val="20"/>
              </w:rPr>
              <w:t>932,6</w:t>
            </w:r>
          </w:p>
        </w:tc>
        <w:tc>
          <w:tcPr>
            <w:tcW w:w="709" w:type="dxa"/>
            <w:noWrap/>
          </w:tcPr>
          <w:p w14:paraId="71646AAA" w14:textId="5C300A1E" w:rsidR="00303419" w:rsidRPr="00F302F5" w:rsidRDefault="00303419" w:rsidP="000C1E14">
            <w:pPr>
              <w:pStyle w:val="Default"/>
              <w:keepNext/>
              <w:keepLines/>
              <w:ind w:left="-60" w:right="-80"/>
              <w:rPr>
                <w:bCs/>
                <w:color w:val="auto"/>
                <w:szCs w:val="20"/>
              </w:rPr>
            </w:pPr>
            <w:r w:rsidRPr="00F302F5">
              <w:rPr>
                <w:color w:val="auto"/>
                <w:szCs w:val="20"/>
              </w:rPr>
              <w:t>950,5</w:t>
            </w:r>
          </w:p>
        </w:tc>
        <w:tc>
          <w:tcPr>
            <w:tcW w:w="708" w:type="dxa"/>
          </w:tcPr>
          <w:p w14:paraId="345CFA76" w14:textId="3A010A53" w:rsidR="00303419" w:rsidRPr="00F302F5" w:rsidRDefault="00303419" w:rsidP="000C1E14">
            <w:pPr>
              <w:pStyle w:val="Default"/>
              <w:keepNext/>
              <w:keepLines/>
              <w:ind w:left="-60" w:right="-80"/>
              <w:rPr>
                <w:color w:val="auto"/>
                <w:szCs w:val="20"/>
              </w:rPr>
            </w:pPr>
            <w:r w:rsidRPr="00F302F5">
              <w:rPr>
                <w:color w:val="auto"/>
                <w:szCs w:val="20"/>
              </w:rPr>
              <w:t>968,1</w:t>
            </w:r>
          </w:p>
        </w:tc>
        <w:tc>
          <w:tcPr>
            <w:tcW w:w="709" w:type="dxa"/>
          </w:tcPr>
          <w:p w14:paraId="6E0160B3" w14:textId="77777777" w:rsidR="00303419" w:rsidRPr="00F302F5" w:rsidRDefault="00303419" w:rsidP="000C1E14">
            <w:pPr>
              <w:pStyle w:val="Default"/>
              <w:keepNext/>
              <w:keepLines/>
              <w:ind w:left="-60" w:right="-80"/>
              <w:rPr>
                <w:color w:val="auto"/>
                <w:szCs w:val="20"/>
              </w:rPr>
            </w:pPr>
            <w:r w:rsidRPr="00F302F5">
              <w:rPr>
                <w:color w:val="auto"/>
                <w:szCs w:val="20"/>
              </w:rPr>
              <w:t>986,5</w:t>
            </w:r>
          </w:p>
        </w:tc>
        <w:tc>
          <w:tcPr>
            <w:tcW w:w="702" w:type="dxa"/>
          </w:tcPr>
          <w:p w14:paraId="12DE50C5" w14:textId="77777777" w:rsidR="00303419" w:rsidRPr="00F302F5" w:rsidRDefault="00303419" w:rsidP="000C1E14">
            <w:pPr>
              <w:pStyle w:val="Default"/>
              <w:keepNext/>
              <w:keepLines/>
              <w:ind w:left="-60" w:right="-80"/>
              <w:rPr>
                <w:bCs/>
                <w:color w:val="auto"/>
                <w:szCs w:val="20"/>
              </w:rPr>
            </w:pPr>
            <w:r w:rsidRPr="00F302F5">
              <w:rPr>
                <w:color w:val="auto"/>
                <w:szCs w:val="20"/>
              </w:rPr>
              <w:t>1 063,6</w:t>
            </w:r>
          </w:p>
        </w:tc>
      </w:tr>
      <w:tr w:rsidR="00303419" w:rsidRPr="00F302F5" w14:paraId="4E0EF46A" w14:textId="77777777" w:rsidTr="00303419">
        <w:trPr>
          <w:trHeight w:val="20"/>
        </w:trPr>
        <w:tc>
          <w:tcPr>
            <w:tcW w:w="1555" w:type="dxa"/>
            <w:vMerge/>
            <w:noWrap/>
            <w:hideMark/>
          </w:tcPr>
          <w:p w14:paraId="636EAF04" w14:textId="77777777" w:rsidR="00303419" w:rsidRPr="00F302F5" w:rsidRDefault="00303419" w:rsidP="002E223B">
            <w:pPr>
              <w:keepNext/>
              <w:keepLines/>
              <w:ind w:right="-52"/>
              <w:jc w:val="left"/>
              <w:rPr>
                <w:bCs/>
                <w:szCs w:val="20"/>
              </w:rPr>
            </w:pPr>
          </w:p>
        </w:tc>
        <w:tc>
          <w:tcPr>
            <w:tcW w:w="1559" w:type="dxa"/>
            <w:vMerge/>
          </w:tcPr>
          <w:p w14:paraId="283D08FE" w14:textId="77777777" w:rsidR="00303419" w:rsidRPr="00F302F5" w:rsidRDefault="00303419" w:rsidP="002E223B">
            <w:pPr>
              <w:pStyle w:val="Default"/>
              <w:keepNext/>
              <w:keepLines/>
              <w:ind w:left="-51" w:right="-54"/>
              <w:rPr>
                <w:bCs/>
                <w:color w:val="auto"/>
                <w:szCs w:val="20"/>
              </w:rPr>
            </w:pPr>
          </w:p>
        </w:tc>
        <w:tc>
          <w:tcPr>
            <w:tcW w:w="567" w:type="dxa"/>
          </w:tcPr>
          <w:p w14:paraId="488EB843" w14:textId="77777777" w:rsidR="00303419" w:rsidRPr="00F302F5" w:rsidRDefault="00303419" w:rsidP="002E223B">
            <w:pPr>
              <w:pStyle w:val="Default"/>
              <w:keepNext/>
              <w:keepLines/>
              <w:rPr>
                <w:bCs/>
                <w:color w:val="auto"/>
                <w:szCs w:val="20"/>
              </w:rPr>
            </w:pPr>
            <w:r w:rsidRPr="00F302F5">
              <w:rPr>
                <w:bCs/>
                <w:color w:val="auto"/>
                <w:szCs w:val="20"/>
              </w:rPr>
              <w:t> %</w:t>
            </w:r>
          </w:p>
        </w:tc>
        <w:tc>
          <w:tcPr>
            <w:tcW w:w="709" w:type="dxa"/>
            <w:noWrap/>
          </w:tcPr>
          <w:p w14:paraId="263FC0D4" w14:textId="77777777" w:rsidR="00303419" w:rsidRPr="00F302F5" w:rsidRDefault="00303419" w:rsidP="000C1E14">
            <w:pPr>
              <w:pStyle w:val="Default"/>
              <w:keepNext/>
              <w:keepLines/>
              <w:ind w:left="-60" w:right="-80"/>
              <w:rPr>
                <w:bCs/>
                <w:color w:val="auto"/>
                <w:szCs w:val="20"/>
              </w:rPr>
            </w:pPr>
            <w:r w:rsidRPr="00F302F5">
              <w:rPr>
                <w:color w:val="auto"/>
                <w:szCs w:val="20"/>
              </w:rPr>
              <w:t>104,8*</w:t>
            </w:r>
          </w:p>
        </w:tc>
        <w:tc>
          <w:tcPr>
            <w:tcW w:w="708" w:type="dxa"/>
          </w:tcPr>
          <w:p w14:paraId="76D53A5D" w14:textId="77777777" w:rsidR="00303419" w:rsidRPr="00F302F5" w:rsidRDefault="00303419" w:rsidP="000C1E14">
            <w:pPr>
              <w:pStyle w:val="Default"/>
              <w:keepNext/>
              <w:keepLines/>
              <w:ind w:left="-60" w:right="-80"/>
              <w:rPr>
                <w:bCs/>
                <w:color w:val="auto"/>
                <w:szCs w:val="20"/>
              </w:rPr>
            </w:pPr>
            <w:r w:rsidRPr="00F302F5">
              <w:rPr>
                <w:color w:val="auto"/>
                <w:szCs w:val="20"/>
              </w:rPr>
              <w:t>105,8</w:t>
            </w:r>
          </w:p>
        </w:tc>
        <w:tc>
          <w:tcPr>
            <w:tcW w:w="709" w:type="dxa"/>
            <w:noWrap/>
          </w:tcPr>
          <w:p w14:paraId="6D2CE836" w14:textId="77777777" w:rsidR="00303419" w:rsidRPr="00F302F5" w:rsidRDefault="00303419" w:rsidP="000C1E14">
            <w:pPr>
              <w:pStyle w:val="Default"/>
              <w:keepNext/>
              <w:keepLines/>
              <w:ind w:left="-60" w:right="-80"/>
              <w:rPr>
                <w:bCs/>
                <w:color w:val="auto"/>
                <w:szCs w:val="20"/>
              </w:rPr>
            </w:pPr>
            <w:r w:rsidRPr="00F302F5">
              <w:rPr>
                <w:color w:val="auto"/>
                <w:szCs w:val="20"/>
              </w:rPr>
              <w:t>105,8</w:t>
            </w:r>
          </w:p>
        </w:tc>
        <w:tc>
          <w:tcPr>
            <w:tcW w:w="709" w:type="dxa"/>
          </w:tcPr>
          <w:p w14:paraId="6ED54524" w14:textId="77777777" w:rsidR="00303419" w:rsidRPr="00F302F5" w:rsidRDefault="00303419" w:rsidP="000C1E14">
            <w:pPr>
              <w:pStyle w:val="Default"/>
              <w:keepNext/>
              <w:keepLines/>
              <w:ind w:left="-60" w:right="-80"/>
              <w:rPr>
                <w:color w:val="auto"/>
                <w:szCs w:val="20"/>
              </w:rPr>
            </w:pPr>
            <w:r w:rsidRPr="00F302F5">
              <w:rPr>
                <w:color w:val="auto"/>
                <w:szCs w:val="20"/>
              </w:rPr>
              <w:t>103,4</w:t>
            </w:r>
          </w:p>
        </w:tc>
        <w:tc>
          <w:tcPr>
            <w:tcW w:w="709" w:type="dxa"/>
            <w:noWrap/>
          </w:tcPr>
          <w:p w14:paraId="06CA7B14" w14:textId="77777777" w:rsidR="00303419" w:rsidRPr="00F302F5" w:rsidRDefault="00303419" w:rsidP="000C1E14">
            <w:pPr>
              <w:pStyle w:val="Default"/>
              <w:keepNext/>
              <w:keepLines/>
              <w:ind w:left="-60" w:right="-80"/>
              <w:rPr>
                <w:bCs/>
                <w:color w:val="auto"/>
                <w:szCs w:val="20"/>
              </w:rPr>
            </w:pPr>
            <w:r w:rsidRPr="00F302F5">
              <w:rPr>
                <w:color w:val="auto"/>
                <w:szCs w:val="20"/>
              </w:rPr>
              <w:t>101,9</w:t>
            </w:r>
          </w:p>
        </w:tc>
        <w:tc>
          <w:tcPr>
            <w:tcW w:w="708" w:type="dxa"/>
          </w:tcPr>
          <w:p w14:paraId="20E071A1" w14:textId="77777777" w:rsidR="00303419" w:rsidRPr="00F302F5" w:rsidRDefault="00303419" w:rsidP="000C1E14">
            <w:pPr>
              <w:pStyle w:val="Default"/>
              <w:keepNext/>
              <w:keepLines/>
              <w:ind w:left="-60" w:right="-80"/>
              <w:rPr>
                <w:color w:val="auto"/>
                <w:szCs w:val="20"/>
              </w:rPr>
            </w:pPr>
            <w:r w:rsidRPr="00F302F5">
              <w:rPr>
                <w:color w:val="auto"/>
                <w:szCs w:val="20"/>
              </w:rPr>
              <w:t>101,9</w:t>
            </w:r>
          </w:p>
        </w:tc>
        <w:tc>
          <w:tcPr>
            <w:tcW w:w="709" w:type="dxa"/>
          </w:tcPr>
          <w:p w14:paraId="5D73EC47" w14:textId="77777777" w:rsidR="00303419" w:rsidRPr="00F302F5" w:rsidRDefault="00303419" w:rsidP="000C1E14">
            <w:pPr>
              <w:pStyle w:val="Default"/>
              <w:keepNext/>
              <w:keepLines/>
              <w:ind w:left="-60" w:right="-80"/>
              <w:rPr>
                <w:color w:val="auto"/>
                <w:szCs w:val="20"/>
              </w:rPr>
            </w:pPr>
            <w:r w:rsidRPr="00F302F5">
              <w:rPr>
                <w:color w:val="auto"/>
                <w:szCs w:val="20"/>
              </w:rPr>
              <w:t>101,9</w:t>
            </w:r>
          </w:p>
        </w:tc>
        <w:tc>
          <w:tcPr>
            <w:tcW w:w="702" w:type="dxa"/>
          </w:tcPr>
          <w:p w14:paraId="36B16225" w14:textId="77777777" w:rsidR="00303419" w:rsidRPr="00F302F5" w:rsidRDefault="00303419" w:rsidP="000C1E14">
            <w:pPr>
              <w:pStyle w:val="Default"/>
              <w:keepNext/>
              <w:keepLines/>
              <w:ind w:left="-60" w:right="-80"/>
              <w:rPr>
                <w:bCs/>
                <w:color w:val="auto"/>
                <w:szCs w:val="20"/>
              </w:rPr>
            </w:pPr>
            <w:r w:rsidRPr="00F302F5">
              <w:rPr>
                <w:color w:val="auto"/>
                <w:szCs w:val="20"/>
              </w:rPr>
              <w:t>101,9</w:t>
            </w:r>
          </w:p>
        </w:tc>
      </w:tr>
      <w:tr w:rsidR="00303419" w:rsidRPr="00F302F5" w14:paraId="6D4F86ED" w14:textId="77777777" w:rsidTr="00303419">
        <w:trPr>
          <w:trHeight w:val="20"/>
        </w:trPr>
        <w:tc>
          <w:tcPr>
            <w:tcW w:w="1555" w:type="dxa"/>
            <w:vMerge w:val="restart"/>
            <w:noWrap/>
          </w:tcPr>
          <w:p w14:paraId="2EC37195" w14:textId="77777777" w:rsidR="00303419" w:rsidRPr="00F302F5" w:rsidRDefault="00303419" w:rsidP="002E223B">
            <w:pPr>
              <w:keepNext/>
              <w:keepLines/>
              <w:ind w:right="-52"/>
              <w:jc w:val="left"/>
              <w:rPr>
                <w:bCs/>
                <w:szCs w:val="20"/>
              </w:rPr>
            </w:pPr>
            <w:r w:rsidRPr="00F302F5">
              <w:rPr>
                <w:bCs/>
                <w:szCs w:val="20"/>
              </w:rPr>
              <w:t>Оборот крупных и средних предприятий и организаций</w:t>
            </w:r>
          </w:p>
        </w:tc>
        <w:tc>
          <w:tcPr>
            <w:tcW w:w="1559" w:type="dxa"/>
            <w:vMerge w:val="restart"/>
          </w:tcPr>
          <w:p w14:paraId="1AE92A43" w14:textId="77777777" w:rsidR="00303419" w:rsidRPr="00F302F5" w:rsidRDefault="00303419" w:rsidP="002E223B">
            <w:pPr>
              <w:pStyle w:val="Default"/>
              <w:keepNext/>
              <w:keepLines/>
              <w:ind w:left="-51" w:right="-54"/>
              <w:rPr>
                <w:bCs/>
                <w:color w:val="auto"/>
                <w:szCs w:val="20"/>
              </w:rPr>
            </w:pPr>
            <w:r w:rsidRPr="00F302F5">
              <w:rPr>
                <w:bCs/>
                <w:color w:val="auto"/>
                <w:szCs w:val="20"/>
              </w:rPr>
              <w:t>Консервативный вариант</w:t>
            </w:r>
          </w:p>
        </w:tc>
        <w:tc>
          <w:tcPr>
            <w:tcW w:w="567" w:type="dxa"/>
          </w:tcPr>
          <w:p w14:paraId="7E070A9A" w14:textId="77777777" w:rsidR="00303419" w:rsidRPr="00F302F5" w:rsidRDefault="00303419" w:rsidP="002E223B">
            <w:pPr>
              <w:pStyle w:val="Default"/>
              <w:keepNext/>
              <w:keepLines/>
              <w:rPr>
                <w:bCs/>
                <w:color w:val="auto"/>
                <w:szCs w:val="20"/>
              </w:rPr>
            </w:pPr>
            <w:proofErr w:type="gramStart"/>
            <w:r w:rsidRPr="00F302F5">
              <w:rPr>
                <w:bCs/>
                <w:color w:val="auto"/>
                <w:szCs w:val="20"/>
              </w:rPr>
              <w:t>млрд</w:t>
            </w:r>
            <w:proofErr w:type="gramEnd"/>
            <w:r w:rsidRPr="00F302F5">
              <w:rPr>
                <w:bCs/>
                <w:color w:val="auto"/>
                <w:szCs w:val="20"/>
              </w:rPr>
              <w:t xml:space="preserve"> руб.</w:t>
            </w:r>
          </w:p>
        </w:tc>
        <w:tc>
          <w:tcPr>
            <w:tcW w:w="709" w:type="dxa"/>
            <w:noWrap/>
          </w:tcPr>
          <w:p w14:paraId="6F2EB3F9" w14:textId="01F49081" w:rsidR="00303419" w:rsidRPr="00F302F5" w:rsidRDefault="00303419" w:rsidP="000C1E14">
            <w:pPr>
              <w:pStyle w:val="Default"/>
              <w:keepNext/>
              <w:keepLines/>
              <w:ind w:left="-60" w:right="-80"/>
              <w:rPr>
                <w:bCs/>
                <w:color w:val="auto"/>
                <w:szCs w:val="20"/>
              </w:rPr>
            </w:pPr>
            <w:r w:rsidRPr="00F302F5">
              <w:rPr>
                <w:color w:val="auto"/>
                <w:szCs w:val="20"/>
              </w:rPr>
              <w:t>1 312,5</w:t>
            </w:r>
          </w:p>
        </w:tc>
        <w:tc>
          <w:tcPr>
            <w:tcW w:w="708" w:type="dxa"/>
          </w:tcPr>
          <w:p w14:paraId="6DBB4560" w14:textId="4E977999" w:rsidR="00303419" w:rsidRPr="00F302F5" w:rsidRDefault="00303419" w:rsidP="000C1E14">
            <w:pPr>
              <w:pStyle w:val="Default"/>
              <w:keepNext/>
              <w:keepLines/>
              <w:ind w:left="-60" w:right="-80"/>
              <w:rPr>
                <w:bCs/>
                <w:color w:val="auto"/>
                <w:szCs w:val="20"/>
              </w:rPr>
            </w:pPr>
            <w:r w:rsidRPr="00F302F5">
              <w:rPr>
                <w:color w:val="auto"/>
                <w:szCs w:val="20"/>
              </w:rPr>
              <w:t>1 325,7</w:t>
            </w:r>
          </w:p>
        </w:tc>
        <w:tc>
          <w:tcPr>
            <w:tcW w:w="709" w:type="dxa"/>
            <w:noWrap/>
          </w:tcPr>
          <w:p w14:paraId="44615FB2" w14:textId="2420B0F6" w:rsidR="00303419" w:rsidRPr="00F302F5" w:rsidRDefault="00303419" w:rsidP="000C1E14">
            <w:pPr>
              <w:pStyle w:val="Default"/>
              <w:keepNext/>
              <w:keepLines/>
              <w:ind w:left="-60" w:right="-80"/>
              <w:rPr>
                <w:bCs/>
                <w:color w:val="auto"/>
                <w:szCs w:val="20"/>
              </w:rPr>
            </w:pPr>
            <w:r w:rsidRPr="00F302F5">
              <w:rPr>
                <w:color w:val="auto"/>
                <w:szCs w:val="20"/>
              </w:rPr>
              <w:t>1 341,6</w:t>
            </w:r>
          </w:p>
        </w:tc>
        <w:tc>
          <w:tcPr>
            <w:tcW w:w="709" w:type="dxa"/>
          </w:tcPr>
          <w:p w14:paraId="66A11830" w14:textId="153180B2" w:rsidR="00303419" w:rsidRPr="00F302F5" w:rsidRDefault="00303419" w:rsidP="000C1E14">
            <w:pPr>
              <w:pStyle w:val="Default"/>
              <w:keepNext/>
              <w:keepLines/>
              <w:ind w:left="-60" w:right="-80"/>
              <w:rPr>
                <w:color w:val="auto"/>
                <w:szCs w:val="20"/>
              </w:rPr>
            </w:pPr>
            <w:r w:rsidRPr="00F302F5">
              <w:rPr>
                <w:color w:val="auto"/>
                <w:szCs w:val="20"/>
              </w:rPr>
              <w:t>1 355,7</w:t>
            </w:r>
          </w:p>
        </w:tc>
        <w:tc>
          <w:tcPr>
            <w:tcW w:w="709" w:type="dxa"/>
            <w:noWrap/>
          </w:tcPr>
          <w:p w14:paraId="4D29D230" w14:textId="2722F067" w:rsidR="00303419" w:rsidRPr="00F302F5" w:rsidRDefault="00303419" w:rsidP="000C1E14">
            <w:pPr>
              <w:pStyle w:val="Default"/>
              <w:keepNext/>
              <w:keepLines/>
              <w:ind w:left="-60" w:right="-80"/>
              <w:rPr>
                <w:bCs/>
                <w:color w:val="auto"/>
                <w:szCs w:val="20"/>
              </w:rPr>
            </w:pPr>
            <w:r w:rsidRPr="00F302F5">
              <w:rPr>
                <w:color w:val="auto"/>
                <w:szCs w:val="20"/>
              </w:rPr>
              <w:t>1 370,3</w:t>
            </w:r>
          </w:p>
        </w:tc>
        <w:tc>
          <w:tcPr>
            <w:tcW w:w="708" w:type="dxa"/>
          </w:tcPr>
          <w:p w14:paraId="587152BA" w14:textId="026D5AB1" w:rsidR="00303419" w:rsidRPr="00F302F5" w:rsidRDefault="00303419" w:rsidP="000C1E14">
            <w:pPr>
              <w:pStyle w:val="Default"/>
              <w:keepNext/>
              <w:keepLines/>
              <w:ind w:left="-60" w:right="-80"/>
              <w:rPr>
                <w:color w:val="auto"/>
                <w:szCs w:val="20"/>
              </w:rPr>
            </w:pPr>
            <w:r w:rsidRPr="00F302F5">
              <w:rPr>
                <w:color w:val="auto"/>
                <w:szCs w:val="20"/>
              </w:rPr>
              <w:t>1 384,8</w:t>
            </w:r>
          </w:p>
        </w:tc>
        <w:tc>
          <w:tcPr>
            <w:tcW w:w="709" w:type="dxa"/>
          </w:tcPr>
          <w:p w14:paraId="0E7F9ADE" w14:textId="77777777" w:rsidR="00303419" w:rsidRPr="00F302F5" w:rsidRDefault="00303419" w:rsidP="000C1E14">
            <w:pPr>
              <w:pStyle w:val="Default"/>
              <w:keepNext/>
              <w:keepLines/>
              <w:ind w:left="-60" w:right="-80"/>
              <w:rPr>
                <w:color w:val="auto"/>
                <w:szCs w:val="20"/>
              </w:rPr>
            </w:pPr>
            <w:r w:rsidRPr="00F302F5">
              <w:rPr>
                <w:color w:val="auto"/>
                <w:szCs w:val="20"/>
              </w:rPr>
              <w:t>1 400,0</w:t>
            </w:r>
          </w:p>
        </w:tc>
        <w:tc>
          <w:tcPr>
            <w:tcW w:w="702" w:type="dxa"/>
          </w:tcPr>
          <w:p w14:paraId="589528EA" w14:textId="77777777" w:rsidR="00303419" w:rsidRPr="00F302F5" w:rsidRDefault="00303419" w:rsidP="000C1E14">
            <w:pPr>
              <w:pStyle w:val="Default"/>
              <w:keepNext/>
              <w:keepLines/>
              <w:ind w:left="-60" w:right="-80"/>
              <w:rPr>
                <w:bCs/>
                <w:color w:val="auto"/>
                <w:szCs w:val="20"/>
              </w:rPr>
            </w:pPr>
            <w:r w:rsidRPr="00F302F5">
              <w:rPr>
                <w:color w:val="auto"/>
                <w:szCs w:val="20"/>
              </w:rPr>
              <w:t>1 462,6</w:t>
            </w:r>
          </w:p>
        </w:tc>
      </w:tr>
      <w:tr w:rsidR="00303419" w:rsidRPr="00F302F5" w14:paraId="4B55D5EB" w14:textId="77777777" w:rsidTr="00303419">
        <w:trPr>
          <w:trHeight w:val="20"/>
        </w:trPr>
        <w:tc>
          <w:tcPr>
            <w:tcW w:w="1555" w:type="dxa"/>
            <w:vMerge/>
            <w:noWrap/>
          </w:tcPr>
          <w:p w14:paraId="1EF82950" w14:textId="77777777" w:rsidR="00303419" w:rsidRPr="00F302F5" w:rsidRDefault="00303419" w:rsidP="002E223B">
            <w:pPr>
              <w:keepNext/>
              <w:keepLines/>
              <w:rPr>
                <w:bCs/>
                <w:szCs w:val="20"/>
              </w:rPr>
            </w:pPr>
          </w:p>
        </w:tc>
        <w:tc>
          <w:tcPr>
            <w:tcW w:w="1559" w:type="dxa"/>
            <w:vMerge/>
          </w:tcPr>
          <w:p w14:paraId="3155953D" w14:textId="77777777" w:rsidR="00303419" w:rsidRPr="00F302F5" w:rsidRDefault="00303419" w:rsidP="002E223B">
            <w:pPr>
              <w:pStyle w:val="Default"/>
              <w:keepNext/>
              <w:keepLines/>
              <w:ind w:left="-51" w:right="-54"/>
              <w:rPr>
                <w:bCs/>
                <w:color w:val="auto"/>
                <w:szCs w:val="20"/>
              </w:rPr>
            </w:pPr>
          </w:p>
        </w:tc>
        <w:tc>
          <w:tcPr>
            <w:tcW w:w="567" w:type="dxa"/>
          </w:tcPr>
          <w:p w14:paraId="3B4B2153" w14:textId="77777777" w:rsidR="00303419" w:rsidRPr="00F302F5" w:rsidRDefault="00303419" w:rsidP="002E223B">
            <w:pPr>
              <w:pStyle w:val="Default"/>
              <w:keepNext/>
              <w:keepLines/>
              <w:rPr>
                <w:bCs/>
                <w:color w:val="auto"/>
                <w:szCs w:val="20"/>
              </w:rPr>
            </w:pPr>
            <w:r w:rsidRPr="00F302F5">
              <w:rPr>
                <w:bCs/>
                <w:color w:val="auto"/>
                <w:szCs w:val="20"/>
              </w:rPr>
              <w:t> %</w:t>
            </w:r>
          </w:p>
        </w:tc>
        <w:tc>
          <w:tcPr>
            <w:tcW w:w="709" w:type="dxa"/>
            <w:noWrap/>
          </w:tcPr>
          <w:p w14:paraId="4C4A30AA" w14:textId="77777777" w:rsidR="00303419" w:rsidRPr="00F302F5" w:rsidRDefault="00303419" w:rsidP="000C1E14">
            <w:pPr>
              <w:pStyle w:val="Default"/>
              <w:keepNext/>
              <w:keepLines/>
              <w:ind w:left="-60" w:right="-80"/>
              <w:rPr>
                <w:bCs/>
                <w:color w:val="auto"/>
                <w:szCs w:val="20"/>
              </w:rPr>
            </w:pPr>
            <w:r w:rsidRPr="00F302F5">
              <w:rPr>
                <w:color w:val="auto"/>
                <w:szCs w:val="20"/>
              </w:rPr>
              <w:t>100,5*</w:t>
            </w:r>
          </w:p>
        </w:tc>
        <w:tc>
          <w:tcPr>
            <w:tcW w:w="708" w:type="dxa"/>
          </w:tcPr>
          <w:p w14:paraId="5539B67C" w14:textId="77777777" w:rsidR="00303419" w:rsidRPr="00F302F5" w:rsidRDefault="00303419" w:rsidP="000C1E14">
            <w:pPr>
              <w:pStyle w:val="Default"/>
              <w:keepNext/>
              <w:keepLines/>
              <w:ind w:left="-60" w:right="-80"/>
              <w:rPr>
                <w:bCs/>
                <w:color w:val="auto"/>
                <w:szCs w:val="20"/>
              </w:rPr>
            </w:pPr>
            <w:r w:rsidRPr="00F302F5">
              <w:rPr>
                <w:color w:val="auto"/>
                <w:szCs w:val="20"/>
              </w:rPr>
              <w:t>101,0</w:t>
            </w:r>
          </w:p>
        </w:tc>
        <w:tc>
          <w:tcPr>
            <w:tcW w:w="709" w:type="dxa"/>
            <w:noWrap/>
          </w:tcPr>
          <w:p w14:paraId="221A8CE3" w14:textId="77777777" w:rsidR="00303419" w:rsidRPr="00F302F5" w:rsidRDefault="00303419" w:rsidP="000C1E14">
            <w:pPr>
              <w:pStyle w:val="Default"/>
              <w:keepNext/>
              <w:keepLines/>
              <w:ind w:left="-60" w:right="-80"/>
              <w:rPr>
                <w:bCs/>
                <w:color w:val="auto"/>
                <w:szCs w:val="20"/>
              </w:rPr>
            </w:pPr>
            <w:r w:rsidRPr="00F302F5">
              <w:rPr>
                <w:color w:val="auto"/>
                <w:szCs w:val="20"/>
              </w:rPr>
              <w:t>101,2</w:t>
            </w:r>
          </w:p>
        </w:tc>
        <w:tc>
          <w:tcPr>
            <w:tcW w:w="709" w:type="dxa"/>
          </w:tcPr>
          <w:p w14:paraId="6F9BB222" w14:textId="77777777" w:rsidR="00303419" w:rsidRPr="00F302F5" w:rsidRDefault="00303419" w:rsidP="000C1E14">
            <w:pPr>
              <w:pStyle w:val="Default"/>
              <w:keepNext/>
              <w:keepLines/>
              <w:ind w:left="-60" w:right="-80"/>
              <w:rPr>
                <w:color w:val="auto"/>
                <w:szCs w:val="20"/>
              </w:rPr>
            </w:pPr>
            <w:r w:rsidRPr="00F302F5">
              <w:rPr>
                <w:color w:val="auto"/>
                <w:szCs w:val="20"/>
              </w:rPr>
              <w:t>101,1</w:t>
            </w:r>
          </w:p>
        </w:tc>
        <w:tc>
          <w:tcPr>
            <w:tcW w:w="709" w:type="dxa"/>
            <w:noWrap/>
          </w:tcPr>
          <w:p w14:paraId="430DC21B" w14:textId="77777777" w:rsidR="00303419" w:rsidRPr="00F302F5" w:rsidRDefault="00303419" w:rsidP="000C1E14">
            <w:pPr>
              <w:pStyle w:val="Default"/>
              <w:keepNext/>
              <w:keepLines/>
              <w:ind w:left="-60" w:right="-80"/>
              <w:rPr>
                <w:bCs/>
                <w:color w:val="auto"/>
                <w:szCs w:val="20"/>
              </w:rPr>
            </w:pPr>
            <w:r w:rsidRPr="00F302F5">
              <w:rPr>
                <w:color w:val="auto"/>
                <w:szCs w:val="20"/>
              </w:rPr>
              <w:t>101,1</w:t>
            </w:r>
          </w:p>
        </w:tc>
        <w:tc>
          <w:tcPr>
            <w:tcW w:w="708" w:type="dxa"/>
          </w:tcPr>
          <w:p w14:paraId="01DC541D" w14:textId="77777777" w:rsidR="00303419" w:rsidRPr="00F302F5" w:rsidRDefault="00303419" w:rsidP="000C1E14">
            <w:pPr>
              <w:pStyle w:val="Default"/>
              <w:keepNext/>
              <w:keepLines/>
              <w:ind w:left="-60" w:right="-80"/>
              <w:rPr>
                <w:color w:val="auto"/>
                <w:szCs w:val="20"/>
              </w:rPr>
            </w:pPr>
            <w:r w:rsidRPr="00F302F5">
              <w:rPr>
                <w:color w:val="auto"/>
                <w:szCs w:val="20"/>
              </w:rPr>
              <w:t>101,1</w:t>
            </w:r>
          </w:p>
        </w:tc>
        <w:tc>
          <w:tcPr>
            <w:tcW w:w="709" w:type="dxa"/>
          </w:tcPr>
          <w:p w14:paraId="7C9388E4" w14:textId="77777777" w:rsidR="00303419" w:rsidRPr="00F302F5" w:rsidRDefault="00303419" w:rsidP="000C1E14">
            <w:pPr>
              <w:pStyle w:val="Default"/>
              <w:keepNext/>
              <w:keepLines/>
              <w:ind w:left="-60" w:right="-80"/>
              <w:rPr>
                <w:color w:val="auto"/>
                <w:szCs w:val="20"/>
              </w:rPr>
            </w:pPr>
            <w:r w:rsidRPr="00F302F5">
              <w:rPr>
                <w:color w:val="auto"/>
                <w:szCs w:val="20"/>
              </w:rPr>
              <w:t>101,1</w:t>
            </w:r>
          </w:p>
        </w:tc>
        <w:tc>
          <w:tcPr>
            <w:tcW w:w="702" w:type="dxa"/>
          </w:tcPr>
          <w:p w14:paraId="465F2687" w14:textId="77777777" w:rsidR="00303419" w:rsidRPr="00F302F5" w:rsidRDefault="00303419" w:rsidP="000C1E14">
            <w:pPr>
              <w:pStyle w:val="Default"/>
              <w:keepNext/>
              <w:keepLines/>
              <w:ind w:left="-60" w:right="-80"/>
              <w:rPr>
                <w:bCs/>
                <w:color w:val="auto"/>
                <w:szCs w:val="20"/>
              </w:rPr>
            </w:pPr>
            <w:r w:rsidRPr="00F302F5">
              <w:rPr>
                <w:color w:val="auto"/>
                <w:szCs w:val="20"/>
              </w:rPr>
              <w:t>101,1</w:t>
            </w:r>
          </w:p>
        </w:tc>
      </w:tr>
      <w:tr w:rsidR="00303419" w:rsidRPr="00F302F5" w14:paraId="6EF09B68" w14:textId="77777777" w:rsidTr="00303419">
        <w:trPr>
          <w:trHeight w:val="20"/>
        </w:trPr>
        <w:tc>
          <w:tcPr>
            <w:tcW w:w="1555" w:type="dxa"/>
            <w:vMerge/>
            <w:noWrap/>
          </w:tcPr>
          <w:p w14:paraId="36FC8026" w14:textId="77777777" w:rsidR="00303419" w:rsidRPr="00F302F5" w:rsidRDefault="00303419" w:rsidP="002E223B">
            <w:pPr>
              <w:keepNext/>
              <w:keepLines/>
              <w:rPr>
                <w:bCs/>
                <w:szCs w:val="20"/>
              </w:rPr>
            </w:pPr>
          </w:p>
        </w:tc>
        <w:tc>
          <w:tcPr>
            <w:tcW w:w="1559" w:type="dxa"/>
            <w:vMerge w:val="restart"/>
          </w:tcPr>
          <w:p w14:paraId="0FCCFB3D" w14:textId="77777777" w:rsidR="00303419" w:rsidRPr="00F302F5" w:rsidRDefault="00303419" w:rsidP="002E223B">
            <w:pPr>
              <w:pStyle w:val="Default"/>
              <w:keepNext/>
              <w:keepLines/>
              <w:ind w:left="-51" w:right="-54"/>
              <w:rPr>
                <w:bCs/>
                <w:color w:val="auto"/>
                <w:szCs w:val="20"/>
              </w:rPr>
            </w:pPr>
            <w:r w:rsidRPr="00F302F5">
              <w:rPr>
                <w:bCs/>
                <w:color w:val="auto"/>
                <w:szCs w:val="20"/>
              </w:rPr>
              <w:t>Базовый вариант</w:t>
            </w:r>
          </w:p>
        </w:tc>
        <w:tc>
          <w:tcPr>
            <w:tcW w:w="567" w:type="dxa"/>
          </w:tcPr>
          <w:p w14:paraId="45CF06F0" w14:textId="77777777" w:rsidR="00303419" w:rsidRPr="00F302F5" w:rsidRDefault="00303419" w:rsidP="002E223B">
            <w:pPr>
              <w:pStyle w:val="Default"/>
              <w:keepNext/>
              <w:keepLines/>
              <w:rPr>
                <w:bCs/>
                <w:color w:val="auto"/>
                <w:szCs w:val="20"/>
              </w:rPr>
            </w:pPr>
            <w:proofErr w:type="gramStart"/>
            <w:r w:rsidRPr="00F302F5">
              <w:rPr>
                <w:bCs/>
                <w:color w:val="auto"/>
                <w:szCs w:val="20"/>
              </w:rPr>
              <w:t>млрд</w:t>
            </w:r>
            <w:proofErr w:type="gramEnd"/>
            <w:r w:rsidRPr="00F302F5">
              <w:rPr>
                <w:bCs/>
                <w:color w:val="auto"/>
                <w:szCs w:val="20"/>
              </w:rPr>
              <w:t xml:space="preserve"> руб.</w:t>
            </w:r>
          </w:p>
        </w:tc>
        <w:tc>
          <w:tcPr>
            <w:tcW w:w="709" w:type="dxa"/>
            <w:noWrap/>
          </w:tcPr>
          <w:p w14:paraId="3249EC5F" w14:textId="0BDCA221" w:rsidR="00303419" w:rsidRPr="00F302F5" w:rsidRDefault="00303419" w:rsidP="000C1E14">
            <w:pPr>
              <w:pStyle w:val="Default"/>
              <w:keepNext/>
              <w:keepLines/>
              <w:ind w:left="-60" w:right="-80"/>
              <w:rPr>
                <w:bCs/>
                <w:color w:val="auto"/>
                <w:szCs w:val="20"/>
              </w:rPr>
            </w:pPr>
            <w:r w:rsidRPr="00F302F5">
              <w:rPr>
                <w:color w:val="auto"/>
                <w:szCs w:val="20"/>
              </w:rPr>
              <w:t>1 358,2</w:t>
            </w:r>
          </w:p>
        </w:tc>
        <w:tc>
          <w:tcPr>
            <w:tcW w:w="708" w:type="dxa"/>
          </w:tcPr>
          <w:p w14:paraId="58FDC16A" w14:textId="0A1409B7" w:rsidR="00303419" w:rsidRPr="00F302F5" w:rsidRDefault="00303419" w:rsidP="000C1E14">
            <w:pPr>
              <w:pStyle w:val="Default"/>
              <w:keepNext/>
              <w:keepLines/>
              <w:ind w:left="-60" w:right="-80"/>
              <w:rPr>
                <w:bCs/>
                <w:color w:val="auto"/>
                <w:szCs w:val="20"/>
              </w:rPr>
            </w:pPr>
            <w:r w:rsidRPr="00F302F5">
              <w:rPr>
                <w:color w:val="auto"/>
                <w:szCs w:val="20"/>
              </w:rPr>
              <w:t>1 419,4</w:t>
            </w:r>
          </w:p>
        </w:tc>
        <w:tc>
          <w:tcPr>
            <w:tcW w:w="709" w:type="dxa"/>
            <w:noWrap/>
          </w:tcPr>
          <w:p w14:paraId="19F1F599" w14:textId="13D91555" w:rsidR="00303419" w:rsidRPr="00F302F5" w:rsidRDefault="00303419" w:rsidP="000C1E14">
            <w:pPr>
              <w:pStyle w:val="Default"/>
              <w:keepNext/>
              <w:keepLines/>
              <w:ind w:left="-60" w:right="-80"/>
              <w:rPr>
                <w:bCs/>
                <w:color w:val="auto"/>
                <w:szCs w:val="20"/>
              </w:rPr>
            </w:pPr>
            <w:r w:rsidRPr="00F302F5">
              <w:rPr>
                <w:color w:val="auto"/>
                <w:szCs w:val="20"/>
              </w:rPr>
              <w:t>1 497,5</w:t>
            </w:r>
          </w:p>
        </w:tc>
        <w:tc>
          <w:tcPr>
            <w:tcW w:w="709" w:type="dxa"/>
          </w:tcPr>
          <w:p w14:paraId="7267AC3F" w14:textId="30D26E2A" w:rsidR="00303419" w:rsidRPr="00F302F5" w:rsidRDefault="00303419" w:rsidP="000C1E14">
            <w:pPr>
              <w:pStyle w:val="Default"/>
              <w:keepNext/>
              <w:keepLines/>
              <w:ind w:left="-60" w:right="-80"/>
              <w:rPr>
                <w:color w:val="auto"/>
                <w:szCs w:val="20"/>
              </w:rPr>
            </w:pPr>
            <w:r w:rsidRPr="00F302F5">
              <w:rPr>
                <w:color w:val="auto"/>
                <w:szCs w:val="20"/>
              </w:rPr>
              <w:t>1 528,2</w:t>
            </w:r>
          </w:p>
        </w:tc>
        <w:tc>
          <w:tcPr>
            <w:tcW w:w="709" w:type="dxa"/>
            <w:noWrap/>
          </w:tcPr>
          <w:p w14:paraId="0E47D989" w14:textId="1253B84F" w:rsidR="00303419" w:rsidRPr="00F302F5" w:rsidRDefault="00303419" w:rsidP="000C1E14">
            <w:pPr>
              <w:pStyle w:val="Default"/>
              <w:keepNext/>
              <w:keepLines/>
              <w:ind w:left="-60" w:right="-80"/>
              <w:rPr>
                <w:bCs/>
                <w:color w:val="auto"/>
                <w:szCs w:val="20"/>
              </w:rPr>
            </w:pPr>
            <w:r w:rsidRPr="00F302F5">
              <w:rPr>
                <w:color w:val="auto"/>
                <w:szCs w:val="20"/>
              </w:rPr>
              <w:t>1 564,6</w:t>
            </w:r>
          </w:p>
        </w:tc>
        <w:tc>
          <w:tcPr>
            <w:tcW w:w="708" w:type="dxa"/>
          </w:tcPr>
          <w:p w14:paraId="75711EEE" w14:textId="383CDF6A" w:rsidR="00303419" w:rsidRPr="00F302F5" w:rsidRDefault="00303419" w:rsidP="000C1E14">
            <w:pPr>
              <w:pStyle w:val="Default"/>
              <w:keepNext/>
              <w:keepLines/>
              <w:ind w:left="-60" w:right="-80"/>
              <w:rPr>
                <w:color w:val="auto"/>
                <w:szCs w:val="20"/>
              </w:rPr>
            </w:pPr>
            <w:r w:rsidRPr="00F302F5">
              <w:rPr>
                <w:color w:val="auto"/>
                <w:szCs w:val="20"/>
              </w:rPr>
              <w:t>1 624,0</w:t>
            </w:r>
          </w:p>
        </w:tc>
        <w:tc>
          <w:tcPr>
            <w:tcW w:w="709" w:type="dxa"/>
          </w:tcPr>
          <w:p w14:paraId="0FBC7937" w14:textId="77777777" w:rsidR="00303419" w:rsidRPr="00F302F5" w:rsidRDefault="00303419" w:rsidP="000C1E14">
            <w:pPr>
              <w:pStyle w:val="Default"/>
              <w:keepNext/>
              <w:keepLines/>
              <w:ind w:left="-60" w:right="-80"/>
              <w:rPr>
                <w:color w:val="auto"/>
                <w:szCs w:val="20"/>
              </w:rPr>
            </w:pPr>
            <w:r w:rsidRPr="00F302F5">
              <w:rPr>
                <w:color w:val="auto"/>
                <w:szCs w:val="20"/>
              </w:rPr>
              <w:t>1 685,7</w:t>
            </w:r>
          </w:p>
        </w:tc>
        <w:tc>
          <w:tcPr>
            <w:tcW w:w="702" w:type="dxa"/>
          </w:tcPr>
          <w:p w14:paraId="1DAC1D66" w14:textId="77777777" w:rsidR="00303419" w:rsidRPr="00F302F5" w:rsidRDefault="00303419" w:rsidP="000C1E14">
            <w:pPr>
              <w:pStyle w:val="Default"/>
              <w:keepNext/>
              <w:keepLines/>
              <w:ind w:left="-60" w:right="-80"/>
              <w:rPr>
                <w:bCs/>
                <w:color w:val="auto"/>
                <w:szCs w:val="20"/>
              </w:rPr>
            </w:pPr>
            <w:r w:rsidRPr="00F302F5">
              <w:rPr>
                <w:color w:val="auto"/>
                <w:szCs w:val="20"/>
              </w:rPr>
              <w:t>1 956,9</w:t>
            </w:r>
          </w:p>
        </w:tc>
      </w:tr>
      <w:tr w:rsidR="00303419" w:rsidRPr="00F302F5" w14:paraId="5C624313" w14:textId="77777777" w:rsidTr="00303419">
        <w:trPr>
          <w:trHeight w:val="20"/>
        </w:trPr>
        <w:tc>
          <w:tcPr>
            <w:tcW w:w="1555" w:type="dxa"/>
            <w:vMerge/>
            <w:noWrap/>
          </w:tcPr>
          <w:p w14:paraId="1F86DE51" w14:textId="77777777" w:rsidR="00303419" w:rsidRPr="00F302F5" w:rsidRDefault="00303419" w:rsidP="002E223B">
            <w:pPr>
              <w:keepNext/>
              <w:keepLines/>
              <w:rPr>
                <w:bCs/>
                <w:szCs w:val="20"/>
              </w:rPr>
            </w:pPr>
          </w:p>
        </w:tc>
        <w:tc>
          <w:tcPr>
            <w:tcW w:w="1559" w:type="dxa"/>
            <w:vMerge/>
          </w:tcPr>
          <w:p w14:paraId="140B94E2" w14:textId="77777777" w:rsidR="00303419" w:rsidRPr="00F302F5" w:rsidRDefault="00303419" w:rsidP="002E223B">
            <w:pPr>
              <w:pStyle w:val="Default"/>
              <w:keepNext/>
              <w:keepLines/>
              <w:rPr>
                <w:bCs/>
                <w:color w:val="auto"/>
                <w:szCs w:val="20"/>
              </w:rPr>
            </w:pPr>
          </w:p>
        </w:tc>
        <w:tc>
          <w:tcPr>
            <w:tcW w:w="567" w:type="dxa"/>
          </w:tcPr>
          <w:p w14:paraId="1B5B5235" w14:textId="77777777" w:rsidR="00303419" w:rsidRPr="00F302F5" w:rsidRDefault="00303419" w:rsidP="002E223B">
            <w:pPr>
              <w:pStyle w:val="Default"/>
              <w:keepNext/>
              <w:keepLines/>
              <w:rPr>
                <w:bCs/>
                <w:color w:val="auto"/>
                <w:szCs w:val="20"/>
              </w:rPr>
            </w:pPr>
            <w:r w:rsidRPr="00F302F5">
              <w:rPr>
                <w:bCs/>
                <w:color w:val="auto"/>
                <w:szCs w:val="20"/>
              </w:rPr>
              <w:t> %</w:t>
            </w:r>
          </w:p>
        </w:tc>
        <w:tc>
          <w:tcPr>
            <w:tcW w:w="709" w:type="dxa"/>
            <w:noWrap/>
          </w:tcPr>
          <w:p w14:paraId="196D8643" w14:textId="77777777" w:rsidR="00303419" w:rsidRPr="00F302F5" w:rsidRDefault="00303419" w:rsidP="000C1E14">
            <w:pPr>
              <w:pStyle w:val="Default"/>
              <w:keepNext/>
              <w:keepLines/>
              <w:ind w:left="-60" w:right="-80"/>
              <w:rPr>
                <w:bCs/>
                <w:color w:val="auto"/>
                <w:szCs w:val="20"/>
              </w:rPr>
            </w:pPr>
            <w:r w:rsidRPr="00F302F5">
              <w:rPr>
                <w:color w:val="auto"/>
                <w:szCs w:val="20"/>
              </w:rPr>
              <w:t>104,0*</w:t>
            </w:r>
          </w:p>
        </w:tc>
        <w:tc>
          <w:tcPr>
            <w:tcW w:w="708" w:type="dxa"/>
          </w:tcPr>
          <w:p w14:paraId="19C46500" w14:textId="77777777" w:rsidR="00303419" w:rsidRPr="00F302F5" w:rsidRDefault="00303419" w:rsidP="000C1E14">
            <w:pPr>
              <w:pStyle w:val="Default"/>
              <w:keepNext/>
              <w:keepLines/>
              <w:ind w:left="-60" w:right="-80"/>
              <w:rPr>
                <w:bCs/>
                <w:color w:val="auto"/>
                <w:szCs w:val="20"/>
              </w:rPr>
            </w:pPr>
            <w:r w:rsidRPr="00F302F5">
              <w:rPr>
                <w:color w:val="auto"/>
                <w:szCs w:val="20"/>
              </w:rPr>
              <w:t>104,5</w:t>
            </w:r>
          </w:p>
        </w:tc>
        <w:tc>
          <w:tcPr>
            <w:tcW w:w="709" w:type="dxa"/>
            <w:noWrap/>
          </w:tcPr>
          <w:p w14:paraId="1E636E5E" w14:textId="77777777" w:rsidR="00303419" w:rsidRPr="00F302F5" w:rsidRDefault="00303419" w:rsidP="000C1E14">
            <w:pPr>
              <w:pStyle w:val="Default"/>
              <w:keepNext/>
              <w:keepLines/>
              <w:ind w:left="-60" w:right="-80"/>
              <w:rPr>
                <w:bCs/>
                <w:color w:val="auto"/>
                <w:szCs w:val="20"/>
              </w:rPr>
            </w:pPr>
            <w:r w:rsidRPr="00F302F5">
              <w:rPr>
                <w:color w:val="auto"/>
                <w:szCs w:val="20"/>
              </w:rPr>
              <w:t>105,5</w:t>
            </w:r>
          </w:p>
        </w:tc>
        <w:tc>
          <w:tcPr>
            <w:tcW w:w="709" w:type="dxa"/>
          </w:tcPr>
          <w:p w14:paraId="678DDCEB" w14:textId="77777777" w:rsidR="00303419" w:rsidRPr="00F302F5" w:rsidRDefault="00303419" w:rsidP="000C1E14">
            <w:pPr>
              <w:pStyle w:val="Default"/>
              <w:keepNext/>
              <w:keepLines/>
              <w:ind w:left="-60" w:right="-80"/>
              <w:rPr>
                <w:color w:val="auto"/>
                <w:szCs w:val="20"/>
              </w:rPr>
            </w:pPr>
            <w:r w:rsidRPr="00F302F5">
              <w:rPr>
                <w:color w:val="auto"/>
                <w:szCs w:val="20"/>
              </w:rPr>
              <w:t>102,1</w:t>
            </w:r>
          </w:p>
        </w:tc>
        <w:tc>
          <w:tcPr>
            <w:tcW w:w="709" w:type="dxa"/>
            <w:noWrap/>
          </w:tcPr>
          <w:p w14:paraId="48611C3B" w14:textId="77777777" w:rsidR="00303419" w:rsidRPr="00F302F5" w:rsidRDefault="00303419" w:rsidP="000C1E14">
            <w:pPr>
              <w:pStyle w:val="Default"/>
              <w:keepNext/>
              <w:keepLines/>
              <w:ind w:left="-60" w:right="-80"/>
              <w:rPr>
                <w:bCs/>
                <w:color w:val="auto"/>
                <w:szCs w:val="20"/>
              </w:rPr>
            </w:pPr>
            <w:r w:rsidRPr="00F302F5">
              <w:rPr>
                <w:color w:val="auto"/>
                <w:szCs w:val="20"/>
              </w:rPr>
              <w:t>102,4</w:t>
            </w:r>
          </w:p>
        </w:tc>
        <w:tc>
          <w:tcPr>
            <w:tcW w:w="708" w:type="dxa"/>
          </w:tcPr>
          <w:p w14:paraId="5084DCBF" w14:textId="77777777" w:rsidR="00303419" w:rsidRPr="00F302F5" w:rsidRDefault="00303419" w:rsidP="000C1E14">
            <w:pPr>
              <w:pStyle w:val="Default"/>
              <w:keepNext/>
              <w:keepLines/>
              <w:ind w:left="-60" w:right="-80"/>
              <w:rPr>
                <w:color w:val="auto"/>
                <w:szCs w:val="20"/>
              </w:rPr>
            </w:pPr>
            <w:r w:rsidRPr="00F302F5">
              <w:rPr>
                <w:color w:val="auto"/>
                <w:szCs w:val="20"/>
              </w:rPr>
              <w:t>103,8</w:t>
            </w:r>
          </w:p>
        </w:tc>
        <w:tc>
          <w:tcPr>
            <w:tcW w:w="709" w:type="dxa"/>
          </w:tcPr>
          <w:p w14:paraId="14157903" w14:textId="77777777" w:rsidR="00303419" w:rsidRPr="00F302F5" w:rsidRDefault="00303419" w:rsidP="000C1E14">
            <w:pPr>
              <w:pStyle w:val="Default"/>
              <w:keepNext/>
              <w:keepLines/>
              <w:ind w:left="-60" w:right="-80"/>
              <w:rPr>
                <w:color w:val="auto"/>
                <w:szCs w:val="20"/>
              </w:rPr>
            </w:pPr>
            <w:r w:rsidRPr="00F302F5">
              <w:rPr>
                <w:color w:val="auto"/>
                <w:szCs w:val="20"/>
              </w:rPr>
              <w:t>103,8</w:t>
            </w:r>
          </w:p>
        </w:tc>
        <w:tc>
          <w:tcPr>
            <w:tcW w:w="702" w:type="dxa"/>
          </w:tcPr>
          <w:p w14:paraId="2BA46277" w14:textId="77777777" w:rsidR="00303419" w:rsidRPr="00F302F5" w:rsidRDefault="00303419" w:rsidP="000C1E14">
            <w:pPr>
              <w:pStyle w:val="Default"/>
              <w:keepNext/>
              <w:keepLines/>
              <w:ind w:left="-60" w:right="-80"/>
              <w:rPr>
                <w:bCs/>
                <w:color w:val="auto"/>
                <w:szCs w:val="20"/>
              </w:rPr>
            </w:pPr>
            <w:r w:rsidRPr="00F302F5">
              <w:rPr>
                <w:color w:val="auto"/>
                <w:szCs w:val="20"/>
              </w:rPr>
              <w:t>103,8</w:t>
            </w:r>
          </w:p>
        </w:tc>
      </w:tr>
    </w:tbl>
    <w:p w14:paraId="454EB377" w14:textId="77777777" w:rsidR="000C1E14" w:rsidRPr="007A2AE2" w:rsidRDefault="000C1E14" w:rsidP="000C1E14">
      <w:pPr>
        <w:pStyle w:val="1f3"/>
        <w:ind w:firstLine="0"/>
        <w:rPr>
          <w:rFonts w:asciiTheme="minorHAnsi" w:hAnsiTheme="minorHAnsi" w:cstheme="minorHAnsi"/>
          <w:i/>
          <w:iCs w:val="0"/>
          <w:sz w:val="20"/>
          <w:szCs w:val="20"/>
        </w:rPr>
      </w:pPr>
      <w:r w:rsidRPr="007A2AE2">
        <w:rPr>
          <w:rFonts w:asciiTheme="minorHAnsi" w:hAnsiTheme="minorHAnsi" w:cstheme="minorHAnsi"/>
          <w:i/>
          <w:iCs w:val="0"/>
          <w:noProof/>
          <w:sz w:val="20"/>
          <w:szCs w:val="20"/>
        </w:rPr>
        <w:t xml:space="preserve">Примечание: * по отношению к фактическому показателю </w:t>
      </w:r>
      <w:r w:rsidRPr="007A2AE2">
        <w:rPr>
          <w:rFonts w:asciiTheme="minorHAnsi" w:hAnsiTheme="minorHAnsi" w:cstheme="minorHAnsi"/>
          <w:i/>
          <w:iCs w:val="0"/>
          <w:sz w:val="20"/>
          <w:szCs w:val="20"/>
        </w:rPr>
        <w:t>за 2022 г.</w:t>
      </w:r>
    </w:p>
    <w:p w14:paraId="721BB5E2" w14:textId="73CB441C" w:rsidR="006763D5" w:rsidRDefault="006763D5" w:rsidP="00303419">
      <w:pPr>
        <w:pStyle w:val="3"/>
        <w:spacing w:before="240"/>
      </w:pPr>
      <w:bookmarkStart w:id="417" w:name="_Toc175216035"/>
      <w:r>
        <w:t>Прогноз застройки территорий</w:t>
      </w:r>
      <w:bookmarkEnd w:id="417"/>
    </w:p>
    <w:p w14:paraId="1F8311A0" w14:textId="3C2F5194" w:rsidR="006763D5" w:rsidRPr="00561595" w:rsidRDefault="006763D5" w:rsidP="006763D5">
      <w:pPr>
        <w:pStyle w:val="1f3"/>
      </w:pPr>
      <w:r w:rsidRPr="00561595">
        <w:t xml:space="preserve">Строительный комплекс является одним из самых динамичных секторов экономики. Основные показатели строительной деятельности в динамике за последние пять лет </w:t>
      </w:r>
      <w:proofErr w:type="gramStart"/>
      <w:r w:rsidRPr="00561595">
        <w:t>согласно</w:t>
      </w:r>
      <w:proofErr w:type="gramEnd"/>
      <w:r w:rsidRPr="00561595">
        <w:t xml:space="preserve"> ежемесячных итогов социально-экономического развития города Перми, размещённых на </w:t>
      </w:r>
      <w:bookmarkStart w:id="418" w:name="_Hlk166593277"/>
      <w:r w:rsidRPr="00561595">
        <w:t>официальном сайте муниципального образования город Пермь в информационно-телекоммуникационной сети Интернет в разделе «Деятельность/Социально-экономическое развитие города»</w:t>
      </w:r>
      <w:bookmarkEnd w:id="418"/>
      <w:r w:rsidR="009A234B">
        <w:t xml:space="preserve"> </w:t>
      </w:r>
      <w:r w:rsidR="009A234B" w:rsidRPr="009A234B">
        <w:t>[</w:t>
      </w:r>
      <w:r w:rsidR="009A234B">
        <w:fldChar w:fldCharType="begin"/>
      </w:r>
      <w:r w:rsidR="009A234B">
        <w:instrText xml:space="preserve"> REF _Ref166661417 \r \h </w:instrText>
      </w:r>
      <w:r w:rsidR="009A234B">
        <w:fldChar w:fldCharType="separate"/>
      </w:r>
      <w:r w:rsidR="006D55D5">
        <w:t>82</w:t>
      </w:r>
      <w:r w:rsidR="009A234B">
        <w:fldChar w:fldCharType="end"/>
      </w:r>
      <w:r w:rsidR="009A234B" w:rsidRPr="009A234B">
        <w:t>]</w:t>
      </w:r>
      <w:r w:rsidRPr="00561595">
        <w:t xml:space="preserve">, представлены в таблице </w:t>
      </w:r>
      <w:r>
        <w:t>2.17</w:t>
      </w:r>
      <w:r w:rsidRPr="00561595">
        <w:t>.</w:t>
      </w:r>
    </w:p>
    <w:p w14:paraId="0247D92E" w14:textId="236CD9FE" w:rsidR="006763D5" w:rsidRPr="00561595" w:rsidRDefault="006763D5" w:rsidP="006763D5">
      <w:pPr>
        <w:keepNext/>
        <w:keepLines/>
        <w:tabs>
          <w:tab w:val="left" w:pos="1701"/>
        </w:tabs>
        <w:rPr>
          <w:rFonts w:asciiTheme="minorHAnsi" w:hAnsiTheme="minorHAnsi" w:cstheme="minorHAnsi"/>
          <w:noProof/>
        </w:rPr>
      </w:pPr>
      <w:bookmarkStart w:id="419" w:name="_Toc159418365"/>
      <w:bookmarkStart w:id="420" w:name="_Toc159420930"/>
      <w:bookmarkStart w:id="421" w:name="_Toc175216118"/>
      <w:r w:rsidRPr="00561595">
        <w:t xml:space="preserve">Таблица </w:t>
      </w:r>
      <w:r w:rsidR="00F82B01">
        <w:fldChar w:fldCharType="begin"/>
      </w:r>
      <w:r w:rsidR="00F82B01">
        <w:instrText xml:space="preserve"> STYLEREF 1 \s </w:instrText>
      </w:r>
      <w:r w:rsidR="00F82B01">
        <w:fldChar w:fldCharType="separate"/>
      </w:r>
      <w:r w:rsidR="006D55D5">
        <w:rPr>
          <w:noProof/>
        </w:rPr>
        <w:t>3</w:t>
      </w:r>
      <w:r w:rsidR="00F82B01">
        <w:rPr>
          <w:noProof/>
        </w:rPr>
        <w:fldChar w:fldCharType="end"/>
      </w:r>
      <w:r w:rsidRPr="00561595">
        <w:t>.</w:t>
      </w:r>
      <w:r w:rsidR="00F82B01">
        <w:fldChar w:fldCharType="begin"/>
      </w:r>
      <w:r w:rsidR="00F82B01">
        <w:instrText xml:space="preserve"> SEQ Таблица \* ARABIC </w:instrText>
      </w:r>
      <w:r w:rsidR="00F82B01">
        <w:fldChar w:fldCharType="separate"/>
      </w:r>
      <w:r w:rsidR="006D55D5">
        <w:rPr>
          <w:noProof/>
        </w:rPr>
        <w:t>4</w:t>
      </w:r>
      <w:r w:rsidR="00F82B01">
        <w:rPr>
          <w:noProof/>
        </w:rPr>
        <w:fldChar w:fldCharType="end"/>
      </w:r>
      <w:r w:rsidRPr="00561595">
        <w:t xml:space="preserve"> – Основные показатели строительной деятельности города Перми</w:t>
      </w:r>
      <w:bookmarkEnd w:id="419"/>
      <w:bookmarkEnd w:id="420"/>
      <w:bookmarkEnd w:id="421"/>
    </w:p>
    <w:tbl>
      <w:tblPr>
        <w:tblW w:w="0" w:type="auto"/>
        <w:tblLayout w:type="fixed"/>
        <w:tblLook w:val="04A0" w:firstRow="1" w:lastRow="0" w:firstColumn="1" w:lastColumn="0" w:noHBand="0" w:noVBand="1"/>
      </w:tblPr>
      <w:tblGrid>
        <w:gridCol w:w="3114"/>
        <w:gridCol w:w="868"/>
        <w:gridCol w:w="892"/>
        <w:gridCol w:w="892"/>
        <w:gridCol w:w="892"/>
        <w:gridCol w:w="891"/>
        <w:gridCol w:w="891"/>
        <w:gridCol w:w="904"/>
      </w:tblGrid>
      <w:tr w:rsidR="006763D5" w:rsidRPr="00561595" w14:paraId="0E4864AA" w14:textId="77777777" w:rsidTr="0079716F">
        <w:trPr>
          <w:trHeight w:val="20"/>
          <w:tblHead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37A14" w14:textId="77777777" w:rsidR="006763D5" w:rsidRPr="00920D79" w:rsidRDefault="006763D5" w:rsidP="002E223B">
            <w:pPr>
              <w:jc w:val="center"/>
              <w:rPr>
                <w:sz w:val="20"/>
                <w:szCs w:val="20"/>
              </w:rPr>
            </w:pPr>
            <w:r w:rsidRPr="00920D79">
              <w:rPr>
                <w:sz w:val="20"/>
                <w:szCs w:val="20"/>
              </w:rPr>
              <w:t>Показатель</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84F05DF" w14:textId="77777777" w:rsidR="006763D5" w:rsidRPr="00920D79" w:rsidRDefault="006763D5" w:rsidP="002E223B">
            <w:pPr>
              <w:ind w:left="-174" w:right="-226"/>
              <w:jc w:val="center"/>
              <w:rPr>
                <w:sz w:val="20"/>
                <w:szCs w:val="20"/>
              </w:rPr>
            </w:pPr>
            <w:r w:rsidRPr="00920D79">
              <w:rPr>
                <w:sz w:val="20"/>
                <w:szCs w:val="20"/>
              </w:rPr>
              <w:t>Ед. изм.</w:t>
            </w:r>
          </w:p>
        </w:tc>
        <w:tc>
          <w:tcPr>
            <w:tcW w:w="892" w:type="dxa"/>
            <w:tcBorders>
              <w:top w:val="single" w:sz="4" w:space="0" w:color="auto"/>
              <w:left w:val="nil"/>
              <w:bottom w:val="single" w:sz="4" w:space="0" w:color="auto"/>
              <w:right w:val="single" w:sz="4" w:space="0" w:color="auto"/>
            </w:tcBorders>
            <w:vAlign w:val="center"/>
          </w:tcPr>
          <w:p w14:paraId="2AA0F3C3" w14:textId="77777777" w:rsidR="006763D5" w:rsidRPr="00920D79" w:rsidRDefault="006763D5" w:rsidP="002E223B">
            <w:pPr>
              <w:ind w:left="-113" w:right="-156"/>
              <w:jc w:val="center"/>
              <w:rPr>
                <w:sz w:val="20"/>
                <w:szCs w:val="20"/>
              </w:rPr>
            </w:pPr>
            <w:r w:rsidRPr="00920D79">
              <w:rPr>
                <w:sz w:val="20"/>
                <w:szCs w:val="20"/>
              </w:rPr>
              <w:t>2018</w:t>
            </w:r>
          </w:p>
        </w:tc>
        <w:tc>
          <w:tcPr>
            <w:tcW w:w="892" w:type="dxa"/>
            <w:tcBorders>
              <w:top w:val="single" w:sz="4" w:space="0" w:color="auto"/>
              <w:left w:val="single" w:sz="4" w:space="0" w:color="auto"/>
              <w:bottom w:val="single" w:sz="4" w:space="0" w:color="auto"/>
              <w:right w:val="single" w:sz="4" w:space="0" w:color="auto"/>
            </w:tcBorders>
            <w:vAlign w:val="center"/>
          </w:tcPr>
          <w:p w14:paraId="7BB438B5" w14:textId="77777777" w:rsidR="006763D5" w:rsidRPr="00920D79" w:rsidRDefault="006763D5" w:rsidP="002E223B">
            <w:pPr>
              <w:ind w:left="-113" w:right="-156"/>
              <w:jc w:val="center"/>
              <w:rPr>
                <w:sz w:val="20"/>
                <w:szCs w:val="20"/>
              </w:rPr>
            </w:pPr>
            <w:r w:rsidRPr="00920D79">
              <w:rPr>
                <w:sz w:val="20"/>
                <w:szCs w:val="20"/>
              </w:rPr>
              <w:t>2019</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072C9" w14:textId="77777777" w:rsidR="006763D5" w:rsidRPr="00920D79" w:rsidRDefault="006763D5" w:rsidP="002E223B">
            <w:pPr>
              <w:ind w:left="-113" w:right="-156"/>
              <w:jc w:val="center"/>
              <w:rPr>
                <w:sz w:val="20"/>
                <w:szCs w:val="20"/>
              </w:rPr>
            </w:pPr>
            <w:r w:rsidRPr="00920D79">
              <w:rPr>
                <w:sz w:val="20"/>
                <w:szCs w:val="20"/>
              </w:rPr>
              <w:t>2020</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62706CBF" w14:textId="77777777" w:rsidR="006763D5" w:rsidRPr="00920D79" w:rsidRDefault="006763D5" w:rsidP="002E223B">
            <w:pPr>
              <w:ind w:left="-113" w:right="-156"/>
              <w:jc w:val="center"/>
              <w:rPr>
                <w:sz w:val="20"/>
                <w:szCs w:val="20"/>
              </w:rPr>
            </w:pPr>
            <w:r w:rsidRPr="00920D79">
              <w:rPr>
                <w:sz w:val="20"/>
                <w:szCs w:val="20"/>
              </w:rPr>
              <w:t>2021</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0E08D287" w14:textId="77777777" w:rsidR="006763D5" w:rsidRPr="00920D79" w:rsidRDefault="006763D5" w:rsidP="002E223B">
            <w:pPr>
              <w:ind w:left="-113" w:right="-156"/>
              <w:jc w:val="center"/>
              <w:rPr>
                <w:sz w:val="20"/>
                <w:szCs w:val="20"/>
              </w:rPr>
            </w:pPr>
            <w:r w:rsidRPr="00920D79">
              <w:rPr>
                <w:sz w:val="20"/>
                <w:szCs w:val="20"/>
              </w:rPr>
              <w:t>2022</w:t>
            </w:r>
          </w:p>
        </w:tc>
        <w:tc>
          <w:tcPr>
            <w:tcW w:w="904" w:type="dxa"/>
            <w:tcBorders>
              <w:top w:val="single" w:sz="4" w:space="0" w:color="auto"/>
              <w:left w:val="nil"/>
              <w:bottom w:val="single" w:sz="4" w:space="0" w:color="auto"/>
              <w:right w:val="single" w:sz="4" w:space="0" w:color="auto"/>
            </w:tcBorders>
            <w:vAlign w:val="center"/>
          </w:tcPr>
          <w:p w14:paraId="0381312E" w14:textId="77777777" w:rsidR="006763D5" w:rsidRPr="00920D79" w:rsidRDefault="006763D5" w:rsidP="002E223B">
            <w:pPr>
              <w:ind w:left="-113" w:right="-156"/>
              <w:jc w:val="center"/>
              <w:rPr>
                <w:sz w:val="20"/>
                <w:szCs w:val="20"/>
              </w:rPr>
            </w:pPr>
            <w:r w:rsidRPr="00920D79">
              <w:rPr>
                <w:sz w:val="20"/>
                <w:szCs w:val="20"/>
              </w:rPr>
              <w:t>2023</w:t>
            </w:r>
          </w:p>
        </w:tc>
      </w:tr>
      <w:tr w:rsidR="006763D5" w:rsidRPr="00561595" w14:paraId="18E5F5FE" w14:textId="77777777" w:rsidTr="0079716F">
        <w:trPr>
          <w:trHeight w:val="20"/>
          <w:tblHead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A4A9505" w14:textId="77777777" w:rsidR="006763D5" w:rsidRPr="00561595" w:rsidRDefault="006763D5" w:rsidP="002E223B">
            <w:pPr>
              <w:ind w:right="-109"/>
              <w:rPr>
                <w:sz w:val="20"/>
                <w:szCs w:val="20"/>
              </w:rPr>
            </w:pPr>
            <w:r w:rsidRPr="00561595">
              <w:rPr>
                <w:sz w:val="20"/>
                <w:szCs w:val="20"/>
              </w:rPr>
              <w:t>Объем работ, выполненных по виду деятельности «Строительство» по городу Перми</w:t>
            </w:r>
          </w:p>
        </w:tc>
        <w:tc>
          <w:tcPr>
            <w:tcW w:w="868" w:type="dxa"/>
            <w:tcBorders>
              <w:top w:val="single" w:sz="4" w:space="0" w:color="auto"/>
              <w:left w:val="nil"/>
              <w:bottom w:val="single" w:sz="4" w:space="0" w:color="auto"/>
              <w:right w:val="single" w:sz="4" w:space="0" w:color="auto"/>
            </w:tcBorders>
            <w:shd w:val="clear" w:color="auto" w:fill="auto"/>
            <w:vAlign w:val="center"/>
          </w:tcPr>
          <w:p w14:paraId="6A438A53" w14:textId="77777777" w:rsidR="006763D5" w:rsidRPr="00561595" w:rsidRDefault="006763D5" w:rsidP="0079716F">
            <w:pPr>
              <w:ind w:left="-115" w:right="-84"/>
              <w:jc w:val="center"/>
              <w:rPr>
                <w:sz w:val="20"/>
                <w:szCs w:val="20"/>
              </w:rPr>
            </w:pPr>
            <w:proofErr w:type="gramStart"/>
            <w:r w:rsidRPr="00561595">
              <w:rPr>
                <w:rFonts w:asciiTheme="minorHAnsi" w:hAnsiTheme="minorHAnsi" w:cstheme="minorHAnsi"/>
                <w:sz w:val="20"/>
                <w:szCs w:val="20"/>
              </w:rPr>
              <w:t>млн</w:t>
            </w:r>
            <w:proofErr w:type="gramEnd"/>
            <w:r w:rsidRPr="00561595">
              <w:rPr>
                <w:rFonts w:asciiTheme="minorHAnsi" w:hAnsiTheme="minorHAnsi" w:cstheme="minorHAnsi"/>
                <w:sz w:val="20"/>
                <w:szCs w:val="20"/>
              </w:rPr>
              <w:t xml:space="preserve"> руб.</w:t>
            </w:r>
          </w:p>
        </w:tc>
        <w:tc>
          <w:tcPr>
            <w:tcW w:w="892" w:type="dxa"/>
            <w:tcBorders>
              <w:top w:val="single" w:sz="4" w:space="0" w:color="auto"/>
              <w:left w:val="nil"/>
              <w:bottom w:val="single" w:sz="4" w:space="0" w:color="auto"/>
              <w:right w:val="single" w:sz="4" w:space="0" w:color="auto"/>
            </w:tcBorders>
            <w:vAlign w:val="center"/>
          </w:tcPr>
          <w:p w14:paraId="3C1E841E" w14:textId="77777777" w:rsidR="006763D5" w:rsidRPr="00561595" w:rsidRDefault="006763D5" w:rsidP="002E223B">
            <w:pPr>
              <w:ind w:left="-113" w:right="-156"/>
              <w:jc w:val="center"/>
              <w:rPr>
                <w:sz w:val="20"/>
                <w:szCs w:val="20"/>
              </w:rPr>
            </w:pPr>
            <w:r w:rsidRPr="00561595">
              <w:rPr>
                <w:sz w:val="20"/>
                <w:szCs w:val="20"/>
              </w:rPr>
              <w:t>14 624,2</w:t>
            </w:r>
          </w:p>
        </w:tc>
        <w:tc>
          <w:tcPr>
            <w:tcW w:w="892" w:type="dxa"/>
            <w:tcBorders>
              <w:top w:val="single" w:sz="4" w:space="0" w:color="auto"/>
              <w:left w:val="single" w:sz="4" w:space="0" w:color="auto"/>
              <w:bottom w:val="single" w:sz="4" w:space="0" w:color="auto"/>
              <w:right w:val="single" w:sz="4" w:space="0" w:color="auto"/>
            </w:tcBorders>
            <w:vAlign w:val="center"/>
          </w:tcPr>
          <w:p w14:paraId="79BF574D" w14:textId="77777777" w:rsidR="006763D5" w:rsidRPr="00561595" w:rsidRDefault="006763D5" w:rsidP="002E223B">
            <w:pPr>
              <w:ind w:left="-113" w:right="-156"/>
              <w:jc w:val="center"/>
              <w:rPr>
                <w:sz w:val="20"/>
                <w:szCs w:val="20"/>
              </w:rPr>
            </w:pPr>
            <w:r w:rsidRPr="00561595">
              <w:rPr>
                <w:sz w:val="20"/>
                <w:szCs w:val="20"/>
              </w:rPr>
              <w:t>14 886,1</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3C850E19" w14:textId="77777777" w:rsidR="006763D5" w:rsidRPr="00561595" w:rsidRDefault="006763D5" w:rsidP="002E223B">
            <w:pPr>
              <w:ind w:left="-113" w:right="-156"/>
              <w:jc w:val="center"/>
              <w:rPr>
                <w:sz w:val="20"/>
                <w:szCs w:val="20"/>
              </w:rPr>
            </w:pPr>
            <w:r w:rsidRPr="00561595">
              <w:rPr>
                <w:sz w:val="20"/>
                <w:szCs w:val="20"/>
              </w:rPr>
              <w:t>15 603,8</w:t>
            </w:r>
          </w:p>
        </w:tc>
        <w:tc>
          <w:tcPr>
            <w:tcW w:w="891" w:type="dxa"/>
            <w:tcBorders>
              <w:top w:val="single" w:sz="4" w:space="0" w:color="auto"/>
              <w:left w:val="nil"/>
              <w:bottom w:val="single" w:sz="4" w:space="0" w:color="auto"/>
              <w:right w:val="single" w:sz="4" w:space="0" w:color="auto"/>
            </w:tcBorders>
            <w:shd w:val="clear" w:color="auto" w:fill="auto"/>
            <w:vAlign w:val="center"/>
          </w:tcPr>
          <w:p w14:paraId="577AA8ED" w14:textId="77777777" w:rsidR="006763D5" w:rsidRPr="00561595" w:rsidRDefault="006763D5" w:rsidP="002E223B">
            <w:pPr>
              <w:ind w:left="-113" w:right="-156"/>
              <w:jc w:val="center"/>
              <w:rPr>
                <w:sz w:val="20"/>
                <w:szCs w:val="20"/>
              </w:rPr>
            </w:pPr>
            <w:r w:rsidRPr="00561595">
              <w:rPr>
                <w:sz w:val="20"/>
                <w:szCs w:val="20"/>
              </w:rPr>
              <w:t>17 567,7</w:t>
            </w:r>
          </w:p>
        </w:tc>
        <w:tc>
          <w:tcPr>
            <w:tcW w:w="891" w:type="dxa"/>
            <w:tcBorders>
              <w:top w:val="single" w:sz="4" w:space="0" w:color="auto"/>
              <w:left w:val="nil"/>
              <w:bottom w:val="single" w:sz="4" w:space="0" w:color="auto"/>
              <w:right w:val="single" w:sz="4" w:space="0" w:color="auto"/>
            </w:tcBorders>
            <w:shd w:val="clear" w:color="auto" w:fill="auto"/>
            <w:vAlign w:val="center"/>
          </w:tcPr>
          <w:p w14:paraId="17AF6FC1" w14:textId="77777777" w:rsidR="006763D5" w:rsidRPr="00561595" w:rsidRDefault="006763D5" w:rsidP="002E223B">
            <w:pPr>
              <w:ind w:left="-113" w:right="-156"/>
              <w:jc w:val="center"/>
              <w:rPr>
                <w:rFonts w:asciiTheme="minorHAnsi" w:hAnsiTheme="minorHAnsi" w:cstheme="minorHAnsi"/>
                <w:sz w:val="20"/>
                <w:szCs w:val="20"/>
              </w:rPr>
            </w:pPr>
            <w:r w:rsidRPr="00561595">
              <w:rPr>
                <w:rFonts w:asciiTheme="minorHAnsi" w:hAnsiTheme="minorHAnsi" w:cstheme="minorHAnsi"/>
                <w:sz w:val="20"/>
                <w:szCs w:val="20"/>
              </w:rPr>
              <w:t>30 515,4</w:t>
            </w:r>
          </w:p>
        </w:tc>
        <w:tc>
          <w:tcPr>
            <w:tcW w:w="904" w:type="dxa"/>
            <w:tcBorders>
              <w:top w:val="single" w:sz="4" w:space="0" w:color="auto"/>
              <w:left w:val="nil"/>
              <w:bottom w:val="single" w:sz="4" w:space="0" w:color="auto"/>
              <w:right w:val="single" w:sz="4" w:space="0" w:color="auto"/>
            </w:tcBorders>
            <w:vAlign w:val="center"/>
          </w:tcPr>
          <w:p w14:paraId="405F08EB" w14:textId="77777777" w:rsidR="006763D5" w:rsidRPr="00561595" w:rsidRDefault="006763D5" w:rsidP="002E223B">
            <w:pPr>
              <w:ind w:left="-54" w:right="-117"/>
              <w:jc w:val="center"/>
              <w:rPr>
                <w:rFonts w:asciiTheme="minorHAnsi" w:hAnsiTheme="minorHAnsi" w:cstheme="minorHAnsi"/>
                <w:sz w:val="20"/>
                <w:szCs w:val="20"/>
              </w:rPr>
            </w:pPr>
            <w:r w:rsidRPr="00561595">
              <w:rPr>
                <w:sz w:val="20"/>
                <w:szCs w:val="20"/>
              </w:rPr>
              <w:t>42 072,0</w:t>
            </w:r>
          </w:p>
        </w:tc>
      </w:tr>
      <w:tr w:rsidR="006763D5" w:rsidRPr="00561595" w14:paraId="0047BB9B" w14:textId="77777777" w:rsidTr="0079716F">
        <w:trPr>
          <w:trHeight w:val="20"/>
          <w:tblHead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91AC3DA" w14:textId="77777777" w:rsidR="006763D5" w:rsidRPr="00561595" w:rsidRDefault="006763D5" w:rsidP="002E223B">
            <w:pPr>
              <w:ind w:left="167"/>
              <w:rPr>
                <w:sz w:val="20"/>
                <w:szCs w:val="20"/>
              </w:rPr>
            </w:pPr>
            <w:proofErr w:type="gramStart"/>
            <w:r w:rsidRPr="00561595">
              <w:rPr>
                <w:sz w:val="20"/>
                <w:szCs w:val="20"/>
              </w:rPr>
              <w:t>в</w:t>
            </w:r>
            <w:r>
              <w:rPr>
                <w:sz w:val="20"/>
                <w:szCs w:val="20"/>
              </w:rPr>
              <w:t> %</w:t>
            </w:r>
            <w:r w:rsidRPr="00561595">
              <w:rPr>
                <w:sz w:val="20"/>
                <w:szCs w:val="20"/>
              </w:rPr>
              <w:t xml:space="preserve"> к соответствующему периоду предыдущего года (в сопоставимых ценах)</w:t>
            </w:r>
            <w:proofErr w:type="gramEnd"/>
          </w:p>
        </w:tc>
        <w:tc>
          <w:tcPr>
            <w:tcW w:w="868" w:type="dxa"/>
            <w:tcBorders>
              <w:top w:val="single" w:sz="4" w:space="0" w:color="auto"/>
              <w:left w:val="nil"/>
              <w:bottom w:val="single" w:sz="4" w:space="0" w:color="auto"/>
              <w:right w:val="single" w:sz="4" w:space="0" w:color="auto"/>
            </w:tcBorders>
            <w:shd w:val="clear" w:color="auto" w:fill="auto"/>
            <w:vAlign w:val="center"/>
          </w:tcPr>
          <w:p w14:paraId="22D84CFA" w14:textId="77777777" w:rsidR="006763D5" w:rsidRPr="00561595" w:rsidRDefault="006763D5" w:rsidP="002E223B">
            <w:pPr>
              <w:jc w:val="center"/>
              <w:rPr>
                <w:sz w:val="20"/>
                <w:szCs w:val="20"/>
              </w:rPr>
            </w:pPr>
            <w:r>
              <w:rPr>
                <w:rFonts w:asciiTheme="minorHAnsi" w:hAnsiTheme="minorHAnsi" w:cstheme="minorHAnsi"/>
                <w:sz w:val="20"/>
                <w:szCs w:val="20"/>
              </w:rPr>
              <w:t>%</w:t>
            </w:r>
          </w:p>
        </w:tc>
        <w:tc>
          <w:tcPr>
            <w:tcW w:w="892" w:type="dxa"/>
            <w:tcBorders>
              <w:top w:val="single" w:sz="4" w:space="0" w:color="auto"/>
              <w:left w:val="nil"/>
              <w:bottom w:val="single" w:sz="4" w:space="0" w:color="auto"/>
              <w:right w:val="single" w:sz="4" w:space="0" w:color="auto"/>
            </w:tcBorders>
            <w:vAlign w:val="center"/>
          </w:tcPr>
          <w:p w14:paraId="5F0DD0EF" w14:textId="77777777" w:rsidR="006763D5" w:rsidRPr="00561595" w:rsidRDefault="006763D5" w:rsidP="002E223B">
            <w:pPr>
              <w:ind w:left="-113" w:right="-156"/>
              <w:jc w:val="center"/>
              <w:rPr>
                <w:sz w:val="20"/>
                <w:szCs w:val="20"/>
              </w:rPr>
            </w:pPr>
            <w:r w:rsidRPr="00561595">
              <w:rPr>
                <w:sz w:val="20"/>
                <w:szCs w:val="20"/>
              </w:rPr>
              <w:t>96,4</w:t>
            </w:r>
          </w:p>
        </w:tc>
        <w:tc>
          <w:tcPr>
            <w:tcW w:w="892" w:type="dxa"/>
            <w:tcBorders>
              <w:top w:val="single" w:sz="4" w:space="0" w:color="auto"/>
              <w:left w:val="single" w:sz="4" w:space="0" w:color="auto"/>
              <w:bottom w:val="single" w:sz="4" w:space="0" w:color="auto"/>
              <w:right w:val="single" w:sz="4" w:space="0" w:color="auto"/>
            </w:tcBorders>
            <w:vAlign w:val="center"/>
          </w:tcPr>
          <w:p w14:paraId="301550EB" w14:textId="77777777" w:rsidR="006763D5" w:rsidRPr="00561595" w:rsidRDefault="006763D5" w:rsidP="002E223B">
            <w:pPr>
              <w:ind w:left="-113" w:right="-156"/>
              <w:jc w:val="center"/>
              <w:rPr>
                <w:sz w:val="20"/>
                <w:szCs w:val="20"/>
              </w:rPr>
            </w:pPr>
            <w:r w:rsidRPr="00561595">
              <w:rPr>
                <w:sz w:val="20"/>
                <w:szCs w:val="20"/>
              </w:rPr>
              <w:t>101,8</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3CCE1705" w14:textId="77777777" w:rsidR="006763D5" w:rsidRPr="00561595" w:rsidRDefault="006763D5" w:rsidP="002E223B">
            <w:pPr>
              <w:ind w:left="-113" w:right="-156"/>
              <w:jc w:val="center"/>
              <w:rPr>
                <w:sz w:val="20"/>
                <w:szCs w:val="20"/>
              </w:rPr>
            </w:pPr>
            <w:r w:rsidRPr="00561595">
              <w:rPr>
                <w:sz w:val="20"/>
                <w:szCs w:val="20"/>
              </w:rPr>
              <w:t>104,8</w:t>
            </w:r>
          </w:p>
        </w:tc>
        <w:tc>
          <w:tcPr>
            <w:tcW w:w="891" w:type="dxa"/>
            <w:tcBorders>
              <w:top w:val="single" w:sz="4" w:space="0" w:color="auto"/>
              <w:left w:val="nil"/>
              <w:bottom w:val="single" w:sz="4" w:space="0" w:color="auto"/>
              <w:right w:val="single" w:sz="4" w:space="0" w:color="auto"/>
            </w:tcBorders>
            <w:shd w:val="clear" w:color="auto" w:fill="auto"/>
            <w:vAlign w:val="center"/>
          </w:tcPr>
          <w:p w14:paraId="4955F7E1" w14:textId="77777777" w:rsidR="006763D5" w:rsidRPr="00561595" w:rsidRDefault="006763D5" w:rsidP="002E223B">
            <w:pPr>
              <w:ind w:left="-113" w:right="-156"/>
              <w:jc w:val="center"/>
              <w:rPr>
                <w:sz w:val="20"/>
                <w:szCs w:val="20"/>
              </w:rPr>
            </w:pPr>
            <w:r w:rsidRPr="00561595">
              <w:rPr>
                <w:sz w:val="20"/>
                <w:szCs w:val="20"/>
              </w:rPr>
              <w:t>112,6</w:t>
            </w:r>
          </w:p>
        </w:tc>
        <w:tc>
          <w:tcPr>
            <w:tcW w:w="891" w:type="dxa"/>
            <w:tcBorders>
              <w:top w:val="single" w:sz="4" w:space="0" w:color="auto"/>
              <w:left w:val="nil"/>
              <w:bottom w:val="single" w:sz="4" w:space="0" w:color="auto"/>
              <w:right w:val="single" w:sz="4" w:space="0" w:color="auto"/>
            </w:tcBorders>
            <w:shd w:val="clear" w:color="auto" w:fill="auto"/>
            <w:vAlign w:val="center"/>
          </w:tcPr>
          <w:p w14:paraId="02133D25" w14:textId="77777777" w:rsidR="006763D5" w:rsidRPr="00561595" w:rsidRDefault="006763D5" w:rsidP="002E223B">
            <w:pPr>
              <w:ind w:left="-113" w:right="-156"/>
              <w:jc w:val="center"/>
              <w:rPr>
                <w:rFonts w:asciiTheme="minorHAnsi" w:hAnsiTheme="minorHAnsi" w:cstheme="minorHAnsi"/>
                <w:sz w:val="20"/>
                <w:szCs w:val="20"/>
              </w:rPr>
            </w:pPr>
            <w:r w:rsidRPr="00561595">
              <w:rPr>
                <w:rFonts w:asciiTheme="minorHAnsi" w:hAnsiTheme="minorHAnsi" w:cstheme="minorHAnsi"/>
                <w:sz w:val="20"/>
                <w:szCs w:val="20"/>
              </w:rPr>
              <w:t>173,7</w:t>
            </w:r>
          </w:p>
        </w:tc>
        <w:tc>
          <w:tcPr>
            <w:tcW w:w="904" w:type="dxa"/>
            <w:tcBorders>
              <w:top w:val="single" w:sz="4" w:space="0" w:color="auto"/>
              <w:left w:val="nil"/>
              <w:bottom w:val="single" w:sz="4" w:space="0" w:color="auto"/>
              <w:right w:val="single" w:sz="4" w:space="0" w:color="auto"/>
            </w:tcBorders>
            <w:vAlign w:val="center"/>
          </w:tcPr>
          <w:p w14:paraId="371D7614" w14:textId="77777777" w:rsidR="006763D5" w:rsidRPr="00561595" w:rsidRDefault="006763D5" w:rsidP="002E223B">
            <w:pPr>
              <w:ind w:left="-113" w:right="-156"/>
              <w:jc w:val="center"/>
              <w:rPr>
                <w:rFonts w:asciiTheme="minorHAnsi" w:hAnsiTheme="minorHAnsi" w:cstheme="minorHAnsi"/>
                <w:sz w:val="20"/>
                <w:szCs w:val="20"/>
              </w:rPr>
            </w:pPr>
            <w:r w:rsidRPr="00561595">
              <w:rPr>
                <w:sz w:val="20"/>
                <w:szCs w:val="20"/>
              </w:rPr>
              <w:t>132,4</w:t>
            </w:r>
          </w:p>
        </w:tc>
      </w:tr>
      <w:tr w:rsidR="006763D5" w:rsidRPr="00561595" w14:paraId="4C0D512B" w14:textId="77777777" w:rsidTr="0079716F">
        <w:trPr>
          <w:trHeight w:val="20"/>
          <w:tblHead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AF4E7B9" w14:textId="77777777" w:rsidR="006763D5" w:rsidRPr="00561595" w:rsidRDefault="006763D5" w:rsidP="002E223B">
            <w:pPr>
              <w:ind w:left="167"/>
              <w:rPr>
                <w:sz w:val="20"/>
                <w:szCs w:val="20"/>
              </w:rPr>
            </w:pPr>
            <w:proofErr w:type="gramStart"/>
            <w:r w:rsidRPr="00561595">
              <w:rPr>
                <w:sz w:val="20"/>
                <w:szCs w:val="20"/>
              </w:rPr>
              <w:t>в</w:t>
            </w:r>
            <w:proofErr w:type="gramEnd"/>
            <w:r>
              <w:rPr>
                <w:sz w:val="20"/>
                <w:szCs w:val="20"/>
              </w:rPr>
              <w:t> %</w:t>
            </w:r>
            <w:r w:rsidRPr="00561595">
              <w:rPr>
                <w:sz w:val="20"/>
                <w:szCs w:val="20"/>
              </w:rPr>
              <w:t xml:space="preserve"> к объему по краю</w:t>
            </w:r>
          </w:p>
        </w:tc>
        <w:tc>
          <w:tcPr>
            <w:tcW w:w="868" w:type="dxa"/>
            <w:tcBorders>
              <w:top w:val="single" w:sz="4" w:space="0" w:color="auto"/>
              <w:left w:val="nil"/>
              <w:bottom w:val="single" w:sz="4" w:space="0" w:color="auto"/>
              <w:right w:val="single" w:sz="4" w:space="0" w:color="auto"/>
            </w:tcBorders>
            <w:shd w:val="clear" w:color="auto" w:fill="auto"/>
            <w:vAlign w:val="center"/>
          </w:tcPr>
          <w:p w14:paraId="006A89D1" w14:textId="77777777" w:rsidR="006763D5" w:rsidRPr="00561595" w:rsidRDefault="006763D5" w:rsidP="002E223B">
            <w:pPr>
              <w:jc w:val="center"/>
              <w:rPr>
                <w:rFonts w:asciiTheme="minorHAnsi" w:hAnsiTheme="minorHAnsi" w:cstheme="minorHAnsi"/>
                <w:sz w:val="20"/>
                <w:szCs w:val="20"/>
              </w:rPr>
            </w:pPr>
            <w:r>
              <w:rPr>
                <w:rFonts w:asciiTheme="minorHAnsi" w:hAnsiTheme="minorHAnsi" w:cstheme="minorHAnsi"/>
                <w:sz w:val="20"/>
                <w:szCs w:val="20"/>
              </w:rPr>
              <w:t>%</w:t>
            </w:r>
          </w:p>
        </w:tc>
        <w:tc>
          <w:tcPr>
            <w:tcW w:w="892" w:type="dxa"/>
            <w:tcBorders>
              <w:top w:val="single" w:sz="4" w:space="0" w:color="auto"/>
              <w:left w:val="nil"/>
              <w:bottom w:val="single" w:sz="4" w:space="0" w:color="auto"/>
              <w:right w:val="single" w:sz="4" w:space="0" w:color="auto"/>
            </w:tcBorders>
            <w:vAlign w:val="center"/>
          </w:tcPr>
          <w:p w14:paraId="1235BE1E" w14:textId="77777777" w:rsidR="006763D5" w:rsidRPr="00561595" w:rsidRDefault="006763D5" w:rsidP="002E223B">
            <w:pPr>
              <w:ind w:left="-113" w:right="-156"/>
              <w:jc w:val="center"/>
              <w:rPr>
                <w:sz w:val="20"/>
                <w:szCs w:val="20"/>
              </w:rPr>
            </w:pPr>
            <w:r w:rsidRPr="00561595">
              <w:rPr>
                <w:sz w:val="20"/>
                <w:szCs w:val="20"/>
              </w:rPr>
              <w:t>16,2</w:t>
            </w:r>
          </w:p>
        </w:tc>
        <w:tc>
          <w:tcPr>
            <w:tcW w:w="892" w:type="dxa"/>
            <w:tcBorders>
              <w:top w:val="single" w:sz="4" w:space="0" w:color="auto"/>
              <w:left w:val="single" w:sz="4" w:space="0" w:color="auto"/>
              <w:bottom w:val="single" w:sz="4" w:space="0" w:color="auto"/>
              <w:right w:val="single" w:sz="4" w:space="0" w:color="auto"/>
            </w:tcBorders>
            <w:vAlign w:val="center"/>
          </w:tcPr>
          <w:p w14:paraId="32CB384D" w14:textId="77777777" w:rsidR="006763D5" w:rsidRPr="00561595" w:rsidRDefault="006763D5" w:rsidP="002E223B">
            <w:pPr>
              <w:ind w:left="-113" w:right="-156"/>
              <w:jc w:val="center"/>
              <w:rPr>
                <w:sz w:val="20"/>
                <w:szCs w:val="20"/>
              </w:rPr>
            </w:pPr>
            <w:r w:rsidRPr="00561595">
              <w:rPr>
                <w:sz w:val="20"/>
                <w:szCs w:val="20"/>
              </w:rPr>
              <w:t>11,2</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393BB82E" w14:textId="77777777" w:rsidR="006763D5" w:rsidRPr="00561595" w:rsidRDefault="006763D5" w:rsidP="002E223B">
            <w:pPr>
              <w:ind w:left="-113" w:right="-156"/>
              <w:jc w:val="center"/>
              <w:rPr>
                <w:sz w:val="20"/>
                <w:szCs w:val="20"/>
              </w:rPr>
            </w:pPr>
            <w:r w:rsidRPr="00561595">
              <w:rPr>
                <w:sz w:val="20"/>
                <w:szCs w:val="20"/>
              </w:rPr>
              <w:t>10,6</w:t>
            </w:r>
          </w:p>
        </w:tc>
        <w:tc>
          <w:tcPr>
            <w:tcW w:w="891" w:type="dxa"/>
            <w:tcBorders>
              <w:top w:val="single" w:sz="4" w:space="0" w:color="auto"/>
              <w:left w:val="nil"/>
              <w:bottom w:val="single" w:sz="4" w:space="0" w:color="auto"/>
              <w:right w:val="single" w:sz="4" w:space="0" w:color="auto"/>
            </w:tcBorders>
            <w:shd w:val="clear" w:color="auto" w:fill="auto"/>
            <w:vAlign w:val="center"/>
          </w:tcPr>
          <w:p w14:paraId="43158282" w14:textId="77777777" w:rsidR="006763D5" w:rsidRPr="00561595" w:rsidRDefault="006763D5" w:rsidP="002E223B">
            <w:pPr>
              <w:ind w:left="-113" w:right="-156"/>
              <w:jc w:val="center"/>
              <w:rPr>
                <w:sz w:val="20"/>
                <w:szCs w:val="20"/>
              </w:rPr>
            </w:pPr>
            <w:r w:rsidRPr="00561595">
              <w:rPr>
                <w:sz w:val="20"/>
                <w:szCs w:val="20"/>
              </w:rPr>
              <w:t>11,6</w:t>
            </w:r>
          </w:p>
        </w:tc>
        <w:tc>
          <w:tcPr>
            <w:tcW w:w="891" w:type="dxa"/>
            <w:tcBorders>
              <w:top w:val="single" w:sz="4" w:space="0" w:color="auto"/>
              <w:left w:val="nil"/>
              <w:bottom w:val="single" w:sz="4" w:space="0" w:color="auto"/>
              <w:right w:val="single" w:sz="4" w:space="0" w:color="auto"/>
            </w:tcBorders>
            <w:shd w:val="clear" w:color="auto" w:fill="auto"/>
            <w:vAlign w:val="center"/>
          </w:tcPr>
          <w:p w14:paraId="2B3C8374" w14:textId="77777777" w:rsidR="006763D5" w:rsidRPr="00561595" w:rsidRDefault="006763D5" w:rsidP="002E223B">
            <w:pPr>
              <w:ind w:left="-113" w:right="-156"/>
              <w:jc w:val="center"/>
              <w:rPr>
                <w:rFonts w:asciiTheme="minorHAnsi" w:hAnsiTheme="minorHAnsi" w:cstheme="minorHAnsi"/>
                <w:sz w:val="20"/>
                <w:szCs w:val="20"/>
              </w:rPr>
            </w:pPr>
            <w:r w:rsidRPr="00561595">
              <w:rPr>
                <w:rFonts w:asciiTheme="minorHAnsi" w:hAnsiTheme="minorHAnsi" w:cstheme="minorHAnsi"/>
                <w:sz w:val="20"/>
                <w:szCs w:val="20"/>
              </w:rPr>
              <w:t>16,2</w:t>
            </w:r>
          </w:p>
        </w:tc>
        <w:tc>
          <w:tcPr>
            <w:tcW w:w="904" w:type="dxa"/>
            <w:tcBorders>
              <w:top w:val="single" w:sz="4" w:space="0" w:color="auto"/>
              <w:left w:val="nil"/>
              <w:bottom w:val="single" w:sz="4" w:space="0" w:color="auto"/>
              <w:right w:val="single" w:sz="4" w:space="0" w:color="auto"/>
            </w:tcBorders>
            <w:vAlign w:val="center"/>
          </w:tcPr>
          <w:p w14:paraId="4B8BC4E5" w14:textId="77777777" w:rsidR="006763D5" w:rsidRPr="00561595" w:rsidRDefault="006763D5" w:rsidP="002E223B">
            <w:pPr>
              <w:ind w:left="-113" w:right="-156"/>
              <w:jc w:val="center"/>
              <w:rPr>
                <w:rFonts w:asciiTheme="minorHAnsi" w:hAnsiTheme="minorHAnsi" w:cstheme="minorHAnsi"/>
                <w:sz w:val="20"/>
                <w:szCs w:val="20"/>
              </w:rPr>
            </w:pPr>
            <w:r w:rsidRPr="00561595">
              <w:rPr>
                <w:rFonts w:asciiTheme="minorHAnsi" w:hAnsiTheme="minorHAnsi" w:cstheme="minorHAnsi"/>
                <w:sz w:val="20"/>
                <w:szCs w:val="20"/>
              </w:rPr>
              <w:t>15,9</w:t>
            </w:r>
          </w:p>
        </w:tc>
      </w:tr>
      <w:tr w:rsidR="006763D5" w:rsidRPr="00561595" w14:paraId="7DE007D5" w14:textId="77777777" w:rsidTr="0079716F">
        <w:trPr>
          <w:trHeight w:val="20"/>
          <w:tblHead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5EFBF81" w14:textId="77777777" w:rsidR="006763D5" w:rsidRPr="00561595" w:rsidRDefault="006763D5" w:rsidP="002E223B">
            <w:pPr>
              <w:ind w:right="-67"/>
              <w:rPr>
                <w:sz w:val="20"/>
                <w:szCs w:val="20"/>
              </w:rPr>
            </w:pPr>
            <w:r w:rsidRPr="00561595">
              <w:rPr>
                <w:sz w:val="20"/>
                <w:szCs w:val="20"/>
              </w:rPr>
              <w:t>Объем работ, выполненных по виду деятельности «Строительство» в Пермском крае</w:t>
            </w:r>
          </w:p>
        </w:tc>
        <w:tc>
          <w:tcPr>
            <w:tcW w:w="868" w:type="dxa"/>
            <w:tcBorders>
              <w:top w:val="single" w:sz="4" w:space="0" w:color="auto"/>
              <w:left w:val="nil"/>
              <w:bottom w:val="single" w:sz="4" w:space="0" w:color="auto"/>
              <w:right w:val="single" w:sz="4" w:space="0" w:color="auto"/>
            </w:tcBorders>
            <w:shd w:val="clear" w:color="auto" w:fill="auto"/>
            <w:vAlign w:val="center"/>
          </w:tcPr>
          <w:p w14:paraId="49928C62" w14:textId="77777777" w:rsidR="006763D5" w:rsidRPr="00561595" w:rsidRDefault="006763D5" w:rsidP="0079716F">
            <w:pPr>
              <w:ind w:left="-115" w:right="-84"/>
              <w:jc w:val="center"/>
              <w:rPr>
                <w:sz w:val="20"/>
                <w:szCs w:val="20"/>
              </w:rPr>
            </w:pPr>
            <w:proofErr w:type="gramStart"/>
            <w:r w:rsidRPr="00561595">
              <w:rPr>
                <w:rFonts w:asciiTheme="minorHAnsi" w:hAnsiTheme="minorHAnsi" w:cstheme="minorHAnsi"/>
                <w:sz w:val="20"/>
                <w:szCs w:val="20"/>
              </w:rPr>
              <w:t>млн</w:t>
            </w:r>
            <w:proofErr w:type="gramEnd"/>
            <w:r w:rsidRPr="00561595">
              <w:rPr>
                <w:rFonts w:asciiTheme="minorHAnsi" w:hAnsiTheme="minorHAnsi" w:cstheme="minorHAnsi"/>
                <w:sz w:val="20"/>
                <w:szCs w:val="20"/>
              </w:rPr>
              <w:t xml:space="preserve"> руб.</w:t>
            </w:r>
          </w:p>
        </w:tc>
        <w:tc>
          <w:tcPr>
            <w:tcW w:w="892" w:type="dxa"/>
            <w:tcBorders>
              <w:top w:val="single" w:sz="4" w:space="0" w:color="auto"/>
              <w:left w:val="nil"/>
              <w:bottom w:val="single" w:sz="4" w:space="0" w:color="auto"/>
              <w:right w:val="single" w:sz="4" w:space="0" w:color="auto"/>
            </w:tcBorders>
            <w:vAlign w:val="center"/>
          </w:tcPr>
          <w:p w14:paraId="1620613F" w14:textId="77777777" w:rsidR="006763D5" w:rsidRPr="00561595" w:rsidRDefault="006763D5" w:rsidP="002E223B">
            <w:pPr>
              <w:ind w:left="-113" w:right="-156"/>
              <w:jc w:val="center"/>
              <w:rPr>
                <w:sz w:val="20"/>
                <w:szCs w:val="20"/>
              </w:rPr>
            </w:pPr>
            <w:r w:rsidRPr="00561595">
              <w:rPr>
                <w:sz w:val="20"/>
                <w:szCs w:val="20"/>
              </w:rPr>
              <w:t>90 387,4</w:t>
            </w:r>
          </w:p>
        </w:tc>
        <w:tc>
          <w:tcPr>
            <w:tcW w:w="892" w:type="dxa"/>
            <w:tcBorders>
              <w:top w:val="single" w:sz="4" w:space="0" w:color="auto"/>
              <w:left w:val="single" w:sz="4" w:space="0" w:color="auto"/>
              <w:bottom w:val="single" w:sz="4" w:space="0" w:color="auto"/>
              <w:right w:val="single" w:sz="4" w:space="0" w:color="auto"/>
            </w:tcBorders>
            <w:vAlign w:val="center"/>
          </w:tcPr>
          <w:p w14:paraId="733F78F6" w14:textId="77777777" w:rsidR="006763D5" w:rsidRPr="00561595" w:rsidRDefault="006763D5" w:rsidP="002E223B">
            <w:pPr>
              <w:ind w:left="-113" w:right="-156"/>
              <w:jc w:val="center"/>
              <w:rPr>
                <w:sz w:val="20"/>
                <w:szCs w:val="20"/>
              </w:rPr>
            </w:pPr>
            <w:r w:rsidRPr="00561595">
              <w:rPr>
                <w:sz w:val="20"/>
                <w:szCs w:val="20"/>
              </w:rPr>
              <w:t>132 596,3</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51075B8" w14:textId="77777777" w:rsidR="006763D5" w:rsidRPr="00561595" w:rsidRDefault="006763D5" w:rsidP="002E223B">
            <w:pPr>
              <w:ind w:left="-113" w:right="-156"/>
              <w:jc w:val="center"/>
              <w:rPr>
                <w:sz w:val="20"/>
                <w:szCs w:val="20"/>
              </w:rPr>
            </w:pPr>
            <w:r w:rsidRPr="00561595">
              <w:rPr>
                <w:sz w:val="20"/>
                <w:szCs w:val="20"/>
              </w:rPr>
              <w:t>146 614,6</w:t>
            </w:r>
          </w:p>
        </w:tc>
        <w:tc>
          <w:tcPr>
            <w:tcW w:w="891" w:type="dxa"/>
            <w:tcBorders>
              <w:top w:val="single" w:sz="4" w:space="0" w:color="auto"/>
              <w:left w:val="nil"/>
              <w:bottom w:val="single" w:sz="4" w:space="0" w:color="auto"/>
              <w:right w:val="single" w:sz="4" w:space="0" w:color="auto"/>
            </w:tcBorders>
            <w:shd w:val="clear" w:color="auto" w:fill="auto"/>
            <w:vAlign w:val="center"/>
          </w:tcPr>
          <w:p w14:paraId="4380F387" w14:textId="77777777" w:rsidR="006763D5" w:rsidRPr="00561595" w:rsidRDefault="006763D5" w:rsidP="002E223B">
            <w:pPr>
              <w:ind w:left="-113" w:right="-156"/>
              <w:jc w:val="center"/>
              <w:rPr>
                <w:sz w:val="20"/>
                <w:szCs w:val="20"/>
              </w:rPr>
            </w:pPr>
            <w:r w:rsidRPr="00561595">
              <w:rPr>
                <w:sz w:val="20"/>
                <w:szCs w:val="20"/>
              </w:rPr>
              <w:t>151 122,4</w:t>
            </w:r>
          </w:p>
        </w:tc>
        <w:tc>
          <w:tcPr>
            <w:tcW w:w="891" w:type="dxa"/>
            <w:tcBorders>
              <w:top w:val="single" w:sz="4" w:space="0" w:color="auto"/>
              <w:left w:val="nil"/>
              <w:bottom w:val="single" w:sz="4" w:space="0" w:color="auto"/>
              <w:right w:val="single" w:sz="4" w:space="0" w:color="auto"/>
            </w:tcBorders>
            <w:shd w:val="clear" w:color="auto" w:fill="auto"/>
            <w:vAlign w:val="center"/>
          </w:tcPr>
          <w:p w14:paraId="450B5A29" w14:textId="77777777" w:rsidR="006763D5" w:rsidRPr="00561595" w:rsidRDefault="006763D5" w:rsidP="002E223B">
            <w:pPr>
              <w:ind w:left="-113" w:right="-156"/>
              <w:jc w:val="center"/>
              <w:rPr>
                <w:rFonts w:asciiTheme="minorHAnsi" w:hAnsiTheme="minorHAnsi" w:cstheme="minorHAnsi"/>
                <w:sz w:val="20"/>
                <w:szCs w:val="20"/>
              </w:rPr>
            </w:pPr>
            <w:r w:rsidRPr="00561595">
              <w:rPr>
                <w:rFonts w:asciiTheme="minorHAnsi" w:hAnsiTheme="minorHAnsi" w:cstheme="minorHAnsi"/>
                <w:sz w:val="20"/>
                <w:szCs w:val="20"/>
              </w:rPr>
              <w:t>188 460,8</w:t>
            </w:r>
          </w:p>
        </w:tc>
        <w:tc>
          <w:tcPr>
            <w:tcW w:w="904" w:type="dxa"/>
            <w:tcBorders>
              <w:top w:val="single" w:sz="4" w:space="0" w:color="auto"/>
              <w:left w:val="nil"/>
              <w:bottom w:val="single" w:sz="4" w:space="0" w:color="auto"/>
              <w:right w:val="single" w:sz="4" w:space="0" w:color="auto"/>
            </w:tcBorders>
            <w:vAlign w:val="center"/>
          </w:tcPr>
          <w:p w14:paraId="5F8EA1BF" w14:textId="77777777" w:rsidR="006763D5" w:rsidRPr="00561595" w:rsidRDefault="006763D5" w:rsidP="002E223B">
            <w:pPr>
              <w:ind w:left="-113" w:right="-156"/>
              <w:jc w:val="center"/>
              <w:rPr>
                <w:rFonts w:asciiTheme="minorHAnsi" w:hAnsiTheme="minorHAnsi" w:cstheme="minorHAnsi"/>
                <w:sz w:val="20"/>
                <w:szCs w:val="20"/>
              </w:rPr>
            </w:pPr>
            <w:r w:rsidRPr="00561595">
              <w:rPr>
                <w:rFonts w:asciiTheme="minorHAnsi" w:hAnsiTheme="minorHAnsi" w:cstheme="minorHAnsi"/>
                <w:sz w:val="20"/>
                <w:szCs w:val="20"/>
              </w:rPr>
              <w:t>263 568,1</w:t>
            </w:r>
          </w:p>
        </w:tc>
      </w:tr>
      <w:tr w:rsidR="006763D5" w:rsidRPr="00561595" w14:paraId="61AC0ACA" w14:textId="77777777" w:rsidTr="0079716F">
        <w:trPr>
          <w:trHeight w:val="20"/>
          <w:tblHead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699625A" w14:textId="77777777" w:rsidR="006763D5" w:rsidRPr="00561595" w:rsidRDefault="006763D5" w:rsidP="002E223B">
            <w:pPr>
              <w:ind w:left="167"/>
              <w:rPr>
                <w:sz w:val="20"/>
                <w:szCs w:val="20"/>
              </w:rPr>
            </w:pPr>
            <w:proofErr w:type="gramStart"/>
            <w:r w:rsidRPr="00561595">
              <w:rPr>
                <w:sz w:val="20"/>
                <w:szCs w:val="20"/>
              </w:rPr>
              <w:t>в</w:t>
            </w:r>
            <w:r>
              <w:rPr>
                <w:sz w:val="20"/>
                <w:szCs w:val="20"/>
              </w:rPr>
              <w:t> %</w:t>
            </w:r>
            <w:r w:rsidRPr="00561595">
              <w:rPr>
                <w:sz w:val="20"/>
                <w:szCs w:val="20"/>
              </w:rPr>
              <w:t xml:space="preserve"> к соответствующему периоду предыдущего года (в сопоставимых ценах)</w:t>
            </w:r>
            <w:proofErr w:type="gramEnd"/>
          </w:p>
        </w:tc>
        <w:tc>
          <w:tcPr>
            <w:tcW w:w="868" w:type="dxa"/>
            <w:tcBorders>
              <w:top w:val="single" w:sz="4" w:space="0" w:color="auto"/>
              <w:left w:val="nil"/>
              <w:bottom w:val="single" w:sz="4" w:space="0" w:color="auto"/>
              <w:right w:val="single" w:sz="4" w:space="0" w:color="auto"/>
            </w:tcBorders>
            <w:shd w:val="clear" w:color="auto" w:fill="auto"/>
            <w:vAlign w:val="center"/>
          </w:tcPr>
          <w:p w14:paraId="155EE6CC" w14:textId="77777777" w:rsidR="006763D5" w:rsidRPr="00561595" w:rsidRDefault="006763D5" w:rsidP="002E223B">
            <w:pPr>
              <w:jc w:val="center"/>
              <w:rPr>
                <w:sz w:val="20"/>
                <w:szCs w:val="20"/>
              </w:rPr>
            </w:pPr>
            <w:r>
              <w:rPr>
                <w:rFonts w:asciiTheme="minorHAnsi" w:hAnsiTheme="minorHAnsi" w:cstheme="minorHAnsi"/>
                <w:sz w:val="20"/>
                <w:szCs w:val="20"/>
              </w:rPr>
              <w:t>%</w:t>
            </w:r>
          </w:p>
        </w:tc>
        <w:tc>
          <w:tcPr>
            <w:tcW w:w="892" w:type="dxa"/>
            <w:tcBorders>
              <w:top w:val="single" w:sz="4" w:space="0" w:color="auto"/>
              <w:left w:val="nil"/>
              <w:bottom w:val="single" w:sz="4" w:space="0" w:color="auto"/>
              <w:right w:val="single" w:sz="4" w:space="0" w:color="auto"/>
            </w:tcBorders>
            <w:vAlign w:val="center"/>
          </w:tcPr>
          <w:p w14:paraId="74C8DA40" w14:textId="77777777" w:rsidR="006763D5" w:rsidRPr="00561595" w:rsidRDefault="006763D5" w:rsidP="002E223B">
            <w:pPr>
              <w:ind w:left="-113" w:right="-156"/>
              <w:jc w:val="center"/>
              <w:rPr>
                <w:sz w:val="20"/>
                <w:szCs w:val="20"/>
              </w:rPr>
            </w:pPr>
            <w:r w:rsidRPr="00561595">
              <w:rPr>
                <w:sz w:val="20"/>
                <w:szCs w:val="20"/>
              </w:rPr>
              <w:t>107,2</w:t>
            </w:r>
          </w:p>
        </w:tc>
        <w:tc>
          <w:tcPr>
            <w:tcW w:w="892" w:type="dxa"/>
            <w:tcBorders>
              <w:top w:val="single" w:sz="4" w:space="0" w:color="auto"/>
              <w:left w:val="single" w:sz="4" w:space="0" w:color="auto"/>
              <w:bottom w:val="single" w:sz="4" w:space="0" w:color="auto"/>
              <w:right w:val="single" w:sz="4" w:space="0" w:color="auto"/>
            </w:tcBorders>
            <w:vAlign w:val="center"/>
          </w:tcPr>
          <w:p w14:paraId="5869C7A7" w14:textId="77777777" w:rsidR="006763D5" w:rsidRPr="00561595" w:rsidRDefault="006763D5" w:rsidP="002E223B">
            <w:pPr>
              <w:ind w:left="-113" w:right="-156"/>
              <w:jc w:val="center"/>
              <w:rPr>
                <w:sz w:val="20"/>
                <w:szCs w:val="20"/>
              </w:rPr>
            </w:pPr>
            <w:r w:rsidRPr="00561595">
              <w:rPr>
                <w:sz w:val="20"/>
                <w:szCs w:val="20"/>
              </w:rPr>
              <w:t>146,7</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D1D3BFD" w14:textId="77777777" w:rsidR="006763D5" w:rsidRPr="00561595" w:rsidRDefault="006763D5" w:rsidP="002E223B">
            <w:pPr>
              <w:ind w:left="-113" w:right="-156"/>
              <w:jc w:val="center"/>
              <w:rPr>
                <w:sz w:val="20"/>
                <w:szCs w:val="20"/>
              </w:rPr>
            </w:pPr>
            <w:r w:rsidRPr="00561595">
              <w:rPr>
                <w:sz w:val="20"/>
                <w:szCs w:val="20"/>
              </w:rPr>
              <w:t>110,6</w:t>
            </w:r>
          </w:p>
        </w:tc>
        <w:tc>
          <w:tcPr>
            <w:tcW w:w="891" w:type="dxa"/>
            <w:tcBorders>
              <w:top w:val="single" w:sz="4" w:space="0" w:color="auto"/>
              <w:left w:val="nil"/>
              <w:bottom w:val="single" w:sz="4" w:space="0" w:color="auto"/>
              <w:right w:val="single" w:sz="4" w:space="0" w:color="auto"/>
            </w:tcBorders>
            <w:shd w:val="clear" w:color="auto" w:fill="auto"/>
            <w:vAlign w:val="center"/>
          </w:tcPr>
          <w:p w14:paraId="15934F73" w14:textId="77777777" w:rsidR="006763D5" w:rsidRPr="00561595" w:rsidRDefault="006763D5" w:rsidP="002E223B">
            <w:pPr>
              <w:ind w:left="-113" w:right="-156"/>
              <w:jc w:val="center"/>
              <w:rPr>
                <w:sz w:val="20"/>
                <w:szCs w:val="20"/>
              </w:rPr>
            </w:pPr>
            <w:r w:rsidRPr="00561595">
              <w:rPr>
                <w:sz w:val="20"/>
                <w:szCs w:val="20"/>
              </w:rPr>
              <w:t>103,1</w:t>
            </w:r>
          </w:p>
        </w:tc>
        <w:tc>
          <w:tcPr>
            <w:tcW w:w="891" w:type="dxa"/>
            <w:tcBorders>
              <w:top w:val="single" w:sz="4" w:space="0" w:color="auto"/>
              <w:left w:val="nil"/>
              <w:bottom w:val="single" w:sz="4" w:space="0" w:color="auto"/>
              <w:right w:val="single" w:sz="4" w:space="0" w:color="auto"/>
            </w:tcBorders>
            <w:shd w:val="clear" w:color="auto" w:fill="auto"/>
            <w:vAlign w:val="center"/>
          </w:tcPr>
          <w:p w14:paraId="4F5BB00A" w14:textId="77777777" w:rsidR="006763D5" w:rsidRPr="00561595" w:rsidRDefault="006763D5" w:rsidP="002E223B">
            <w:pPr>
              <w:ind w:left="-113" w:right="-156"/>
              <w:jc w:val="center"/>
              <w:rPr>
                <w:rFonts w:asciiTheme="minorHAnsi" w:hAnsiTheme="minorHAnsi" w:cstheme="minorHAnsi"/>
                <w:sz w:val="20"/>
                <w:szCs w:val="20"/>
              </w:rPr>
            </w:pPr>
            <w:r w:rsidRPr="00561595">
              <w:rPr>
                <w:rFonts w:asciiTheme="minorHAnsi" w:hAnsiTheme="minorHAnsi" w:cstheme="minorHAnsi"/>
                <w:sz w:val="20"/>
                <w:szCs w:val="20"/>
              </w:rPr>
              <w:t>124,7</w:t>
            </w:r>
          </w:p>
        </w:tc>
        <w:tc>
          <w:tcPr>
            <w:tcW w:w="904" w:type="dxa"/>
            <w:tcBorders>
              <w:top w:val="single" w:sz="4" w:space="0" w:color="auto"/>
              <w:left w:val="nil"/>
              <w:bottom w:val="single" w:sz="4" w:space="0" w:color="auto"/>
              <w:right w:val="single" w:sz="4" w:space="0" w:color="auto"/>
            </w:tcBorders>
            <w:vAlign w:val="center"/>
          </w:tcPr>
          <w:p w14:paraId="0B7D517E" w14:textId="77777777" w:rsidR="006763D5" w:rsidRPr="00561595" w:rsidRDefault="006763D5" w:rsidP="002E223B">
            <w:pPr>
              <w:ind w:left="-113" w:right="-156"/>
              <w:jc w:val="center"/>
              <w:rPr>
                <w:rFonts w:asciiTheme="minorHAnsi" w:hAnsiTheme="minorHAnsi" w:cstheme="minorHAnsi"/>
                <w:sz w:val="20"/>
                <w:szCs w:val="20"/>
              </w:rPr>
            </w:pPr>
            <w:r w:rsidRPr="00561595">
              <w:rPr>
                <w:rFonts w:asciiTheme="minorHAnsi" w:hAnsiTheme="minorHAnsi" w:cstheme="minorHAnsi"/>
                <w:sz w:val="20"/>
                <w:szCs w:val="20"/>
              </w:rPr>
              <w:t>139,9</w:t>
            </w:r>
          </w:p>
        </w:tc>
      </w:tr>
    </w:tbl>
    <w:p w14:paraId="0558DD66" w14:textId="1C7F7BEF" w:rsidR="006763D5" w:rsidRPr="006763D5" w:rsidRDefault="006763D5" w:rsidP="006763D5">
      <w:pPr>
        <w:pStyle w:val="1f3"/>
        <w:rPr>
          <w:b/>
          <w:bCs/>
        </w:rPr>
      </w:pPr>
      <w:r w:rsidRPr="006763D5">
        <w:rPr>
          <w:b/>
          <w:bCs/>
        </w:rPr>
        <w:t>Жилищное строительство</w:t>
      </w:r>
      <w:r>
        <w:rPr>
          <w:b/>
          <w:bCs/>
        </w:rPr>
        <w:t>.</w:t>
      </w:r>
    </w:p>
    <w:p w14:paraId="7B6E6482" w14:textId="5C6896AF" w:rsidR="00564F8C" w:rsidRPr="00561595" w:rsidRDefault="00564F8C" w:rsidP="00564F8C">
      <w:pPr>
        <w:pStyle w:val="1f3"/>
      </w:pPr>
      <w:r w:rsidRPr="00561595">
        <w:t>Одним из факторов, характеризующих уровень качества жизни населения города, являются темпы и объемы жилищного строительства. Динамика объёмов работ, выполненных по виду деятельности «Строительство» в сфере жилищной застройки за последние пять лет представлена в таблице</w:t>
      </w:r>
      <w:r>
        <w:t xml:space="preserve"> </w:t>
      </w:r>
      <w:r>
        <w:fldChar w:fldCharType="begin"/>
      </w:r>
      <w:r>
        <w:instrText xml:space="preserve"> REF _Ref163826720 \h </w:instrText>
      </w:r>
      <w:r>
        <w:fldChar w:fldCharType="separate"/>
      </w:r>
      <w:r w:rsidR="006D55D5">
        <w:rPr>
          <w:noProof/>
        </w:rPr>
        <w:t>3</w:t>
      </w:r>
      <w:r w:rsidR="006D55D5" w:rsidRPr="00561595">
        <w:t>.</w:t>
      </w:r>
      <w:r w:rsidR="006D55D5">
        <w:rPr>
          <w:noProof/>
        </w:rPr>
        <w:t>5</w:t>
      </w:r>
      <w:r>
        <w:fldChar w:fldCharType="end"/>
      </w:r>
      <w:r w:rsidRPr="00561595">
        <w:t>.</w:t>
      </w:r>
    </w:p>
    <w:p w14:paraId="5512C34A" w14:textId="5E09FE33" w:rsidR="00564F8C" w:rsidRPr="001324D7" w:rsidRDefault="00564F8C" w:rsidP="00564F8C">
      <w:pPr>
        <w:pStyle w:val="affe"/>
      </w:pPr>
      <w:bookmarkStart w:id="422" w:name="_Toc150245419"/>
      <w:bookmarkStart w:id="423" w:name="_Toc159418366"/>
      <w:bookmarkStart w:id="424" w:name="_Toc159420931"/>
      <w:bookmarkStart w:id="425" w:name="_Toc175216119"/>
      <w:r w:rsidRPr="00561595">
        <w:t xml:space="preserve">Таблица </w:t>
      </w:r>
      <w:bookmarkStart w:id="426" w:name="_Ref163826720"/>
      <w:r>
        <w:fldChar w:fldCharType="begin"/>
      </w:r>
      <w:r>
        <w:instrText xml:space="preserve"> STYLEREF 1 \s </w:instrText>
      </w:r>
      <w:r>
        <w:fldChar w:fldCharType="separate"/>
      </w:r>
      <w:r w:rsidR="006D55D5">
        <w:rPr>
          <w:noProof/>
        </w:rPr>
        <w:t>3</w:t>
      </w:r>
      <w:r>
        <w:rPr>
          <w:noProof/>
        </w:rPr>
        <w:fldChar w:fldCharType="end"/>
      </w:r>
      <w:r w:rsidRPr="00561595">
        <w:t>.</w:t>
      </w:r>
      <w:r w:rsidR="00F82B01">
        <w:fldChar w:fldCharType="begin"/>
      </w:r>
      <w:r w:rsidR="00F82B01">
        <w:instrText xml:space="preserve"> SEQ Таблица \* ARABIC </w:instrText>
      </w:r>
      <w:r w:rsidR="00F82B01">
        <w:fldChar w:fldCharType="separate"/>
      </w:r>
      <w:r w:rsidR="006D55D5">
        <w:rPr>
          <w:noProof/>
        </w:rPr>
        <w:t>5</w:t>
      </w:r>
      <w:r w:rsidR="00F82B01">
        <w:rPr>
          <w:noProof/>
        </w:rPr>
        <w:fldChar w:fldCharType="end"/>
      </w:r>
      <w:bookmarkEnd w:id="426"/>
      <w:r w:rsidRPr="00561595">
        <w:t xml:space="preserve"> – </w:t>
      </w:r>
      <w:r w:rsidRPr="001324D7">
        <w:t>Динамика объёмов работ, выполненных по виду деятельности «Строительство»</w:t>
      </w:r>
      <w:bookmarkEnd w:id="422"/>
      <w:r w:rsidRPr="001324D7">
        <w:t xml:space="preserve"> в сфере жилищной застройки</w:t>
      </w:r>
      <w:bookmarkEnd w:id="423"/>
      <w:bookmarkEnd w:id="424"/>
      <w:bookmarkEnd w:id="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7"/>
        <w:gridCol w:w="863"/>
        <w:gridCol w:w="720"/>
        <w:gridCol w:w="722"/>
        <w:gridCol w:w="720"/>
        <w:gridCol w:w="720"/>
        <w:gridCol w:w="720"/>
        <w:gridCol w:w="712"/>
      </w:tblGrid>
      <w:tr w:rsidR="00564F8C" w:rsidRPr="00561595" w14:paraId="4842BE72" w14:textId="77777777" w:rsidTr="002E223B">
        <w:trPr>
          <w:tblHeader/>
          <w:jc w:val="center"/>
        </w:trPr>
        <w:tc>
          <w:tcPr>
            <w:tcW w:w="2274" w:type="pct"/>
            <w:vAlign w:val="center"/>
          </w:tcPr>
          <w:p w14:paraId="4BDAD5A8" w14:textId="77777777" w:rsidR="00564F8C" w:rsidRPr="00920D79" w:rsidRDefault="00564F8C" w:rsidP="002E223B">
            <w:pPr>
              <w:jc w:val="center"/>
              <w:rPr>
                <w:rFonts w:asciiTheme="minorHAnsi" w:hAnsiTheme="minorHAnsi" w:cstheme="minorHAnsi"/>
                <w:sz w:val="20"/>
                <w:szCs w:val="20"/>
              </w:rPr>
            </w:pPr>
            <w:r w:rsidRPr="00920D79">
              <w:rPr>
                <w:rFonts w:asciiTheme="minorHAnsi" w:hAnsiTheme="minorHAnsi" w:cstheme="minorHAnsi"/>
                <w:sz w:val="20"/>
                <w:szCs w:val="20"/>
              </w:rPr>
              <w:t>Показатель</w:t>
            </w:r>
          </w:p>
        </w:tc>
        <w:tc>
          <w:tcPr>
            <w:tcW w:w="455" w:type="pct"/>
            <w:vAlign w:val="center"/>
          </w:tcPr>
          <w:p w14:paraId="25437DD4" w14:textId="77777777" w:rsidR="00564F8C" w:rsidRPr="00920D79" w:rsidRDefault="00564F8C" w:rsidP="002E223B">
            <w:pPr>
              <w:ind w:left="-66" w:right="-63"/>
              <w:jc w:val="center"/>
              <w:rPr>
                <w:rFonts w:asciiTheme="minorHAnsi" w:hAnsiTheme="minorHAnsi" w:cstheme="minorHAnsi"/>
                <w:sz w:val="20"/>
                <w:szCs w:val="20"/>
              </w:rPr>
            </w:pPr>
            <w:r w:rsidRPr="00920D79">
              <w:rPr>
                <w:rFonts w:asciiTheme="minorHAnsi" w:hAnsiTheme="minorHAnsi" w:cstheme="minorHAnsi"/>
                <w:sz w:val="20"/>
                <w:szCs w:val="20"/>
              </w:rPr>
              <w:t>Ед. изм.</w:t>
            </w:r>
          </w:p>
        </w:tc>
        <w:tc>
          <w:tcPr>
            <w:tcW w:w="379" w:type="pct"/>
            <w:vAlign w:val="center"/>
          </w:tcPr>
          <w:p w14:paraId="293EE1CB" w14:textId="77777777" w:rsidR="00564F8C" w:rsidRPr="00920D79" w:rsidRDefault="00564F8C" w:rsidP="002E223B">
            <w:pPr>
              <w:ind w:left="-131" w:right="-73"/>
              <w:jc w:val="center"/>
              <w:rPr>
                <w:rFonts w:asciiTheme="minorHAnsi" w:hAnsiTheme="minorHAnsi" w:cstheme="minorHAnsi"/>
                <w:sz w:val="20"/>
                <w:szCs w:val="20"/>
              </w:rPr>
            </w:pPr>
            <w:r w:rsidRPr="00920D79">
              <w:rPr>
                <w:sz w:val="20"/>
                <w:szCs w:val="20"/>
              </w:rPr>
              <w:t>2018</w:t>
            </w:r>
          </w:p>
        </w:tc>
        <w:tc>
          <w:tcPr>
            <w:tcW w:w="380" w:type="pct"/>
            <w:vAlign w:val="center"/>
          </w:tcPr>
          <w:p w14:paraId="6C68EFED" w14:textId="77777777" w:rsidR="00564F8C" w:rsidRPr="00920D79" w:rsidRDefault="00564F8C" w:rsidP="002E223B">
            <w:pPr>
              <w:ind w:left="-131" w:right="-73"/>
              <w:jc w:val="center"/>
              <w:rPr>
                <w:rFonts w:asciiTheme="minorHAnsi" w:hAnsiTheme="minorHAnsi" w:cstheme="minorHAnsi"/>
                <w:sz w:val="20"/>
                <w:szCs w:val="20"/>
              </w:rPr>
            </w:pPr>
            <w:r w:rsidRPr="00920D79">
              <w:rPr>
                <w:sz w:val="20"/>
                <w:szCs w:val="20"/>
              </w:rPr>
              <w:t>2019</w:t>
            </w:r>
          </w:p>
        </w:tc>
        <w:tc>
          <w:tcPr>
            <w:tcW w:w="379" w:type="pct"/>
            <w:vAlign w:val="center"/>
            <w:hideMark/>
          </w:tcPr>
          <w:p w14:paraId="10C9465F" w14:textId="77777777" w:rsidR="00564F8C" w:rsidRPr="00920D79" w:rsidRDefault="00564F8C" w:rsidP="002E223B">
            <w:pPr>
              <w:ind w:left="-131" w:right="-73"/>
              <w:jc w:val="center"/>
              <w:rPr>
                <w:rFonts w:asciiTheme="minorHAnsi" w:hAnsiTheme="minorHAnsi" w:cstheme="minorHAnsi"/>
                <w:sz w:val="20"/>
                <w:szCs w:val="20"/>
                <w:lang w:val="en-US"/>
              </w:rPr>
            </w:pPr>
            <w:r w:rsidRPr="00920D79">
              <w:rPr>
                <w:sz w:val="20"/>
                <w:szCs w:val="20"/>
              </w:rPr>
              <w:t>2020</w:t>
            </w:r>
          </w:p>
        </w:tc>
        <w:tc>
          <w:tcPr>
            <w:tcW w:w="379" w:type="pct"/>
            <w:vAlign w:val="center"/>
          </w:tcPr>
          <w:p w14:paraId="149D53F3" w14:textId="77777777" w:rsidR="00564F8C" w:rsidRPr="00920D79" w:rsidRDefault="00564F8C" w:rsidP="002E223B">
            <w:pPr>
              <w:ind w:left="-131" w:right="-73"/>
              <w:jc w:val="center"/>
              <w:rPr>
                <w:rFonts w:asciiTheme="minorHAnsi" w:hAnsiTheme="minorHAnsi" w:cstheme="minorHAnsi"/>
                <w:sz w:val="20"/>
                <w:szCs w:val="20"/>
              </w:rPr>
            </w:pPr>
            <w:r w:rsidRPr="00920D79">
              <w:rPr>
                <w:sz w:val="20"/>
                <w:szCs w:val="20"/>
              </w:rPr>
              <w:t>2021</w:t>
            </w:r>
          </w:p>
        </w:tc>
        <w:tc>
          <w:tcPr>
            <w:tcW w:w="379" w:type="pct"/>
            <w:vAlign w:val="center"/>
            <w:hideMark/>
          </w:tcPr>
          <w:p w14:paraId="72AA55E9" w14:textId="77777777" w:rsidR="00564F8C" w:rsidRPr="00920D79" w:rsidRDefault="00564F8C" w:rsidP="002E223B">
            <w:pPr>
              <w:ind w:left="-131" w:right="-73"/>
              <w:jc w:val="center"/>
              <w:rPr>
                <w:rFonts w:asciiTheme="minorHAnsi" w:hAnsiTheme="minorHAnsi" w:cstheme="minorHAnsi"/>
                <w:sz w:val="20"/>
                <w:szCs w:val="20"/>
              </w:rPr>
            </w:pPr>
            <w:r w:rsidRPr="00920D79">
              <w:rPr>
                <w:sz w:val="20"/>
                <w:szCs w:val="20"/>
              </w:rPr>
              <w:t>2022</w:t>
            </w:r>
          </w:p>
        </w:tc>
        <w:tc>
          <w:tcPr>
            <w:tcW w:w="376" w:type="pct"/>
            <w:vAlign w:val="center"/>
          </w:tcPr>
          <w:p w14:paraId="0BAEB42C" w14:textId="77777777" w:rsidR="00564F8C" w:rsidRPr="00920D79" w:rsidRDefault="00564F8C" w:rsidP="002E223B">
            <w:pPr>
              <w:ind w:left="-131" w:right="-73"/>
              <w:jc w:val="center"/>
              <w:rPr>
                <w:rFonts w:asciiTheme="minorHAnsi" w:hAnsiTheme="minorHAnsi" w:cstheme="minorHAnsi"/>
                <w:sz w:val="20"/>
                <w:szCs w:val="20"/>
              </w:rPr>
            </w:pPr>
            <w:r w:rsidRPr="00920D79">
              <w:rPr>
                <w:sz w:val="20"/>
                <w:szCs w:val="20"/>
              </w:rPr>
              <w:t>2023</w:t>
            </w:r>
          </w:p>
        </w:tc>
      </w:tr>
      <w:tr w:rsidR="00564F8C" w:rsidRPr="00561595" w14:paraId="7B25D05F" w14:textId="77777777" w:rsidTr="002E223B">
        <w:trPr>
          <w:jc w:val="center"/>
        </w:trPr>
        <w:tc>
          <w:tcPr>
            <w:tcW w:w="2274" w:type="pct"/>
            <w:vAlign w:val="center"/>
            <w:hideMark/>
          </w:tcPr>
          <w:p w14:paraId="4390F9AD" w14:textId="77777777" w:rsidR="00564F8C" w:rsidRPr="00561595" w:rsidRDefault="00564F8C" w:rsidP="002E223B">
            <w:pPr>
              <w:rPr>
                <w:rFonts w:asciiTheme="minorHAnsi" w:hAnsiTheme="minorHAnsi" w:cstheme="minorHAnsi"/>
                <w:sz w:val="20"/>
                <w:szCs w:val="20"/>
              </w:rPr>
            </w:pPr>
            <w:r w:rsidRPr="00561595">
              <w:rPr>
                <w:sz w:val="20"/>
                <w:szCs w:val="20"/>
              </w:rPr>
              <w:t>Ввод в эксплуатацию жилых домов за счет всех источников финансирования по городу Перми</w:t>
            </w:r>
          </w:p>
        </w:tc>
        <w:tc>
          <w:tcPr>
            <w:tcW w:w="455" w:type="pct"/>
            <w:vAlign w:val="center"/>
          </w:tcPr>
          <w:p w14:paraId="2BC728A8" w14:textId="77777777" w:rsidR="00564F8C" w:rsidRPr="00561595" w:rsidRDefault="00564F8C" w:rsidP="002E223B">
            <w:pPr>
              <w:ind w:right="57"/>
              <w:jc w:val="center"/>
              <w:rPr>
                <w:rFonts w:asciiTheme="minorHAnsi" w:hAnsiTheme="minorHAnsi" w:cstheme="minorHAnsi"/>
                <w:sz w:val="20"/>
                <w:szCs w:val="20"/>
              </w:rPr>
            </w:pPr>
            <w:r w:rsidRPr="00561595">
              <w:rPr>
                <w:rFonts w:asciiTheme="minorHAnsi" w:hAnsiTheme="minorHAnsi" w:cstheme="minorHAnsi"/>
                <w:sz w:val="20"/>
                <w:szCs w:val="20"/>
              </w:rPr>
              <w:t>тыс. м</w:t>
            </w:r>
            <w:proofErr w:type="gramStart"/>
            <w:r w:rsidRPr="00561595">
              <w:rPr>
                <w:rFonts w:asciiTheme="minorHAnsi" w:hAnsiTheme="minorHAnsi" w:cstheme="minorHAnsi"/>
                <w:sz w:val="20"/>
                <w:szCs w:val="20"/>
                <w:vertAlign w:val="superscript"/>
              </w:rPr>
              <w:t>2</w:t>
            </w:r>
            <w:proofErr w:type="gramEnd"/>
          </w:p>
        </w:tc>
        <w:tc>
          <w:tcPr>
            <w:tcW w:w="379" w:type="pct"/>
            <w:vAlign w:val="center"/>
          </w:tcPr>
          <w:p w14:paraId="126F8176" w14:textId="77777777" w:rsidR="00564F8C" w:rsidRPr="00561595" w:rsidRDefault="00564F8C" w:rsidP="002E223B">
            <w:pPr>
              <w:ind w:left="-131" w:right="-73"/>
              <w:jc w:val="center"/>
              <w:rPr>
                <w:sz w:val="20"/>
                <w:szCs w:val="20"/>
              </w:rPr>
            </w:pPr>
            <w:r w:rsidRPr="00561595">
              <w:rPr>
                <w:sz w:val="20"/>
                <w:szCs w:val="20"/>
              </w:rPr>
              <w:t>538,84</w:t>
            </w:r>
          </w:p>
        </w:tc>
        <w:tc>
          <w:tcPr>
            <w:tcW w:w="380" w:type="pct"/>
            <w:vAlign w:val="center"/>
          </w:tcPr>
          <w:p w14:paraId="5AC649D5" w14:textId="77777777" w:rsidR="00564F8C" w:rsidRPr="00561595" w:rsidRDefault="00564F8C" w:rsidP="002E223B">
            <w:pPr>
              <w:ind w:left="-131" w:right="-73"/>
              <w:jc w:val="center"/>
              <w:rPr>
                <w:sz w:val="20"/>
                <w:szCs w:val="20"/>
              </w:rPr>
            </w:pPr>
            <w:r w:rsidRPr="00561595">
              <w:rPr>
                <w:sz w:val="20"/>
                <w:szCs w:val="20"/>
              </w:rPr>
              <w:t>516,1</w:t>
            </w:r>
          </w:p>
        </w:tc>
        <w:tc>
          <w:tcPr>
            <w:tcW w:w="379" w:type="pct"/>
            <w:vAlign w:val="center"/>
          </w:tcPr>
          <w:p w14:paraId="040B528A"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640,3</w:t>
            </w:r>
          </w:p>
        </w:tc>
        <w:tc>
          <w:tcPr>
            <w:tcW w:w="379" w:type="pct"/>
            <w:vAlign w:val="center"/>
          </w:tcPr>
          <w:p w14:paraId="416A29A9"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516,5</w:t>
            </w:r>
          </w:p>
        </w:tc>
        <w:tc>
          <w:tcPr>
            <w:tcW w:w="379" w:type="pct"/>
            <w:vAlign w:val="center"/>
          </w:tcPr>
          <w:p w14:paraId="20CD14B5"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825,1</w:t>
            </w:r>
          </w:p>
        </w:tc>
        <w:tc>
          <w:tcPr>
            <w:tcW w:w="376" w:type="pct"/>
            <w:vAlign w:val="center"/>
          </w:tcPr>
          <w:p w14:paraId="76A03533" w14:textId="77777777" w:rsidR="00564F8C" w:rsidRPr="00561595" w:rsidRDefault="00564F8C" w:rsidP="002E223B">
            <w:pPr>
              <w:ind w:left="-131" w:right="-73"/>
              <w:jc w:val="center"/>
              <w:rPr>
                <w:sz w:val="20"/>
                <w:szCs w:val="20"/>
              </w:rPr>
            </w:pPr>
            <w:r w:rsidRPr="00561595">
              <w:rPr>
                <w:sz w:val="20"/>
                <w:szCs w:val="20"/>
              </w:rPr>
              <w:t>724,9</w:t>
            </w:r>
          </w:p>
        </w:tc>
      </w:tr>
      <w:tr w:rsidR="00564F8C" w:rsidRPr="00561595" w14:paraId="297DFE0A" w14:textId="77777777" w:rsidTr="002E223B">
        <w:trPr>
          <w:jc w:val="center"/>
        </w:trPr>
        <w:tc>
          <w:tcPr>
            <w:tcW w:w="2274" w:type="pct"/>
            <w:vAlign w:val="center"/>
            <w:hideMark/>
          </w:tcPr>
          <w:p w14:paraId="74B7CD9C" w14:textId="77777777" w:rsidR="00564F8C" w:rsidRPr="00561595" w:rsidRDefault="00564F8C" w:rsidP="00545E57">
            <w:pPr>
              <w:ind w:left="209"/>
              <w:rPr>
                <w:rFonts w:asciiTheme="minorHAnsi" w:hAnsiTheme="minorHAnsi" w:cstheme="minorHAnsi"/>
                <w:sz w:val="20"/>
                <w:szCs w:val="20"/>
              </w:rPr>
            </w:pPr>
            <w:proofErr w:type="gramStart"/>
            <w:r w:rsidRPr="00561595">
              <w:rPr>
                <w:sz w:val="20"/>
                <w:szCs w:val="20"/>
              </w:rPr>
              <w:t>в</w:t>
            </w:r>
            <w:proofErr w:type="gramEnd"/>
            <w:r>
              <w:rPr>
                <w:sz w:val="20"/>
                <w:szCs w:val="20"/>
              </w:rPr>
              <w:t> %</w:t>
            </w:r>
            <w:r w:rsidRPr="00561595">
              <w:rPr>
                <w:sz w:val="20"/>
                <w:szCs w:val="20"/>
              </w:rPr>
              <w:t xml:space="preserve"> к соответствующему периоду предыдущего года</w:t>
            </w:r>
          </w:p>
        </w:tc>
        <w:tc>
          <w:tcPr>
            <w:tcW w:w="455" w:type="pct"/>
            <w:vAlign w:val="center"/>
          </w:tcPr>
          <w:p w14:paraId="4A57D8AD" w14:textId="77777777" w:rsidR="00564F8C" w:rsidRPr="00561595" w:rsidRDefault="00564F8C" w:rsidP="002E223B">
            <w:pPr>
              <w:ind w:right="57"/>
              <w:jc w:val="center"/>
              <w:rPr>
                <w:rFonts w:asciiTheme="minorHAnsi" w:hAnsiTheme="minorHAnsi" w:cstheme="minorHAnsi"/>
                <w:sz w:val="20"/>
                <w:szCs w:val="20"/>
              </w:rPr>
            </w:pPr>
            <w:r>
              <w:rPr>
                <w:rFonts w:asciiTheme="minorHAnsi" w:hAnsiTheme="minorHAnsi" w:cstheme="minorHAnsi"/>
                <w:sz w:val="20"/>
                <w:szCs w:val="20"/>
              </w:rPr>
              <w:t>%</w:t>
            </w:r>
          </w:p>
        </w:tc>
        <w:tc>
          <w:tcPr>
            <w:tcW w:w="379" w:type="pct"/>
            <w:vAlign w:val="center"/>
          </w:tcPr>
          <w:p w14:paraId="27203A31" w14:textId="77777777" w:rsidR="00564F8C" w:rsidRPr="00561595" w:rsidRDefault="00564F8C" w:rsidP="002E223B">
            <w:pPr>
              <w:ind w:left="-131" w:right="-73"/>
              <w:jc w:val="center"/>
              <w:rPr>
                <w:sz w:val="20"/>
                <w:szCs w:val="20"/>
              </w:rPr>
            </w:pPr>
            <w:r w:rsidRPr="00561595">
              <w:rPr>
                <w:sz w:val="20"/>
                <w:szCs w:val="20"/>
              </w:rPr>
              <w:t>103,5</w:t>
            </w:r>
          </w:p>
        </w:tc>
        <w:tc>
          <w:tcPr>
            <w:tcW w:w="380" w:type="pct"/>
            <w:vAlign w:val="center"/>
          </w:tcPr>
          <w:p w14:paraId="1A653F5F" w14:textId="77777777" w:rsidR="00564F8C" w:rsidRPr="00561595" w:rsidRDefault="00564F8C" w:rsidP="002E223B">
            <w:pPr>
              <w:ind w:left="-131" w:right="-73"/>
              <w:jc w:val="center"/>
              <w:rPr>
                <w:sz w:val="20"/>
                <w:szCs w:val="20"/>
              </w:rPr>
            </w:pPr>
            <w:r w:rsidRPr="00561595">
              <w:rPr>
                <w:sz w:val="20"/>
                <w:szCs w:val="20"/>
              </w:rPr>
              <w:t>95,8</w:t>
            </w:r>
          </w:p>
        </w:tc>
        <w:tc>
          <w:tcPr>
            <w:tcW w:w="379" w:type="pct"/>
            <w:vAlign w:val="center"/>
          </w:tcPr>
          <w:p w14:paraId="393CE39F"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124,1</w:t>
            </w:r>
          </w:p>
        </w:tc>
        <w:tc>
          <w:tcPr>
            <w:tcW w:w="379" w:type="pct"/>
            <w:vAlign w:val="center"/>
          </w:tcPr>
          <w:p w14:paraId="6FF528DE"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80,7</w:t>
            </w:r>
          </w:p>
        </w:tc>
        <w:tc>
          <w:tcPr>
            <w:tcW w:w="379" w:type="pct"/>
            <w:vAlign w:val="center"/>
          </w:tcPr>
          <w:p w14:paraId="2B2DD23F"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159,8</w:t>
            </w:r>
          </w:p>
        </w:tc>
        <w:tc>
          <w:tcPr>
            <w:tcW w:w="376" w:type="pct"/>
            <w:vAlign w:val="center"/>
          </w:tcPr>
          <w:p w14:paraId="17E78FA2" w14:textId="77777777" w:rsidR="00564F8C" w:rsidRPr="00561595" w:rsidRDefault="00564F8C" w:rsidP="002E223B">
            <w:pPr>
              <w:ind w:left="-131" w:right="-73"/>
              <w:jc w:val="center"/>
              <w:rPr>
                <w:sz w:val="20"/>
                <w:szCs w:val="20"/>
              </w:rPr>
            </w:pPr>
            <w:r w:rsidRPr="00561595">
              <w:rPr>
                <w:sz w:val="20"/>
                <w:szCs w:val="20"/>
              </w:rPr>
              <w:t>87,9</w:t>
            </w:r>
          </w:p>
        </w:tc>
      </w:tr>
      <w:tr w:rsidR="00564F8C" w:rsidRPr="00561595" w14:paraId="4169972C" w14:textId="77777777" w:rsidTr="002E223B">
        <w:trPr>
          <w:jc w:val="center"/>
        </w:trPr>
        <w:tc>
          <w:tcPr>
            <w:tcW w:w="2274" w:type="pct"/>
            <w:vAlign w:val="center"/>
            <w:hideMark/>
          </w:tcPr>
          <w:p w14:paraId="61878459" w14:textId="77777777" w:rsidR="00564F8C" w:rsidRPr="00561595" w:rsidRDefault="00564F8C" w:rsidP="00545E57">
            <w:pPr>
              <w:ind w:left="209"/>
              <w:rPr>
                <w:rFonts w:asciiTheme="minorHAnsi" w:hAnsiTheme="minorHAnsi" w:cstheme="minorHAnsi"/>
                <w:sz w:val="20"/>
                <w:szCs w:val="20"/>
              </w:rPr>
            </w:pPr>
            <w:proofErr w:type="gramStart"/>
            <w:r w:rsidRPr="00561595">
              <w:rPr>
                <w:sz w:val="20"/>
                <w:szCs w:val="20"/>
              </w:rPr>
              <w:lastRenderedPageBreak/>
              <w:t>в</w:t>
            </w:r>
            <w:proofErr w:type="gramEnd"/>
            <w:r>
              <w:rPr>
                <w:sz w:val="20"/>
                <w:szCs w:val="20"/>
              </w:rPr>
              <w:t> %</w:t>
            </w:r>
            <w:r w:rsidRPr="00561595">
              <w:rPr>
                <w:sz w:val="20"/>
                <w:szCs w:val="20"/>
              </w:rPr>
              <w:t xml:space="preserve"> к объему по краю</w:t>
            </w:r>
          </w:p>
        </w:tc>
        <w:tc>
          <w:tcPr>
            <w:tcW w:w="455" w:type="pct"/>
            <w:vAlign w:val="center"/>
          </w:tcPr>
          <w:p w14:paraId="26ED2572" w14:textId="77777777" w:rsidR="00564F8C" w:rsidRPr="00561595" w:rsidRDefault="00564F8C" w:rsidP="002E223B">
            <w:pPr>
              <w:ind w:right="57"/>
              <w:jc w:val="center"/>
              <w:rPr>
                <w:rFonts w:asciiTheme="minorHAnsi" w:hAnsiTheme="minorHAnsi" w:cstheme="minorHAnsi"/>
                <w:sz w:val="20"/>
                <w:szCs w:val="20"/>
              </w:rPr>
            </w:pPr>
            <w:r>
              <w:rPr>
                <w:rFonts w:asciiTheme="minorHAnsi" w:hAnsiTheme="minorHAnsi" w:cstheme="minorHAnsi"/>
                <w:sz w:val="20"/>
                <w:szCs w:val="20"/>
              </w:rPr>
              <w:t>%</w:t>
            </w:r>
          </w:p>
        </w:tc>
        <w:tc>
          <w:tcPr>
            <w:tcW w:w="379" w:type="pct"/>
            <w:vAlign w:val="center"/>
          </w:tcPr>
          <w:p w14:paraId="72C25B74" w14:textId="77777777" w:rsidR="00564F8C" w:rsidRPr="00561595" w:rsidRDefault="00564F8C" w:rsidP="002E223B">
            <w:pPr>
              <w:ind w:left="-131" w:right="-73"/>
              <w:jc w:val="center"/>
              <w:rPr>
                <w:sz w:val="20"/>
                <w:szCs w:val="20"/>
              </w:rPr>
            </w:pPr>
            <w:r w:rsidRPr="00561595">
              <w:rPr>
                <w:sz w:val="20"/>
                <w:szCs w:val="20"/>
              </w:rPr>
              <w:t>53,3</w:t>
            </w:r>
          </w:p>
        </w:tc>
        <w:tc>
          <w:tcPr>
            <w:tcW w:w="380" w:type="pct"/>
            <w:vAlign w:val="center"/>
          </w:tcPr>
          <w:p w14:paraId="253B7790" w14:textId="77777777" w:rsidR="00564F8C" w:rsidRPr="00561595" w:rsidRDefault="00564F8C" w:rsidP="002E223B">
            <w:pPr>
              <w:ind w:left="-131" w:right="-73"/>
              <w:jc w:val="center"/>
              <w:rPr>
                <w:sz w:val="20"/>
                <w:szCs w:val="20"/>
              </w:rPr>
            </w:pPr>
            <w:r w:rsidRPr="00561595">
              <w:rPr>
                <w:sz w:val="20"/>
                <w:szCs w:val="20"/>
              </w:rPr>
              <w:t>46,4</w:t>
            </w:r>
          </w:p>
        </w:tc>
        <w:tc>
          <w:tcPr>
            <w:tcW w:w="379" w:type="pct"/>
            <w:vAlign w:val="center"/>
          </w:tcPr>
          <w:p w14:paraId="7566A40E"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53,6</w:t>
            </w:r>
          </w:p>
        </w:tc>
        <w:tc>
          <w:tcPr>
            <w:tcW w:w="379" w:type="pct"/>
            <w:vAlign w:val="center"/>
          </w:tcPr>
          <w:p w14:paraId="7DB097A1"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39,2</w:t>
            </w:r>
          </w:p>
        </w:tc>
        <w:tc>
          <w:tcPr>
            <w:tcW w:w="379" w:type="pct"/>
            <w:vAlign w:val="center"/>
          </w:tcPr>
          <w:p w14:paraId="7AB60714"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41,5</w:t>
            </w:r>
          </w:p>
        </w:tc>
        <w:tc>
          <w:tcPr>
            <w:tcW w:w="376" w:type="pct"/>
            <w:vAlign w:val="center"/>
          </w:tcPr>
          <w:p w14:paraId="343A7364" w14:textId="77777777" w:rsidR="00564F8C" w:rsidRPr="00561595" w:rsidRDefault="00564F8C" w:rsidP="002E223B">
            <w:pPr>
              <w:ind w:left="-131" w:right="-73"/>
              <w:jc w:val="center"/>
              <w:rPr>
                <w:sz w:val="20"/>
                <w:szCs w:val="20"/>
              </w:rPr>
            </w:pPr>
            <w:r w:rsidRPr="00561595">
              <w:rPr>
                <w:sz w:val="20"/>
                <w:szCs w:val="20"/>
              </w:rPr>
              <w:t>32,9</w:t>
            </w:r>
          </w:p>
        </w:tc>
      </w:tr>
      <w:tr w:rsidR="00564F8C" w:rsidRPr="00561595" w14:paraId="536AB4A3" w14:textId="77777777" w:rsidTr="002E223B">
        <w:trPr>
          <w:jc w:val="center"/>
        </w:trPr>
        <w:tc>
          <w:tcPr>
            <w:tcW w:w="2274" w:type="pct"/>
            <w:vAlign w:val="center"/>
            <w:hideMark/>
          </w:tcPr>
          <w:p w14:paraId="0AD956A4" w14:textId="77777777" w:rsidR="00564F8C" w:rsidRPr="00561595" w:rsidRDefault="00564F8C" w:rsidP="002E223B">
            <w:pPr>
              <w:rPr>
                <w:rFonts w:asciiTheme="minorHAnsi" w:hAnsiTheme="minorHAnsi" w:cstheme="minorHAnsi"/>
                <w:sz w:val="20"/>
                <w:szCs w:val="20"/>
              </w:rPr>
            </w:pPr>
            <w:r w:rsidRPr="00561595">
              <w:rPr>
                <w:sz w:val="20"/>
                <w:szCs w:val="20"/>
              </w:rPr>
              <w:t>Ввод в эксплуатацию жилых домов за счет всех источников финансирования в Пермском крае</w:t>
            </w:r>
          </w:p>
        </w:tc>
        <w:tc>
          <w:tcPr>
            <w:tcW w:w="455" w:type="pct"/>
            <w:vAlign w:val="center"/>
          </w:tcPr>
          <w:p w14:paraId="4EDD9B62" w14:textId="77777777" w:rsidR="00564F8C" w:rsidRPr="00561595" w:rsidRDefault="00564F8C" w:rsidP="002E223B">
            <w:pPr>
              <w:ind w:right="57"/>
              <w:jc w:val="center"/>
              <w:rPr>
                <w:rFonts w:asciiTheme="minorHAnsi" w:hAnsiTheme="minorHAnsi" w:cstheme="minorHAnsi"/>
                <w:sz w:val="20"/>
                <w:szCs w:val="20"/>
              </w:rPr>
            </w:pPr>
            <w:r w:rsidRPr="00561595">
              <w:rPr>
                <w:rFonts w:asciiTheme="minorHAnsi" w:hAnsiTheme="minorHAnsi" w:cstheme="minorHAnsi"/>
                <w:sz w:val="20"/>
                <w:szCs w:val="20"/>
              </w:rPr>
              <w:t>тыс. м</w:t>
            </w:r>
            <w:proofErr w:type="gramStart"/>
            <w:r w:rsidRPr="00561595">
              <w:rPr>
                <w:rFonts w:asciiTheme="minorHAnsi" w:hAnsiTheme="minorHAnsi" w:cstheme="minorHAnsi"/>
                <w:sz w:val="20"/>
                <w:szCs w:val="20"/>
                <w:vertAlign w:val="superscript"/>
              </w:rPr>
              <w:t>2</w:t>
            </w:r>
            <w:proofErr w:type="gramEnd"/>
          </w:p>
        </w:tc>
        <w:tc>
          <w:tcPr>
            <w:tcW w:w="379" w:type="pct"/>
            <w:vAlign w:val="center"/>
          </w:tcPr>
          <w:p w14:paraId="269ED538" w14:textId="77777777" w:rsidR="00564F8C" w:rsidRPr="00561595" w:rsidRDefault="00564F8C" w:rsidP="002E223B">
            <w:pPr>
              <w:ind w:left="-131" w:right="-73"/>
              <w:jc w:val="center"/>
              <w:rPr>
                <w:sz w:val="20"/>
                <w:szCs w:val="20"/>
              </w:rPr>
            </w:pPr>
            <w:r w:rsidRPr="00561595">
              <w:rPr>
                <w:sz w:val="20"/>
                <w:szCs w:val="20"/>
              </w:rPr>
              <w:t>1 010,6</w:t>
            </w:r>
          </w:p>
        </w:tc>
        <w:tc>
          <w:tcPr>
            <w:tcW w:w="380" w:type="pct"/>
            <w:vAlign w:val="center"/>
          </w:tcPr>
          <w:p w14:paraId="36669E49" w14:textId="77777777" w:rsidR="00564F8C" w:rsidRPr="00561595" w:rsidRDefault="00564F8C" w:rsidP="002E223B">
            <w:pPr>
              <w:ind w:left="-131" w:right="-73"/>
              <w:jc w:val="center"/>
              <w:rPr>
                <w:sz w:val="20"/>
                <w:szCs w:val="20"/>
              </w:rPr>
            </w:pPr>
            <w:r w:rsidRPr="00561595">
              <w:rPr>
                <w:sz w:val="20"/>
                <w:szCs w:val="20"/>
              </w:rPr>
              <w:t>1 112,9</w:t>
            </w:r>
          </w:p>
        </w:tc>
        <w:tc>
          <w:tcPr>
            <w:tcW w:w="379" w:type="pct"/>
            <w:vAlign w:val="center"/>
          </w:tcPr>
          <w:p w14:paraId="19D3214D"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1 195,1</w:t>
            </w:r>
          </w:p>
        </w:tc>
        <w:tc>
          <w:tcPr>
            <w:tcW w:w="379" w:type="pct"/>
            <w:vAlign w:val="center"/>
          </w:tcPr>
          <w:p w14:paraId="53B14516"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1 317,0</w:t>
            </w:r>
          </w:p>
        </w:tc>
        <w:tc>
          <w:tcPr>
            <w:tcW w:w="379" w:type="pct"/>
            <w:vAlign w:val="center"/>
          </w:tcPr>
          <w:p w14:paraId="52B44D16"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1 986,8</w:t>
            </w:r>
          </w:p>
        </w:tc>
        <w:tc>
          <w:tcPr>
            <w:tcW w:w="376" w:type="pct"/>
            <w:vAlign w:val="center"/>
          </w:tcPr>
          <w:p w14:paraId="69FE14A4" w14:textId="77777777" w:rsidR="00564F8C" w:rsidRPr="00561595" w:rsidRDefault="00564F8C" w:rsidP="002E223B">
            <w:pPr>
              <w:ind w:left="-131" w:right="-73"/>
              <w:jc w:val="center"/>
              <w:rPr>
                <w:sz w:val="20"/>
                <w:szCs w:val="20"/>
              </w:rPr>
            </w:pPr>
            <w:r w:rsidRPr="00561595">
              <w:rPr>
                <w:sz w:val="20"/>
                <w:szCs w:val="20"/>
              </w:rPr>
              <w:t>1 927,6</w:t>
            </w:r>
          </w:p>
        </w:tc>
      </w:tr>
      <w:tr w:rsidR="00564F8C" w:rsidRPr="00561595" w14:paraId="4B52D65D" w14:textId="77777777" w:rsidTr="002E223B">
        <w:trPr>
          <w:jc w:val="center"/>
        </w:trPr>
        <w:tc>
          <w:tcPr>
            <w:tcW w:w="2274" w:type="pct"/>
            <w:vAlign w:val="center"/>
            <w:hideMark/>
          </w:tcPr>
          <w:p w14:paraId="3FA0C1FB" w14:textId="77777777" w:rsidR="00564F8C" w:rsidRPr="00561595" w:rsidRDefault="00564F8C" w:rsidP="00545E57">
            <w:pPr>
              <w:ind w:left="209"/>
              <w:rPr>
                <w:rFonts w:asciiTheme="minorHAnsi" w:hAnsiTheme="minorHAnsi" w:cstheme="minorHAnsi"/>
                <w:sz w:val="20"/>
                <w:szCs w:val="20"/>
              </w:rPr>
            </w:pPr>
            <w:proofErr w:type="gramStart"/>
            <w:r w:rsidRPr="00561595">
              <w:rPr>
                <w:sz w:val="20"/>
                <w:szCs w:val="20"/>
              </w:rPr>
              <w:t>в</w:t>
            </w:r>
            <w:proofErr w:type="gramEnd"/>
            <w:r>
              <w:rPr>
                <w:sz w:val="20"/>
                <w:szCs w:val="20"/>
              </w:rPr>
              <w:t> %</w:t>
            </w:r>
            <w:r w:rsidRPr="00561595">
              <w:rPr>
                <w:sz w:val="20"/>
                <w:szCs w:val="20"/>
              </w:rPr>
              <w:t xml:space="preserve"> к соответствующему периоду предыдущего года</w:t>
            </w:r>
          </w:p>
        </w:tc>
        <w:tc>
          <w:tcPr>
            <w:tcW w:w="455" w:type="pct"/>
            <w:vAlign w:val="center"/>
          </w:tcPr>
          <w:p w14:paraId="153EA230" w14:textId="77777777" w:rsidR="00564F8C" w:rsidRPr="00561595" w:rsidRDefault="00564F8C" w:rsidP="002E223B">
            <w:pPr>
              <w:ind w:right="57"/>
              <w:jc w:val="center"/>
              <w:rPr>
                <w:rFonts w:asciiTheme="minorHAnsi" w:hAnsiTheme="minorHAnsi" w:cstheme="minorHAnsi"/>
                <w:sz w:val="20"/>
                <w:szCs w:val="20"/>
              </w:rPr>
            </w:pPr>
            <w:r>
              <w:rPr>
                <w:rFonts w:asciiTheme="minorHAnsi" w:hAnsiTheme="minorHAnsi" w:cstheme="minorHAnsi"/>
                <w:sz w:val="20"/>
                <w:szCs w:val="20"/>
              </w:rPr>
              <w:t>%</w:t>
            </w:r>
          </w:p>
        </w:tc>
        <w:tc>
          <w:tcPr>
            <w:tcW w:w="379" w:type="pct"/>
            <w:vAlign w:val="center"/>
          </w:tcPr>
          <w:p w14:paraId="1EE0C369" w14:textId="77777777" w:rsidR="00564F8C" w:rsidRPr="00561595" w:rsidRDefault="00564F8C" w:rsidP="002E223B">
            <w:pPr>
              <w:ind w:left="-131" w:right="-73"/>
              <w:jc w:val="center"/>
              <w:rPr>
                <w:sz w:val="20"/>
                <w:szCs w:val="20"/>
              </w:rPr>
            </w:pPr>
            <w:r w:rsidRPr="00561595">
              <w:rPr>
                <w:sz w:val="20"/>
                <w:szCs w:val="20"/>
              </w:rPr>
              <w:t>116,3</w:t>
            </w:r>
            <w:r>
              <w:rPr>
                <w:sz w:val="20"/>
                <w:szCs w:val="20"/>
              </w:rPr>
              <w:t xml:space="preserve"> %</w:t>
            </w:r>
          </w:p>
        </w:tc>
        <w:tc>
          <w:tcPr>
            <w:tcW w:w="380" w:type="pct"/>
            <w:vAlign w:val="center"/>
          </w:tcPr>
          <w:p w14:paraId="2FB560EC" w14:textId="77777777" w:rsidR="00564F8C" w:rsidRPr="00561595" w:rsidRDefault="00564F8C" w:rsidP="002E223B">
            <w:pPr>
              <w:ind w:left="-131" w:right="-73"/>
              <w:jc w:val="center"/>
              <w:rPr>
                <w:sz w:val="20"/>
                <w:szCs w:val="20"/>
              </w:rPr>
            </w:pPr>
            <w:r w:rsidRPr="00561595">
              <w:rPr>
                <w:sz w:val="20"/>
                <w:szCs w:val="20"/>
              </w:rPr>
              <w:t>110,1</w:t>
            </w:r>
          </w:p>
        </w:tc>
        <w:tc>
          <w:tcPr>
            <w:tcW w:w="379" w:type="pct"/>
            <w:vAlign w:val="center"/>
          </w:tcPr>
          <w:p w14:paraId="5C54060A"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107,4</w:t>
            </w:r>
          </w:p>
        </w:tc>
        <w:tc>
          <w:tcPr>
            <w:tcW w:w="379" w:type="pct"/>
            <w:vAlign w:val="center"/>
          </w:tcPr>
          <w:p w14:paraId="1E789257"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110,2</w:t>
            </w:r>
          </w:p>
        </w:tc>
        <w:tc>
          <w:tcPr>
            <w:tcW w:w="379" w:type="pct"/>
            <w:vAlign w:val="center"/>
          </w:tcPr>
          <w:p w14:paraId="1292CBE1" w14:textId="77777777" w:rsidR="00564F8C" w:rsidRPr="00561595" w:rsidRDefault="00564F8C" w:rsidP="002E223B">
            <w:pPr>
              <w:ind w:left="-131" w:right="-73"/>
              <w:jc w:val="center"/>
              <w:rPr>
                <w:rFonts w:asciiTheme="minorHAnsi" w:hAnsiTheme="minorHAnsi" w:cstheme="minorHAnsi"/>
                <w:sz w:val="20"/>
                <w:szCs w:val="20"/>
              </w:rPr>
            </w:pPr>
            <w:r w:rsidRPr="00561595">
              <w:rPr>
                <w:sz w:val="20"/>
                <w:szCs w:val="20"/>
              </w:rPr>
              <w:t>150,9</w:t>
            </w:r>
          </w:p>
        </w:tc>
        <w:tc>
          <w:tcPr>
            <w:tcW w:w="376" w:type="pct"/>
            <w:vAlign w:val="center"/>
          </w:tcPr>
          <w:p w14:paraId="24A43A07" w14:textId="77777777" w:rsidR="00564F8C" w:rsidRPr="00561595" w:rsidRDefault="00564F8C" w:rsidP="002E223B">
            <w:pPr>
              <w:ind w:left="-131" w:right="-73"/>
              <w:jc w:val="center"/>
              <w:rPr>
                <w:sz w:val="20"/>
                <w:szCs w:val="20"/>
              </w:rPr>
            </w:pPr>
            <w:r w:rsidRPr="00561595">
              <w:rPr>
                <w:sz w:val="20"/>
                <w:szCs w:val="20"/>
              </w:rPr>
              <w:t>97,0</w:t>
            </w:r>
          </w:p>
        </w:tc>
      </w:tr>
    </w:tbl>
    <w:p w14:paraId="65982175" w14:textId="32D9782A" w:rsidR="00564F8C" w:rsidRPr="00561595" w:rsidRDefault="00564F8C" w:rsidP="00564F8C">
      <w:pPr>
        <w:pStyle w:val="1f3"/>
      </w:pPr>
      <w:bookmarkStart w:id="427" w:name="_Hlk156552752"/>
      <w:r w:rsidRPr="00561595">
        <w:t>Величина существующих площадей жилищного фонда</w:t>
      </w:r>
      <w:bookmarkEnd w:id="427"/>
      <w:r w:rsidRPr="00561595">
        <w:t xml:space="preserve"> принята на основании </w:t>
      </w:r>
      <w:bookmarkStart w:id="428" w:name="_Hlk166593292"/>
      <w:r w:rsidR="009E55D9" w:rsidRPr="00F416B8">
        <w:t>форм</w:t>
      </w:r>
      <w:r w:rsidR="009E55D9">
        <w:t>ы</w:t>
      </w:r>
      <w:r w:rsidR="009E55D9" w:rsidRPr="00F416B8">
        <w:t xml:space="preserve"> </w:t>
      </w:r>
      <w:r w:rsidR="009E55D9">
        <w:t xml:space="preserve">статистического наблюдения № </w:t>
      </w:r>
      <w:r w:rsidR="009E55D9" w:rsidRPr="00F416B8">
        <w:t xml:space="preserve">1-жилфонд </w:t>
      </w:r>
      <w:r w:rsidR="009E55D9">
        <w:t>«</w:t>
      </w:r>
      <w:r w:rsidR="009E55D9" w:rsidRPr="009E55D9">
        <w:t>Сведения о жилищном фонде</w:t>
      </w:r>
      <w:r w:rsidR="009E55D9">
        <w:t>»</w:t>
      </w:r>
      <w:bookmarkEnd w:id="428"/>
      <w:r w:rsidRPr="00561595">
        <w:t xml:space="preserve">. Общая площадь жилищного фонда города Перми на начало 2023 года составила 27,937 </w:t>
      </w:r>
      <w:proofErr w:type="gramStart"/>
      <w:r w:rsidRPr="00561595">
        <w:t>млн</w:t>
      </w:r>
      <w:proofErr w:type="gramEnd"/>
      <w:r w:rsidRPr="00561595">
        <w:t xml:space="preserve"> м</w:t>
      </w:r>
      <w:r w:rsidRPr="00561595">
        <w:rPr>
          <w:vertAlign w:val="superscript"/>
        </w:rPr>
        <w:t>2</w:t>
      </w:r>
      <w:r w:rsidRPr="00561595">
        <w:t xml:space="preserve"> (за последние пять лет он увеличился на 10,6</w:t>
      </w:r>
      <w:r>
        <w:t xml:space="preserve"> %</w:t>
      </w:r>
      <w:r w:rsidRPr="00561595">
        <w:t>), в том числе МКД – 25,408 млн м</w:t>
      </w:r>
      <w:r w:rsidRPr="00561595">
        <w:rPr>
          <w:vertAlign w:val="superscript"/>
        </w:rPr>
        <w:t>2</w:t>
      </w:r>
      <w:r w:rsidRPr="00561595">
        <w:t xml:space="preserve"> и ИОЗ – 2,243 млн м</w:t>
      </w:r>
      <w:r w:rsidRPr="00561595">
        <w:rPr>
          <w:vertAlign w:val="superscript"/>
        </w:rPr>
        <w:t>2</w:t>
      </w:r>
      <w:r w:rsidRPr="00561595">
        <w:t>. Жилищная обеспеченность составляет 27,13 м</w:t>
      </w:r>
      <w:proofErr w:type="gramStart"/>
      <w:r w:rsidRPr="00561595">
        <w:rPr>
          <w:vertAlign w:val="superscript"/>
        </w:rPr>
        <w:t>2</w:t>
      </w:r>
      <w:proofErr w:type="gramEnd"/>
      <w:r w:rsidRPr="00561595">
        <w:t xml:space="preserve"> на человека. В структуре жилищного фонда преобладает многоквартирная застройка – 91</w:t>
      </w:r>
      <w:r>
        <w:t> %</w:t>
      </w:r>
      <w:r w:rsidRPr="00561595">
        <w:t xml:space="preserve">. </w:t>
      </w:r>
    </w:p>
    <w:p w14:paraId="02868BCD" w14:textId="77777777" w:rsidR="00564F8C" w:rsidRPr="00561595" w:rsidRDefault="00564F8C" w:rsidP="00564F8C">
      <w:pPr>
        <w:pStyle w:val="1f3"/>
      </w:pPr>
      <w:r w:rsidRPr="00561595">
        <w:t>На территории города Перми предприятиями и организациями всех форм собственности с учетом индивидуального строительства ежегодно вводится более 500 тыс. м</w:t>
      </w:r>
      <w:proofErr w:type="gramStart"/>
      <w:r w:rsidRPr="00561595">
        <w:rPr>
          <w:vertAlign w:val="superscript"/>
        </w:rPr>
        <w:t>2</w:t>
      </w:r>
      <w:proofErr w:type="gramEnd"/>
      <w:r w:rsidRPr="00561595">
        <w:t xml:space="preserve"> жилой площади, из них более 78</w:t>
      </w:r>
      <w:r>
        <w:t xml:space="preserve"> %</w:t>
      </w:r>
      <w:r w:rsidRPr="00561595">
        <w:t xml:space="preserve"> приходится на многоквартирный жилой фонд. Общая площадь введенного жилья в 2022 году </w:t>
      </w:r>
      <w:bookmarkStart w:id="429" w:name="_Hlk144218556"/>
      <w:r w:rsidRPr="00561595">
        <w:t>составила 825,1 тыс. м</w:t>
      </w:r>
      <w:proofErr w:type="gramStart"/>
      <w:r w:rsidRPr="00561595">
        <w:rPr>
          <w:vertAlign w:val="superscript"/>
        </w:rPr>
        <w:t>2</w:t>
      </w:r>
      <w:proofErr w:type="gramEnd"/>
      <w:r w:rsidRPr="00561595">
        <w:t xml:space="preserve"> (это максимальный показатель за всю историю Перми).</w:t>
      </w:r>
      <w:bookmarkEnd w:id="429"/>
      <w:r w:rsidRPr="00561595">
        <w:t xml:space="preserve"> Рост зафиксирован как в индивидуальном жилищном строительстве – 158,6</w:t>
      </w:r>
      <w:r>
        <w:t> %</w:t>
      </w:r>
      <w:r w:rsidRPr="00561595">
        <w:t xml:space="preserve"> к уровню 2021 года, так и по многоквартирному жилью – 160,0</w:t>
      </w:r>
      <w:r>
        <w:t> %</w:t>
      </w:r>
      <w:r w:rsidRPr="00561595">
        <w:t>.</w:t>
      </w:r>
    </w:p>
    <w:p w14:paraId="4B6BDDE3" w14:textId="42417C9B" w:rsidR="00564F8C" w:rsidRPr="00561595" w:rsidRDefault="00564F8C" w:rsidP="00564F8C">
      <w:pPr>
        <w:pStyle w:val="1f3"/>
      </w:pPr>
      <w:r w:rsidRPr="00561595">
        <w:t xml:space="preserve">Жилищный фонд города характеризуется довольно высоким уровнем благоустройства. </w:t>
      </w:r>
      <w:proofErr w:type="gramStart"/>
      <w:r w:rsidRPr="00561595">
        <w:t>На конец</w:t>
      </w:r>
      <w:proofErr w:type="gramEnd"/>
      <w:r w:rsidRPr="00561595">
        <w:t xml:space="preserve"> 2022 года оборудовано всеми видами коммунальных удобств 96,6</w:t>
      </w:r>
      <w:r>
        <w:t xml:space="preserve"> %</w:t>
      </w:r>
      <w:r w:rsidRPr="00561595">
        <w:t xml:space="preserve"> городского жилья. Уровень оборудования различными видами коммунальных удо</w:t>
      </w:r>
      <w:proofErr w:type="gramStart"/>
      <w:r w:rsidRPr="00561595">
        <w:t>бств в г</w:t>
      </w:r>
      <w:proofErr w:type="gramEnd"/>
      <w:r>
        <w:t>ороде</w:t>
      </w:r>
      <w:r w:rsidRPr="00561595">
        <w:t xml:space="preserve"> Перми в настоящее время колеблется от 75</w:t>
      </w:r>
      <w:r>
        <w:t xml:space="preserve"> %</w:t>
      </w:r>
      <w:r w:rsidRPr="00561595">
        <w:t xml:space="preserve"> (газом) до 97</w:t>
      </w:r>
      <w:r>
        <w:t xml:space="preserve"> %</w:t>
      </w:r>
      <w:r w:rsidRPr="00561595">
        <w:t xml:space="preserve"> (водопроводом, канализацией, отоплением и горячим водоснабжением). Напольными электроплитами оборудовано 22</w:t>
      </w:r>
      <w:r>
        <w:t xml:space="preserve"> %</w:t>
      </w:r>
      <w:r w:rsidRPr="00561595">
        <w:t xml:space="preserve"> жилфонда. За рассматриваемый временной интервал с 2019 года показатели претерпели несерьезные изменения в силу изначально высокой базы.</w:t>
      </w:r>
    </w:p>
    <w:p w14:paraId="14554E62" w14:textId="77777777" w:rsidR="00564F8C" w:rsidRPr="00561595" w:rsidRDefault="00564F8C" w:rsidP="00564F8C">
      <w:pPr>
        <w:pStyle w:val="1f3"/>
      </w:pPr>
      <w:r w:rsidRPr="00561595">
        <w:t>Жилищный фонд (без учёта аварийного) с процентом физического износа 66</w:t>
      </w:r>
      <w:r>
        <w:t xml:space="preserve"> %</w:t>
      </w:r>
      <w:r w:rsidRPr="00561595">
        <w:t xml:space="preserve"> и выше составляет 751,3 тыс. м</w:t>
      </w:r>
      <w:proofErr w:type="gramStart"/>
      <w:r w:rsidRPr="00561595">
        <w:rPr>
          <w:vertAlign w:val="superscript"/>
        </w:rPr>
        <w:t>2</w:t>
      </w:r>
      <w:proofErr w:type="gramEnd"/>
      <w:r w:rsidRPr="00561595">
        <w:t xml:space="preserve"> (или 2,69</w:t>
      </w:r>
      <w:r>
        <w:t> %</w:t>
      </w:r>
      <w:r w:rsidRPr="00561595">
        <w:t xml:space="preserve"> от общей площади жилищного фонда). Доля аварийного жилищного фонда в общей площади жилищного фонда в среднем за 5 лет составляет 1,86</w:t>
      </w:r>
      <w:r>
        <w:t xml:space="preserve"> %</w:t>
      </w:r>
      <w:r w:rsidRPr="00561595">
        <w:t>.</w:t>
      </w:r>
    </w:p>
    <w:p w14:paraId="27ACC777" w14:textId="77777777" w:rsidR="00564F8C" w:rsidRPr="00561595" w:rsidRDefault="00564F8C" w:rsidP="00564F8C">
      <w:pPr>
        <w:pStyle w:val="1f3"/>
      </w:pPr>
      <w:r w:rsidRPr="00561595">
        <w:t>Аварийный жилищный фонд города Перми создает потенциальную угрозу безопасности и комфортности проживания граждан, ухудшает качество предоставляемых коммунальных услуг и внешний облик города.</w:t>
      </w:r>
    </w:p>
    <w:p w14:paraId="2A6CED1C" w14:textId="333977BA" w:rsidR="00564F8C" w:rsidRPr="00561595" w:rsidRDefault="00564F8C" w:rsidP="00564F8C">
      <w:pPr>
        <w:pStyle w:val="1f3"/>
      </w:pPr>
      <w:r w:rsidRPr="00561595">
        <w:t xml:space="preserve">Сводные показатели за последние пять лет </w:t>
      </w:r>
      <w:proofErr w:type="gramStart"/>
      <w:r w:rsidRPr="00561595">
        <w:t>представлена</w:t>
      </w:r>
      <w:proofErr w:type="gramEnd"/>
      <w:r w:rsidRPr="00561595">
        <w:t xml:space="preserve"> в таблице </w:t>
      </w:r>
      <w:r>
        <w:fldChar w:fldCharType="begin"/>
      </w:r>
      <w:r>
        <w:instrText xml:space="preserve"> REF _Ref163827696 \h </w:instrText>
      </w:r>
      <w:r>
        <w:fldChar w:fldCharType="separate"/>
      </w:r>
      <w:r w:rsidR="006D55D5">
        <w:rPr>
          <w:noProof/>
        </w:rPr>
        <w:t>3</w:t>
      </w:r>
      <w:r w:rsidR="006D55D5" w:rsidRPr="00561595">
        <w:t>.</w:t>
      </w:r>
      <w:r w:rsidR="006D55D5">
        <w:rPr>
          <w:noProof/>
        </w:rPr>
        <w:t>6</w:t>
      </w:r>
      <w:r>
        <w:fldChar w:fldCharType="end"/>
      </w:r>
      <w:r w:rsidRPr="00561595">
        <w:t>.</w:t>
      </w:r>
    </w:p>
    <w:p w14:paraId="2FD10C96" w14:textId="34B6CCB0" w:rsidR="00564F8C" w:rsidRPr="00561595" w:rsidRDefault="00564F8C" w:rsidP="00564F8C">
      <w:pPr>
        <w:pStyle w:val="affe"/>
      </w:pPr>
      <w:bookmarkStart w:id="430" w:name="_Toc159418370"/>
      <w:bookmarkStart w:id="431" w:name="_Toc159420935"/>
      <w:bookmarkStart w:id="432" w:name="_Toc175216120"/>
      <w:r w:rsidRPr="00561595">
        <w:t xml:space="preserve">Таблица </w:t>
      </w:r>
      <w:bookmarkStart w:id="433" w:name="_Ref163827696"/>
      <w:r>
        <w:fldChar w:fldCharType="begin"/>
      </w:r>
      <w:r>
        <w:instrText xml:space="preserve"> STYLEREF 1 \s </w:instrText>
      </w:r>
      <w:r>
        <w:fldChar w:fldCharType="separate"/>
      </w:r>
      <w:r w:rsidR="006D55D5">
        <w:rPr>
          <w:noProof/>
        </w:rPr>
        <w:t>3</w:t>
      </w:r>
      <w:r>
        <w:rPr>
          <w:noProof/>
        </w:rPr>
        <w:fldChar w:fldCharType="end"/>
      </w:r>
      <w:r w:rsidRPr="00561595">
        <w:t>.</w:t>
      </w:r>
      <w:r w:rsidR="00F82B01">
        <w:fldChar w:fldCharType="begin"/>
      </w:r>
      <w:r w:rsidR="00F82B01">
        <w:instrText xml:space="preserve"> SEQ Таблица \* ARABIC </w:instrText>
      </w:r>
      <w:r w:rsidR="00F82B01">
        <w:fldChar w:fldCharType="separate"/>
      </w:r>
      <w:r w:rsidR="006D55D5">
        <w:rPr>
          <w:noProof/>
        </w:rPr>
        <w:t>6</w:t>
      </w:r>
      <w:r w:rsidR="00F82B01">
        <w:rPr>
          <w:noProof/>
        </w:rPr>
        <w:fldChar w:fldCharType="end"/>
      </w:r>
      <w:bookmarkEnd w:id="433"/>
      <w:r w:rsidRPr="00561595">
        <w:t xml:space="preserve"> –</w:t>
      </w:r>
      <w:r>
        <w:t xml:space="preserve"> </w:t>
      </w:r>
      <w:r w:rsidRPr="00561595">
        <w:t>Сводные показатели по расселению аварийного жилищного фонда для города Перми</w:t>
      </w:r>
      <w:bookmarkEnd w:id="430"/>
      <w:bookmarkEnd w:id="431"/>
      <w:bookmarkEnd w:id="432"/>
      <w:r w:rsidRPr="0056159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1768"/>
        <w:gridCol w:w="695"/>
        <w:gridCol w:w="695"/>
        <w:gridCol w:w="695"/>
        <w:gridCol w:w="683"/>
        <w:gridCol w:w="702"/>
      </w:tblGrid>
      <w:tr w:rsidR="00564F8C" w:rsidRPr="009C4E41" w14:paraId="587532E4" w14:textId="77777777" w:rsidTr="002E223B">
        <w:trPr>
          <w:trHeight w:val="20"/>
          <w:tblHeader/>
        </w:trPr>
        <w:tc>
          <w:tcPr>
            <w:tcW w:w="562" w:type="dxa"/>
          </w:tcPr>
          <w:p w14:paraId="01DC9FED" w14:textId="77777777" w:rsidR="00564F8C" w:rsidRPr="00920D79" w:rsidRDefault="00564F8C" w:rsidP="002E223B">
            <w:pPr>
              <w:pStyle w:val="102"/>
              <w:ind w:left="-151" w:right="-181"/>
              <w:rPr>
                <w:iCs w:val="0"/>
              </w:rPr>
            </w:pPr>
            <w:r w:rsidRPr="00920D79">
              <w:rPr>
                <w:iCs w:val="0"/>
              </w:rPr>
              <w:t xml:space="preserve">№ </w:t>
            </w:r>
            <w:proofErr w:type="gramStart"/>
            <w:r w:rsidRPr="00920D79">
              <w:rPr>
                <w:iCs w:val="0"/>
              </w:rPr>
              <w:t>п</w:t>
            </w:r>
            <w:proofErr w:type="gramEnd"/>
            <w:r w:rsidRPr="00920D79">
              <w:rPr>
                <w:iCs w:val="0"/>
              </w:rPr>
              <w:t>/п</w:t>
            </w:r>
          </w:p>
        </w:tc>
        <w:tc>
          <w:tcPr>
            <w:tcW w:w="3544" w:type="dxa"/>
            <w:shd w:val="clear" w:color="auto" w:fill="auto"/>
            <w:vAlign w:val="center"/>
          </w:tcPr>
          <w:p w14:paraId="07EFFAE0" w14:textId="77777777" w:rsidR="00564F8C" w:rsidRPr="00920D79" w:rsidRDefault="00564F8C" w:rsidP="002E223B">
            <w:pPr>
              <w:pStyle w:val="102"/>
              <w:rPr>
                <w:iCs w:val="0"/>
              </w:rPr>
            </w:pPr>
            <w:r w:rsidRPr="00920D79">
              <w:rPr>
                <w:iCs w:val="0"/>
              </w:rPr>
              <w:t>Наименование показателя</w:t>
            </w:r>
          </w:p>
        </w:tc>
        <w:tc>
          <w:tcPr>
            <w:tcW w:w="1768" w:type="dxa"/>
            <w:shd w:val="clear" w:color="auto" w:fill="auto"/>
            <w:vAlign w:val="center"/>
          </w:tcPr>
          <w:p w14:paraId="1C782A90" w14:textId="77777777" w:rsidR="00564F8C" w:rsidRPr="00920D79" w:rsidRDefault="00564F8C" w:rsidP="002E223B">
            <w:pPr>
              <w:pStyle w:val="102"/>
              <w:rPr>
                <w:iCs w:val="0"/>
                <w:lang w:val="en-US"/>
              </w:rPr>
            </w:pPr>
            <w:r w:rsidRPr="00920D79">
              <w:rPr>
                <w:iCs w:val="0"/>
              </w:rPr>
              <w:t>Ед. изм.</w:t>
            </w:r>
          </w:p>
        </w:tc>
        <w:tc>
          <w:tcPr>
            <w:tcW w:w="695" w:type="dxa"/>
            <w:vAlign w:val="center"/>
          </w:tcPr>
          <w:p w14:paraId="49058FD9" w14:textId="77777777" w:rsidR="00564F8C" w:rsidRPr="00920D79" w:rsidRDefault="00564F8C" w:rsidP="002E223B">
            <w:pPr>
              <w:pStyle w:val="102"/>
              <w:ind w:left="-64" w:right="-95" w:firstLine="10"/>
              <w:rPr>
                <w:iCs w:val="0"/>
              </w:rPr>
            </w:pPr>
            <w:r w:rsidRPr="00920D79">
              <w:rPr>
                <w:iCs w:val="0"/>
              </w:rPr>
              <w:t>2018</w:t>
            </w:r>
          </w:p>
        </w:tc>
        <w:tc>
          <w:tcPr>
            <w:tcW w:w="695" w:type="dxa"/>
            <w:vAlign w:val="center"/>
          </w:tcPr>
          <w:p w14:paraId="756C559A" w14:textId="77777777" w:rsidR="00564F8C" w:rsidRPr="00920D79" w:rsidRDefault="00564F8C" w:rsidP="002E223B">
            <w:pPr>
              <w:pStyle w:val="102"/>
              <w:ind w:left="-64" w:right="-95" w:firstLine="10"/>
              <w:rPr>
                <w:iCs w:val="0"/>
              </w:rPr>
            </w:pPr>
            <w:r w:rsidRPr="00920D79">
              <w:rPr>
                <w:iCs w:val="0"/>
              </w:rPr>
              <w:t>2019</w:t>
            </w:r>
          </w:p>
        </w:tc>
        <w:tc>
          <w:tcPr>
            <w:tcW w:w="695" w:type="dxa"/>
            <w:vAlign w:val="center"/>
          </w:tcPr>
          <w:p w14:paraId="581CEE54" w14:textId="77777777" w:rsidR="00564F8C" w:rsidRPr="00920D79" w:rsidRDefault="00564F8C" w:rsidP="002E223B">
            <w:pPr>
              <w:pStyle w:val="102"/>
              <w:ind w:left="-64" w:right="-95" w:firstLine="10"/>
              <w:rPr>
                <w:iCs w:val="0"/>
              </w:rPr>
            </w:pPr>
            <w:r w:rsidRPr="00920D79">
              <w:rPr>
                <w:iCs w:val="0"/>
              </w:rPr>
              <w:t>2020</w:t>
            </w:r>
          </w:p>
        </w:tc>
        <w:tc>
          <w:tcPr>
            <w:tcW w:w="683" w:type="dxa"/>
            <w:vAlign w:val="center"/>
          </w:tcPr>
          <w:p w14:paraId="68EFF03E" w14:textId="77777777" w:rsidR="00564F8C" w:rsidRPr="00920D79" w:rsidRDefault="00564F8C" w:rsidP="002E223B">
            <w:pPr>
              <w:pStyle w:val="102"/>
              <w:ind w:left="-64" w:right="-95" w:firstLine="10"/>
              <w:rPr>
                <w:iCs w:val="0"/>
              </w:rPr>
            </w:pPr>
            <w:r w:rsidRPr="00920D79">
              <w:rPr>
                <w:iCs w:val="0"/>
              </w:rPr>
              <w:t>2021</w:t>
            </w:r>
          </w:p>
        </w:tc>
        <w:tc>
          <w:tcPr>
            <w:tcW w:w="702" w:type="dxa"/>
            <w:shd w:val="clear" w:color="auto" w:fill="auto"/>
            <w:vAlign w:val="center"/>
          </w:tcPr>
          <w:p w14:paraId="57E071A9" w14:textId="77777777" w:rsidR="00564F8C" w:rsidRPr="00920D79" w:rsidRDefault="00564F8C" w:rsidP="002E223B">
            <w:pPr>
              <w:pStyle w:val="102"/>
              <w:ind w:left="-64" w:right="-95" w:firstLine="10"/>
              <w:rPr>
                <w:iCs w:val="0"/>
              </w:rPr>
            </w:pPr>
            <w:r w:rsidRPr="00920D79">
              <w:rPr>
                <w:iCs w:val="0"/>
              </w:rPr>
              <w:t>2022</w:t>
            </w:r>
          </w:p>
        </w:tc>
      </w:tr>
      <w:tr w:rsidR="00564F8C" w:rsidRPr="009C4E41" w14:paraId="37A59E47" w14:textId="77777777" w:rsidTr="002E223B">
        <w:trPr>
          <w:trHeight w:val="20"/>
        </w:trPr>
        <w:tc>
          <w:tcPr>
            <w:tcW w:w="562" w:type="dxa"/>
            <w:vAlign w:val="center"/>
          </w:tcPr>
          <w:p w14:paraId="232E2E25" w14:textId="77777777" w:rsidR="00564F8C" w:rsidRPr="009C4E41" w:rsidRDefault="00564F8C" w:rsidP="002E223B">
            <w:pPr>
              <w:pStyle w:val="102"/>
              <w:rPr>
                <w:iCs w:val="0"/>
              </w:rPr>
            </w:pPr>
            <w:r w:rsidRPr="009C4E41">
              <w:rPr>
                <w:iCs w:val="0"/>
              </w:rPr>
              <w:t>1</w:t>
            </w:r>
          </w:p>
        </w:tc>
        <w:tc>
          <w:tcPr>
            <w:tcW w:w="3544" w:type="dxa"/>
            <w:shd w:val="clear" w:color="auto" w:fill="auto"/>
            <w:vAlign w:val="center"/>
          </w:tcPr>
          <w:p w14:paraId="3DAD08B3" w14:textId="77777777" w:rsidR="00564F8C" w:rsidRPr="009C4E41" w:rsidRDefault="00564F8C" w:rsidP="002E223B">
            <w:pPr>
              <w:pStyle w:val="102"/>
              <w:jc w:val="left"/>
              <w:rPr>
                <w:iCs w:val="0"/>
              </w:rPr>
            </w:pPr>
            <w:r w:rsidRPr="009C4E41">
              <w:rPr>
                <w:iCs w:val="0"/>
              </w:rPr>
              <w:t>Доля аварийного жилищного фонда в общей площади жилищного фонда</w:t>
            </w:r>
          </w:p>
        </w:tc>
        <w:tc>
          <w:tcPr>
            <w:tcW w:w="1768" w:type="dxa"/>
            <w:shd w:val="clear" w:color="auto" w:fill="auto"/>
            <w:vAlign w:val="center"/>
          </w:tcPr>
          <w:p w14:paraId="32338AE7" w14:textId="77777777" w:rsidR="00564F8C" w:rsidRPr="009C4E41" w:rsidRDefault="00564F8C" w:rsidP="002E223B">
            <w:pPr>
              <w:pStyle w:val="102"/>
              <w:rPr>
                <w:iCs w:val="0"/>
              </w:rPr>
            </w:pPr>
            <w:r w:rsidRPr="009C4E41">
              <w:rPr>
                <w:iCs w:val="0"/>
              </w:rPr>
              <w:t>%</w:t>
            </w:r>
          </w:p>
        </w:tc>
        <w:tc>
          <w:tcPr>
            <w:tcW w:w="695" w:type="dxa"/>
            <w:vAlign w:val="center"/>
          </w:tcPr>
          <w:p w14:paraId="7E648B84" w14:textId="77777777" w:rsidR="00564F8C" w:rsidRPr="009C4E41" w:rsidRDefault="00564F8C" w:rsidP="002E223B">
            <w:pPr>
              <w:pStyle w:val="102"/>
              <w:rPr>
                <w:iCs w:val="0"/>
              </w:rPr>
            </w:pPr>
            <w:r w:rsidRPr="009C4E41">
              <w:rPr>
                <w:iCs w:val="0"/>
              </w:rPr>
              <w:t>1,8</w:t>
            </w:r>
          </w:p>
        </w:tc>
        <w:tc>
          <w:tcPr>
            <w:tcW w:w="695" w:type="dxa"/>
            <w:vAlign w:val="center"/>
          </w:tcPr>
          <w:p w14:paraId="724951B8" w14:textId="77777777" w:rsidR="00564F8C" w:rsidRPr="009C4E41" w:rsidRDefault="00564F8C" w:rsidP="002E223B">
            <w:pPr>
              <w:pStyle w:val="102"/>
              <w:rPr>
                <w:iCs w:val="0"/>
              </w:rPr>
            </w:pPr>
            <w:r w:rsidRPr="009C4E41">
              <w:rPr>
                <w:iCs w:val="0"/>
              </w:rPr>
              <w:t>1,7</w:t>
            </w:r>
          </w:p>
        </w:tc>
        <w:tc>
          <w:tcPr>
            <w:tcW w:w="695" w:type="dxa"/>
            <w:vAlign w:val="center"/>
          </w:tcPr>
          <w:p w14:paraId="01D0E8F9" w14:textId="77777777" w:rsidR="00564F8C" w:rsidRPr="009C4E41" w:rsidRDefault="00564F8C" w:rsidP="002E223B">
            <w:pPr>
              <w:pStyle w:val="102"/>
              <w:rPr>
                <w:iCs w:val="0"/>
              </w:rPr>
            </w:pPr>
            <w:r w:rsidRPr="009C4E41">
              <w:rPr>
                <w:iCs w:val="0"/>
              </w:rPr>
              <w:t>1,9</w:t>
            </w:r>
          </w:p>
        </w:tc>
        <w:tc>
          <w:tcPr>
            <w:tcW w:w="683" w:type="dxa"/>
            <w:vAlign w:val="center"/>
          </w:tcPr>
          <w:p w14:paraId="468645F0" w14:textId="77777777" w:rsidR="00564F8C" w:rsidRPr="009C4E41" w:rsidRDefault="00564F8C" w:rsidP="002E223B">
            <w:pPr>
              <w:pStyle w:val="102"/>
              <w:rPr>
                <w:iCs w:val="0"/>
              </w:rPr>
            </w:pPr>
            <w:r w:rsidRPr="009C4E41">
              <w:rPr>
                <w:iCs w:val="0"/>
              </w:rPr>
              <w:t>2,0</w:t>
            </w:r>
          </w:p>
        </w:tc>
        <w:tc>
          <w:tcPr>
            <w:tcW w:w="702" w:type="dxa"/>
            <w:shd w:val="clear" w:color="auto" w:fill="auto"/>
            <w:vAlign w:val="center"/>
          </w:tcPr>
          <w:p w14:paraId="2835EBD9" w14:textId="77777777" w:rsidR="00564F8C" w:rsidRPr="009C4E41" w:rsidRDefault="00564F8C" w:rsidP="002E223B">
            <w:pPr>
              <w:pStyle w:val="102"/>
              <w:rPr>
                <w:iCs w:val="0"/>
              </w:rPr>
            </w:pPr>
            <w:r w:rsidRPr="009C4E41">
              <w:rPr>
                <w:iCs w:val="0"/>
              </w:rPr>
              <w:t>1,9</w:t>
            </w:r>
          </w:p>
        </w:tc>
      </w:tr>
      <w:tr w:rsidR="00564F8C" w:rsidRPr="009C4E41" w14:paraId="45514655" w14:textId="77777777" w:rsidTr="002E223B">
        <w:trPr>
          <w:trHeight w:val="20"/>
        </w:trPr>
        <w:tc>
          <w:tcPr>
            <w:tcW w:w="562" w:type="dxa"/>
            <w:vMerge w:val="restart"/>
            <w:vAlign w:val="center"/>
          </w:tcPr>
          <w:p w14:paraId="67B5D757" w14:textId="77777777" w:rsidR="00564F8C" w:rsidRPr="009C4E41" w:rsidRDefault="00564F8C" w:rsidP="002E223B">
            <w:pPr>
              <w:pStyle w:val="102"/>
              <w:rPr>
                <w:iCs w:val="0"/>
              </w:rPr>
            </w:pPr>
            <w:r w:rsidRPr="009C4E41">
              <w:rPr>
                <w:iCs w:val="0"/>
              </w:rPr>
              <w:t>2</w:t>
            </w:r>
          </w:p>
        </w:tc>
        <w:tc>
          <w:tcPr>
            <w:tcW w:w="3544" w:type="dxa"/>
            <w:vMerge w:val="restart"/>
            <w:shd w:val="clear" w:color="auto" w:fill="auto"/>
            <w:vAlign w:val="center"/>
          </w:tcPr>
          <w:p w14:paraId="461324BC" w14:textId="77777777" w:rsidR="00564F8C" w:rsidRPr="009C4E41" w:rsidRDefault="00564F8C" w:rsidP="002E223B">
            <w:pPr>
              <w:pStyle w:val="102"/>
              <w:ind w:right="-113"/>
              <w:jc w:val="left"/>
              <w:rPr>
                <w:iCs w:val="0"/>
              </w:rPr>
            </w:pPr>
            <w:r w:rsidRPr="009C4E41">
              <w:rPr>
                <w:iCs w:val="0"/>
              </w:rPr>
              <w:t>Расселенная площадь жилищного фонда, жилые помещения которого признаны непригодными для проживания и многоквартирные дома аварийными и подлежащими сносу</w:t>
            </w:r>
          </w:p>
        </w:tc>
        <w:tc>
          <w:tcPr>
            <w:tcW w:w="1768" w:type="dxa"/>
            <w:shd w:val="clear" w:color="auto" w:fill="auto"/>
            <w:vAlign w:val="center"/>
          </w:tcPr>
          <w:p w14:paraId="67750B00" w14:textId="77777777" w:rsidR="00564F8C" w:rsidRPr="009C4E41" w:rsidRDefault="00564F8C" w:rsidP="002E223B">
            <w:pPr>
              <w:pStyle w:val="102"/>
              <w:rPr>
                <w:iCs w:val="0"/>
              </w:rPr>
            </w:pPr>
            <w:r w:rsidRPr="009C4E41">
              <w:rPr>
                <w:iCs w:val="0"/>
              </w:rPr>
              <w:t>тыс. м</w:t>
            </w:r>
            <w:proofErr w:type="gramStart"/>
            <w:r w:rsidRPr="009C4E41">
              <w:rPr>
                <w:iCs w:val="0"/>
                <w:vertAlign w:val="superscript"/>
              </w:rPr>
              <w:t>2</w:t>
            </w:r>
            <w:proofErr w:type="gramEnd"/>
          </w:p>
        </w:tc>
        <w:tc>
          <w:tcPr>
            <w:tcW w:w="695" w:type="dxa"/>
            <w:vAlign w:val="center"/>
          </w:tcPr>
          <w:p w14:paraId="1033DC84" w14:textId="77777777" w:rsidR="00564F8C" w:rsidRPr="009C4E41" w:rsidRDefault="00564F8C" w:rsidP="002E223B">
            <w:pPr>
              <w:pStyle w:val="102"/>
              <w:rPr>
                <w:iCs w:val="0"/>
              </w:rPr>
            </w:pPr>
            <w:r w:rsidRPr="009C4E41">
              <w:rPr>
                <w:iCs w:val="0"/>
              </w:rPr>
              <w:t>24,28</w:t>
            </w:r>
          </w:p>
        </w:tc>
        <w:tc>
          <w:tcPr>
            <w:tcW w:w="695" w:type="dxa"/>
            <w:vAlign w:val="center"/>
          </w:tcPr>
          <w:p w14:paraId="309F5B71" w14:textId="77777777" w:rsidR="00564F8C" w:rsidRPr="009C4E41" w:rsidRDefault="00564F8C" w:rsidP="002E223B">
            <w:pPr>
              <w:pStyle w:val="102"/>
              <w:rPr>
                <w:iCs w:val="0"/>
              </w:rPr>
            </w:pPr>
            <w:r w:rsidRPr="009C4E41">
              <w:rPr>
                <w:iCs w:val="0"/>
              </w:rPr>
              <w:t>39,1</w:t>
            </w:r>
          </w:p>
        </w:tc>
        <w:tc>
          <w:tcPr>
            <w:tcW w:w="695" w:type="dxa"/>
            <w:vAlign w:val="center"/>
          </w:tcPr>
          <w:p w14:paraId="6C83CD53" w14:textId="77777777" w:rsidR="00564F8C" w:rsidRPr="009C4E41" w:rsidRDefault="00564F8C" w:rsidP="002E223B">
            <w:pPr>
              <w:pStyle w:val="102"/>
              <w:rPr>
                <w:iCs w:val="0"/>
              </w:rPr>
            </w:pPr>
            <w:r w:rsidRPr="009C4E41">
              <w:rPr>
                <w:iCs w:val="0"/>
              </w:rPr>
              <w:t>38,9</w:t>
            </w:r>
          </w:p>
        </w:tc>
        <w:tc>
          <w:tcPr>
            <w:tcW w:w="683" w:type="dxa"/>
            <w:vAlign w:val="center"/>
          </w:tcPr>
          <w:p w14:paraId="1768C9BD" w14:textId="77777777" w:rsidR="00564F8C" w:rsidRPr="009C4E41" w:rsidRDefault="00564F8C" w:rsidP="002E223B">
            <w:pPr>
              <w:pStyle w:val="102"/>
              <w:rPr>
                <w:iCs w:val="0"/>
              </w:rPr>
            </w:pPr>
            <w:r w:rsidRPr="009C4E41">
              <w:rPr>
                <w:iCs w:val="0"/>
              </w:rPr>
              <w:t>48,8</w:t>
            </w:r>
          </w:p>
        </w:tc>
        <w:tc>
          <w:tcPr>
            <w:tcW w:w="702" w:type="dxa"/>
            <w:shd w:val="clear" w:color="auto" w:fill="auto"/>
            <w:vAlign w:val="center"/>
          </w:tcPr>
          <w:p w14:paraId="2A101062" w14:textId="77777777" w:rsidR="00564F8C" w:rsidRPr="009C4E41" w:rsidRDefault="00564F8C" w:rsidP="002E223B">
            <w:pPr>
              <w:pStyle w:val="102"/>
              <w:rPr>
                <w:iCs w:val="0"/>
              </w:rPr>
            </w:pPr>
            <w:r w:rsidRPr="009C4E41">
              <w:rPr>
                <w:iCs w:val="0"/>
              </w:rPr>
              <w:t>53,3</w:t>
            </w:r>
          </w:p>
        </w:tc>
      </w:tr>
      <w:tr w:rsidR="00564F8C" w:rsidRPr="009C4E41" w14:paraId="319F4B7E" w14:textId="77777777" w:rsidTr="002E223B">
        <w:trPr>
          <w:trHeight w:val="20"/>
        </w:trPr>
        <w:tc>
          <w:tcPr>
            <w:tcW w:w="562" w:type="dxa"/>
            <w:vMerge/>
            <w:vAlign w:val="center"/>
          </w:tcPr>
          <w:p w14:paraId="5A0416B3" w14:textId="77777777" w:rsidR="00564F8C" w:rsidRPr="009C4E41" w:rsidRDefault="00564F8C" w:rsidP="002E223B">
            <w:pPr>
              <w:pStyle w:val="102"/>
              <w:rPr>
                <w:iCs w:val="0"/>
              </w:rPr>
            </w:pPr>
          </w:p>
        </w:tc>
        <w:tc>
          <w:tcPr>
            <w:tcW w:w="3544" w:type="dxa"/>
            <w:vMerge/>
            <w:shd w:val="clear" w:color="auto" w:fill="auto"/>
            <w:vAlign w:val="center"/>
          </w:tcPr>
          <w:p w14:paraId="69E7B97A" w14:textId="77777777" w:rsidR="00564F8C" w:rsidRPr="009C4E41" w:rsidRDefault="00564F8C" w:rsidP="002E223B">
            <w:pPr>
              <w:pStyle w:val="102"/>
              <w:ind w:right="-113"/>
              <w:jc w:val="left"/>
              <w:rPr>
                <w:iCs w:val="0"/>
              </w:rPr>
            </w:pPr>
          </w:p>
        </w:tc>
        <w:tc>
          <w:tcPr>
            <w:tcW w:w="1768" w:type="dxa"/>
            <w:shd w:val="clear" w:color="auto" w:fill="auto"/>
            <w:vAlign w:val="center"/>
          </w:tcPr>
          <w:p w14:paraId="79C35F19" w14:textId="77777777" w:rsidR="00564F8C" w:rsidRPr="009C4E41" w:rsidRDefault="00564F8C" w:rsidP="002E223B">
            <w:pPr>
              <w:pStyle w:val="102"/>
              <w:ind w:left="-62" w:right="-133" w:hanging="142"/>
              <w:rPr>
                <w:iCs w:val="0"/>
              </w:rPr>
            </w:pPr>
            <w:r w:rsidRPr="009C4E41">
              <w:rPr>
                <w:iCs w:val="0"/>
              </w:rPr>
              <w:t>% достижения планового значения</w:t>
            </w:r>
          </w:p>
        </w:tc>
        <w:tc>
          <w:tcPr>
            <w:tcW w:w="695" w:type="dxa"/>
            <w:vAlign w:val="center"/>
          </w:tcPr>
          <w:p w14:paraId="572443DB" w14:textId="77777777" w:rsidR="00564F8C" w:rsidRPr="009C4E41" w:rsidRDefault="00564F8C" w:rsidP="002E223B">
            <w:pPr>
              <w:pStyle w:val="102"/>
              <w:rPr>
                <w:iCs w:val="0"/>
              </w:rPr>
            </w:pPr>
            <w:r w:rsidRPr="009C4E41">
              <w:rPr>
                <w:iCs w:val="0"/>
              </w:rPr>
              <w:t>114,5</w:t>
            </w:r>
          </w:p>
        </w:tc>
        <w:tc>
          <w:tcPr>
            <w:tcW w:w="695" w:type="dxa"/>
            <w:vAlign w:val="center"/>
          </w:tcPr>
          <w:p w14:paraId="254C197A" w14:textId="77777777" w:rsidR="00564F8C" w:rsidRPr="009C4E41" w:rsidRDefault="00564F8C" w:rsidP="002E223B">
            <w:pPr>
              <w:pStyle w:val="102"/>
              <w:rPr>
                <w:iCs w:val="0"/>
              </w:rPr>
            </w:pPr>
            <w:r w:rsidRPr="009C4E41">
              <w:rPr>
                <w:iCs w:val="0"/>
              </w:rPr>
              <w:t>97,5</w:t>
            </w:r>
          </w:p>
        </w:tc>
        <w:tc>
          <w:tcPr>
            <w:tcW w:w="695" w:type="dxa"/>
            <w:vAlign w:val="center"/>
          </w:tcPr>
          <w:p w14:paraId="737A2CE4" w14:textId="77777777" w:rsidR="00564F8C" w:rsidRPr="009C4E41" w:rsidRDefault="00564F8C" w:rsidP="002E223B">
            <w:pPr>
              <w:pStyle w:val="102"/>
              <w:rPr>
                <w:iCs w:val="0"/>
              </w:rPr>
            </w:pPr>
            <w:r w:rsidRPr="009C4E41">
              <w:rPr>
                <w:iCs w:val="0"/>
              </w:rPr>
              <w:t>103,2</w:t>
            </w:r>
          </w:p>
        </w:tc>
        <w:tc>
          <w:tcPr>
            <w:tcW w:w="683" w:type="dxa"/>
            <w:vAlign w:val="center"/>
          </w:tcPr>
          <w:p w14:paraId="31192349" w14:textId="77777777" w:rsidR="00564F8C" w:rsidRPr="009C4E41" w:rsidRDefault="00564F8C" w:rsidP="002E223B">
            <w:pPr>
              <w:pStyle w:val="102"/>
              <w:rPr>
                <w:iCs w:val="0"/>
              </w:rPr>
            </w:pPr>
            <w:r w:rsidRPr="009C4E41">
              <w:rPr>
                <w:iCs w:val="0"/>
              </w:rPr>
              <w:t>79,1</w:t>
            </w:r>
          </w:p>
        </w:tc>
        <w:tc>
          <w:tcPr>
            <w:tcW w:w="702" w:type="dxa"/>
            <w:shd w:val="clear" w:color="auto" w:fill="auto"/>
            <w:vAlign w:val="center"/>
          </w:tcPr>
          <w:p w14:paraId="2C6B761F" w14:textId="77777777" w:rsidR="00564F8C" w:rsidRPr="009C4E41" w:rsidRDefault="00564F8C" w:rsidP="002E223B">
            <w:pPr>
              <w:pStyle w:val="102"/>
              <w:rPr>
                <w:iCs w:val="0"/>
              </w:rPr>
            </w:pPr>
            <w:r w:rsidRPr="009C4E41">
              <w:rPr>
                <w:iCs w:val="0"/>
              </w:rPr>
              <w:t>140,6</w:t>
            </w:r>
          </w:p>
        </w:tc>
      </w:tr>
      <w:tr w:rsidR="00564F8C" w:rsidRPr="009C4E41" w14:paraId="3B0F86A6" w14:textId="77777777" w:rsidTr="002E223B">
        <w:trPr>
          <w:trHeight w:val="20"/>
        </w:trPr>
        <w:tc>
          <w:tcPr>
            <w:tcW w:w="562" w:type="dxa"/>
            <w:vMerge w:val="restart"/>
            <w:vAlign w:val="center"/>
          </w:tcPr>
          <w:p w14:paraId="471FFE82" w14:textId="77777777" w:rsidR="00564F8C" w:rsidRPr="009C4E41" w:rsidRDefault="00564F8C" w:rsidP="002E223B">
            <w:pPr>
              <w:pStyle w:val="102"/>
              <w:rPr>
                <w:iCs w:val="0"/>
              </w:rPr>
            </w:pPr>
            <w:r w:rsidRPr="009C4E41">
              <w:rPr>
                <w:iCs w:val="0"/>
              </w:rPr>
              <w:t>3</w:t>
            </w:r>
          </w:p>
        </w:tc>
        <w:tc>
          <w:tcPr>
            <w:tcW w:w="3544" w:type="dxa"/>
            <w:vMerge w:val="restart"/>
            <w:shd w:val="clear" w:color="auto" w:fill="auto"/>
            <w:vAlign w:val="center"/>
          </w:tcPr>
          <w:p w14:paraId="3173A3FC" w14:textId="77777777" w:rsidR="00564F8C" w:rsidRPr="009C4E41" w:rsidRDefault="00564F8C" w:rsidP="002E223B">
            <w:pPr>
              <w:pStyle w:val="102"/>
              <w:ind w:right="-113"/>
              <w:jc w:val="left"/>
              <w:rPr>
                <w:iCs w:val="0"/>
              </w:rPr>
            </w:pPr>
            <w:r w:rsidRPr="009C4E41">
              <w:rPr>
                <w:iCs w:val="0"/>
              </w:rPr>
              <w:t>Общая площадь расселенного аварийного жилищного фонда</w:t>
            </w:r>
          </w:p>
        </w:tc>
        <w:tc>
          <w:tcPr>
            <w:tcW w:w="1768" w:type="dxa"/>
            <w:shd w:val="clear" w:color="auto" w:fill="auto"/>
            <w:vAlign w:val="center"/>
          </w:tcPr>
          <w:p w14:paraId="3C66BD75" w14:textId="77777777" w:rsidR="00564F8C" w:rsidRPr="009C4E41" w:rsidRDefault="00564F8C" w:rsidP="002E223B">
            <w:pPr>
              <w:pStyle w:val="102"/>
              <w:ind w:left="-62" w:right="-133" w:hanging="142"/>
              <w:rPr>
                <w:iCs w:val="0"/>
              </w:rPr>
            </w:pPr>
            <w:r w:rsidRPr="009C4E41">
              <w:rPr>
                <w:iCs w:val="0"/>
              </w:rPr>
              <w:t>тыс. м</w:t>
            </w:r>
            <w:proofErr w:type="gramStart"/>
            <w:r w:rsidRPr="009C4E41">
              <w:rPr>
                <w:iCs w:val="0"/>
                <w:vertAlign w:val="superscript"/>
              </w:rPr>
              <w:t>2</w:t>
            </w:r>
            <w:proofErr w:type="gramEnd"/>
          </w:p>
        </w:tc>
        <w:tc>
          <w:tcPr>
            <w:tcW w:w="695" w:type="dxa"/>
            <w:vAlign w:val="center"/>
          </w:tcPr>
          <w:p w14:paraId="4C7F1336" w14:textId="77777777" w:rsidR="00564F8C" w:rsidRPr="009C4E41" w:rsidRDefault="00564F8C" w:rsidP="002E223B">
            <w:pPr>
              <w:pStyle w:val="102"/>
              <w:rPr>
                <w:iCs w:val="0"/>
              </w:rPr>
            </w:pPr>
            <w:r w:rsidRPr="009C4E41">
              <w:rPr>
                <w:iCs w:val="0"/>
              </w:rPr>
              <w:t>14,63</w:t>
            </w:r>
          </w:p>
        </w:tc>
        <w:tc>
          <w:tcPr>
            <w:tcW w:w="695" w:type="dxa"/>
            <w:vAlign w:val="center"/>
          </w:tcPr>
          <w:p w14:paraId="4210D310" w14:textId="77777777" w:rsidR="00564F8C" w:rsidRPr="009C4E41" w:rsidRDefault="00564F8C" w:rsidP="002E223B">
            <w:pPr>
              <w:pStyle w:val="102"/>
              <w:rPr>
                <w:iCs w:val="0"/>
              </w:rPr>
            </w:pPr>
            <w:r w:rsidRPr="009C4E41">
              <w:rPr>
                <w:iCs w:val="0"/>
              </w:rPr>
              <w:t>37,8</w:t>
            </w:r>
          </w:p>
        </w:tc>
        <w:tc>
          <w:tcPr>
            <w:tcW w:w="695" w:type="dxa"/>
            <w:vAlign w:val="center"/>
          </w:tcPr>
          <w:p w14:paraId="1A7DDB7D" w14:textId="77777777" w:rsidR="00564F8C" w:rsidRPr="009C4E41" w:rsidRDefault="00564F8C" w:rsidP="002E223B">
            <w:pPr>
              <w:pStyle w:val="102"/>
              <w:rPr>
                <w:iCs w:val="0"/>
              </w:rPr>
            </w:pPr>
            <w:r w:rsidRPr="009C4E41">
              <w:rPr>
                <w:iCs w:val="0"/>
              </w:rPr>
              <w:t>36,0</w:t>
            </w:r>
          </w:p>
        </w:tc>
        <w:tc>
          <w:tcPr>
            <w:tcW w:w="683" w:type="dxa"/>
            <w:vAlign w:val="center"/>
          </w:tcPr>
          <w:p w14:paraId="695A199B" w14:textId="77777777" w:rsidR="00564F8C" w:rsidRPr="009C4E41" w:rsidRDefault="00564F8C" w:rsidP="002E223B">
            <w:pPr>
              <w:pStyle w:val="102"/>
              <w:rPr>
                <w:iCs w:val="0"/>
              </w:rPr>
            </w:pPr>
            <w:r w:rsidRPr="009C4E41">
              <w:rPr>
                <w:iCs w:val="0"/>
              </w:rPr>
              <w:t>46,3</w:t>
            </w:r>
          </w:p>
        </w:tc>
        <w:tc>
          <w:tcPr>
            <w:tcW w:w="702" w:type="dxa"/>
            <w:shd w:val="clear" w:color="auto" w:fill="auto"/>
            <w:vAlign w:val="center"/>
          </w:tcPr>
          <w:p w14:paraId="40954F49" w14:textId="77777777" w:rsidR="00564F8C" w:rsidRPr="009C4E41" w:rsidRDefault="00564F8C" w:rsidP="002E223B">
            <w:pPr>
              <w:pStyle w:val="102"/>
              <w:rPr>
                <w:iCs w:val="0"/>
              </w:rPr>
            </w:pPr>
            <w:r w:rsidRPr="009C4E41">
              <w:rPr>
                <w:iCs w:val="0"/>
              </w:rPr>
              <w:t>50,0</w:t>
            </w:r>
          </w:p>
        </w:tc>
      </w:tr>
      <w:tr w:rsidR="00564F8C" w:rsidRPr="009C4E41" w14:paraId="7988358C" w14:textId="77777777" w:rsidTr="002E223B">
        <w:trPr>
          <w:trHeight w:val="20"/>
        </w:trPr>
        <w:tc>
          <w:tcPr>
            <w:tcW w:w="562" w:type="dxa"/>
            <w:vMerge/>
            <w:vAlign w:val="center"/>
          </w:tcPr>
          <w:p w14:paraId="5DAD740E" w14:textId="77777777" w:rsidR="00564F8C" w:rsidRPr="009C4E41" w:rsidRDefault="00564F8C" w:rsidP="002E223B">
            <w:pPr>
              <w:pStyle w:val="102"/>
              <w:rPr>
                <w:iCs w:val="0"/>
              </w:rPr>
            </w:pPr>
          </w:p>
        </w:tc>
        <w:tc>
          <w:tcPr>
            <w:tcW w:w="3544" w:type="dxa"/>
            <w:vMerge/>
            <w:shd w:val="clear" w:color="auto" w:fill="auto"/>
            <w:vAlign w:val="center"/>
          </w:tcPr>
          <w:p w14:paraId="624A308C" w14:textId="77777777" w:rsidR="00564F8C" w:rsidRPr="009C4E41" w:rsidRDefault="00564F8C" w:rsidP="002E223B">
            <w:pPr>
              <w:pStyle w:val="102"/>
              <w:ind w:right="-113"/>
              <w:jc w:val="left"/>
              <w:rPr>
                <w:iCs w:val="0"/>
              </w:rPr>
            </w:pPr>
          </w:p>
        </w:tc>
        <w:tc>
          <w:tcPr>
            <w:tcW w:w="1768" w:type="dxa"/>
            <w:shd w:val="clear" w:color="auto" w:fill="auto"/>
            <w:vAlign w:val="center"/>
          </w:tcPr>
          <w:p w14:paraId="5335678A" w14:textId="77777777" w:rsidR="00564F8C" w:rsidRPr="009C4E41" w:rsidRDefault="00564F8C" w:rsidP="002E223B">
            <w:pPr>
              <w:pStyle w:val="102"/>
              <w:ind w:left="-99" w:right="-133"/>
              <w:rPr>
                <w:iCs w:val="0"/>
              </w:rPr>
            </w:pPr>
            <w:r w:rsidRPr="009C4E41">
              <w:rPr>
                <w:iCs w:val="0"/>
              </w:rPr>
              <w:t>% достижения планового значения</w:t>
            </w:r>
          </w:p>
        </w:tc>
        <w:tc>
          <w:tcPr>
            <w:tcW w:w="695" w:type="dxa"/>
            <w:vAlign w:val="center"/>
          </w:tcPr>
          <w:p w14:paraId="42D1FC90" w14:textId="77777777" w:rsidR="00564F8C" w:rsidRPr="009C4E41" w:rsidRDefault="00564F8C" w:rsidP="002E223B">
            <w:pPr>
              <w:pStyle w:val="102"/>
              <w:rPr>
                <w:iCs w:val="0"/>
              </w:rPr>
            </w:pPr>
            <w:r w:rsidRPr="009C4E41">
              <w:rPr>
                <w:iCs w:val="0"/>
              </w:rPr>
              <w:t>114,3</w:t>
            </w:r>
          </w:p>
        </w:tc>
        <w:tc>
          <w:tcPr>
            <w:tcW w:w="695" w:type="dxa"/>
            <w:vAlign w:val="center"/>
          </w:tcPr>
          <w:p w14:paraId="0CD2FB94" w14:textId="77777777" w:rsidR="00564F8C" w:rsidRPr="009C4E41" w:rsidRDefault="00564F8C" w:rsidP="002E223B">
            <w:pPr>
              <w:pStyle w:val="102"/>
              <w:rPr>
                <w:iCs w:val="0"/>
              </w:rPr>
            </w:pPr>
            <w:r w:rsidRPr="009C4E41">
              <w:rPr>
                <w:iCs w:val="0"/>
              </w:rPr>
              <w:t>97,4</w:t>
            </w:r>
          </w:p>
        </w:tc>
        <w:tc>
          <w:tcPr>
            <w:tcW w:w="695" w:type="dxa"/>
            <w:vAlign w:val="center"/>
          </w:tcPr>
          <w:p w14:paraId="150A1963" w14:textId="77777777" w:rsidR="00564F8C" w:rsidRPr="009C4E41" w:rsidRDefault="00564F8C" w:rsidP="002E223B">
            <w:pPr>
              <w:pStyle w:val="102"/>
              <w:rPr>
                <w:iCs w:val="0"/>
              </w:rPr>
            </w:pPr>
            <w:r w:rsidRPr="009C4E41">
              <w:rPr>
                <w:iCs w:val="0"/>
              </w:rPr>
              <w:t>103,4</w:t>
            </w:r>
          </w:p>
        </w:tc>
        <w:tc>
          <w:tcPr>
            <w:tcW w:w="683" w:type="dxa"/>
            <w:vAlign w:val="center"/>
          </w:tcPr>
          <w:p w14:paraId="3F7C9C6B" w14:textId="77777777" w:rsidR="00564F8C" w:rsidRPr="009C4E41" w:rsidRDefault="00564F8C" w:rsidP="002E223B">
            <w:pPr>
              <w:pStyle w:val="102"/>
              <w:rPr>
                <w:iCs w:val="0"/>
              </w:rPr>
            </w:pPr>
            <w:r w:rsidRPr="009C4E41">
              <w:rPr>
                <w:iCs w:val="0"/>
              </w:rPr>
              <w:t>77,8</w:t>
            </w:r>
          </w:p>
        </w:tc>
        <w:tc>
          <w:tcPr>
            <w:tcW w:w="702" w:type="dxa"/>
            <w:shd w:val="clear" w:color="auto" w:fill="auto"/>
            <w:vAlign w:val="center"/>
          </w:tcPr>
          <w:p w14:paraId="2A898A37" w14:textId="77777777" w:rsidR="00564F8C" w:rsidRPr="009C4E41" w:rsidRDefault="00564F8C" w:rsidP="002E223B">
            <w:pPr>
              <w:pStyle w:val="102"/>
              <w:rPr>
                <w:iCs w:val="0"/>
              </w:rPr>
            </w:pPr>
            <w:r w:rsidRPr="009C4E41">
              <w:rPr>
                <w:iCs w:val="0"/>
              </w:rPr>
              <w:t>144,5</w:t>
            </w:r>
          </w:p>
        </w:tc>
      </w:tr>
      <w:tr w:rsidR="00564F8C" w:rsidRPr="009C4E41" w14:paraId="50FD7679" w14:textId="77777777" w:rsidTr="002E223B">
        <w:trPr>
          <w:trHeight w:val="20"/>
        </w:trPr>
        <w:tc>
          <w:tcPr>
            <w:tcW w:w="562" w:type="dxa"/>
            <w:vMerge w:val="restart"/>
            <w:vAlign w:val="center"/>
          </w:tcPr>
          <w:p w14:paraId="797B2654" w14:textId="77777777" w:rsidR="00564F8C" w:rsidRPr="009C4E41" w:rsidRDefault="00564F8C" w:rsidP="002E223B">
            <w:pPr>
              <w:pStyle w:val="102"/>
              <w:rPr>
                <w:iCs w:val="0"/>
              </w:rPr>
            </w:pPr>
            <w:r w:rsidRPr="009C4E41">
              <w:rPr>
                <w:iCs w:val="0"/>
              </w:rPr>
              <w:t>4</w:t>
            </w:r>
          </w:p>
        </w:tc>
        <w:tc>
          <w:tcPr>
            <w:tcW w:w="3544" w:type="dxa"/>
            <w:vMerge w:val="restart"/>
            <w:shd w:val="clear" w:color="auto" w:fill="auto"/>
            <w:vAlign w:val="center"/>
          </w:tcPr>
          <w:p w14:paraId="047A6911" w14:textId="77777777" w:rsidR="00564F8C" w:rsidRPr="009C4E41" w:rsidRDefault="00564F8C" w:rsidP="002E223B">
            <w:pPr>
              <w:pStyle w:val="102"/>
              <w:ind w:right="-113"/>
              <w:jc w:val="left"/>
              <w:rPr>
                <w:iCs w:val="0"/>
              </w:rPr>
            </w:pPr>
            <w:r w:rsidRPr="009C4E41">
              <w:rPr>
                <w:iCs w:val="0"/>
              </w:rPr>
              <w:t>Количество граждан, расселенных из аварийного жилищного фонда</w:t>
            </w:r>
          </w:p>
        </w:tc>
        <w:tc>
          <w:tcPr>
            <w:tcW w:w="1768" w:type="dxa"/>
            <w:shd w:val="clear" w:color="auto" w:fill="auto"/>
            <w:vAlign w:val="center"/>
          </w:tcPr>
          <w:p w14:paraId="671D7116" w14:textId="77777777" w:rsidR="00564F8C" w:rsidRPr="009C4E41" w:rsidRDefault="00564F8C" w:rsidP="002E223B">
            <w:pPr>
              <w:pStyle w:val="102"/>
              <w:ind w:left="-62" w:right="-133" w:hanging="142"/>
              <w:rPr>
                <w:iCs w:val="0"/>
              </w:rPr>
            </w:pPr>
            <w:r w:rsidRPr="009C4E41">
              <w:rPr>
                <w:iCs w:val="0"/>
              </w:rPr>
              <w:t>чел.</w:t>
            </w:r>
          </w:p>
        </w:tc>
        <w:tc>
          <w:tcPr>
            <w:tcW w:w="695" w:type="dxa"/>
            <w:vAlign w:val="center"/>
          </w:tcPr>
          <w:p w14:paraId="6F8856DE" w14:textId="77777777" w:rsidR="00564F8C" w:rsidRPr="009C4E41" w:rsidRDefault="00564F8C" w:rsidP="002E223B">
            <w:pPr>
              <w:pStyle w:val="102"/>
              <w:rPr>
                <w:iCs w:val="0"/>
              </w:rPr>
            </w:pPr>
            <w:r w:rsidRPr="009C4E41">
              <w:rPr>
                <w:iCs w:val="0"/>
              </w:rPr>
              <w:t>1171</w:t>
            </w:r>
          </w:p>
        </w:tc>
        <w:tc>
          <w:tcPr>
            <w:tcW w:w="695" w:type="dxa"/>
            <w:vAlign w:val="center"/>
          </w:tcPr>
          <w:p w14:paraId="5C7988D8" w14:textId="77777777" w:rsidR="00564F8C" w:rsidRPr="009C4E41" w:rsidRDefault="00564F8C" w:rsidP="002E223B">
            <w:pPr>
              <w:pStyle w:val="102"/>
              <w:rPr>
                <w:iCs w:val="0"/>
              </w:rPr>
            </w:pPr>
            <w:r w:rsidRPr="009C4E41">
              <w:rPr>
                <w:iCs w:val="0"/>
              </w:rPr>
              <w:t>2444</w:t>
            </w:r>
          </w:p>
        </w:tc>
        <w:tc>
          <w:tcPr>
            <w:tcW w:w="695" w:type="dxa"/>
            <w:vAlign w:val="center"/>
          </w:tcPr>
          <w:p w14:paraId="3D83AC99" w14:textId="77777777" w:rsidR="00564F8C" w:rsidRPr="009C4E41" w:rsidRDefault="00564F8C" w:rsidP="002E223B">
            <w:pPr>
              <w:pStyle w:val="102"/>
              <w:rPr>
                <w:iCs w:val="0"/>
              </w:rPr>
            </w:pPr>
            <w:r w:rsidRPr="009C4E41">
              <w:rPr>
                <w:iCs w:val="0"/>
              </w:rPr>
              <w:t>2640</w:t>
            </w:r>
          </w:p>
        </w:tc>
        <w:tc>
          <w:tcPr>
            <w:tcW w:w="683" w:type="dxa"/>
            <w:vAlign w:val="center"/>
          </w:tcPr>
          <w:p w14:paraId="7F813328" w14:textId="77777777" w:rsidR="00564F8C" w:rsidRPr="009C4E41" w:rsidRDefault="00564F8C" w:rsidP="002E223B">
            <w:pPr>
              <w:pStyle w:val="102"/>
              <w:rPr>
                <w:iCs w:val="0"/>
              </w:rPr>
            </w:pPr>
            <w:r w:rsidRPr="009C4E41">
              <w:rPr>
                <w:iCs w:val="0"/>
              </w:rPr>
              <w:t>3 154</w:t>
            </w:r>
          </w:p>
        </w:tc>
        <w:tc>
          <w:tcPr>
            <w:tcW w:w="702" w:type="dxa"/>
            <w:shd w:val="clear" w:color="auto" w:fill="auto"/>
            <w:vAlign w:val="center"/>
          </w:tcPr>
          <w:p w14:paraId="1A9493F9" w14:textId="77777777" w:rsidR="00564F8C" w:rsidRPr="009C4E41" w:rsidRDefault="00564F8C" w:rsidP="002E223B">
            <w:pPr>
              <w:pStyle w:val="102"/>
              <w:rPr>
                <w:iCs w:val="0"/>
              </w:rPr>
            </w:pPr>
            <w:r w:rsidRPr="009C4E41">
              <w:rPr>
                <w:iCs w:val="0"/>
              </w:rPr>
              <w:t>3 978</w:t>
            </w:r>
          </w:p>
        </w:tc>
      </w:tr>
      <w:tr w:rsidR="00564F8C" w:rsidRPr="009C4E41" w14:paraId="46177497" w14:textId="77777777" w:rsidTr="002E223B">
        <w:trPr>
          <w:trHeight w:val="20"/>
        </w:trPr>
        <w:tc>
          <w:tcPr>
            <w:tcW w:w="562" w:type="dxa"/>
            <w:vMerge/>
            <w:vAlign w:val="center"/>
          </w:tcPr>
          <w:p w14:paraId="26B6D095" w14:textId="77777777" w:rsidR="00564F8C" w:rsidRPr="009C4E41" w:rsidRDefault="00564F8C" w:rsidP="002E223B">
            <w:pPr>
              <w:pStyle w:val="102"/>
              <w:rPr>
                <w:iCs w:val="0"/>
              </w:rPr>
            </w:pPr>
          </w:p>
        </w:tc>
        <w:tc>
          <w:tcPr>
            <w:tcW w:w="3544" w:type="dxa"/>
            <w:vMerge/>
            <w:shd w:val="clear" w:color="auto" w:fill="auto"/>
            <w:vAlign w:val="center"/>
          </w:tcPr>
          <w:p w14:paraId="4E6CA8B0" w14:textId="77777777" w:rsidR="00564F8C" w:rsidRPr="009C4E41" w:rsidRDefault="00564F8C" w:rsidP="002E223B">
            <w:pPr>
              <w:pStyle w:val="102"/>
              <w:ind w:right="-113"/>
              <w:jc w:val="left"/>
              <w:rPr>
                <w:iCs w:val="0"/>
              </w:rPr>
            </w:pPr>
          </w:p>
        </w:tc>
        <w:tc>
          <w:tcPr>
            <w:tcW w:w="1768" w:type="dxa"/>
            <w:shd w:val="clear" w:color="auto" w:fill="auto"/>
            <w:vAlign w:val="center"/>
          </w:tcPr>
          <w:p w14:paraId="3990497F" w14:textId="77777777" w:rsidR="00564F8C" w:rsidRPr="009C4E41" w:rsidRDefault="00564F8C" w:rsidP="002E223B">
            <w:pPr>
              <w:pStyle w:val="102"/>
              <w:ind w:left="-62" w:right="-133" w:hanging="142"/>
              <w:rPr>
                <w:iCs w:val="0"/>
              </w:rPr>
            </w:pPr>
            <w:r w:rsidRPr="009C4E41">
              <w:rPr>
                <w:iCs w:val="0"/>
              </w:rPr>
              <w:t>% достижения планового значения</w:t>
            </w:r>
          </w:p>
        </w:tc>
        <w:tc>
          <w:tcPr>
            <w:tcW w:w="695" w:type="dxa"/>
            <w:vAlign w:val="center"/>
          </w:tcPr>
          <w:p w14:paraId="6F6053A4" w14:textId="77777777" w:rsidR="00564F8C" w:rsidRPr="009C4E41" w:rsidRDefault="00564F8C" w:rsidP="002E223B">
            <w:pPr>
              <w:pStyle w:val="102"/>
              <w:rPr>
                <w:iCs w:val="0"/>
              </w:rPr>
            </w:pPr>
            <w:r w:rsidRPr="009C4E41">
              <w:rPr>
                <w:iCs w:val="0"/>
              </w:rPr>
              <w:t>110,9</w:t>
            </w:r>
          </w:p>
        </w:tc>
        <w:tc>
          <w:tcPr>
            <w:tcW w:w="695" w:type="dxa"/>
            <w:vAlign w:val="center"/>
          </w:tcPr>
          <w:p w14:paraId="5D75B7DB" w14:textId="77777777" w:rsidR="00564F8C" w:rsidRPr="009C4E41" w:rsidRDefault="00564F8C" w:rsidP="002E223B">
            <w:pPr>
              <w:pStyle w:val="102"/>
              <w:rPr>
                <w:iCs w:val="0"/>
              </w:rPr>
            </w:pPr>
            <w:r w:rsidRPr="009C4E41">
              <w:rPr>
                <w:iCs w:val="0"/>
              </w:rPr>
              <w:t>110,3</w:t>
            </w:r>
          </w:p>
        </w:tc>
        <w:tc>
          <w:tcPr>
            <w:tcW w:w="695" w:type="dxa"/>
            <w:vAlign w:val="center"/>
          </w:tcPr>
          <w:p w14:paraId="081B4160" w14:textId="77777777" w:rsidR="00564F8C" w:rsidRPr="009C4E41" w:rsidRDefault="00564F8C" w:rsidP="002E223B">
            <w:pPr>
              <w:pStyle w:val="102"/>
              <w:rPr>
                <w:iCs w:val="0"/>
              </w:rPr>
            </w:pPr>
            <w:r w:rsidRPr="009C4E41">
              <w:rPr>
                <w:iCs w:val="0"/>
              </w:rPr>
              <w:t>104,6</w:t>
            </w:r>
          </w:p>
        </w:tc>
        <w:tc>
          <w:tcPr>
            <w:tcW w:w="683" w:type="dxa"/>
            <w:vAlign w:val="center"/>
          </w:tcPr>
          <w:p w14:paraId="18A7BA2C" w14:textId="77777777" w:rsidR="00564F8C" w:rsidRPr="009C4E41" w:rsidRDefault="00564F8C" w:rsidP="002E223B">
            <w:pPr>
              <w:pStyle w:val="102"/>
              <w:rPr>
                <w:iCs w:val="0"/>
              </w:rPr>
            </w:pPr>
            <w:r w:rsidRPr="009C4E41">
              <w:rPr>
                <w:iCs w:val="0"/>
              </w:rPr>
              <w:t>87,3</w:t>
            </w:r>
          </w:p>
        </w:tc>
        <w:tc>
          <w:tcPr>
            <w:tcW w:w="702" w:type="dxa"/>
            <w:shd w:val="clear" w:color="auto" w:fill="auto"/>
            <w:vAlign w:val="center"/>
          </w:tcPr>
          <w:p w14:paraId="759DE998" w14:textId="77777777" w:rsidR="00564F8C" w:rsidRPr="009C4E41" w:rsidRDefault="00564F8C" w:rsidP="002E223B">
            <w:pPr>
              <w:pStyle w:val="102"/>
              <w:rPr>
                <w:iCs w:val="0"/>
              </w:rPr>
            </w:pPr>
            <w:r w:rsidRPr="009C4E41">
              <w:rPr>
                <w:iCs w:val="0"/>
              </w:rPr>
              <w:t>174,1</w:t>
            </w:r>
          </w:p>
        </w:tc>
      </w:tr>
      <w:tr w:rsidR="00564F8C" w:rsidRPr="009C4E41" w14:paraId="1D74C56F" w14:textId="77777777" w:rsidTr="002E223B">
        <w:trPr>
          <w:trHeight w:val="20"/>
        </w:trPr>
        <w:tc>
          <w:tcPr>
            <w:tcW w:w="562" w:type="dxa"/>
            <w:vAlign w:val="center"/>
          </w:tcPr>
          <w:p w14:paraId="0CE08ED0" w14:textId="77777777" w:rsidR="00564F8C" w:rsidRPr="009C4E41" w:rsidRDefault="00564F8C" w:rsidP="002E223B">
            <w:pPr>
              <w:pStyle w:val="102"/>
              <w:rPr>
                <w:iCs w:val="0"/>
              </w:rPr>
            </w:pPr>
            <w:r w:rsidRPr="009C4E41">
              <w:rPr>
                <w:iCs w:val="0"/>
              </w:rPr>
              <w:t>5</w:t>
            </w:r>
          </w:p>
        </w:tc>
        <w:tc>
          <w:tcPr>
            <w:tcW w:w="3544" w:type="dxa"/>
            <w:shd w:val="clear" w:color="auto" w:fill="auto"/>
            <w:vAlign w:val="center"/>
          </w:tcPr>
          <w:p w14:paraId="1DD37FC1" w14:textId="77777777" w:rsidR="00564F8C" w:rsidRPr="009C4E41" w:rsidRDefault="00564F8C" w:rsidP="002E223B">
            <w:pPr>
              <w:pStyle w:val="102"/>
              <w:ind w:right="-113"/>
              <w:jc w:val="left"/>
              <w:rPr>
                <w:iCs w:val="0"/>
              </w:rPr>
            </w:pPr>
            <w:r w:rsidRPr="009C4E41">
              <w:rPr>
                <w:iCs w:val="0"/>
              </w:rPr>
              <w:t>Доля расселенного аварийного жилищного фонда от общего объема аварийного жилищного фонда, числящегося на начало отчетного года</w:t>
            </w:r>
          </w:p>
        </w:tc>
        <w:tc>
          <w:tcPr>
            <w:tcW w:w="1768" w:type="dxa"/>
            <w:shd w:val="clear" w:color="auto" w:fill="auto"/>
            <w:vAlign w:val="center"/>
          </w:tcPr>
          <w:p w14:paraId="55D8DFCF" w14:textId="77777777" w:rsidR="00564F8C" w:rsidRPr="009C4E41" w:rsidRDefault="00564F8C" w:rsidP="002E223B">
            <w:pPr>
              <w:pStyle w:val="102"/>
              <w:rPr>
                <w:iCs w:val="0"/>
              </w:rPr>
            </w:pPr>
            <w:r w:rsidRPr="009C4E41">
              <w:rPr>
                <w:iCs w:val="0"/>
              </w:rPr>
              <w:t xml:space="preserve"> %</w:t>
            </w:r>
          </w:p>
        </w:tc>
        <w:tc>
          <w:tcPr>
            <w:tcW w:w="695" w:type="dxa"/>
            <w:vAlign w:val="center"/>
          </w:tcPr>
          <w:p w14:paraId="7C0EFA16" w14:textId="77777777" w:rsidR="00564F8C" w:rsidRPr="009C4E41" w:rsidRDefault="00564F8C" w:rsidP="002E223B">
            <w:pPr>
              <w:pStyle w:val="102"/>
              <w:rPr>
                <w:iCs w:val="0"/>
              </w:rPr>
            </w:pPr>
            <w:r w:rsidRPr="009C4E41">
              <w:rPr>
                <w:iCs w:val="0"/>
              </w:rPr>
              <w:t>4,1</w:t>
            </w:r>
          </w:p>
        </w:tc>
        <w:tc>
          <w:tcPr>
            <w:tcW w:w="695" w:type="dxa"/>
            <w:vAlign w:val="center"/>
          </w:tcPr>
          <w:p w14:paraId="659D21CA" w14:textId="77777777" w:rsidR="00564F8C" w:rsidRPr="009C4E41" w:rsidRDefault="00564F8C" w:rsidP="002E223B">
            <w:pPr>
              <w:pStyle w:val="102"/>
              <w:rPr>
                <w:iCs w:val="0"/>
              </w:rPr>
            </w:pPr>
            <w:r w:rsidRPr="009C4E41">
              <w:rPr>
                <w:iCs w:val="0"/>
              </w:rPr>
              <w:t>9,0</w:t>
            </w:r>
          </w:p>
        </w:tc>
        <w:tc>
          <w:tcPr>
            <w:tcW w:w="695" w:type="dxa"/>
            <w:vAlign w:val="center"/>
          </w:tcPr>
          <w:p w14:paraId="58262FB4" w14:textId="77777777" w:rsidR="00564F8C" w:rsidRPr="009C4E41" w:rsidRDefault="00564F8C" w:rsidP="002E223B">
            <w:pPr>
              <w:pStyle w:val="102"/>
              <w:rPr>
                <w:iCs w:val="0"/>
              </w:rPr>
            </w:pPr>
            <w:r w:rsidRPr="009C4E41">
              <w:rPr>
                <w:iCs w:val="0"/>
              </w:rPr>
              <w:t>7,9</w:t>
            </w:r>
          </w:p>
        </w:tc>
        <w:tc>
          <w:tcPr>
            <w:tcW w:w="683" w:type="dxa"/>
            <w:vAlign w:val="center"/>
          </w:tcPr>
          <w:p w14:paraId="4C00E6C1" w14:textId="77777777" w:rsidR="00564F8C" w:rsidRPr="009C4E41" w:rsidRDefault="00564F8C" w:rsidP="002E223B">
            <w:pPr>
              <w:pStyle w:val="102"/>
              <w:rPr>
                <w:iCs w:val="0"/>
              </w:rPr>
            </w:pPr>
            <w:r w:rsidRPr="009C4E41">
              <w:rPr>
                <w:iCs w:val="0"/>
              </w:rPr>
              <w:t>9,5</w:t>
            </w:r>
          </w:p>
        </w:tc>
        <w:tc>
          <w:tcPr>
            <w:tcW w:w="702" w:type="dxa"/>
            <w:shd w:val="clear" w:color="auto" w:fill="auto"/>
            <w:vAlign w:val="center"/>
          </w:tcPr>
          <w:p w14:paraId="59A15633" w14:textId="77777777" w:rsidR="00564F8C" w:rsidRPr="009C4E41" w:rsidRDefault="00564F8C" w:rsidP="002E223B">
            <w:pPr>
              <w:pStyle w:val="102"/>
              <w:rPr>
                <w:iCs w:val="0"/>
              </w:rPr>
            </w:pPr>
            <w:r w:rsidRPr="009C4E41">
              <w:rPr>
                <w:iCs w:val="0"/>
              </w:rPr>
              <w:t>9,7</w:t>
            </w:r>
          </w:p>
        </w:tc>
      </w:tr>
    </w:tbl>
    <w:p w14:paraId="1E54D827" w14:textId="77777777" w:rsidR="00564F8C" w:rsidRPr="00561595" w:rsidRDefault="00564F8C" w:rsidP="00564F8C">
      <w:pPr>
        <w:pStyle w:val="1f3"/>
      </w:pPr>
      <w:r w:rsidRPr="00561595">
        <w:lastRenderedPageBreak/>
        <w:t xml:space="preserve">Несмотря на возросшие темпы </w:t>
      </w:r>
      <w:proofErr w:type="gramStart"/>
      <w:r w:rsidRPr="00561595">
        <w:t>расселения</w:t>
      </w:r>
      <w:proofErr w:type="gramEnd"/>
      <w:r w:rsidRPr="00561595">
        <w:t xml:space="preserve"> и сноса аварийного жилищного фонда, прирост площади аварийного жилья не позволяет сокращать долю аварийного жилищного фонда и населения, живущего в аварийном жилье.</w:t>
      </w:r>
    </w:p>
    <w:p w14:paraId="37F52044" w14:textId="77777777" w:rsidR="00564F8C" w:rsidRPr="00C47441" w:rsidRDefault="00564F8C" w:rsidP="00C47441">
      <w:pPr>
        <w:pStyle w:val="1f3"/>
      </w:pPr>
      <w:r w:rsidRPr="00561595">
        <w:t xml:space="preserve">Убыль жилищного фонда происходит постепенно по мере реализации следующих </w:t>
      </w:r>
      <w:bookmarkStart w:id="434" w:name="_Hlk156553250"/>
      <w:r w:rsidRPr="00561595">
        <w:t>муниципальных и региональных адресных программ по переселению жителей из аварийного жилья</w:t>
      </w:r>
      <w:bookmarkEnd w:id="434"/>
      <w:r w:rsidRPr="00561595">
        <w:t>:</w:t>
      </w:r>
    </w:p>
    <w:p w14:paraId="51E3B136" w14:textId="70E4627F" w:rsidR="00564F8C" w:rsidRPr="00C47441" w:rsidRDefault="00564F8C" w:rsidP="00C47441">
      <w:pPr>
        <w:pStyle w:val="a2"/>
      </w:pPr>
      <w:bookmarkStart w:id="435" w:name="_Hlk166593345"/>
      <w:r w:rsidRPr="00C47441">
        <w:t>Муниципальная программа «Обеспечение жильем жителей города Перми», утвержденная Постановлением Администрации города от 20.10.2021 № 918</w:t>
      </w:r>
      <w:bookmarkEnd w:id="435"/>
      <w:r w:rsidR="009A234B" w:rsidRPr="00C47441">
        <w:t xml:space="preserve"> [</w:t>
      </w:r>
      <w:r w:rsidR="009A234B" w:rsidRPr="00C47441">
        <w:fldChar w:fldCharType="begin"/>
      </w:r>
      <w:r w:rsidR="009A234B" w:rsidRPr="00C47441">
        <w:instrText xml:space="preserve"> REF _Ref166661433 \r \h </w:instrText>
      </w:r>
      <w:r w:rsidR="00C47441" w:rsidRPr="00C47441">
        <w:instrText xml:space="preserve"> \* MERGEFORMAT </w:instrText>
      </w:r>
      <w:r w:rsidR="009A234B" w:rsidRPr="00C47441">
        <w:fldChar w:fldCharType="separate"/>
      </w:r>
      <w:r w:rsidR="006D55D5">
        <w:t>83</w:t>
      </w:r>
      <w:r w:rsidR="009A234B" w:rsidRPr="00C47441">
        <w:fldChar w:fldCharType="end"/>
      </w:r>
      <w:r w:rsidR="009A234B" w:rsidRPr="00C47441">
        <w:t>]</w:t>
      </w:r>
      <w:r w:rsidRPr="00C47441">
        <w:t>.</w:t>
      </w:r>
    </w:p>
    <w:p w14:paraId="27123CA9" w14:textId="13B49F7F" w:rsidR="00564F8C" w:rsidRPr="00C47441" w:rsidRDefault="00564F8C" w:rsidP="00C47441">
      <w:pPr>
        <w:pStyle w:val="a2"/>
      </w:pPr>
      <w:bookmarkStart w:id="436" w:name="_Hlk166593350"/>
      <w:r w:rsidRPr="00C47441">
        <w:t>Муниципальная адресная программа по переселению граждан города Перми из аварийного жилищного фонда на 2019-2025 годы, утверждена Постановлением администрации города Перми от 31.05.2019 № 238</w:t>
      </w:r>
      <w:bookmarkEnd w:id="436"/>
      <w:r w:rsidR="009A234B" w:rsidRPr="00C47441">
        <w:t xml:space="preserve"> [</w:t>
      </w:r>
      <w:r w:rsidR="009A234B" w:rsidRPr="00C47441">
        <w:fldChar w:fldCharType="begin"/>
      </w:r>
      <w:r w:rsidR="009A234B" w:rsidRPr="00C47441">
        <w:instrText xml:space="preserve"> REF _Ref166661443 \r \h </w:instrText>
      </w:r>
      <w:r w:rsidR="00C47441" w:rsidRPr="00C47441">
        <w:instrText xml:space="preserve"> \* MERGEFORMAT </w:instrText>
      </w:r>
      <w:r w:rsidR="009A234B" w:rsidRPr="00C47441">
        <w:fldChar w:fldCharType="separate"/>
      </w:r>
      <w:r w:rsidR="006D55D5">
        <w:t>84</w:t>
      </w:r>
      <w:r w:rsidR="009A234B" w:rsidRPr="00C47441">
        <w:fldChar w:fldCharType="end"/>
      </w:r>
      <w:r w:rsidR="009A234B" w:rsidRPr="00C47441">
        <w:t>]</w:t>
      </w:r>
      <w:r w:rsidRPr="00C47441">
        <w:t>.</w:t>
      </w:r>
    </w:p>
    <w:p w14:paraId="01ADE349" w14:textId="215B9F48" w:rsidR="00564F8C" w:rsidRPr="00C47441" w:rsidRDefault="00564F8C" w:rsidP="00C47441">
      <w:pPr>
        <w:pStyle w:val="a2"/>
      </w:pPr>
      <w:bookmarkStart w:id="437" w:name="_Hlk166593355"/>
      <w:r w:rsidRPr="00C47441">
        <w:t>Региональная адресная программа по переселению граждан из аварийного жилищного фонда на территории Пермского края на 2019-2025 годы, утверждена Постановлением Правительства Пермского края от 29.03.2019 № 227</w:t>
      </w:r>
      <w:bookmarkEnd w:id="437"/>
      <w:r w:rsidR="009A234B" w:rsidRPr="00C47441">
        <w:t xml:space="preserve"> [</w:t>
      </w:r>
      <w:r w:rsidR="009A234B" w:rsidRPr="00C47441">
        <w:fldChar w:fldCharType="begin"/>
      </w:r>
      <w:r w:rsidR="009A234B" w:rsidRPr="00C47441">
        <w:instrText xml:space="preserve"> REF _Ref166661451 \r \h </w:instrText>
      </w:r>
      <w:r w:rsidR="00C47441" w:rsidRPr="00C47441">
        <w:instrText xml:space="preserve"> \* MERGEFORMAT </w:instrText>
      </w:r>
      <w:r w:rsidR="009A234B" w:rsidRPr="00C47441">
        <w:fldChar w:fldCharType="separate"/>
      </w:r>
      <w:r w:rsidR="006D55D5">
        <w:t>85</w:t>
      </w:r>
      <w:r w:rsidR="009A234B" w:rsidRPr="00C47441">
        <w:fldChar w:fldCharType="end"/>
      </w:r>
      <w:r w:rsidR="009A234B" w:rsidRPr="00C47441">
        <w:t>]</w:t>
      </w:r>
      <w:r w:rsidRPr="00C47441">
        <w:t>.</w:t>
      </w:r>
    </w:p>
    <w:p w14:paraId="438FFE45" w14:textId="77777777" w:rsidR="00564F8C" w:rsidRPr="00561595" w:rsidRDefault="00564F8C" w:rsidP="00564F8C">
      <w:pPr>
        <w:pStyle w:val="1f3"/>
      </w:pPr>
      <w:r w:rsidRPr="00561595">
        <w:t>По состоянию на 01</w:t>
      </w:r>
      <w:r>
        <w:t>.01.</w:t>
      </w:r>
      <w:r w:rsidRPr="00561595">
        <w:t>2024 на территории города Перми признан аварийным и подлежащим сносу 781 многоквартирный жилой дом общей жилой площадью 476,581 тыс. м</w:t>
      </w:r>
      <w:proofErr w:type="gramStart"/>
      <w:r w:rsidRPr="00561595">
        <w:rPr>
          <w:vertAlign w:val="superscript"/>
        </w:rPr>
        <w:t>2</w:t>
      </w:r>
      <w:proofErr w:type="gramEnd"/>
      <w:r w:rsidRPr="00561595">
        <w:t>. На Кировский район приходится 26,5</w:t>
      </w:r>
      <w:r>
        <w:t xml:space="preserve"> %</w:t>
      </w:r>
      <w:r w:rsidRPr="00561595">
        <w:t xml:space="preserve"> от общей площади аварийного жилфонда, далее идут Орджоникидзевский, Свердловский и Дзержинский районы (18,7</w:t>
      </w:r>
      <w:r>
        <w:t xml:space="preserve"> %</w:t>
      </w:r>
      <w:r w:rsidRPr="00561595">
        <w:t>, 17,8</w:t>
      </w:r>
      <w:r>
        <w:t xml:space="preserve"> %</w:t>
      </w:r>
      <w:r w:rsidRPr="00561595">
        <w:t xml:space="preserve"> и 17,6</w:t>
      </w:r>
      <w:r>
        <w:t> %</w:t>
      </w:r>
      <w:r w:rsidRPr="00561595">
        <w:t xml:space="preserve"> соответственно). На Ленинский район приходится менее 2</w:t>
      </w:r>
      <w:r>
        <w:t xml:space="preserve"> %</w:t>
      </w:r>
      <w:r w:rsidRPr="00561595">
        <w:t xml:space="preserve"> от общей площади аварийного жилфонда города.</w:t>
      </w:r>
    </w:p>
    <w:p w14:paraId="17322C15" w14:textId="7C6B2749" w:rsidR="00564F8C" w:rsidRPr="00561595" w:rsidRDefault="00564F8C" w:rsidP="00464820">
      <w:pPr>
        <w:pStyle w:val="1f3"/>
      </w:pPr>
      <w:r w:rsidRPr="00561595">
        <w:t>Прогнозная динамика выбытия жилого фонда по районам города Перми приведена в таблице</w:t>
      </w:r>
      <w:r>
        <w:t xml:space="preserve"> </w:t>
      </w:r>
      <w:r>
        <w:fldChar w:fldCharType="begin"/>
      </w:r>
      <w:r>
        <w:instrText xml:space="preserve"> REF _Ref165531650 \h </w:instrText>
      </w:r>
      <w:r>
        <w:fldChar w:fldCharType="separate"/>
      </w:r>
      <w:r w:rsidR="006D55D5">
        <w:rPr>
          <w:noProof/>
        </w:rPr>
        <w:t>3</w:t>
      </w:r>
      <w:r w:rsidR="006D55D5" w:rsidRPr="00561595">
        <w:t>.</w:t>
      </w:r>
      <w:r w:rsidR="006D55D5">
        <w:rPr>
          <w:noProof/>
        </w:rPr>
        <w:t>7</w:t>
      </w:r>
      <w:r>
        <w:fldChar w:fldCharType="end"/>
      </w:r>
      <w:r w:rsidRPr="00561595">
        <w:t xml:space="preserve">. </w:t>
      </w:r>
    </w:p>
    <w:p w14:paraId="7AD1CCB6" w14:textId="2391279A" w:rsidR="00564F8C" w:rsidRDefault="00564F8C" w:rsidP="00564F8C">
      <w:pPr>
        <w:pStyle w:val="affe"/>
      </w:pPr>
      <w:bookmarkStart w:id="438" w:name="_Ref163828317"/>
      <w:bookmarkStart w:id="439" w:name="_Toc175216121"/>
      <w:r w:rsidRPr="00561595">
        <w:t xml:space="preserve">Таблица </w:t>
      </w:r>
      <w:bookmarkStart w:id="440" w:name="_Ref165531650"/>
      <w:r>
        <w:fldChar w:fldCharType="begin"/>
      </w:r>
      <w:r>
        <w:instrText xml:space="preserve"> STYLEREF 1 \s </w:instrText>
      </w:r>
      <w:r>
        <w:fldChar w:fldCharType="separate"/>
      </w:r>
      <w:r w:rsidR="006D55D5">
        <w:rPr>
          <w:noProof/>
        </w:rPr>
        <w:t>3</w:t>
      </w:r>
      <w:r>
        <w:rPr>
          <w:noProof/>
        </w:rPr>
        <w:fldChar w:fldCharType="end"/>
      </w:r>
      <w:r w:rsidRPr="00561595">
        <w:t>.</w:t>
      </w:r>
      <w:r w:rsidR="00F82B01">
        <w:fldChar w:fldCharType="begin"/>
      </w:r>
      <w:r w:rsidR="00F82B01">
        <w:instrText xml:space="preserve"> SEQ Таблица \* ARABIC </w:instrText>
      </w:r>
      <w:r w:rsidR="00F82B01">
        <w:fldChar w:fldCharType="separate"/>
      </w:r>
      <w:r w:rsidR="006D55D5">
        <w:rPr>
          <w:noProof/>
        </w:rPr>
        <w:t>7</w:t>
      </w:r>
      <w:r w:rsidR="00F82B01">
        <w:rPr>
          <w:noProof/>
        </w:rPr>
        <w:fldChar w:fldCharType="end"/>
      </w:r>
      <w:bookmarkEnd w:id="438"/>
      <w:bookmarkEnd w:id="440"/>
      <w:r w:rsidRPr="00561595">
        <w:t xml:space="preserve"> –</w:t>
      </w:r>
      <w:r>
        <w:t xml:space="preserve"> </w:t>
      </w:r>
      <w:r w:rsidRPr="00561595">
        <w:rPr>
          <w:rFonts w:asciiTheme="minorHAnsi" w:hAnsiTheme="minorHAnsi" w:cstheme="minorHAnsi"/>
        </w:rPr>
        <w:t>Прогнозная динамика выбытия жилой площади</w:t>
      </w:r>
      <w:r w:rsidRPr="00561595">
        <w:t>, признанной аварийной и подлежащей сносу,</w:t>
      </w:r>
      <w:r w:rsidRPr="00561595">
        <w:rPr>
          <w:rFonts w:asciiTheme="minorHAnsi" w:hAnsiTheme="minorHAnsi" w:cstheme="minorHAnsi"/>
        </w:rPr>
        <w:t xml:space="preserve"> по районам города Перми</w:t>
      </w:r>
      <w:bookmarkEnd w:id="4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856"/>
        <w:gridCol w:w="1303"/>
        <w:gridCol w:w="1305"/>
        <w:gridCol w:w="1139"/>
        <w:gridCol w:w="1143"/>
        <w:gridCol w:w="905"/>
      </w:tblGrid>
      <w:tr w:rsidR="00564F8C" w:rsidRPr="00561595" w14:paraId="4EF387EA" w14:textId="77777777" w:rsidTr="00883131">
        <w:trPr>
          <w:trHeight w:val="20"/>
        </w:trPr>
        <w:tc>
          <w:tcPr>
            <w:tcW w:w="1525" w:type="pct"/>
            <w:vMerge w:val="restart"/>
            <w:shd w:val="clear" w:color="000000" w:fill="FFFFFF"/>
            <w:vAlign w:val="center"/>
          </w:tcPr>
          <w:p w14:paraId="5DA74CF7" w14:textId="77777777" w:rsidR="00564F8C" w:rsidRPr="00920D79" w:rsidRDefault="00564F8C" w:rsidP="00883131">
            <w:pPr>
              <w:jc w:val="center"/>
              <w:rPr>
                <w:sz w:val="20"/>
                <w:szCs w:val="20"/>
              </w:rPr>
            </w:pPr>
            <w:r w:rsidRPr="00920D79">
              <w:rPr>
                <w:sz w:val="20"/>
                <w:szCs w:val="20"/>
              </w:rPr>
              <w:t>Внутригородской район</w:t>
            </w:r>
          </w:p>
        </w:tc>
        <w:tc>
          <w:tcPr>
            <w:tcW w:w="447" w:type="pct"/>
            <w:vMerge w:val="restart"/>
            <w:shd w:val="clear" w:color="000000" w:fill="FFFFFF"/>
            <w:vAlign w:val="center"/>
          </w:tcPr>
          <w:p w14:paraId="76407A77" w14:textId="77777777" w:rsidR="00564F8C" w:rsidRPr="00920D79" w:rsidRDefault="00564F8C" w:rsidP="00883131">
            <w:pPr>
              <w:ind w:left="-80" w:right="-93" w:hanging="60"/>
              <w:jc w:val="center"/>
              <w:rPr>
                <w:sz w:val="20"/>
                <w:szCs w:val="20"/>
              </w:rPr>
            </w:pPr>
            <w:r w:rsidRPr="00920D79">
              <w:rPr>
                <w:sz w:val="20"/>
                <w:szCs w:val="20"/>
              </w:rPr>
              <w:t>Ед. изм.</w:t>
            </w:r>
          </w:p>
        </w:tc>
        <w:tc>
          <w:tcPr>
            <w:tcW w:w="681" w:type="pct"/>
            <w:vMerge w:val="restart"/>
            <w:shd w:val="clear" w:color="000000" w:fill="FFFFFF"/>
            <w:vAlign w:val="center"/>
          </w:tcPr>
          <w:p w14:paraId="22A72629" w14:textId="77777777" w:rsidR="00564F8C" w:rsidRPr="00920D79" w:rsidRDefault="00564F8C" w:rsidP="00883131">
            <w:pPr>
              <w:jc w:val="center"/>
              <w:rPr>
                <w:sz w:val="20"/>
                <w:szCs w:val="20"/>
              </w:rPr>
            </w:pPr>
            <w:r w:rsidRPr="00920D79">
              <w:rPr>
                <w:sz w:val="20"/>
                <w:szCs w:val="20"/>
              </w:rPr>
              <w:t>до 01.07.2025</w:t>
            </w:r>
          </w:p>
        </w:tc>
        <w:tc>
          <w:tcPr>
            <w:tcW w:w="682" w:type="pct"/>
            <w:vMerge w:val="restart"/>
            <w:shd w:val="clear" w:color="000000" w:fill="FFFFFF"/>
            <w:vAlign w:val="center"/>
          </w:tcPr>
          <w:p w14:paraId="016FC159" w14:textId="77777777" w:rsidR="00564F8C" w:rsidRPr="00920D79" w:rsidRDefault="00564F8C" w:rsidP="00883131">
            <w:pPr>
              <w:ind w:left="-102" w:right="-102"/>
              <w:jc w:val="center"/>
              <w:rPr>
                <w:sz w:val="20"/>
                <w:szCs w:val="20"/>
              </w:rPr>
            </w:pPr>
            <w:r w:rsidRPr="00920D79">
              <w:rPr>
                <w:sz w:val="20"/>
                <w:szCs w:val="20"/>
              </w:rPr>
              <w:t>с 01.07.2025 до 2029*</w:t>
            </w:r>
          </w:p>
        </w:tc>
        <w:tc>
          <w:tcPr>
            <w:tcW w:w="595" w:type="pct"/>
            <w:vMerge w:val="restart"/>
            <w:shd w:val="clear" w:color="000000" w:fill="FFFFFF"/>
            <w:vAlign w:val="center"/>
          </w:tcPr>
          <w:p w14:paraId="37592DA1" w14:textId="77777777" w:rsidR="00564F8C" w:rsidRPr="00920D79" w:rsidRDefault="00564F8C" w:rsidP="00883131">
            <w:pPr>
              <w:ind w:left="-106" w:right="-137"/>
              <w:jc w:val="center"/>
              <w:rPr>
                <w:sz w:val="20"/>
                <w:szCs w:val="20"/>
              </w:rPr>
            </w:pPr>
            <w:r w:rsidRPr="00920D79">
              <w:rPr>
                <w:sz w:val="20"/>
                <w:szCs w:val="20"/>
              </w:rPr>
              <w:t>2029-2034*</w:t>
            </w:r>
          </w:p>
        </w:tc>
        <w:tc>
          <w:tcPr>
            <w:tcW w:w="1070" w:type="pct"/>
            <w:gridSpan w:val="2"/>
            <w:shd w:val="clear" w:color="000000" w:fill="FFFFFF"/>
            <w:vAlign w:val="center"/>
          </w:tcPr>
          <w:p w14:paraId="7338391A" w14:textId="77777777" w:rsidR="00564F8C" w:rsidRPr="00920D79" w:rsidRDefault="00564F8C" w:rsidP="00883131">
            <w:pPr>
              <w:jc w:val="center"/>
              <w:rPr>
                <w:sz w:val="20"/>
                <w:szCs w:val="20"/>
              </w:rPr>
            </w:pPr>
            <w:r w:rsidRPr="00920D79">
              <w:rPr>
                <w:sz w:val="20"/>
                <w:szCs w:val="20"/>
              </w:rPr>
              <w:t>Итого</w:t>
            </w:r>
          </w:p>
        </w:tc>
      </w:tr>
      <w:tr w:rsidR="00564F8C" w:rsidRPr="00561595" w14:paraId="7DC85A49" w14:textId="77777777" w:rsidTr="00883131">
        <w:trPr>
          <w:trHeight w:val="20"/>
        </w:trPr>
        <w:tc>
          <w:tcPr>
            <w:tcW w:w="1525" w:type="pct"/>
            <w:vMerge/>
            <w:shd w:val="clear" w:color="000000" w:fill="FFFFFF"/>
            <w:vAlign w:val="center"/>
            <w:hideMark/>
          </w:tcPr>
          <w:p w14:paraId="6FB20461" w14:textId="77777777" w:rsidR="00564F8C" w:rsidRPr="00920D79" w:rsidRDefault="00564F8C" w:rsidP="00883131">
            <w:pPr>
              <w:jc w:val="center"/>
              <w:rPr>
                <w:sz w:val="20"/>
                <w:szCs w:val="20"/>
              </w:rPr>
            </w:pPr>
          </w:p>
        </w:tc>
        <w:tc>
          <w:tcPr>
            <w:tcW w:w="447" w:type="pct"/>
            <w:vMerge/>
            <w:shd w:val="clear" w:color="000000" w:fill="FFFFFF"/>
            <w:vAlign w:val="center"/>
          </w:tcPr>
          <w:p w14:paraId="1B5EFE6B" w14:textId="77777777" w:rsidR="00564F8C" w:rsidRPr="00920D79" w:rsidRDefault="00564F8C" w:rsidP="00883131">
            <w:pPr>
              <w:jc w:val="center"/>
              <w:rPr>
                <w:sz w:val="20"/>
                <w:szCs w:val="20"/>
              </w:rPr>
            </w:pPr>
          </w:p>
        </w:tc>
        <w:tc>
          <w:tcPr>
            <w:tcW w:w="681" w:type="pct"/>
            <w:vMerge/>
            <w:shd w:val="clear" w:color="000000" w:fill="FFFFFF"/>
            <w:vAlign w:val="center"/>
            <w:hideMark/>
          </w:tcPr>
          <w:p w14:paraId="2653080B" w14:textId="77777777" w:rsidR="00564F8C" w:rsidRPr="00920D79" w:rsidRDefault="00564F8C" w:rsidP="00883131">
            <w:pPr>
              <w:jc w:val="center"/>
              <w:rPr>
                <w:sz w:val="20"/>
                <w:szCs w:val="20"/>
              </w:rPr>
            </w:pPr>
          </w:p>
        </w:tc>
        <w:tc>
          <w:tcPr>
            <w:tcW w:w="682" w:type="pct"/>
            <w:vMerge/>
            <w:shd w:val="clear" w:color="000000" w:fill="FFFFFF"/>
            <w:vAlign w:val="center"/>
            <w:hideMark/>
          </w:tcPr>
          <w:p w14:paraId="5A68582C" w14:textId="77777777" w:rsidR="00564F8C" w:rsidRPr="00920D79" w:rsidRDefault="00564F8C" w:rsidP="00883131">
            <w:pPr>
              <w:jc w:val="center"/>
              <w:rPr>
                <w:sz w:val="20"/>
                <w:szCs w:val="20"/>
              </w:rPr>
            </w:pPr>
          </w:p>
        </w:tc>
        <w:tc>
          <w:tcPr>
            <w:tcW w:w="595" w:type="pct"/>
            <w:vMerge/>
            <w:shd w:val="clear" w:color="000000" w:fill="FFFFFF"/>
            <w:vAlign w:val="center"/>
            <w:hideMark/>
          </w:tcPr>
          <w:p w14:paraId="700B8971" w14:textId="77777777" w:rsidR="00564F8C" w:rsidRPr="00920D79" w:rsidRDefault="00564F8C" w:rsidP="00883131">
            <w:pPr>
              <w:jc w:val="center"/>
              <w:rPr>
                <w:sz w:val="20"/>
                <w:szCs w:val="20"/>
              </w:rPr>
            </w:pPr>
          </w:p>
        </w:tc>
        <w:tc>
          <w:tcPr>
            <w:tcW w:w="597" w:type="pct"/>
            <w:shd w:val="clear" w:color="000000" w:fill="FFFFFF"/>
            <w:vAlign w:val="center"/>
            <w:hideMark/>
          </w:tcPr>
          <w:p w14:paraId="05A49EC1" w14:textId="77777777" w:rsidR="00564F8C" w:rsidRPr="00920D79" w:rsidRDefault="00564F8C" w:rsidP="00883131">
            <w:pPr>
              <w:jc w:val="center"/>
              <w:rPr>
                <w:sz w:val="20"/>
                <w:szCs w:val="20"/>
              </w:rPr>
            </w:pPr>
            <w:r w:rsidRPr="00920D79">
              <w:rPr>
                <w:sz w:val="20"/>
                <w:szCs w:val="20"/>
              </w:rPr>
              <w:t>м</w:t>
            </w:r>
            <w:proofErr w:type="gramStart"/>
            <w:r w:rsidRPr="00920D79">
              <w:rPr>
                <w:sz w:val="20"/>
                <w:szCs w:val="20"/>
                <w:vertAlign w:val="superscript"/>
              </w:rPr>
              <w:t>2</w:t>
            </w:r>
            <w:proofErr w:type="gramEnd"/>
          </w:p>
        </w:tc>
        <w:tc>
          <w:tcPr>
            <w:tcW w:w="473" w:type="pct"/>
            <w:shd w:val="clear" w:color="auto" w:fill="auto"/>
            <w:vAlign w:val="center"/>
            <w:hideMark/>
          </w:tcPr>
          <w:p w14:paraId="176AF868" w14:textId="77777777" w:rsidR="00564F8C" w:rsidRPr="00920D79" w:rsidRDefault="00564F8C" w:rsidP="00883131">
            <w:pPr>
              <w:jc w:val="center"/>
              <w:rPr>
                <w:sz w:val="20"/>
                <w:szCs w:val="20"/>
              </w:rPr>
            </w:pPr>
            <w:r w:rsidRPr="00920D79">
              <w:rPr>
                <w:sz w:val="20"/>
                <w:szCs w:val="20"/>
              </w:rPr>
              <w:t>%</w:t>
            </w:r>
          </w:p>
        </w:tc>
      </w:tr>
      <w:tr w:rsidR="00564F8C" w:rsidRPr="00561595" w14:paraId="66F3B7AB" w14:textId="77777777" w:rsidTr="00883131">
        <w:trPr>
          <w:trHeight w:val="20"/>
        </w:trPr>
        <w:tc>
          <w:tcPr>
            <w:tcW w:w="1525" w:type="pct"/>
            <w:shd w:val="clear" w:color="auto" w:fill="auto"/>
            <w:noWrap/>
            <w:vAlign w:val="center"/>
          </w:tcPr>
          <w:p w14:paraId="0A3C9EAE" w14:textId="77777777" w:rsidR="00564F8C" w:rsidRPr="00561595" w:rsidRDefault="00564F8C" w:rsidP="00883131">
            <w:pPr>
              <w:ind w:right="-397"/>
              <w:rPr>
                <w:sz w:val="20"/>
                <w:szCs w:val="20"/>
              </w:rPr>
            </w:pPr>
            <w:r w:rsidRPr="00561595">
              <w:rPr>
                <w:sz w:val="20"/>
                <w:szCs w:val="20"/>
              </w:rPr>
              <w:t xml:space="preserve">Выбытие жилого фонда, в </w:t>
            </w:r>
            <w:proofErr w:type="spellStart"/>
            <w:r w:rsidRPr="00561595">
              <w:rPr>
                <w:sz w:val="20"/>
                <w:szCs w:val="20"/>
              </w:rPr>
              <w:t>т.ч</w:t>
            </w:r>
            <w:proofErr w:type="spellEnd"/>
            <w:r w:rsidRPr="00561595">
              <w:rPr>
                <w:sz w:val="20"/>
                <w:szCs w:val="20"/>
              </w:rPr>
              <w:t>.:</w:t>
            </w:r>
          </w:p>
        </w:tc>
        <w:tc>
          <w:tcPr>
            <w:tcW w:w="447" w:type="pct"/>
            <w:vAlign w:val="center"/>
          </w:tcPr>
          <w:p w14:paraId="52A02BF0" w14:textId="77777777" w:rsidR="00564F8C" w:rsidRPr="00561595" w:rsidRDefault="00564F8C" w:rsidP="00883131">
            <w:pPr>
              <w:jc w:val="center"/>
              <w:rPr>
                <w:sz w:val="20"/>
                <w:szCs w:val="20"/>
              </w:rPr>
            </w:pPr>
            <w:r w:rsidRPr="00561595">
              <w:rPr>
                <w:sz w:val="20"/>
                <w:szCs w:val="20"/>
              </w:rPr>
              <w:t>м</w:t>
            </w:r>
            <w:proofErr w:type="gramStart"/>
            <w:r w:rsidRPr="00561595">
              <w:rPr>
                <w:sz w:val="20"/>
                <w:szCs w:val="20"/>
                <w:vertAlign w:val="superscript"/>
              </w:rPr>
              <w:t>2</w:t>
            </w:r>
            <w:proofErr w:type="gramEnd"/>
          </w:p>
        </w:tc>
        <w:tc>
          <w:tcPr>
            <w:tcW w:w="681" w:type="pct"/>
            <w:shd w:val="clear" w:color="auto" w:fill="auto"/>
            <w:noWrap/>
            <w:vAlign w:val="center"/>
          </w:tcPr>
          <w:p w14:paraId="65C26EE7" w14:textId="77777777" w:rsidR="00564F8C" w:rsidRPr="00561595" w:rsidRDefault="00564F8C" w:rsidP="00883131">
            <w:pPr>
              <w:jc w:val="center"/>
              <w:rPr>
                <w:sz w:val="20"/>
                <w:szCs w:val="20"/>
              </w:rPr>
            </w:pPr>
            <w:r w:rsidRPr="00561595">
              <w:rPr>
                <w:sz w:val="20"/>
                <w:szCs w:val="20"/>
              </w:rPr>
              <w:t>128 707,30</w:t>
            </w:r>
          </w:p>
        </w:tc>
        <w:tc>
          <w:tcPr>
            <w:tcW w:w="682" w:type="pct"/>
            <w:shd w:val="clear" w:color="auto" w:fill="auto"/>
            <w:noWrap/>
            <w:vAlign w:val="center"/>
          </w:tcPr>
          <w:p w14:paraId="6F257027" w14:textId="77777777" w:rsidR="00564F8C" w:rsidRPr="00561595" w:rsidRDefault="00564F8C" w:rsidP="00883131">
            <w:pPr>
              <w:jc w:val="center"/>
              <w:rPr>
                <w:sz w:val="20"/>
                <w:szCs w:val="20"/>
              </w:rPr>
            </w:pPr>
            <w:r w:rsidRPr="00561595">
              <w:rPr>
                <w:sz w:val="20"/>
                <w:szCs w:val="20"/>
              </w:rPr>
              <w:t>138 785,07</w:t>
            </w:r>
          </w:p>
        </w:tc>
        <w:tc>
          <w:tcPr>
            <w:tcW w:w="595" w:type="pct"/>
            <w:shd w:val="clear" w:color="auto" w:fill="auto"/>
            <w:noWrap/>
            <w:vAlign w:val="center"/>
          </w:tcPr>
          <w:p w14:paraId="0A4C7903" w14:textId="77777777" w:rsidR="00564F8C" w:rsidRPr="00561595" w:rsidRDefault="00564F8C" w:rsidP="00883131">
            <w:pPr>
              <w:ind w:left="-93" w:right="-178" w:hanging="142"/>
              <w:jc w:val="center"/>
              <w:rPr>
                <w:sz w:val="20"/>
                <w:szCs w:val="20"/>
              </w:rPr>
            </w:pPr>
            <w:r w:rsidRPr="00561595">
              <w:rPr>
                <w:sz w:val="20"/>
                <w:szCs w:val="20"/>
              </w:rPr>
              <w:t>209 088,33</w:t>
            </w:r>
          </w:p>
        </w:tc>
        <w:tc>
          <w:tcPr>
            <w:tcW w:w="597" w:type="pct"/>
            <w:shd w:val="clear" w:color="auto" w:fill="auto"/>
            <w:noWrap/>
            <w:vAlign w:val="center"/>
          </w:tcPr>
          <w:p w14:paraId="32CB30D9" w14:textId="77777777" w:rsidR="00564F8C" w:rsidRPr="00561595" w:rsidRDefault="00564F8C" w:rsidP="00883131">
            <w:pPr>
              <w:jc w:val="center"/>
              <w:rPr>
                <w:sz w:val="20"/>
                <w:szCs w:val="20"/>
              </w:rPr>
            </w:pPr>
            <w:r w:rsidRPr="00561595">
              <w:rPr>
                <w:sz w:val="20"/>
                <w:szCs w:val="20"/>
              </w:rPr>
              <w:t>476 580,70</w:t>
            </w:r>
          </w:p>
        </w:tc>
        <w:tc>
          <w:tcPr>
            <w:tcW w:w="473" w:type="pct"/>
            <w:shd w:val="clear" w:color="auto" w:fill="auto"/>
            <w:noWrap/>
            <w:vAlign w:val="center"/>
          </w:tcPr>
          <w:p w14:paraId="381DB69F" w14:textId="77777777" w:rsidR="00564F8C" w:rsidRPr="00561595" w:rsidRDefault="00564F8C" w:rsidP="00883131">
            <w:pPr>
              <w:jc w:val="center"/>
              <w:rPr>
                <w:sz w:val="20"/>
                <w:szCs w:val="20"/>
              </w:rPr>
            </w:pPr>
            <w:r w:rsidRPr="00561595">
              <w:rPr>
                <w:sz w:val="20"/>
                <w:szCs w:val="20"/>
              </w:rPr>
              <w:t>100</w:t>
            </w:r>
          </w:p>
        </w:tc>
      </w:tr>
      <w:tr w:rsidR="00564F8C" w:rsidRPr="00561595" w14:paraId="0C6F88AA" w14:textId="77777777" w:rsidTr="00883131">
        <w:trPr>
          <w:trHeight w:val="20"/>
        </w:trPr>
        <w:tc>
          <w:tcPr>
            <w:tcW w:w="1525" w:type="pct"/>
            <w:shd w:val="clear" w:color="auto" w:fill="auto"/>
            <w:noWrap/>
            <w:vAlign w:val="center"/>
            <w:hideMark/>
          </w:tcPr>
          <w:p w14:paraId="2EDA0705" w14:textId="77777777" w:rsidR="00564F8C" w:rsidRPr="00561595" w:rsidRDefault="00564F8C" w:rsidP="00883131">
            <w:pPr>
              <w:ind w:left="167"/>
              <w:rPr>
                <w:sz w:val="20"/>
                <w:szCs w:val="20"/>
              </w:rPr>
            </w:pPr>
            <w:r w:rsidRPr="00561595">
              <w:rPr>
                <w:sz w:val="20"/>
                <w:szCs w:val="20"/>
              </w:rPr>
              <w:t>Железнодорожный район</w:t>
            </w:r>
          </w:p>
        </w:tc>
        <w:tc>
          <w:tcPr>
            <w:tcW w:w="447" w:type="pct"/>
            <w:vAlign w:val="center"/>
          </w:tcPr>
          <w:p w14:paraId="7D4C13DE" w14:textId="77777777" w:rsidR="00564F8C" w:rsidRPr="00561595" w:rsidRDefault="00564F8C" w:rsidP="00883131">
            <w:pPr>
              <w:jc w:val="center"/>
              <w:rPr>
                <w:sz w:val="20"/>
                <w:szCs w:val="20"/>
              </w:rPr>
            </w:pPr>
            <w:r w:rsidRPr="00561595">
              <w:rPr>
                <w:sz w:val="20"/>
                <w:szCs w:val="20"/>
              </w:rPr>
              <w:t>м</w:t>
            </w:r>
            <w:proofErr w:type="gramStart"/>
            <w:r w:rsidRPr="00561595">
              <w:rPr>
                <w:sz w:val="20"/>
                <w:szCs w:val="20"/>
                <w:vertAlign w:val="superscript"/>
              </w:rPr>
              <w:t>2</w:t>
            </w:r>
            <w:proofErr w:type="gramEnd"/>
          </w:p>
        </w:tc>
        <w:tc>
          <w:tcPr>
            <w:tcW w:w="681" w:type="pct"/>
            <w:shd w:val="clear" w:color="auto" w:fill="auto"/>
            <w:noWrap/>
            <w:vAlign w:val="center"/>
            <w:hideMark/>
          </w:tcPr>
          <w:p w14:paraId="6AA32FAB" w14:textId="77777777" w:rsidR="00564F8C" w:rsidRPr="00561595" w:rsidRDefault="00564F8C" w:rsidP="00883131">
            <w:pPr>
              <w:jc w:val="center"/>
              <w:rPr>
                <w:sz w:val="20"/>
                <w:szCs w:val="20"/>
              </w:rPr>
            </w:pPr>
            <w:r w:rsidRPr="00561595">
              <w:rPr>
                <w:sz w:val="20"/>
                <w:szCs w:val="20"/>
              </w:rPr>
              <w:t>18 022,40</w:t>
            </w:r>
          </w:p>
        </w:tc>
        <w:tc>
          <w:tcPr>
            <w:tcW w:w="682" w:type="pct"/>
            <w:shd w:val="clear" w:color="auto" w:fill="auto"/>
            <w:noWrap/>
            <w:vAlign w:val="center"/>
            <w:hideMark/>
          </w:tcPr>
          <w:p w14:paraId="1168B56D" w14:textId="77777777" w:rsidR="00564F8C" w:rsidRPr="00561595" w:rsidRDefault="00564F8C" w:rsidP="00883131">
            <w:pPr>
              <w:jc w:val="center"/>
              <w:rPr>
                <w:sz w:val="20"/>
                <w:szCs w:val="20"/>
              </w:rPr>
            </w:pPr>
            <w:r w:rsidRPr="00561595">
              <w:rPr>
                <w:sz w:val="20"/>
                <w:szCs w:val="20"/>
              </w:rPr>
              <w:t>29 298,72</w:t>
            </w:r>
          </w:p>
        </w:tc>
        <w:tc>
          <w:tcPr>
            <w:tcW w:w="595" w:type="pct"/>
            <w:shd w:val="clear" w:color="auto" w:fill="auto"/>
            <w:noWrap/>
            <w:vAlign w:val="center"/>
            <w:hideMark/>
          </w:tcPr>
          <w:p w14:paraId="7904C533" w14:textId="77777777" w:rsidR="00564F8C" w:rsidRPr="00561595" w:rsidRDefault="00564F8C" w:rsidP="00883131">
            <w:pPr>
              <w:jc w:val="center"/>
              <w:rPr>
                <w:sz w:val="20"/>
                <w:szCs w:val="20"/>
              </w:rPr>
            </w:pPr>
            <w:r w:rsidRPr="00561595">
              <w:rPr>
                <w:sz w:val="20"/>
                <w:szCs w:val="20"/>
              </w:rPr>
              <w:t>36 612,98</w:t>
            </w:r>
          </w:p>
        </w:tc>
        <w:tc>
          <w:tcPr>
            <w:tcW w:w="597" w:type="pct"/>
            <w:shd w:val="clear" w:color="auto" w:fill="auto"/>
            <w:noWrap/>
            <w:vAlign w:val="center"/>
            <w:hideMark/>
          </w:tcPr>
          <w:p w14:paraId="470E34FB" w14:textId="77777777" w:rsidR="00564F8C" w:rsidRPr="00561595" w:rsidRDefault="00564F8C" w:rsidP="00883131">
            <w:pPr>
              <w:jc w:val="center"/>
              <w:rPr>
                <w:sz w:val="20"/>
                <w:szCs w:val="20"/>
              </w:rPr>
            </w:pPr>
            <w:r w:rsidRPr="00561595">
              <w:rPr>
                <w:sz w:val="20"/>
                <w:szCs w:val="20"/>
              </w:rPr>
              <w:t>83 934,10</w:t>
            </w:r>
          </w:p>
        </w:tc>
        <w:tc>
          <w:tcPr>
            <w:tcW w:w="473" w:type="pct"/>
            <w:shd w:val="clear" w:color="auto" w:fill="auto"/>
            <w:noWrap/>
            <w:vAlign w:val="center"/>
            <w:hideMark/>
          </w:tcPr>
          <w:p w14:paraId="071359FA" w14:textId="77777777" w:rsidR="00564F8C" w:rsidRPr="00561595" w:rsidRDefault="00564F8C" w:rsidP="00883131">
            <w:pPr>
              <w:jc w:val="center"/>
              <w:rPr>
                <w:sz w:val="20"/>
                <w:szCs w:val="20"/>
              </w:rPr>
            </w:pPr>
            <w:r w:rsidRPr="00561595">
              <w:rPr>
                <w:sz w:val="20"/>
                <w:szCs w:val="20"/>
              </w:rPr>
              <w:t>17,61</w:t>
            </w:r>
          </w:p>
        </w:tc>
      </w:tr>
      <w:tr w:rsidR="00564F8C" w:rsidRPr="00561595" w14:paraId="2E5FE7B1" w14:textId="77777777" w:rsidTr="00883131">
        <w:trPr>
          <w:trHeight w:val="20"/>
        </w:trPr>
        <w:tc>
          <w:tcPr>
            <w:tcW w:w="1525" w:type="pct"/>
            <w:shd w:val="clear" w:color="auto" w:fill="auto"/>
            <w:noWrap/>
            <w:vAlign w:val="center"/>
            <w:hideMark/>
          </w:tcPr>
          <w:p w14:paraId="2DDAA81E" w14:textId="77777777" w:rsidR="00564F8C" w:rsidRPr="00561595" w:rsidRDefault="00564F8C" w:rsidP="00883131">
            <w:pPr>
              <w:ind w:left="167"/>
              <w:rPr>
                <w:sz w:val="20"/>
                <w:szCs w:val="20"/>
              </w:rPr>
            </w:pPr>
            <w:r w:rsidRPr="00561595">
              <w:rPr>
                <w:sz w:val="20"/>
                <w:szCs w:val="20"/>
              </w:rPr>
              <w:t>Кировский район</w:t>
            </w:r>
          </w:p>
        </w:tc>
        <w:tc>
          <w:tcPr>
            <w:tcW w:w="447" w:type="pct"/>
            <w:shd w:val="clear" w:color="auto" w:fill="auto"/>
            <w:vAlign w:val="center"/>
          </w:tcPr>
          <w:p w14:paraId="38704FE1" w14:textId="77777777" w:rsidR="00564F8C" w:rsidRPr="00561595" w:rsidRDefault="00564F8C" w:rsidP="00883131">
            <w:pPr>
              <w:jc w:val="center"/>
              <w:rPr>
                <w:sz w:val="20"/>
                <w:szCs w:val="20"/>
              </w:rPr>
            </w:pPr>
            <w:r w:rsidRPr="00561595">
              <w:rPr>
                <w:sz w:val="20"/>
                <w:szCs w:val="20"/>
              </w:rPr>
              <w:t>м</w:t>
            </w:r>
            <w:proofErr w:type="gramStart"/>
            <w:r w:rsidRPr="00561595">
              <w:rPr>
                <w:sz w:val="20"/>
                <w:szCs w:val="20"/>
                <w:vertAlign w:val="superscript"/>
              </w:rPr>
              <w:t>2</w:t>
            </w:r>
            <w:proofErr w:type="gramEnd"/>
          </w:p>
        </w:tc>
        <w:tc>
          <w:tcPr>
            <w:tcW w:w="681" w:type="pct"/>
            <w:shd w:val="clear" w:color="auto" w:fill="auto"/>
            <w:noWrap/>
            <w:vAlign w:val="center"/>
            <w:hideMark/>
          </w:tcPr>
          <w:p w14:paraId="47B5416E" w14:textId="77777777" w:rsidR="00564F8C" w:rsidRPr="00561595" w:rsidRDefault="00564F8C" w:rsidP="00883131">
            <w:pPr>
              <w:jc w:val="center"/>
              <w:rPr>
                <w:sz w:val="20"/>
                <w:szCs w:val="20"/>
              </w:rPr>
            </w:pPr>
            <w:r w:rsidRPr="00561595">
              <w:rPr>
                <w:sz w:val="20"/>
                <w:szCs w:val="20"/>
              </w:rPr>
              <w:t>7 981,00</w:t>
            </w:r>
          </w:p>
        </w:tc>
        <w:tc>
          <w:tcPr>
            <w:tcW w:w="682" w:type="pct"/>
            <w:shd w:val="clear" w:color="auto" w:fill="auto"/>
            <w:noWrap/>
            <w:vAlign w:val="center"/>
            <w:hideMark/>
          </w:tcPr>
          <w:p w14:paraId="0F9BF8DF" w14:textId="77777777" w:rsidR="00564F8C" w:rsidRPr="00561595" w:rsidRDefault="00564F8C" w:rsidP="00883131">
            <w:pPr>
              <w:jc w:val="center"/>
              <w:rPr>
                <w:sz w:val="20"/>
                <w:szCs w:val="20"/>
              </w:rPr>
            </w:pPr>
            <w:r w:rsidRPr="00561595">
              <w:rPr>
                <w:sz w:val="20"/>
                <w:szCs w:val="20"/>
              </w:rPr>
              <w:t>11 109,22</w:t>
            </w:r>
          </w:p>
        </w:tc>
        <w:tc>
          <w:tcPr>
            <w:tcW w:w="595" w:type="pct"/>
            <w:shd w:val="clear" w:color="auto" w:fill="auto"/>
            <w:noWrap/>
            <w:vAlign w:val="center"/>
            <w:hideMark/>
          </w:tcPr>
          <w:p w14:paraId="6DA749AB" w14:textId="77777777" w:rsidR="00564F8C" w:rsidRPr="00561595" w:rsidRDefault="00564F8C" w:rsidP="00883131">
            <w:pPr>
              <w:jc w:val="center"/>
              <w:rPr>
                <w:sz w:val="20"/>
                <w:szCs w:val="20"/>
              </w:rPr>
            </w:pPr>
            <w:r w:rsidRPr="00561595">
              <w:rPr>
                <w:sz w:val="20"/>
                <w:szCs w:val="20"/>
              </w:rPr>
              <w:t>15 012,38</w:t>
            </w:r>
          </w:p>
        </w:tc>
        <w:tc>
          <w:tcPr>
            <w:tcW w:w="597" w:type="pct"/>
            <w:shd w:val="clear" w:color="auto" w:fill="auto"/>
            <w:noWrap/>
            <w:vAlign w:val="center"/>
            <w:hideMark/>
          </w:tcPr>
          <w:p w14:paraId="45C209F9" w14:textId="77777777" w:rsidR="00564F8C" w:rsidRPr="00561595" w:rsidRDefault="00564F8C" w:rsidP="00883131">
            <w:pPr>
              <w:jc w:val="center"/>
              <w:rPr>
                <w:sz w:val="20"/>
                <w:szCs w:val="20"/>
              </w:rPr>
            </w:pPr>
            <w:r w:rsidRPr="00561595">
              <w:rPr>
                <w:sz w:val="20"/>
                <w:szCs w:val="20"/>
              </w:rPr>
              <w:t>34 102,60</w:t>
            </w:r>
          </w:p>
        </w:tc>
        <w:tc>
          <w:tcPr>
            <w:tcW w:w="473" w:type="pct"/>
            <w:shd w:val="clear" w:color="auto" w:fill="auto"/>
            <w:noWrap/>
            <w:vAlign w:val="center"/>
            <w:hideMark/>
          </w:tcPr>
          <w:p w14:paraId="4005822E" w14:textId="77777777" w:rsidR="00564F8C" w:rsidRPr="00561595" w:rsidRDefault="00564F8C" w:rsidP="00883131">
            <w:pPr>
              <w:jc w:val="center"/>
              <w:rPr>
                <w:sz w:val="20"/>
                <w:szCs w:val="20"/>
              </w:rPr>
            </w:pPr>
            <w:r w:rsidRPr="00561595">
              <w:rPr>
                <w:sz w:val="20"/>
                <w:szCs w:val="20"/>
              </w:rPr>
              <w:t>7,16</w:t>
            </w:r>
          </w:p>
        </w:tc>
      </w:tr>
      <w:tr w:rsidR="00564F8C" w:rsidRPr="00561595" w14:paraId="247C14AA" w14:textId="77777777" w:rsidTr="00883131">
        <w:trPr>
          <w:trHeight w:val="20"/>
        </w:trPr>
        <w:tc>
          <w:tcPr>
            <w:tcW w:w="1525" w:type="pct"/>
            <w:shd w:val="clear" w:color="auto" w:fill="auto"/>
            <w:noWrap/>
            <w:vAlign w:val="center"/>
            <w:hideMark/>
          </w:tcPr>
          <w:p w14:paraId="304847FE" w14:textId="77777777" w:rsidR="00564F8C" w:rsidRPr="00561595" w:rsidRDefault="00564F8C" w:rsidP="00883131">
            <w:pPr>
              <w:ind w:left="167"/>
              <w:rPr>
                <w:sz w:val="20"/>
                <w:szCs w:val="20"/>
              </w:rPr>
            </w:pPr>
            <w:r w:rsidRPr="00561595">
              <w:rPr>
                <w:sz w:val="20"/>
                <w:szCs w:val="20"/>
              </w:rPr>
              <w:t>Ленинский район</w:t>
            </w:r>
          </w:p>
        </w:tc>
        <w:tc>
          <w:tcPr>
            <w:tcW w:w="447" w:type="pct"/>
            <w:shd w:val="clear" w:color="auto" w:fill="auto"/>
            <w:vAlign w:val="center"/>
          </w:tcPr>
          <w:p w14:paraId="5FFEBB2E" w14:textId="77777777" w:rsidR="00564F8C" w:rsidRPr="00561595" w:rsidRDefault="00564F8C" w:rsidP="00883131">
            <w:pPr>
              <w:jc w:val="center"/>
              <w:rPr>
                <w:sz w:val="20"/>
                <w:szCs w:val="20"/>
              </w:rPr>
            </w:pPr>
            <w:r w:rsidRPr="00561595">
              <w:rPr>
                <w:sz w:val="20"/>
                <w:szCs w:val="20"/>
              </w:rPr>
              <w:t>м</w:t>
            </w:r>
            <w:proofErr w:type="gramStart"/>
            <w:r w:rsidRPr="00561595">
              <w:rPr>
                <w:sz w:val="20"/>
                <w:szCs w:val="20"/>
                <w:vertAlign w:val="superscript"/>
              </w:rPr>
              <w:t>2</w:t>
            </w:r>
            <w:proofErr w:type="gramEnd"/>
          </w:p>
        </w:tc>
        <w:tc>
          <w:tcPr>
            <w:tcW w:w="681" w:type="pct"/>
            <w:shd w:val="clear" w:color="auto" w:fill="auto"/>
            <w:noWrap/>
            <w:vAlign w:val="center"/>
            <w:hideMark/>
          </w:tcPr>
          <w:p w14:paraId="4A5FC0BB" w14:textId="77777777" w:rsidR="00564F8C" w:rsidRPr="00561595" w:rsidRDefault="00564F8C" w:rsidP="00883131">
            <w:pPr>
              <w:jc w:val="center"/>
              <w:rPr>
                <w:sz w:val="20"/>
                <w:szCs w:val="20"/>
              </w:rPr>
            </w:pPr>
            <w:r w:rsidRPr="00561595">
              <w:rPr>
                <w:sz w:val="20"/>
                <w:szCs w:val="20"/>
              </w:rPr>
              <w:t>32 455,00</w:t>
            </w:r>
          </w:p>
        </w:tc>
        <w:tc>
          <w:tcPr>
            <w:tcW w:w="682" w:type="pct"/>
            <w:shd w:val="clear" w:color="auto" w:fill="auto"/>
            <w:noWrap/>
            <w:vAlign w:val="center"/>
            <w:hideMark/>
          </w:tcPr>
          <w:p w14:paraId="5671AAC9" w14:textId="77777777" w:rsidR="00564F8C" w:rsidRPr="00561595" w:rsidRDefault="00564F8C" w:rsidP="00883131">
            <w:pPr>
              <w:jc w:val="center"/>
              <w:rPr>
                <w:sz w:val="20"/>
                <w:szCs w:val="20"/>
              </w:rPr>
            </w:pPr>
            <w:r w:rsidRPr="00561595">
              <w:rPr>
                <w:sz w:val="20"/>
                <w:szCs w:val="20"/>
              </w:rPr>
              <w:t>38 522,94</w:t>
            </w:r>
          </w:p>
        </w:tc>
        <w:tc>
          <w:tcPr>
            <w:tcW w:w="595" w:type="pct"/>
            <w:shd w:val="clear" w:color="auto" w:fill="auto"/>
            <w:noWrap/>
            <w:vAlign w:val="center"/>
            <w:hideMark/>
          </w:tcPr>
          <w:p w14:paraId="61B1CD97" w14:textId="77777777" w:rsidR="00564F8C" w:rsidRPr="00561595" w:rsidRDefault="00564F8C" w:rsidP="00883131">
            <w:pPr>
              <w:jc w:val="center"/>
              <w:rPr>
                <w:sz w:val="20"/>
                <w:szCs w:val="20"/>
              </w:rPr>
            </w:pPr>
            <w:r w:rsidRPr="00561595">
              <w:rPr>
                <w:sz w:val="20"/>
                <w:szCs w:val="20"/>
              </w:rPr>
              <w:t>55 391,96</w:t>
            </w:r>
          </w:p>
        </w:tc>
        <w:tc>
          <w:tcPr>
            <w:tcW w:w="597" w:type="pct"/>
            <w:shd w:val="clear" w:color="auto" w:fill="auto"/>
            <w:noWrap/>
            <w:vAlign w:val="center"/>
            <w:hideMark/>
          </w:tcPr>
          <w:p w14:paraId="7D28FB42" w14:textId="77777777" w:rsidR="00564F8C" w:rsidRPr="00561595" w:rsidRDefault="00564F8C" w:rsidP="00883131">
            <w:pPr>
              <w:jc w:val="center"/>
              <w:rPr>
                <w:sz w:val="20"/>
                <w:szCs w:val="20"/>
              </w:rPr>
            </w:pPr>
            <w:r w:rsidRPr="00561595">
              <w:rPr>
                <w:sz w:val="20"/>
                <w:szCs w:val="20"/>
              </w:rPr>
              <w:t>126 369,90</w:t>
            </w:r>
          </w:p>
        </w:tc>
        <w:tc>
          <w:tcPr>
            <w:tcW w:w="473" w:type="pct"/>
            <w:shd w:val="clear" w:color="auto" w:fill="auto"/>
            <w:noWrap/>
            <w:vAlign w:val="center"/>
            <w:hideMark/>
          </w:tcPr>
          <w:p w14:paraId="283C1847" w14:textId="77777777" w:rsidR="00564F8C" w:rsidRPr="00561595" w:rsidRDefault="00564F8C" w:rsidP="00883131">
            <w:pPr>
              <w:jc w:val="center"/>
              <w:rPr>
                <w:sz w:val="20"/>
                <w:szCs w:val="20"/>
              </w:rPr>
            </w:pPr>
            <w:r w:rsidRPr="00561595">
              <w:rPr>
                <w:sz w:val="20"/>
                <w:szCs w:val="20"/>
              </w:rPr>
              <w:t>26,52</w:t>
            </w:r>
          </w:p>
        </w:tc>
      </w:tr>
      <w:tr w:rsidR="00564F8C" w:rsidRPr="00561595" w14:paraId="11104F45" w14:textId="77777777" w:rsidTr="00883131">
        <w:trPr>
          <w:trHeight w:val="20"/>
        </w:trPr>
        <w:tc>
          <w:tcPr>
            <w:tcW w:w="1525" w:type="pct"/>
            <w:shd w:val="clear" w:color="auto" w:fill="auto"/>
            <w:noWrap/>
            <w:vAlign w:val="center"/>
            <w:hideMark/>
          </w:tcPr>
          <w:p w14:paraId="4731926D" w14:textId="77777777" w:rsidR="00564F8C" w:rsidRPr="00561595" w:rsidRDefault="00564F8C" w:rsidP="00883131">
            <w:pPr>
              <w:ind w:left="167"/>
              <w:rPr>
                <w:sz w:val="20"/>
                <w:szCs w:val="20"/>
              </w:rPr>
            </w:pPr>
            <w:r w:rsidRPr="00561595">
              <w:rPr>
                <w:sz w:val="20"/>
                <w:szCs w:val="20"/>
              </w:rPr>
              <w:t>Октябрьский район</w:t>
            </w:r>
          </w:p>
        </w:tc>
        <w:tc>
          <w:tcPr>
            <w:tcW w:w="447" w:type="pct"/>
            <w:vAlign w:val="center"/>
          </w:tcPr>
          <w:p w14:paraId="53CB432D" w14:textId="77777777" w:rsidR="00564F8C" w:rsidRPr="00561595" w:rsidRDefault="00564F8C" w:rsidP="00883131">
            <w:pPr>
              <w:jc w:val="center"/>
              <w:rPr>
                <w:sz w:val="20"/>
                <w:szCs w:val="20"/>
              </w:rPr>
            </w:pPr>
            <w:r w:rsidRPr="00561595">
              <w:rPr>
                <w:sz w:val="20"/>
                <w:szCs w:val="20"/>
              </w:rPr>
              <w:t>м</w:t>
            </w:r>
            <w:proofErr w:type="gramStart"/>
            <w:r w:rsidRPr="00561595">
              <w:rPr>
                <w:sz w:val="20"/>
                <w:szCs w:val="20"/>
                <w:vertAlign w:val="superscript"/>
              </w:rPr>
              <w:t>2</w:t>
            </w:r>
            <w:proofErr w:type="gramEnd"/>
          </w:p>
        </w:tc>
        <w:tc>
          <w:tcPr>
            <w:tcW w:w="681" w:type="pct"/>
            <w:shd w:val="clear" w:color="auto" w:fill="auto"/>
            <w:noWrap/>
            <w:vAlign w:val="center"/>
            <w:hideMark/>
          </w:tcPr>
          <w:p w14:paraId="37DCFE8C" w14:textId="77777777" w:rsidR="00564F8C" w:rsidRPr="00561595" w:rsidRDefault="00564F8C" w:rsidP="00883131">
            <w:pPr>
              <w:jc w:val="center"/>
              <w:rPr>
                <w:sz w:val="20"/>
                <w:szCs w:val="20"/>
              </w:rPr>
            </w:pPr>
            <w:r w:rsidRPr="00561595">
              <w:rPr>
                <w:sz w:val="20"/>
                <w:szCs w:val="20"/>
              </w:rPr>
              <w:t>4 393,30</w:t>
            </w:r>
          </w:p>
        </w:tc>
        <w:tc>
          <w:tcPr>
            <w:tcW w:w="682" w:type="pct"/>
            <w:shd w:val="clear" w:color="auto" w:fill="auto"/>
            <w:noWrap/>
            <w:vAlign w:val="center"/>
            <w:hideMark/>
          </w:tcPr>
          <w:p w14:paraId="341E1B99" w14:textId="77777777" w:rsidR="00564F8C" w:rsidRPr="00561595" w:rsidRDefault="00564F8C" w:rsidP="00883131">
            <w:pPr>
              <w:jc w:val="center"/>
              <w:rPr>
                <w:sz w:val="20"/>
                <w:szCs w:val="20"/>
              </w:rPr>
            </w:pPr>
            <w:r w:rsidRPr="00561595">
              <w:rPr>
                <w:sz w:val="20"/>
                <w:szCs w:val="20"/>
              </w:rPr>
              <w:t>1 617,16</w:t>
            </w:r>
          </w:p>
        </w:tc>
        <w:tc>
          <w:tcPr>
            <w:tcW w:w="595" w:type="pct"/>
            <w:shd w:val="clear" w:color="auto" w:fill="auto"/>
            <w:noWrap/>
            <w:vAlign w:val="center"/>
            <w:hideMark/>
          </w:tcPr>
          <w:p w14:paraId="02159527" w14:textId="77777777" w:rsidR="00564F8C" w:rsidRPr="00561595" w:rsidRDefault="00564F8C" w:rsidP="00883131">
            <w:pPr>
              <w:jc w:val="center"/>
              <w:rPr>
                <w:sz w:val="20"/>
                <w:szCs w:val="20"/>
              </w:rPr>
            </w:pPr>
            <w:r w:rsidRPr="00561595">
              <w:rPr>
                <w:sz w:val="20"/>
                <w:szCs w:val="20"/>
              </w:rPr>
              <w:t>1 657,74</w:t>
            </w:r>
          </w:p>
        </w:tc>
        <w:tc>
          <w:tcPr>
            <w:tcW w:w="597" w:type="pct"/>
            <w:shd w:val="clear" w:color="auto" w:fill="auto"/>
            <w:noWrap/>
            <w:vAlign w:val="center"/>
            <w:hideMark/>
          </w:tcPr>
          <w:p w14:paraId="1107A11C" w14:textId="77777777" w:rsidR="00564F8C" w:rsidRPr="00561595" w:rsidRDefault="00564F8C" w:rsidP="00883131">
            <w:pPr>
              <w:jc w:val="center"/>
              <w:rPr>
                <w:sz w:val="20"/>
                <w:szCs w:val="20"/>
              </w:rPr>
            </w:pPr>
            <w:r w:rsidRPr="00561595">
              <w:rPr>
                <w:sz w:val="20"/>
                <w:szCs w:val="20"/>
              </w:rPr>
              <w:t>7 668,20</w:t>
            </w:r>
          </w:p>
        </w:tc>
        <w:tc>
          <w:tcPr>
            <w:tcW w:w="473" w:type="pct"/>
            <w:shd w:val="clear" w:color="auto" w:fill="auto"/>
            <w:noWrap/>
            <w:vAlign w:val="center"/>
            <w:hideMark/>
          </w:tcPr>
          <w:p w14:paraId="6CBC5B88" w14:textId="77777777" w:rsidR="00564F8C" w:rsidRPr="00561595" w:rsidRDefault="00564F8C" w:rsidP="00883131">
            <w:pPr>
              <w:jc w:val="center"/>
              <w:rPr>
                <w:sz w:val="20"/>
                <w:szCs w:val="20"/>
              </w:rPr>
            </w:pPr>
            <w:r w:rsidRPr="00561595">
              <w:rPr>
                <w:sz w:val="20"/>
                <w:szCs w:val="20"/>
              </w:rPr>
              <w:t>1,61</w:t>
            </w:r>
          </w:p>
        </w:tc>
      </w:tr>
      <w:tr w:rsidR="00564F8C" w:rsidRPr="00561595" w14:paraId="4F451C58" w14:textId="77777777" w:rsidTr="00883131">
        <w:trPr>
          <w:trHeight w:val="20"/>
        </w:trPr>
        <w:tc>
          <w:tcPr>
            <w:tcW w:w="1525" w:type="pct"/>
            <w:shd w:val="clear" w:color="auto" w:fill="auto"/>
            <w:noWrap/>
            <w:vAlign w:val="center"/>
            <w:hideMark/>
          </w:tcPr>
          <w:p w14:paraId="39BDBC0B" w14:textId="77777777" w:rsidR="00564F8C" w:rsidRPr="00561595" w:rsidRDefault="00564F8C" w:rsidP="00883131">
            <w:pPr>
              <w:ind w:left="167"/>
              <w:rPr>
                <w:sz w:val="20"/>
                <w:szCs w:val="20"/>
              </w:rPr>
            </w:pPr>
            <w:r w:rsidRPr="00561595">
              <w:rPr>
                <w:sz w:val="20"/>
                <w:szCs w:val="20"/>
              </w:rPr>
              <w:t>Свердловский район</w:t>
            </w:r>
          </w:p>
        </w:tc>
        <w:tc>
          <w:tcPr>
            <w:tcW w:w="447" w:type="pct"/>
            <w:vAlign w:val="center"/>
          </w:tcPr>
          <w:p w14:paraId="3EE3D1C1" w14:textId="77777777" w:rsidR="00564F8C" w:rsidRPr="00561595" w:rsidRDefault="00564F8C" w:rsidP="00883131">
            <w:pPr>
              <w:jc w:val="center"/>
              <w:rPr>
                <w:sz w:val="20"/>
                <w:szCs w:val="20"/>
              </w:rPr>
            </w:pPr>
            <w:r w:rsidRPr="00561595">
              <w:rPr>
                <w:sz w:val="20"/>
                <w:szCs w:val="20"/>
              </w:rPr>
              <w:t>м</w:t>
            </w:r>
            <w:proofErr w:type="gramStart"/>
            <w:r w:rsidRPr="00561595">
              <w:rPr>
                <w:sz w:val="20"/>
                <w:szCs w:val="20"/>
                <w:vertAlign w:val="superscript"/>
              </w:rPr>
              <w:t>2</w:t>
            </w:r>
            <w:proofErr w:type="gramEnd"/>
          </w:p>
        </w:tc>
        <w:tc>
          <w:tcPr>
            <w:tcW w:w="681" w:type="pct"/>
            <w:shd w:val="clear" w:color="auto" w:fill="auto"/>
            <w:noWrap/>
            <w:vAlign w:val="center"/>
            <w:hideMark/>
          </w:tcPr>
          <w:p w14:paraId="44F2B833" w14:textId="77777777" w:rsidR="00564F8C" w:rsidRPr="00561595" w:rsidRDefault="00564F8C" w:rsidP="00883131">
            <w:pPr>
              <w:jc w:val="center"/>
              <w:rPr>
                <w:sz w:val="20"/>
                <w:szCs w:val="20"/>
              </w:rPr>
            </w:pPr>
            <w:r w:rsidRPr="00561595">
              <w:rPr>
                <w:sz w:val="20"/>
                <w:szCs w:val="20"/>
              </w:rPr>
              <w:t>26 369,50</w:t>
            </w:r>
          </w:p>
        </w:tc>
        <w:tc>
          <w:tcPr>
            <w:tcW w:w="682" w:type="pct"/>
            <w:shd w:val="clear" w:color="auto" w:fill="auto"/>
            <w:noWrap/>
            <w:vAlign w:val="center"/>
            <w:hideMark/>
          </w:tcPr>
          <w:p w14:paraId="2E914343" w14:textId="77777777" w:rsidR="00564F8C" w:rsidRPr="00561595" w:rsidRDefault="00564F8C" w:rsidP="00883131">
            <w:pPr>
              <w:jc w:val="center"/>
              <w:rPr>
                <w:sz w:val="20"/>
                <w:szCs w:val="20"/>
              </w:rPr>
            </w:pPr>
            <w:r w:rsidRPr="00561595">
              <w:rPr>
                <w:sz w:val="20"/>
                <w:szCs w:val="20"/>
              </w:rPr>
              <w:t>9 006,09</w:t>
            </w:r>
          </w:p>
        </w:tc>
        <w:tc>
          <w:tcPr>
            <w:tcW w:w="595" w:type="pct"/>
            <w:shd w:val="clear" w:color="auto" w:fill="auto"/>
            <w:noWrap/>
            <w:vAlign w:val="center"/>
            <w:hideMark/>
          </w:tcPr>
          <w:p w14:paraId="15CE26CD" w14:textId="77777777" w:rsidR="00564F8C" w:rsidRPr="00561595" w:rsidRDefault="00564F8C" w:rsidP="00883131">
            <w:pPr>
              <w:jc w:val="center"/>
              <w:rPr>
                <w:sz w:val="20"/>
                <w:szCs w:val="20"/>
              </w:rPr>
            </w:pPr>
            <w:r w:rsidRPr="00561595">
              <w:rPr>
                <w:sz w:val="20"/>
                <w:szCs w:val="20"/>
              </w:rPr>
              <w:t>15 072,71</w:t>
            </w:r>
          </w:p>
        </w:tc>
        <w:tc>
          <w:tcPr>
            <w:tcW w:w="597" w:type="pct"/>
            <w:shd w:val="clear" w:color="auto" w:fill="auto"/>
            <w:noWrap/>
            <w:vAlign w:val="center"/>
            <w:hideMark/>
          </w:tcPr>
          <w:p w14:paraId="20B34890" w14:textId="77777777" w:rsidR="00564F8C" w:rsidRPr="00561595" w:rsidRDefault="00564F8C" w:rsidP="00883131">
            <w:pPr>
              <w:jc w:val="center"/>
              <w:rPr>
                <w:sz w:val="20"/>
                <w:szCs w:val="20"/>
              </w:rPr>
            </w:pPr>
            <w:r w:rsidRPr="00561595">
              <w:rPr>
                <w:sz w:val="20"/>
                <w:szCs w:val="20"/>
              </w:rPr>
              <w:t>50 448,30</w:t>
            </w:r>
          </w:p>
        </w:tc>
        <w:tc>
          <w:tcPr>
            <w:tcW w:w="473" w:type="pct"/>
            <w:shd w:val="clear" w:color="auto" w:fill="auto"/>
            <w:noWrap/>
            <w:vAlign w:val="center"/>
            <w:hideMark/>
          </w:tcPr>
          <w:p w14:paraId="18F377BC" w14:textId="77777777" w:rsidR="00564F8C" w:rsidRPr="00561595" w:rsidRDefault="00564F8C" w:rsidP="00883131">
            <w:pPr>
              <w:jc w:val="center"/>
              <w:rPr>
                <w:sz w:val="20"/>
                <w:szCs w:val="20"/>
              </w:rPr>
            </w:pPr>
            <w:r w:rsidRPr="00561595">
              <w:rPr>
                <w:sz w:val="20"/>
                <w:szCs w:val="20"/>
              </w:rPr>
              <w:t>10,59</w:t>
            </w:r>
          </w:p>
        </w:tc>
      </w:tr>
      <w:tr w:rsidR="00564F8C" w:rsidRPr="00561595" w14:paraId="57C0162A" w14:textId="77777777" w:rsidTr="00883131">
        <w:trPr>
          <w:trHeight w:val="20"/>
        </w:trPr>
        <w:tc>
          <w:tcPr>
            <w:tcW w:w="1525" w:type="pct"/>
            <w:shd w:val="clear" w:color="auto" w:fill="auto"/>
            <w:noWrap/>
            <w:vAlign w:val="center"/>
            <w:hideMark/>
          </w:tcPr>
          <w:p w14:paraId="295D4CE3" w14:textId="77777777" w:rsidR="00564F8C" w:rsidRPr="00561595" w:rsidRDefault="00564F8C" w:rsidP="00883131">
            <w:pPr>
              <w:ind w:left="167"/>
              <w:rPr>
                <w:sz w:val="20"/>
                <w:szCs w:val="20"/>
              </w:rPr>
            </w:pPr>
            <w:r w:rsidRPr="00561595">
              <w:rPr>
                <w:sz w:val="20"/>
                <w:szCs w:val="20"/>
              </w:rPr>
              <w:t>Советский район</w:t>
            </w:r>
          </w:p>
        </w:tc>
        <w:tc>
          <w:tcPr>
            <w:tcW w:w="447" w:type="pct"/>
            <w:vAlign w:val="center"/>
          </w:tcPr>
          <w:p w14:paraId="7B5B7009" w14:textId="77777777" w:rsidR="00564F8C" w:rsidRPr="00561595" w:rsidRDefault="00564F8C" w:rsidP="00883131">
            <w:pPr>
              <w:jc w:val="center"/>
              <w:rPr>
                <w:sz w:val="20"/>
                <w:szCs w:val="20"/>
              </w:rPr>
            </w:pPr>
            <w:r w:rsidRPr="00561595">
              <w:rPr>
                <w:sz w:val="20"/>
                <w:szCs w:val="20"/>
              </w:rPr>
              <w:t>м</w:t>
            </w:r>
            <w:proofErr w:type="gramStart"/>
            <w:r w:rsidRPr="00561595">
              <w:rPr>
                <w:sz w:val="20"/>
                <w:szCs w:val="20"/>
                <w:vertAlign w:val="superscript"/>
              </w:rPr>
              <w:t>2</w:t>
            </w:r>
            <w:proofErr w:type="gramEnd"/>
          </w:p>
        </w:tc>
        <w:tc>
          <w:tcPr>
            <w:tcW w:w="681" w:type="pct"/>
            <w:shd w:val="clear" w:color="auto" w:fill="auto"/>
            <w:noWrap/>
            <w:vAlign w:val="center"/>
            <w:hideMark/>
          </w:tcPr>
          <w:p w14:paraId="7DE605B9" w14:textId="77777777" w:rsidR="00564F8C" w:rsidRPr="00561595" w:rsidRDefault="00564F8C" w:rsidP="00883131">
            <w:pPr>
              <w:jc w:val="center"/>
              <w:rPr>
                <w:sz w:val="20"/>
                <w:szCs w:val="20"/>
              </w:rPr>
            </w:pPr>
            <w:r w:rsidRPr="00561595">
              <w:rPr>
                <w:sz w:val="20"/>
                <w:szCs w:val="20"/>
              </w:rPr>
              <w:t>13 573,20</w:t>
            </w:r>
          </w:p>
        </w:tc>
        <w:tc>
          <w:tcPr>
            <w:tcW w:w="682" w:type="pct"/>
            <w:shd w:val="clear" w:color="auto" w:fill="auto"/>
            <w:noWrap/>
            <w:vAlign w:val="center"/>
            <w:hideMark/>
          </w:tcPr>
          <w:p w14:paraId="7C767F2B" w14:textId="77777777" w:rsidR="00564F8C" w:rsidRPr="00561595" w:rsidRDefault="00564F8C" w:rsidP="00883131">
            <w:pPr>
              <w:jc w:val="center"/>
              <w:rPr>
                <w:sz w:val="20"/>
                <w:szCs w:val="20"/>
              </w:rPr>
            </w:pPr>
            <w:r w:rsidRPr="00561595">
              <w:rPr>
                <w:sz w:val="20"/>
                <w:szCs w:val="20"/>
              </w:rPr>
              <w:t>30 484,30</w:t>
            </w:r>
          </w:p>
        </w:tc>
        <w:tc>
          <w:tcPr>
            <w:tcW w:w="595" w:type="pct"/>
            <w:shd w:val="clear" w:color="auto" w:fill="auto"/>
            <w:noWrap/>
            <w:vAlign w:val="center"/>
            <w:hideMark/>
          </w:tcPr>
          <w:p w14:paraId="68F9834A" w14:textId="77777777" w:rsidR="00564F8C" w:rsidRPr="00561595" w:rsidRDefault="00564F8C" w:rsidP="00883131">
            <w:pPr>
              <w:jc w:val="center"/>
              <w:rPr>
                <w:sz w:val="20"/>
                <w:szCs w:val="20"/>
              </w:rPr>
            </w:pPr>
            <w:r w:rsidRPr="00561595">
              <w:rPr>
                <w:sz w:val="20"/>
                <w:szCs w:val="20"/>
              </w:rPr>
              <w:t>45 271,10</w:t>
            </w:r>
          </w:p>
        </w:tc>
        <w:tc>
          <w:tcPr>
            <w:tcW w:w="597" w:type="pct"/>
            <w:shd w:val="clear" w:color="auto" w:fill="auto"/>
            <w:noWrap/>
            <w:vAlign w:val="center"/>
            <w:hideMark/>
          </w:tcPr>
          <w:p w14:paraId="472E92A9" w14:textId="77777777" w:rsidR="00564F8C" w:rsidRPr="00561595" w:rsidRDefault="00564F8C" w:rsidP="00883131">
            <w:pPr>
              <w:jc w:val="center"/>
              <w:rPr>
                <w:sz w:val="20"/>
                <w:szCs w:val="20"/>
              </w:rPr>
            </w:pPr>
            <w:r w:rsidRPr="00561595">
              <w:rPr>
                <w:sz w:val="20"/>
                <w:szCs w:val="20"/>
              </w:rPr>
              <w:t>89 328,60</w:t>
            </w:r>
          </w:p>
        </w:tc>
        <w:tc>
          <w:tcPr>
            <w:tcW w:w="473" w:type="pct"/>
            <w:shd w:val="clear" w:color="auto" w:fill="auto"/>
            <w:noWrap/>
            <w:vAlign w:val="center"/>
            <w:hideMark/>
          </w:tcPr>
          <w:p w14:paraId="60BD42FF" w14:textId="77777777" w:rsidR="00564F8C" w:rsidRPr="00561595" w:rsidRDefault="00564F8C" w:rsidP="00883131">
            <w:pPr>
              <w:jc w:val="center"/>
              <w:rPr>
                <w:sz w:val="20"/>
                <w:szCs w:val="20"/>
              </w:rPr>
            </w:pPr>
            <w:r w:rsidRPr="00561595">
              <w:rPr>
                <w:sz w:val="20"/>
                <w:szCs w:val="20"/>
              </w:rPr>
              <w:t>18,74</w:t>
            </w:r>
          </w:p>
        </w:tc>
      </w:tr>
      <w:tr w:rsidR="00564F8C" w:rsidRPr="00561595" w14:paraId="32149698" w14:textId="77777777" w:rsidTr="00883131">
        <w:trPr>
          <w:trHeight w:val="20"/>
        </w:trPr>
        <w:tc>
          <w:tcPr>
            <w:tcW w:w="1525" w:type="pct"/>
            <w:shd w:val="clear" w:color="auto" w:fill="auto"/>
            <w:noWrap/>
            <w:vAlign w:val="center"/>
            <w:hideMark/>
          </w:tcPr>
          <w:p w14:paraId="7F1F27D0" w14:textId="77777777" w:rsidR="00564F8C" w:rsidRPr="00561595" w:rsidRDefault="00564F8C" w:rsidP="00883131">
            <w:pPr>
              <w:ind w:left="167"/>
              <w:rPr>
                <w:sz w:val="20"/>
                <w:szCs w:val="20"/>
              </w:rPr>
            </w:pPr>
            <w:r w:rsidRPr="00561595">
              <w:rPr>
                <w:sz w:val="20"/>
                <w:szCs w:val="20"/>
              </w:rPr>
              <w:t>Центральный район</w:t>
            </w:r>
          </w:p>
        </w:tc>
        <w:tc>
          <w:tcPr>
            <w:tcW w:w="447" w:type="pct"/>
            <w:vAlign w:val="center"/>
          </w:tcPr>
          <w:p w14:paraId="69475F9B" w14:textId="77777777" w:rsidR="00564F8C" w:rsidRPr="00561595" w:rsidRDefault="00564F8C" w:rsidP="00883131">
            <w:pPr>
              <w:jc w:val="center"/>
              <w:rPr>
                <w:sz w:val="20"/>
                <w:szCs w:val="20"/>
              </w:rPr>
            </w:pPr>
            <w:r w:rsidRPr="00561595">
              <w:rPr>
                <w:sz w:val="20"/>
                <w:szCs w:val="20"/>
              </w:rPr>
              <w:t>м</w:t>
            </w:r>
            <w:proofErr w:type="gramStart"/>
            <w:r w:rsidRPr="00561595">
              <w:rPr>
                <w:sz w:val="20"/>
                <w:szCs w:val="20"/>
                <w:vertAlign w:val="superscript"/>
              </w:rPr>
              <w:t>2</w:t>
            </w:r>
            <w:proofErr w:type="gramEnd"/>
          </w:p>
        </w:tc>
        <w:tc>
          <w:tcPr>
            <w:tcW w:w="681" w:type="pct"/>
            <w:shd w:val="clear" w:color="auto" w:fill="auto"/>
            <w:noWrap/>
            <w:vAlign w:val="center"/>
            <w:hideMark/>
          </w:tcPr>
          <w:p w14:paraId="722B9FB0" w14:textId="77777777" w:rsidR="00564F8C" w:rsidRPr="00561595" w:rsidRDefault="00564F8C" w:rsidP="00883131">
            <w:pPr>
              <w:jc w:val="center"/>
              <w:rPr>
                <w:sz w:val="20"/>
                <w:szCs w:val="20"/>
              </w:rPr>
            </w:pPr>
            <w:r w:rsidRPr="00561595">
              <w:rPr>
                <w:sz w:val="20"/>
                <w:szCs w:val="20"/>
              </w:rPr>
              <w:t>25 912,90</w:t>
            </w:r>
          </w:p>
        </w:tc>
        <w:tc>
          <w:tcPr>
            <w:tcW w:w="682" w:type="pct"/>
            <w:shd w:val="clear" w:color="auto" w:fill="auto"/>
            <w:noWrap/>
            <w:vAlign w:val="center"/>
            <w:hideMark/>
          </w:tcPr>
          <w:p w14:paraId="0E9A0FBD" w14:textId="77777777" w:rsidR="00564F8C" w:rsidRPr="00561595" w:rsidRDefault="00564F8C" w:rsidP="00883131">
            <w:pPr>
              <w:jc w:val="center"/>
              <w:rPr>
                <w:sz w:val="20"/>
                <w:szCs w:val="20"/>
              </w:rPr>
            </w:pPr>
            <w:r w:rsidRPr="00561595">
              <w:rPr>
                <w:sz w:val="20"/>
                <w:szCs w:val="20"/>
              </w:rPr>
              <w:t>18 746,65</w:t>
            </w:r>
          </w:p>
        </w:tc>
        <w:tc>
          <w:tcPr>
            <w:tcW w:w="595" w:type="pct"/>
            <w:shd w:val="clear" w:color="auto" w:fill="auto"/>
            <w:noWrap/>
            <w:vAlign w:val="center"/>
            <w:hideMark/>
          </w:tcPr>
          <w:p w14:paraId="475A6F3F" w14:textId="77777777" w:rsidR="00564F8C" w:rsidRPr="00561595" w:rsidRDefault="00564F8C" w:rsidP="00883131">
            <w:pPr>
              <w:jc w:val="center"/>
              <w:rPr>
                <w:sz w:val="20"/>
                <w:szCs w:val="20"/>
              </w:rPr>
            </w:pPr>
            <w:r w:rsidRPr="00561595">
              <w:rPr>
                <w:sz w:val="20"/>
                <w:szCs w:val="20"/>
              </w:rPr>
              <w:t>40 069,45</w:t>
            </w:r>
          </w:p>
        </w:tc>
        <w:tc>
          <w:tcPr>
            <w:tcW w:w="597" w:type="pct"/>
            <w:shd w:val="clear" w:color="auto" w:fill="auto"/>
            <w:noWrap/>
            <w:vAlign w:val="center"/>
            <w:hideMark/>
          </w:tcPr>
          <w:p w14:paraId="736A9674" w14:textId="77777777" w:rsidR="00564F8C" w:rsidRPr="00561595" w:rsidRDefault="00564F8C" w:rsidP="00883131">
            <w:pPr>
              <w:jc w:val="center"/>
              <w:rPr>
                <w:sz w:val="20"/>
                <w:szCs w:val="20"/>
              </w:rPr>
            </w:pPr>
            <w:r w:rsidRPr="00561595">
              <w:rPr>
                <w:sz w:val="20"/>
                <w:szCs w:val="20"/>
              </w:rPr>
              <w:t>84 729,00</w:t>
            </w:r>
          </w:p>
        </w:tc>
        <w:tc>
          <w:tcPr>
            <w:tcW w:w="473" w:type="pct"/>
            <w:shd w:val="clear" w:color="auto" w:fill="auto"/>
            <w:noWrap/>
            <w:vAlign w:val="center"/>
            <w:hideMark/>
          </w:tcPr>
          <w:p w14:paraId="5B1AE6C9" w14:textId="77777777" w:rsidR="00564F8C" w:rsidRPr="00561595" w:rsidRDefault="00564F8C" w:rsidP="00883131">
            <w:pPr>
              <w:jc w:val="center"/>
              <w:rPr>
                <w:sz w:val="20"/>
                <w:szCs w:val="20"/>
              </w:rPr>
            </w:pPr>
            <w:r w:rsidRPr="00561595">
              <w:rPr>
                <w:sz w:val="20"/>
                <w:szCs w:val="20"/>
              </w:rPr>
              <w:t>17,78</w:t>
            </w:r>
          </w:p>
        </w:tc>
      </w:tr>
    </w:tbl>
    <w:p w14:paraId="5AE21C6F" w14:textId="77777777" w:rsidR="00564F8C" w:rsidRPr="00564F8C" w:rsidRDefault="00564F8C" w:rsidP="00564F8C">
      <w:pPr>
        <w:pStyle w:val="1f3"/>
        <w:ind w:firstLine="0"/>
        <w:rPr>
          <w:i/>
          <w:iCs w:val="0"/>
          <w:noProof/>
          <w:sz w:val="20"/>
          <w:szCs w:val="20"/>
        </w:rPr>
      </w:pPr>
      <w:r w:rsidRPr="00564F8C">
        <w:rPr>
          <w:i/>
          <w:iCs w:val="0"/>
          <w:noProof/>
          <w:sz w:val="20"/>
          <w:szCs w:val="20"/>
        </w:rPr>
        <w:t>Примечание: * суммарное значение за период.</w:t>
      </w:r>
    </w:p>
    <w:p w14:paraId="659F02A8" w14:textId="6744847C" w:rsidR="00660E78" w:rsidRPr="00561595" w:rsidRDefault="00660E78" w:rsidP="00660E78">
      <w:pPr>
        <w:pStyle w:val="1f3"/>
      </w:pPr>
      <w:r w:rsidRPr="00561595">
        <w:t xml:space="preserve">Снос аварийных домов способствует улучшению внешнего облика и благоустройства города, развитию инженерной и социальной инфраструктуры, повышает инвестиционную привлекательность города. Согласно </w:t>
      </w:r>
      <w:bookmarkStart w:id="441" w:name="_Hlk166593384"/>
      <w:r w:rsidRPr="00561595">
        <w:t xml:space="preserve">постановлению Правительства </w:t>
      </w:r>
      <w:r>
        <w:t>РФ</w:t>
      </w:r>
      <w:r w:rsidRPr="00561595">
        <w:t xml:space="preserve"> от 12.09.2023 </w:t>
      </w:r>
      <w:r>
        <w:t>№ </w:t>
      </w:r>
      <w:r w:rsidRPr="00561595">
        <w:t>1484</w:t>
      </w:r>
      <w:bookmarkEnd w:id="441"/>
      <w:r w:rsidRPr="00561595">
        <w:t xml:space="preserve"> </w:t>
      </w:r>
      <w:r w:rsidR="009A234B" w:rsidRPr="009A234B">
        <w:t>[</w:t>
      </w:r>
      <w:r w:rsidR="009A234B">
        <w:fldChar w:fldCharType="begin"/>
      </w:r>
      <w:r w:rsidR="009A234B">
        <w:instrText xml:space="preserve"> REF _Ref166661469 \r \h </w:instrText>
      </w:r>
      <w:r w:rsidR="009A234B">
        <w:fldChar w:fldCharType="separate"/>
      </w:r>
      <w:r w:rsidR="006D55D5">
        <w:t>86</w:t>
      </w:r>
      <w:r w:rsidR="009A234B">
        <w:fldChar w:fldCharType="end"/>
      </w:r>
      <w:r w:rsidR="009A234B" w:rsidRPr="009A234B">
        <w:t xml:space="preserve">] </w:t>
      </w:r>
      <w:r w:rsidRPr="00561595">
        <w:t>в рамках проектов комплексного развития территорий с 01</w:t>
      </w:r>
      <w:r>
        <w:t>.01.</w:t>
      </w:r>
      <w:r w:rsidRPr="00561595">
        <w:t>2024 регионы вместе с программой расселения жилья, признанного аварийным до 01</w:t>
      </w:r>
      <w:r>
        <w:t>.01.</w:t>
      </w:r>
      <w:r w:rsidRPr="00561595">
        <w:t>2017, могут параллельно начать реализацию новой программы, касающейся зданий, признанных аварийными после этой даты. Это позволит ускорить темпы расселения непригодного жилья и даст возможность людям быстрее переехать в новые квартиры, отмечается на сайте Правительства РФ.</w:t>
      </w:r>
    </w:p>
    <w:p w14:paraId="2035DE3F" w14:textId="724B32B9" w:rsidR="00660E78" w:rsidRPr="00561595" w:rsidRDefault="00660E78" w:rsidP="00660E78">
      <w:pPr>
        <w:pStyle w:val="1f3"/>
      </w:pPr>
      <w:proofErr w:type="gramStart"/>
      <w:r w:rsidRPr="00561595">
        <w:t xml:space="preserve">Проведение капитального ремонта общего имущества в многоквартирных домах города Перми обеспечивает специализированная некоммерческая организация – «Фонд капитального ремонта общего имущества в многоквартирных домах Пермского края», созданная в соответствии со статьями 167, 178 </w:t>
      </w:r>
      <w:bookmarkStart w:id="442" w:name="_Hlk166593393"/>
      <w:r w:rsidRPr="00561595">
        <w:t xml:space="preserve">Жилищного кодекса </w:t>
      </w:r>
      <w:r>
        <w:t>РФ</w:t>
      </w:r>
      <w:bookmarkEnd w:id="442"/>
      <w:r w:rsidR="009A234B">
        <w:t xml:space="preserve"> </w:t>
      </w:r>
      <w:r w:rsidR="009A234B" w:rsidRPr="009A234B">
        <w:t>[</w:t>
      </w:r>
      <w:r w:rsidR="009A234B">
        <w:fldChar w:fldCharType="begin"/>
      </w:r>
      <w:r w:rsidR="009A234B">
        <w:instrText xml:space="preserve"> REF _Ref166661636 \r \h </w:instrText>
      </w:r>
      <w:r w:rsidR="009A234B">
        <w:fldChar w:fldCharType="separate"/>
      </w:r>
      <w:r w:rsidR="006D55D5">
        <w:t>87</w:t>
      </w:r>
      <w:r w:rsidR="009A234B">
        <w:fldChar w:fldCharType="end"/>
      </w:r>
      <w:r w:rsidR="009A234B" w:rsidRPr="009A234B">
        <w:t>]</w:t>
      </w:r>
      <w:r w:rsidRPr="00561595">
        <w:t xml:space="preserve">, </w:t>
      </w:r>
      <w:bookmarkStart w:id="443" w:name="_Hlk166593403"/>
      <w:r w:rsidRPr="00561595">
        <w:t>Федеральным законом</w:t>
      </w:r>
      <w:r>
        <w:t xml:space="preserve"> </w:t>
      </w:r>
      <w:r w:rsidRPr="00561595">
        <w:t xml:space="preserve">от 12.01.1996 </w:t>
      </w:r>
      <w:r>
        <w:t>№ </w:t>
      </w:r>
      <w:r w:rsidRPr="00561595">
        <w:t>7-ФЗ «О некоммерческих организациях»</w:t>
      </w:r>
      <w:bookmarkEnd w:id="443"/>
      <w:r w:rsidR="009A234B" w:rsidRPr="009A234B">
        <w:t xml:space="preserve"> [</w:t>
      </w:r>
      <w:r w:rsidR="009A234B">
        <w:fldChar w:fldCharType="begin"/>
      </w:r>
      <w:r w:rsidR="009A234B">
        <w:instrText xml:space="preserve"> REF _Ref166661656 \r \h </w:instrText>
      </w:r>
      <w:r w:rsidR="009A234B">
        <w:fldChar w:fldCharType="separate"/>
      </w:r>
      <w:r w:rsidR="006D55D5">
        <w:t>88</w:t>
      </w:r>
      <w:r w:rsidR="009A234B">
        <w:fldChar w:fldCharType="end"/>
      </w:r>
      <w:r w:rsidR="009A234B" w:rsidRPr="009A234B">
        <w:t>]</w:t>
      </w:r>
      <w:r w:rsidRPr="00561595">
        <w:t xml:space="preserve">, </w:t>
      </w:r>
      <w:bookmarkStart w:id="444" w:name="_Hlk166593412"/>
      <w:r w:rsidRPr="00561595">
        <w:t xml:space="preserve">законом Пермского края от 11.03.2014 </w:t>
      </w:r>
      <w:r>
        <w:t>№ </w:t>
      </w:r>
      <w:r w:rsidRPr="00561595">
        <w:t>304-ПК «О системе капитального ремонта общего имущества в многоквартирных домах, расположенных</w:t>
      </w:r>
      <w:proofErr w:type="gramEnd"/>
      <w:r w:rsidRPr="00561595">
        <w:t xml:space="preserve"> на территории Пермского края»</w:t>
      </w:r>
      <w:r w:rsidR="009A234B" w:rsidRPr="009A234B">
        <w:t xml:space="preserve"> [</w:t>
      </w:r>
      <w:r w:rsidR="009A234B">
        <w:fldChar w:fldCharType="begin"/>
      </w:r>
      <w:r w:rsidR="009A234B">
        <w:instrText xml:space="preserve"> REF _Ref166661683 \r \h </w:instrText>
      </w:r>
      <w:r w:rsidR="009A234B">
        <w:fldChar w:fldCharType="separate"/>
      </w:r>
      <w:r w:rsidR="006D55D5">
        <w:t>89</w:t>
      </w:r>
      <w:r w:rsidR="009A234B">
        <w:fldChar w:fldCharType="end"/>
      </w:r>
      <w:r w:rsidR="009A234B" w:rsidRPr="009A234B">
        <w:t>]</w:t>
      </w:r>
      <w:r w:rsidRPr="00561595">
        <w:t xml:space="preserve">, </w:t>
      </w:r>
      <w:bookmarkStart w:id="445" w:name="_Hlk166593417"/>
      <w:bookmarkEnd w:id="444"/>
      <w:r w:rsidRPr="00561595">
        <w:t>постановлением Правительства Пермского края от 22.07.2013</w:t>
      </w:r>
      <w:r>
        <w:t xml:space="preserve"> № </w:t>
      </w:r>
      <w:r w:rsidRPr="00561595">
        <w:t>939-п</w:t>
      </w:r>
      <w:bookmarkEnd w:id="445"/>
      <w:r w:rsidR="009A234B" w:rsidRPr="009A234B">
        <w:t xml:space="preserve"> [</w:t>
      </w:r>
      <w:r w:rsidR="009A234B">
        <w:rPr>
          <w:lang w:val="en-US"/>
        </w:rPr>
        <w:fldChar w:fldCharType="begin"/>
      </w:r>
      <w:r w:rsidR="009A234B" w:rsidRPr="009A234B">
        <w:instrText xml:space="preserve"> </w:instrText>
      </w:r>
      <w:r w:rsidR="009A234B">
        <w:rPr>
          <w:lang w:val="en-US"/>
        </w:rPr>
        <w:instrText>REF</w:instrText>
      </w:r>
      <w:r w:rsidR="009A234B" w:rsidRPr="009A234B">
        <w:instrText xml:space="preserve"> _</w:instrText>
      </w:r>
      <w:r w:rsidR="009A234B">
        <w:rPr>
          <w:lang w:val="en-US"/>
        </w:rPr>
        <w:instrText>Ref</w:instrText>
      </w:r>
      <w:r w:rsidR="009A234B" w:rsidRPr="009A234B">
        <w:instrText>166661690 \</w:instrText>
      </w:r>
      <w:r w:rsidR="009A234B">
        <w:rPr>
          <w:lang w:val="en-US"/>
        </w:rPr>
        <w:instrText>r</w:instrText>
      </w:r>
      <w:r w:rsidR="009A234B" w:rsidRPr="009A234B">
        <w:instrText xml:space="preserve"> \</w:instrText>
      </w:r>
      <w:r w:rsidR="009A234B">
        <w:rPr>
          <w:lang w:val="en-US"/>
        </w:rPr>
        <w:instrText>h</w:instrText>
      </w:r>
      <w:r w:rsidR="009A234B" w:rsidRPr="009A234B">
        <w:instrText xml:space="preserve"> </w:instrText>
      </w:r>
      <w:r w:rsidR="009A234B">
        <w:rPr>
          <w:lang w:val="en-US"/>
        </w:rPr>
      </w:r>
      <w:r w:rsidR="009A234B">
        <w:rPr>
          <w:lang w:val="en-US"/>
        </w:rPr>
        <w:fldChar w:fldCharType="separate"/>
      </w:r>
      <w:r w:rsidR="006D55D5" w:rsidRPr="00174C53">
        <w:t>90</w:t>
      </w:r>
      <w:r w:rsidR="009A234B">
        <w:rPr>
          <w:lang w:val="en-US"/>
        </w:rPr>
        <w:fldChar w:fldCharType="end"/>
      </w:r>
      <w:r w:rsidR="009A234B" w:rsidRPr="009A234B">
        <w:t>]</w:t>
      </w:r>
      <w:r w:rsidRPr="00561595">
        <w:t>.</w:t>
      </w:r>
    </w:p>
    <w:p w14:paraId="59A6D62C" w14:textId="77777777" w:rsidR="00660E78" w:rsidRPr="00561595" w:rsidRDefault="00660E78" w:rsidP="00883131">
      <w:pPr>
        <w:pStyle w:val="1f3"/>
        <w:keepNext/>
        <w:keepLines/>
      </w:pPr>
      <w:r w:rsidRPr="00561595">
        <w:lastRenderedPageBreak/>
        <w:t>Капитальный ремонт жилого фонда города Перми осуществляется в рамках:</w:t>
      </w:r>
    </w:p>
    <w:p w14:paraId="70734267" w14:textId="0F3E93C4" w:rsidR="00660E78" w:rsidRPr="00883131" w:rsidRDefault="00660E78" w:rsidP="00883131">
      <w:pPr>
        <w:pStyle w:val="a2"/>
      </w:pPr>
      <w:bookmarkStart w:id="446" w:name="_Hlk166593457"/>
      <w:r w:rsidRPr="00883131">
        <w:rPr>
          <w:rStyle w:val="afffd"/>
          <w:b w:val="0"/>
          <w:bCs w:val="0"/>
        </w:rPr>
        <w:t>Региональной программы капитального ремонта общего имущества в многоквартирных домах, расположенных на территории Пермского края, на 2024</w:t>
      </w:r>
      <w:r w:rsidR="005731DA">
        <w:rPr>
          <w:rStyle w:val="afffd"/>
          <w:b w:val="0"/>
          <w:bCs w:val="0"/>
        </w:rPr>
        <w:t>-</w:t>
      </w:r>
      <w:r w:rsidRPr="00883131">
        <w:rPr>
          <w:rStyle w:val="afffd"/>
          <w:b w:val="0"/>
          <w:bCs w:val="0"/>
        </w:rPr>
        <w:t>2074 г, утвержденной постановлением Правительства Пермского края от 28.04.2023 № 238-п</w:t>
      </w:r>
      <w:bookmarkEnd w:id="446"/>
      <w:r w:rsidR="009A234B" w:rsidRPr="00883131">
        <w:rPr>
          <w:rStyle w:val="afffd"/>
          <w:b w:val="0"/>
          <w:bCs w:val="0"/>
        </w:rPr>
        <w:t xml:space="preserve"> [</w:t>
      </w:r>
      <w:r w:rsidR="009A234B" w:rsidRPr="00883131">
        <w:rPr>
          <w:rStyle w:val="afffd"/>
          <w:b w:val="0"/>
          <w:bCs w:val="0"/>
        </w:rPr>
        <w:fldChar w:fldCharType="begin"/>
      </w:r>
      <w:r w:rsidR="009A234B" w:rsidRPr="00883131">
        <w:rPr>
          <w:rStyle w:val="afffd"/>
          <w:b w:val="0"/>
          <w:bCs w:val="0"/>
        </w:rPr>
        <w:instrText xml:space="preserve"> REF _Ref166661710 \r \h </w:instrText>
      </w:r>
      <w:r w:rsidR="00883131" w:rsidRPr="00883131">
        <w:rPr>
          <w:rStyle w:val="afffd"/>
          <w:b w:val="0"/>
          <w:bCs w:val="0"/>
        </w:rPr>
        <w:instrText xml:space="preserve"> \* MERGEFORMAT </w:instrText>
      </w:r>
      <w:r w:rsidR="009A234B" w:rsidRPr="00883131">
        <w:rPr>
          <w:rStyle w:val="afffd"/>
          <w:b w:val="0"/>
          <w:bCs w:val="0"/>
        </w:rPr>
      </w:r>
      <w:r w:rsidR="009A234B" w:rsidRPr="00883131">
        <w:rPr>
          <w:rStyle w:val="afffd"/>
          <w:b w:val="0"/>
          <w:bCs w:val="0"/>
        </w:rPr>
        <w:fldChar w:fldCharType="separate"/>
      </w:r>
      <w:r w:rsidR="006D55D5">
        <w:rPr>
          <w:rStyle w:val="afffd"/>
          <w:b w:val="0"/>
          <w:bCs w:val="0"/>
        </w:rPr>
        <w:t>91</w:t>
      </w:r>
      <w:r w:rsidR="009A234B" w:rsidRPr="00883131">
        <w:rPr>
          <w:rStyle w:val="afffd"/>
          <w:b w:val="0"/>
          <w:bCs w:val="0"/>
        </w:rPr>
        <w:fldChar w:fldCharType="end"/>
      </w:r>
      <w:r w:rsidR="009A234B" w:rsidRPr="00883131">
        <w:rPr>
          <w:rStyle w:val="afffd"/>
          <w:b w:val="0"/>
          <w:bCs w:val="0"/>
        </w:rPr>
        <w:t>]</w:t>
      </w:r>
      <w:r w:rsidRPr="00883131">
        <w:t>;</w:t>
      </w:r>
    </w:p>
    <w:p w14:paraId="10C76341" w14:textId="0FA9FB0D" w:rsidR="00660E78" w:rsidRPr="00883131" w:rsidRDefault="00F82B01" w:rsidP="00883131">
      <w:pPr>
        <w:pStyle w:val="a2"/>
      </w:pPr>
      <w:hyperlink r:id="rId16" w:history="1">
        <w:bookmarkStart w:id="447" w:name="_Hlk166593462"/>
        <w:r w:rsidR="00660E78" w:rsidRPr="00883131">
          <w:t>краткосрочного плана реализации Региональной программы капитального</w:t>
        </w:r>
        <w:r w:rsidR="00660E78" w:rsidRPr="00883131">
          <w:rPr>
            <w:rStyle w:val="ae"/>
            <w:color w:val="auto"/>
            <w:u w:val="none"/>
          </w:rPr>
          <w:t xml:space="preserve"> ремонта общего имущества в многоквартирных домах, расположенных на территории Пермского края, на 2024-2026 годы, утвержденного Приказом Министерства жилищно-коммунального хозяйства и благоустройства Пермского края от 15.06.2023 № 24-04-01-04-194</w:t>
        </w:r>
        <w:bookmarkEnd w:id="447"/>
        <w:r w:rsidR="009A234B" w:rsidRPr="00883131">
          <w:rPr>
            <w:rStyle w:val="ae"/>
            <w:color w:val="auto"/>
            <w:u w:val="none"/>
          </w:rPr>
          <w:t xml:space="preserve"> [</w:t>
        </w:r>
        <w:r w:rsidR="009A234B" w:rsidRPr="00883131">
          <w:rPr>
            <w:rStyle w:val="ae"/>
            <w:color w:val="auto"/>
            <w:u w:val="none"/>
          </w:rPr>
          <w:fldChar w:fldCharType="begin"/>
        </w:r>
        <w:r w:rsidR="009A234B" w:rsidRPr="00883131">
          <w:rPr>
            <w:rStyle w:val="ae"/>
            <w:color w:val="auto"/>
            <w:u w:val="none"/>
          </w:rPr>
          <w:instrText xml:space="preserve"> REF _Ref166661718 \r \h </w:instrText>
        </w:r>
        <w:r w:rsidR="00883131" w:rsidRPr="00883131">
          <w:rPr>
            <w:rStyle w:val="ae"/>
            <w:color w:val="auto"/>
            <w:u w:val="none"/>
          </w:rPr>
          <w:instrText xml:space="preserve"> \* MERGEFORMAT </w:instrText>
        </w:r>
        <w:r w:rsidR="009A234B" w:rsidRPr="00883131">
          <w:rPr>
            <w:rStyle w:val="ae"/>
            <w:color w:val="auto"/>
            <w:u w:val="none"/>
          </w:rPr>
        </w:r>
        <w:r w:rsidR="009A234B" w:rsidRPr="00883131">
          <w:rPr>
            <w:rStyle w:val="ae"/>
            <w:color w:val="auto"/>
            <w:u w:val="none"/>
          </w:rPr>
          <w:fldChar w:fldCharType="separate"/>
        </w:r>
        <w:r w:rsidR="006D55D5">
          <w:rPr>
            <w:rStyle w:val="ae"/>
            <w:color w:val="auto"/>
            <w:u w:val="none"/>
          </w:rPr>
          <w:t>92</w:t>
        </w:r>
        <w:r w:rsidR="009A234B" w:rsidRPr="00883131">
          <w:rPr>
            <w:rStyle w:val="ae"/>
            <w:color w:val="auto"/>
            <w:u w:val="none"/>
          </w:rPr>
          <w:fldChar w:fldCharType="end"/>
        </w:r>
        <w:r w:rsidR="009A234B" w:rsidRPr="00883131">
          <w:rPr>
            <w:rStyle w:val="ae"/>
            <w:color w:val="auto"/>
            <w:u w:val="none"/>
          </w:rPr>
          <w:t>]</w:t>
        </w:r>
        <w:r w:rsidR="00660E78" w:rsidRPr="00883131">
          <w:rPr>
            <w:rStyle w:val="ae"/>
            <w:color w:val="auto"/>
            <w:u w:val="none"/>
          </w:rPr>
          <w:t xml:space="preserve">. </w:t>
        </w:r>
      </w:hyperlink>
    </w:p>
    <w:p w14:paraId="4C377593" w14:textId="0E597E25" w:rsidR="00660E78" w:rsidRPr="00786075" w:rsidRDefault="00660E78" w:rsidP="00883131">
      <w:pPr>
        <w:pStyle w:val="1f3"/>
      </w:pPr>
      <w:r w:rsidRPr="00786075">
        <w:t>Р</w:t>
      </w:r>
      <w:r w:rsidRPr="00786075">
        <w:rPr>
          <w:rStyle w:val="afffd"/>
          <w:b w:val="0"/>
          <w:bCs w:val="0"/>
        </w:rPr>
        <w:t>егиональной программой капитального ремонта общего имущества в многоквартирных домах, расположенных на территории Пермского края, на 2024</w:t>
      </w:r>
      <w:r>
        <w:t>-</w:t>
      </w:r>
      <w:r w:rsidRPr="00786075">
        <w:rPr>
          <w:rStyle w:val="afffd"/>
          <w:b w:val="0"/>
          <w:bCs w:val="0"/>
        </w:rPr>
        <w:t>2074</w:t>
      </w:r>
      <w:r w:rsidR="00883131">
        <w:rPr>
          <w:rStyle w:val="afffd"/>
          <w:b w:val="0"/>
          <w:bCs w:val="0"/>
        </w:rPr>
        <w:t> </w:t>
      </w:r>
      <w:r w:rsidRPr="00786075">
        <w:rPr>
          <w:rStyle w:val="afffd"/>
          <w:b w:val="0"/>
          <w:bCs w:val="0"/>
        </w:rPr>
        <w:t>годы</w:t>
      </w:r>
      <w:r w:rsidRPr="00786075">
        <w:t xml:space="preserve"> предусматривается капитальный ремонт 4</w:t>
      </w:r>
      <w:r>
        <w:t> </w:t>
      </w:r>
      <w:r w:rsidRPr="00786075">
        <w:t>910 многоквартирных домов, расположенных на территории города Перми.</w:t>
      </w:r>
    </w:p>
    <w:p w14:paraId="01206CFB" w14:textId="01207C35" w:rsidR="002A4B7F" w:rsidRDefault="00660E78" w:rsidP="002A4B7F">
      <w:pPr>
        <w:pStyle w:val="1f3"/>
      </w:pPr>
      <w:r w:rsidRPr="00786075">
        <w:t>В период с 2024 по 2026 год капитальный ремонт запланирован для 351 многоквартирного дома, более 35 % из которых приходится на жилой фонд 1958-1965</w:t>
      </w:r>
      <w:r>
        <w:t> </w:t>
      </w:r>
      <w:r w:rsidRPr="00786075">
        <w:t>года постройки.</w:t>
      </w:r>
    </w:p>
    <w:p w14:paraId="743F3782" w14:textId="77777777" w:rsidR="001C6535" w:rsidRPr="00561595" w:rsidRDefault="001C6535" w:rsidP="001C6535">
      <w:pPr>
        <w:pStyle w:val="1f3"/>
      </w:pPr>
      <w:r w:rsidRPr="00561595">
        <w:t>Оценить развитие строительной сферы в городе Перми позволяют следующие источники информации:</w:t>
      </w:r>
    </w:p>
    <w:p w14:paraId="38415D54" w14:textId="77777777" w:rsidR="001C6535" w:rsidRPr="0079716F" w:rsidRDefault="001C6535" w:rsidP="0079716F">
      <w:pPr>
        <w:pStyle w:val="a2"/>
      </w:pPr>
      <w:bookmarkStart w:id="448" w:name="_Hlk166593478"/>
      <w:r w:rsidRPr="0079716F">
        <w:t>ГП города Перми</w:t>
      </w:r>
      <w:bookmarkEnd w:id="448"/>
      <w:r w:rsidRPr="0079716F">
        <w:t>.</w:t>
      </w:r>
    </w:p>
    <w:p w14:paraId="3EA636F5" w14:textId="77777777" w:rsidR="001C6535" w:rsidRPr="0079716F" w:rsidRDefault="001C6535" w:rsidP="0079716F">
      <w:pPr>
        <w:pStyle w:val="a2"/>
      </w:pPr>
      <w:r w:rsidRPr="0079716F">
        <w:t>Территории комплексного развития.</w:t>
      </w:r>
    </w:p>
    <w:p w14:paraId="09972DDF" w14:textId="77777777" w:rsidR="001C6535" w:rsidRPr="0079716F" w:rsidRDefault="001C6535" w:rsidP="0079716F">
      <w:pPr>
        <w:pStyle w:val="a2"/>
      </w:pPr>
      <w:r w:rsidRPr="0079716F">
        <w:t>Документация по планировке территории (проекты планировки территории и проекты межевания территорий).</w:t>
      </w:r>
    </w:p>
    <w:p w14:paraId="07C787D3" w14:textId="77777777" w:rsidR="001C6535" w:rsidRPr="0079716F" w:rsidRDefault="001C6535" w:rsidP="0079716F">
      <w:pPr>
        <w:pStyle w:val="a2"/>
      </w:pPr>
      <w:r w:rsidRPr="0079716F">
        <w:t>Выданные разрешения на строительство, сопоставленные с выданными разрешениями на ввод объектов в эксплуатацию.</w:t>
      </w:r>
    </w:p>
    <w:p w14:paraId="0CB26BE4" w14:textId="0967D4B7" w:rsidR="001C6535" w:rsidRPr="0079716F" w:rsidRDefault="001C6535" w:rsidP="0079716F">
      <w:pPr>
        <w:pStyle w:val="a2"/>
      </w:pPr>
      <w:r w:rsidRPr="0079716F">
        <w:t>Заключенные договора на подключение абонентов к системам холодного водоснабжения и водоотведения на прогнозный период (2023-2027 годы), полученные от ООО «НОВОГОР-</w:t>
      </w:r>
      <w:proofErr w:type="spellStart"/>
      <w:r w:rsidRPr="0079716F">
        <w:t>Прикамье</w:t>
      </w:r>
      <w:proofErr w:type="spellEnd"/>
      <w:r w:rsidRPr="0079716F">
        <w:t>» и МП «</w:t>
      </w:r>
      <w:proofErr w:type="spellStart"/>
      <w:r w:rsidRPr="0079716F">
        <w:t>Пермводоканал</w:t>
      </w:r>
      <w:proofErr w:type="spellEnd"/>
      <w:r w:rsidRPr="0079716F">
        <w:t>».</w:t>
      </w:r>
    </w:p>
    <w:p w14:paraId="33E1D32F" w14:textId="77777777" w:rsidR="001C6535" w:rsidRPr="0079716F" w:rsidRDefault="001C6535" w:rsidP="0079716F">
      <w:pPr>
        <w:pStyle w:val="a2"/>
      </w:pPr>
      <w:r w:rsidRPr="0079716F">
        <w:t>Перечень земельных участков, предоставленных многодетным семьям и военнослужащим.</w:t>
      </w:r>
    </w:p>
    <w:p w14:paraId="796F853E" w14:textId="77777777" w:rsidR="001C6535" w:rsidRPr="0079716F" w:rsidRDefault="001C6535" w:rsidP="0079716F">
      <w:pPr>
        <w:pStyle w:val="a2"/>
      </w:pPr>
      <w:r w:rsidRPr="0079716F">
        <w:t>Реестр аварийного жилищного фонда города Перми по состоянию на 01.01.2024.</w:t>
      </w:r>
    </w:p>
    <w:p w14:paraId="2CF044AD" w14:textId="4F4DDC30" w:rsidR="002A4B7F" w:rsidRDefault="00883131" w:rsidP="00F46DA8">
      <w:pPr>
        <w:pStyle w:val="1f3"/>
      </w:pPr>
      <w:r>
        <w:t>П</w:t>
      </w:r>
      <w:r w:rsidRPr="00561595">
        <w:t>рогнозные характеристики жилищного фонда,</w:t>
      </w:r>
      <w:r w:rsidR="00F46DA8" w:rsidRPr="00561595">
        <w:t xml:space="preserve"> </w:t>
      </w:r>
      <w:r w:rsidR="002A4B7F">
        <w:t xml:space="preserve">принятые в Программе представлены в таблице </w:t>
      </w:r>
      <w:r w:rsidR="002A4B7F">
        <w:fldChar w:fldCharType="begin"/>
      </w:r>
      <w:r w:rsidR="002A4B7F">
        <w:instrText xml:space="preserve"> REF _Ref167111715 \h </w:instrText>
      </w:r>
      <w:r w:rsidR="002A4B7F">
        <w:fldChar w:fldCharType="separate"/>
      </w:r>
      <w:r w:rsidR="006D55D5">
        <w:rPr>
          <w:noProof/>
        </w:rPr>
        <w:t>3</w:t>
      </w:r>
      <w:r w:rsidR="006D55D5" w:rsidRPr="00561595">
        <w:t>.</w:t>
      </w:r>
      <w:r w:rsidR="006D55D5">
        <w:rPr>
          <w:noProof/>
        </w:rPr>
        <w:t>8</w:t>
      </w:r>
      <w:r w:rsidR="002A4B7F">
        <w:fldChar w:fldCharType="end"/>
      </w:r>
      <w:r w:rsidR="002A4B7F">
        <w:t>.</w:t>
      </w:r>
    </w:p>
    <w:p w14:paraId="28335A60" w14:textId="6763095A" w:rsidR="00F46DA8" w:rsidRPr="00561595" w:rsidRDefault="00F46DA8" w:rsidP="00F46DA8">
      <w:bookmarkStart w:id="449" w:name="_Ref164770067"/>
      <w:bookmarkStart w:id="450" w:name="_Toc175216122"/>
      <w:r w:rsidRPr="00561595">
        <w:t xml:space="preserve">Таблица </w:t>
      </w:r>
      <w:bookmarkStart w:id="451" w:name="_Ref167111715"/>
      <w:r w:rsidR="00A17BA3">
        <w:fldChar w:fldCharType="begin"/>
      </w:r>
      <w:r w:rsidR="00A17BA3">
        <w:instrText xml:space="preserve"> STYLEREF 1 \s </w:instrText>
      </w:r>
      <w:r w:rsidR="00A17BA3">
        <w:fldChar w:fldCharType="separate"/>
      </w:r>
      <w:r w:rsidR="006D55D5">
        <w:rPr>
          <w:noProof/>
        </w:rPr>
        <w:t>3</w:t>
      </w:r>
      <w:r w:rsidR="00A17BA3">
        <w:rPr>
          <w:noProof/>
        </w:rPr>
        <w:fldChar w:fldCharType="end"/>
      </w:r>
      <w:r w:rsidRPr="00561595">
        <w:t>.</w:t>
      </w:r>
      <w:r w:rsidR="00F82B01">
        <w:fldChar w:fldCharType="begin"/>
      </w:r>
      <w:r w:rsidR="00F82B01">
        <w:instrText xml:space="preserve"> SEQ Таблица \* ARABIC </w:instrText>
      </w:r>
      <w:r w:rsidR="00F82B01">
        <w:fldChar w:fldCharType="separate"/>
      </w:r>
      <w:r w:rsidR="006D55D5">
        <w:rPr>
          <w:noProof/>
        </w:rPr>
        <w:t>8</w:t>
      </w:r>
      <w:r w:rsidR="00F82B01">
        <w:rPr>
          <w:noProof/>
        </w:rPr>
        <w:fldChar w:fldCharType="end"/>
      </w:r>
      <w:bookmarkEnd w:id="449"/>
      <w:bookmarkEnd w:id="451"/>
      <w:r w:rsidRPr="00561595">
        <w:t xml:space="preserve"> –</w:t>
      </w:r>
      <w:r>
        <w:t xml:space="preserve"> </w:t>
      </w:r>
      <w:r w:rsidRPr="00561595">
        <w:t>Прогнозные характеристики жилищного фонда принятые в Программе</w:t>
      </w:r>
      <w:bookmarkEnd w:id="450"/>
    </w:p>
    <w:tbl>
      <w:tblPr>
        <w:tblW w:w="0" w:type="auto"/>
        <w:tblLayout w:type="fixed"/>
        <w:tblLook w:val="04A0" w:firstRow="1" w:lastRow="0" w:firstColumn="1" w:lastColumn="0" w:noHBand="0" w:noVBand="1"/>
      </w:tblPr>
      <w:tblGrid>
        <w:gridCol w:w="3397"/>
        <w:gridCol w:w="851"/>
        <w:gridCol w:w="850"/>
        <w:gridCol w:w="851"/>
        <w:gridCol w:w="850"/>
        <w:gridCol w:w="851"/>
        <w:gridCol w:w="850"/>
        <w:gridCol w:w="844"/>
      </w:tblGrid>
      <w:tr w:rsidR="00F46DA8" w:rsidRPr="00770E22" w14:paraId="450B22F0"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8D762" w14:textId="77777777" w:rsidR="00F46DA8" w:rsidRPr="00FD334F" w:rsidRDefault="00F46DA8" w:rsidP="00883131">
            <w:pPr>
              <w:jc w:val="center"/>
              <w:rPr>
                <w:rFonts w:asciiTheme="minorHAnsi" w:hAnsiTheme="minorHAnsi" w:cstheme="minorHAnsi"/>
                <w:color w:val="000000" w:themeColor="text1"/>
                <w:sz w:val="20"/>
                <w:szCs w:val="20"/>
              </w:rPr>
            </w:pPr>
            <w:r w:rsidRPr="00FD334F">
              <w:rPr>
                <w:rFonts w:asciiTheme="minorHAnsi" w:hAnsiTheme="minorHAnsi" w:cstheme="minorHAnsi"/>
                <w:color w:val="000000" w:themeColor="text1"/>
                <w:sz w:val="20"/>
                <w:szCs w:val="20"/>
              </w:rPr>
              <w:t>Показатели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42BA1E4" w14:textId="77777777" w:rsidR="00F46DA8" w:rsidRPr="00FD334F" w:rsidRDefault="00F46DA8" w:rsidP="00883131">
            <w:pPr>
              <w:ind w:left="-195" w:right="-103"/>
              <w:jc w:val="center"/>
              <w:rPr>
                <w:rFonts w:asciiTheme="minorHAnsi" w:hAnsiTheme="minorHAnsi" w:cstheme="minorHAnsi"/>
                <w:color w:val="000000" w:themeColor="text1"/>
                <w:sz w:val="20"/>
                <w:szCs w:val="20"/>
              </w:rPr>
            </w:pPr>
            <w:r w:rsidRPr="00FD334F">
              <w:rPr>
                <w:rFonts w:asciiTheme="minorHAnsi" w:hAnsiTheme="minorHAnsi" w:cstheme="minorHAnsi"/>
                <w:color w:val="000000" w:themeColor="text1"/>
                <w:sz w:val="20"/>
                <w:szCs w:val="20"/>
              </w:rPr>
              <w:t>Ед. изм.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E991F" w14:textId="77777777" w:rsidR="00F46DA8" w:rsidRPr="00FD334F" w:rsidRDefault="00F46DA8" w:rsidP="00883131">
            <w:pPr>
              <w:jc w:val="center"/>
              <w:rPr>
                <w:rFonts w:asciiTheme="minorHAnsi" w:hAnsiTheme="minorHAnsi" w:cstheme="minorHAnsi"/>
                <w:color w:val="000000" w:themeColor="text1"/>
                <w:sz w:val="20"/>
                <w:szCs w:val="20"/>
              </w:rPr>
            </w:pPr>
            <w:r w:rsidRPr="00FD334F">
              <w:rPr>
                <w:rFonts w:asciiTheme="minorHAnsi" w:hAnsiTheme="minorHAnsi" w:cstheme="minorHAnsi"/>
                <w:color w:val="000000" w:themeColor="text1"/>
                <w:sz w:val="20"/>
                <w:szCs w:val="20"/>
              </w:rPr>
              <w:t>2024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50650" w14:textId="77777777" w:rsidR="00F46DA8" w:rsidRPr="00FD334F" w:rsidRDefault="00F46DA8" w:rsidP="00883131">
            <w:pPr>
              <w:jc w:val="center"/>
              <w:rPr>
                <w:rFonts w:asciiTheme="minorHAnsi" w:hAnsiTheme="minorHAnsi" w:cstheme="minorHAnsi"/>
                <w:color w:val="000000" w:themeColor="text1"/>
                <w:sz w:val="20"/>
                <w:szCs w:val="20"/>
              </w:rPr>
            </w:pPr>
            <w:r w:rsidRPr="00FD334F">
              <w:rPr>
                <w:rFonts w:asciiTheme="minorHAnsi" w:hAnsiTheme="minorHAnsi" w:cstheme="minorHAnsi"/>
                <w:color w:val="000000" w:themeColor="text1"/>
                <w:sz w:val="20"/>
                <w:szCs w:val="20"/>
              </w:rPr>
              <w:t>2025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012E9" w14:textId="77777777" w:rsidR="00F46DA8" w:rsidRPr="00FD334F" w:rsidRDefault="00F46DA8" w:rsidP="00883131">
            <w:pPr>
              <w:jc w:val="center"/>
              <w:rPr>
                <w:rFonts w:asciiTheme="minorHAnsi" w:hAnsiTheme="minorHAnsi" w:cstheme="minorHAnsi"/>
                <w:color w:val="000000" w:themeColor="text1"/>
                <w:sz w:val="20"/>
                <w:szCs w:val="20"/>
              </w:rPr>
            </w:pPr>
            <w:r w:rsidRPr="00FD334F">
              <w:rPr>
                <w:rFonts w:asciiTheme="minorHAnsi" w:hAnsiTheme="minorHAnsi" w:cstheme="minorHAnsi"/>
                <w:color w:val="000000" w:themeColor="text1"/>
                <w:sz w:val="20"/>
                <w:szCs w:val="20"/>
              </w:rPr>
              <w:t>2026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26B67" w14:textId="77777777" w:rsidR="00F46DA8" w:rsidRPr="00FD334F" w:rsidRDefault="00F46DA8" w:rsidP="00883131">
            <w:pPr>
              <w:jc w:val="center"/>
              <w:rPr>
                <w:rFonts w:asciiTheme="minorHAnsi" w:hAnsiTheme="minorHAnsi" w:cstheme="minorHAnsi"/>
                <w:color w:val="000000" w:themeColor="text1"/>
                <w:sz w:val="20"/>
                <w:szCs w:val="20"/>
              </w:rPr>
            </w:pPr>
            <w:r w:rsidRPr="00FD334F">
              <w:rPr>
                <w:rFonts w:asciiTheme="minorHAnsi" w:hAnsiTheme="minorHAnsi" w:cstheme="minorHAnsi"/>
                <w:color w:val="000000" w:themeColor="text1"/>
                <w:sz w:val="20"/>
                <w:szCs w:val="20"/>
              </w:rPr>
              <w:t>2027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F4AE0" w14:textId="77777777" w:rsidR="00F46DA8" w:rsidRPr="00FD334F" w:rsidRDefault="00F46DA8" w:rsidP="00883131">
            <w:pPr>
              <w:jc w:val="center"/>
              <w:rPr>
                <w:rFonts w:asciiTheme="minorHAnsi" w:hAnsiTheme="minorHAnsi" w:cstheme="minorHAnsi"/>
                <w:color w:val="000000" w:themeColor="text1"/>
                <w:sz w:val="20"/>
                <w:szCs w:val="20"/>
              </w:rPr>
            </w:pPr>
            <w:r w:rsidRPr="00FD334F">
              <w:rPr>
                <w:rFonts w:asciiTheme="minorHAnsi" w:hAnsiTheme="minorHAnsi" w:cstheme="minorHAnsi"/>
                <w:color w:val="000000" w:themeColor="text1"/>
                <w:sz w:val="20"/>
                <w:szCs w:val="20"/>
              </w:rPr>
              <w:t>2028</w:t>
            </w:r>
          </w:p>
        </w:tc>
        <w:tc>
          <w:tcPr>
            <w:tcW w:w="844" w:type="dxa"/>
            <w:tcBorders>
              <w:top w:val="single" w:sz="4" w:space="0" w:color="auto"/>
              <w:left w:val="single" w:sz="4" w:space="0" w:color="auto"/>
              <w:bottom w:val="single" w:sz="4" w:space="0" w:color="auto"/>
              <w:right w:val="single" w:sz="4" w:space="0" w:color="auto"/>
            </w:tcBorders>
            <w:vAlign w:val="center"/>
          </w:tcPr>
          <w:p w14:paraId="33F47A78" w14:textId="77777777" w:rsidR="00F46DA8" w:rsidRPr="00FD334F" w:rsidRDefault="00F46DA8" w:rsidP="00883131">
            <w:pPr>
              <w:jc w:val="center"/>
              <w:rPr>
                <w:rFonts w:asciiTheme="minorHAnsi" w:hAnsiTheme="minorHAnsi" w:cstheme="minorHAnsi"/>
                <w:color w:val="000000" w:themeColor="text1"/>
                <w:sz w:val="20"/>
                <w:szCs w:val="20"/>
              </w:rPr>
            </w:pPr>
            <w:r w:rsidRPr="00FD334F">
              <w:rPr>
                <w:rFonts w:asciiTheme="minorHAnsi" w:hAnsiTheme="minorHAnsi" w:cstheme="minorHAnsi"/>
                <w:color w:val="000000" w:themeColor="text1"/>
                <w:sz w:val="20"/>
                <w:szCs w:val="20"/>
              </w:rPr>
              <w:t xml:space="preserve">2034 </w:t>
            </w:r>
          </w:p>
        </w:tc>
      </w:tr>
      <w:tr w:rsidR="00F46DA8" w:rsidRPr="00770E22" w14:paraId="3D2F3A3D"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826C1" w14:textId="77777777" w:rsidR="00F46DA8" w:rsidRPr="00770E22" w:rsidRDefault="00F46DA8" w:rsidP="00883131">
            <w:pP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Жилая площадь, всего*</w:t>
            </w:r>
          </w:p>
        </w:tc>
        <w:tc>
          <w:tcPr>
            <w:tcW w:w="851" w:type="dxa"/>
            <w:tcBorders>
              <w:top w:val="single" w:sz="4" w:space="0" w:color="auto"/>
              <w:left w:val="nil"/>
              <w:bottom w:val="single" w:sz="4" w:space="0" w:color="auto"/>
              <w:right w:val="single" w:sz="4" w:space="0" w:color="auto"/>
            </w:tcBorders>
            <w:shd w:val="clear" w:color="auto" w:fill="auto"/>
            <w:vAlign w:val="center"/>
          </w:tcPr>
          <w:p w14:paraId="0603A497" w14:textId="77777777" w:rsidR="00F46DA8" w:rsidRPr="00770E22" w:rsidRDefault="00F46DA8" w:rsidP="00883131">
            <w:pPr>
              <w:ind w:left="-195" w:right="-103"/>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тыс. м</w:t>
            </w:r>
            <w:proofErr w:type="gramStart"/>
            <w:r w:rsidRPr="00770E22">
              <w:rPr>
                <w:rFonts w:asciiTheme="minorHAnsi" w:hAnsiTheme="minorHAnsi" w:cstheme="minorHAnsi"/>
                <w:color w:val="000000" w:themeColor="text1"/>
                <w:sz w:val="20"/>
                <w:szCs w:val="20"/>
                <w:vertAlign w:val="superscript"/>
              </w:rPr>
              <w:t>2</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CDEC9A"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29 299,89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FAAF2D"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30 046,59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1F4C60"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30 824,69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C208F9"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31 610,79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DEE2F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32 404,89</w:t>
            </w:r>
          </w:p>
        </w:tc>
        <w:tc>
          <w:tcPr>
            <w:tcW w:w="844" w:type="dxa"/>
            <w:tcBorders>
              <w:top w:val="single" w:sz="4" w:space="0" w:color="auto"/>
              <w:left w:val="single" w:sz="4" w:space="0" w:color="auto"/>
              <w:bottom w:val="single" w:sz="4" w:space="0" w:color="auto"/>
              <w:right w:val="single" w:sz="4" w:space="0" w:color="auto"/>
            </w:tcBorders>
            <w:vAlign w:val="center"/>
          </w:tcPr>
          <w:p w14:paraId="19BB300E"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37 503,79</w:t>
            </w:r>
          </w:p>
        </w:tc>
      </w:tr>
      <w:tr w:rsidR="00F46DA8" w:rsidRPr="00770E22" w14:paraId="34723A0B"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A15FE" w14:textId="77777777" w:rsidR="00F46DA8" w:rsidRPr="00770E22" w:rsidRDefault="00F46DA8" w:rsidP="00883131">
            <w:pPr>
              <w:ind w:right="-110"/>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Средняя жилищная обеспеченность*</w:t>
            </w:r>
          </w:p>
        </w:tc>
        <w:tc>
          <w:tcPr>
            <w:tcW w:w="851" w:type="dxa"/>
            <w:tcBorders>
              <w:top w:val="single" w:sz="4" w:space="0" w:color="auto"/>
              <w:left w:val="nil"/>
              <w:bottom w:val="single" w:sz="4" w:space="0" w:color="auto"/>
              <w:right w:val="single" w:sz="4" w:space="0" w:color="auto"/>
            </w:tcBorders>
            <w:shd w:val="clear" w:color="auto" w:fill="auto"/>
            <w:vAlign w:val="center"/>
          </w:tcPr>
          <w:p w14:paraId="648A9753" w14:textId="77777777" w:rsidR="00F46DA8" w:rsidRPr="00770E22" w:rsidRDefault="00F46DA8" w:rsidP="00883131">
            <w:pPr>
              <w:ind w:left="-195" w:right="-103"/>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м</w:t>
            </w:r>
            <w:proofErr w:type="gramStart"/>
            <w:r w:rsidRPr="00770E22">
              <w:rPr>
                <w:rFonts w:asciiTheme="minorHAnsi" w:hAnsiTheme="minorHAnsi" w:cstheme="minorHAnsi"/>
                <w:color w:val="000000" w:themeColor="text1"/>
                <w:sz w:val="20"/>
                <w:szCs w:val="20"/>
                <w:vertAlign w:val="superscript"/>
              </w:rPr>
              <w:t>2</w:t>
            </w:r>
            <w:proofErr w:type="gramEnd"/>
            <w:r w:rsidRPr="00770E22">
              <w:rPr>
                <w:rFonts w:asciiTheme="minorHAnsi" w:hAnsiTheme="minorHAnsi" w:cstheme="minorHAnsi"/>
                <w:color w:val="000000" w:themeColor="text1"/>
                <w:sz w:val="20"/>
                <w:szCs w:val="20"/>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DC342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C89BD3"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0EAC38"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F1AD85"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9AA49A"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32,0</w:t>
            </w:r>
          </w:p>
        </w:tc>
        <w:tc>
          <w:tcPr>
            <w:tcW w:w="844" w:type="dxa"/>
            <w:tcBorders>
              <w:top w:val="single" w:sz="4" w:space="0" w:color="auto"/>
              <w:left w:val="single" w:sz="4" w:space="0" w:color="auto"/>
              <w:bottom w:val="single" w:sz="4" w:space="0" w:color="auto"/>
              <w:right w:val="single" w:sz="4" w:space="0" w:color="auto"/>
            </w:tcBorders>
            <w:vAlign w:val="center"/>
          </w:tcPr>
          <w:p w14:paraId="1062AC2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37,6</w:t>
            </w:r>
          </w:p>
        </w:tc>
      </w:tr>
      <w:tr w:rsidR="00F46DA8" w:rsidRPr="00770E22" w14:paraId="74B67A70" w14:textId="77777777" w:rsidTr="00883131">
        <w:trPr>
          <w:trHeight w:val="20"/>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D29797C" w14:textId="77777777" w:rsidR="00F46DA8" w:rsidRPr="00770E22" w:rsidRDefault="00F46DA8" w:rsidP="00883131">
            <w:pPr>
              <w:ind w:firstLineChars="12" w:firstLine="24"/>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Прибыло жилой площади всего, в том числе:</w:t>
            </w:r>
          </w:p>
        </w:tc>
        <w:tc>
          <w:tcPr>
            <w:tcW w:w="851" w:type="dxa"/>
            <w:tcBorders>
              <w:top w:val="single" w:sz="4" w:space="0" w:color="auto"/>
              <w:left w:val="nil"/>
              <w:bottom w:val="single" w:sz="4" w:space="0" w:color="auto"/>
              <w:right w:val="single" w:sz="4" w:space="0" w:color="auto"/>
            </w:tcBorders>
            <w:shd w:val="clear" w:color="auto" w:fill="auto"/>
            <w:vAlign w:val="center"/>
          </w:tcPr>
          <w:p w14:paraId="5B265A72" w14:textId="77777777" w:rsidR="00F46DA8" w:rsidRPr="00770E22" w:rsidRDefault="00F46DA8" w:rsidP="00883131">
            <w:pPr>
              <w:jc w:val="center"/>
              <w:rPr>
                <w:rFonts w:asciiTheme="minorHAnsi" w:hAnsiTheme="minorHAnsi" w:cstheme="minorHAnsi"/>
                <w:color w:val="000000" w:themeColor="text1"/>
                <w:sz w:val="20"/>
                <w:szCs w:val="20"/>
                <w:highlight w:val="yellow"/>
              </w:rPr>
            </w:pPr>
            <w:r w:rsidRPr="00770E22">
              <w:rPr>
                <w:rFonts w:asciiTheme="minorHAnsi" w:hAnsiTheme="minorHAnsi" w:cstheme="minorHAnsi"/>
                <w:color w:val="000000" w:themeColor="text1"/>
                <w:sz w:val="20"/>
                <w:szCs w:val="20"/>
              </w:rPr>
              <w:t>тыс. м</w:t>
            </w:r>
            <w:proofErr w:type="gramStart"/>
            <w:r w:rsidRPr="00770E22">
              <w:rPr>
                <w:rFonts w:asciiTheme="minorHAnsi" w:hAnsiTheme="minorHAnsi" w:cstheme="minorHAnsi"/>
                <w:color w:val="000000" w:themeColor="text1"/>
                <w:sz w:val="20"/>
                <w:szCs w:val="20"/>
                <w:vertAlign w:val="superscript"/>
              </w:rPr>
              <w:t>2</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89D6E" w14:textId="77777777" w:rsidR="00F46DA8" w:rsidRPr="00770E22" w:rsidRDefault="00F46DA8" w:rsidP="00883131">
            <w:pPr>
              <w:ind w:left="-115" w:right="-101"/>
              <w:jc w:val="center"/>
              <w:rPr>
                <w:rFonts w:asciiTheme="minorHAnsi" w:hAnsiTheme="minorHAnsi" w:cstheme="minorHAnsi"/>
                <w:color w:val="000000" w:themeColor="text1"/>
                <w:sz w:val="20"/>
                <w:szCs w:val="20"/>
                <w:highlight w:val="yellow"/>
              </w:rPr>
            </w:pPr>
            <w:r w:rsidRPr="00770E22">
              <w:rPr>
                <w:rFonts w:asciiTheme="minorHAnsi" w:hAnsiTheme="minorHAnsi" w:cstheme="minorHAnsi"/>
                <w:color w:val="000000" w:themeColor="text1"/>
                <w:sz w:val="20"/>
                <w:szCs w:val="20"/>
              </w:rPr>
              <w:t>725-825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C72E1" w14:textId="77777777" w:rsidR="00F46DA8" w:rsidRPr="00770E22" w:rsidRDefault="00F46DA8" w:rsidP="00883131">
            <w:pPr>
              <w:ind w:left="-115" w:right="-101"/>
              <w:jc w:val="center"/>
              <w:rPr>
                <w:rFonts w:asciiTheme="minorHAnsi" w:hAnsiTheme="minorHAnsi" w:cstheme="minorHAnsi"/>
                <w:color w:val="000000" w:themeColor="text1"/>
                <w:sz w:val="20"/>
                <w:szCs w:val="20"/>
                <w:highlight w:val="yellow"/>
              </w:rPr>
            </w:pPr>
            <w:r w:rsidRPr="00770E22">
              <w:rPr>
                <w:rFonts w:asciiTheme="minorHAnsi" w:hAnsiTheme="minorHAnsi" w:cstheme="minorHAnsi"/>
                <w:color w:val="000000" w:themeColor="text1"/>
                <w:sz w:val="20"/>
                <w:szCs w:val="20"/>
              </w:rPr>
              <w:t>732-833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00D7B" w14:textId="77777777" w:rsidR="00F46DA8" w:rsidRPr="00770E22" w:rsidRDefault="00F46DA8" w:rsidP="00883131">
            <w:pPr>
              <w:ind w:left="-115" w:right="-101"/>
              <w:jc w:val="center"/>
              <w:rPr>
                <w:rFonts w:asciiTheme="minorHAnsi" w:hAnsiTheme="minorHAnsi" w:cstheme="minorHAnsi"/>
                <w:color w:val="000000" w:themeColor="text1"/>
                <w:sz w:val="20"/>
                <w:szCs w:val="20"/>
                <w:highlight w:val="yellow"/>
              </w:rPr>
            </w:pPr>
            <w:r w:rsidRPr="00770E22">
              <w:rPr>
                <w:rFonts w:asciiTheme="minorHAnsi" w:hAnsiTheme="minorHAnsi" w:cstheme="minorHAnsi"/>
                <w:color w:val="000000" w:themeColor="text1"/>
                <w:sz w:val="20"/>
                <w:szCs w:val="20"/>
              </w:rPr>
              <w:t>739-841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22FAD" w14:textId="77777777" w:rsidR="00F46DA8" w:rsidRPr="00770E22" w:rsidRDefault="00F46DA8" w:rsidP="00883131">
            <w:pPr>
              <w:ind w:left="-115" w:right="-101"/>
              <w:jc w:val="center"/>
              <w:rPr>
                <w:rFonts w:asciiTheme="minorHAnsi" w:hAnsiTheme="minorHAnsi" w:cstheme="minorHAnsi"/>
                <w:color w:val="000000" w:themeColor="text1"/>
                <w:sz w:val="20"/>
                <w:szCs w:val="20"/>
                <w:highlight w:val="yellow"/>
              </w:rPr>
            </w:pPr>
            <w:r w:rsidRPr="00770E22">
              <w:rPr>
                <w:rFonts w:asciiTheme="minorHAnsi" w:hAnsiTheme="minorHAnsi" w:cstheme="minorHAnsi"/>
                <w:color w:val="000000" w:themeColor="text1"/>
                <w:sz w:val="20"/>
                <w:szCs w:val="20"/>
              </w:rPr>
              <w:t>746-849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BF3C3" w14:textId="77777777" w:rsidR="00F46DA8" w:rsidRPr="00770E22" w:rsidRDefault="00F46DA8" w:rsidP="00883131">
            <w:pPr>
              <w:ind w:left="-115" w:right="-101"/>
              <w:jc w:val="center"/>
              <w:rPr>
                <w:rFonts w:asciiTheme="minorHAnsi" w:hAnsiTheme="minorHAnsi" w:cstheme="minorHAnsi"/>
                <w:color w:val="000000" w:themeColor="text1"/>
                <w:sz w:val="20"/>
                <w:szCs w:val="20"/>
                <w:highlight w:val="yellow"/>
              </w:rPr>
            </w:pPr>
            <w:r w:rsidRPr="00770E22">
              <w:rPr>
                <w:rFonts w:asciiTheme="minorHAnsi" w:hAnsiTheme="minorHAnsi" w:cstheme="minorHAnsi"/>
                <w:color w:val="000000" w:themeColor="text1"/>
                <w:sz w:val="20"/>
                <w:szCs w:val="20"/>
              </w:rPr>
              <w:t>753-857</w:t>
            </w:r>
          </w:p>
        </w:tc>
        <w:tc>
          <w:tcPr>
            <w:tcW w:w="844" w:type="dxa"/>
            <w:tcBorders>
              <w:top w:val="single" w:sz="4" w:space="0" w:color="auto"/>
              <w:left w:val="single" w:sz="4" w:space="0" w:color="auto"/>
              <w:bottom w:val="single" w:sz="4" w:space="0" w:color="auto"/>
              <w:right w:val="single" w:sz="4" w:space="0" w:color="auto"/>
            </w:tcBorders>
            <w:vAlign w:val="center"/>
          </w:tcPr>
          <w:p w14:paraId="17DC2CFC" w14:textId="77777777" w:rsidR="00F46DA8" w:rsidRPr="00770E22" w:rsidRDefault="00F46DA8" w:rsidP="00883131">
            <w:pPr>
              <w:ind w:left="-115" w:right="-101"/>
              <w:jc w:val="center"/>
              <w:rPr>
                <w:rFonts w:asciiTheme="minorHAnsi" w:hAnsiTheme="minorHAnsi" w:cstheme="minorHAnsi"/>
                <w:color w:val="000000" w:themeColor="text1"/>
                <w:sz w:val="20"/>
                <w:szCs w:val="20"/>
                <w:highlight w:val="yellow"/>
              </w:rPr>
            </w:pPr>
            <w:r w:rsidRPr="00770E22">
              <w:rPr>
                <w:rFonts w:asciiTheme="minorHAnsi" w:hAnsiTheme="minorHAnsi" w:cstheme="minorHAnsi"/>
                <w:color w:val="000000" w:themeColor="text1"/>
                <w:sz w:val="20"/>
                <w:szCs w:val="20"/>
              </w:rPr>
              <w:t>801-911</w:t>
            </w:r>
          </w:p>
        </w:tc>
      </w:tr>
      <w:tr w:rsidR="00F46DA8" w:rsidRPr="00770E22" w14:paraId="4477B9D8" w14:textId="77777777" w:rsidTr="00883131">
        <w:trPr>
          <w:trHeight w:val="20"/>
        </w:trPr>
        <w:tc>
          <w:tcPr>
            <w:tcW w:w="339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84120D" w14:textId="77777777" w:rsidR="00F46DA8" w:rsidRPr="00770E22" w:rsidRDefault="00F46DA8" w:rsidP="00883131">
            <w:pPr>
              <w:ind w:firstLineChars="12" w:firstLine="24"/>
              <w:rPr>
                <w:rFonts w:asciiTheme="minorHAnsi" w:hAnsiTheme="minorHAnsi" w:cstheme="minorHAnsi"/>
                <w:color w:val="000000" w:themeColor="text1"/>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0B53DD6"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20EAA"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95405"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9098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E4A7D"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C9932"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101</w:t>
            </w:r>
          </w:p>
        </w:tc>
        <w:tc>
          <w:tcPr>
            <w:tcW w:w="844" w:type="dxa"/>
            <w:tcBorders>
              <w:top w:val="single" w:sz="4" w:space="0" w:color="auto"/>
              <w:left w:val="single" w:sz="4" w:space="0" w:color="auto"/>
              <w:bottom w:val="single" w:sz="4" w:space="0" w:color="auto"/>
              <w:right w:val="single" w:sz="4" w:space="0" w:color="auto"/>
            </w:tcBorders>
            <w:vAlign w:val="center"/>
          </w:tcPr>
          <w:p w14:paraId="48BAE1DD"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101</w:t>
            </w:r>
          </w:p>
        </w:tc>
      </w:tr>
      <w:tr w:rsidR="00F46DA8" w:rsidRPr="00770E22" w14:paraId="7F7CF9D2"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17626" w14:textId="77777777" w:rsidR="00F46DA8" w:rsidRPr="00770E22" w:rsidRDefault="00F46DA8" w:rsidP="00883131">
            <w:pPr>
              <w:ind w:firstLineChars="200" w:firstLine="400"/>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МКД</w:t>
            </w:r>
          </w:p>
        </w:tc>
        <w:tc>
          <w:tcPr>
            <w:tcW w:w="851" w:type="dxa"/>
            <w:tcBorders>
              <w:top w:val="single" w:sz="4" w:space="0" w:color="auto"/>
              <w:left w:val="nil"/>
              <w:bottom w:val="single" w:sz="4" w:space="0" w:color="auto"/>
              <w:right w:val="single" w:sz="4" w:space="0" w:color="auto"/>
            </w:tcBorders>
            <w:shd w:val="clear" w:color="auto" w:fill="auto"/>
            <w:vAlign w:val="center"/>
          </w:tcPr>
          <w:p w14:paraId="5EBE721C"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тыс. м</w:t>
            </w:r>
            <w:proofErr w:type="gramStart"/>
            <w:r w:rsidRPr="00770E22">
              <w:rPr>
                <w:rFonts w:asciiTheme="minorHAnsi" w:hAnsiTheme="minorHAnsi" w:cstheme="minorHAnsi"/>
                <w:color w:val="000000" w:themeColor="text1"/>
                <w:sz w:val="20"/>
                <w:szCs w:val="20"/>
                <w:vertAlign w:val="superscript"/>
              </w:rPr>
              <w:t>2</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C8200"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650-715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40E13"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658-723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C9ABD"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666-731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9021B"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674-739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2773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682-747</w:t>
            </w:r>
          </w:p>
        </w:tc>
        <w:tc>
          <w:tcPr>
            <w:tcW w:w="844" w:type="dxa"/>
            <w:tcBorders>
              <w:top w:val="single" w:sz="4" w:space="0" w:color="auto"/>
              <w:left w:val="single" w:sz="4" w:space="0" w:color="auto"/>
              <w:bottom w:val="single" w:sz="4" w:space="0" w:color="auto"/>
              <w:right w:val="single" w:sz="4" w:space="0" w:color="auto"/>
            </w:tcBorders>
            <w:vAlign w:val="center"/>
          </w:tcPr>
          <w:p w14:paraId="0FA67256"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736-801</w:t>
            </w:r>
          </w:p>
        </w:tc>
      </w:tr>
      <w:tr w:rsidR="00F46DA8" w:rsidRPr="00770E22" w14:paraId="4007F264"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8F069" w14:textId="77777777" w:rsidR="00F46DA8" w:rsidRPr="00770E22" w:rsidRDefault="00F46DA8" w:rsidP="00883131">
            <w:pPr>
              <w:ind w:firstLineChars="200" w:firstLine="400"/>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ИОЗ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87BE78D"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тыс. м</w:t>
            </w:r>
            <w:proofErr w:type="gramStart"/>
            <w:r w:rsidRPr="00770E22">
              <w:rPr>
                <w:rFonts w:asciiTheme="minorHAnsi" w:hAnsiTheme="minorHAnsi" w:cstheme="minorHAnsi"/>
                <w:color w:val="000000" w:themeColor="text1"/>
                <w:sz w:val="20"/>
                <w:szCs w:val="20"/>
                <w:vertAlign w:val="superscript"/>
              </w:rPr>
              <w:t>2</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EEC5C"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110-175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3A9F"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110-175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BBE40"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110-175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8AF3"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110-175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3CC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110-175</w:t>
            </w:r>
          </w:p>
        </w:tc>
        <w:tc>
          <w:tcPr>
            <w:tcW w:w="844" w:type="dxa"/>
            <w:tcBorders>
              <w:top w:val="single" w:sz="4" w:space="0" w:color="auto"/>
              <w:left w:val="single" w:sz="4" w:space="0" w:color="auto"/>
              <w:bottom w:val="single" w:sz="4" w:space="0" w:color="auto"/>
              <w:right w:val="single" w:sz="4" w:space="0" w:color="auto"/>
            </w:tcBorders>
            <w:vAlign w:val="center"/>
          </w:tcPr>
          <w:p w14:paraId="58DA0BEA"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110-175</w:t>
            </w:r>
          </w:p>
        </w:tc>
      </w:tr>
      <w:tr w:rsidR="00F46DA8" w:rsidRPr="00770E22" w14:paraId="185635D1"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AACC4" w14:textId="77777777" w:rsidR="00F46DA8" w:rsidRPr="00770E22" w:rsidRDefault="00F46DA8" w:rsidP="00883131">
            <w:pPr>
              <w:ind w:right="-113"/>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Выбытие аварийного жилищного фонда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4F284CA"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тыс. м</w:t>
            </w:r>
            <w:proofErr w:type="gramStart"/>
            <w:r w:rsidRPr="00770E22">
              <w:rPr>
                <w:rFonts w:asciiTheme="minorHAnsi" w:hAnsiTheme="minorHAnsi" w:cstheme="minorHAnsi"/>
                <w:color w:val="000000" w:themeColor="text1"/>
                <w:sz w:val="20"/>
                <w:szCs w:val="20"/>
                <w:vertAlign w:val="superscript"/>
              </w:rPr>
              <w:t>2</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D0BF5"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85,8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06FED"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62,7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29A3C"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39, 6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3C00C"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39, 6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B547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39, 6</w:t>
            </w:r>
          </w:p>
        </w:tc>
        <w:tc>
          <w:tcPr>
            <w:tcW w:w="844" w:type="dxa"/>
            <w:tcBorders>
              <w:top w:val="single" w:sz="4" w:space="0" w:color="auto"/>
              <w:left w:val="single" w:sz="4" w:space="0" w:color="auto"/>
              <w:bottom w:val="single" w:sz="4" w:space="0" w:color="auto"/>
              <w:right w:val="single" w:sz="4" w:space="0" w:color="auto"/>
            </w:tcBorders>
            <w:vAlign w:val="center"/>
          </w:tcPr>
          <w:p w14:paraId="74F28E9E"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30,0</w:t>
            </w:r>
          </w:p>
        </w:tc>
      </w:tr>
      <w:tr w:rsidR="00F46DA8" w:rsidRPr="00770E22" w14:paraId="0967CC36"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B547D" w14:textId="4A5A6C27" w:rsidR="00F46DA8" w:rsidRPr="00770E22" w:rsidRDefault="00F46DA8" w:rsidP="00883131">
            <w:pPr>
              <w:ind w:right="-113"/>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Выбытие жилого фонда, потенциально соответствующего критериям, подлежащим расселению и сносу при реализации КРТ, в т</w:t>
            </w:r>
            <w:r w:rsidR="003D5EC6">
              <w:rPr>
                <w:rFonts w:asciiTheme="minorHAnsi" w:hAnsiTheme="minorHAnsi" w:cstheme="minorHAnsi"/>
                <w:color w:val="000000" w:themeColor="text1"/>
                <w:sz w:val="20"/>
                <w:szCs w:val="20"/>
              </w:rPr>
              <w:t>.</w:t>
            </w:r>
            <w:r w:rsidRPr="00770E22">
              <w:rPr>
                <w:rFonts w:asciiTheme="minorHAnsi" w:hAnsiTheme="minorHAnsi" w:cstheme="minorHAnsi"/>
                <w:color w:val="000000" w:themeColor="text1"/>
                <w:sz w:val="20"/>
                <w:szCs w:val="20"/>
              </w:rPr>
              <w:t xml:space="preserve"> ч</w:t>
            </w:r>
            <w:r w:rsidR="003D5EC6">
              <w:rPr>
                <w:rFonts w:asciiTheme="minorHAnsi" w:hAnsiTheme="minorHAnsi" w:cstheme="minorHAnsi"/>
                <w:color w:val="000000" w:themeColor="text1"/>
                <w:sz w:val="20"/>
                <w:szCs w:val="20"/>
              </w:rPr>
              <w:t>.</w:t>
            </w:r>
            <w:r w:rsidRPr="00770E22">
              <w:rPr>
                <w:rFonts w:asciiTheme="minorHAnsi" w:hAnsiTheme="minorHAnsi" w:cstheme="minorHAnsi"/>
                <w:color w:val="000000" w:themeColor="text1"/>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0C516C7"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тыс. м</w:t>
            </w:r>
            <w:proofErr w:type="gramStart"/>
            <w:r w:rsidRPr="00770E22">
              <w:rPr>
                <w:rFonts w:asciiTheme="minorHAnsi" w:hAnsiTheme="minorHAnsi" w:cstheme="minorHAnsi"/>
                <w:color w:val="000000" w:themeColor="text1"/>
                <w:sz w:val="20"/>
                <w:szCs w:val="20"/>
                <w:vertAlign w:val="superscript"/>
              </w:rPr>
              <w:t>2</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7A23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5F9BC"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A6329"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AE8C5"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0B557"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23,3</w:t>
            </w:r>
          </w:p>
        </w:tc>
        <w:tc>
          <w:tcPr>
            <w:tcW w:w="844" w:type="dxa"/>
            <w:tcBorders>
              <w:top w:val="single" w:sz="4" w:space="0" w:color="auto"/>
              <w:left w:val="single" w:sz="4" w:space="0" w:color="auto"/>
              <w:bottom w:val="single" w:sz="4" w:space="0" w:color="auto"/>
              <w:right w:val="single" w:sz="4" w:space="0" w:color="auto"/>
            </w:tcBorders>
            <w:vAlign w:val="center"/>
          </w:tcPr>
          <w:p w14:paraId="02C6383A"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r>
      <w:tr w:rsidR="00F46DA8" w:rsidRPr="00770E22" w14:paraId="579FDB57"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1DD81" w14:textId="77777777" w:rsidR="00F46DA8" w:rsidRPr="00770E22" w:rsidRDefault="00F46DA8" w:rsidP="00883131">
            <w:pPr>
              <w:ind w:right="-113" w:firstLine="450"/>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МКД</w:t>
            </w:r>
          </w:p>
        </w:tc>
        <w:tc>
          <w:tcPr>
            <w:tcW w:w="851" w:type="dxa"/>
            <w:tcBorders>
              <w:top w:val="single" w:sz="4" w:space="0" w:color="auto"/>
              <w:left w:val="nil"/>
              <w:bottom w:val="single" w:sz="4" w:space="0" w:color="auto"/>
              <w:right w:val="single" w:sz="4" w:space="0" w:color="auto"/>
            </w:tcBorders>
            <w:shd w:val="clear" w:color="auto" w:fill="auto"/>
            <w:vAlign w:val="center"/>
          </w:tcPr>
          <w:p w14:paraId="3E6B7CF0"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тыс. м</w:t>
            </w:r>
            <w:proofErr w:type="gramStart"/>
            <w:r w:rsidRPr="00770E22">
              <w:rPr>
                <w:rFonts w:asciiTheme="minorHAnsi" w:hAnsiTheme="minorHAnsi" w:cstheme="minorHAnsi"/>
                <w:color w:val="000000" w:themeColor="text1"/>
                <w:sz w:val="20"/>
                <w:szCs w:val="20"/>
                <w:vertAlign w:val="superscript"/>
              </w:rPr>
              <w:t>2</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4E113"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B603C"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79876"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0EFB1"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8007D"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23,3</w:t>
            </w:r>
          </w:p>
        </w:tc>
        <w:tc>
          <w:tcPr>
            <w:tcW w:w="844" w:type="dxa"/>
            <w:tcBorders>
              <w:top w:val="single" w:sz="4" w:space="0" w:color="auto"/>
              <w:left w:val="single" w:sz="4" w:space="0" w:color="auto"/>
              <w:bottom w:val="single" w:sz="4" w:space="0" w:color="auto"/>
              <w:right w:val="single" w:sz="4" w:space="0" w:color="auto"/>
            </w:tcBorders>
            <w:vAlign w:val="center"/>
          </w:tcPr>
          <w:p w14:paraId="3235DE59" w14:textId="77777777" w:rsidR="00F46DA8" w:rsidRPr="00770E22" w:rsidRDefault="00F46DA8" w:rsidP="00883131">
            <w:pPr>
              <w:ind w:left="-115" w:right="-101"/>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r>
      <w:tr w:rsidR="00F46DA8" w:rsidRPr="00770E22" w14:paraId="6006D570" w14:textId="77777777" w:rsidTr="00883131">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E7EBC" w14:textId="77777777" w:rsidR="00F46DA8" w:rsidRPr="00770E22" w:rsidRDefault="00F46DA8" w:rsidP="00883131">
            <w:pPr>
              <w:ind w:right="-113" w:firstLine="450"/>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ИОЗ</w:t>
            </w:r>
          </w:p>
        </w:tc>
        <w:tc>
          <w:tcPr>
            <w:tcW w:w="851" w:type="dxa"/>
            <w:tcBorders>
              <w:top w:val="single" w:sz="4" w:space="0" w:color="auto"/>
              <w:left w:val="nil"/>
              <w:bottom w:val="single" w:sz="4" w:space="0" w:color="auto"/>
              <w:right w:val="single" w:sz="4" w:space="0" w:color="auto"/>
            </w:tcBorders>
            <w:shd w:val="clear" w:color="auto" w:fill="auto"/>
            <w:vAlign w:val="center"/>
          </w:tcPr>
          <w:p w14:paraId="0340BBE1"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тыс. м</w:t>
            </w:r>
            <w:proofErr w:type="gramStart"/>
            <w:r w:rsidRPr="00770E22">
              <w:rPr>
                <w:rFonts w:asciiTheme="minorHAnsi" w:hAnsiTheme="minorHAnsi" w:cstheme="minorHAnsi"/>
                <w:color w:val="000000" w:themeColor="text1"/>
                <w:sz w:val="20"/>
                <w:szCs w:val="20"/>
                <w:vertAlign w:val="superscript"/>
              </w:rPr>
              <w:t>2</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46873"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7E915" w14:textId="77777777" w:rsidR="00F46DA8" w:rsidRPr="00770E22" w:rsidRDefault="00F46DA8" w:rsidP="00883131">
            <w:pPr>
              <w:ind w:left="-169" w:right="-135"/>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5AB4A" w14:textId="77777777" w:rsidR="00F46DA8" w:rsidRPr="00770E22" w:rsidRDefault="00F46DA8" w:rsidP="00883131">
            <w:pPr>
              <w:ind w:left="-169" w:right="-135"/>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8F580" w14:textId="77777777" w:rsidR="00F46DA8" w:rsidRPr="00770E22" w:rsidRDefault="00F46DA8" w:rsidP="00883131">
            <w:pPr>
              <w:ind w:left="-169" w:right="-135"/>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EEB24" w14:textId="77777777" w:rsidR="00F46DA8" w:rsidRPr="00770E22" w:rsidRDefault="00F46DA8" w:rsidP="00883131">
            <w:pPr>
              <w:ind w:left="-169" w:right="-135"/>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c>
          <w:tcPr>
            <w:tcW w:w="844" w:type="dxa"/>
            <w:tcBorders>
              <w:top w:val="single" w:sz="4" w:space="0" w:color="auto"/>
              <w:left w:val="single" w:sz="4" w:space="0" w:color="auto"/>
              <w:bottom w:val="single" w:sz="4" w:space="0" w:color="auto"/>
              <w:right w:val="single" w:sz="4" w:space="0" w:color="auto"/>
            </w:tcBorders>
            <w:vAlign w:val="center"/>
          </w:tcPr>
          <w:p w14:paraId="22CAFADE" w14:textId="77777777" w:rsidR="00F46DA8" w:rsidRPr="00770E22" w:rsidRDefault="00F46DA8" w:rsidP="00883131">
            <w:pPr>
              <w:jc w:val="center"/>
              <w:rPr>
                <w:rFonts w:asciiTheme="minorHAnsi" w:hAnsiTheme="minorHAnsi" w:cstheme="minorHAnsi"/>
                <w:color w:val="000000" w:themeColor="text1"/>
                <w:sz w:val="20"/>
                <w:szCs w:val="20"/>
              </w:rPr>
            </w:pPr>
            <w:r w:rsidRPr="00770E22">
              <w:rPr>
                <w:rFonts w:asciiTheme="minorHAnsi" w:hAnsiTheme="minorHAnsi" w:cstheme="minorHAnsi"/>
                <w:color w:val="000000" w:themeColor="text1"/>
                <w:sz w:val="20"/>
                <w:szCs w:val="20"/>
              </w:rPr>
              <w:t>-</w:t>
            </w:r>
          </w:p>
        </w:tc>
      </w:tr>
    </w:tbl>
    <w:p w14:paraId="3F3C63D7" w14:textId="4CC48EA4" w:rsidR="00F46DA8" w:rsidRDefault="003D5EC6" w:rsidP="003D5EC6">
      <w:pPr>
        <w:pStyle w:val="1f3"/>
        <w:ind w:firstLine="0"/>
      </w:pPr>
      <w:r w:rsidRPr="0036231D">
        <w:rPr>
          <w:rFonts w:asciiTheme="minorHAnsi" w:hAnsiTheme="minorHAnsi" w:cstheme="minorHAnsi"/>
          <w:i/>
          <w:iCs w:val="0"/>
          <w:sz w:val="20"/>
          <w:szCs w:val="20"/>
        </w:rPr>
        <w:t>*</w:t>
      </w:r>
      <w:r w:rsidRPr="0036231D">
        <w:rPr>
          <w:rFonts w:asciiTheme="minorHAnsi" w:hAnsiTheme="minorHAnsi" w:cstheme="minorHAnsi"/>
          <w:i/>
          <w:iCs w:val="0"/>
          <w:noProof/>
          <w:sz w:val="20"/>
          <w:szCs w:val="20"/>
        </w:rPr>
        <w:t xml:space="preserve"> из расчёта максимальных значений ежегодного прибытия жилых площадей</w:t>
      </w:r>
      <w:r>
        <w:rPr>
          <w:rFonts w:asciiTheme="minorHAnsi" w:hAnsiTheme="minorHAnsi" w:cstheme="minorHAnsi"/>
          <w:i/>
          <w:iCs w:val="0"/>
          <w:noProof/>
          <w:sz w:val="20"/>
          <w:szCs w:val="20"/>
        </w:rPr>
        <w:t>.</w:t>
      </w:r>
    </w:p>
    <w:p w14:paraId="5E133657" w14:textId="778FC5B9" w:rsidR="00F46DA8" w:rsidRPr="003D5EC6" w:rsidRDefault="003D5EC6" w:rsidP="002A4B7F">
      <w:pPr>
        <w:keepNext/>
        <w:keepLines/>
        <w:rPr>
          <w:b/>
          <w:bCs/>
          <w:lang w:eastAsia="en-US"/>
        </w:rPr>
      </w:pPr>
      <w:r w:rsidRPr="003D5EC6">
        <w:rPr>
          <w:b/>
          <w:bCs/>
          <w:lang w:eastAsia="en-US"/>
        </w:rPr>
        <w:t>Общественно-деловая застройка (гражданское строительство).</w:t>
      </w:r>
    </w:p>
    <w:p w14:paraId="70C2A25D" w14:textId="77777777" w:rsidR="003D5EC6" w:rsidRPr="00561595" w:rsidRDefault="003D5EC6" w:rsidP="002A4B7F">
      <w:pPr>
        <w:pStyle w:val="1f3"/>
        <w:keepNext/>
        <w:keepLines/>
      </w:pPr>
      <w:r w:rsidRPr="00561595">
        <w:t>К общественно-деловой застройке в основном относятся следующие категории объектов:</w:t>
      </w:r>
    </w:p>
    <w:p w14:paraId="75DBBFB8" w14:textId="77777777" w:rsidR="003D5EC6" w:rsidRPr="00E54E2D" w:rsidRDefault="003D5EC6" w:rsidP="003D5EC6">
      <w:pPr>
        <w:pStyle w:val="a2"/>
        <w:ind w:left="510" w:firstLine="199"/>
      </w:pPr>
      <w:r w:rsidRPr="00E54E2D">
        <w:t>образовательные учреждения;</w:t>
      </w:r>
    </w:p>
    <w:p w14:paraId="0A56F274" w14:textId="77777777" w:rsidR="003D5EC6" w:rsidRPr="00E54E2D" w:rsidRDefault="003D5EC6" w:rsidP="003D5EC6">
      <w:pPr>
        <w:pStyle w:val="a2"/>
        <w:ind w:left="510" w:firstLine="199"/>
      </w:pPr>
      <w:r w:rsidRPr="00E54E2D">
        <w:t>объекты медицинского обслуживания населения;</w:t>
      </w:r>
    </w:p>
    <w:p w14:paraId="44A00250" w14:textId="77777777" w:rsidR="003D5EC6" w:rsidRPr="00E54E2D" w:rsidRDefault="003D5EC6" w:rsidP="003D5EC6">
      <w:pPr>
        <w:pStyle w:val="a2"/>
        <w:ind w:left="510" w:firstLine="199"/>
      </w:pPr>
      <w:r w:rsidRPr="00E54E2D">
        <w:lastRenderedPageBreak/>
        <w:t>учреждения культуры и искусства;</w:t>
      </w:r>
    </w:p>
    <w:p w14:paraId="49859D6A" w14:textId="77777777" w:rsidR="003D5EC6" w:rsidRPr="00E54E2D" w:rsidRDefault="003D5EC6" w:rsidP="003D5EC6">
      <w:pPr>
        <w:pStyle w:val="a2"/>
        <w:ind w:left="510" w:firstLine="199"/>
      </w:pPr>
      <w:r w:rsidRPr="00E54E2D">
        <w:t>учреждения социального обеспечения;</w:t>
      </w:r>
    </w:p>
    <w:p w14:paraId="25F4C9FF" w14:textId="77777777" w:rsidR="003D5EC6" w:rsidRPr="00E54E2D" w:rsidRDefault="003D5EC6" w:rsidP="003D5EC6">
      <w:pPr>
        <w:pStyle w:val="a2"/>
        <w:ind w:left="510" w:firstLine="199"/>
      </w:pPr>
      <w:r w:rsidRPr="00E54E2D">
        <w:t>объекты физкультуры и спорта, отдыха и туризма;</w:t>
      </w:r>
    </w:p>
    <w:p w14:paraId="3AF5F0FC" w14:textId="77777777" w:rsidR="003D5EC6" w:rsidRPr="00E54E2D" w:rsidRDefault="003D5EC6" w:rsidP="003D5EC6">
      <w:pPr>
        <w:pStyle w:val="a2"/>
        <w:ind w:left="510" w:firstLine="199"/>
      </w:pPr>
      <w:r w:rsidRPr="00E54E2D">
        <w:t>объекты розничной торговли;</w:t>
      </w:r>
    </w:p>
    <w:p w14:paraId="082AD9FA" w14:textId="77777777" w:rsidR="003D5EC6" w:rsidRPr="00E54E2D" w:rsidRDefault="003D5EC6" w:rsidP="003D5EC6">
      <w:pPr>
        <w:pStyle w:val="a2"/>
        <w:ind w:left="510" w:firstLine="199"/>
      </w:pPr>
      <w:r w:rsidRPr="00E54E2D">
        <w:t>объекты общественного питания;</w:t>
      </w:r>
    </w:p>
    <w:p w14:paraId="6EF90AE8" w14:textId="77777777" w:rsidR="003D5EC6" w:rsidRPr="00E54E2D" w:rsidRDefault="003D5EC6" w:rsidP="003D5EC6">
      <w:pPr>
        <w:pStyle w:val="a2"/>
        <w:ind w:left="510" w:firstLine="199"/>
      </w:pPr>
      <w:r w:rsidRPr="00E54E2D">
        <w:t>объекты бытового и социального обслуживания населения, включающие в себя широкий спектр видов оказываемых населению услуг.</w:t>
      </w:r>
    </w:p>
    <w:p w14:paraId="54D0D377" w14:textId="77777777" w:rsidR="00B9264F" w:rsidRPr="00561595" w:rsidRDefault="00B9264F" w:rsidP="00B9264F">
      <w:pPr>
        <w:pStyle w:val="1f3"/>
      </w:pPr>
      <w:r w:rsidRPr="00561595">
        <w:t>Для оценки реальных объёмов ввода объектов общественно-деловой сферы на перспективу проанализированы следующие источники информации:</w:t>
      </w:r>
    </w:p>
    <w:p w14:paraId="6A4D4DAD" w14:textId="77777777" w:rsidR="00B9264F" w:rsidRPr="0079716F" w:rsidRDefault="00B9264F" w:rsidP="0079716F">
      <w:pPr>
        <w:pStyle w:val="a2"/>
      </w:pPr>
      <w:r w:rsidRPr="0079716F">
        <w:t>ГП города Перми;</w:t>
      </w:r>
    </w:p>
    <w:p w14:paraId="32A9D0B2" w14:textId="4D16A168" w:rsidR="00B9264F" w:rsidRPr="0079716F" w:rsidRDefault="00B9264F" w:rsidP="0079716F">
      <w:pPr>
        <w:pStyle w:val="a2"/>
      </w:pPr>
      <w:bookmarkStart w:id="452" w:name="_Hlk166593546"/>
      <w:r w:rsidRPr="0079716F">
        <w:t>Программа комплексного развития социальной инфраструктуры города Перми на 2023-2034 годы, утверждённая решением Пермской городской Думы VII созыва № 111 от 27.06.2023</w:t>
      </w:r>
      <w:bookmarkEnd w:id="452"/>
      <w:r w:rsidRPr="0079716F">
        <w:t xml:space="preserve"> [</w:t>
      </w:r>
      <w:r w:rsidRPr="0079716F">
        <w:fldChar w:fldCharType="begin"/>
      </w:r>
      <w:r w:rsidRPr="0079716F">
        <w:instrText xml:space="preserve"> REF _Ref166661743 \r \h </w:instrText>
      </w:r>
      <w:r w:rsidR="0079716F">
        <w:instrText xml:space="preserve"> \* MERGEFORMAT </w:instrText>
      </w:r>
      <w:r w:rsidRPr="0079716F">
        <w:fldChar w:fldCharType="separate"/>
      </w:r>
      <w:r w:rsidR="006D55D5">
        <w:t>93</w:t>
      </w:r>
      <w:r w:rsidRPr="0079716F">
        <w:fldChar w:fldCharType="end"/>
      </w:r>
      <w:r w:rsidRPr="0079716F">
        <w:t>];</w:t>
      </w:r>
    </w:p>
    <w:p w14:paraId="37B81741" w14:textId="07F05D4D" w:rsidR="00B9264F" w:rsidRPr="0079716F" w:rsidRDefault="00B9264F" w:rsidP="0079716F">
      <w:pPr>
        <w:pStyle w:val="a2"/>
      </w:pPr>
      <w:bookmarkStart w:id="453" w:name="_Hlk166593552"/>
      <w:r w:rsidRPr="0079716F">
        <w:t>Адресная инвестиционная программа Пермского края, утверждённая постановлением Правительства Пермского края от 29.09.2023 № 745-п</w:t>
      </w:r>
      <w:bookmarkEnd w:id="453"/>
      <w:r w:rsidRPr="0079716F">
        <w:t xml:space="preserve"> [</w:t>
      </w:r>
      <w:r w:rsidRPr="0079716F">
        <w:fldChar w:fldCharType="begin"/>
      </w:r>
      <w:r w:rsidRPr="0079716F">
        <w:instrText xml:space="preserve"> REF _Ref166661756 \r \h </w:instrText>
      </w:r>
      <w:r w:rsidR="0079716F">
        <w:instrText xml:space="preserve"> \* MERGEFORMAT </w:instrText>
      </w:r>
      <w:r w:rsidRPr="0079716F">
        <w:fldChar w:fldCharType="separate"/>
      </w:r>
      <w:r w:rsidR="006D55D5">
        <w:t>94</w:t>
      </w:r>
      <w:r w:rsidRPr="0079716F">
        <w:fldChar w:fldCharType="end"/>
      </w:r>
      <w:r w:rsidRPr="0079716F">
        <w:t>];</w:t>
      </w:r>
    </w:p>
    <w:p w14:paraId="2C60E33E" w14:textId="77777777" w:rsidR="00B9264F" w:rsidRPr="0079716F" w:rsidRDefault="00B9264F" w:rsidP="0079716F">
      <w:pPr>
        <w:pStyle w:val="a2"/>
      </w:pPr>
      <w:r w:rsidRPr="0079716F">
        <w:t>Муниципальные программы;</w:t>
      </w:r>
    </w:p>
    <w:p w14:paraId="1BFA9811" w14:textId="77777777" w:rsidR="00B9264F" w:rsidRPr="0079716F" w:rsidRDefault="00B9264F" w:rsidP="0079716F">
      <w:pPr>
        <w:pStyle w:val="a2"/>
      </w:pPr>
      <w:r w:rsidRPr="0079716F">
        <w:t>выданные разрешения на строительство и срок их действия;</w:t>
      </w:r>
    </w:p>
    <w:p w14:paraId="77A89625" w14:textId="77777777" w:rsidR="00B9264F" w:rsidRPr="0079716F" w:rsidRDefault="00B9264F" w:rsidP="0079716F">
      <w:pPr>
        <w:pStyle w:val="a2"/>
      </w:pPr>
      <w:r w:rsidRPr="0079716F">
        <w:t>выданные разрешения на ввод объектов в эксплуатацию;</w:t>
      </w:r>
    </w:p>
    <w:p w14:paraId="1994FEB5" w14:textId="77777777" w:rsidR="00B9264F" w:rsidRPr="0079716F" w:rsidRDefault="00B9264F" w:rsidP="0079716F">
      <w:pPr>
        <w:pStyle w:val="a2"/>
      </w:pPr>
      <w:r w:rsidRPr="0079716F">
        <w:t>технические условия и договоры на подключение инженерных коммуникаций.</w:t>
      </w:r>
    </w:p>
    <w:p w14:paraId="7103AE26" w14:textId="4CD01318" w:rsidR="003D5EC6" w:rsidRPr="00561595" w:rsidRDefault="003D5EC6" w:rsidP="003D5EC6">
      <w:pPr>
        <w:pStyle w:val="1f3"/>
      </w:pPr>
      <w:r w:rsidRPr="00561595">
        <w:t xml:space="preserve">По причине отсутствия </w:t>
      </w:r>
      <w:r w:rsidR="00B9264F" w:rsidRPr="00B9264F">
        <w:t xml:space="preserve">в подавляющем большинстве </w:t>
      </w:r>
      <w:r w:rsidR="00B9264F">
        <w:t xml:space="preserve">случаев </w:t>
      </w:r>
      <w:r w:rsidRPr="00561595">
        <w:t>прогноз</w:t>
      </w:r>
      <w:r w:rsidR="00B9264F">
        <w:t xml:space="preserve">ных показателей </w:t>
      </w:r>
      <w:r w:rsidRPr="00561595">
        <w:t>общественно-деловой застройки</w:t>
      </w:r>
      <w:r w:rsidR="00B9264F">
        <w:t>,</w:t>
      </w:r>
      <w:r w:rsidRPr="00561595">
        <w:t xml:space="preserve"> прогнозные значения до 2034 года были сделаны косвенным образом. </w:t>
      </w:r>
    </w:p>
    <w:p w14:paraId="353CCE3C" w14:textId="77777777" w:rsidR="003D5EC6" w:rsidRPr="00561595" w:rsidRDefault="003D5EC6" w:rsidP="003D5EC6">
      <w:pPr>
        <w:pStyle w:val="1f3"/>
      </w:pPr>
      <w:r w:rsidRPr="00561595">
        <w:t>Как правило, площадь общественно-деловых зданий составляет 20-25</w:t>
      </w:r>
      <w:r>
        <w:t xml:space="preserve"> %</w:t>
      </w:r>
      <w:r w:rsidRPr="00561595">
        <w:t xml:space="preserve"> от общей площади жилого фонда муниципального образования. Ввиду того, что более высокие значения данного показателя из интервала соответствуют крупным городам, к которым можно отнести Пермь, то была принята предпосылка о соотношении перспективного ввода площадей жилых и общественно-деловых зданий в пропорции 4:1. </w:t>
      </w:r>
    </w:p>
    <w:p w14:paraId="78C092F5" w14:textId="77777777" w:rsidR="003D5EC6" w:rsidRPr="00561595" w:rsidRDefault="003D5EC6" w:rsidP="003D5EC6">
      <w:pPr>
        <w:pStyle w:val="1f3"/>
      </w:pPr>
      <w:r w:rsidRPr="00561595">
        <w:t xml:space="preserve">Перспективная площадь объектов общественно-делового назначения формировалась с учетом оцененных базовых значений, имеющихся планов по вводу объектов до 2034 года. Снос объектов общественно-делового назначения на период действия настоящей Программы не планируется. Основное строительство общественно-деловых зданий предполагается в районах перспективной жилищной застройки для удовлетворения социально-бытовых и культурно-досуговых потребностей жителей. В районах существующей застройки предполагается точечное строительство на месте сносимых зданий, либо при реконструкции существующих. </w:t>
      </w:r>
    </w:p>
    <w:p w14:paraId="264C7795" w14:textId="1BA6F548" w:rsidR="003D5EC6" w:rsidRPr="003D5EC6" w:rsidRDefault="003D5EC6" w:rsidP="003D5EC6">
      <w:pPr>
        <w:pStyle w:val="1f3"/>
        <w:rPr>
          <w:b/>
          <w:bCs/>
        </w:rPr>
      </w:pPr>
      <w:r w:rsidRPr="003D5EC6">
        <w:rPr>
          <w:b/>
          <w:bCs/>
        </w:rPr>
        <w:t>Производственная застройка.</w:t>
      </w:r>
    </w:p>
    <w:bookmarkEnd w:id="411"/>
    <w:p w14:paraId="26D54226" w14:textId="77777777" w:rsidR="003D5EC6" w:rsidRPr="00561595" w:rsidRDefault="003D5EC6" w:rsidP="003D5EC6">
      <w:pPr>
        <w:pStyle w:val="1f3"/>
      </w:pPr>
      <w:r w:rsidRPr="00561595">
        <w:t>Город Пермь</w:t>
      </w:r>
      <w:r>
        <w:t>,</w:t>
      </w:r>
      <w:r w:rsidRPr="00561595">
        <w:t xml:space="preserve"> как и большинство уральских городов, формировался как «город-завод». Заводы располагаются практически вдоль всего городского берега реки Камы: территория от Коммунального моста до завода им. Дзержинского и дальше до железнодорожного моста, территория «Мотовилихинских заводов». Экономическая оценка пермских промышленных зон говорит о разной степени эффективности их использования. </w:t>
      </w:r>
    </w:p>
    <w:p w14:paraId="5E5772E9" w14:textId="77777777" w:rsidR="003D5EC6" w:rsidRPr="00561595" w:rsidRDefault="003D5EC6" w:rsidP="003D5EC6">
      <w:pPr>
        <w:pStyle w:val="1f3"/>
      </w:pPr>
      <w:r w:rsidRPr="00561595">
        <w:t>Таким образом, тенденция перепрофилирования (</w:t>
      </w:r>
      <w:proofErr w:type="spellStart"/>
      <w:r w:rsidRPr="00561595">
        <w:t>редевелопмента</w:t>
      </w:r>
      <w:proofErr w:type="spellEnd"/>
      <w:r w:rsidRPr="00561595">
        <w:t>) промышленных территорий под использование их в новой сфере или направлении – культурные центры, офисные здания, жилая застройка - становится вполне актуальной и для города Перми, особенно для центральной его части.</w:t>
      </w:r>
    </w:p>
    <w:p w14:paraId="5BE03CF1" w14:textId="7A426B1C" w:rsidR="003D5EC6" w:rsidRPr="00561595" w:rsidRDefault="003D5EC6" w:rsidP="003D5EC6">
      <w:pPr>
        <w:pStyle w:val="1f3"/>
      </w:pPr>
      <w:r w:rsidRPr="00561595">
        <w:t xml:space="preserve">В Перми уже есть успешные примеры </w:t>
      </w:r>
      <w:proofErr w:type="spellStart"/>
      <w:r w:rsidRPr="00561595">
        <w:t>редевелопмента</w:t>
      </w:r>
      <w:proofErr w:type="spellEnd"/>
      <w:r w:rsidRPr="00561595">
        <w:t xml:space="preserve"> территорий. </w:t>
      </w:r>
      <w:proofErr w:type="gramStart"/>
      <w:r w:rsidRPr="00561595">
        <w:t xml:space="preserve">Так, на площадке бывшей табачной фабрики </w:t>
      </w:r>
      <w:bookmarkStart w:id="454" w:name="_Hlk164869278"/>
      <w:r w:rsidRPr="00561595">
        <w:t xml:space="preserve">ГК «КОРТРОС» </w:t>
      </w:r>
      <w:bookmarkEnd w:id="454"/>
      <w:r w:rsidRPr="00561595">
        <w:t xml:space="preserve">построен элитный жилой комплекс «Астра», </w:t>
      </w:r>
      <w:bookmarkStart w:id="455" w:name="_Hlk164869286"/>
      <w:r>
        <w:t>ГК</w:t>
      </w:r>
      <w:r w:rsidRPr="00561595">
        <w:t xml:space="preserve"> «ПМД» </w:t>
      </w:r>
      <w:bookmarkEnd w:id="455"/>
      <w:r w:rsidRPr="00561595">
        <w:t>возведён на части территории Пермской научно-производственной приборостроительной компании ЖК «Солнечный город».</w:t>
      </w:r>
      <w:proofErr w:type="gramEnd"/>
      <w:r w:rsidRPr="00561595">
        <w:t xml:space="preserve"> </w:t>
      </w:r>
      <w:proofErr w:type="gramStart"/>
      <w:r w:rsidRPr="00561595">
        <w:t xml:space="preserve">На момент разработки Программы в долине реки </w:t>
      </w:r>
      <w:proofErr w:type="spellStart"/>
      <w:r w:rsidRPr="00561595">
        <w:t>Егошихи</w:t>
      </w:r>
      <w:proofErr w:type="spellEnd"/>
      <w:r w:rsidRPr="00561595">
        <w:t xml:space="preserve">, на территории </w:t>
      </w:r>
      <w:r>
        <w:t>АО «</w:t>
      </w:r>
      <w:r w:rsidRPr="00561595">
        <w:t>Пермского мотовозоремонтного завода «</w:t>
      </w:r>
      <w:proofErr w:type="spellStart"/>
      <w:r w:rsidRPr="00561595">
        <w:t>Ремпутьмаш</w:t>
      </w:r>
      <w:proofErr w:type="spellEnd"/>
      <w:r w:rsidRPr="00561595">
        <w:t>»</w:t>
      </w:r>
      <w:r>
        <w:t xml:space="preserve">» (далее - </w:t>
      </w:r>
      <w:r w:rsidRPr="000C0B8C">
        <w:t>АО Пермский МРЗ «</w:t>
      </w:r>
      <w:proofErr w:type="spellStart"/>
      <w:r w:rsidRPr="000C0B8C">
        <w:t>Ремпутьмаш</w:t>
      </w:r>
      <w:proofErr w:type="spellEnd"/>
      <w:r w:rsidRPr="000C0B8C">
        <w:t>»)</w:t>
      </w:r>
      <w:r w:rsidRPr="00561595">
        <w:t xml:space="preserve"> реализуется проект </w:t>
      </w:r>
      <w:r w:rsidRPr="00561595">
        <w:lastRenderedPageBreak/>
        <w:t>«Культурно-рекреационное пространство, г. Пермь (Ленинский район, завод им.</w:t>
      </w:r>
      <w:r>
        <w:t> </w:t>
      </w:r>
      <w:r w:rsidRPr="00561595">
        <w:t>А.</w:t>
      </w:r>
      <w:r>
        <w:t> </w:t>
      </w:r>
      <w:r w:rsidRPr="00561595">
        <w:t>А.</w:t>
      </w:r>
      <w:r>
        <w:t> </w:t>
      </w:r>
      <w:r w:rsidRPr="00561595">
        <w:t xml:space="preserve">Шпагина)», утверждённый </w:t>
      </w:r>
      <w:bookmarkStart w:id="456" w:name="_Hlk166593621"/>
      <w:r w:rsidRPr="00561595">
        <w:t>Распоряжением Правительства Пермского края «О принятии решения о комплексном развитии территории нежилой застройки в микрорайоне «Разгуляй» Ленинского района города Перми» от</w:t>
      </w:r>
      <w:r>
        <w:t> </w:t>
      </w:r>
      <w:r w:rsidRPr="00561595">
        <w:t>19.01.2022</w:t>
      </w:r>
      <w:r>
        <w:t xml:space="preserve"> № </w:t>
      </w:r>
      <w:r w:rsidRPr="00561595">
        <w:t>9-рп</w:t>
      </w:r>
      <w:bookmarkEnd w:id="456"/>
      <w:r w:rsidR="009A234B" w:rsidRPr="009A234B">
        <w:t xml:space="preserve"> [</w:t>
      </w:r>
      <w:r w:rsidR="009A234B">
        <w:fldChar w:fldCharType="begin"/>
      </w:r>
      <w:r w:rsidR="009A234B">
        <w:instrText xml:space="preserve"> REF _Ref166661818 \r \h </w:instrText>
      </w:r>
      <w:r w:rsidR="009A234B">
        <w:fldChar w:fldCharType="separate"/>
      </w:r>
      <w:r w:rsidR="006D55D5">
        <w:t>95</w:t>
      </w:r>
      <w:r w:rsidR="009A234B">
        <w:fldChar w:fldCharType="end"/>
      </w:r>
      <w:r w:rsidR="009A234B" w:rsidRPr="009A234B">
        <w:t>]</w:t>
      </w:r>
      <w:r w:rsidRPr="00561595">
        <w:t>.</w:t>
      </w:r>
      <w:proofErr w:type="gramEnd"/>
    </w:p>
    <w:p w14:paraId="76730ED0" w14:textId="7B358D71" w:rsidR="00E9753C" w:rsidRPr="00E9753C" w:rsidRDefault="003D5EC6" w:rsidP="00545E57">
      <w:pPr>
        <w:pStyle w:val="1f3"/>
        <w:spacing w:after="240"/>
      </w:pPr>
      <w:r w:rsidRPr="00561595">
        <w:t>Перечень планируемых зон смешанной и общественно-деловой застройки согласно графической части Генерального плана на территориях, которые по Правилам землепользования и зонирования по состоянию на декабрь 2023 года являются зонами: производственно-коммунальных объектов разной степени вредности; обслуживания промышленности, торговли, складирования и мелкого производства; транспортных сооружений</w:t>
      </w:r>
      <w:r>
        <w:t>.</w:t>
      </w:r>
    </w:p>
    <w:p w14:paraId="4CA0E93B" w14:textId="2D3FB8D9" w:rsidR="002820DA" w:rsidRDefault="002820DA" w:rsidP="00C127D5">
      <w:pPr>
        <w:pStyle w:val="20"/>
      </w:pPr>
      <w:bookmarkStart w:id="457" w:name="_Toc119947508"/>
      <w:bookmarkStart w:id="458" w:name="_Toc175216036"/>
      <w:r w:rsidRPr="00FF1BE4">
        <w:t>Прогноз</w:t>
      </w:r>
      <w:r w:rsidRPr="009D0C3D">
        <w:t xml:space="preserve"> спроса на</w:t>
      </w:r>
      <w:r w:rsidR="00CD24EC">
        <w:t xml:space="preserve"> </w:t>
      </w:r>
      <w:r w:rsidRPr="009D0C3D">
        <w:t>коммунальные ресурсы</w:t>
      </w:r>
      <w:bookmarkEnd w:id="457"/>
      <w:bookmarkEnd w:id="458"/>
    </w:p>
    <w:p w14:paraId="70DD90B3" w14:textId="1D4E8C20" w:rsidR="001D1496" w:rsidRDefault="001D1496" w:rsidP="00322CB0">
      <w:pPr>
        <w:pStyle w:val="1f3"/>
        <w:spacing w:after="240"/>
      </w:pPr>
      <w:r w:rsidRPr="00B07B83">
        <w:t>Подробн</w:t>
      </w:r>
      <w:r w:rsidR="00DE4F76">
        <w:t>ое</w:t>
      </w:r>
      <w:r w:rsidRPr="00B07B83">
        <w:t xml:space="preserve"> </w:t>
      </w:r>
      <w:r>
        <w:t>обосновани</w:t>
      </w:r>
      <w:r w:rsidR="00DE4F76">
        <w:t>е</w:t>
      </w:r>
      <w:r>
        <w:t xml:space="preserve"> прогнозируемого спроса на коммунальные ресурсы </w:t>
      </w:r>
      <w:r w:rsidRPr="00B07B83">
        <w:t>приведен</w:t>
      </w:r>
      <w:r w:rsidR="00DE4F76">
        <w:t>о</w:t>
      </w:r>
      <w:r w:rsidRPr="00B07B83">
        <w:t xml:space="preserve"> в обосновывающих материалах</w:t>
      </w:r>
      <w:r w:rsidR="008305F8">
        <w:t xml:space="preserve"> Программы</w:t>
      </w:r>
      <w:r w:rsidRPr="00B07B83">
        <w:t>.</w:t>
      </w:r>
    </w:p>
    <w:p w14:paraId="1D888CF7" w14:textId="13466A62" w:rsidR="00ED30D1" w:rsidRDefault="00ED30D1" w:rsidP="00DA5A7E">
      <w:pPr>
        <w:pStyle w:val="3"/>
        <w:rPr>
          <w:noProof/>
        </w:rPr>
      </w:pPr>
      <w:bookmarkStart w:id="459" w:name="_Toc26235651"/>
      <w:bookmarkStart w:id="460" w:name="_Toc31386857"/>
      <w:bookmarkStart w:id="461" w:name="_Toc119947509"/>
      <w:bookmarkStart w:id="462" w:name="_Toc175216037"/>
      <w:r w:rsidRPr="009D0C3D">
        <w:rPr>
          <w:noProof/>
        </w:rPr>
        <w:t xml:space="preserve">Прогноз </w:t>
      </w:r>
      <w:r w:rsidRPr="0051289D">
        <w:t>спрос</w:t>
      </w:r>
      <w:r w:rsidR="007E1797" w:rsidRPr="0051289D">
        <w:t>а</w:t>
      </w:r>
      <w:r w:rsidRPr="009D0C3D">
        <w:rPr>
          <w:noProof/>
        </w:rPr>
        <w:t xml:space="preserve"> на</w:t>
      </w:r>
      <w:r w:rsidR="00CD24EC">
        <w:rPr>
          <w:noProof/>
        </w:rPr>
        <w:t xml:space="preserve"> </w:t>
      </w:r>
      <w:r w:rsidRPr="009D0C3D">
        <w:rPr>
          <w:noProof/>
        </w:rPr>
        <w:t>услуги теплоснабжения</w:t>
      </w:r>
      <w:bookmarkEnd w:id="459"/>
      <w:bookmarkEnd w:id="460"/>
      <w:bookmarkEnd w:id="461"/>
      <w:bookmarkEnd w:id="462"/>
    </w:p>
    <w:p w14:paraId="6A571636" w14:textId="77777777" w:rsidR="00456F08" w:rsidRPr="00741697" w:rsidRDefault="00456F08" w:rsidP="00456F08">
      <w:pPr>
        <w:pStyle w:val="1f3"/>
      </w:pPr>
      <w:r w:rsidRPr="00741697">
        <w:t xml:space="preserve">Объем потребления тепловой энергии не является постоянной величиной и варьирует в зависимости от численности населения, времени года, площадей объектов потребителей и ряда других показателей. </w:t>
      </w:r>
    </w:p>
    <w:p w14:paraId="455F08BA" w14:textId="5B0E9B4C" w:rsidR="00B01BAB" w:rsidRDefault="00456F08" w:rsidP="00456F08">
      <w:pPr>
        <w:pStyle w:val="1f3"/>
      </w:pPr>
      <w:r w:rsidRPr="00741697">
        <w:t xml:space="preserve">Оценка </w:t>
      </w:r>
      <w:r>
        <w:t xml:space="preserve">перспективных </w:t>
      </w:r>
      <w:r w:rsidRPr="00741697">
        <w:t xml:space="preserve">объемов потребления тепловой энергии населением </w:t>
      </w:r>
      <w:r>
        <w:t xml:space="preserve">и общественно-деловыми зданиями была принята в соответствии с прогнозами </w:t>
      </w:r>
      <w:r w:rsidRPr="001249BE">
        <w:t>Схем</w:t>
      </w:r>
      <w:r>
        <w:t>ы</w:t>
      </w:r>
      <w:r w:rsidRPr="001249BE">
        <w:t xml:space="preserve"> теплоснабжения</w:t>
      </w:r>
      <w:r w:rsidR="00B01BAB">
        <w:t>.</w:t>
      </w:r>
    </w:p>
    <w:p w14:paraId="76725BBC" w14:textId="3C98DDB7" w:rsidR="00456F08" w:rsidRPr="00741697" w:rsidRDefault="00456F08" w:rsidP="00456F08">
      <w:pPr>
        <w:pStyle w:val="1f3"/>
      </w:pPr>
      <w:r w:rsidRPr="00741697">
        <w:t>Оценка объемов потребления тепловой энергии прочими потребителями</w:t>
      </w:r>
      <w:r>
        <w:t xml:space="preserve">, принимая во внимание существенный разброс значений в рассматриваемый период, была рассчитана с помощью средней скользящей. </w:t>
      </w:r>
      <w:r w:rsidRPr="00741697">
        <w:t xml:space="preserve">Перспективный </w:t>
      </w:r>
      <w:r>
        <w:t>полезный отпуск</w:t>
      </w:r>
      <w:r w:rsidRPr="00741697">
        <w:t xml:space="preserve"> тепловой энергии представлен в</w:t>
      </w:r>
      <w:r>
        <w:t xml:space="preserve"> таблице </w:t>
      </w:r>
      <w:r>
        <w:fldChar w:fldCharType="begin"/>
      </w:r>
      <w:r>
        <w:instrText xml:space="preserve"> REF _Ref163659451 \h </w:instrText>
      </w:r>
      <w:r>
        <w:fldChar w:fldCharType="separate"/>
      </w:r>
      <w:r w:rsidR="006D55D5">
        <w:rPr>
          <w:noProof/>
        </w:rPr>
        <w:t>3</w:t>
      </w:r>
      <w:r w:rsidR="006D55D5" w:rsidRPr="00F758AA">
        <w:t>.</w:t>
      </w:r>
      <w:r w:rsidR="006D55D5">
        <w:rPr>
          <w:noProof/>
        </w:rPr>
        <w:t>9</w:t>
      </w:r>
      <w:r>
        <w:fldChar w:fldCharType="end"/>
      </w:r>
      <w:r w:rsidRPr="00741697">
        <w:t xml:space="preserve">. </w:t>
      </w:r>
    </w:p>
    <w:p w14:paraId="2A4BC818" w14:textId="28735129" w:rsidR="00456F08" w:rsidRDefault="00456F08" w:rsidP="00456F08">
      <w:pPr>
        <w:pStyle w:val="affe"/>
        <w:rPr>
          <w:color w:val="000000" w:themeColor="text1"/>
        </w:rPr>
      </w:pPr>
      <w:bookmarkStart w:id="463" w:name="_Toc175216123"/>
      <w:r w:rsidRPr="00F758AA">
        <w:t xml:space="preserve">Таблица </w:t>
      </w:r>
      <w:bookmarkStart w:id="464" w:name="_Ref163659451"/>
      <w:r>
        <w:fldChar w:fldCharType="begin"/>
      </w:r>
      <w:r>
        <w:instrText xml:space="preserve"> STYLEREF 1 \s </w:instrText>
      </w:r>
      <w:r>
        <w:fldChar w:fldCharType="separate"/>
      </w:r>
      <w:r w:rsidR="006D55D5">
        <w:rPr>
          <w:noProof/>
        </w:rPr>
        <w:t>3</w:t>
      </w:r>
      <w:r>
        <w:rPr>
          <w:noProof/>
        </w:rPr>
        <w:fldChar w:fldCharType="end"/>
      </w:r>
      <w:r w:rsidRPr="00F758AA">
        <w:t>.</w:t>
      </w:r>
      <w:r w:rsidR="00F82B01">
        <w:fldChar w:fldCharType="begin"/>
      </w:r>
      <w:r w:rsidR="00F82B01">
        <w:instrText xml:space="preserve"> SEQ Таблица \* ARABIC \s 1</w:instrText>
      </w:r>
      <w:r w:rsidR="00F82B01">
        <w:instrText xml:space="preserve"> </w:instrText>
      </w:r>
      <w:r w:rsidR="00F82B01">
        <w:fldChar w:fldCharType="separate"/>
      </w:r>
      <w:r w:rsidR="006D55D5">
        <w:rPr>
          <w:noProof/>
        </w:rPr>
        <w:t>9</w:t>
      </w:r>
      <w:r w:rsidR="00F82B01">
        <w:rPr>
          <w:noProof/>
        </w:rPr>
        <w:fldChar w:fldCharType="end"/>
      </w:r>
      <w:bookmarkEnd w:id="464"/>
      <w:r>
        <w:rPr>
          <w:noProof/>
        </w:rPr>
        <w:t xml:space="preserve"> – </w:t>
      </w:r>
      <w:r w:rsidRPr="00F760DC">
        <w:rPr>
          <w:color w:val="000000" w:themeColor="text1"/>
        </w:rPr>
        <w:t>Перспективный баланс тепловой энергии, тыс. Гкал</w:t>
      </w:r>
      <w:bookmarkEnd w:id="463"/>
    </w:p>
    <w:tbl>
      <w:tblPr>
        <w:tblStyle w:val="af1"/>
        <w:tblW w:w="5000" w:type="pct"/>
        <w:tblLook w:val="04A0" w:firstRow="1" w:lastRow="0" w:firstColumn="1" w:lastColumn="0" w:noHBand="0" w:noVBand="1"/>
      </w:tblPr>
      <w:tblGrid>
        <w:gridCol w:w="3479"/>
        <w:gridCol w:w="873"/>
        <w:gridCol w:w="871"/>
        <w:gridCol w:w="871"/>
        <w:gridCol w:w="871"/>
        <w:gridCol w:w="873"/>
        <w:gridCol w:w="869"/>
        <w:gridCol w:w="863"/>
      </w:tblGrid>
      <w:tr w:rsidR="00456F08" w:rsidRPr="00711338" w14:paraId="0073B73F" w14:textId="77777777" w:rsidTr="002E223B">
        <w:trPr>
          <w:trHeight w:val="20"/>
          <w:tblHeader/>
        </w:trPr>
        <w:tc>
          <w:tcPr>
            <w:tcW w:w="1818" w:type="pct"/>
            <w:tcBorders>
              <w:bottom w:val="single" w:sz="4" w:space="0" w:color="auto"/>
            </w:tcBorders>
            <w:vAlign w:val="center"/>
          </w:tcPr>
          <w:p w14:paraId="38480428" w14:textId="77777777" w:rsidR="00456F08" w:rsidRPr="001249BE" w:rsidRDefault="00456F08" w:rsidP="002E223B">
            <w:pPr>
              <w:jc w:val="center"/>
              <w:rPr>
                <w:color w:val="000000"/>
                <w:sz w:val="20"/>
                <w:szCs w:val="20"/>
              </w:rPr>
            </w:pPr>
            <w:r w:rsidRPr="001249BE">
              <w:rPr>
                <w:color w:val="000000"/>
                <w:sz w:val="20"/>
                <w:szCs w:val="20"/>
              </w:rPr>
              <w:t>Показатели</w:t>
            </w:r>
          </w:p>
        </w:tc>
        <w:tc>
          <w:tcPr>
            <w:tcW w:w="456" w:type="pct"/>
            <w:tcBorders>
              <w:bottom w:val="single" w:sz="4" w:space="0" w:color="auto"/>
            </w:tcBorders>
            <w:vAlign w:val="center"/>
          </w:tcPr>
          <w:p w14:paraId="3DD4384A" w14:textId="77777777" w:rsidR="00456F08" w:rsidRPr="001249BE" w:rsidRDefault="00456F08" w:rsidP="002E223B">
            <w:pPr>
              <w:jc w:val="center"/>
              <w:rPr>
                <w:color w:val="000000"/>
                <w:sz w:val="20"/>
                <w:szCs w:val="20"/>
              </w:rPr>
            </w:pPr>
            <w:r w:rsidRPr="001249BE">
              <w:rPr>
                <w:color w:val="000000"/>
                <w:sz w:val="20"/>
                <w:szCs w:val="20"/>
              </w:rPr>
              <w:t>2024</w:t>
            </w:r>
          </w:p>
        </w:tc>
        <w:tc>
          <w:tcPr>
            <w:tcW w:w="455" w:type="pct"/>
            <w:tcBorders>
              <w:bottom w:val="single" w:sz="4" w:space="0" w:color="auto"/>
            </w:tcBorders>
            <w:vAlign w:val="center"/>
          </w:tcPr>
          <w:p w14:paraId="11804CD9" w14:textId="77777777" w:rsidR="00456F08" w:rsidRPr="001249BE" w:rsidRDefault="00456F08" w:rsidP="002E223B">
            <w:pPr>
              <w:jc w:val="center"/>
              <w:rPr>
                <w:color w:val="000000"/>
                <w:sz w:val="20"/>
                <w:szCs w:val="20"/>
              </w:rPr>
            </w:pPr>
            <w:r w:rsidRPr="001249BE">
              <w:rPr>
                <w:color w:val="000000"/>
                <w:sz w:val="20"/>
                <w:szCs w:val="20"/>
              </w:rPr>
              <w:t>2025</w:t>
            </w:r>
          </w:p>
        </w:tc>
        <w:tc>
          <w:tcPr>
            <w:tcW w:w="455" w:type="pct"/>
            <w:tcBorders>
              <w:bottom w:val="single" w:sz="4" w:space="0" w:color="auto"/>
            </w:tcBorders>
            <w:vAlign w:val="center"/>
          </w:tcPr>
          <w:p w14:paraId="0210CBC5" w14:textId="77777777" w:rsidR="00456F08" w:rsidRPr="001249BE" w:rsidRDefault="00456F08" w:rsidP="002E223B">
            <w:pPr>
              <w:jc w:val="center"/>
              <w:rPr>
                <w:color w:val="000000"/>
                <w:sz w:val="20"/>
                <w:szCs w:val="20"/>
              </w:rPr>
            </w:pPr>
            <w:r w:rsidRPr="001249BE">
              <w:rPr>
                <w:color w:val="000000"/>
                <w:sz w:val="20"/>
                <w:szCs w:val="20"/>
              </w:rPr>
              <w:t>2026</w:t>
            </w:r>
          </w:p>
        </w:tc>
        <w:tc>
          <w:tcPr>
            <w:tcW w:w="455" w:type="pct"/>
            <w:tcBorders>
              <w:bottom w:val="single" w:sz="4" w:space="0" w:color="auto"/>
            </w:tcBorders>
            <w:vAlign w:val="center"/>
          </w:tcPr>
          <w:p w14:paraId="5965FB1D" w14:textId="77777777" w:rsidR="00456F08" w:rsidRPr="001249BE" w:rsidRDefault="00456F08" w:rsidP="002E223B">
            <w:pPr>
              <w:jc w:val="center"/>
              <w:rPr>
                <w:color w:val="000000"/>
                <w:sz w:val="20"/>
                <w:szCs w:val="20"/>
              </w:rPr>
            </w:pPr>
            <w:r w:rsidRPr="001249BE">
              <w:rPr>
                <w:color w:val="000000"/>
                <w:sz w:val="20"/>
                <w:szCs w:val="20"/>
              </w:rPr>
              <w:t>2027</w:t>
            </w:r>
          </w:p>
        </w:tc>
        <w:tc>
          <w:tcPr>
            <w:tcW w:w="456" w:type="pct"/>
            <w:tcBorders>
              <w:bottom w:val="single" w:sz="4" w:space="0" w:color="auto"/>
            </w:tcBorders>
            <w:vAlign w:val="center"/>
          </w:tcPr>
          <w:p w14:paraId="385F6A5E" w14:textId="77777777" w:rsidR="00456F08" w:rsidRPr="001249BE" w:rsidRDefault="00456F08" w:rsidP="002E223B">
            <w:pPr>
              <w:jc w:val="center"/>
              <w:rPr>
                <w:color w:val="000000"/>
                <w:sz w:val="20"/>
                <w:szCs w:val="20"/>
              </w:rPr>
            </w:pPr>
            <w:r w:rsidRPr="001249BE">
              <w:rPr>
                <w:color w:val="000000"/>
                <w:sz w:val="20"/>
                <w:szCs w:val="20"/>
              </w:rPr>
              <w:t>2028</w:t>
            </w:r>
          </w:p>
        </w:tc>
        <w:tc>
          <w:tcPr>
            <w:tcW w:w="454" w:type="pct"/>
            <w:tcBorders>
              <w:bottom w:val="single" w:sz="4" w:space="0" w:color="auto"/>
            </w:tcBorders>
            <w:vAlign w:val="center"/>
          </w:tcPr>
          <w:p w14:paraId="3F807908" w14:textId="77777777" w:rsidR="00456F08" w:rsidRPr="001249BE" w:rsidRDefault="00456F08" w:rsidP="002E223B">
            <w:pPr>
              <w:jc w:val="center"/>
              <w:rPr>
                <w:color w:val="000000"/>
                <w:sz w:val="20"/>
                <w:szCs w:val="20"/>
              </w:rPr>
            </w:pPr>
            <w:r w:rsidRPr="001249BE">
              <w:rPr>
                <w:color w:val="000000"/>
                <w:sz w:val="20"/>
                <w:szCs w:val="20"/>
              </w:rPr>
              <w:t>2033</w:t>
            </w:r>
          </w:p>
        </w:tc>
        <w:tc>
          <w:tcPr>
            <w:tcW w:w="451" w:type="pct"/>
            <w:tcBorders>
              <w:bottom w:val="single" w:sz="4" w:space="0" w:color="auto"/>
            </w:tcBorders>
            <w:vAlign w:val="center"/>
          </w:tcPr>
          <w:p w14:paraId="3EAFFC6D" w14:textId="77777777" w:rsidR="00456F08" w:rsidRPr="001249BE" w:rsidRDefault="00456F08" w:rsidP="002E223B">
            <w:pPr>
              <w:jc w:val="center"/>
              <w:rPr>
                <w:color w:val="000000"/>
                <w:sz w:val="20"/>
                <w:szCs w:val="20"/>
              </w:rPr>
            </w:pPr>
            <w:r w:rsidRPr="001249BE">
              <w:rPr>
                <w:color w:val="000000"/>
                <w:sz w:val="20"/>
                <w:szCs w:val="20"/>
              </w:rPr>
              <w:t>2034</w:t>
            </w:r>
          </w:p>
        </w:tc>
      </w:tr>
      <w:tr w:rsidR="00456F08" w:rsidRPr="00711338" w14:paraId="5D39D78D" w14:textId="77777777" w:rsidTr="002E223B">
        <w:trPr>
          <w:trHeight w:val="20"/>
        </w:trPr>
        <w:tc>
          <w:tcPr>
            <w:tcW w:w="1818" w:type="pct"/>
            <w:vAlign w:val="center"/>
          </w:tcPr>
          <w:p w14:paraId="72499099" w14:textId="77777777" w:rsidR="00456F08" w:rsidRPr="00741697" w:rsidRDefault="00456F08" w:rsidP="002E223B">
            <w:pPr>
              <w:rPr>
                <w:bCs/>
                <w:sz w:val="20"/>
                <w:szCs w:val="20"/>
              </w:rPr>
            </w:pPr>
            <w:r w:rsidRPr="00741697">
              <w:rPr>
                <w:bCs/>
                <w:sz w:val="20"/>
                <w:szCs w:val="20"/>
              </w:rPr>
              <w:t xml:space="preserve">Полезный отпуск, в </w:t>
            </w:r>
            <w:proofErr w:type="spellStart"/>
            <w:r w:rsidRPr="00741697">
              <w:rPr>
                <w:bCs/>
                <w:sz w:val="20"/>
                <w:szCs w:val="20"/>
              </w:rPr>
              <w:t>т.ч</w:t>
            </w:r>
            <w:proofErr w:type="spellEnd"/>
            <w:r w:rsidRPr="00741697">
              <w:rPr>
                <w:bCs/>
                <w:sz w:val="20"/>
                <w:szCs w:val="20"/>
              </w:rPr>
              <w:t>.:</w:t>
            </w:r>
          </w:p>
        </w:tc>
        <w:tc>
          <w:tcPr>
            <w:tcW w:w="456" w:type="pct"/>
            <w:vAlign w:val="center"/>
          </w:tcPr>
          <w:p w14:paraId="0B3D3DF0" w14:textId="77777777" w:rsidR="00456F08" w:rsidRPr="00DE55FD" w:rsidRDefault="00456F08" w:rsidP="002E223B">
            <w:pPr>
              <w:ind w:left="-113" w:right="-101"/>
              <w:jc w:val="center"/>
              <w:rPr>
                <w:bCs/>
                <w:sz w:val="20"/>
                <w:szCs w:val="20"/>
              </w:rPr>
            </w:pPr>
            <w:r w:rsidRPr="00DE55FD">
              <w:rPr>
                <w:bCs/>
                <w:sz w:val="20"/>
                <w:szCs w:val="20"/>
              </w:rPr>
              <w:t>11 630,5</w:t>
            </w:r>
          </w:p>
        </w:tc>
        <w:tc>
          <w:tcPr>
            <w:tcW w:w="455" w:type="pct"/>
            <w:vAlign w:val="center"/>
          </w:tcPr>
          <w:p w14:paraId="477DE50C" w14:textId="77777777" w:rsidR="00456F08" w:rsidRPr="00DE55FD" w:rsidRDefault="00456F08" w:rsidP="002E223B">
            <w:pPr>
              <w:ind w:left="-113" w:right="-101"/>
              <w:jc w:val="center"/>
              <w:rPr>
                <w:bCs/>
                <w:sz w:val="20"/>
                <w:szCs w:val="20"/>
              </w:rPr>
            </w:pPr>
            <w:r w:rsidRPr="00DE55FD">
              <w:rPr>
                <w:bCs/>
                <w:sz w:val="20"/>
                <w:szCs w:val="20"/>
              </w:rPr>
              <w:t>11 917,3</w:t>
            </w:r>
          </w:p>
        </w:tc>
        <w:tc>
          <w:tcPr>
            <w:tcW w:w="455" w:type="pct"/>
            <w:vAlign w:val="center"/>
          </w:tcPr>
          <w:p w14:paraId="43C8D46D" w14:textId="77777777" w:rsidR="00456F08" w:rsidRPr="00DE55FD" w:rsidRDefault="00456F08" w:rsidP="002E223B">
            <w:pPr>
              <w:ind w:left="-113" w:right="-101"/>
              <w:jc w:val="center"/>
              <w:rPr>
                <w:bCs/>
                <w:sz w:val="20"/>
                <w:szCs w:val="20"/>
              </w:rPr>
            </w:pPr>
            <w:r w:rsidRPr="00DE55FD">
              <w:rPr>
                <w:bCs/>
                <w:sz w:val="20"/>
                <w:szCs w:val="20"/>
              </w:rPr>
              <w:t>11 916,0</w:t>
            </w:r>
          </w:p>
        </w:tc>
        <w:tc>
          <w:tcPr>
            <w:tcW w:w="455" w:type="pct"/>
            <w:vAlign w:val="center"/>
          </w:tcPr>
          <w:p w14:paraId="0A8A35FD" w14:textId="77777777" w:rsidR="00456F08" w:rsidRPr="00DE55FD" w:rsidRDefault="00456F08" w:rsidP="002E223B">
            <w:pPr>
              <w:ind w:left="-113" w:right="-101"/>
              <w:jc w:val="center"/>
              <w:rPr>
                <w:bCs/>
                <w:sz w:val="20"/>
                <w:szCs w:val="20"/>
              </w:rPr>
            </w:pPr>
            <w:r w:rsidRPr="00DE55FD">
              <w:rPr>
                <w:bCs/>
                <w:sz w:val="20"/>
                <w:szCs w:val="20"/>
              </w:rPr>
              <w:t>12 064,6</w:t>
            </w:r>
          </w:p>
        </w:tc>
        <w:tc>
          <w:tcPr>
            <w:tcW w:w="456" w:type="pct"/>
            <w:vAlign w:val="center"/>
          </w:tcPr>
          <w:p w14:paraId="7345DCF6" w14:textId="77777777" w:rsidR="00456F08" w:rsidRPr="00DE55FD" w:rsidRDefault="00456F08" w:rsidP="002E223B">
            <w:pPr>
              <w:ind w:left="-113" w:right="-101"/>
              <w:jc w:val="center"/>
              <w:rPr>
                <w:bCs/>
                <w:sz w:val="20"/>
                <w:szCs w:val="20"/>
              </w:rPr>
            </w:pPr>
            <w:r w:rsidRPr="00DE55FD">
              <w:rPr>
                <w:bCs/>
                <w:sz w:val="20"/>
                <w:szCs w:val="20"/>
              </w:rPr>
              <w:t>12 249,9</w:t>
            </w:r>
          </w:p>
        </w:tc>
        <w:tc>
          <w:tcPr>
            <w:tcW w:w="454" w:type="pct"/>
            <w:vAlign w:val="center"/>
          </w:tcPr>
          <w:p w14:paraId="5A3AB018" w14:textId="77777777" w:rsidR="00456F08" w:rsidRPr="00DE55FD" w:rsidRDefault="00456F08" w:rsidP="002E223B">
            <w:pPr>
              <w:ind w:left="-113" w:right="-101"/>
              <w:jc w:val="center"/>
              <w:rPr>
                <w:bCs/>
                <w:sz w:val="20"/>
                <w:szCs w:val="20"/>
              </w:rPr>
            </w:pPr>
            <w:r w:rsidRPr="00DE55FD">
              <w:rPr>
                <w:bCs/>
                <w:sz w:val="20"/>
                <w:szCs w:val="20"/>
              </w:rPr>
              <w:t>12 923,1</w:t>
            </w:r>
          </w:p>
        </w:tc>
        <w:tc>
          <w:tcPr>
            <w:tcW w:w="451" w:type="pct"/>
            <w:vAlign w:val="center"/>
          </w:tcPr>
          <w:p w14:paraId="188263C2" w14:textId="77777777" w:rsidR="00456F08" w:rsidRPr="00DE55FD" w:rsidRDefault="00456F08" w:rsidP="002E223B">
            <w:pPr>
              <w:ind w:left="-113" w:right="-101"/>
              <w:jc w:val="center"/>
              <w:rPr>
                <w:bCs/>
                <w:sz w:val="20"/>
                <w:szCs w:val="20"/>
              </w:rPr>
            </w:pPr>
            <w:r w:rsidRPr="00DE55FD">
              <w:rPr>
                <w:bCs/>
                <w:sz w:val="20"/>
                <w:szCs w:val="20"/>
              </w:rPr>
              <w:t>13 006,0</w:t>
            </w:r>
          </w:p>
        </w:tc>
      </w:tr>
      <w:tr w:rsidR="00456F08" w:rsidRPr="00711338" w14:paraId="525AE3A3" w14:textId="77777777" w:rsidTr="002E223B">
        <w:trPr>
          <w:trHeight w:val="20"/>
        </w:trPr>
        <w:tc>
          <w:tcPr>
            <w:tcW w:w="5000" w:type="pct"/>
            <w:gridSpan w:val="8"/>
            <w:vAlign w:val="center"/>
          </w:tcPr>
          <w:p w14:paraId="0F0F2068" w14:textId="77777777" w:rsidR="00456F08" w:rsidRPr="008A7CF8" w:rsidRDefault="00456F08" w:rsidP="002E223B">
            <w:pPr>
              <w:ind w:firstLine="168"/>
              <w:rPr>
                <w:i/>
                <w:sz w:val="20"/>
                <w:szCs w:val="20"/>
              </w:rPr>
            </w:pPr>
            <w:r>
              <w:rPr>
                <w:bCs/>
                <w:i/>
                <w:sz w:val="20"/>
                <w:szCs w:val="20"/>
              </w:rPr>
              <w:t xml:space="preserve">по назначению, в </w:t>
            </w:r>
            <w:proofErr w:type="spellStart"/>
            <w:r>
              <w:rPr>
                <w:bCs/>
                <w:i/>
                <w:sz w:val="20"/>
                <w:szCs w:val="20"/>
              </w:rPr>
              <w:t>т.ч</w:t>
            </w:r>
            <w:proofErr w:type="spellEnd"/>
            <w:r>
              <w:rPr>
                <w:bCs/>
                <w:i/>
                <w:sz w:val="20"/>
                <w:szCs w:val="20"/>
              </w:rPr>
              <w:t>.:</w:t>
            </w:r>
          </w:p>
        </w:tc>
      </w:tr>
      <w:tr w:rsidR="00456F08" w:rsidRPr="00711338" w14:paraId="78853C56" w14:textId="77777777" w:rsidTr="002E223B">
        <w:trPr>
          <w:trHeight w:val="20"/>
        </w:trPr>
        <w:tc>
          <w:tcPr>
            <w:tcW w:w="1818" w:type="pct"/>
            <w:vAlign w:val="center"/>
          </w:tcPr>
          <w:p w14:paraId="03DBC45A" w14:textId="77777777" w:rsidR="00456F08" w:rsidRPr="00711338" w:rsidRDefault="00456F08" w:rsidP="002E223B">
            <w:pPr>
              <w:ind w:left="317"/>
              <w:rPr>
                <w:bCs/>
                <w:sz w:val="20"/>
                <w:szCs w:val="20"/>
              </w:rPr>
            </w:pPr>
            <w:r>
              <w:rPr>
                <w:bCs/>
                <w:sz w:val="20"/>
                <w:szCs w:val="20"/>
              </w:rPr>
              <w:t>отопление и вентиляция</w:t>
            </w:r>
          </w:p>
        </w:tc>
        <w:tc>
          <w:tcPr>
            <w:tcW w:w="456" w:type="pct"/>
            <w:vAlign w:val="center"/>
          </w:tcPr>
          <w:p w14:paraId="210865E6" w14:textId="77777777" w:rsidR="00456F08" w:rsidRDefault="00456F08" w:rsidP="002E223B">
            <w:pPr>
              <w:jc w:val="center"/>
              <w:rPr>
                <w:sz w:val="20"/>
                <w:szCs w:val="20"/>
              </w:rPr>
            </w:pPr>
            <w:r>
              <w:rPr>
                <w:sz w:val="20"/>
                <w:szCs w:val="20"/>
              </w:rPr>
              <w:t>4 970,6</w:t>
            </w:r>
          </w:p>
        </w:tc>
        <w:tc>
          <w:tcPr>
            <w:tcW w:w="455" w:type="pct"/>
            <w:vAlign w:val="center"/>
          </w:tcPr>
          <w:p w14:paraId="5A39DAAE" w14:textId="77777777" w:rsidR="00456F08" w:rsidRDefault="00456F08" w:rsidP="002E223B">
            <w:pPr>
              <w:jc w:val="center"/>
              <w:rPr>
                <w:sz w:val="20"/>
                <w:szCs w:val="20"/>
              </w:rPr>
            </w:pPr>
            <w:r>
              <w:rPr>
                <w:sz w:val="20"/>
                <w:szCs w:val="20"/>
              </w:rPr>
              <w:t>5 082,2</w:t>
            </w:r>
          </w:p>
        </w:tc>
        <w:tc>
          <w:tcPr>
            <w:tcW w:w="455" w:type="pct"/>
            <w:vAlign w:val="center"/>
          </w:tcPr>
          <w:p w14:paraId="788732E7" w14:textId="77777777" w:rsidR="00456F08" w:rsidRDefault="00456F08" w:rsidP="002E223B">
            <w:pPr>
              <w:jc w:val="center"/>
              <w:rPr>
                <w:sz w:val="20"/>
                <w:szCs w:val="20"/>
              </w:rPr>
            </w:pPr>
            <w:r>
              <w:rPr>
                <w:sz w:val="20"/>
                <w:szCs w:val="20"/>
              </w:rPr>
              <w:t>5 196,9</w:t>
            </w:r>
          </w:p>
        </w:tc>
        <w:tc>
          <w:tcPr>
            <w:tcW w:w="455" w:type="pct"/>
            <w:vAlign w:val="center"/>
          </w:tcPr>
          <w:p w14:paraId="75B8C51F" w14:textId="77777777" w:rsidR="00456F08" w:rsidRDefault="00456F08" w:rsidP="002E223B">
            <w:pPr>
              <w:jc w:val="center"/>
              <w:rPr>
                <w:sz w:val="20"/>
                <w:szCs w:val="20"/>
              </w:rPr>
            </w:pPr>
            <w:r>
              <w:rPr>
                <w:sz w:val="20"/>
                <w:szCs w:val="20"/>
              </w:rPr>
              <w:t>5 311,2</w:t>
            </w:r>
          </w:p>
        </w:tc>
        <w:tc>
          <w:tcPr>
            <w:tcW w:w="456" w:type="pct"/>
            <w:vAlign w:val="center"/>
          </w:tcPr>
          <w:p w14:paraId="4C6F242E" w14:textId="77777777" w:rsidR="00456F08" w:rsidRDefault="00456F08" w:rsidP="002E223B">
            <w:pPr>
              <w:jc w:val="center"/>
              <w:rPr>
                <w:sz w:val="20"/>
                <w:szCs w:val="20"/>
              </w:rPr>
            </w:pPr>
            <w:r>
              <w:rPr>
                <w:sz w:val="20"/>
                <w:szCs w:val="20"/>
              </w:rPr>
              <w:t>5 430,1</w:t>
            </w:r>
          </w:p>
        </w:tc>
        <w:tc>
          <w:tcPr>
            <w:tcW w:w="454" w:type="pct"/>
            <w:vAlign w:val="center"/>
          </w:tcPr>
          <w:p w14:paraId="5ECBE488" w14:textId="77777777" w:rsidR="00456F08" w:rsidRDefault="00456F08" w:rsidP="002E223B">
            <w:pPr>
              <w:jc w:val="center"/>
              <w:rPr>
                <w:sz w:val="20"/>
                <w:szCs w:val="20"/>
              </w:rPr>
            </w:pPr>
            <w:r>
              <w:rPr>
                <w:sz w:val="20"/>
                <w:szCs w:val="20"/>
              </w:rPr>
              <w:t>5 882,2</w:t>
            </w:r>
          </w:p>
        </w:tc>
        <w:tc>
          <w:tcPr>
            <w:tcW w:w="451" w:type="pct"/>
            <w:vAlign w:val="center"/>
          </w:tcPr>
          <w:p w14:paraId="4F0B1DDB" w14:textId="77777777" w:rsidR="00456F08" w:rsidRDefault="00456F08" w:rsidP="002E223B">
            <w:pPr>
              <w:jc w:val="center"/>
              <w:rPr>
                <w:sz w:val="20"/>
                <w:szCs w:val="20"/>
              </w:rPr>
            </w:pPr>
            <w:r>
              <w:rPr>
                <w:sz w:val="20"/>
                <w:szCs w:val="20"/>
              </w:rPr>
              <w:t>5 920,8</w:t>
            </w:r>
          </w:p>
        </w:tc>
      </w:tr>
      <w:tr w:rsidR="00456F08" w:rsidRPr="00711338" w14:paraId="3A2A24F3" w14:textId="77777777" w:rsidTr="002E223B">
        <w:trPr>
          <w:trHeight w:val="20"/>
        </w:trPr>
        <w:tc>
          <w:tcPr>
            <w:tcW w:w="1818" w:type="pct"/>
            <w:vAlign w:val="center"/>
          </w:tcPr>
          <w:p w14:paraId="2A68B105" w14:textId="77777777" w:rsidR="00456F08" w:rsidRPr="00711338" w:rsidRDefault="00456F08" w:rsidP="002E223B">
            <w:pPr>
              <w:ind w:left="317"/>
              <w:rPr>
                <w:bCs/>
                <w:sz w:val="20"/>
                <w:szCs w:val="20"/>
              </w:rPr>
            </w:pPr>
            <w:r>
              <w:rPr>
                <w:bCs/>
                <w:sz w:val="20"/>
                <w:szCs w:val="20"/>
              </w:rPr>
              <w:t>горячая вода</w:t>
            </w:r>
          </w:p>
        </w:tc>
        <w:tc>
          <w:tcPr>
            <w:tcW w:w="456" w:type="pct"/>
            <w:vAlign w:val="center"/>
          </w:tcPr>
          <w:p w14:paraId="0D5BD760" w14:textId="77777777" w:rsidR="00456F08" w:rsidRDefault="00456F08" w:rsidP="002E223B">
            <w:pPr>
              <w:jc w:val="center"/>
              <w:rPr>
                <w:sz w:val="20"/>
                <w:szCs w:val="20"/>
              </w:rPr>
            </w:pPr>
            <w:r>
              <w:rPr>
                <w:sz w:val="20"/>
                <w:szCs w:val="20"/>
              </w:rPr>
              <w:t>564,8</w:t>
            </w:r>
          </w:p>
        </w:tc>
        <w:tc>
          <w:tcPr>
            <w:tcW w:w="455" w:type="pct"/>
            <w:vAlign w:val="center"/>
          </w:tcPr>
          <w:p w14:paraId="17622717" w14:textId="77777777" w:rsidR="00456F08" w:rsidRDefault="00456F08" w:rsidP="002E223B">
            <w:pPr>
              <w:jc w:val="center"/>
              <w:rPr>
                <w:sz w:val="20"/>
                <w:szCs w:val="20"/>
              </w:rPr>
            </w:pPr>
            <w:r>
              <w:rPr>
                <w:sz w:val="20"/>
                <w:szCs w:val="20"/>
              </w:rPr>
              <w:t>530,7</w:t>
            </w:r>
          </w:p>
        </w:tc>
        <w:tc>
          <w:tcPr>
            <w:tcW w:w="455" w:type="pct"/>
            <w:vAlign w:val="center"/>
          </w:tcPr>
          <w:p w14:paraId="2B824D16" w14:textId="77777777" w:rsidR="00456F08" w:rsidRDefault="00456F08" w:rsidP="002E223B">
            <w:pPr>
              <w:jc w:val="center"/>
              <w:rPr>
                <w:sz w:val="20"/>
                <w:szCs w:val="20"/>
              </w:rPr>
            </w:pPr>
            <w:r>
              <w:rPr>
                <w:sz w:val="20"/>
                <w:szCs w:val="20"/>
              </w:rPr>
              <w:t>528,4</w:t>
            </w:r>
          </w:p>
        </w:tc>
        <w:tc>
          <w:tcPr>
            <w:tcW w:w="455" w:type="pct"/>
            <w:vAlign w:val="center"/>
          </w:tcPr>
          <w:p w14:paraId="40D41384" w14:textId="77777777" w:rsidR="00456F08" w:rsidRDefault="00456F08" w:rsidP="002E223B">
            <w:pPr>
              <w:jc w:val="center"/>
              <w:rPr>
                <w:sz w:val="20"/>
                <w:szCs w:val="20"/>
              </w:rPr>
            </w:pPr>
            <w:r>
              <w:rPr>
                <w:sz w:val="20"/>
                <w:szCs w:val="20"/>
              </w:rPr>
              <w:t>526,3</w:t>
            </w:r>
          </w:p>
        </w:tc>
        <w:tc>
          <w:tcPr>
            <w:tcW w:w="456" w:type="pct"/>
            <w:vAlign w:val="center"/>
          </w:tcPr>
          <w:p w14:paraId="22FD9695" w14:textId="77777777" w:rsidR="00456F08" w:rsidRDefault="00456F08" w:rsidP="002E223B">
            <w:pPr>
              <w:jc w:val="center"/>
              <w:rPr>
                <w:sz w:val="20"/>
                <w:szCs w:val="20"/>
              </w:rPr>
            </w:pPr>
            <w:r>
              <w:rPr>
                <w:sz w:val="20"/>
                <w:szCs w:val="20"/>
              </w:rPr>
              <w:t>524,3</w:t>
            </w:r>
          </w:p>
        </w:tc>
        <w:tc>
          <w:tcPr>
            <w:tcW w:w="454" w:type="pct"/>
            <w:vAlign w:val="center"/>
          </w:tcPr>
          <w:p w14:paraId="75868D9E" w14:textId="77777777" w:rsidR="00456F08" w:rsidRDefault="00456F08" w:rsidP="002E223B">
            <w:pPr>
              <w:jc w:val="center"/>
              <w:rPr>
                <w:sz w:val="20"/>
                <w:szCs w:val="20"/>
              </w:rPr>
            </w:pPr>
            <w:r>
              <w:rPr>
                <w:sz w:val="20"/>
                <w:szCs w:val="20"/>
              </w:rPr>
              <w:t>514,8</w:t>
            </w:r>
          </w:p>
        </w:tc>
        <w:tc>
          <w:tcPr>
            <w:tcW w:w="451" w:type="pct"/>
            <w:vAlign w:val="center"/>
          </w:tcPr>
          <w:p w14:paraId="45F3EF24" w14:textId="77777777" w:rsidR="00456F08" w:rsidRDefault="00456F08" w:rsidP="002E223B">
            <w:pPr>
              <w:jc w:val="center"/>
              <w:rPr>
                <w:sz w:val="20"/>
                <w:szCs w:val="20"/>
              </w:rPr>
            </w:pPr>
            <w:r>
              <w:rPr>
                <w:sz w:val="20"/>
                <w:szCs w:val="20"/>
              </w:rPr>
              <w:t>513,2</w:t>
            </w:r>
          </w:p>
        </w:tc>
      </w:tr>
      <w:tr w:rsidR="00456F08" w:rsidRPr="00711338" w14:paraId="6F35803C" w14:textId="77777777" w:rsidTr="002E223B">
        <w:trPr>
          <w:trHeight w:val="20"/>
        </w:trPr>
        <w:tc>
          <w:tcPr>
            <w:tcW w:w="1818" w:type="pct"/>
            <w:vAlign w:val="center"/>
          </w:tcPr>
          <w:p w14:paraId="7DD85531" w14:textId="77777777" w:rsidR="00456F08" w:rsidRDefault="00456F08" w:rsidP="002E223B">
            <w:pPr>
              <w:ind w:left="317"/>
              <w:rPr>
                <w:bCs/>
                <w:sz w:val="20"/>
                <w:szCs w:val="20"/>
              </w:rPr>
            </w:pPr>
            <w:r>
              <w:rPr>
                <w:bCs/>
                <w:sz w:val="20"/>
                <w:szCs w:val="20"/>
              </w:rPr>
              <w:t>производственные нужды</w:t>
            </w:r>
          </w:p>
        </w:tc>
        <w:tc>
          <w:tcPr>
            <w:tcW w:w="456" w:type="pct"/>
            <w:vAlign w:val="center"/>
          </w:tcPr>
          <w:p w14:paraId="6F492D9D" w14:textId="77777777" w:rsidR="00456F08" w:rsidRDefault="00456F08" w:rsidP="002E223B">
            <w:pPr>
              <w:jc w:val="center"/>
              <w:rPr>
                <w:sz w:val="20"/>
                <w:szCs w:val="20"/>
              </w:rPr>
            </w:pPr>
            <w:r>
              <w:rPr>
                <w:sz w:val="20"/>
                <w:szCs w:val="20"/>
              </w:rPr>
              <w:t>6 095,1</w:t>
            </w:r>
          </w:p>
        </w:tc>
        <w:tc>
          <w:tcPr>
            <w:tcW w:w="455" w:type="pct"/>
            <w:vAlign w:val="center"/>
          </w:tcPr>
          <w:p w14:paraId="6567C0C4" w14:textId="77777777" w:rsidR="00456F08" w:rsidRDefault="00456F08" w:rsidP="002E223B">
            <w:pPr>
              <w:jc w:val="center"/>
              <w:rPr>
                <w:sz w:val="20"/>
                <w:szCs w:val="20"/>
              </w:rPr>
            </w:pPr>
            <w:r>
              <w:rPr>
                <w:sz w:val="20"/>
                <w:szCs w:val="20"/>
              </w:rPr>
              <w:t>6 304,4</w:t>
            </w:r>
          </w:p>
        </w:tc>
        <w:tc>
          <w:tcPr>
            <w:tcW w:w="455" w:type="pct"/>
            <w:vAlign w:val="center"/>
          </w:tcPr>
          <w:p w14:paraId="585B0C39" w14:textId="77777777" w:rsidR="00456F08" w:rsidRDefault="00456F08" w:rsidP="002E223B">
            <w:pPr>
              <w:jc w:val="center"/>
              <w:rPr>
                <w:sz w:val="20"/>
                <w:szCs w:val="20"/>
              </w:rPr>
            </w:pPr>
            <w:r>
              <w:rPr>
                <w:sz w:val="20"/>
                <w:szCs w:val="20"/>
              </w:rPr>
              <w:t>6 190,7</w:t>
            </w:r>
          </w:p>
        </w:tc>
        <w:tc>
          <w:tcPr>
            <w:tcW w:w="455" w:type="pct"/>
            <w:vAlign w:val="center"/>
          </w:tcPr>
          <w:p w14:paraId="37F0CB90" w14:textId="77777777" w:rsidR="00456F08" w:rsidRDefault="00456F08" w:rsidP="002E223B">
            <w:pPr>
              <w:jc w:val="center"/>
              <w:rPr>
                <w:sz w:val="20"/>
                <w:szCs w:val="20"/>
              </w:rPr>
            </w:pPr>
            <w:r>
              <w:rPr>
                <w:sz w:val="20"/>
                <w:szCs w:val="20"/>
              </w:rPr>
              <w:t>6 227,1</w:t>
            </w:r>
          </w:p>
        </w:tc>
        <w:tc>
          <w:tcPr>
            <w:tcW w:w="456" w:type="pct"/>
            <w:vAlign w:val="center"/>
          </w:tcPr>
          <w:p w14:paraId="2BBE1986" w14:textId="77777777" w:rsidR="00456F08" w:rsidRDefault="00456F08" w:rsidP="002E223B">
            <w:pPr>
              <w:jc w:val="center"/>
              <w:rPr>
                <w:sz w:val="20"/>
                <w:szCs w:val="20"/>
              </w:rPr>
            </w:pPr>
            <w:r>
              <w:rPr>
                <w:sz w:val="20"/>
                <w:szCs w:val="20"/>
              </w:rPr>
              <w:t>6 295,5</w:t>
            </w:r>
          </w:p>
        </w:tc>
        <w:tc>
          <w:tcPr>
            <w:tcW w:w="454" w:type="pct"/>
            <w:vAlign w:val="center"/>
          </w:tcPr>
          <w:p w14:paraId="36E5E4B9" w14:textId="77777777" w:rsidR="00456F08" w:rsidRDefault="00456F08" w:rsidP="002E223B">
            <w:pPr>
              <w:jc w:val="center"/>
              <w:rPr>
                <w:sz w:val="20"/>
                <w:szCs w:val="20"/>
              </w:rPr>
            </w:pPr>
            <w:r>
              <w:rPr>
                <w:sz w:val="20"/>
                <w:szCs w:val="20"/>
              </w:rPr>
              <w:t>6 526,1</w:t>
            </w:r>
          </w:p>
        </w:tc>
        <w:tc>
          <w:tcPr>
            <w:tcW w:w="451" w:type="pct"/>
            <w:vAlign w:val="center"/>
          </w:tcPr>
          <w:p w14:paraId="2C846C25" w14:textId="77777777" w:rsidR="00456F08" w:rsidRDefault="00456F08" w:rsidP="002E223B">
            <w:pPr>
              <w:jc w:val="center"/>
              <w:rPr>
                <w:sz w:val="20"/>
                <w:szCs w:val="20"/>
              </w:rPr>
            </w:pPr>
            <w:r>
              <w:rPr>
                <w:sz w:val="20"/>
                <w:szCs w:val="20"/>
              </w:rPr>
              <w:t>6 572,0</w:t>
            </w:r>
          </w:p>
        </w:tc>
      </w:tr>
      <w:tr w:rsidR="00456F08" w:rsidRPr="00711338" w14:paraId="046DECB4" w14:textId="77777777" w:rsidTr="002E223B">
        <w:trPr>
          <w:trHeight w:val="20"/>
        </w:trPr>
        <w:tc>
          <w:tcPr>
            <w:tcW w:w="5000" w:type="pct"/>
            <w:gridSpan w:val="8"/>
            <w:vAlign w:val="center"/>
          </w:tcPr>
          <w:p w14:paraId="728571DC" w14:textId="77777777" w:rsidR="00456F08" w:rsidRPr="008A7CF8" w:rsidRDefault="00456F08" w:rsidP="002E223B">
            <w:pPr>
              <w:ind w:firstLine="168"/>
              <w:rPr>
                <w:i/>
                <w:sz w:val="20"/>
                <w:szCs w:val="20"/>
              </w:rPr>
            </w:pPr>
            <w:r>
              <w:rPr>
                <w:bCs/>
                <w:i/>
                <w:sz w:val="20"/>
                <w:szCs w:val="20"/>
              </w:rPr>
              <w:t xml:space="preserve">по группам потребителей, в </w:t>
            </w:r>
            <w:proofErr w:type="spellStart"/>
            <w:r>
              <w:rPr>
                <w:bCs/>
                <w:i/>
                <w:sz w:val="20"/>
                <w:szCs w:val="20"/>
              </w:rPr>
              <w:t>т.ч</w:t>
            </w:r>
            <w:proofErr w:type="spellEnd"/>
            <w:r>
              <w:rPr>
                <w:bCs/>
                <w:i/>
                <w:sz w:val="20"/>
                <w:szCs w:val="20"/>
              </w:rPr>
              <w:t>.:</w:t>
            </w:r>
          </w:p>
        </w:tc>
      </w:tr>
      <w:tr w:rsidR="00456F08" w:rsidRPr="00711338" w14:paraId="49B8581D" w14:textId="77777777" w:rsidTr="002E223B">
        <w:trPr>
          <w:trHeight w:val="20"/>
        </w:trPr>
        <w:tc>
          <w:tcPr>
            <w:tcW w:w="1818" w:type="pct"/>
            <w:vAlign w:val="center"/>
          </w:tcPr>
          <w:p w14:paraId="081E5889" w14:textId="77777777" w:rsidR="00456F08" w:rsidRPr="00711338" w:rsidRDefault="00456F08" w:rsidP="002E223B">
            <w:pPr>
              <w:ind w:left="171"/>
              <w:rPr>
                <w:bCs/>
                <w:sz w:val="20"/>
                <w:szCs w:val="20"/>
              </w:rPr>
            </w:pPr>
            <w:r>
              <w:rPr>
                <w:bCs/>
                <w:sz w:val="20"/>
                <w:szCs w:val="20"/>
              </w:rPr>
              <w:t>н</w:t>
            </w:r>
            <w:r w:rsidRPr="00711338">
              <w:rPr>
                <w:bCs/>
                <w:sz w:val="20"/>
                <w:szCs w:val="20"/>
              </w:rPr>
              <w:t>аселение</w:t>
            </w:r>
            <w:r>
              <w:rPr>
                <w:bCs/>
                <w:sz w:val="20"/>
                <w:szCs w:val="20"/>
              </w:rPr>
              <w:t xml:space="preserve">, в </w:t>
            </w:r>
            <w:proofErr w:type="spellStart"/>
            <w:r>
              <w:rPr>
                <w:bCs/>
                <w:sz w:val="20"/>
                <w:szCs w:val="20"/>
              </w:rPr>
              <w:t>т.ч</w:t>
            </w:r>
            <w:proofErr w:type="spellEnd"/>
            <w:r>
              <w:rPr>
                <w:bCs/>
                <w:sz w:val="20"/>
                <w:szCs w:val="20"/>
              </w:rPr>
              <w:t>.:</w:t>
            </w:r>
          </w:p>
        </w:tc>
        <w:tc>
          <w:tcPr>
            <w:tcW w:w="456" w:type="pct"/>
            <w:vAlign w:val="center"/>
          </w:tcPr>
          <w:p w14:paraId="0F373A84" w14:textId="77777777" w:rsidR="00456F08" w:rsidRDefault="00456F08" w:rsidP="002E223B">
            <w:pPr>
              <w:jc w:val="center"/>
              <w:rPr>
                <w:sz w:val="20"/>
                <w:szCs w:val="20"/>
              </w:rPr>
            </w:pPr>
            <w:r>
              <w:rPr>
                <w:sz w:val="20"/>
                <w:szCs w:val="20"/>
              </w:rPr>
              <w:t>4 489,9</w:t>
            </w:r>
          </w:p>
        </w:tc>
        <w:tc>
          <w:tcPr>
            <w:tcW w:w="455" w:type="pct"/>
            <w:vAlign w:val="center"/>
          </w:tcPr>
          <w:p w14:paraId="54CC9D03" w14:textId="77777777" w:rsidR="00456F08" w:rsidRDefault="00456F08" w:rsidP="002E223B">
            <w:pPr>
              <w:jc w:val="center"/>
              <w:rPr>
                <w:sz w:val="20"/>
                <w:szCs w:val="20"/>
              </w:rPr>
            </w:pPr>
            <w:r>
              <w:rPr>
                <w:sz w:val="20"/>
                <w:szCs w:val="20"/>
              </w:rPr>
              <w:t>4 581,0</w:t>
            </w:r>
          </w:p>
        </w:tc>
        <w:tc>
          <w:tcPr>
            <w:tcW w:w="455" w:type="pct"/>
            <w:vAlign w:val="center"/>
          </w:tcPr>
          <w:p w14:paraId="48B06BBC" w14:textId="77777777" w:rsidR="00456F08" w:rsidRDefault="00456F08" w:rsidP="002E223B">
            <w:pPr>
              <w:jc w:val="center"/>
              <w:rPr>
                <w:sz w:val="20"/>
                <w:szCs w:val="20"/>
              </w:rPr>
            </w:pPr>
            <w:r>
              <w:rPr>
                <w:sz w:val="20"/>
                <w:szCs w:val="20"/>
              </w:rPr>
              <w:t>4 705,5</w:t>
            </w:r>
          </w:p>
        </w:tc>
        <w:tc>
          <w:tcPr>
            <w:tcW w:w="455" w:type="pct"/>
            <w:vAlign w:val="center"/>
          </w:tcPr>
          <w:p w14:paraId="3321D780" w14:textId="77777777" w:rsidR="00456F08" w:rsidRDefault="00456F08" w:rsidP="002E223B">
            <w:pPr>
              <w:jc w:val="center"/>
              <w:rPr>
                <w:sz w:val="20"/>
                <w:szCs w:val="20"/>
              </w:rPr>
            </w:pPr>
            <w:r>
              <w:rPr>
                <w:sz w:val="20"/>
                <w:szCs w:val="20"/>
              </w:rPr>
              <w:t>4 831,9</w:t>
            </w:r>
          </w:p>
        </w:tc>
        <w:tc>
          <w:tcPr>
            <w:tcW w:w="456" w:type="pct"/>
            <w:vAlign w:val="center"/>
          </w:tcPr>
          <w:p w14:paraId="345518ED" w14:textId="77777777" w:rsidR="00456F08" w:rsidRDefault="00456F08" w:rsidP="002E223B">
            <w:pPr>
              <w:jc w:val="center"/>
              <w:rPr>
                <w:sz w:val="20"/>
                <w:szCs w:val="20"/>
              </w:rPr>
            </w:pPr>
            <w:r>
              <w:rPr>
                <w:sz w:val="20"/>
                <w:szCs w:val="20"/>
              </w:rPr>
              <w:t>4 964,3</w:t>
            </w:r>
          </w:p>
        </w:tc>
        <w:tc>
          <w:tcPr>
            <w:tcW w:w="454" w:type="pct"/>
            <w:vAlign w:val="center"/>
          </w:tcPr>
          <w:p w14:paraId="3FAA0441" w14:textId="77777777" w:rsidR="00456F08" w:rsidRDefault="00456F08" w:rsidP="002E223B">
            <w:pPr>
              <w:jc w:val="center"/>
              <w:rPr>
                <w:sz w:val="20"/>
                <w:szCs w:val="20"/>
              </w:rPr>
            </w:pPr>
            <w:r>
              <w:rPr>
                <w:sz w:val="20"/>
                <w:szCs w:val="20"/>
              </w:rPr>
              <w:t>5 538,8</w:t>
            </w:r>
          </w:p>
        </w:tc>
        <w:tc>
          <w:tcPr>
            <w:tcW w:w="451" w:type="pct"/>
            <w:vAlign w:val="center"/>
          </w:tcPr>
          <w:p w14:paraId="78720861" w14:textId="77777777" w:rsidR="00456F08" w:rsidRDefault="00456F08" w:rsidP="002E223B">
            <w:pPr>
              <w:jc w:val="center"/>
              <w:rPr>
                <w:sz w:val="20"/>
                <w:szCs w:val="20"/>
              </w:rPr>
            </w:pPr>
            <w:r>
              <w:rPr>
                <w:sz w:val="20"/>
                <w:szCs w:val="20"/>
              </w:rPr>
              <w:t>5 615,1</w:t>
            </w:r>
          </w:p>
        </w:tc>
      </w:tr>
      <w:tr w:rsidR="00456F08" w:rsidRPr="00711338" w14:paraId="0E4F9DD6" w14:textId="77777777" w:rsidTr="002E223B">
        <w:trPr>
          <w:trHeight w:val="20"/>
        </w:trPr>
        <w:tc>
          <w:tcPr>
            <w:tcW w:w="1818" w:type="pct"/>
            <w:tcBorders>
              <w:bottom w:val="single" w:sz="4" w:space="0" w:color="auto"/>
            </w:tcBorders>
            <w:vAlign w:val="center"/>
          </w:tcPr>
          <w:p w14:paraId="40193983" w14:textId="77777777" w:rsidR="00456F08" w:rsidRPr="00D803E8" w:rsidRDefault="00456F08" w:rsidP="002E223B">
            <w:pPr>
              <w:ind w:left="317"/>
              <w:rPr>
                <w:bCs/>
                <w:sz w:val="20"/>
                <w:szCs w:val="20"/>
              </w:rPr>
            </w:pPr>
            <w:r>
              <w:rPr>
                <w:bCs/>
                <w:sz w:val="20"/>
                <w:szCs w:val="20"/>
              </w:rPr>
              <w:t xml:space="preserve">отопление и вентиляция, из них: </w:t>
            </w:r>
          </w:p>
        </w:tc>
        <w:tc>
          <w:tcPr>
            <w:tcW w:w="456" w:type="pct"/>
            <w:tcBorders>
              <w:bottom w:val="single" w:sz="4" w:space="0" w:color="auto"/>
            </w:tcBorders>
            <w:vAlign w:val="center"/>
          </w:tcPr>
          <w:p w14:paraId="22C01C6D" w14:textId="77777777" w:rsidR="00456F08" w:rsidRDefault="00456F08" w:rsidP="002E223B">
            <w:pPr>
              <w:jc w:val="center"/>
              <w:rPr>
                <w:sz w:val="20"/>
                <w:szCs w:val="20"/>
              </w:rPr>
            </w:pPr>
            <w:r>
              <w:rPr>
                <w:sz w:val="20"/>
                <w:szCs w:val="20"/>
              </w:rPr>
              <w:t>3 976,5</w:t>
            </w:r>
          </w:p>
        </w:tc>
        <w:tc>
          <w:tcPr>
            <w:tcW w:w="455" w:type="pct"/>
            <w:tcBorders>
              <w:bottom w:val="single" w:sz="4" w:space="0" w:color="auto"/>
            </w:tcBorders>
            <w:vAlign w:val="center"/>
          </w:tcPr>
          <w:p w14:paraId="3F0F402A" w14:textId="77777777" w:rsidR="00456F08" w:rsidRDefault="00456F08" w:rsidP="002E223B">
            <w:pPr>
              <w:jc w:val="center"/>
              <w:rPr>
                <w:sz w:val="20"/>
                <w:szCs w:val="20"/>
              </w:rPr>
            </w:pPr>
            <w:r>
              <w:rPr>
                <w:sz w:val="20"/>
                <w:szCs w:val="20"/>
              </w:rPr>
              <w:t>4 098,5</w:t>
            </w:r>
          </w:p>
        </w:tc>
        <w:tc>
          <w:tcPr>
            <w:tcW w:w="455" w:type="pct"/>
            <w:tcBorders>
              <w:bottom w:val="single" w:sz="4" w:space="0" w:color="auto"/>
            </w:tcBorders>
            <w:vAlign w:val="center"/>
          </w:tcPr>
          <w:p w14:paraId="471D586F" w14:textId="77777777" w:rsidR="00456F08" w:rsidRDefault="00456F08" w:rsidP="002E223B">
            <w:pPr>
              <w:jc w:val="center"/>
              <w:rPr>
                <w:sz w:val="20"/>
                <w:szCs w:val="20"/>
              </w:rPr>
            </w:pPr>
            <w:r>
              <w:rPr>
                <w:sz w:val="20"/>
                <w:szCs w:val="20"/>
              </w:rPr>
              <w:t>4 225,1</w:t>
            </w:r>
          </w:p>
        </w:tc>
        <w:tc>
          <w:tcPr>
            <w:tcW w:w="455" w:type="pct"/>
            <w:tcBorders>
              <w:bottom w:val="single" w:sz="4" w:space="0" w:color="auto"/>
            </w:tcBorders>
            <w:vAlign w:val="center"/>
          </w:tcPr>
          <w:p w14:paraId="4BD6779C" w14:textId="77777777" w:rsidR="00456F08" w:rsidRDefault="00456F08" w:rsidP="002E223B">
            <w:pPr>
              <w:jc w:val="center"/>
              <w:rPr>
                <w:sz w:val="20"/>
                <w:szCs w:val="20"/>
              </w:rPr>
            </w:pPr>
            <w:r>
              <w:rPr>
                <w:sz w:val="20"/>
                <w:szCs w:val="20"/>
              </w:rPr>
              <w:t>4 353,4</w:t>
            </w:r>
          </w:p>
        </w:tc>
        <w:tc>
          <w:tcPr>
            <w:tcW w:w="456" w:type="pct"/>
            <w:tcBorders>
              <w:bottom w:val="single" w:sz="4" w:space="0" w:color="auto"/>
            </w:tcBorders>
            <w:vAlign w:val="center"/>
          </w:tcPr>
          <w:p w14:paraId="7DB77AFA" w14:textId="77777777" w:rsidR="00456F08" w:rsidRDefault="00456F08" w:rsidP="002E223B">
            <w:pPr>
              <w:jc w:val="center"/>
              <w:rPr>
                <w:sz w:val="20"/>
                <w:szCs w:val="20"/>
              </w:rPr>
            </w:pPr>
            <w:r>
              <w:rPr>
                <w:sz w:val="20"/>
                <w:szCs w:val="20"/>
              </w:rPr>
              <w:t>4 487,6</w:t>
            </w:r>
          </w:p>
        </w:tc>
        <w:tc>
          <w:tcPr>
            <w:tcW w:w="454" w:type="pct"/>
            <w:tcBorders>
              <w:bottom w:val="single" w:sz="4" w:space="0" w:color="auto"/>
            </w:tcBorders>
            <w:vAlign w:val="center"/>
          </w:tcPr>
          <w:p w14:paraId="02F5CAD3" w14:textId="77777777" w:rsidR="00456F08" w:rsidRDefault="00456F08" w:rsidP="002E223B">
            <w:pPr>
              <w:jc w:val="center"/>
              <w:rPr>
                <w:sz w:val="20"/>
                <w:szCs w:val="20"/>
              </w:rPr>
            </w:pPr>
            <w:r>
              <w:rPr>
                <w:sz w:val="20"/>
                <w:szCs w:val="20"/>
              </w:rPr>
              <w:t>5 070,8</w:t>
            </w:r>
          </w:p>
        </w:tc>
        <w:tc>
          <w:tcPr>
            <w:tcW w:w="451" w:type="pct"/>
            <w:tcBorders>
              <w:bottom w:val="single" w:sz="4" w:space="0" w:color="auto"/>
            </w:tcBorders>
            <w:vAlign w:val="center"/>
          </w:tcPr>
          <w:p w14:paraId="2A72B9D3" w14:textId="77777777" w:rsidR="00456F08" w:rsidRDefault="00456F08" w:rsidP="002E223B">
            <w:pPr>
              <w:jc w:val="center"/>
              <w:rPr>
                <w:sz w:val="20"/>
                <w:szCs w:val="20"/>
              </w:rPr>
            </w:pPr>
            <w:r>
              <w:rPr>
                <w:sz w:val="20"/>
                <w:szCs w:val="20"/>
              </w:rPr>
              <w:t>5 148,6</w:t>
            </w:r>
          </w:p>
        </w:tc>
      </w:tr>
      <w:tr w:rsidR="00456F08" w:rsidRPr="00711338" w14:paraId="0BE87FC6" w14:textId="77777777" w:rsidTr="002E223B">
        <w:trPr>
          <w:trHeight w:val="20"/>
        </w:trPr>
        <w:tc>
          <w:tcPr>
            <w:tcW w:w="1818" w:type="pct"/>
            <w:tcBorders>
              <w:bottom w:val="single" w:sz="4" w:space="0" w:color="auto"/>
            </w:tcBorders>
            <w:vAlign w:val="center"/>
          </w:tcPr>
          <w:p w14:paraId="1F66DE7B" w14:textId="77777777" w:rsidR="00456F08" w:rsidRDefault="00456F08" w:rsidP="002E223B">
            <w:pPr>
              <w:ind w:left="458"/>
              <w:rPr>
                <w:bCs/>
                <w:sz w:val="20"/>
                <w:szCs w:val="20"/>
              </w:rPr>
            </w:pPr>
            <w:r>
              <w:rPr>
                <w:bCs/>
                <w:sz w:val="20"/>
                <w:szCs w:val="20"/>
              </w:rPr>
              <w:t>МКД</w:t>
            </w:r>
          </w:p>
        </w:tc>
        <w:tc>
          <w:tcPr>
            <w:tcW w:w="456" w:type="pct"/>
            <w:tcBorders>
              <w:bottom w:val="single" w:sz="4" w:space="0" w:color="auto"/>
            </w:tcBorders>
            <w:vAlign w:val="center"/>
          </w:tcPr>
          <w:p w14:paraId="4871CFF4" w14:textId="77777777" w:rsidR="00456F08" w:rsidRDefault="00456F08" w:rsidP="002E223B">
            <w:pPr>
              <w:jc w:val="center"/>
              <w:rPr>
                <w:sz w:val="20"/>
                <w:szCs w:val="20"/>
              </w:rPr>
            </w:pPr>
            <w:r>
              <w:rPr>
                <w:sz w:val="20"/>
                <w:szCs w:val="20"/>
              </w:rPr>
              <w:t>3 457,5</w:t>
            </w:r>
          </w:p>
        </w:tc>
        <w:tc>
          <w:tcPr>
            <w:tcW w:w="455" w:type="pct"/>
            <w:tcBorders>
              <w:bottom w:val="single" w:sz="4" w:space="0" w:color="auto"/>
            </w:tcBorders>
            <w:vAlign w:val="center"/>
          </w:tcPr>
          <w:p w14:paraId="5143911E" w14:textId="77777777" w:rsidR="00456F08" w:rsidRDefault="00456F08" w:rsidP="002E223B">
            <w:pPr>
              <w:jc w:val="center"/>
              <w:rPr>
                <w:sz w:val="20"/>
                <w:szCs w:val="20"/>
              </w:rPr>
            </w:pPr>
            <w:r>
              <w:rPr>
                <w:sz w:val="20"/>
                <w:szCs w:val="20"/>
              </w:rPr>
              <w:t>3 584,2</w:t>
            </w:r>
          </w:p>
        </w:tc>
        <w:tc>
          <w:tcPr>
            <w:tcW w:w="455" w:type="pct"/>
            <w:tcBorders>
              <w:bottom w:val="single" w:sz="4" w:space="0" w:color="auto"/>
            </w:tcBorders>
            <w:vAlign w:val="center"/>
          </w:tcPr>
          <w:p w14:paraId="2822FEB2" w14:textId="77777777" w:rsidR="00456F08" w:rsidRDefault="00456F08" w:rsidP="002E223B">
            <w:pPr>
              <w:jc w:val="center"/>
              <w:rPr>
                <w:sz w:val="20"/>
                <w:szCs w:val="20"/>
              </w:rPr>
            </w:pPr>
            <w:r>
              <w:rPr>
                <w:sz w:val="20"/>
                <w:szCs w:val="20"/>
              </w:rPr>
              <w:t>3 709,0</w:t>
            </w:r>
          </w:p>
        </w:tc>
        <w:tc>
          <w:tcPr>
            <w:tcW w:w="455" w:type="pct"/>
            <w:tcBorders>
              <w:bottom w:val="single" w:sz="4" w:space="0" w:color="auto"/>
            </w:tcBorders>
            <w:vAlign w:val="center"/>
          </w:tcPr>
          <w:p w14:paraId="6191C17D" w14:textId="77777777" w:rsidR="00456F08" w:rsidRDefault="00456F08" w:rsidP="002E223B">
            <w:pPr>
              <w:jc w:val="center"/>
              <w:rPr>
                <w:sz w:val="20"/>
                <w:szCs w:val="20"/>
              </w:rPr>
            </w:pPr>
            <w:r>
              <w:rPr>
                <w:sz w:val="20"/>
                <w:szCs w:val="20"/>
              </w:rPr>
              <w:t>3 833,5</w:t>
            </w:r>
          </w:p>
        </w:tc>
        <w:tc>
          <w:tcPr>
            <w:tcW w:w="456" w:type="pct"/>
            <w:tcBorders>
              <w:bottom w:val="single" w:sz="4" w:space="0" w:color="auto"/>
            </w:tcBorders>
            <w:vAlign w:val="center"/>
          </w:tcPr>
          <w:p w14:paraId="2FB8B58C" w14:textId="77777777" w:rsidR="00456F08" w:rsidRDefault="00456F08" w:rsidP="002E223B">
            <w:pPr>
              <w:jc w:val="center"/>
              <w:rPr>
                <w:sz w:val="20"/>
                <w:szCs w:val="20"/>
              </w:rPr>
            </w:pPr>
            <w:r>
              <w:rPr>
                <w:sz w:val="20"/>
                <w:szCs w:val="20"/>
              </w:rPr>
              <w:t>3 973,2</w:t>
            </w:r>
          </w:p>
        </w:tc>
        <w:tc>
          <w:tcPr>
            <w:tcW w:w="454" w:type="pct"/>
            <w:tcBorders>
              <w:bottom w:val="single" w:sz="4" w:space="0" w:color="auto"/>
            </w:tcBorders>
            <w:vAlign w:val="center"/>
          </w:tcPr>
          <w:p w14:paraId="5C198D3B" w14:textId="77777777" w:rsidR="00456F08" w:rsidRDefault="00456F08" w:rsidP="002E223B">
            <w:pPr>
              <w:jc w:val="center"/>
              <w:rPr>
                <w:sz w:val="20"/>
                <w:szCs w:val="20"/>
              </w:rPr>
            </w:pPr>
            <w:r>
              <w:rPr>
                <w:sz w:val="20"/>
                <w:szCs w:val="20"/>
              </w:rPr>
              <w:t>4 555,1</w:t>
            </w:r>
          </w:p>
        </w:tc>
        <w:tc>
          <w:tcPr>
            <w:tcW w:w="451" w:type="pct"/>
            <w:tcBorders>
              <w:bottom w:val="single" w:sz="4" w:space="0" w:color="auto"/>
            </w:tcBorders>
            <w:vAlign w:val="center"/>
          </w:tcPr>
          <w:p w14:paraId="5B4BF450" w14:textId="77777777" w:rsidR="00456F08" w:rsidRDefault="00456F08" w:rsidP="002E223B">
            <w:pPr>
              <w:jc w:val="center"/>
              <w:rPr>
                <w:sz w:val="20"/>
                <w:szCs w:val="20"/>
              </w:rPr>
            </w:pPr>
            <w:r>
              <w:rPr>
                <w:sz w:val="20"/>
                <w:szCs w:val="20"/>
              </w:rPr>
              <w:t>4 633,5</w:t>
            </w:r>
          </w:p>
        </w:tc>
      </w:tr>
      <w:tr w:rsidR="00456F08" w:rsidRPr="00711338" w14:paraId="7CC3CA8C" w14:textId="77777777" w:rsidTr="002E223B">
        <w:trPr>
          <w:trHeight w:val="20"/>
        </w:trPr>
        <w:tc>
          <w:tcPr>
            <w:tcW w:w="1818" w:type="pct"/>
            <w:tcBorders>
              <w:bottom w:val="single" w:sz="4" w:space="0" w:color="auto"/>
            </w:tcBorders>
            <w:vAlign w:val="center"/>
          </w:tcPr>
          <w:p w14:paraId="717A992E" w14:textId="77777777" w:rsidR="00456F08" w:rsidRDefault="00456F08" w:rsidP="002E223B">
            <w:pPr>
              <w:ind w:left="458"/>
              <w:rPr>
                <w:bCs/>
                <w:sz w:val="20"/>
                <w:szCs w:val="20"/>
              </w:rPr>
            </w:pPr>
            <w:r>
              <w:rPr>
                <w:bCs/>
                <w:sz w:val="20"/>
                <w:szCs w:val="20"/>
              </w:rPr>
              <w:t>ИОЗ</w:t>
            </w:r>
          </w:p>
        </w:tc>
        <w:tc>
          <w:tcPr>
            <w:tcW w:w="456" w:type="pct"/>
            <w:tcBorders>
              <w:bottom w:val="single" w:sz="4" w:space="0" w:color="auto"/>
            </w:tcBorders>
            <w:vAlign w:val="center"/>
          </w:tcPr>
          <w:p w14:paraId="07537A24" w14:textId="77777777" w:rsidR="00456F08" w:rsidRDefault="00456F08" w:rsidP="002E223B">
            <w:pPr>
              <w:jc w:val="center"/>
              <w:rPr>
                <w:sz w:val="20"/>
                <w:szCs w:val="20"/>
              </w:rPr>
            </w:pPr>
            <w:r>
              <w:rPr>
                <w:sz w:val="20"/>
                <w:szCs w:val="20"/>
              </w:rPr>
              <w:t>519,0</w:t>
            </w:r>
          </w:p>
        </w:tc>
        <w:tc>
          <w:tcPr>
            <w:tcW w:w="455" w:type="pct"/>
            <w:tcBorders>
              <w:bottom w:val="single" w:sz="4" w:space="0" w:color="auto"/>
            </w:tcBorders>
            <w:vAlign w:val="center"/>
          </w:tcPr>
          <w:p w14:paraId="28817771" w14:textId="77777777" w:rsidR="00456F08" w:rsidRDefault="00456F08" w:rsidP="002E223B">
            <w:pPr>
              <w:jc w:val="center"/>
              <w:rPr>
                <w:sz w:val="20"/>
                <w:szCs w:val="20"/>
              </w:rPr>
            </w:pPr>
            <w:r>
              <w:rPr>
                <w:sz w:val="20"/>
                <w:szCs w:val="20"/>
              </w:rPr>
              <w:t>514,3</w:t>
            </w:r>
          </w:p>
        </w:tc>
        <w:tc>
          <w:tcPr>
            <w:tcW w:w="455" w:type="pct"/>
            <w:tcBorders>
              <w:bottom w:val="single" w:sz="4" w:space="0" w:color="auto"/>
            </w:tcBorders>
            <w:vAlign w:val="center"/>
          </w:tcPr>
          <w:p w14:paraId="09D00504" w14:textId="77777777" w:rsidR="00456F08" w:rsidRDefault="00456F08" w:rsidP="002E223B">
            <w:pPr>
              <w:jc w:val="center"/>
              <w:rPr>
                <w:sz w:val="20"/>
                <w:szCs w:val="20"/>
              </w:rPr>
            </w:pPr>
            <w:r>
              <w:rPr>
                <w:sz w:val="20"/>
                <w:szCs w:val="20"/>
              </w:rPr>
              <w:t>516,1</w:t>
            </w:r>
          </w:p>
        </w:tc>
        <w:tc>
          <w:tcPr>
            <w:tcW w:w="455" w:type="pct"/>
            <w:tcBorders>
              <w:bottom w:val="single" w:sz="4" w:space="0" w:color="auto"/>
            </w:tcBorders>
            <w:vAlign w:val="center"/>
          </w:tcPr>
          <w:p w14:paraId="0C5D3190" w14:textId="77777777" w:rsidR="00456F08" w:rsidRDefault="00456F08" w:rsidP="002E223B">
            <w:pPr>
              <w:jc w:val="center"/>
              <w:rPr>
                <w:sz w:val="20"/>
                <w:szCs w:val="20"/>
              </w:rPr>
            </w:pPr>
            <w:r>
              <w:rPr>
                <w:sz w:val="20"/>
                <w:szCs w:val="20"/>
              </w:rPr>
              <w:t>519,9</w:t>
            </w:r>
          </w:p>
        </w:tc>
        <w:tc>
          <w:tcPr>
            <w:tcW w:w="456" w:type="pct"/>
            <w:tcBorders>
              <w:bottom w:val="single" w:sz="4" w:space="0" w:color="auto"/>
            </w:tcBorders>
            <w:vAlign w:val="center"/>
          </w:tcPr>
          <w:p w14:paraId="6E43233F" w14:textId="77777777" w:rsidR="00456F08" w:rsidRDefault="00456F08" w:rsidP="002E223B">
            <w:pPr>
              <w:jc w:val="center"/>
              <w:rPr>
                <w:sz w:val="20"/>
                <w:szCs w:val="20"/>
              </w:rPr>
            </w:pPr>
            <w:r>
              <w:rPr>
                <w:sz w:val="20"/>
                <w:szCs w:val="20"/>
              </w:rPr>
              <w:t>514,4</w:t>
            </w:r>
          </w:p>
        </w:tc>
        <w:tc>
          <w:tcPr>
            <w:tcW w:w="454" w:type="pct"/>
            <w:tcBorders>
              <w:bottom w:val="single" w:sz="4" w:space="0" w:color="auto"/>
            </w:tcBorders>
            <w:vAlign w:val="center"/>
          </w:tcPr>
          <w:p w14:paraId="20AC2219" w14:textId="77777777" w:rsidR="00456F08" w:rsidRDefault="00456F08" w:rsidP="002E223B">
            <w:pPr>
              <w:jc w:val="center"/>
              <w:rPr>
                <w:sz w:val="20"/>
                <w:szCs w:val="20"/>
              </w:rPr>
            </w:pPr>
            <w:r>
              <w:rPr>
                <w:sz w:val="20"/>
                <w:szCs w:val="20"/>
              </w:rPr>
              <w:t>515,7</w:t>
            </w:r>
          </w:p>
        </w:tc>
        <w:tc>
          <w:tcPr>
            <w:tcW w:w="451" w:type="pct"/>
            <w:tcBorders>
              <w:bottom w:val="single" w:sz="4" w:space="0" w:color="auto"/>
            </w:tcBorders>
            <w:vAlign w:val="center"/>
          </w:tcPr>
          <w:p w14:paraId="06A4D674" w14:textId="77777777" w:rsidR="00456F08" w:rsidRDefault="00456F08" w:rsidP="002E223B">
            <w:pPr>
              <w:jc w:val="center"/>
              <w:rPr>
                <w:sz w:val="20"/>
                <w:szCs w:val="20"/>
              </w:rPr>
            </w:pPr>
            <w:r>
              <w:rPr>
                <w:sz w:val="20"/>
                <w:szCs w:val="20"/>
              </w:rPr>
              <w:t>515,1</w:t>
            </w:r>
          </w:p>
        </w:tc>
      </w:tr>
      <w:tr w:rsidR="00456F08" w:rsidRPr="00711338" w14:paraId="2EED4061" w14:textId="77777777" w:rsidTr="002E223B">
        <w:trPr>
          <w:trHeight w:val="20"/>
        </w:trPr>
        <w:tc>
          <w:tcPr>
            <w:tcW w:w="1818" w:type="pct"/>
            <w:tcBorders>
              <w:bottom w:val="single" w:sz="4" w:space="0" w:color="auto"/>
            </w:tcBorders>
            <w:vAlign w:val="center"/>
          </w:tcPr>
          <w:p w14:paraId="7E3E55B7" w14:textId="77777777" w:rsidR="00456F08" w:rsidRPr="00711338" w:rsidRDefault="00456F08" w:rsidP="002E223B">
            <w:pPr>
              <w:ind w:left="317"/>
              <w:rPr>
                <w:bCs/>
                <w:sz w:val="20"/>
                <w:szCs w:val="20"/>
              </w:rPr>
            </w:pPr>
            <w:r>
              <w:rPr>
                <w:bCs/>
                <w:sz w:val="20"/>
                <w:szCs w:val="20"/>
              </w:rPr>
              <w:t>горячая вода, из неё:</w:t>
            </w:r>
          </w:p>
        </w:tc>
        <w:tc>
          <w:tcPr>
            <w:tcW w:w="456" w:type="pct"/>
            <w:tcBorders>
              <w:bottom w:val="single" w:sz="4" w:space="0" w:color="auto"/>
            </w:tcBorders>
            <w:vAlign w:val="center"/>
          </w:tcPr>
          <w:p w14:paraId="386B4D3C" w14:textId="77777777" w:rsidR="00456F08" w:rsidRDefault="00456F08" w:rsidP="002E223B">
            <w:pPr>
              <w:jc w:val="center"/>
              <w:rPr>
                <w:sz w:val="20"/>
                <w:szCs w:val="20"/>
              </w:rPr>
            </w:pPr>
            <w:r>
              <w:rPr>
                <w:sz w:val="20"/>
                <w:szCs w:val="20"/>
              </w:rPr>
              <w:t>513,4</w:t>
            </w:r>
          </w:p>
        </w:tc>
        <w:tc>
          <w:tcPr>
            <w:tcW w:w="455" w:type="pct"/>
            <w:tcBorders>
              <w:bottom w:val="single" w:sz="4" w:space="0" w:color="auto"/>
            </w:tcBorders>
            <w:vAlign w:val="center"/>
          </w:tcPr>
          <w:p w14:paraId="077EC51A" w14:textId="77777777" w:rsidR="00456F08" w:rsidRDefault="00456F08" w:rsidP="002E223B">
            <w:pPr>
              <w:jc w:val="center"/>
              <w:rPr>
                <w:sz w:val="20"/>
                <w:szCs w:val="20"/>
              </w:rPr>
            </w:pPr>
            <w:r>
              <w:rPr>
                <w:sz w:val="20"/>
                <w:szCs w:val="20"/>
              </w:rPr>
              <w:t>482,5</w:t>
            </w:r>
          </w:p>
        </w:tc>
        <w:tc>
          <w:tcPr>
            <w:tcW w:w="455" w:type="pct"/>
            <w:tcBorders>
              <w:bottom w:val="single" w:sz="4" w:space="0" w:color="auto"/>
            </w:tcBorders>
            <w:vAlign w:val="center"/>
          </w:tcPr>
          <w:p w14:paraId="255C22CE" w14:textId="77777777" w:rsidR="00456F08" w:rsidRDefault="00456F08" w:rsidP="002E223B">
            <w:pPr>
              <w:jc w:val="center"/>
              <w:rPr>
                <w:sz w:val="20"/>
                <w:szCs w:val="20"/>
              </w:rPr>
            </w:pPr>
            <w:r>
              <w:rPr>
                <w:sz w:val="20"/>
                <w:szCs w:val="20"/>
              </w:rPr>
              <w:t>480,4</w:t>
            </w:r>
          </w:p>
        </w:tc>
        <w:tc>
          <w:tcPr>
            <w:tcW w:w="455" w:type="pct"/>
            <w:tcBorders>
              <w:bottom w:val="single" w:sz="4" w:space="0" w:color="auto"/>
            </w:tcBorders>
            <w:vAlign w:val="center"/>
          </w:tcPr>
          <w:p w14:paraId="5AB000B1" w14:textId="77777777" w:rsidR="00456F08" w:rsidRDefault="00456F08" w:rsidP="002E223B">
            <w:pPr>
              <w:jc w:val="center"/>
              <w:rPr>
                <w:sz w:val="20"/>
                <w:szCs w:val="20"/>
              </w:rPr>
            </w:pPr>
            <w:r>
              <w:rPr>
                <w:sz w:val="20"/>
                <w:szCs w:val="20"/>
              </w:rPr>
              <w:t>478,5</w:t>
            </w:r>
          </w:p>
        </w:tc>
        <w:tc>
          <w:tcPr>
            <w:tcW w:w="456" w:type="pct"/>
            <w:tcBorders>
              <w:bottom w:val="single" w:sz="4" w:space="0" w:color="auto"/>
            </w:tcBorders>
            <w:vAlign w:val="center"/>
          </w:tcPr>
          <w:p w14:paraId="2D17678F" w14:textId="77777777" w:rsidR="00456F08" w:rsidRDefault="00456F08" w:rsidP="002E223B">
            <w:pPr>
              <w:jc w:val="center"/>
              <w:rPr>
                <w:sz w:val="20"/>
                <w:szCs w:val="20"/>
              </w:rPr>
            </w:pPr>
            <w:r>
              <w:rPr>
                <w:sz w:val="20"/>
                <w:szCs w:val="20"/>
              </w:rPr>
              <w:t>476,7</w:t>
            </w:r>
          </w:p>
        </w:tc>
        <w:tc>
          <w:tcPr>
            <w:tcW w:w="454" w:type="pct"/>
            <w:tcBorders>
              <w:bottom w:val="single" w:sz="4" w:space="0" w:color="auto"/>
            </w:tcBorders>
            <w:vAlign w:val="center"/>
          </w:tcPr>
          <w:p w14:paraId="75ECA9F2" w14:textId="77777777" w:rsidR="00456F08" w:rsidRDefault="00456F08" w:rsidP="002E223B">
            <w:pPr>
              <w:jc w:val="center"/>
              <w:rPr>
                <w:sz w:val="20"/>
                <w:szCs w:val="20"/>
              </w:rPr>
            </w:pPr>
            <w:r>
              <w:rPr>
                <w:sz w:val="20"/>
                <w:szCs w:val="20"/>
              </w:rPr>
              <w:t>468,0</w:t>
            </w:r>
          </w:p>
        </w:tc>
        <w:tc>
          <w:tcPr>
            <w:tcW w:w="451" w:type="pct"/>
            <w:tcBorders>
              <w:bottom w:val="single" w:sz="4" w:space="0" w:color="auto"/>
            </w:tcBorders>
            <w:vAlign w:val="center"/>
          </w:tcPr>
          <w:p w14:paraId="13409051" w14:textId="77777777" w:rsidR="00456F08" w:rsidRDefault="00456F08" w:rsidP="002E223B">
            <w:pPr>
              <w:jc w:val="center"/>
              <w:rPr>
                <w:sz w:val="20"/>
                <w:szCs w:val="20"/>
              </w:rPr>
            </w:pPr>
            <w:r>
              <w:rPr>
                <w:sz w:val="20"/>
                <w:szCs w:val="20"/>
              </w:rPr>
              <w:t>466,5</w:t>
            </w:r>
          </w:p>
        </w:tc>
      </w:tr>
      <w:tr w:rsidR="00456F08" w:rsidRPr="00711338" w14:paraId="4F1C0D1C" w14:textId="77777777" w:rsidTr="002E223B">
        <w:trPr>
          <w:trHeight w:val="20"/>
        </w:trPr>
        <w:tc>
          <w:tcPr>
            <w:tcW w:w="1818" w:type="pct"/>
            <w:tcBorders>
              <w:bottom w:val="single" w:sz="4" w:space="0" w:color="auto"/>
            </w:tcBorders>
            <w:vAlign w:val="center"/>
          </w:tcPr>
          <w:p w14:paraId="5ECB919E" w14:textId="77777777" w:rsidR="00456F08" w:rsidRDefault="00456F08" w:rsidP="002E223B">
            <w:pPr>
              <w:ind w:left="458"/>
              <w:rPr>
                <w:bCs/>
                <w:sz w:val="20"/>
                <w:szCs w:val="20"/>
              </w:rPr>
            </w:pPr>
            <w:r>
              <w:rPr>
                <w:bCs/>
                <w:sz w:val="20"/>
                <w:szCs w:val="20"/>
              </w:rPr>
              <w:t>МКД</w:t>
            </w:r>
          </w:p>
        </w:tc>
        <w:tc>
          <w:tcPr>
            <w:tcW w:w="456" w:type="pct"/>
            <w:tcBorders>
              <w:bottom w:val="single" w:sz="4" w:space="0" w:color="auto"/>
            </w:tcBorders>
            <w:vAlign w:val="center"/>
          </w:tcPr>
          <w:p w14:paraId="429E4612" w14:textId="77777777" w:rsidR="00456F08" w:rsidRDefault="00456F08" w:rsidP="002E223B">
            <w:pPr>
              <w:jc w:val="center"/>
              <w:rPr>
                <w:sz w:val="20"/>
                <w:szCs w:val="20"/>
              </w:rPr>
            </w:pPr>
            <w:r>
              <w:rPr>
                <w:sz w:val="20"/>
                <w:szCs w:val="20"/>
              </w:rPr>
              <w:t>481,5</w:t>
            </w:r>
          </w:p>
        </w:tc>
        <w:tc>
          <w:tcPr>
            <w:tcW w:w="455" w:type="pct"/>
            <w:tcBorders>
              <w:bottom w:val="single" w:sz="4" w:space="0" w:color="auto"/>
            </w:tcBorders>
            <w:vAlign w:val="center"/>
          </w:tcPr>
          <w:p w14:paraId="4CF2FB0D" w14:textId="77777777" w:rsidR="00456F08" w:rsidRDefault="00456F08" w:rsidP="002E223B">
            <w:pPr>
              <w:jc w:val="center"/>
              <w:rPr>
                <w:sz w:val="20"/>
                <w:szCs w:val="20"/>
              </w:rPr>
            </w:pPr>
            <w:r>
              <w:rPr>
                <w:sz w:val="20"/>
                <w:szCs w:val="20"/>
              </w:rPr>
              <w:t>450,9</w:t>
            </w:r>
          </w:p>
        </w:tc>
        <w:tc>
          <w:tcPr>
            <w:tcW w:w="455" w:type="pct"/>
            <w:tcBorders>
              <w:bottom w:val="single" w:sz="4" w:space="0" w:color="auto"/>
            </w:tcBorders>
            <w:vAlign w:val="center"/>
          </w:tcPr>
          <w:p w14:paraId="20960BC0" w14:textId="77777777" w:rsidR="00456F08" w:rsidRDefault="00456F08" w:rsidP="002E223B">
            <w:pPr>
              <w:jc w:val="center"/>
              <w:rPr>
                <w:sz w:val="20"/>
                <w:szCs w:val="20"/>
              </w:rPr>
            </w:pPr>
            <w:r>
              <w:rPr>
                <w:sz w:val="20"/>
                <w:szCs w:val="20"/>
              </w:rPr>
              <w:t>448,7</w:t>
            </w:r>
          </w:p>
        </w:tc>
        <w:tc>
          <w:tcPr>
            <w:tcW w:w="455" w:type="pct"/>
            <w:tcBorders>
              <w:bottom w:val="single" w:sz="4" w:space="0" w:color="auto"/>
            </w:tcBorders>
            <w:vAlign w:val="center"/>
          </w:tcPr>
          <w:p w14:paraId="374D790D" w14:textId="77777777" w:rsidR="00456F08" w:rsidRDefault="00456F08" w:rsidP="002E223B">
            <w:pPr>
              <w:jc w:val="center"/>
              <w:rPr>
                <w:sz w:val="20"/>
                <w:szCs w:val="20"/>
              </w:rPr>
            </w:pPr>
            <w:r>
              <w:rPr>
                <w:sz w:val="20"/>
                <w:szCs w:val="20"/>
              </w:rPr>
              <w:t>446,6</w:t>
            </w:r>
          </w:p>
        </w:tc>
        <w:tc>
          <w:tcPr>
            <w:tcW w:w="456" w:type="pct"/>
            <w:tcBorders>
              <w:bottom w:val="single" w:sz="4" w:space="0" w:color="auto"/>
            </w:tcBorders>
            <w:vAlign w:val="center"/>
          </w:tcPr>
          <w:p w14:paraId="3229B952" w14:textId="77777777" w:rsidR="00456F08" w:rsidRDefault="00456F08" w:rsidP="002E223B">
            <w:pPr>
              <w:jc w:val="center"/>
              <w:rPr>
                <w:sz w:val="20"/>
                <w:szCs w:val="20"/>
              </w:rPr>
            </w:pPr>
            <w:r>
              <w:rPr>
                <w:sz w:val="20"/>
                <w:szCs w:val="20"/>
              </w:rPr>
              <w:t>445,1</w:t>
            </w:r>
          </w:p>
        </w:tc>
        <w:tc>
          <w:tcPr>
            <w:tcW w:w="454" w:type="pct"/>
            <w:tcBorders>
              <w:bottom w:val="single" w:sz="4" w:space="0" w:color="auto"/>
            </w:tcBorders>
            <w:vAlign w:val="center"/>
          </w:tcPr>
          <w:p w14:paraId="05B75137" w14:textId="77777777" w:rsidR="00456F08" w:rsidRDefault="00456F08" w:rsidP="002E223B">
            <w:pPr>
              <w:jc w:val="center"/>
              <w:rPr>
                <w:sz w:val="20"/>
                <w:szCs w:val="20"/>
              </w:rPr>
            </w:pPr>
            <w:r>
              <w:rPr>
                <w:sz w:val="20"/>
                <w:szCs w:val="20"/>
              </w:rPr>
              <w:t>436,3</w:t>
            </w:r>
          </w:p>
        </w:tc>
        <w:tc>
          <w:tcPr>
            <w:tcW w:w="451" w:type="pct"/>
            <w:tcBorders>
              <w:bottom w:val="single" w:sz="4" w:space="0" w:color="auto"/>
            </w:tcBorders>
            <w:vAlign w:val="center"/>
          </w:tcPr>
          <w:p w14:paraId="64B356F6" w14:textId="77777777" w:rsidR="00456F08" w:rsidRDefault="00456F08" w:rsidP="002E223B">
            <w:pPr>
              <w:jc w:val="center"/>
              <w:rPr>
                <w:sz w:val="20"/>
                <w:szCs w:val="20"/>
              </w:rPr>
            </w:pPr>
            <w:r>
              <w:rPr>
                <w:sz w:val="20"/>
                <w:szCs w:val="20"/>
              </w:rPr>
              <w:t>434,8</w:t>
            </w:r>
          </w:p>
        </w:tc>
      </w:tr>
      <w:tr w:rsidR="00456F08" w:rsidRPr="00711338" w14:paraId="201D20F4" w14:textId="77777777" w:rsidTr="002E223B">
        <w:trPr>
          <w:trHeight w:val="20"/>
        </w:trPr>
        <w:tc>
          <w:tcPr>
            <w:tcW w:w="1818" w:type="pct"/>
            <w:tcBorders>
              <w:bottom w:val="single" w:sz="4" w:space="0" w:color="auto"/>
            </w:tcBorders>
            <w:vAlign w:val="center"/>
          </w:tcPr>
          <w:p w14:paraId="022FBAAD" w14:textId="77777777" w:rsidR="00456F08" w:rsidRDefault="00456F08" w:rsidP="002E223B">
            <w:pPr>
              <w:ind w:left="458"/>
              <w:rPr>
                <w:bCs/>
                <w:sz w:val="20"/>
                <w:szCs w:val="20"/>
              </w:rPr>
            </w:pPr>
            <w:r>
              <w:rPr>
                <w:bCs/>
                <w:sz w:val="20"/>
                <w:szCs w:val="20"/>
              </w:rPr>
              <w:t>ИОЗ</w:t>
            </w:r>
          </w:p>
        </w:tc>
        <w:tc>
          <w:tcPr>
            <w:tcW w:w="456" w:type="pct"/>
            <w:tcBorders>
              <w:bottom w:val="single" w:sz="4" w:space="0" w:color="auto"/>
            </w:tcBorders>
            <w:vAlign w:val="center"/>
          </w:tcPr>
          <w:p w14:paraId="7C19279B" w14:textId="77777777" w:rsidR="00456F08" w:rsidRDefault="00456F08" w:rsidP="002E223B">
            <w:pPr>
              <w:jc w:val="center"/>
              <w:rPr>
                <w:sz w:val="20"/>
                <w:szCs w:val="20"/>
              </w:rPr>
            </w:pPr>
            <w:r>
              <w:rPr>
                <w:sz w:val="20"/>
                <w:szCs w:val="20"/>
              </w:rPr>
              <w:t>31,9</w:t>
            </w:r>
          </w:p>
        </w:tc>
        <w:tc>
          <w:tcPr>
            <w:tcW w:w="455" w:type="pct"/>
            <w:tcBorders>
              <w:bottom w:val="single" w:sz="4" w:space="0" w:color="auto"/>
            </w:tcBorders>
            <w:vAlign w:val="center"/>
          </w:tcPr>
          <w:p w14:paraId="6C115E51" w14:textId="77777777" w:rsidR="00456F08" w:rsidRDefault="00456F08" w:rsidP="002E223B">
            <w:pPr>
              <w:jc w:val="center"/>
              <w:rPr>
                <w:sz w:val="20"/>
                <w:szCs w:val="20"/>
              </w:rPr>
            </w:pPr>
            <w:r>
              <w:rPr>
                <w:sz w:val="20"/>
                <w:szCs w:val="20"/>
              </w:rPr>
              <w:t>31,6</w:t>
            </w:r>
          </w:p>
        </w:tc>
        <w:tc>
          <w:tcPr>
            <w:tcW w:w="455" w:type="pct"/>
            <w:tcBorders>
              <w:bottom w:val="single" w:sz="4" w:space="0" w:color="auto"/>
            </w:tcBorders>
            <w:vAlign w:val="center"/>
          </w:tcPr>
          <w:p w14:paraId="715C47AD" w14:textId="77777777" w:rsidR="00456F08" w:rsidRDefault="00456F08" w:rsidP="002E223B">
            <w:pPr>
              <w:jc w:val="center"/>
              <w:rPr>
                <w:sz w:val="20"/>
                <w:szCs w:val="20"/>
              </w:rPr>
            </w:pPr>
            <w:r>
              <w:rPr>
                <w:sz w:val="20"/>
                <w:szCs w:val="20"/>
              </w:rPr>
              <w:t>31,7</w:t>
            </w:r>
          </w:p>
        </w:tc>
        <w:tc>
          <w:tcPr>
            <w:tcW w:w="455" w:type="pct"/>
            <w:tcBorders>
              <w:bottom w:val="single" w:sz="4" w:space="0" w:color="auto"/>
            </w:tcBorders>
            <w:vAlign w:val="center"/>
          </w:tcPr>
          <w:p w14:paraId="7C36BA98" w14:textId="77777777" w:rsidR="00456F08" w:rsidRDefault="00456F08" w:rsidP="002E223B">
            <w:pPr>
              <w:jc w:val="center"/>
              <w:rPr>
                <w:sz w:val="20"/>
                <w:szCs w:val="20"/>
              </w:rPr>
            </w:pPr>
            <w:r>
              <w:rPr>
                <w:sz w:val="20"/>
                <w:szCs w:val="20"/>
              </w:rPr>
              <w:t>31,9</w:t>
            </w:r>
          </w:p>
        </w:tc>
        <w:tc>
          <w:tcPr>
            <w:tcW w:w="456" w:type="pct"/>
            <w:tcBorders>
              <w:bottom w:val="single" w:sz="4" w:space="0" w:color="auto"/>
            </w:tcBorders>
            <w:vAlign w:val="center"/>
          </w:tcPr>
          <w:p w14:paraId="5AA15812" w14:textId="77777777" w:rsidR="00456F08" w:rsidRDefault="00456F08" w:rsidP="002E223B">
            <w:pPr>
              <w:jc w:val="center"/>
              <w:rPr>
                <w:sz w:val="20"/>
                <w:szCs w:val="20"/>
              </w:rPr>
            </w:pPr>
            <w:r>
              <w:rPr>
                <w:sz w:val="20"/>
                <w:szCs w:val="20"/>
              </w:rPr>
              <w:t>31,6</w:t>
            </w:r>
          </w:p>
        </w:tc>
        <w:tc>
          <w:tcPr>
            <w:tcW w:w="454" w:type="pct"/>
            <w:tcBorders>
              <w:bottom w:val="single" w:sz="4" w:space="0" w:color="auto"/>
            </w:tcBorders>
            <w:vAlign w:val="center"/>
          </w:tcPr>
          <w:p w14:paraId="7ABC984E" w14:textId="77777777" w:rsidR="00456F08" w:rsidRDefault="00456F08" w:rsidP="002E223B">
            <w:pPr>
              <w:jc w:val="center"/>
              <w:rPr>
                <w:sz w:val="20"/>
                <w:szCs w:val="20"/>
              </w:rPr>
            </w:pPr>
            <w:r>
              <w:rPr>
                <w:sz w:val="20"/>
                <w:szCs w:val="20"/>
              </w:rPr>
              <w:t>31,7</w:t>
            </w:r>
          </w:p>
        </w:tc>
        <w:tc>
          <w:tcPr>
            <w:tcW w:w="451" w:type="pct"/>
            <w:tcBorders>
              <w:bottom w:val="single" w:sz="4" w:space="0" w:color="auto"/>
            </w:tcBorders>
            <w:vAlign w:val="center"/>
          </w:tcPr>
          <w:p w14:paraId="302BEC83" w14:textId="77777777" w:rsidR="00456F08" w:rsidRDefault="00456F08" w:rsidP="002E223B">
            <w:pPr>
              <w:jc w:val="center"/>
              <w:rPr>
                <w:sz w:val="20"/>
                <w:szCs w:val="20"/>
              </w:rPr>
            </w:pPr>
            <w:r>
              <w:rPr>
                <w:sz w:val="20"/>
                <w:szCs w:val="20"/>
              </w:rPr>
              <w:t>31,7</w:t>
            </w:r>
          </w:p>
        </w:tc>
      </w:tr>
      <w:tr w:rsidR="00456F08" w:rsidRPr="00711338" w14:paraId="21F216C4" w14:textId="77777777" w:rsidTr="002E223B">
        <w:trPr>
          <w:trHeight w:val="20"/>
        </w:trPr>
        <w:tc>
          <w:tcPr>
            <w:tcW w:w="1818" w:type="pct"/>
            <w:tcBorders>
              <w:bottom w:val="single" w:sz="4" w:space="0" w:color="auto"/>
            </w:tcBorders>
            <w:vAlign w:val="center"/>
          </w:tcPr>
          <w:p w14:paraId="1885EF6F" w14:textId="77777777" w:rsidR="00456F08" w:rsidRPr="00711338" w:rsidRDefault="00456F08" w:rsidP="002E223B">
            <w:pPr>
              <w:ind w:left="171"/>
              <w:rPr>
                <w:bCs/>
                <w:sz w:val="20"/>
                <w:szCs w:val="20"/>
              </w:rPr>
            </w:pPr>
            <w:r w:rsidRPr="00711338">
              <w:rPr>
                <w:bCs/>
                <w:sz w:val="20"/>
                <w:szCs w:val="20"/>
              </w:rPr>
              <w:t>бюджетные организации</w:t>
            </w:r>
          </w:p>
        </w:tc>
        <w:tc>
          <w:tcPr>
            <w:tcW w:w="456" w:type="pct"/>
            <w:tcBorders>
              <w:bottom w:val="single" w:sz="4" w:space="0" w:color="auto"/>
            </w:tcBorders>
            <w:vAlign w:val="center"/>
          </w:tcPr>
          <w:p w14:paraId="653F310A" w14:textId="77777777" w:rsidR="00456F08" w:rsidRDefault="00456F08" w:rsidP="002E223B">
            <w:pPr>
              <w:jc w:val="center"/>
              <w:rPr>
                <w:sz w:val="20"/>
                <w:szCs w:val="20"/>
              </w:rPr>
            </w:pPr>
            <w:r>
              <w:rPr>
                <w:sz w:val="20"/>
                <w:szCs w:val="20"/>
              </w:rPr>
              <w:t>758,3</w:t>
            </w:r>
          </w:p>
        </w:tc>
        <w:tc>
          <w:tcPr>
            <w:tcW w:w="455" w:type="pct"/>
            <w:tcBorders>
              <w:bottom w:val="single" w:sz="4" w:space="0" w:color="auto"/>
            </w:tcBorders>
            <w:vAlign w:val="center"/>
          </w:tcPr>
          <w:p w14:paraId="444943EB" w14:textId="77777777" w:rsidR="00456F08" w:rsidRDefault="00456F08" w:rsidP="002E223B">
            <w:pPr>
              <w:jc w:val="center"/>
              <w:rPr>
                <w:sz w:val="20"/>
                <w:szCs w:val="20"/>
              </w:rPr>
            </w:pPr>
            <w:r>
              <w:rPr>
                <w:sz w:val="20"/>
                <w:szCs w:val="20"/>
              </w:rPr>
              <w:t>769,7</w:t>
            </w:r>
          </w:p>
        </w:tc>
        <w:tc>
          <w:tcPr>
            <w:tcW w:w="455" w:type="pct"/>
            <w:tcBorders>
              <w:bottom w:val="single" w:sz="4" w:space="0" w:color="auto"/>
            </w:tcBorders>
            <w:vAlign w:val="center"/>
          </w:tcPr>
          <w:p w14:paraId="49BF6ECE" w14:textId="77777777" w:rsidR="00456F08" w:rsidRDefault="00456F08" w:rsidP="002E223B">
            <w:pPr>
              <w:jc w:val="center"/>
              <w:rPr>
                <w:sz w:val="20"/>
                <w:szCs w:val="20"/>
              </w:rPr>
            </w:pPr>
            <w:r>
              <w:rPr>
                <w:sz w:val="20"/>
                <w:szCs w:val="20"/>
              </w:rPr>
              <w:t>785,3</w:t>
            </w:r>
          </w:p>
        </w:tc>
        <w:tc>
          <w:tcPr>
            <w:tcW w:w="455" w:type="pct"/>
            <w:tcBorders>
              <w:bottom w:val="single" w:sz="4" w:space="0" w:color="auto"/>
            </w:tcBorders>
            <w:vAlign w:val="center"/>
          </w:tcPr>
          <w:p w14:paraId="500AA5E8" w14:textId="77777777" w:rsidR="00456F08" w:rsidRDefault="00456F08" w:rsidP="002E223B">
            <w:pPr>
              <w:jc w:val="center"/>
              <w:rPr>
                <w:sz w:val="20"/>
                <w:szCs w:val="20"/>
              </w:rPr>
            </w:pPr>
            <w:r>
              <w:rPr>
                <w:sz w:val="20"/>
                <w:szCs w:val="20"/>
              </w:rPr>
              <w:t>801,1</w:t>
            </w:r>
          </w:p>
        </w:tc>
        <w:tc>
          <w:tcPr>
            <w:tcW w:w="456" w:type="pct"/>
            <w:tcBorders>
              <w:bottom w:val="single" w:sz="4" w:space="0" w:color="auto"/>
            </w:tcBorders>
            <w:vAlign w:val="center"/>
          </w:tcPr>
          <w:p w14:paraId="438BA3A7" w14:textId="77777777" w:rsidR="00456F08" w:rsidRDefault="00456F08" w:rsidP="002E223B">
            <w:pPr>
              <w:jc w:val="center"/>
              <w:rPr>
                <w:sz w:val="20"/>
                <w:szCs w:val="20"/>
              </w:rPr>
            </w:pPr>
            <w:r>
              <w:rPr>
                <w:sz w:val="20"/>
                <w:szCs w:val="20"/>
              </w:rPr>
              <w:t>817,7</w:t>
            </w:r>
          </w:p>
        </w:tc>
        <w:tc>
          <w:tcPr>
            <w:tcW w:w="454" w:type="pct"/>
            <w:tcBorders>
              <w:bottom w:val="single" w:sz="4" w:space="0" w:color="auto"/>
            </w:tcBorders>
            <w:vAlign w:val="center"/>
          </w:tcPr>
          <w:p w14:paraId="5F12067F" w14:textId="77777777" w:rsidR="00456F08" w:rsidRDefault="00456F08" w:rsidP="002E223B">
            <w:pPr>
              <w:jc w:val="center"/>
              <w:rPr>
                <w:sz w:val="20"/>
                <w:szCs w:val="20"/>
              </w:rPr>
            </w:pPr>
            <w:r>
              <w:rPr>
                <w:sz w:val="20"/>
                <w:szCs w:val="20"/>
              </w:rPr>
              <w:t>889,5</w:t>
            </w:r>
          </w:p>
        </w:tc>
        <w:tc>
          <w:tcPr>
            <w:tcW w:w="451" w:type="pct"/>
            <w:tcBorders>
              <w:bottom w:val="single" w:sz="4" w:space="0" w:color="auto"/>
            </w:tcBorders>
            <w:vAlign w:val="center"/>
          </w:tcPr>
          <w:p w14:paraId="51902541" w14:textId="77777777" w:rsidR="00456F08" w:rsidRDefault="00456F08" w:rsidP="002E223B">
            <w:pPr>
              <w:jc w:val="center"/>
              <w:rPr>
                <w:sz w:val="20"/>
                <w:szCs w:val="20"/>
              </w:rPr>
            </w:pPr>
            <w:r>
              <w:rPr>
                <w:sz w:val="20"/>
                <w:szCs w:val="20"/>
              </w:rPr>
              <w:t>899,0</w:t>
            </w:r>
          </w:p>
        </w:tc>
      </w:tr>
      <w:tr w:rsidR="00456F08" w:rsidRPr="00711338" w14:paraId="4C8C92DB" w14:textId="77777777" w:rsidTr="002E223B">
        <w:trPr>
          <w:trHeight w:val="20"/>
        </w:trPr>
        <w:tc>
          <w:tcPr>
            <w:tcW w:w="1818" w:type="pct"/>
            <w:tcBorders>
              <w:top w:val="single" w:sz="4" w:space="0" w:color="auto"/>
              <w:left w:val="single" w:sz="4" w:space="0" w:color="auto"/>
              <w:bottom w:val="single" w:sz="4" w:space="0" w:color="auto"/>
              <w:right w:val="single" w:sz="4" w:space="0" w:color="auto"/>
            </w:tcBorders>
            <w:vAlign w:val="center"/>
          </w:tcPr>
          <w:p w14:paraId="5F60231C" w14:textId="77777777" w:rsidR="00456F08" w:rsidRPr="00711338" w:rsidRDefault="00456F08" w:rsidP="002E223B">
            <w:pPr>
              <w:ind w:left="171"/>
              <w:rPr>
                <w:bCs/>
                <w:sz w:val="20"/>
                <w:szCs w:val="20"/>
              </w:rPr>
            </w:pPr>
            <w:r w:rsidRPr="00711338">
              <w:rPr>
                <w:bCs/>
                <w:sz w:val="20"/>
                <w:szCs w:val="20"/>
              </w:rPr>
              <w:t>прочие потребители</w:t>
            </w:r>
          </w:p>
        </w:tc>
        <w:tc>
          <w:tcPr>
            <w:tcW w:w="456" w:type="pct"/>
            <w:tcBorders>
              <w:top w:val="single" w:sz="4" w:space="0" w:color="auto"/>
              <w:left w:val="single" w:sz="4" w:space="0" w:color="auto"/>
              <w:bottom w:val="single" w:sz="4" w:space="0" w:color="auto"/>
              <w:right w:val="single" w:sz="4" w:space="0" w:color="auto"/>
            </w:tcBorders>
            <w:vAlign w:val="center"/>
          </w:tcPr>
          <w:p w14:paraId="062FD513" w14:textId="77777777" w:rsidR="00456F08" w:rsidRDefault="00456F08" w:rsidP="002E223B">
            <w:pPr>
              <w:jc w:val="center"/>
              <w:rPr>
                <w:sz w:val="20"/>
                <w:szCs w:val="20"/>
              </w:rPr>
            </w:pPr>
            <w:r>
              <w:rPr>
                <w:sz w:val="20"/>
                <w:szCs w:val="20"/>
              </w:rPr>
              <w:t>6 382,3</w:t>
            </w:r>
          </w:p>
        </w:tc>
        <w:tc>
          <w:tcPr>
            <w:tcW w:w="455" w:type="pct"/>
            <w:tcBorders>
              <w:top w:val="single" w:sz="4" w:space="0" w:color="auto"/>
              <w:left w:val="single" w:sz="4" w:space="0" w:color="auto"/>
              <w:bottom w:val="single" w:sz="4" w:space="0" w:color="auto"/>
              <w:right w:val="single" w:sz="4" w:space="0" w:color="auto"/>
            </w:tcBorders>
            <w:vAlign w:val="center"/>
          </w:tcPr>
          <w:p w14:paraId="740DDC97" w14:textId="77777777" w:rsidR="00456F08" w:rsidRDefault="00456F08" w:rsidP="002E223B">
            <w:pPr>
              <w:jc w:val="center"/>
              <w:rPr>
                <w:sz w:val="20"/>
                <w:szCs w:val="20"/>
              </w:rPr>
            </w:pPr>
            <w:r>
              <w:rPr>
                <w:sz w:val="20"/>
                <w:szCs w:val="20"/>
              </w:rPr>
              <w:t>6 566,6</w:t>
            </w:r>
          </w:p>
        </w:tc>
        <w:tc>
          <w:tcPr>
            <w:tcW w:w="455" w:type="pct"/>
            <w:tcBorders>
              <w:top w:val="single" w:sz="4" w:space="0" w:color="auto"/>
              <w:left w:val="single" w:sz="4" w:space="0" w:color="auto"/>
              <w:bottom w:val="single" w:sz="4" w:space="0" w:color="auto"/>
              <w:right w:val="single" w:sz="4" w:space="0" w:color="auto"/>
            </w:tcBorders>
            <w:vAlign w:val="center"/>
          </w:tcPr>
          <w:p w14:paraId="52D490E1" w14:textId="77777777" w:rsidR="00456F08" w:rsidRDefault="00456F08" w:rsidP="002E223B">
            <w:pPr>
              <w:jc w:val="center"/>
              <w:rPr>
                <w:sz w:val="20"/>
                <w:szCs w:val="20"/>
              </w:rPr>
            </w:pPr>
            <w:r>
              <w:rPr>
                <w:sz w:val="20"/>
                <w:szCs w:val="20"/>
              </w:rPr>
              <w:t>6 425,2</w:t>
            </w:r>
          </w:p>
        </w:tc>
        <w:tc>
          <w:tcPr>
            <w:tcW w:w="455" w:type="pct"/>
            <w:tcBorders>
              <w:top w:val="single" w:sz="4" w:space="0" w:color="auto"/>
              <w:left w:val="single" w:sz="4" w:space="0" w:color="auto"/>
              <w:bottom w:val="single" w:sz="4" w:space="0" w:color="auto"/>
              <w:right w:val="single" w:sz="4" w:space="0" w:color="auto"/>
            </w:tcBorders>
            <w:vAlign w:val="center"/>
          </w:tcPr>
          <w:p w14:paraId="3FC6E3AD" w14:textId="77777777" w:rsidR="00456F08" w:rsidRDefault="00456F08" w:rsidP="002E223B">
            <w:pPr>
              <w:jc w:val="center"/>
              <w:rPr>
                <w:sz w:val="20"/>
                <w:szCs w:val="20"/>
              </w:rPr>
            </w:pPr>
            <w:r>
              <w:rPr>
                <w:sz w:val="20"/>
                <w:szCs w:val="20"/>
              </w:rPr>
              <w:t>6 431,6</w:t>
            </w:r>
          </w:p>
        </w:tc>
        <w:tc>
          <w:tcPr>
            <w:tcW w:w="456" w:type="pct"/>
            <w:tcBorders>
              <w:top w:val="single" w:sz="4" w:space="0" w:color="auto"/>
              <w:left w:val="single" w:sz="4" w:space="0" w:color="auto"/>
              <w:bottom w:val="single" w:sz="4" w:space="0" w:color="auto"/>
              <w:right w:val="single" w:sz="4" w:space="0" w:color="auto"/>
            </w:tcBorders>
            <w:vAlign w:val="center"/>
          </w:tcPr>
          <w:p w14:paraId="4C1938D1" w14:textId="77777777" w:rsidR="00456F08" w:rsidRDefault="00456F08" w:rsidP="002E223B">
            <w:pPr>
              <w:jc w:val="center"/>
              <w:rPr>
                <w:sz w:val="20"/>
                <w:szCs w:val="20"/>
              </w:rPr>
            </w:pPr>
            <w:r>
              <w:rPr>
                <w:sz w:val="20"/>
                <w:szCs w:val="20"/>
              </w:rPr>
              <w:t>6 467,9</w:t>
            </w:r>
          </w:p>
        </w:tc>
        <w:tc>
          <w:tcPr>
            <w:tcW w:w="454" w:type="pct"/>
            <w:tcBorders>
              <w:top w:val="single" w:sz="4" w:space="0" w:color="auto"/>
              <w:left w:val="single" w:sz="4" w:space="0" w:color="auto"/>
              <w:bottom w:val="single" w:sz="4" w:space="0" w:color="auto"/>
              <w:right w:val="single" w:sz="4" w:space="0" w:color="auto"/>
            </w:tcBorders>
            <w:vAlign w:val="center"/>
          </w:tcPr>
          <w:p w14:paraId="7EA58303" w14:textId="77777777" w:rsidR="00456F08" w:rsidRDefault="00456F08" w:rsidP="002E223B">
            <w:pPr>
              <w:jc w:val="center"/>
              <w:rPr>
                <w:sz w:val="20"/>
                <w:szCs w:val="20"/>
              </w:rPr>
            </w:pPr>
            <w:r>
              <w:rPr>
                <w:sz w:val="20"/>
                <w:szCs w:val="20"/>
              </w:rPr>
              <w:t>6 494,8</w:t>
            </w:r>
          </w:p>
        </w:tc>
        <w:tc>
          <w:tcPr>
            <w:tcW w:w="451" w:type="pct"/>
            <w:tcBorders>
              <w:top w:val="single" w:sz="4" w:space="0" w:color="auto"/>
              <w:left w:val="single" w:sz="4" w:space="0" w:color="auto"/>
              <w:bottom w:val="single" w:sz="4" w:space="0" w:color="auto"/>
              <w:right w:val="single" w:sz="4" w:space="0" w:color="auto"/>
            </w:tcBorders>
            <w:vAlign w:val="center"/>
          </w:tcPr>
          <w:p w14:paraId="2EA0092B" w14:textId="77777777" w:rsidR="00456F08" w:rsidRDefault="00456F08" w:rsidP="002E223B">
            <w:pPr>
              <w:jc w:val="center"/>
              <w:rPr>
                <w:sz w:val="20"/>
                <w:szCs w:val="20"/>
              </w:rPr>
            </w:pPr>
            <w:r>
              <w:rPr>
                <w:sz w:val="20"/>
                <w:szCs w:val="20"/>
              </w:rPr>
              <w:t>6 491,9</w:t>
            </w:r>
          </w:p>
        </w:tc>
      </w:tr>
    </w:tbl>
    <w:p w14:paraId="47EACC67" w14:textId="77777777" w:rsidR="00456F08" w:rsidRPr="00622672" w:rsidRDefault="00456F08" w:rsidP="00456F08">
      <w:pPr>
        <w:pStyle w:val="1f3"/>
        <w:ind w:firstLine="0"/>
        <w:rPr>
          <w:i/>
          <w:iCs w:val="0"/>
          <w:sz w:val="20"/>
          <w:szCs w:val="20"/>
        </w:rPr>
      </w:pPr>
      <w:r w:rsidRPr="00622672">
        <w:rPr>
          <w:i/>
          <w:iCs w:val="0"/>
          <w:sz w:val="20"/>
          <w:szCs w:val="20"/>
        </w:rPr>
        <w:t>Источники: Схема теплоснабжения и оценки разработчика настоящей Программы.</w:t>
      </w:r>
    </w:p>
    <w:p w14:paraId="4F711C97" w14:textId="7E705B47" w:rsidR="002C2DA4" w:rsidRDefault="002C2DA4" w:rsidP="00E148EE">
      <w:pPr>
        <w:pStyle w:val="3"/>
        <w:spacing w:before="240"/>
      </w:pPr>
      <w:bookmarkStart w:id="465" w:name="_Toc119578598"/>
      <w:bookmarkStart w:id="466" w:name="_Toc119947510"/>
      <w:bookmarkStart w:id="467" w:name="_Toc175216038"/>
      <w:r w:rsidRPr="0051289D">
        <w:t>Прогноз</w:t>
      </w:r>
      <w:r w:rsidRPr="009D0C3D">
        <w:t xml:space="preserve"> спроса на</w:t>
      </w:r>
      <w:r w:rsidR="007815F1">
        <w:t xml:space="preserve"> </w:t>
      </w:r>
      <w:r w:rsidRPr="009D0C3D">
        <w:t>услуги водоснабжения</w:t>
      </w:r>
      <w:bookmarkEnd w:id="465"/>
      <w:bookmarkEnd w:id="466"/>
      <w:bookmarkEnd w:id="467"/>
    </w:p>
    <w:p w14:paraId="3EB6863E" w14:textId="77777777" w:rsidR="00456F08" w:rsidRDefault="00456F08" w:rsidP="00456F08">
      <w:pPr>
        <w:pStyle w:val="1f3"/>
        <w:rPr>
          <w:noProof/>
        </w:rPr>
      </w:pPr>
      <w:r w:rsidRPr="0001459D">
        <w:rPr>
          <w:noProof/>
        </w:rPr>
        <w:t>Объем потребления воды не является постоянной величиной и варьируется в зависимости от численности населения, времени года и ряда других показателей.</w:t>
      </w:r>
    </w:p>
    <w:p w14:paraId="7B48D62F" w14:textId="77777777" w:rsidR="00456F08" w:rsidRDefault="00456F08" w:rsidP="00456F08">
      <w:pPr>
        <w:pStyle w:val="1f3"/>
        <w:rPr>
          <w:noProof/>
        </w:rPr>
      </w:pPr>
      <w:r>
        <w:rPr>
          <w:noProof/>
        </w:rPr>
        <w:t>Оценка объемов потребления холодной воды населением на период реализации настоящей Программы учитывала следующие факторы:</w:t>
      </w:r>
    </w:p>
    <w:p w14:paraId="344DB054" w14:textId="77777777" w:rsidR="00456F08" w:rsidRDefault="00456F08" w:rsidP="00456F08">
      <w:pPr>
        <w:pStyle w:val="a2"/>
        <w:ind w:left="510" w:firstLine="199"/>
        <w:rPr>
          <w:noProof/>
        </w:rPr>
      </w:pPr>
      <w:r>
        <w:rPr>
          <w:noProof/>
        </w:rPr>
        <w:t>прогнозная численность населения;</w:t>
      </w:r>
    </w:p>
    <w:p w14:paraId="237245AF" w14:textId="67358CDF" w:rsidR="00456F08" w:rsidRDefault="00456F08" w:rsidP="00456F08">
      <w:pPr>
        <w:pStyle w:val="a2"/>
        <w:ind w:left="510" w:firstLine="199"/>
        <w:rPr>
          <w:noProof/>
        </w:rPr>
      </w:pPr>
      <w:r>
        <w:rPr>
          <w:noProof/>
        </w:rPr>
        <w:t>доля населения, охваченного услугой водоснабжения</w:t>
      </w:r>
      <w:r w:rsidR="00A96202">
        <w:rPr>
          <w:noProof/>
        </w:rPr>
        <w:t xml:space="preserve"> </w:t>
      </w:r>
      <w:bookmarkStart w:id="468" w:name="_Hlk174967288"/>
      <w:r w:rsidR="00A96202">
        <w:rPr>
          <w:noProof/>
        </w:rPr>
        <w:t>(по данным ресурсоснабжающей организации)</w:t>
      </w:r>
      <w:r>
        <w:rPr>
          <w:noProof/>
        </w:rPr>
        <w:t>;</w:t>
      </w:r>
      <w:bookmarkEnd w:id="468"/>
    </w:p>
    <w:p w14:paraId="71E802C5" w14:textId="77777777" w:rsidR="00456F08" w:rsidRDefault="00456F08" w:rsidP="00456F08">
      <w:pPr>
        <w:pStyle w:val="a2"/>
        <w:ind w:left="510" w:firstLine="199"/>
        <w:rPr>
          <w:noProof/>
        </w:rPr>
      </w:pPr>
      <w:r>
        <w:rPr>
          <w:noProof/>
        </w:rPr>
        <w:lastRenderedPageBreak/>
        <w:t>доля потребителей, оснащенных приборами учета холодной воды;</w:t>
      </w:r>
    </w:p>
    <w:p w14:paraId="6CBF223F" w14:textId="77777777" w:rsidR="00456F08" w:rsidRDefault="00456F08" w:rsidP="00456F08">
      <w:pPr>
        <w:pStyle w:val="a2"/>
        <w:ind w:left="510" w:firstLine="199"/>
        <w:rPr>
          <w:noProof/>
        </w:rPr>
      </w:pPr>
      <w:r>
        <w:rPr>
          <w:noProof/>
        </w:rPr>
        <w:t>нормативы удельного расхода воды;</w:t>
      </w:r>
    </w:p>
    <w:p w14:paraId="7B91AD44" w14:textId="77777777" w:rsidR="00456F08" w:rsidRDefault="00456F08" w:rsidP="00456F08">
      <w:pPr>
        <w:pStyle w:val="a2"/>
        <w:ind w:left="510" w:firstLine="199"/>
        <w:rPr>
          <w:noProof/>
        </w:rPr>
      </w:pPr>
      <w:r>
        <w:rPr>
          <w:noProof/>
        </w:rPr>
        <w:t>сведения о подключаемых объектах;</w:t>
      </w:r>
    </w:p>
    <w:p w14:paraId="1EB0F694" w14:textId="77777777" w:rsidR="00456F08" w:rsidRDefault="00456F08" w:rsidP="00456F08">
      <w:pPr>
        <w:pStyle w:val="a2"/>
        <w:ind w:left="510" w:firstLine="199"/>
        <w:rPr>
          <w:noProof/>
        </w:rPr>
      </w:pPr>
      <w:r>
        <w:rPr>
          <w:noProof/>
        </w:rPr>
        <w:t>удельное годовое водопотребление</w:t>
      </w:r>
    </w:p>
    <w:p w14:paraId="05F03C66" w14:textId="77777777" w:rsidR="00456F08" w:rsidRDefault="00456F08" w:rsidP="00456F08">
      <w:pPr>
        <w:pStyle w:val="a2"/>
        <w:ind w:left="510" w:firstLine="199"/>
        <w:rPr>
          <w:noProof/>
        </w:rPr>
      </w:pPr>
      <w:r>
        <w:rPr>
          <w:noProof/>
        </w:rPr>
        <w:t>количество дней в году.</w:t>
      </w:r>
    </w:p>
    <w:p w14:paraId="5AA6A22E" w14:textId="77777777" w:rsidR="00CA3E8C" w:rsidRDefault="00CA3E8C" w:rsidP="00226065">
      <w:pPr>
        <w:pStyle w:val="1f3"/>
        <w:rPr>
          <w:noProof/>
        </w:rPr>
      </w:pPr>
      <w:r w:rsidRPr="00CA3E8C">
        <w:rPr>
          <w:noProof/>
        </w:rPr>
        <w:t>Общая площадь жилищного фонда, оборудованная водопроводом, составила в 2022 году 97,4 %, в том числе централизованным 95,2 %, согласно данным Пермьстата (Форма федерального статистичского наблюдения № 1-жилфонд «Сведения о жилищном фонде» за 2022 год).</w:t>
      </w:r>
    </w:p>
    <w:p w14:paraId="6B391D7F" w14:textId="21E7E26F" w:rsidR="00226065" w:rsidRDefault="00226065" w:rsidP="00226065">
      <w:pPr>
        <w:pStyle w:val="1f3"/>
        <w:rPr>
          <w:noProof/>
        </w:rPr>
      </w:pPr>
      <w:r w:rsidRPr="00DB167D">
        <w:rPr>
          <w:noProof/>
        </w:rPr>
        <w:t xml:space="preserve">Нормативы потребления холодной воды установлены </w:t>
      </w:r>
      <w:bookmarkStart w:id="469" w:name="_Hlk166593661"/>
      <w:r w:rsidRPr="00DB167D">
        <w:rPr>
          <w:noProof/>
        </w:rPr>
        <w:t>Постановлением Правительства Пермского края №</w:t>
      </w:r>
      <w:r>
        <w:rPr>
          <w:noProof/>
        </w:rPr>
        <w:t> </w:t>
      </w:r>
      <w:r w:rsidRPr="00DB167D">
        <w:rPr>
          <w:noProof/>
        </w:rPr>
        <w:t>647-п от 17</w:t>
      </w:r>
      <w:r>
        <w:rPr>
          <w:noProof/>
        </w:rPr>
        <w:t>.09.</w:t>
      </w:r>
      <w:r w:rsidRPr="00DB167D">
        <w:rPr>
          <w:noProof/>
        </w:rPr>
        <w:t>2015 «Об утверждении нормативов потребления коммунальных услуг по холодному водоснабжению, горячему водоснабжению в жилых помещениях для I группы муниципальных образований Пермского края»</w:t>
      </w:r>
      <w:bookmarkEnd w:id="469"/>
      <w:r w:rsidR="009A234B" w:rsidRPr="009A234B">
        <w:rPr>
          <w:noProof/>
        </w:rPr>
        <w:t xml:space="preserve"> [</w:t>
      </w:r>
      <w:r w:rsidR="009A234B">
        <w:rPr>
          <w:noProof/>
        </w:rPr>
        <w:fldChar w:fldCharType="begin"/>
      </w:r>
      <w:r w:rsidR="009A234B">
        <w:rPr>
          <w:noProof/>
        </w:rPr>
        <w:instrText xml:space="preserve"> REF _Ref166661832 \r \h </w:instrText>
      </w:r>
      <w:r w:rsidR="009A234B">
        <w:rPr>
          <w:noProof/>
        </w:rPr>
      </w:r>
      <w:r w:rsidR="009A234B">
        <w:rPr>
          <w:noProof/>
        </w:rPr>
        <w:fldChar w:fldCharType="separate"/>
      </w:r>
      <w:r w:rsidR="006D55D5">
        <w:rPr>
          <w:noProof/>
        </w:rPr>
        <w:t>96</w:t>
      </w:r>
      <w:r w:rsidR="009A234B">
        <w:rPr>
          <w:noProof/>
        </w:rPr>
        <w:fldChar w:fldCharType="end"/>
      </w:r>
      <w:r w:rsidR="009A234B" w:rsidRPr="009A234B">
        <w:rPr>
          <w:noProof/>
        </w:rPr>
        <w:t>]</w:t>
      </w:r>
      <w:r w:rsidRPr="00DB167D">
        <w:rPr>
          <w:noProof/>
        </w:rPr>
        <w:t>.</w:t>
      </w:r>
      <w:r>
        <w:rPr>
          <w:noProof/>
        </w:rPr>
        <w:t xml:space="preserve"> </w:t>
      </w:r>
      <w:r w:rsidRPr="00DB167D">
        <w:rPr>
          <w:noProof/>
        </w:rPr>
        <w:t>Норматив расхода холодной воды приводится в кубических метрах в зависимости от степени благоустройства, наличия/отсутствия централизванного горячего водоснабжения и водонагревателей.</w:t>
      </w:r>
      <w:r>
        <w:rPr>
          <w:noProof/>
        </w:rPr>
        <w:t xml:space="preserve"> </w:t>
      </w:r>
    </w:p>
    <w:p w14:paraId="046AE6E3" w14:textId="77777777" w:rsidR="00D959D4" w:rsidRDefault="00D959D4" w:rsidP="00D959D4">
      <w:pPr>
        <w:pStyle w:val="1f3"/>
      </w:pPr>
      <w:r>
        <w:t>Изменение потребления воды населением на всем прогнозном периоде связано с комплексным влиянием снижения численности населения, увеличения обеспеченности услугой водоснабжения</w:t>
      </w:r>
      <w:r w:rsidRPr="00E8580A">
        <w:t>, увеличения степени оснащенности индивидуальными приборами учета до 80</w:t>
      </w:r>
      <w:r>
        <w:t> </w:t>
      </w:r>
      <w:r w:rsidRPr="00E8580A">
        <w:t>%</w:t>
      </w:r>
      <w:r>
        <w:t>.</w:t>
      </w:r>
    </w:p>
    <w:p w14:paraId="142842F2" w14:textId="77777777" w:rsidR="00D959D4" w:rsidRDefault="00D959D4" w:rsidP="00D959D4">
      <w:pPr>
        <w:pStyle w:val="1f3"/>
      </w:pPr>
      <w:r>
        <w:t>Оценка объемов потребления воды бюджетными организациями на период реализации настоящей Программы была «привязана» к численности населения. Увеличение реализации категорией потребители категорией «бюджетные организации» обусловлено развитием новых территорий с соответствующей застройкой.</w:t>
      </w:r>
    </w:p>
    <w:p w14:paraId="679D0565" w14:textId="77777777" w:rsidR="00D959D4" w:rsidRDefault="00D959D4" w:rsidP="00D959D4">
      <w:pPr>
        <w:pStyle w:val="1f3"/>
      </w:pPr>
      <w:r>
        <w:t xml:space="preserve">Круг прочих потребителей в основном охватывает промышленные организации, которые используют воду на хозяйственно-бытовые и технологические нужды, и котельные, которые подогревают воду на нужды горячего водоснабжения. Увеличение объёмов реализации категорией «прочие потребители» обусловлено следующими факторами: незначительным снижением потребления воды существующих предприятий за счёт внедрения </w:t>
      </w:r>
      <w:proofErr w:type="spellStart"/>
      <w:r>
        <w:t>водосберегающих</w:t>
      </w:r>
      <w:proofErr w:type="spellEnd"/>
      <w:r>
        <w:t xml:space="preserve"> технологий, что в свою очередь компенсирует прирост новых промышленных потребителей и увеличением потребления воды учитывающий перспективу ввода новых объектов.</w:t>
      </w:r>
    </w:p>
    <w:p w14:paraId="1F2A0AA1" w14:textId="6B1DE905" w:rsidR="00226065" w:rsidRPr="00DB167D" w:rsidRDefault="00226065" w:rsidP="00226065">
      <w:pPr>
        <w:pStyle w:val="1f3"/>
        <w:rPr>
          <w:noProof/>
        </w:rPr>
      </w:pPr>
      <w:r>
        <w:rPr>
          <w:noProof/>
        </w:rPr>
        <w:t xml:space="preserve">Результаты оценки объемов потребления и годового прироста потребления холодной воды на перспективу приведены в таблице </w:t>
      </w:r>
      <w:r>
        <w:rPr>
          <w:noProof/>
        </w:rPr>
        <w:fldChar w:fldCharType="begin"/>
      </w:r>
      <w:r>
        <w:rPr>
          <w:noProof/>
        </w:rPr>
        <w:instrText xml:space="preserve"> REF _Ref164073679 \h </w:instrText>
      </w:r>
      <w:r>
        <w:rPr>
          <w:noProof/>
        </w:rPr>
      </w:r>
      <w:r>
        <w:rPr>
          <w:noProof/>
        </w:rPr>
        <w:fldChar w:fldCharType="separate"/>
      </w:r>
      <w:r w:rsidR="006D55D5">
        <w:rPr>
          <w:noProof/>
        </w:rPr>
        <w:t>3</w:t>
      </w:r>
      <w:r w:rsidR="006D55D5" w:rsidRPr="00F758AA">
        <w:t>.</w:t>
      </w:r>
      <w:r w:rsidR="006D55D5">
        <w:rPr>
          <w:noProof/>
        </w:rPr>
        <w:t>10</w:t>
      </w:r>
      <w:r>
        <w:rPr>
          <w:noProof/>
        </w:rPr>
        <w:fldChar w:fldCharType="end"/>
      </w:r>
      <w:r>
        <w:rPr>
          <w:noProof/>
        </w:rPr>
        <w:t>.</w:t>
      </w:r>
    </w:p>
    <w:p w14:paraId="52175CAA" w14:textId="186A7595" w:rsidR="00D959D4" w:rsidRDefault="00D959D4" w:rsidP="00D959D4">
      <w:pPr>
        <w:pStyle w:val="affe"/>
        <w:rPr>
          <w:rFonts w:asciiTheme="minorHAnsi" w:hAnsiTheme="minorHAnsi" w:cstheme="minorHAnsi"/>
        </w:rPr>
      </w:pPr>
      <w:bookmarkStart w:id="470" w:name="_Hlk163813244"/>
      <w:bookmarkStart w:id="471" w:name="_Toc175216124"/>
      <w:r w:rsidRPr="00F758AA">
        <w:t xml:space="preserve">Таблица </w:t>
      </w:r>
      <w:bookmarkStart w:id="472" w:name="_Ref164073679"/>
      <w:r>
        <w:fldChar w:fldCharType="begin"/>
      </w:r>
      <w:r>
        <w:instrText xml:space="preserve"> STYLEREF 1 \s </w:instrText>
      </w:r>
      <w:r>
        <w:fldChar w:fldCharType="separate"/>
      </w:r>
      <w:r w:rsidR="006D55D5">
        <w:rPr>
          <w:noProof/>
        </w:rPr>
        <w:t>3</w:t>
      </w:r>
      <w:r>
        <w:rPr>
          <w:noProof/>
        </w:rPr>
        <w:fldChar w:fldCharType="end"/>
      </w:r>
      <w:r w:rsidRPr="00F758AA">
        <w:t>.</w:t>
      </w:r>
      <w:r w:rsidR="00F82B01">
        <w:fldChar w:fldCharType="begin"/>
      </w:r>
      <w:r w:rsidR="00F82B01">
        <w:instrText xml:space="preserve"> SEQ Таблица \* ARABIC \s 1 </w:instrText>
      </w:r>
      <w:r w:rsidR="00F82B01">
        <w:fldChar w:fldCharType="separate"/>
      </w:r>
      <w:r w:rsidR="006D55D5">
        <w:rPr>
          <w:noProof/>
        </w:rPr>
        <w:t>10</w:t>
      </w:r>
      <w:r w:rsidR="00F82B01">
        <w:rPr>
          <w:noProof/>
        </w:rPr>
        <w:fldChar w:fldCharType="end"/>
      </w:r>
      <w:bookmarkEnd w:id="472"/>
      <w:r>
        <w:rPr>
          <w:noProof/>
        </w:rPr>
        <w:t xml:space="preserve"> – </w:t>
      </w:r>
      <w:r w:rsidRPr="000B1E7C">
        <w:rPr>
          <w:rFonts w:asciiTheme="minorHAnsi" w:hAnsiTheme="minorHAnsi" w:cstheme="minorHAnsi"/>
        </w:rPr>
        <w:t xml:space="preserve">Прогноз </w:t>
      </w:r>
      <w:bookmarkEnd w:id="470"/>
      <w:r w:rsidRPr="000B1E7C">
        <w:rPr>
          <w:rFonts w:asciiTheme="minorHAnsi" w:hAnsiTheme="minorHAnsi" w:cstheme="minorHAnsi"/>
        </w:rPr>
        <w:t>потребления холодной воды</w:t>
      </w:r>
      <w:bookmarkEnd w:id="4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708"/>
        <w:gridCol w:w="851"/>
        <w:gridCol w:w="850"/>
        <w:gridCol w:w="851"/>
        <w:gridCol w:w="850"/>
        <w:gridCol w:w="851"/>
        <w:gridCol w:w="850"/>
        <w:gridCol w:w="844"/>
      </w:tblGrid>
      <w:tr w:rsidR="00B5772C" w:rsidRPr="00A2799E" w14:paraId="06DB0C81" w14:textId="77777777" w:rsidTr="006A4704">
        <w:trPr>
          <w:trHeight w:val="20"/>
        </w:trPr>
        <w:tc>
          <w:tcPr>
            <w:tcW w:w="562" w:type="dxa"/>
            <w:shd w:val="clear" w:color="auto" w:fill="auto"/>
            <w:vAlign w:val="center"/>
            <w:hideMark/>
          </w:tcPr>
          <w:p w14:paraId="3B1BFBCA" w14:textId="77777777" w:rsidR="00B5772C" w:rsidRPr="001249BE" w:rsidRDefault="00B5772C" w:rsidP="006A4704">
            <w:pPr>
              <w:ind w:left="-117" w:right="-106"/>
              <w:jc w:val="center"/>
              <w:rPr>
                <w:color w:val="000000"/>
                <w:sz w:val="20"/>
                <w:szCs w:val="20"/>
              </w:rPr>
            </w:pPr>
            <w:r w:rsidRPr="001249BE">
              <w:rPr>
                <w:color w:val="000000"/>
                <w:sz w:val="20"/>
                <w:szCs w:val="20"/>
              </w:rPr>
              <w:t xml:space="preserve">№ </w:t>
            </w:r>
            <w:proofErr w:type="gramStart"/>
            <w:r w:rsidRPr="001249BE">
              <w:rPr>
                <w:color w:val="000000"/>
                <w:sz w:val="20"/>
                <w:szCs w:val="20"/>
              </w:rPr>
              <w:t>п</w:t>
            </w:r>
            <w:proofErr w:type="gramEnd"/>
            <w:r w:rsidRPr="001249BE">
              <w:rPr>
                <w:color w:val="000000"/>
                <w:sz w:val="20"/>
                <w:szCs w:val="20"/>
              </w:rPr>
              <w:t>/п</w:t>
            </w:r>
          </w:p>
        </w:tc>
        <w:tc>
          <w:tcPr>
            <w:tcW w:w="2127" w:type="dxa"/>
            <w:shd w:val="clear" w:color="auto" w:fill="auto"/>
            <w:vAlign w:val="center"/>
            <w:hideMark/>
          </w:tcPr>
          <w:p w14:paraId="3B974023" w14:textId="77777777" w:rsidR="00B5772C" w:rsidRPr="001249BE" w:rsidRDefault="00B5772C" w:rsidP="006A4704">
            <w:pPr>
              <w:jc w:val="center"/>
              <w:rPr>
                <w:color w:val="000000"/>
                <w:sz w:val="20"/>
                <w:szCs w:val="20"/>
              </w:rPr>
            </w:pPr>
            <w:r w:rsidRPr="001249BE">
              <w:rPr>
                <w:color w:val="000000"/>
                <w:sz w:val="20"/>
                <w:szCs w:val="20"/>
              </w:rPr>
              <w:t>Показатели</w:t>
            </w:r>
          </w:p>
        </w:tc>
        <w:tc>
          <w:tcPr>
            <w:tcW w:w="708" w:type="dxa"/>
            <w:shd w:val="clear" w:color="auto" w:fill="auto"/>
            <w:vAlign w:val="center"/>
            <w:hideMark/>
          </w:tcPr>
          <w:p w14:paraId="34844AB1" w14:textId="77777777" w:rsidR="00B5772C" w:rsidRPr="001249BE" w:rsidRDefault="00B5772C" w:rsidP="006A4704">
            <w:pPr>
              <w:ind w:left="-111" w:right="-105"/>
              <w:jc w:val="center"/>
              <w:rPr>
                <w:color w:val="000000"/>
                <w:sz w:val="20"/>
                <w:szCs w:val="20"/>
              </w:rPr>
            </w:pPr>
            <w:r w:rsidRPr="001249BE">
              <w:rPr>
                <w:color w:val="000000"/>
                <w:sz w:val="20"/>
                <w:szCs w:val="20"/>
              </w:rPr>
              <w:t>Ед. изм.</w:t>
            </w:r>
          </w:p>
        </w:tc>
        <w:tc>
          <w:tcPr>
            <w:tcW w:w="851" w:type="dxa"/>
            <w:vAlign w:val="center"/>
          </w:tcPr>
          <w:p w14:paraId="5232492F" w14:textId="77777777" w:rsidR="00B5772C" w:rsidRPr="001249BE" w:rsidRDefault="00B5772C" w:rsidP="006A4704">
            <w:pPr>
              <w:jc w:val="center"/>
              <w:rPr>
                <w:color w:val="000000"/>
                <w:sz w:val="20"/>
                <w:szCs w:val="20"/>
              </w:rPr>
            </w:pPr>
            <w:r w:rsidRPr="001249BE">
              <w:rPr>
                <w:rFonts w:asciiTheme="minorHAnsi" w:hAnsiTheme="minorHAnsi" w:cstheme="minorHAnsi"/>
                <w:color w:val="000000"/>
                <w:sz w:val="20"/>
                <w:szCs w:val="20"/>
              </w:rPr>
              <w:t>2024</w:t>
            </w:r>
          </w:p>
        </w:tc>
        <w:tc>
          <w:tcPr>
            <w:tcW w:w="850" w:type="dxa"/>
            <w:shd w:val="clear" w:color="auto" w:fill="auto"/>
            <w:noWrap/>
            <w:vAlign w:val="center"/>
            <w:hideMark/>
          </w:tcPr>
          <w:p w14:paraId="6E2E6497" w14:textId="77777777" w:rsidR="00B5772C" w:rsidRPr="001249BE" w:rsidRDefault="00B5772C" w:rsidP="006A4704">
            <w:pPr>
              <w:jc w:val="center"/>
              <w:rPr>
                <w:color w:val="000000"/>
                <w:sz w:val="20"/>
                <w:szCs w:val="20"/>
              </w:rPr>
            </w:pPr>
            <w:r w:rsidRPr="001249BE">
              <w:rPr>
                <w:color w:val="000000"/>
                <w:sz w:val="20"/>
                <w:szCs w:val="20"/>
              </w:rPr>
              <w:t>2025</w:t>
            </w:r>
          </w:p>
        </w:tc>
        <w:tc>
          <w:tcPr>
            <w:tcW w:w="851" w:type="dxa"/>
            <w:shd w:val="clear" w:color="auto" w:fill="auto"/>
            <w:noWrap/>
            <w:vAlign w:val="center"/>
            <w:hideMark/>
          </w:tcPr>
          <w:p w14:paraId="04D5F0DE" w14:textId="77777777" w:rsidR="00B5772C" w:rsidRPr="001249BE" w:rsidRDefault="00B5772C" w:rsidP="006A4704">
            <w:pPr>
              <w:jc w:val="center"/>
              <w:rPr>
                <w:color w:val="000000"/>
                <w:sz w:val="20"/>
                <w:szCs w:val="20"/>
              </w:rPr>
            </w:pPr>
            <w:r w:rsidRPr="001249BE">
              <w:rPr>
                <w:color w:val="000000"/>
                <w:sz w:val="20"/>
                <w:szCs w:val="20"/>
              </w:rPr>
              <w:t>2026</w:t>
            </w:r>
          </w:p>
        </w:tc>
        <w:tc>
          <w:tcPr>
            <w:tcW w:w="850" w:type="dxa"/>
            <w:shd w:val="clear" w:color="auto" w:fill="auto"/>
            <w:noWrap/>
            <w:vAlign w:val="center"/>
            <w:hideMark/>
          </w:tcPr>
          <w:p w14:paraId="1E861971" w14:textId="77777777" w:rsidR="00B5772C" w:rsidRPr="001249BE" w:rsidRDefault="00B5772C" w:rsidP="006A4704">
            <w:pPr>
              <w:jc w:val="center"/>
              <w:rPr>
                <w:color w:val="000000"/>
                <w:sz w:val="20"/>
                <w:szCs w:val="20"/>
              </w:rPr>
            </w:pPr>
            <w:r w:rsidRPr="001249BE">
              <w:rPr>
                <w:color w:val="000000"/>
                <w:sz w:val="20"/>
                <w:szCs w:val="20"/>
              </w:rPr>
              <w:t>2027</w:t>
            </w:r>
          </w:p>
        </w:tc>
        <w:tc>
          <w:tcPr>
            <w:tcW w:w="851" w:type="dxa"/>
            <w:shd w:val="clear" w:color="auto" w:fill="auto"/>
            <w:noWrap/>
            <w:vAlign w:val="center"/>
            <w:hideMark/>
          </w:tcPr>
          <w:p w14:paraId="198ABEA6" w14:textId="77777777" w:rsidR="00B5772C" w:rsidRPr="001249BE" w:rsidRDefault="00B5772C" w:rsidP="006A4704">
            <w:pPr>
              <w:jc w:val="center"/>
              <w:rPr>
                <w:color w:val="000000"/>
                <w:sz w:val="20"/>
                <w:szCs w:val="20"/>
              </w:rPr>
            </w:pPr>
            <w:r w:rsidRPr="001249BE">
              <w:rPr>
                <w:color w:val="000000"/>
                <w:sz w:val="20"/>
                <w:szCs w:val="20"/>
              </w:rPr>
              <w:t>2028</w:t>
            </w:r>
          </w:p>
        </w:tc>
        <w:tc>
          <w:tcPr>
            <w:tcW w:w="850" w:type="dxa"/>
            <w:shd w:val="clear" w:color="auto" w:fill="auto"/>
            <w:vAlign w:val="center"/>
            <w:hideMark/>
          </w:tcPr>
          <w:p w14:paraId="7AC09B6D" w14:textId="77777777" w:rsidR="00B5772C" w:rsidRPr="001249BE" w:rsidRDefault="00B5772C" w:rsidP="006A4704">
            <w:pPr>
              <w:jc w:val="center"/>
              <w:rPr>
                <w:color w:val="000000"/>
                <w:sz w:val="20"/>
                <w:szCs w:val="20"/>
              </w:rPr>
            </w:pPr>
            <w:r w:rsidRPr="001249BE">
              <w:rPr>
                <w:color w:val="000000"/>
                <w:sz w:val="20"/>
                <w:szCs w:val="20"/>
              </w:rPr>
              <w:t>2033</w:t>
            </w:r>
          </w:p>
        </w:tc>
        <w:tc>
          <w:tcPr>
            <w:tcW w:w="844" w:type="dxa"/>
            <w:shd w:val="clear" w:color="auto" w:fill="auto"/>
            <w:noWrap/>
            <w:vAlign w:val="center"/>
            <w:hideMark/>
          </w:tcPr>
          <w:p w14:paraId="4A179C7C" w14:textId="77777777" w:rsidR="00B5772C" w:rsidRPr="001249BE" w:rsidRDefault="00B5772C" w:rsidP="006A4704">
            <w:pPr>
              <w:jc w:val="center"/>
              <w:rPr>
                <w:color w:val="000000"/>
                <w:sz w:val="20"/>
                <w:szCs w:val="20"/>
              </w:rPr>
            </w:pPr>
            <w:r w:rsidRPr="001249BE">
              <w:rPr>
                <w:color w:val="000000"/>
                <w:sz w:val="20"/>
                <w:szCs w:val="20"/>
              </w:rPr>
              <w:t>2034</w:t>
            </w:r>
          </w:p>
        </w:tc>
      </w:tr>
      <w:tr w:rsidR="00B5772C" w:rsidRPr="00A2799E" w14:paraId="3DE0CF32" w14:textId="77777777" w:rsidTr="006A4704">
        <w:trPr>
          <w:trHeight w:val="20"/>
        </w:trPr>
        <w:tc>
          <w:tcPr>
            <w:tcW w:w="562" w:type="dxa"/>
            <w:shd w:val="clear" w:color="auto" w:fill="auto"/>
            <w:vAlign w:val="center"/>
            <w:hideMark/>
          </w:tcPr>
          <w:p w14:paraId="1C7B60F8" w14:textId="77777777" w:rsidR="00B5772C" w:rsidRPr="00A2799E" w:rsidRDefault="00B5772C" w:rsidP="006A4704">
            <w:pPr>
              <w:jc w:val="center"/>
              <w:rPr>
                <w:color w:val="000000"/>
                <w:sz w:val="20"/>
                <w:szCs w:val="20"/>
              </w:rPr>
            </w:pPr>
            <w:r w:rsidRPr="00A2799E">
              <w:rPr>
                <w:color w:val="000000"/>
                <w:sz w:val="20"/>
                <w:szCs w:val="20"/>
              </w:rPr>
              <w:t>1</w:t>
            </w:r>
          </w:p>
        </w:tc>
        <w:tc>
          <w:tcPr>
            <w:tcW w:w="2127" w:type="dxa"/>
            <w:shd w:val="clear" w:color="auto" w:fill="auto"/>
            <w:vAlign w:val="center"/>
            <w:hideMark/>
          </w:tcPr>
          <w:p w14:paraId="4443D519" w14:textId="77777777" w:rsidR="00B5772C" w:rsidRPr="00A2799E" w:rsidRDefault="00B5772C" w:rsidP="006A4704">
            <w:pPr>
              <w:rPr>
                <w:color w:val="000000"/>
                <w:sz w:val="20"/>
                <w:szCs w:val="20"/>
              </w:rPr>
            </w:pPr>
            <w:r w:rsidRPr="00A2799E">
              <w:rPr>
                <w:color w:val="000000"/>
                <w:sz w:val="20"/>
                <w:szCs w:val="20"/>
              </w:rPr>
              <w:t>Потребление холодной воды, всего</w:t>
            </w:r>
          </w:p>
        </w:tc>
        <w:tc>
          <w:tcPr>
            <w:tcW w:w="708" w:type="dxa"/>
            <w:shd w:val="clear" w:color="auto" w:fill="auto"/>
            <w:vAlign w:val="center"/>
            <w:hideMark/>
          </w:tcPr>
          <w:p w14:paraId="7952F319" w14:textId="77777777" w:rsidR="00B5772C" w:rsidRPr="00A2799E" w:rsidRDefault="00B5772C" w:rsidP="006A4704">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851" w:type="dxa"/>
            <w:shd w:val="clear" w:color="auto" w:fill="auto"/>
            <w:vAlign w:val="center"/>
          </w:tcPr>
          <w:p w14:paraId="7E45102C"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74 164,82</w:t>
            </w:r>
          </w:p>
        </w:tc>
        <w:tc>
          <w:tcPr>
            <w:tcW w:w="850" w:type="dxa"/>
            <w:shd w:val="clear" w:color="auto" w:fill="auto"/>
            <w:noWrap/>
            <w:vAlign w:val="center"/>
            <w:hideMark/>
          </w:tcPr>
          <w:p w14:paraId="3A8A5F32"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74 062,27</w:t>
            </w:r>
          </w:p>
        </w:tc>
        <w:tc>
          <w:tcPr>
            <w:tcW w:w="851" w:type="dxa"/>
            <w:shd w:val="clear" w:color="auto" w:fill="auto"/>
            <w:noWrap/>
            <w:vAlign w:val="center"/>
            <w:hideMark/>
          </w:tcPr>
          <w:p w14:paraId="6972DAB3"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73 962,83</w:t>
            </w:r>
          </w:p>
        </w:tc>
        <w:tc>
          <w:tcPr>
            <w:tcW w:w="850" w:type="dxa"/>
            <w:shd w:val="clear" w:color="auto" w:fill="auto"/>
            <w:noWrap/>
            <w:vAlign w:val="center"/>
            <w:hideMark/>
          </w:tcPr>
          <w:p w14:paraId="763D078D"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74 667,42</w:t>
            </w:r>
          </w:p>
        </w:tc>
        <w:tc>
          <w:tcPr>
            <w:tcW w:w="851" w:type="dxa"/>
            <w:shd w:val="clear" w:color="auto" w:fill="auto"/>
            <w:noWrap/>
            <w:vAlign w:val="center"/>
            <w:hideMark/>
          </w:tcPr>
          <w:p w14:paraId="1E579619"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74 755,13</w:t>
            </w:r>
          </w:p>
        </w:tc>
        <w:tc>
          <w:tcPr>
            <w:tcW w:w="850" w:type="dxa"/>
            <w:shd w:val="clear" w:color="auto" w:fill="auto"/>
            <w:noWrap/>
            <w:vAlign w:val="center"/>
            <w:hideMark/>
          </w:tcPr>
          <w:p w14:paraId="212609E3"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75 036,82</w:t>
            </w:r>
          </w:p>
        </w:tc>
        <w:tc>
          <w:tcPr>
            <w:tcW w:w="844" w:type="dxa"/>
            <w:shd w:val="clear" w:color="auto" w:fill="auto"/>
            <w:noWrap/>
            <w:vAlign w:val="center"/>
            <w:hideMark/>
          </w:tcPr>
          <w:p w14:paraId="4B5603E9"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74 945,26</w:t>
            </w:r>
          </w:p>
        </w:tc>
      </w:tr>
      <w:tr w:rsidR="00B5772C" w:rsidRPr="00A2799E" w14:paraId="03E15256" w14:textId="77777777" w:rsidTr="006A4704">
        <w:trPr>
          <w:trHeight w:val="20"/>
        </w:trPr>
        <w:tc>
          <w:tcPr>
            <w:tcW w:w="562" w:type="dxa"/>
            <w:shd w:val="clear" w:color="auto" w:fill="auto"/>
            <w:vAlign w:val="center"/>
            <w:hideMark/>
          </w:tcPr>
          <w:p w14:paraId="74798AED" w14:textId="77777777" w:rsidR="00B5772C" w:rsidRPr="00A2799E" w:rsidRDefault="00B5772C" w:rsidP="006A4704">
            <w:pPr>
              <w:jc w:val="center"/>
              <w:rPr>
                <w:color w:val="000000"/>
                <w:sz w:val="20"/>
                <w:szCs w:val="20"/>
              </w:rPr>
            </w:pPr>
            <w:r w:rsidRPr="00A2799E">
              <w:rPr>
                <w:color w:val="000000"/>
                <w:sz w:val="20"/>
                <w:szCs w:val="20"/>
              </w:rPr>
              <w:t>1.1</w:t>
            </w:r>
          </w:p>
        </w:tc>
        <w:tc>
          <w:tcPr>
            <w:tcW w:w="2127" w:type="dxa"/>
            <w:shd w:val="clear" w:color="auto" w:fill="auto"/>
            <w:vAlign w:val="center"/>
            <w:hideMark/>
          </w:tcPr>
          <w:p w14:paraId="75D39729" w14:textId="77777777" w:rsidR="00B5772C" w:rsidRPr="00A2799E" w:rsidRDefault="00B5772C" w:rsidP="006A4704">
            <w:pPr>
              <w:ind w:left="115"/>
              <w:rPr>
                <w:color w:val="000000"/>
                <w:sz w:val="20"/>
                <w:szCs w:val="20"/>
              </w:rPr>
            </w:pPr>
            <w:r w:rsidRPr="00A2799E">
              <w:rPr>
                <w:color w:val="000000"/>
                <w:sz w:val="20"/>
                <w:szCs w:val="20"/>
              </w:rPr>
              <w:t>Население</w:t>
            </w:r>
          </w:p>
        </w:tc>
        <w:tc>
          <w:tcPr>
            <w:tcW w:w="708" w:type="dxa"/>
            <w:shd w:val="clear" w:color="auto" w:fill="auto"/>
            <w:vAlign w:val="center"/>
            <w:hideMark/>
          </w:tcPr>
          <w:p w14:paraId="515B03D8" w14:textId="77777777" w:rsidR="00B5772C" w:rsidRPr="00A2799E" w:rsidRDefault="00B5772C" w:rsidP="006A4704">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851" w:type="dxa"/>
            <w:shd w:val="clear" w:color="auto" w:fill="auto"/>
            <w:vAlign w:val="center"/>
          </w:tcPr>
          <w:p w14:paraId="2BAF4A5D"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49 689,67</w:t>
            </w:r>
          </w:p>
        </w:tc>
        <w:tc>
          <w:tcPr>
            <w:tcW w:w="850" w:type="dxa"/>
            <w:shd w:val="clear" w:color="auto" w:fill="auto"/>
            <w:noWrap/>
            <w:vAlign w:val="center"/>
            <w:hideMark/>
          </w:tcPr>
          <w:p w14:paraId="7EC4A3E7"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49 408,37</w:t>
            </w:r>
          </w:p>
        </w:tc>
        <w:tc>
          <w:tcPr>
            <w:tcW w:w="851" w:type="dxa"/>
            <w:shd w:val="clear" w:color="auto" w:fill="auto"/>
            <w:noWrap/>
            <w:vAlign w:val="center"/>
            <w:hideMark/>
          </w:tcPr>
          <w:p w14:paraId="58D0D81E"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49 277,66</w:t>
            </w:r>
          </w:p>
        </w:tc>
        <w:tc>
          <w:tcPr>
            <w:tcW w:w="850" w:type="dxa"/>
            <w:shd w:val="clear" w:color="auto" w:fill="auto"/>
            <w:noWrap/>
            <w:vAlign w:val="center"/>
            <w:hideMark/>
          </w:tcPr>
          <w:p w14:paraId="5EFFD2D5"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49 159,25</w:t>
            </w:r>
          </w:p>
        </w:tc>
        <w:tc>
          <w:tcPr>
            <w:tcW w:w="851" w:type="dxa"/>
            <w:shd w:val="clear" w:color="auto" w:fill="auto"/>
            <w:noWrap/>
            <w:vAlign w:val="center"/>
            <w:hideMark/>
          </w:tcPr>
          <w:p w14:paraId="174830B7"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49 185,95</w:t>
            </w:r>
          </w:p>
        </w:tc>
        <w:tc>
          <w:tcPr>
            <w:tcW w:w="850" w:type="dxa"/>
            <w:shd w:val="clear" w:color="auto" w:fill="auto"/>
            <w:noWrap/>
            <w:vAlign w:val="center"/>
            <w:hideMark/>
          </w:tcPr>
          <w:p w14:paraId="47818F35"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48 504,66</w:t>
            </w:r>
          </w:p>
        </w:tc>
        <w:tc>
          <w:tcPr>
            <w:tcW w:w="844" w:type="dxa"/>
            <w:shd w:val="clear" w:color="auto" w:fill="auto"/>
            <w:noWrap/>
            <w:vAlign w:val="center"/>
            <w:hideMark/>
          </w:tcPr>
          <w:p w14:paraId="505FBCF8"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48 420,05</w:t>
            </w:r>
          </w:p>
        </w:tc>
      </w:tr>
      <w:tr w:rsidR="00B5772C" w:rsidRPr="00A2799E" w14:paraId="38848E0C" w14:textId="77777777" w:rsidTr="006A4704">
        <w:trPr>
          <w:trHeight w:val="20"/>
        </w:trPr>
        <w:tc>
          <w:tcPr>
            <w:tcW w:w="562" w:type="dxa"/>
            <w:shd w:val="clear" w:color="auto" w:fill="auto"/>
            <w:vAlign w:val="center"/>
            <w:hideMark/>
          </w:tcPr>
          <w:p w14:paraId="7620515B" w14:textId="77777777" w:rsidR="00B5772C" w:rsidRPr="00A2799E" w:rsidRDefault="00B5772C" w:rsidP="006A4704">
            <w:pPr>
              <w:jc w:val="center"/>
              <w:rPr>
                <w:color w:val="000000"/>
                <w:sz w:val="20"/>
                <w:szCs w:val="20"/>
              </w:rPr>
            </w:pPr>
            <w:r w:rsidRPr="00A2799E">
              <w:rPr>
                <w:color w:val="000000"/>
                <w:sz w:val="20"/>
                <w:szCs w:val="20"/>
              </w:rPr>
              <w:t>1.2</w:t>
            </w:r>
          </w:p>
        </w:tc>
        <w:tc>
          <w:tcPr>
            <w:tcW w:w="2127" w:type="dxa"/>
            <w:shd w:val="clear" w:color="auto" w:fill="auto"/>
            <w:vAlign w:val="center"/>
            <w:hideMark/>
          </w:tcPr>
          <w:p w14:paraId="50DDFF07" w14:textId="77777777" w:rsidR="00B5772C" w:rsidRPr="00A2799E" w:rsidRDefault="00B5772C" w:rsidP="006A4704">
            <w:pPr>
              <w:ind w:left="115"/>
              <w:rPr>
                <w:color w:val="000000"/>
                <w:sz w:val="20"/>
                <w:szCs w:val="20"/>
              </w:rPr>
            </w:pPr>
            <w:r w:rsidRPr="00A2799E">
              <w:rPr>
                <w:color w:val="000000"/>
                <w:sz w:val="20"/>
                <w:szCs w:val="20"/>
              </w:rPr>
              <w:t>Бюджет</w:t>
            </w:r>
          </w:p>
        </w:tc>
        <w:tc>
          <w:tcPr>
            <w:tcW w:w="708" w:type="dxa"/>
            <w:shd w:val="clear" w:color="auto" w:fill="auto"/>
            <w:vAlign w:val="center"/>
            <w:hideMark/>
          </w:tcPr>
          <w:p w14:paraId="6F8D89D4" w14:textId="77777777" w:rsidR="00B5772C" w:rsidRPr="00A2799E" w:rsidRDefault="00B5772C" w:rsidP="006A4704">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851" w:type="dxa"/>
            <w:shd w:val="clear" w:color="auto" w:fill="auto"/>
            <w:vAlign w:val="center"/>
          </w:tcPr>
          <w:p w14:paraId="23ED8580"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3 049,83</w:t>
            </w:r>
          </w:p>
        </w:tc>
        <w:tc>
          <w:tcPr>
            <w:tcW w:w="850" w:type="dxa"/>
            <w:shd w:val="clear" w:color="auto" w:fill="auto"/>
            <w:noWrap/>
            <w:vAlign w:val="center"/>
            <w:hideMark/>
          </w:tcPr>
          <w:p w14:paraId="6A274029"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3 183,92</w:t>
            </w:r>
          </w:p>
        </w:tc>
        <w:tc>
          <w:tcPr>
            <w:tcW w:w="851" w:type="dxa"/>
            <w:shd w:val="clear" w:color="auto" w:fill="auto"/>
            <w:noWrap/>
            <w:vAlign w:val="center"/>
            <w:hideMark/>
          </w:tcPr>
          <w:p w14:paraId="7ED55BBA"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3 215,19</w:t>
            </w:r>
          </w:p>
        </w:tc>
        <w:tc>
          <w:tcPr>
            <w:tcW w:w="850" w:type="dxa"/>
            <w:shd w:val="clear" w:color="auto" w:fill="auto"/>
            <w:noWrap/>
            <w:vAlign w:val="center"/>
            <w:hideMark/>
          </w:tcPr>
          <w:p w14:paraId="5A2CF1EB"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4 038,19</w:t>
            </w:r>
          </w:p>
        </w:tc>
        <w:tc>
          <w:tcPr>
            <w:tcW w:w="851" w:type="dxa"/>
            <w:shd w:val="clear" w:color="auto" w:fill="auto"/>
            <w:noWrap/>
            <w:vAlign w:val="center"/>
            <w:hideMark/>
          </w:tcPr>
          <w:p w14:paraId="0949AE40"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4 040,38</w:t>
            </w:r>
          </w:p>
        </w:tc>
        <w:tc>
          <w:tcPr>
            <w:tcW w:w="850" w:type="dxa"/>
            <w:shd w:val="clear" w:color="auto" w:fill="auto"/>
            <w:noWrap/>
            <w:vAlign w:val="center"/>
            <w:hideMark/>
          </w:tcPr>
          <w:p w14:paraId="6AAE739C"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3 984,42</w:t>
            </w:r>
          </w:p>
        </w:tc>
        <w:tc>
          <w:tcPr>
            <w:tcW w:w="844" w:type="dxa"/>
            <w:shd w:val="clear" w:color="auto" w:fill="auto"/>
            <w:noWrap/>
            <w:vAlign w:val="center"/>
            <w:hideMark/>
          </w:tcPr>
          <w:p w14:paraId="419627E0"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3 977,47</w:t>
            </w:r>
          </w:p>
        </w:tc>
      </w:tr>
      <w:tr w:rsidR="00B5772C" w:rsidRPr="00A2799E" w14:paraId="5CF08AFE" w14:textId="77777777" w:rsidTr="006A4704">
        <w:trPr>
          <w:trHeight w:val="20"/>
        </w:trPr>
        <w:tc>
          <w:tcPr>
            <w:tcW w:w="562" w:type="dxa"/>
            <w:shd w:val="clear" w:color="auto" w:fill="auto"/>
            <w:vAlign w:val="center"/>
            <w:hideMark/>
          </w:tcPr>
          <w:p w14:paraId="504A3BC0" w14:textId="77777777" w:rsidR="00B5772C" w:rsidRPr="00A2799E" w:rsidRDefault="00B5772C" w:rsidP="006A4704">
            <w:pPr>
              <w:jc w:val="center"/>
              <w:rPr>
                <w:color w:val="000000"/>
                <w:sz w:val="20"/>
                <w:szCs w:val="20"/>
              </w:rPr>
            </w:pPr>
            <w:r w:rsidRPr="00A2799E">
              <w:rPr>
                <w:color w:val="000000"/>
                <w:sz w:val="20"/>
                <w:szCs w:val="20"/>
              </w:rPr>
              <w:t>1.3</w:t>
            </w:r>
          </w:p>
        </w:tc>
        <w:tc>
          <w:tcPr>
            <w:tcW w:w="2127" w:type="dxa"/>
            <w:shd w:val="clear" w:color="auto" w:fill="auto"/>
            <w:vAlign w:val="center"/>
            <w:hideMark/>
          </w:tcPr>
          <w:p w14:paraId="4AE302FA" w14:textId="77777777" w:rsidR="00B5772C" w:rsidRPr="00A2799E" w:rsidRDefault="00B5772C" w:rsidP="006A4704">
            <w:pPr>
              <w:ind w:left="115"/>
              <w:rPr>
                <w:color w:val="000000"/>
                <w:sz w:val="20"/>
                <w:szCs w:val="20"/>
              </w:rPr>
            </w:pPr>
            <w:r w:rsidRPr="00A2799E">
              <w:rPr>
                <w:color w:val="000000"/>
                <w:sz w:val="20"/>
                <w:szCs w:val="20"/>
              </w:rPr>
              <w:t>Прочие</w:t>
            </w:r>
          </w:p>
        </w:tc>
        <w:tc>
          <w:tcPr>
            <w:tcW w:w="708" w:type="dxa"/>
            <w:shd w:val="clear" w:color="auto" w:fill="auto"/>
            <w:vAlign w:val="center"/>
            <w:hideMark/>
          </w:tcPr>
          <w:p w14:paraId="01F5FC94" w14:textId="77777777" w:rsidR="00B5772C" w:rsidRPr="00A2799E" w:rsidRDefault="00B5772C" w:rsidP="006A4704">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851" w:type="dxa"/>
            <w:shd w:val="clear" w:color="auto" w:fill="auto"/>
            <w:vAlign w:val="center"/>
          </w:tcPr>
          <w:p w14:paraId="54E75F61"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21 425,32</w:t>
            </w:r>
          </w:p>
        </w:tc>
        <w:tc>
          <w:tcPr>
            <w:tcW w:w="850" w:type="dxa"/>
            <w:shd w:val="clear" w:color="auto" w:fill="auto"/>
            <w:noWrap/>
            <w:vAlign w:val="center"/>
            <w:hideMark/>
          </w:tcPr>
          <w:p w14:paraId="4B42ED1F"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21 469,98</w:t>
            </w:r>
          </w:p>
        </w:tc>
        <w:tc>
          <w:tcPr>
            <w:tcW w:w="851" w:type="dxa"/>
            <w:shd w:val="clear" w:color="auto" w:fill="auto"/>
            <w:noWrap/>
            <w:vAlign w:val="center"/>
            <w:hideMark/>
          </w:tcPr>
          <w:p w14:paraId="618FA9C8"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21 469,98</w:t>
            </w:r>
          </w:p>
        </w:tc>
        <w:tc>
          <w:tcPr>
            <w:tcW w:w="850" w:type="dxa"/>
            <w:shd w:val="clear" w:color="auto" w:fill="auto"/>
            <w:noWrap/>
            <w:vAlign w:val="center"/>
            <w:hideMark/>
          </w:tcPr>
          <w:p w14:paraId="5F715098"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21 469,98</w:t>
            </w:r>
          </w:p>
        </w:tc>
        <w:tc>
          <w:tcPr>
            <w:tcW w:w="851" w:type="dxa"/>
            <w:shd w:val="clear" w:color="auto" w:fill="auto"/>
            <w:noWrap/>
            <w:vAlign w:val="center"/>
            <w:hideMark/>
          </w:tcPr>
          <w:p w14:paraId="192DC97D"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21 528,80</w:t>
            </w:r>
          </w:p>
        </w:tc>
        <w:tc>
          <w:tcPr>
            <w:tcW w:w="850" w:type="dxa"/>
            <w:shd w:val="clear" w:color="auto" w:fill="auto"/>
            <w:noWrap/>
            <w:vAlign w:val="center"/>
            <w:hideMark/>
          </w:tcPr>
          <w:p w14:paraId="0C9773F7"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22 547,74</w:t>
            </w:r>
          </w:p>
        </w:tc>
        <w:tc>
          <w:tcPr>
            <w:tcW w:w="844" w:type="dxa"/>
            <w:shd w:val="clear" w:color="auto" w:fill="auto"/>
            <w:noWrap/>
            <w:vAlign w:val="center"/>
            <w:hideMark/>
          </w:tcPr>
          <w:p w14:paraId="29487D02"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22 547,74</w:t>
            </w:r>
          </w:p>
        </w:tc>
      </w:tr>
      <w:tr w:rsidR="00B5772C" w:rsidRPr="00A2799E" w14:paraId="6C8F22B2" w14:textId="77777777" w:rsidTr="006A4704">
        <w:trPr>
          <w:trHeight w:val="20"/>
        </w:trPr>
        <w:tc>
          <w:tcPr>
            <w:tcW w:w="562" w:type="dxa"/>
            <w:shd w:val="clear" w:color="auto" w:fill="auto"/>
            <w:vAlign w:val="center"/>
            <w:hideMark/>
          </w:tcPr>
          <w:p w14:paraId="1311273D" w14:textId="77777777" w:rsidR="00B5772C" w:rsidRPr="00A2799E" w:rsidRDefault="00B5772C" w:rsidP="006A4704">
            <w:pPr>
              <w:jc w:val="center"/>
              <w:rPr>
                <w:color w:val="000000"/>
                <w:sz w:val="20"/>
                <w:szCs w:val="20"/>
              </w:rPr>
            </w:pPr>
            <w:r w:rsidRPr="00A2799E">
              <w:rPr>
                <w:color w:val="000000"/>
                <w:sz w:val="20"/>
                <w:szCs w:val="20"/>
              </w:rPr>
              <w:t>2</w:t>
            </w:r>
          </w:p>
        </w:tc>
        <w:tc>
          <w:tcPr>
            <w:tcW w:w="2127" w:type="dxa"/>
            <w:shd w:val="clear" w:color="auto" w:fill="auto"/>
            <w:vAlign w:val="center"/>
            <w:hideMark/>
          </w:tcPr>
          <w:p w14:paraId="141B1765" w14:textId="77777777" w:rsidR="00B5772C" w:rsidRPr="00A2799E" w:rsidRDefault="00B5772C" w:rsidP="006A4704">
            <w:pPr>
              <w:ind w:right="-106"/>
              <w:rPr>
                <w:color w:val="000000"/>
                <w:sz w:val="20"/>
                <w:szCs w:val="20"/>
              </w:rPr>
            </w:pPr>
            <w:r w:rsidRPr="00A2799E">
              <w:rPr>
                <w:color w:val="000000"/>
                <w:sz w:val="20"/>
                <w:szCs w:val="20"/>
              </w:rPr>
              <w:t>Изменение потребления холодной воды, всего</w:t>
            </w:r>
          </w:p>
        </w:tc>
        <w:tc>
          <w:tcPr>
            <w:tcW w:w="708" w:type="dxa"/>
            <w:shd w:val="clear" w:color="auto" w:fill="auto"/>
            <w:vAlign w:val="center"/>
            <w:hideMark/>
          </w:tcPr>
          <w:p w14:paraId="6E5D3510" w14:textId="77777777" w:rsidR="00B5772C" w:rsidRPr="00A2799E" w:rsidRDefault="00B5772C" w:rsidP="006A4704">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851" w:type="dxa"/>
            <w:shd w:val="clear" w:color="auto" w:fill="auto"/>
            <w:vAlign w:val="center"/>
          </w:tcPr>
          <w:p w14:paraId="08C98992"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32,50</w:t>
            </w:r>
          </w:p>
        </w:tc>
        <w:tc>
          <w:tcPr>
            <w:tcW w:w="850" w:type="dxa"/>
            <w:shd w:val="clear" w:color="auto" w:fill="auto"/>
            <w:noWrap/>
            <w:vAlign w:val="center"/>
            <w:hideMark/>
          </w:tcPr>
          <w:p w14:paraId="36AF691A"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-102,55</w:t>
            </w:r>
          </w:p>
        </w:tc>
        <w:tc>
          <w:tcPr>
            <w:tcW w:w="851" w:type="dxa"/>
            <w:shd w:val="clear" w:color="auto" w:fill="auto"/>
            <w:noWrap/>
            <w:vAlign w:val="center"/>
            <w:hideMark/>
          </w:tcPr>
          <w:p w14:paraId="025FD3BB"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-99,45</w:t>
            </w:r>
          </w:p>
        </w:tc>
        <w:tc>
          <w:tcPr>
            <w:tcW w:w="850" w:type="dxa"/>
            <w:shd w:val="clear" w:color="auto" w:fill="auto"/>
            <w:noWrap/>
            <w:vAlign w:val="center"/>
            <w:hideMark/>
          </w:tcPr>
          <w:p w14:paraId="314A52C6"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704,59</w:t>
            </w:r>
          </w:p>
        </w:tc>
        <w:tc>
          <w:tcPr>
            <w:tcW w:w="851" w:type="dxa"/>
            <w:shd w:val="clear" w:color="auto" w:fill="auto"/>
            <w:noWrap/>
            <w:vAlign w:val="center"/>
            <w:hideMark/>
          </w:tcPr>
          <w:p w14:paraId="0B56455C"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87,71</w:t>
            </w:r>
          </w:p>
        </w:tc>
        <w:tc>
          <w:tcPr>
            <w:tcW w:w="850" w:type="dxa"/>
            <w:shd w:val="clear" w:color="auto" w:fill="auto"/>
            <w:noWrap/>
            <w:vAlign w:val="center"/>
            <w:hideMark/>
          </w:tcPr>
          <w:p w14:paraId="07AF9339"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274,38</w:t>
            </w:r>
          </w:p>
        </w:tc>
        <w:tc>
          <w:tcPr>
            <w:tcW w:w="844" w:type="dxa"/>
            <w:shd w:val="clear" w:color="auto" w:fill="auto"/>
            <w:noWrap/>
            <w:vAlign w:val="center"/>
            <w:hideMark/>
          </w:tcPr>
          <w:p w14:paraId="75AF990B"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-91,56</w:t>
            </w:r>
          </w:p>
        </w:tc>
      </w:tr>
      <w:tr w:rsidR="00B5772C" w:rsidRPr="00A2799E" w14:paraId="5E2D2873" w14:textId="77777777" w:rsidTr="006A4704">
        <w:trPr>
          <w:trHeight w:val="20"/>
        </w:trPr>
        <w:tc>
          <w:tcPr>
            <w:tcW w:w="562" w:type="dxa"/>
            <w:shd w:val="clear" w:color="auto" w:fill="auto"/>
            <w:vAlign w:val="center"/>
            <w:hideMark/>
          </w:tcPr>
          <w:p w14:paraId="4A32EF7D" w14:textId="77777777" w:rsidR="00B5772C" w:rsidRPr="00A2799E" w:rsidRDefault="00B5772C" w:rsidP="006A4704">
            <w:pPr>
              <w:jc w:val="center"/>
              <w:rPr>
                <w:color w:val="000000"/>
                <w:sz w:val="20"/>
                <w:szCs w:val="20"/>
              </w:rPr>
            </w:pPr>
            <w:r w:rsidRPr="00A2799E">
              <w:rPr>
                <w:color w:val="000000"/>
                <w:sz w:val="20"/>
                <w:szCs w:val="20"/>
              </w:rPr>
              <w:t>2.1</w:t>
            </w:r>
          </w:p>
        </w:tc>
        <w:tc>
          <w:tcPr>
            <w:tcW w:w="2127" w:type="dxa"/>
            <w:shd w:val="clear" w:color="auto" w:fill="auto"/>
            <w:vAlign w:val="center"/>
            <w:hideMark/>
          </w:tcPr>
          <w:p w14:paraId="1F1A6CBF" w14:textId="77777777" w:rsidR="00B5772C" w:rsidRPr="00A2799E" w:rsidRDefault="00B5772C" w:rsidP="006A4704">
            <w:pPr>
              <w:ind w:left="115"/>
              <w:rPr>
                <w:color w:val="000000"/>
                <w:sz w:val="20"/>
                <w:szCs w:val="20"/>
              </w:rPr>
            </w:pPr>
            <w:r w:rsidRPr="00A2799E">
              <w:rPr>
                <w:color w:val="000000"/>
                <w:sz w:val="20"/>
                <w:szCs w:val="20"/>
              </w:rPr>
              <w:t>Население</w:t>
            </w:r>
          </w:p>
        </w:tc>
        <w:tc>
          <w:tcPr>
            <w:tcW w:w="708" w:type="dxa"/>
            <w:shd w:val="clear" w:color="auto" w:fill="auto"/>
            <w:vAlign w:val="center"/>
            <w:hideMark/>
          </w:tcPr>
          <w:p w14:paraId="53CAA929" w14:textId="77777777" w:rsidR="00B5772C" w:rsidRPr="00A2799E" w:rsidRDefault="00B5772C" w:rsidP="006A4704">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851" w:type="dxa"/>
            <w:shd w:val="clear" w:color="auto" w:fill="auto"/>
            <w:vAlign w:val="center"/>
          </w:tcPr>
          <w:p w14:paraId="20C87891"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-24,53</w:t>
            </w:r>
          </w:p>
        </w:tc>
        <w:tc>
          <w:tcPr>
            <w:tcW w:w="850" w:type="dxa"/>
            <w:shd w:val="clear" w:color="auto" w:fill="auto"/>
            <w:noWrap/>
            <w:vAlign w:val="center"/>
            <w:hideMark/>
          </w:tcPr>
          <w:p w14:paraId="45C61104"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-281,29</w:t>
            </w:r>
          </w:p>
        </w:tc>
        <w:tc>
          <w:tcPr>
            <w:tcW w:w="851" w:type="dxa"/>
            <w:shd w:val="clear" w:color="auto" w:fill="auto"/>
            <w:noWrap/>
            <w:vAlign w:val="center"/>
            <w:hideMark/>
          </w:tcPr>
          <w:p w14:paraId="5A87A516"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-130,71</w:t>
            </w:r>
          </w:p>
        </w:tc>
        <w:tc>
          <w:tcPr>
            <w:tcW w:w="850" w:type="dxa"/>
            <w:shd w:val="clear" w:color="auto" w:fill="auto"/>
            <w:noWrap/>
            <w:vAlign w:val="center"/>
            <w:hideMark/>
          </w:tcPr>
          <w:p w14:paraId="20D526A5"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-118,41</w:t>
            </w:r>
          </w:p>
        </w:tc>
        <w:tc>
          <w:tcPr>
            <w:tcW w:w="851" w:type="dxa"/>
            <w:shd w:val="clear" w:color="auto" w:fill="auto"/>
            <w:noWrap/>
            <w:vAlign w:val="center"/>
            <w:hideMark/>
          </w:tcPr>
          <w:p w14:paraId="2C383FC4"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26,70</w:t>
            </w:r>
          </w:p>
        </w:tc>
        <w:tc>
          <w:tcPr>
            <w:tcW w:w="850" w:type="dxa"/>
            <w:shd w:val="clear" w:color="auto" w:fill="auto"/>
            <w:noWrap/>
            <w:vAlign w:val="center"/>
            <w:hideMark/>
          </w:tcPr>
          <w:p w14:paraId="04F3020C"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-219,27</w:t>
            </w:r>
          </w:p>
        </w:tc>
        <w:tc>
          <w:tcPr>
            <w:tcW w:w="844" w:type="dxa"/>
            <w:shd w:val="clear" w:color="auto" w:fill="auto"/>
            <w:noWrap/>
            <w:vAlign w:val="center"/>
            <w:hideMark/>
          </w:tcPr>
          <w:p w14:paraId="79A2308A"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-84,61</w:t>
            </w:r>
          </w:p>
        </w:tc>
      </w:tr>
      <w:tr w:rsidR="00B5772C" w:rsidRPr="00A2799E" w14:paraId="46658BA0" w14:textId="77777777" w:rsidTr="006A4704">
        <w:trPr>
          <w:trHeight w:val="20"/>
        </w:trPr>
        <w:tc>
          <w:tcPr>
            <w:tcW w:w="562" w:type="dxa"/>
            <w:shd w:val="clear" w:color="auto" w:fill="auto"/>
            <w:vAlign w:val="center"/>
            <w:hideMark/>
          </w:tcPr>
          <w:p w14:paraId="0575A99C" w14:textId="77777777" w:rsidR="00B5772C" w:rsidRPr="00A2799E" w:rsidRDefault="00B5772C" w:rsidP="006A4704">
            <w:pPr>
              <w:jc w:val="center"/>
              <w:rPr>
                <w:color w:val="000000"/>
                <w:sz w:val="20"/>
                <w:szCs w:val="20"/>
              </w:rPr>
            </w:pPr>
            <w:r w:rsidRPr="00A2799E">
              <w:rPr>
                <w:color w:val="000000"/>
                <w:sz w:val="20"/>
                <w:szCs w:val="20"/>
              </w:rPr>
              <w:t>2.2</w:t>
            </w:r>
          </w:p>
        </w:tc>
        <w:tc>
          <w:tcPr>
            <w:tcW w:w="2127" w:type="dxa"/>
            <w:shd w:val="clear" w:color="auto" w:fill="auto"/>
            <w:vAlign w:val="center"/>
            <w:hideMark/>
          </w:tcPr>
          <w:p w14:paraId="0DF87362" w14:textId="77777777" w:rsidR="00B5772C" w:rsidRPr="00A2799E" w:rsidRDefault="00B5772C" w:rsidP="006A4704">
            <w:pPr>
              <w:ind w:left="115"/>
              <w:rPr>
                <w:color w:val="000000"/>
                <w:sz w:val="20"/>
                <w:szCs w:val="20"/>
              </w:rPr>
            </w:pPr>
            <w:r w:rsidRPr="00A2799E">
              <w:rPr>
                <w:color w:val="000000"/>
                <w:sz w:val="20"/>
                <w:szCs w:val="20"/>
              </w:rPr>
              <w:t>Бюджет</w:t>
            </w:r>
          </w:p>
        </w:tc>
        <w:tc>
          <w:tcPr>
            <w:tcW w:w="708" w:type="dxa"/>
            <w:shd w:val="clear" w:color="auto" w:fill="auto"/>
            <w:vAlign w:val="center"/>
            <w:hideMark/>
          </w:tcPr>
          <w:p w14:paraId="0F6F2270" w14:textId="77777777" w:rsidR="00B5772C" w:rsidRPr="00A2799E" w:rsidRDefault="00B5772C" w:rsidP="006A4704">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851" w:type="dxa"/>
            <w:shd w:val="clear" w:color="auto" w:fill="auto"/>
            <w:vAlign w:val="center"/>
          </w:tcPr>
          <w:p w14:paraId="3588E021"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-1,51</w:t>
            </w:r>
          </w:p>
        </w:tc>
        <w:tc>
          <w:tcPr>
            <w:tcW w:w="850" w:type="dxa"/>
            <w:shd w:val="clear" w:color="auto" w:fill="auto"/>
            <w:noWrap/>
            <w:vAlign w:val="center"/>
            <w:hideMark/>
          </w:tcPr>
          <w:p w14:paraId="5F0B29BA"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134,09</w:t>
            </w:r>
          </w:p>
        </w:tc>
        <w:tc>
          <w:tcPr>
            <w:tcW w:w="851" w:type="dxa"/>
            <w:shd w:val="clear" w:color="auto" w:fill="auto"/>
            <w:noWrap/>
            <w:vAlign w:val="center"/>
            <w:hideMark/>
          </w:tcPr>
          <w:p w14:paraId="4A4CB94F"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31,27</w:t>
            </w:r>
          </w:p>
        </w:tc>
        <w:tc>
          <w:tcPr>
            <w:tcW w:w="850" w:type="dxa"/>
            <w:shd w:val="clear" w:color="auto" w:fill="auto"/>
            <w:noWrap/>
            <w:vAlign w:val="center"/>
            <w:hideMark/>
          </w:tcPr>
          <w:p w14:paraId="7C6DE563"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823,00</w:t>
            </w:r>
          </w:p>
        </w:tc>
        <w:tc>
          <w:tcPr>
            <w:tcW w:w="851" w:type="dxa"/>
            <w:shd w:val="clear" w:color="auto" w:fill="auto"/>
            <w:noWrap/>
            <w:vAlign w:val="center"/>
            <w:hideMark/>
          </w:tcPr>
          <w:p w14:paraId="1F05F111"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2,19</w:t>
            </w:r>
          </w:p>
        </w:tc>
        <w:tc>
          <w:tcPr>
            <w:tcW w:w="850" w:type="dxa"/>
            <w:shd w:val="clear" w:color="auto" w:fill="auto"/>
            <w:noWrap/>
            <w:vAlign w:val="center"/>
            <w:hideMark/>
          </w:tcPr>
          <w:p w14:paraId="41FDD472"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-18,01</w:t>
            </w:r>
          </w:p>
        </w:tc>
        <w:tc>
          <w:tcPr>
            <w:tcW w:w="844" w:type="dxa"/>
            <w:shd w:val="clear" w:color="auto" w:fill="auto"/>
            <w:noWrap/>
            <w:vAlign w:val="center"/>
            <w:hideMark/>
          </w:tcPr>
          <w:p w14:paraId="41CBE6E4"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-6,95</w:t>
            </w:r>
          </w:p>
        </w:tc>
      </w:tr>
      <w:tr w:rsidR="00B5772C" w:rsidRPr="00A2799E" w14:paraId="606BAB3E" w14:textId="77777777" w:rsidTr="006A4704">
        <w:trPr>
          <w:trHeight w:val="20"/>
        </w:trPr>
        <w:tc>
          <w:tcPr>
            <w:tcW w:w="562" w:type="dxa"/>
            <w:shd w:val="clear" w:color="auto" w:fill="auto"/>
            <w:vAlign w:val="center"/>
            <w:hideMark/>
          </w:tcPr>
          <w:p w14:paraId="40AA47F3" w14:textId="77777777" w:rsidR="00B5772C" w:rsidRPr="00A2799E" w:rsidRDefault="00B5772C" w:rsidP="006A4704">
            <w:pPr>
              <w:jc w:val="center"/>
              <w:rPr>
                <w:color w:val="000000"/>
                <w:sz w:val="20"/>
                <w:szCs w:val="20"/>
              </w:rPr>
            </w:pPr>
            <w:r w:rsidRPr="00A2799E">
              <w:rPr>
                <w:color w:val="000000"/>
                <w:sz w:val="20"/>
                <w:szCs w:val="20"/>
              </w:rPr>
              <w:t>2.3</w:t>
            </w:r>
          </w:p>
        </w:tc>
        <w:tc>
          <w:tcPr>
            <w:tcW w:w="2127" w:type="dxa"/>
            <w:shd w:val="clear" w:color="auto" w:fill="auto"/>
            <w:vAlign w:val="center"/>
            <w:hideMark/>
          </w:tcPr>
          <w:p w14:paraId="5F971269" w14:textId="77777777" w:rsidR="00B5772C" w:rsidRPr="00A2799E" w:rsidRDefault="00B5772C" w:rsidP="006A4704">
            <w:pPr>
              <w:ind w:left="115"/>
              <w:rPr>
                <w:color w:val="000000"/>
                <w:sz w:val="20"/>
                <w:szCs w:val="20"/>
              </w:rPr>
            </w:pPr>
            <w:r w:rsidRPr="00A2799E">
              <w:rPr>
                <w:color w:val="000000"/>
                <w:sz w:val="20"/>
                <w:szCs w:val="20"/>
              </w:rPr>
              <w:t>Прочие</w:t>
            </w:r>
          </w:p>
        </w:tc>
        <w:tc>
          <w:tcPr>
            <w:tcW w:w="708" w:type="dxa"/>
            <w:shd w:val="clear" w:color="auto" w:fill="auto"/>
            <w:vAlign w:val="center"/>
            <w:hideMark/>
          </w:tcPr>
          <w:p w14:paraId="41AA3DE1" w14:textId="77777777" w:rsidR="00B5772C" w:rsidRPr="00A2799E" w:rsidRDefault="00B5772C" w:rsidP="006A4704">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851" w:type="dxa"/>
            <w:shd w:val="clear" w:color="auto" w:fill="auto"/>
            <w:vAlign w:val="center"/>
          </w:tcPr>
          <w:p w14:paraId="3B14C49E"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58,54</w:t>
            </w:r>
          </w:p>
        </w:tc>
        <w:tc>
          <w:tcPr>
            <w:tcW w:w="850" w:type="dxa"/>
            <w:shd w:val="clear" w:color="auto" w:fill="auto"/>
            <w:noWrap/>
            <w:vAlign w:val="center"/>
            <w:hideMark/>
          </w:tcPr>
          <w:p w14:paraId="26C7C01C"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44,65</w:t>
            </w:r>
          </w:p>
        </w:tc>
        <w:tc>
          <w:tcPr>
            <w:tcW w:w="851" w:type="dxa"/>
            <w:shd w:val="clear" w:color="auto" w:fill="auto"/>
            <w:noWrap/>
            <w:vAlign w:val="center"/>
            <w:hideMark/>
          </w:tcPr>
          <w:p w14:paraId="5821BC6D"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0,00</w:t>
            </w:r>
          </w:p>
        </w:tc>
        <w:tc>
          <w:tcPr>
            <w:tcW w:w="850" w:type="dxa"/>
            <w:shd w:val="clear" w:color="auto" w:fill="auto"/>
            <w:noWrap/>
            <w:vAlign w:val="center"/>
            <w:hideMark/>
          </w:tcPr>
          <w:p w14:paraId="21467BAA"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0,00</w:t>
            </w:r>
          </w:p>
        </w:tc>
        <w:tc>
          <w:tcPr>
            <w:tcW w:w="851" w:type="dxa"/>
            <w:shd w:val="clear" w:color="auto" w:fill="auto"/>
            <w:noWrap/>
            <w:vAlign w:val="center"/>
            <w:hideMark/>
          </w:tcPr>
          <w:p w14:paraId="2802E8F9"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58,82</w:t>
            </w:r>
          </w:p>
        </w:tc>
        <w:tc>
          <w:tcPr>
            <w:tcW w:w="850" w:type="dxa"/>
            <w:shd w:val="clear" w:color="auto" w:fill="auto"/>
            <w:noWrap/>
            <w:vAlign w:val="center"/>
            <w:hideMark/>
          </w:tcPr>
          <w:p w14:paraId="12B0657D"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511,67</w:t>
            </w:r>
          </w:p>
        </w:tc>
        <w:tc>
          <w:tcPr>
            <w:tcW w:w="844" w:type="dxa"/>
            <w:shd w:val="clear" w:color="auto" w:fill="auto"/>
            <w:noWrap/>
            <w:vAlign w:val="center"/>
            <w:hideMark/>
          </w:tcPr>
          <w:p w14:paraId="14321566" w14:textId="77777777" w:rsidR="00B5772C" w:rsidRPr="00D959D4" w:rsidRDefault="00B5772C" w:rsidP="006A4704">
            <w:pPr>
              <w:ind w:left="-105" w:right="-109"/>
              <w:jc w:val="center"/>
              <w:rPr>
                <w:rFonts w:asciiTheme="minorHAnsi" w:hAnsiTheme="minorHAnsi" w:cstheme="minorHAnsi"/>
                <w:color w:val="000000"/>
                <w:sz w:val="20"/>
                <w:szCs w:val="20"/>
              </w:rPr>
            </w:pPr>
            <w:r w:rsidRPr="00D959D4">
              <w:rPr>
                <w:rFonts w:asciiTheme="minorHAnsi" w:hAnsiTheme="minorHAnsi" w:cstheme="minorHAnsi"/>
                <w:color w:val="000000"/>
                <w:sz w:val="20"/>
                <w:szCs w:val="20"/>
              </w:rPr>
              <w:t>0,00</w:t>
            </w:r>
          </w:p>
        </w:tc>
      </w:tr>
    </w:tbl>
    <w:p w14:paraId="2C5F3BC0" w14:textId="7AF45CFA" w:rsidR="00B5772C" w:rsidRDefault="00B5772C" w:rsidP="00B5772C">
      <w:pPr>
        <w:pStyle w:val="1f3"/>
        <w:rPr>
          <w:noProof/>
        </w:rPr>
      </w:pPr>
      <w:r>
        <w:rPr>
          <w:noProof/>
        </w:rPr>
        <w:t xml:space="preserve">Результаты оценки объемов потребления и годового прироста потребления горячей воды на перспективу приведены в таблице </w:t>
      </w:r>
      <w:r>
        <w:rPr>
          <w:noProof/>
        </w:rPr>
        <w:fldChar w:fldCharType="begin"/>
      </w:r>
      <w:r>
        <w:rPr>
          <w:noProof/>
        </w:rPr>
        <w:instrText xml:space="preserve"> REF _Ref168640333 \h </w:instrText>
      </w:r>
      <w:r>
        <w:rPr>
          <w:noProof/>
        </w:rPr>
      </w:r>
      <w:r>
        <w:rPr>
          <w:noProof/>
        </w:rPr>
        <w:fldChar w:fldCharType="separate"/>
      </w:r>
      <w:r w:rsidR="006D55D5">
        <w:rPr>
          <w:noProof/>
        </w:rPr>
        <w:t>3</w:t>
      </w:r>
      <w:r w:rsidR="006D55D5" w:rsidRPr="00F758AA">
        <w:t>.</w:t>
      </w:r>
      <w:r w:rsidR="006D55D5">
        <w:rPr>
          <w:noProof/>
        </w:rPr>
        <w:t>11</w:t>
      </w:r>
      <w:r>
        <w:rPr>
          <w:noProof/>
        </w:rPr>
        <w:fldChar w:fldCharType="end"/>
      </w:r>
    </w:p>
    <w:p w14:paraId="3AE55697" w14:textId="2C79B6EB" w:rsidR="00B5772C" w:rsidRDefault="00B5772C" w:rsidP="00B5772C">
      <w:pPr>
        <w:pStyle w:val="affe"/>
        <w:rPr>
          <w:rFonts w:asciiTheme="minorHAnsi" w:hAnsiTheme="minorHAnsi" w:cstheme="minorHAnsi"/>
        </w:rPr>
      </w:pPr>
      <w:bookmarkStart w:id="473" w:name="_Toc175216125"/>
      <w:r w:rsidRPr="00F758AA">
        <w:t xml:space="preserve">Таблица </w:t>
      </w:r>
      <w:bookmarkStart w:id="474" w:name="_Ref168640333"/>
      <w:r>
        <w:fldChar w:fldCharType="begin"/>
      </w:r>
      <w:r>
        <w:instrText xml:space="preserve"> STYLEREF 1 \s </w:instrText>
      </w:r>
      <w:r>
        <w:fldChar w:fldCharType="separate"/>
      </w:r>
      <w:r w:rsidR="006D55D5">
        <w:rPr>
          <w:noProof/>
        </w:rPr>
        <w:t>3</w:t>
      </w:r>
      <w:r>
        <w:rPr>
          <w:noProof/>
        </w:rPr>
        <w:fldChar w:fldCharType="end"/>
      </w:r>
      <w:r w:rsidRPr="00F758AA">
        <w:t>.</w:t>
      </w:r>
      <w:r w:rsidR="00F82B01">
        <w:fldChar w:fldCharType="begin"/>
      </w:r>
      <w:r w:rsidR="00F82B01">
        <w:instrText xml:space="preserve"> SEQ Таблица </w:instrText>
      </w:r>
      <w:r w:rsidR="00F82B01">
        <w:instrText xml:space="preserve">\* ARABIC \s 1 </w:instrText>
      </w:r>
      <w:r w:rsidR="00F82B01">
        <w:fldChar w:fldCharType="separate"/>
      </w:r>
      <w:r w:rsidR="006D55D5">
        <w:rPr>
          <w:noProof/>
        </w:rPr>
        <w:t>11</w:t>
      </w:r>
      <w:r w:rsidR="00F82B01">
        <w:rPr>
          <w:noProof/>
        </w:rPr>
        <w:fldChar w:fldCharType="end"/>
      </w:r>
      <w:bookmarkEnd w:id="474"/>
      <w:r>
        <w:rPr>
          <w:noProof/>
        </w:rPr>
        <w:t xml:space="preserve"> – </w:t>
      </w:r>
      <w:r w:rsidRPr="000B1E7C">
        <w:rPr>
          <w:rFonts w:asciiTheme="minorHAnsi" w:hAnsiTheme="minorHAnsi" w:cstheme="minorHAnsi"/>
        </w:rPr>
        <w:t xml:space="preserve">Прогноз потребления </w:t>
      </w:r>
      <w:r>
        <w:rPr>
          <w:rFonts w:asciiTheme="minorHAnsi" w:hAnsiTheme="minorHAnsi" w:cstheme="minorHAnsi"/>
        </w:rPr>
        <w:t>горячей</w:t>
      </w:r>
      <w:r w:rsidRPr="000B1E7C">
        <w:rPr>
          <w:rFonts w:asciiTheme="minorHAnsi" w:hAnsiTheme="minorHAnsi" w:cstheme="minorHAnsi"/>
        </w:rPr>
        <w:t xml:space="preserve"> воды</w:t>
      </w:r>
      <w:bookmarkEnd w:id="4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851"/>
        <w:gridCol w:w="567"/>
        <w:gridCol w:w="567"/>
        <w:gridCol w:w="567"/>
        <w:gridCol w:w="567"/>
        <w:gridCol w:w="567"/>
        <w:gridCol w:w="567"/>
        <w:gridCol w:w="560"/>
      </w:tblGrid>
      <w:tr w:rsidR="00322CB0" w:rsidRPr="00A2799E" w14:paraId="257005CC" w14:textId="77777777" w:rsidTr="00322CB0">
        <w:trPr>
          <w:trHeight w:val="20"/>
        </w:trPr>
        <w:tc>
          <w:tcPr>
            <w:tcW w:w="562" w:type="dxa"/>
            <w:shd w:val="clear" w:color="auto" w:fill="auto"/>
            <w:vAlign w:val="center"/>
            <w:hideMark/>
          </w:tcPr>
          <w:p w14:paraId="632CC707" w14:textId="77777777" w:rsidR="00B5772C" w:rsidRPr="001249BE" w:rsidRDefault="00B5772C" w:rsidP="006A4704">
            <w:pPr>
              <w:ind w:left="-117" w:right="-106"/>
              <w:jc w:val="center"/>
              <w:rPr>
                <w:color w:val="000000"/>
                <w:sz w:val="20"/>
                <w:szCs w:val="20"/>
              </w:rPr>
            </w:pPr>
            <w:r w:rsidRPr="001249BE">
              <w:rPr>
                <w:color w:val="000000"/>
                <w:sz w:val="20"/>
                <w:szCs w:val="20"/>
              </w:rPr>
              <w:t xml:space="preserve">№ </w:t>
            </w:r>
            <w:proofErr w:type="gramStart"/>
            <w:r w:rsidRPr="001249BE">
              <w:rPr>
                <w:color w:val="000000"/>
                <w:sz w:val="20"/>
                <w:szCs w:val="20"/>
              </w:rPr>
              <w:t>п</w:t>
            </w:r>
            <w:proofErr w:type="gramEnd"/>
            <w:r w:rsidRPr="001249BE">
              <w:rPr>
                <w:color w:val="000000"/>
                <w:sz w:val="20"/>
                <w:szCs w:val="20"/>
              </w:rPr>
              <w:t>/п</w:t>
            </w:r>
          </w:p>
        </w:tc>
        <w:tc>
          <w:tcPr>
            <w:tcW w:w="3969" w:type="dxa"/>
            <w:shd w:val="clear" w:color="auto" w:fill="auto"/>
            <w:vAlign w:val="center"/>
            <w:hideMark/>
          </w:tcPr>
          <w:p w14:paraId="47DC39C6" w14:textId="77777777" w:rsidR="00B5772C" w:rsidRPr="001249BE" w:rsidRDefault="00B5772C" w:rsidP="006A4704">
            <w:pPr>
              <w:jc w:val="center"/>
              <w:rPr>
                <w:color w:val="000000"/>
                <w:sz w:val="20"/>
                <w:szCs w:val="20"/>
              </w:rPr>
            </w:pPr>
            <w:r w:rsidRPr="001249BE">
              <w:rPr>
                <w:color w:val="000000"/>
                <w:sz w:val="20"/>
                <w:szCs w:val="20"/>
              </w:rPr>
              <w:t>Показатели</w:t>
            </w:r>
          </w:p>
        </w:tc>
        <w:tc>
          <w:tcPr>
            <w:tcW w:w="851" w:type="dxa"/>
            <w:shd w:val="clear" w:color="auto" w:fill="auto"/>
            <w:vAlign w:val="center"/>
            <w:hideMark/>
          </w:tcPr>
          <w:p w14:paraId="66A13FC9" w14:textId="77777777" w:rsidR="00B5772C" w:rsidRPr="001249BE" w:rsidRDefault="00B5772C" w:rsidP="006A4704">
            <w:pPr>
              <w:ind w:left="-111" w:right="-105"/>
              <w:jc w:val="center"/>
              <w:rPr>
                <w:color w:val="000000"/>
                <w:sz w:val="20"/>
                <w:szCs w:val="20"/>
              </w:rPr>
            </w:pPr>
            <w:r w:rsidRPr="001249BE">
              <w:rPr>
                <w:color w:val="000000"/>
                <w:sz w:val="20"/>
                <w:szCs w:val="20"/>
              </w:rPr>
              <w:t>Ед. изм.</w:t>
            </w:r>
          </w:p>
        </w:tc>
        <w:tc>
          <w:tcPr>
            <w:tcW w:w="567" w:type="dxa"/>
            <w:vAlign w:val="center"/>
          </w:tcPr>
          <w:p w14:paraId="53190093" w14:textId="77777777" w:rsidR="00B5772C" w:rsidRPr="001249BE" w:rsidRDefault="00B5772C" w:rsidP="00322CB0">
            <w:pPr>
              <w:ind w:left="-103" w:right="-101"/>
              <w:jc w:val="center"/>
              <w:rPr>
                <w:color w:val="000000"/>
                <w:sz w:val="20"/>
                <w:szCs w:val="20"/>
              </w:rPr>
            </w:pPr>
            <w:r w:rsidRPr="001249BE">
              <w:rPr>
                <w:rFonts w:asciiTheme="minorHAnsi" w:hAnsiTheme="minorHAnsi" w:cstheme="minorHAnsi"/>
                <w:color w:val="000000"/>
                <w:sz w:val="20"/>
                <w:szCs w:val="20"/>
              </w:rPr>
              <w:t>2024</w:t>
            </w:r>
          </w:p>
        </w:tc>
        <w:tc>
          <w:tcPr>
            <w:tcW w:w="567" w:type="dxa"/>
            <w:shd w:val="clear" w:color="auto" w:fill="auto"/>
            <w:noWrap/>
            <w:vAlign w:val="center"/>
            <w:hideMark/>
          </w:tcPr>
          <w:p w14:paraId="0137D93A" w14:textId="77777777" w:rsidR="00B5772C" w:rsidRPr="001249BE" w:rsidRDefault="00B5772C" w:rsidP="00322CB0">
            <w:pPr>
              <w:ind w:left="-103" w:right="-101"/>
              <w:jc w:val="center"/>
              <w:rPr>
                <w:color w:val="000000"/>
                <w:sz w:val="20"/>
                <w:szCs w:val="20"/>
              </w:rPr>
            </w:pPr>
            <w:r w:rsidRPr="001249BE">
              <w:rPr>
                <w:color w:val="000000"/>
                <w:sz w:val="20"/>
                <w:szCs w:val="20"/>
              </w:rPr>
              <w:t>2025</w:t>
            </w:r>
          </w:p>
        </w:tc>
        <w:tc>
          <w:tcPr>
            <w:tcW w:w="567" w:type="dxa"/>
            <w:shd w:val="clear" w:color="auto" w:fill="auto"/>
            <w:noWrap/>
            <w:vAlign w:val="center"/>
            <w:hideMark/>
          </w:tcPr>
          <w:p w14:paraId="56954708" w14:textId="77777777" w:rsidR="00B5772C" w:rsidRPr="001249BE" w:rsidRDefault="00B5772C" w:rsidP="00322CB0">
            <w:pPr>
              <w:ind w:left="-103" w:right="-101"/>
              <w:jc w:val="center"/>
              <w:rPr>
                <w:color w:val="000000"/>
                <w:sz w:val="20"/>
                <w:szCs w:val="20"/>
              </w:rPr>
            </w:pPr>
            <w:r w:rsidRPr="001249BE">
              <w:rPr>
                <w:color w:val="000000"/>
                <w:sz w:val="20"/>
                <w:szCs w:val="20"/>
              </w:rPr>
              <w:t>2026</w:t>
            </w:r>
          </w:p>
        </w:tc>
        <w:tc>
          <w:tcPr>
            <w:tcW w:w="567" w:type="dxa"/>
            <w:shd w:val="clear" w:color="auto" w:fill="auto"/>
            <w:noWrap/>
            <w:vAlign w:val="center"/>
            <w:hideMark/>
          </w:tcPr>
          <w:p w14:paraId="37D2EA41" w14:textId="77777777" w:rsidR="00B5772C" w:rsidRPr="001249BE" w:rsidRDefault="00B5772C" w:rsidP="00322CB0">
            <w:pPr>
              <w:ind w:left="-103" w:right="-101"/>
              <w:jc w:val="center"/>
              <w:rPr>
                <w:color w:val="000000"/>
                <w:sz w:val="20"/>
                <w:szCs w:val="20"/>
              </w:rPr>
            </w:pPr>
            <w:r w:rsidRPr="001249BE">
              <w:rPr>
                <w:color w:val="000000"/>
                <w:sz w:val="20"/>
                <w:szCs w:val="20"/>
              </w:rPr>
              <w:t>2027</w:t>
            </w:r>
          </w:p>
        </w:tc>
        <w:tc>
          <w:tcPr>
            <w:tcW w:w="567" w:type="dxa"/>
            <w:shd w:val="clear" w:color="auto" w:fill="auto"/>
            <w:noWrap/>
            <w:vAlign w:val="center"/>
            <w:hideMark/>
          </w:tcPr>
          <w:p w14:paraId="31719795" w14:textId="77777777" w:rsidR="00B5772C" w:rsidRPr="001249BE" w:rsidRDefault="00B5772C" w:rsidP="00322CB0">
            <w:pPr>
              <w:ind w:left="-103" w:right="-101"/>
              <w:jc w:val="center"/>
              <w:rPr>
                <w:color w:val="000000"/>
                <w:sz w:val="20"/>
                <w:szCs w:val="20"/>
              </w:rPr>
            </w:pPr>
            <w:r w:rsidRPr="001249BE">
              <w:rPr>
                <w:color w:val="000000"/>
                <w:sz w:val="20"/>
                <w:szCs w:val="20"/>
              </w:rPr>
              <w:t>2028</w:t>
            </w:r>
          </w:p>
        </w:tc>
        <w:tc>
          <w:tcPr>
            <w:tcW w:w="567" w:type="dxa"/>
            <w:shd w:val="clear" w:color="auto" w:fill="auto"/>
            <w:vAlign w:val="center"/>
            <w:hideMark/>
          </w:tcPr>
          <w:p w14:paraId="6DD0EC0B" w14:textId="77777777" w:rsidR="00B5772C" w:rsidRPr="001249BE" w:rsidRDefault="00B5772C" w:rsidP="00322CB0">
            <w:pPr>
              <w:ind w:left="-103" w:right="-101"/>
              <w:jc w:val="center"/>
              <w:rPr>
                <w:color w:val="000000"/>
                <w:sz w:val="20"/>
                <w:szCs w:val="20"/>
              </w:rPr>
            </w:pPr>
            <w:r w:rsidRPr="001249BE">
              <w:rPr>
                <w:color w:val="000000"/>
                <w:sz w:val="20"/>
                <w:szCs w:val="20"/>
              </w:rPr>
              <w:t>2033</w:t>
            </w:r>
          </w:p>
        </w:tc>
        <w:tc>
          <w:tcPr>
            <w:tcW w:w="560" w:type="dxa"/>
            <w:shd w:val="clear" w:color="auto" w:fill="auto"/>
            <w:noWrap/>
            <w:vAlign w:val="center"/>
            <w:hideMark/>
          </w:tcPr>
          <w:p w14:paraId="02FC55B0" w14:textId="77777777" w:rsidR="00B5772C" w:rsidRPr="001249BE" w:rsidRDefault="00B5772C" w:rsidP="00322CB0">
            <w:pPr>
              <w:ind w:left="-103" w:right="-101"/>
              <w:jc w:val="center"/>
              <w:rPr>
                <w:color w:val="000000"/>
                <w:sz w:val="20"/>
                <w:szCs w:val="20"/>
              </w:rPr>
            </w:pPr>
            <w:r w:rsidRPr="001249BE">
              <w:rPr>
                <w:color w:val="000000"/>
                <w:sz w:val="20"/>
                <w:szCs w:val="20"/>
              </w:rPr>
              <w:t>2034</w:t>
            </w:r>
          </w:p>
        </w:tc>
      </w:tr>
      <w:tr w:rsidR="00322CB0" w:rsidRPr="00A2799E" w14:paraId="3EDB6329" w14:textId="77777777" w:rsidTr="00322CB0">
        <w:trPr>
          <w:trHeight w:val="20"/>
        </w:trPr>
        <w:tc>
          <w:tcPr>
            <w:tcW w:w="562" w:type="dxa"/>
            <w:shd w:val="clear" w:color="auto" w:fill="auto"/>
            <w:vAlign w:val="center"/>
          </w:tcPr>
          <w:p w14:paraId="32FE2657" w14:textId="17275BF3" w:rsidR="00B5772C" w:rsidRPr="00A2799E" w:rsidRDefault="00B5772C" w:rsidP="00B5772C">
            <w:pPr>
              <w:ind w:left="-120" w:right="-102"/>
              <w:jc w:val="center"/>
              <w:rPr>
                <w:color w:val="000000"/>
                <w:sz w:val="20"/>
                <w:szCs w:val="20"/>
              </w:rPr>
            </w:pPr>
            <w:r>
              <w:rPr>
                <w:color w:val="000000"/>
                <w:sz w:val="20"/>
                <w:szCs w:val="20"/>
              </w:rPr>
              <w:t>1</w:t>
            </w:r>
          </w:p>
        </w:tc>
        <w:tc>
          <w:tcPr>
            <w:tcW w:w="3969" w:type="dxa"/>
            <w:shd w:val="clear" w:color="auto" w:fill="auto"/>
            <w:vAlign w:val="center"/>
          </w:tcPr>
          <w:p w14:paraId="5B119E30" w14:textId="77777777" w:rsidR="00B5772C" w:rsidRPr="00A2799E" w:rsidRDefault="00B5772C" w:rsidP="00B5772C">
            <w:pPr>
              <w:rPr>
                <w:color w:val="000000"/>
                <w:sz w:val="20"/>
                <w:szCs w:val="20"/>
              </w:rPr>
            </w:pPr>
            <w:r>
              <w:rPr>
                <w:color w:val="000000"/>
                <w:sz w:val="20"/>
                <w:szCs w:val="20"/>
              </w:rPr>
              <w:t>Потребление горячей воды, всего</w:t>
            </w:r>
          </w:p>
        </w:tc>
        <w:tc>
          <w:tcPr>
            <w:tcW w:w="851" w:type="dxa"/>
            <w:shd w:val="clear" w:color="auto" w:fill="auto"/>
            <w:vAlign w:val="center"/>
          </w:tcPr>
          <w:p w14:paraId="4DEE7552" w14:textId="77777777" w:rsidR="00B5772C" w:rsidRPr="00A2799E" w:rsidRDefault="00B5772C" w:rsidP="00B5772C">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17BB7B" w14:textId="003555DA"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8 998</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803EB7" w14:textId="192B442B"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8 971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F2D4F1" w14:textId="2BE2F366"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8 948</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DFC898" w14:textId="3CA066BB"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8 926</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1F14AE" w14:textId="7091D558"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8 907</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8695085" w14:textId="25B280C4"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8 807</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B42DB14" w14:textId="4C0292FA"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8 792</w:t>
            </w:r>
          </w:p>
        </w:tc>
      </w:tr>
      <w:tr w:rsidR="00322CB0" w:rsidRPr="00A2799E" w14:paraId="027DBF7A" w14:textId="77777777" w:rsidTr="00322CB0">
        <w:trPr>
          <w:trHeight w:val="20"/>
        </w:trPr>
        <w:tc>
          <w:tcPr>
            <w:tcW w:w="562" w:type="dxa"/>
            <w:shd w:val="clear" w:color="auto" w:fill="auto"/>
            <w:vAlign w:val="center"/>
          </w:tcPr>
          <w:p w14:paraId="0177EE05" w14:textId="5BFF3F42" w:rsidR="00B5772C" w:rsidRPr="00A2799E" w:rsidRDefault="00B5772C" w:rsidP="00B5772C">
            <w:pPr>
              <w:ind w:left="-120" w:right="-102"/>
              <w:jc w:val="center"/>
              <w:rPr>
                <w:color w:val="000000"/>
                <w:sz w:val="20"/>
                <w:szCs w:val="20"/>
              </w:rPr>
            </w:pPr>
            <w:r>
              <w:rPr>
                <w:color w:val="000000"/>
                <w:sz w:val="20"/>
                <w:szCs w:val="20"/>
              </w:rPr>
              <w:t>2</w:t>
            </w:r>
          </w:p>
        </w:tc>
        <w:tc>
          <w:tcPr>
            <w:tcW w:w="3969" w:type="dxa"/>
            <w:shd w:val="clear" w:color="auto" w:fill="auto"/>
            <w:vAlign w:val="center"/>
          </w:tcPr>
          <w:p w14:paraId="70F2EC49" w14:textId="77777777" w:rsidR="00B5772C" w:rsidRPr="00A2799E" w:rsidRDefault="00B5772C" w:rsidP="00322CB0">
            <w:pPr>
              <w:ind w:right="-104"/>
              <w:rPr>
                <w:color w:val="000000"/>
                <w:sz w:val="20"/>
                <w:szCs w:val="20"/>
              </w:rPr>
            </w:pPr>
            <w:r w:rsidRPr="00A2799E">
              <w:rPr>
                <w:color w:val="000000"/>
                <w:sz w:val="20"/>
                <w:szCs w:val="20"/>
              </w:rPr>
              <w:t xml:space="preserve">Изменение потребления </w:t>
            </w:r>
            <w:r>
              <w:rPr>
                <w:color w:val="000000"/>
                <w:sz w:val="20"/>
                <w:szCs w:val="20"/>
              </w:rPr>
              <w:t>горячей</w:t>
            </w:r>
            <w:r w:rsidRPr="00A2799E">
              <w:rPr>
                <w:color w:val="000000"/>
                <w:sz w:val="20"/>
                <w:szCs w:val="20"/>
              </w:rPr>
              <w:t xml:space="preserve"> воды, всего</w:t>
            </w:r>
          </w:p>
        </w:tc>
        <w:tc>
          <w:tcPr>
            <w:tcW w:w="851" w:type="dxa"/>
            <w:shd w:val="clear" w:color="auto" w:fill="auto"/>
            <w:vAlign w:val="center"/>
          </w:tcPr>
          <w:p w14:paraId="325FAEBF" w14:textId="77777777" w:rsidR="00B5772C" w:rsidRPr="00A2799E" w:rsidRDefault="00B5772C" w:rsidP="00B5772C">
            <w:pPr>
              <w:ind w:left="-111" w:right="-105"/>
              <w:jc w:val="center"/>
              <w:rPr>
                <w:color w:val="000000"/>
                <w:sz w:val="20"/>
                <w:szCs w:val="20"/>
              </w:rPr>
            </w:pPr>
            <w:r w:rsidRPr="00A2799E">
              <w:rPr>
                <w:color w:val="000000"/>
                <w:sz w:val="20"/>
                <w:szCs w:val="20"/>
              </w:rPr>
              <w:t>тыс. м</w:t>
            </w:r>
            <w:r w:rsidRPr="00A2799E">
              <w:rPr>
                <w:color w:val="000000"/>
                <w:sz w:val="20"/>
                <w:szCs w:val="20"/>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BFAEEE" w14:textId="440B7421"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-29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A69643" w14:textId="0672FED1"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-26</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DF4BDA" w14:textId="04A64FD4"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-24</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6DB6EC" w14:textId="7B511875"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-22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0F5593" w14:textId="7124334B"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-20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52BA14" w14:textId="14D0A894"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-16</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4B9444A" w14:textId="23DFF1A3" w:rsidR="00B5772C" w:rsidRPr="00D959D4" w:rsidRDefault="00B5772C" w:rsidP="00B5772C">
            <w:pPr>
              <w:ind w:left="-105" w:right="-109"/>
              <w:jc w:val="center"/>
              <w:rPr>
                <w:rFonts w:asciiTheme="minorHAnsi" w:hAnsiTheme="minorHAnsi" w:cstheme="minorHAnsi"/>
                <w:color w:val="000000"/>
                <w:sz w:val="20"/>
                <w:szCs w:val="20"/>
              </w:rPr>
            </w:pPr>
            <w:r>
              <w:rPr>
                <w:color w:val="000000"/>
                <w:sz w:val="20"/>
                <w:szCs w:val="20"/>
              </w:rPr>
              <w:t>-15</w:t>
            </w:r>
          </w:p>
        </w:tc>
      </w:tr>
    </w:tbl>
    <w:p w14:paraId="547C6480" w14:textId="14C2CC61" w:rsidR="00DA5871" w:rsidRDefault="00DA5871" w:rsidP="00E148EE">
      <w:pPr>
        <w:pStyle w:val="3"/>
        <w:spacing w:before="240"/>
      </w:pPr>
      <w:bookmarkStart w:id="475" w:name="_Toc119578599"/>
      <w:bookmarkStart w:id="476" w:name="_Toc119947511"/>
      <w:bookmarkStart w:id="477" w:name="_Toc175216039"/>
      <w:r w:rsidRPr="009D0C3D">
        <w:lastRenderedPageBreak/>
        <w:t>Прогноз спроса на</w:t>
      </w:r>
      <w:r w:rsidR="00CD24EC">
        <w:t xml:space="preserve"> </w:t>
      </w:r>
      <w:r w:rsidRPr="009D0C3D">
        <w:t>услуги водоотведения</w:t>
      </w:r>
      <w:bookmarkEnd w:id="475"/>
      <w:bookmarkEnd w:id="476"/>
      <w:bookmarkEnd w:id="477"/>
    </w:p>
    <w:p w14:paraId="267A3A88" w14:textId="77777777" w:rsidR="00E03E4A" w:rsidRPr="005D20B2" w:rsidRDefault="00E03E4A" w:rsidP="00E03E4A">
      <w:pPr>
        <w:pStyle w:val="1f3"/>
        <w:rPr>
          <w:noProof/>
        </w:rPr>
      </w:pPr>
      <w:bookmarkStart w:id="478" w:name="_Hlk27337060"/>
      <w:r w:rsidRPr="005D20B2">
        <w:rPr>
          <w:noProof/>
        </w:rPr>
        <w:t>Объем водоотведения не является постоянной величиной и варьируется в зависимости от численности населения, времени года и ряда других показателей.</w:t>
      </w:r>
    </w:p>
    <w:bookmarkEnd w:id="478"/>
    <w:p w14:paraId="2B2253C6" w14:textId="77777777" w:rsidR="00E03E4A" w:rsidRPr="002947ED" w:rsidRDefault="00E03E4A" w:rsidP="00E03E4A">
      <w:pPr>
        <w:pStyle w:val="1f3"/>
        <w:rPr>
          <w:noProof/>
        </w:rPr>
      </w:pPr>
      <w:r w:rsidRPr="002947ED">
        <w:rPr>
          <w:noProof/>
        </w:rPr>
        <w:t>Общая площадь</w:t>
      </w:r>
      <w:r w:rsidRPr="002947ED">
        <w:t xml:space="preserve"> </w:t>
      </w:r>
      <w:r w:rsidRPr="002947ED">
        <w:rPr>
          <w:noProof/>
        </w:rPr>
        <w:t>жилищного фонда, оборудованного канализацией, составила в 2022</w:t>
      </w:r>
      <w:r>
        <w:rPr>
          <w:noProof/>
        </w:rPr>
        <w:t> </w:t>
      </w:r>
      <w:r w:rsidRPr="002947ED">
        <w:rPr>
          <w:noProof/>
        </w:rPr>
        <w:t>году 97 %, в том числе централизованным – 93,5 % согласно данным Пермьстата (</w:t>
      </w:r>
      <w:r w:rsidRPr="004F23C3">
        <w:rPr>
          <w:noProof/>
        </w:rPr>
        <w:t>Форма федерального статистичского наблюдения № 1-жилфонд «Сведения о жилищном фонде»</w:t>
      </w:r>
      <w:r>
        <w:rPr>
          <w:noProof/>
        </w:rPr>
        <w:t xml:space="preserve"> </w:t>
      </w:r>
      <w:r w:rsidRPr="002947ED">
        <w:rPr>
          <w:noProof/>
        </w:rPr>
        <w:t>за 2022</w:t>
      </w:r>
      <w:r>
        <w:rPr>
          <w:noProof/>
        </w:rPr>
        <w:t> </w:t>
      </w:r>
      <w:r w:rsidRPr="002947ED">
        <w:rPr>
          <w:noProof/>
        </w:rPr>
        <w:t>год).</w:t>
      </w:r>
    </w:p>
    <w:p w14:paraId="5EF49DC8" w14:textId="77777777" w:rsidR="00E03E4A" w:rsidRPr="005D20B2" w:rsidRDefault="00E03E4A" w:rsidP="00E03E4A">
      <w:pPr>
        <w:pStyle w:val="1f3"/>
        <w:rPr>
          <w:noProof/>
        </w:rPr>
      </w:pPr>
      <w:r w:rsidRPr="005D20B2">
        <w:rPr>
          <w:noProof/>
        </w:rPr>
        <w:t xml:space="preserve">Нормативы потребления коммунальных услуг по водоотведению в жилых помещениях определяются исходя из суммы нормативов потребления коммунальных услуг по холодному и горячему водоснабжению в жилых помещениях с учетом степени благоустройства жилищного фонда. </w:t>
      </w:r>
    </w:p>
    <w:p w14:paraId="6955ED1A" w14:textId="0826746E" w:rsidR="00E03E4A" w:rsidRPr="005D20B2" w:rsidRDefault="00E03E4A" w:rsidP="00E03E4A">
      <w:pPr>
        <w:pStyle w:val="1f3"/>
        <w:rPr>
          <w:noProof/>
        </w:rPr>
      </w:pPr>
      <w:r w:rsidRPr="005D20B2">
        <w:rPr>
          <w:noProof/>
        </w:rPr>
        <w:t xml:space="preserve">Объемы отведения стоков на период реализации настоящей Программы были «привязаны» к объемам водопотребления и изменялись </w:t>
      </w:r>
      <w:r>
        <w:rPr>
          <w:noProof/>
        </w:rPr>
        <w:t>по категориям потребителей с учетом факторов, указанных в подразделе 3.2.2</w:t>
      </w:r>
      <w:r w:rsidR="00A96202">
        <w:rPr>
          <w:noProof/>
        </w:rPr>
        <w:t xml:space="preserve"> </w:t>
      </w:r>
      <w:r>
        <w:rPr>
          <w:noProof/>
        </w:rPr>
        <w:t>«</w:t>
      </w:r>
      <w:r w:rsidRPr="006C4C67">
        <w:rPr>
          <w:noProof/>
        </w:rPr>
        <w:t>Прогноз спрос</w:t>
      </w:r>
      <w:r>
        <w:rPr>
          <w:noProof/>
        </w:rPr>
        <w:t>а</w:t>
      </w:r>
      <w:r w:rsidRPr="006C4C67">
        <w:rPr>
          <w:noProof/>
        </w:rPr>
        <w:t xml:space="preserve"> на услуги водоснабжения</w:t>
      </w:r>
      <w:r>
        <w:rPr>
          <w:noProof/>
        </w:rPr>
        <w:t>» настоящей Программы.</w:t>
      </w:r>
    </w:p>
    <w:p w14:paraId="57C24E18" w14:textId="7E6C7EBA" w:rsidR="00E03E4A" w:rsidRPr="00F10050" w:rsidRDefault="00E03E4A" w:rsidP="00E03E4A">
      <w:pPr>
        <w:pStyle w:val="1f3"/>
        <w:rPr>
          <w:caps/>
        </w:rPr>
      </w:pPr>
      <w:r w:rsidRPr="005D20B2">
        <w:rPr>
          <w:noProof/>
        </w:rPr>
        <w:t xml:space="preserve">Результаты оценки объемов потребления и годового прироста потребления </w:t>
      </w:r>
      <w:r w:rsidRPr="005D20B2">
        <w:t>коммунальных услуг по водоотведению</w:t>
      </w:r>
      <w:r w:rsidRPr="005D20B2">
        <w:rPr>
          <w:noProof/>
        </w:rPr>
        <w:t xml:space="preserve"> на перспективу приведены в таблице</w:t>
      </w:r>
      <w:r>
        <w:rPr>
          <w:noProof/>
        </w:rPr>
        <w:t xml:space="preserve"> </w:t>
      </w:r>
      <w:r>
        <w:rPr>
          <w:noProof/>
        </w:rPr>
        <w:fldChar w:fldCharType="begin"/>
      </w:r>
      <w:r>
        <w:rPr>
          <w:noProof/>
        </w:rPr>
        <w:instrText xml:space="preserve"> REF _Ref164073691 \h  \* MERGEFORMAT </w:instrText>
      </w:r>
      <w:r>
        <w:rPr>
          <w:noProof/>
        </w:rPr>
      </w:r>
      <w:r>
        <w:rPr>
          <w:noProof/>
        </w:rPr>
        <w:fldChar w:fldCharType="separate"/>
      </w:r>
      <w:r w:rsidR="006D55D5">
        <w:rPr>
          <w:noProof/>
        </w:rPr>
        <w:t>3</w:t>
      </w:r>
      <w:r w:rsidR="006D55D5" w:rsidRPr="00F758AA">
        <w:t>.</w:t>
      </w:r>
      <w:r w:rsidR="006D55D5">
        <w:rPr>
          <w:noProof/>
        </w:rPr>
        <w:t>12</w:t>
      </w:r>
      <w:r>
        <w:rPr>
          <w:noProof/>
        </w:rPr>
        <w:fldChar w:fldCharType="end"/>
      </w:r>
      <w:r>
        <w:rPr>
          <w:noProof/>
        </w:rPr>
        <w:t>.</w:t>
      </w:r>
    </w:p>
    <w:p w14:paraId="4E323A74" w14:textId="0E8417B5" w:rsidR="00E03E4A" w:rsidRDefault="00E03E4A" w:rsidP="00E03E4A">
      <w:pPr>
        <w:pStyle w:val="affe"/>
        <w:rPr>
          <w:rFonts w:asciiTheme="minorHAnsi" w:hAnsiTheme="minorHAnsi" w:cstheme="minorHAnsi"/>
        </w:rPr>
      </w:pPr>
      <w:bookmarkStart w:id="479" w:name="_Toc175216126"/>
      <w:r w:rsidRPr="00F758AA">
        <w:t xml:space="preserve">Таблица </w:t>
      </w:r>
      <w:bookmarkStart w:id="480" w:name="_Ref164073691"/>
      <w:r>
        <w:fldChar w:fldCharType="begin"/>
      </w:r>
      <w:r>
        <w:instrText xml:space="preserve"> STYLEREF 1 \s </w:instrText>
      </w:r>
      <w:r>
        <w:fldChar w:fldCharType="separate"/>
      </w:r>
      <w:r w:rsidR="006D55D5">
        <w:rPr>
          <w:noProof/>
        </w:rPr>
        <w:t>3</w:t>
      </w:r>
      <w:r>
        <w:rPr>
          <w:noProof/>
        </w:rPr>
        <w:fldChar w:fldCharType="end"/>
      </w:r>
      <w:r w:rsidRPr="00F758AA">
        <w:t>.</w:t>
      </w:r>
      <w:r w:rsidR="00F82B01">
        <w:fldChar w:fldCharType="begin"/>
      </w:r>
      <w:r w:rsidR="00F82B01">
        <w:instrText xml:space="preserve"> SEQ Таблица \* ARABIC \s 1 </w:instrText>
      </w:r>
      <w:r w:rsidR="00F82B01">
        <w:fldChar w:fldCharType="separate"/>
      </w:r>
      <w:r w:rsidR="006D55D5">
        <w:rPr>
          <w:noProof/>
        </w:rPr>
        <w:t>12</w:t>
      </w:r>
      <w:r w:rsidR="00F82B01">
        <w:rPr>
          <w:noProof/>
        </w:rPr>
        <w:fldChar w:fldCharType="end"/>
      </w:r>
      <w:bookmarkEnd w:id="480"/>
      <w:r>
        <w:rPr>
          <w:noProof/>
        </w:rPr>
        <w:t xml:space="preserve"> – </w:t>
      </w:r>
      <w:r w:rsidRPr="000B1E7C">
        <w:rPr>
          <w:rFonts w:asciiTheme="minorHAnsi" w:hAnsiTheme="minorHAnsi" w:cstheme="minorHAnsi"/>
        </w:rPr>
        <w:t>Прогноз потребления коммунальных услуг по водоотведению</w:t>
      </w:r>
      <w:bookmarkEnd w:id="4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708"/>
        <w:gridCol w:w="851"/>
        <w:gridCol w:w="850"/>
        <w:gridCol w:w="851"/>
        <w:gridCol w:w="850"/>
        <w:gridCol w:w="851"/>
        <w:gridCol w:w="850"/>
        <w:gridCol w:w="844"/>
      </w:tblGrid>
      <w:tr w:rsidR="00E03E4A" w:rsidRPr="00A2799E" w14:paraId="6CA4EA93" w14:textId="77777777" w:rsidTr="00C47441">
        <w:trPr>
          <w:trHeight w:val="20"/>
          <w:tblHeader/>
        </w:trPr>
        <w:tc>
          <w:tcPr>
            <w:tcW w:w="562" w:type="dxa"/>
            <w:shd w:val="clear" w:color="auto" w:fill="auto"/>
            <w:vAlign w:val="center"/>
            <w:hideMark/>
          </w:tcPr>
          <w:p w14:paraId="4E1AB14F" w14:textId="77777777" w:rsidR="00E03E4A" w:rsidRPr="001249BE" w:rsidRDefault="00E03E4A" w:rsidP="002E223B">
            <w:pPr>
              <w:ind w:left="-117" w:right="-106"/>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 xml:space="preserve">№ </w:t>
            </w:r>
            <w:proofErr w:type="gramStart"/>
            <w:r w:rsidRPr="001249BE">
              <w:rPr>
                <w:rFonts w:asciiTheme="minorHAnsi" w:hAnsiTheme="minorHAnsi" w:cstheme="minorHAnsi"/>
                <w:color w:val="000000"/>
                <w:sz w:val="20"/>
                <w:szCs w:val="20"/>
              </w:rPr>
              <w:t>п</w:t>
            </w:r>
            <w:proofErr w:type="gramEnd"/>
            <w:r w:rsidRPr="001249BE">
              <w:rPr>
                <w:rFonts w:asciiTheme="minorHAnsi" w:hAnsiTheme="minorHAnsi" w:cstheme="minorHAnsi"/>
                <w:color w:val="000000"/>
                <w:sz w:val="20"/>
                <w:szCs w:val="20"/>
              </w:rPr>
              <w:t>/п</w:t>
            </w:r>
          </w:p>
        </w:tc>
        <w:tc>
          <w:tcPr>
            <w:tcW w:w="2127" w:type="dxa"/>
            <w:vAlign w:val="center"/>
          </w:tcPr>
          <w:p w14:paraId="7111028E" w14:textId="77777777" w:rsidR="00E03E4A" w:rsidRPr="001249BE" w:rsidRDefault="00E03E4A"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Показатели</w:t>
            </w:r>
          </w:p>
        </w:tc>
        <w:tc>
          <w:tcPr>
            <w:tcW w:w="708" w:type="dxa"/>
            <w:shd w:val="clear" w:color="auto" w:fill="auto"/>
            <w:vAlign w:val="center"/>
            <w:hideMark/>
          </w:tcPr>
          <w:p w14:paraId="349C0024" w14:textId="77777777" w:rsidR="00E03E4A" w:rsidRPr="001249BE" w:rsidRDefault="00E03E4A" w:rsidP="002E223B">
            <w:pPr>
              <w:ind w:left="-94" w:right="-119"/>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Ед. изм.</w:t>
            </w:r>
          </w:p>
        </w:tc>
        <w:tc>
          <w:tcPr>
            <w:tcW w:w="851" w:type="dxa"/>
            <w:vAlign w:val="center"/>
          </w:tcPr>
          <w:p w14:paraId="5FBE36F9" w14:textId="77777777" w:rsidR="00E03E4A" w:rsidRPr="001249BE" w:rsidRDefault="00E03E4A"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2024</w:t>
            </w:r>
          </w:p>
        </w:tc>
        <w:tc>
          <w:tcPr>
            <w:tcW w:w="850" w:type="dxa"/>
            <w:shd w:val="clear" w:color="auto" w:fill="auto"/>
            <w:noWrap/>
            <w:vAlign w:val="center"/>
            <w:hideMark/>
          </w:tcPr>
          <w:p w14:paraId="1F4FDCC1" w14:textId="77777777" w:rsidR="00E03E4A" w:rsidRPr="001249BE" w:rsidRDefault="00E03E4A"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2025</w:t>
            </w:r>
          </w:p>
        </w:tc>
        <w:tc>
          <w:tcPr>
            <w:tcW w:w="851" w:type="dxa"/>
            <w:shd w:val="clear" w:color="auto" w:fill="auto"/>
            <w:noWrap/>
            <w:vAlign w:val="center"/>
            <w:hideMark/>
          </w:tcPr>
          <w:p w14:paraId="55D499F9" w14:textId="77777777" w:rsidR="00E03E4A" w:rsidRPr="001249BE" w:rsidRDefault="00E03E4A"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2026</w:t>
            </w:r>
          </w:p>
        </w:tc>
        <w:tc>
          <w:tcPr>
            <w:tcW w:w="850" w:type="dxa"/>
            <w:shd w:val="clear" w:color="auto" w:fill="auto"/>
            <w:noWrap/>
            <w:vAlign w:val="center"/>
            <w:hideMark/>
          </w:tcPr>
          <w:p w14:paraId="5823D8B2" w14:textId="77777777" w:rsidR="00E03E4A" w:rsidRPr="001249BE" w:rsidRDefault="00E03E4A"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2027</w:t>
            </w:r>
          </w:p>
        </w:tc>
        <w:tc>
          <w:tcPr>
            <w:tcW w:w="851" w:type="dxa"/>
            <w:shd w:val="clear" w:color="auto" w:fill="auto"/>
            <w:noWrap/>
            <w:vAlign w:val="center"/>
            <w:hideMark/>
          </w:tcPr>
          <w:p w14:paraId="723D0C70" w14:textId="77777777" w:rsidR="00E03E4A" w:rsidRPr="001249BE" w:rsidRDefault="00E03E4A"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2028</w:t>
            </w:r>
          </w:p>
        </w:tc>
        <w:tc>
          <w:tcPr>
            <w:tcW w:w="850" w:type="dxa"/>
            <w:shd w:val="clear" w:color="auto" w:fill="auto"/>
            <w:noWrap/>
            <w:vAlign w:val="center"/>
            <w:hideMark/>
          </w:tcPr>
          <w:p w14:paraId="41B4EB1B" w14:textId="77777777" w:rsidR="00E03E4A" w:rsidRPr="001249BE" w:rsidRDefault="00E03E4A"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2033</w:t>
            </w:r>
          </w:p>
        </w:tc>
        <w:tc>
          <w:tcPr>
            <w:tcW w:w="844" w:type="dxa"/>
            <w:shd w:val="clear" w:color="auto" w:fill="auto"/>
            <w:noWrap/>
            <w:vAlign w:val="center"/>
            <w:hideMark/>
          </w:tcPr>
          <w:p w14:paraId="54AC2F71" w14:textId="77777777" w:rsidR="00E03E4A" w:rsidRPr="001249BE" w:rsidRDefault="00E03E4A"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2034</w:t>
            </w:r>
          </w:p>
        </w:tc>
      </w:tr>
      <w:tr w:rsidR="00E03E4A" w:rsidRPr="00A2799E" w14:paraId="6E1CC9E8" w14:textId="77777777" w:rsidTr="00C47441">
        <w:trPr>
          <w:trHeight w:val="20"/>
        </w:trPr>
        <w:tc>
          <w:tcPr>
            <w:tcW w:w="562" w:type="dxa"/>
            <w:shd w:val="clear" w:color="auto" w:fill="auto"/>
            <w:vAlign w:val="center"/>
          </w:tcPr>
          <w:p w14:paraId="0DC7F228" w14:textId="77777777" w:rsidR="00E03E4A" w:rsidRPr="00A2799E" w:rsidRDefault="00E03E4A" w:rsidP="002E223B">
            <w:pPr>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1</w:t>
            </w:r>
          </w:p>
        </w:tc>
        <w:tc>
          <w:tcPr>
            <w:tcW w:w="2127" w:type="dxa"/>
            <w:vAlign w:val="center"/>
          </w:tcPr>
          <w:p w14:paraId="4AA1999C" w14:textId="77777777" w:rsidR="00E03E4A" w:rsidRPr="00A2799E" w:rsidRDefault="00E03E4A" w:rsidP="002E223B">
            <w:pPr>
              <w:rPr>
                <w:rFonts w:asciiTheme="minorHAnsi" w:hAnsiTheme="minorHAnsi" w:cstheme="minorHAnsi"/>
                <w:color w:val="000000"/>
                <w:sz w:val="20"/>
                <w:szCs w:val="20"/>
              </w:rPr>
            </w:pPr>
            <w:r w:rsidRPr="00A2799E">
              <w:rPr>
                <w:rFonts w:asciiTheme="minorHAnsi" w:hAnsiTheme="minorHAnsi" w:cstheme="minorHAnsi"/>
                <w:color w:val="000000"/>
                <w:sz w:val="20"/>
                <w:szCs w:val="20"/>
              </w:rPr>
              <w:t>Водоотведение, всего:</w:t>
            </w:r>
          </w:p>
        </w:tc>
        <w:tc>
          <w:tcPr>
            <w:tcW w:w="708" w:type="dxa"/>
            <w:shd w:val="clear" w:color="auto" w:fill="auto"/>
            <w:vAlign w:val="center"/>
            <w:hideMark/>
          </w:tcPr>
          <w:p w14:paraId="348ECE8A" w14:textId="77777777" w:rsidR="00E03E4A" w:rsidRPr="00A2799E" w:rsidRDefault="00E03E4A" w:rsidP="00E03E4A">
            <w:pPr>
              <w:ind w:left="-110" w:right="-102"/>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тыс. м</w:t>
            </w:r>
            <w:r w:rsidRPr="00A2799E">
              <w:rPr>
                <w:rFonts w:asciiTheme="minorHAnsi" w:hAnsiTheme="minorHAnsi" w:cstheme="minorHAnsi"/>
                <w:color w:val="000000"/>
                <w:sz w:val="20"/>
                <w:szCs w:val="20"/>
                <w:vertAlign w:val="superscript"/>
              </w:rPr>
              <w:t>3</w:t>
            </w:r>
          </w:p>
        </w:tc>
        <w:tc>
          <w:tcPr>
            <w:tcW w:w="851" w:type="dxa"/>
            <w:shd w:val="clear" w:color="auto" w:fill="auto"/>
            <w:vAlign w:val="center"/>
          </w:tcPr>
          <w:p w14:paraId="659647F1" w14:textId="77777777" w:rsidR="00E03E4A" w:rsidRPr="00A2799E" w:rsidRDefault="00E03E4A" w:rsidP="002E223B">
            <w:pPr>
              <w:ind w:left="-145"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82 912,00</w:t>
            </w:r>
          </w:p>
        </w:tc>
        <w:tc>
          <w:tcPr>
            <w:tcW w:w="850" w:type="dxa"/>
            <w:shd w:val="clear" w:color="auto" w:fill="auto"/>
            <w:noWrap/>
            <w:vAlign w:val="center"/>
            <w:hideMark/>
          </w:tcPr>
          <w:p w14:paraId="5152D126"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82 642,61</w:t>
            </w:r>
          </w:p>
        </w:tc>
        <w:tc>
          <w:tcPr>
            <w:tcW w:w="851" w:type="dxa"/>
            <w:shd w:val="clear" w:color="auto" w:fill="auto"/>
            <w:noWrap/>
            <w:vAlign w:val="center"/>
            <w:hideMark/>
          </w:tcPr>
          <w:p w14:paraId="712E8E85"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82 541,55</w:t>
            </w:r>
          </w:p>
        </w:tc>
        <w:tc>
          <w:tcPr>
            <w:tcW w:w="850" w:type="dxa"/>
            <w:shd w:val="clear" w:color="auto" w:fill="auto"/>
            <w:noWrap/>
            <w:vAlign w:val="center"/>
            <w:hideMark/>
          </w:tcPr>
          <w:p w14:paraId="221E7DDA"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83 188,69</w:t>
            </w:r>
          </w:p>
        </w:tc>
        <w:tc>
          <w:tcPr>
            <w:tcW w:w="851" w:type="dxa"/>
            <w:shd w:val="clear" w:color="auto" w:fill="auto"/>
            <w:noWrap/>
            <w:vAlign w:val="center"/>
            <w:hideMark/>
          </w:tcPr>
          <w:p w14:paraId="06CEDFA7"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83 298,92</w:t>
            </w:r>
          </w:p>
        </w:tc>
        <w:tc>
          <w:tcPr>
            <w:tcW w:w="850" w:type="dxa"/>
            <w:shd w:val="clear" w:color="auto" w:fill="auto"/>
            <w:noWrap/>
            <w:vAlign w:val="center"/>
            <w:hideMark/>
          </w:tcPr>
          <w:p w14:paraId="6828C14C"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83 561,33</w:t>
            </w:r>
          </w:p>
        </w:tc>
        <w:tc>
          <w:tcPr>
            <w:tcW w:w="844" w:type="dxa"/>
            <w:shd w:val="clear" w:color="auto" w:fill="auto"/>
            <w:noWrap/>
            <w:vAlign w:val="center"/>
            <w:hideMark/>
          </w:tcPr>
          <w:p w14:paraId="7E8C7977"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83 470,91</w:t>
            </w:r>
          </w:p>
        </w:tc>
      </w:tr>
      <w:tr w:rsidR="00E03E4A" w:rsidRPr="00A2799E" w14:paraId="77EC3DBE" w14:textId="77777777" w:rsidTr="00C47441">
        <w:trPr>
          <w:trHeight w:val="20"/>
        </w:trPr>
        <w:tc>
          <w:tcPr>
            <w:tcW w:w="562" w:type="dxa"/>
            <w:shd w:val="clear" w:color="auto" w:fill="auto"/>
            <w:vAlign w:val="center"/>
          </w:tcPr>
          <w:p w14:paraId="617AB6E6" w14:textId="77777777" w:rsidR="00E03E4A" w:rsidRPr="00A2799E" w:rsidRDefault="00E03E4A" w:rsidP="002E223B">
            <w:pPr>
              <w:ind w:firstLineChars="12" w:firstLine="24"/>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1.1</w:t>
            </w:r>
          </w:p>
        </w:tc>
        <w:tc>
          <w:tcPr>
            <w:tcW w:w="2127" w:type="dxa"/>
            <w:vAlign w:val="center"/>
          </w:tcPr>
          <w:p w14:paraId="3BC78BDE" w14:textId="77777777" w:rsidR="00E03E4A" w:rsidRPr="00A2799E" w:rsidRDefault="00E03E4A" w:rsidP="002E223B">
            <w:pPr>
              <w:ind w:left="190"/>
              <w:rPr>
                <w:rFonts w:asciiTheme="minorHAnsi" w:hAnsiTheme="minorHAnsi" w:cstheme="minorHAnsi"/>
                <w:color w:val="000000"/>
                <w:sz w:val="20"/>
                <w:szCs w:val="20"/>
              </w:rPr>
            </w:pPr>
            <w:r w:rsidRPr="00A2799E">
              <w:rPr>
                <w:rFonts w:asciiTheme="minorHAnsi" w:hAnsiTheme="minorHAnsi" w:cstheme="minorHAnsi"/>
                <w:color w:val="000000"/>
                <w:sz w:val="20"/>
                <w:szCs w:val="20"/>
              </w:rPr>
              <w:t>Население</w:t>
            </w:r>
          </w:p>
        </w:tc>
        <w:tc>
          <w:tcPr>
            <w:tcW w:w="708" w:type="dxa"/>
            <w:shd w:val="clear" w:color="auto" w:fill="auto"/>
            <w:vAlign w:val="center"/>
            <w:hideMark/>
          </w:tcPr>
          <w:p w14:paraId="714D9637" w14:textId="77777777" w:rsidR="00E03E4A" w:rsidRPr="00A2799E" w:rsidRDefault="00E03E4A" w:rsidP="00E03E4A">
            <w:pPr>
              <w:ind w:left="-110" w:right="-102"/>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тыс. м</w:t>
            </w:r>
            <w:r w:rsidRPr="00A2799E">
              <w:rPr>
                <w:rFonts w:asciiTheme="minorHAnsi" w:hAnsiTheme="minorHAnsi" w:cstheme="minorHAnsi"/>
                <w:color w:val="000000"/>
                <w:sz w:val="20"/>
                <w:szCs w:val="20"/>
                <w:vertAlign w:val="superscript"/>
              </w:rPr>
              <w:t>3</w:t>
            </w:r>
          </w:p>
        </w:tc>
        <w:tc>
          <w:tcPr>
            <w:tcW w:w="851" w:type="dxa"/>
            <w:shd w:val="clear" w:color="auto" w:fill="auto"/>
            <w:vAlign w:val="center"/>
          </w:tcPr>
          <w:p w14:paraId="4888C2A0" w14:textId="77777777" w:rsidR="00E03E4A" w:rsidRPr="00A2799E" w:rsidRDefault="00E03E4A" w:rsidP="002E223B">
            <w:pPr>
              <w:ind w:left="-145"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48 849,34</w:t>
            </w:r>
          </w:p>
        </w:tc>
        <w:tc>
          <w:tcPr>
            <w:tcW w:w="850" w:type="dxa"/>
            <w:shd w:val="clear" w:color="auto" w:fill="auto"/>
            <w:noWrap/>
            <w:vAlign w:val="center"/>
            <w:hideMark/>
          </w:tcPr>
          <w:p w14:paraId="419F5DB3"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48 572,79</w:t>
            </w:r>
          </w:p>
        </w:tc>
        <w:tc>
          <w:tcPr>
            <w:tcW w:w="851" w:type="dxa"/>
            <w:shd w:val="clear" w:color="auto" w:fill="auto"/>
            <w:noWrap/>
            <w:vAlign w:val="center"/>
            <w:hideMark/>
          </w:tcPr>
          <w:p w14:paraId="19DA733F"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48 444,30</w:t>
            </w:r>
          </w:p>
        </w:tc>
        <w:tc>
          <w:tcPr>
            <w:tcW w:w="850" w:type="dxa"/>
            <w:shd w:val="clear" w:color="auto" w:fill="auto"/>
            <w:noWrap/>
            <w:vAlign w:val="center"/>
            <w:hideMark/>
          </w:tcPr>
          <w:p w14:paraId="6C83FBD8"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48 327,87</w:t>
            </w:r>
          </w:p>
        </w:tc>
        <w:tc>
          <w:tcPr>
            <w:tcW w:w="851" w:type="dxa"/>
            <w:shd w:val="clear" w:color="auto" w:fill="auto"/>
            <w:noWrap/>
            <w:vAlign w:val="center"/>
            <w:hideMark/>
          </w:tcPr>
          <w:p w14:paraId="1E618402"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48 354,13</w:t>
            </w:r>
          </w:p>
        </w:tc>
        <w:tc>
          <w:tcPr>
            <w:tcW w:w="850" w:type="dxa"/>
            <w:shd w:val="clear" w:color="auto" w:fill="auto"/>
            <w:noWrap/>
            <w:vAlign w:val="center"/>
            <w:hideMark/>
          </w:tcPr>
          <w:p w14:paraId="2A58650C"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47 684,36</w:t>
            </w:r>
          </w:p>
        </w:tc>
        <w:tc>
          <w:tcPr>
            <w:tcW w:w="844" w:type="dxa"/>
            <w:shd w:val="clear" w:color="auto" w:fill="auto"/>
            <w:noWrap/>
            <w:vAlign w:val="center"/>
            <w:hideMark/>
          </w:tcPr>
          <w:p w14:paraId="1C294FEF"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47 601,19</w:t>
            </w:r>
          </w:p>
        </w:tc>
      </w:tr>
      <w:tr w:rsidR="00E03E4A" w:rsidRPr="00A2799E" w14:paraId="42B79A07" w14:textId="77777777" w:rsidTr="00C47441">
        <w:trPr>
          <w:trHeight w:val="20"/>
        </w:trPr>
        <w:tc>
          <w:tcPr>
            <w:tcW w:w="562" w:type="dxa"/>
            <w:shd w:val="clear" w:color="auto" w:fill="auto"/>
            <w:vAlign w:val="center"/>
          </w:tcPr>
          <w:p w14:paraId="3D098B86" w14:textId="77777777" w:rsidR="00E03E4A" w:rsidRPr="00A2799E" w:rsidRDefault="00E03E4A" w:rsidP="002E223B">
            <w:pPr>
              <w:ind w:firstLineChars="12" w:firstLine="24"/>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1.2</w:t>
            </w:r>
          </w:p>
        </w:tc>
        <w:tc>
          <w:tcPr>
            <w:tcW w:w="2127" w:type="dxa"/>
            <w:vAlign w:val="center"/>
          </w:tcPr>
          <w:p w14:paraId="323A63EE" w14:textId="77777777" w:rsidR="00E03E4A" w:rsidRPr="00A2799E" w:rsidRDefault="00E03E4A" w:rsidP="002E223B">
            <w:pPr>
              <w:ind w:left="190"/>
              <w:rPr>
                <w:rFonts w:asciiTheme="minorHAnsi" w:hAnsiTheme="minorHAnsi" w:cstheme="minorHAnsi"/>
                <w:color w:val="000000"/>
                <w:sz w:val="20"/>
                <w:szCs w:val="20"/>
              </w:rPr>
            </w:pPr>
            <w:r w:rsidRPr="00A2799E">
              <w:rPr>
                <w:rFonts w:asciiTheme="minorHAnsi" w:hAnsiTheme="minorHAnsi" w:cstheme="minorHAnsi"/>
                <w:color w:val="000000"/>
                <w:sz w:val="20"/>
                <w:szCs w:val="20"/>
              </w:rPr>
              <w:t>Бюджет</w:t>
            </w:r>
          </w:p>
        </w:tc>
        <w:tc>
          <w:tcPr>
            <w:tcW w:w="708" w:type="dxa"/>
            <w:shd w:val="clear" w:color="auto" w:fill="auto"/>
            <w:vAlign w:val="center"/>
            <w:hideMark/>
          </w:tcPr>
          <w:p w14:paraId="0518698C" w14:textId="77777777" w:rsidR="00E03E4A" w:rsidRPr="00A2799E" w:rsidRDefault="00E03E4A" w:rsidP="00E03E4A">
            <w:pPr>
              <w:ind w:left="-110" w:right="-102"/>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тыс. м</w:t>
            </w:r>
            <w:r w:rsidRPr="00A2799E">
              <w:rPr>
                <w:rFonts w:asciiTheme="minorHAnsi" w:hAnsiTheme="minorHAnsi" w:cstheme="minorHAnsi"/>
                <w:color w:val="000000"/>
                <w:sz w:val="20"/>
                <w:szCs w:val="20"/>
                <w:vertAlign w:val="superscript"/>
              </w:rPr>
              <w:t>3</w:t>
            </w:r>
          </w:p>
        </w:tc>
        <w:tc>
          <w:tcPr>
            <w:tcW w:w="851" w:type="dxa"/>
            <w:shd w:val="clear" w:color="auto" w:fill="auto"/>
            <w:vAlign w:val="center"/>
          </w:tcPr>
          <w:p w14:paraId="1495C94C" w14:textId="77777777" w:rsidR="00E03E4A" w:rsidRPr="00A2799E" w:rsidRDefault="00E03E4A" w:rsidP="002E223B">
            <w:pPr>
              <w:ind w:left="-145"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3 423,68</w:t>
            </w:r>
          </w:p>
        </w:tc>
        <w:tc>
          <w:tcPr>
            <w:tcW w:w="850" w:type="dxa"/>
            <w:shd w:val="clear" w:color="auto" w:fill="auto"/>
            <w:noWrap/>
            <w:vAlign w:val="center"/>
            <w:hideMark/>
          </w:tcPr>
          <w:p w14:paraId="51582D3E"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3 420,69</w:t>
            </w:r>
          </w:p>
        </w:tc>
        <w:tc>
          <w:tcPr>
            <w:tcW w:w="851" w:type="dxa"/>
            <w:shd w:val="clear" w:color="auto" w:fill="auto"/>
            <w:noWrap/>
            <w:vAlign w:val="center"/>
            <w:hideMark/>
          </w:tcPr>
          <w:p w14:paraId="3ECC8C0C"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3 448,13</w:t>
            </w:r>
          </w:p>
        </w:tc>
        <w:tc>
          <w:tcPr>
            <w:tcW w:w="850" w:type="dxa"/>
            <w:shd w:val="clear" w:color="auto" w:fill="auto"/>
            <w:noWrap/>
            <w:vAlign w:val="center"/>
            <w:hideMark/>
          </w:tcPr>
          <w:p w14:paraId="4825911C"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4 211,71</w:t>
            </w:r>
          </w:p>
        </w:tc>
        <w:tc>
          <w:tcPr>
            <w:tcW w:w="851" w:type="dxa"/>
            <w:shd w:val="clear" w:color="auto" w:fill="auto"/>
            <w:noWrap/>
            <w:vAlign w:val="center"/>
            <w:hideMark/>
          </w:tcPr>
          <w:p w14:paraId="643CB676"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4 211,71</w:t>
            </w:r>
          </w:p>
        </w:tc>
        <w:tc>
          <w:tcPr>
            <w:tcW w:w="850" w:type="dxa"/>
            <w:shd w:val="clear" w:color="auto" w:fill="auto"/>
            <w:noWrap/>
            <w:vAlign w:val="center"/>
            <w:hideMark/>
          </w:tcPr>
          <w:p w14:paraId="26E68E0A"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4 153,37</w:t>
            </w:r>
          </w:p>
        </w:tc>
        <w:tc>
          <w:tcPr>
            <w:tcW w:w="844" w:type="dxa"/>
            <w:shd w:val="clear" w:color="auto" w:fill="auto"/>
            <w:noWrap/>
            <w:vAlign w:val="center"/>
            <w:hideMark/>
          </w:tcPr>
          <w:p w14:paraId="75E3E43B"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4 146,12</w:t>
            </w:r>
          </w:p>
        </w:tc>
      </w:tr>
      <w:tr w:rsidR="00E03E4A" w:rsidRPr="00A2799E" w14:paraId="5C1B9624" w14:textId="77777777" w:rsidTr="00C47441">
        <w:trPr>
          <w:trHeight w:val="20"/>
        </w:trPr>
        <w:tc>
          <w:tcPr>
            <w:tcW w:w="562" w:type="dxa"/>
            <w:shd w:val="clear" w:color="auto" w:fill="auto"/>
            <w:vAlign w:val="center"/>
          </w:tcPr>
          <w:p w14:paraId="189CDC48" w14:textId="77777777" w:rsidR="00E03E4A" w:rsidRPr="00A2799E" w:rsidRDefault="00E03E4A" w:rsidP="002E223B">
            <w:pPr>
              <w:ind w:firstLineChars="12" w:firstLine="24"/>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1.3</w:t>
            </w:r>
          </w:p>
        </w:tc>
        <w:tc>
          <w:tcPr>
            <w:tcW w:w="2127" w:type="dxa"/>
            <w:vAlign w:val="center"/>
          </w:tcPr>
          <w:p w14:paraId="54BB728C" w14:textId="77777777" w:rsidR="00E03E4A" w:rsidRPr="00A2799E" w:rsidRDefault="00E03E4A" w:rsidP="002E223B">
            <w:pPr>
              <w:ind w:left="190"/>
              <w:rPr>
                <w:rFonts w:asciiTheme="minorHAnsi" w:hAnsiTheme="minorHAnsi" w:cstheme="minorHAnsi"/>
                <w:color w:val="000000"/>
                <w:sz w:val="20"/>
                <w:szCs w:val="20"/>
              </w:rPr>
            </w:pPr>
            <w:r w:rsidRPr="00A2799E">
              <w:rPr>
                <w:rFonts w:asciiTheme="minorHAnsi" w:hAnsiTheme="minorHAnsi" w:cstheme="minorHAnsi"/>
                <w:color w:val="000000"/>
                <w:sz w:val="20"/>
                <w:szCs w:val="20"/>
              </w:rPr>
              <w:t>Прочие</w:t>
            </w:r>
          </w:p>
        </w:tc>
        <w:tc>
          <w:tcPr>
            <w:tcW w:w="708" w:type="dxa"/>
            <w:shd w:val="clear" w:color="auto" w:fill="auto"/>
            <w:vAlign w:val="center"/>
            <w:hideMark/>
          </w:tcPr>
          <w:p w14:paraId="36264E22" w14:textId="77777777" w:rsidR="00E03E4A" w:rsidRPr="00A2799E" w:rsidRDefault="00E03E4A" w:rsidP="00E03E4A">
            <w:pPr>
              <w:ind w:left="-110" w:right="-102"/>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тыс. м</w:t>
            </w:r>
            <w:r w:rsidRPr="00A2799E">
              <w:rPr>
                <w:rFonts w:asciiTheme="minorHAnsi" w:hAnsiTheme="minorHAnsi" w:cstheme="minorHAnsi"/>
                <w:color w:val="000000"/>
                <w:sz w:val="20"/>
                <w:szCs w:val="20"/>
                <w:vertAlign w:val="superscript"/>
              </w:rPr>
              <w:t>3</w:t>
            </w:r>
          </w:p>
        </w:tc>
        <w:tc>
          <w:tcPr>
            <w:tcW w:w="851" w:type="dxa"/>
            <w:shd w:val="clear" w:color="auto" w:fill="auto"/>
            <w:vAlign w:val="center"/>
          </w:tcPr>
          <w:p w14:paraId="7690500E" w14:textId="77777777" w:rsidR="00E03E4A" w:rsidRPr="00A2799E" w:rsidRDefault="00E03E4A" w:rsidP="002E223B">
            <w:pPr>
              <w:ind w:left="-145"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30 638,99</w:t>
            </w:r>
          </w:p>
        </w:tc>
        <w:tc>
          <w:tcPr>
            <w:tcW w:w="850" w:type="dxa"/>
            <w:shd w:val="clear" w:color="auto" w:fill="auto"/>
            <w:noWrap/>
            <w:vAlign w:val="center"/>
            <w:hideMark/>
          </w:tcPr>
          <w:p w14:paraId="195C23E5"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30 649,12</w:t>
            </w:r>
          </w:p>
        </w:tc>
        <w:tc>
          <w:tcPr>
            <w:tcW w:w="851" w:type="dxa"/>
            <w:shd w:val="clear" w:color="auto" w:fill="auto"/>
            <w:noWrap/>
            <w:vAlign w:val="center"/>
            <w:hideMark/>
          </w:tcPr>
          <w:p w14:paraId="7ED9D6F0"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30 649,12</w:t>
            </w:r>
          </w:p>
        </w:tc>
        <w:tc>
          <w:tcPr>
            <w:tcW w:w="850" w:type="dxa"/>
            <w:shd w:val="clear" w:color="auto" w:fill="auto"/>
            <w:noWrap/>
            <w:vAlign w:val="center"/>
            <w:hideMark/>
          </w:tcPr>
          <w:p w14:paraId="0617B1B9"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30 649,12</w:t>
            </w:r>
          </w:p>
        </w:tc>
        <w:tc>
          <w:tcPr>
            <w:tcW w:w="851" w:type="dxa"/>
            <w:shd w:val="clear" w:color="auto" w:fill="auto"/>
            <w:noWrap/>
            <w:vAlign w:val="center"/>
            <w:hideMark/>
          </w:tcPr>
          <w:p w14:paraId="5609B57C"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30 733,09</w:t>
            </w:r>
          </w:p>
        </w:tc>
        <w:tc>
          <w:tcPr>
            <w:tcW w:w="850" w:type="dxa"/>
            <w:shd w:val="clear" w:color="auto" w:fill="auto"/>
            <w:noWrap/>
            <w:vAlign w:val="center"/>
            <w:hideMark/>
          </w:tcPr>
          <w:p w14:paraId="764CBD41"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31 723,60</w:t>
            </w:r>
          </w:p>
        </w:tc>
        <w:tc>
          <w:tcPr>
            <w:tcW w:w="844" w:type="dxa"/>
            <w:shd w:val="clear" w:color="auto" w:fill="auto"/>
            <w:noWrap/>
            <w:vAlign w:val="center"/>
            <w:hideMark/>
          </w:tcPr>
          <w:p w14:paraId="790551AF" w14:textId="77777777" w:rsidR="00E03E4A" w:rsidRPr="00A2799E" w:rsidRDefault="00E03E4A" w:rsidP="002E223B">
            <w:pPr>
              <w:ind w:left="-108" w:right="-108"/>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31 723,60</w:t>
            </w:r>
          </w:p>
        </w:tc>
      </w:tr>
      <w:tr w:rsidR="008D32A1" w:rsidRPr="00A2799E" w14:paraId="35B5832C" w14:textId="77777777" w:rsidTr="008D32A1">
        <w:trPr>
          <w:trHeight w:val="20"/>
        </w:trPr>
        <w:tc>
          <w:tcPr>
            <w:tcW w:w="562" w:type="dxa"/>
            <w:shd w:val="clear" w:color="auto" w:fill="auto"/>
            <w:vAlign w:val="center"/>
          </w:tcPr>
          <w:p w14:paraId="295BCEC0" w14:textId="77777777" w:rsidR="008D32A1" w:rsidRPr="00A2799E" w:rsidRDefault="008D32A1" w:rsidP="008D32A1">
            <w:pPr>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2</w:t>
            </w:r>
          </w:p>
        </w:tc>
        <w:tc>
          <w:tcPr>
            <w:tcW w:w="2127" w:type="dxa"/>
            <w:vAlign w:val="center"/>
          </w:tcPr>
          <w:p w14:paraId="42177643" w14:textId="77777777" w:rsidR="008D32A1" w:rsidRPr="00A2799E" w:rsidRDefault="008D32A1" w:rsidP="008D32A1">
            <w:pPr>
              <w:rPr>
                <w:rFonts w:asciiTheme="minorHAnsi" w:hAnsiTheme="minorHAnsi" w:cstheme="minorHAnsi"/>
                <w:color w:val="000000"/>
                <w:sz w:val="20"/>
                <w:szCs w:val="20"/>
              </w:rPr>
            </w:pPr>
            <w:r w:rsidRPr="00A2799E">
              <w:rPr>
                <w:rFonts w:asciiTheme="minorHAnsi" w:hAnsiTheme="minorHAnsi" w:cstheme="minorHAnsi"/>
                <w:color w:val="000000"/>
                <w:sz w:val="20"/>
                <w:szCs w:val="20"/>
              </w:rPr>
              <w:t>Изменение объёмов водоотведения, всего:</w:t>
            </w:r>
          </w:p>
        </w:tc>
        <w:tc>
          <w:tcPr>
            <w:tcW w:w="708" w:type="dxa"/>
            <w:shd w:val="clear" w:color="auto" w:fill="auto"/>
            <w:vAlign w:val="center"/>
            <w:hideMark/>
          </w:tcPr>
          <w:p w14:paraId="1920D25E" w14:textId="77777777" w:rsidR="008D32A1" w:rsidRPr="00A2799E" w:rsidRDefault="008D32A1" w:rsidP="008D32A1">
            <w:pPr>
              <w:ind w:left="-110" w:right="-102"/>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тыс. м</w:t>
            </w:r>
            <w:r w:rsidRPr="00A2799E">
              <w:rPr>
                <w:rFonts w:asciiTheme="minorHAnsi" w:hAnsiTheme="minorHAnsi" w:cstheme="minorHAnsi"/>
                <w:color w:val="000000"/>
                <w:sz w:val="20"/>
                <w:szCs w:val="20"/>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331473" w14:textId="75A8C8A9" w:rsidR="008D32A1" w:rsidRPr="00A2799E" w:rsidRDefault="008D32A1" w:rsidP="008D32A1">
            <w:pPr>
              <w:ind w:left="-145" w:right="-108"/>
              <w:jc w:val="center"/>
              <w:rPr>
                <w:rFonts w:asciiTheme="minorHAnsi" w:hAnsiTheme="minorHAnsi" w:cstheme="minorHAnsi"/>
                <w:color w:val="000000"/>
                <w:sz w:val="20"/>
                <w:szCs w:val="20"/>
              </w:rPr>
            </w:pPr>
            <w:r>
              <w:rPr>
                <w:color w:val="000000"/>
                <w:sz w:val="20"/>
                <w:szCs w:val="20"/>
              </w:rPr>
              <w:t>57,93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1A45161" w14:textId="6726E950"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-269,40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D2A24B" w14:textId="5AD18DE2"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-101,05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6A90FF5" w14:textId="343CFF8D"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647,14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ED5F561" w14:textId="2324A602"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110,23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4033D" w14:textId="4A502C8B"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252,19</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3D0CF8E7" w14:textId="00C9A0C0"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-90,41</w:t>
            </w:r>
          </w:p>
        </w:tc>
      </w:tr>
      <w:tr w:rsidR="008D32A1" w:rsidRPr="00A2799E" w14:paraId="14139C1A" w14:textId="77777777" w:rsidTr="008D32A1">
        <w:trPr>
          <w:trHeight w:val="20"/>
        </w:trPr>
        <w:tc>
          <w:tcPr>
            <w:tcW w:w="562" w:type="dxa"/>
            <w:shd w:val="clear" w:color="auto" w:fill="auto"/>
            <w:vAlign w:val="center"/>
          </w:tcPr>
          <w:p w14:paraId="0F75ECE1" w14:textId="77777777" w:rsidR="008D32A1" w:rsidRPr="00A2799E" w:rsidRDefault="008D32A1" w:rsidP="008D32A1">
            <w:pPr>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2.1</w:t>
            </w:r>
          </w:p>
        </w:tc>
        <w:tc>
          <w:tcPr>
            <w:tcW w:w="2127" w:type="dxa"/>
            <w:vAlign w:val="center"/>
          </w:tcPr>
          <w:p w14:paraId="3A0D2890" w14:textId="77777777" w:rsidR="008D32A1" w:rsidRPr="00A2799E" w:rsidRDefault="008D32A1" w:rsidP="008D32A1">
            <w:pPr>
              <w:ind w:left="190"/>
              <w:rPr>
                <w:rFonts w:asciiTheme="minorHAnsi" w:hAnsiTheme="minorHAnsi" w:cstheme="minorHAnsi"/>
                <w:color w:val="000000"/>
                <w:sz w:val="20"/>
                <w:szCs w:val="20"/>
              </w:rPr>
            </w:pPr>
            <w:r w:rsidRPr="00A2799E">
              <w:rPr>
                <w:rFonts w:asciiTheme="minorHAnsi" w:hAnsiTheme="minorHAnsi" w:cstheme="minorHAnsi"/>
                <w:color w:val="000000"/>
                <w:sz w:val="20"/>
                <w:szCs w:val="20"/>
              </w:rPr>
              <w:t>Население</w:t>
            </w:r>
          </w:p>
        </w:tc>
        <w:tc>
          <w:tcPr>
            <w:tcW w:w="708" w:type="dxa"/>
            <w:shd w:val="clear" w:color="auto" w:fill="auto"/>
            <w:vAlign w:val="center"/>
            <w:hideMark/>
          </w:tcPr>
          <w:p w14:paraId="25D9F854" w14:textId="77777777" w:rsidR="008D32A1" w:rsidRPr="00A2799E" w:rsidRDefault="008D32A1" w:rsidP="008D32A1">
            <w:pPr>
              <w:ind w:left="-110" w:right="-102"/>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тыс. м</w:t>
            </w:r>
            <w:r w:rsidRPr="00A2799E">
              <w:rPr>
                <w:rFonts w:asciiTheme="minorHAnsi" w:hAnsiTheme="minorHAnsi" w:cstheme="minorHAnsi"/>
                <w:color w:val="000000"/>
                <w:sz w:val="20"/>
                <w:szCs w:val="20"/>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186417" w14:textId="1EE6F37B" w:rsidR="008D32A1" w:rsidRPr="00A2799E" w:rsidRDefault="008D32A1" w:rsidP="008D32A1">
            <w:pPr>
              <w:ind w:left="-145" w:right="-108"/>
              <w:jc w:val="center"/>
              <w:rPr>
                <w:rFonts w:asciiTheme="minorHAnsi" w:hAnsiTheme="minorHAnsi" w:cstheme="minorHAnsi"/>
                <w:color w:val="000000"/>
                <w:sz w:val="20"/>
                <w:szCs w:val="20"/>
              </w:rPr>
            </w:pPr>
            <w:r>
              <w:rPr>
                <w:color w:val="000000"/>
                <w:sz w:val="20"/>
                <w:szCs w:val="20"/>
              </w:rPr>
              <w:t>-24,10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C49B53" w14:textId="1D178B41"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-276,54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187983D" w14:textId="2B4600BA"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-128,49</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9E85B3C" w14:textId="37969751"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-116,43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010F65" w14:textId="2737DDA9"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26,26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A3261" w14:textId="4B1956DF"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-215,57</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47B9519" w14:textId="2626827A"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-83,17</w:t>
            </w:r>
          </w:p>
        </w:tc>
      </w:tr>
      <w:tr w:rsidR="008D32A1" w:rsidRPr="00A2799E" w14:paraId="533C204F" w14:textId="77777777" w:rsidTr="008D32A1">
        <w:trPr>
          <w:trHeight w:val="20"/>
        </w:trPr>
        <w:tc>
          <w:tcPr>
            <w:tcW w:w="562" w:type="dxa"/>
            <w:shd w:val="clear" w:color="auto" w:fill="auto"/>
            <w:vAlign w:val="center"/>
          </w:tcPr>
          <w:p w14:paraId="4F5857E1" w14:textId="77777777" w:rsidR="008D32A1" w:rsidRPr="00A2799E" w:rsidRDefault="008D32A1" w:rsidP="008D32A1">
            <w:pPr>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2.2</w:t>
            </w:r>
          </w:p>
        </w:tc>
        <w:tc>
          <w:tcPr>
            <w:tcW w:w="2127" w:type="dxa"/>
            <w:vAlign w:val="center"/>
          </w:tcPr>
          <w:p w14:paraId="0B3022B1" w14:textId="77777777" w:rsidR="008D32A1" w:rsidRPr="00A2799E" w:rsidRDefault="008D32A1" w:rsidP="008D32A1">
            <w:pPr>
              <w:ind w:left="190"/>
              <w:rPr>
                <w:rFonts w:asciiTheme="minorHAnsi" w:hAnsiTheme="minorHAnsi" w:cstheme="minorHAnsi"/>
                <w:color w:val="000000"/>
                <w:sz w:val="20"/>
                <w:szCs w:val="20"/>
              </w:rPr>
            </w:pPr>
            <w:r w:rsidRPr="00A2799E">
              <w:rPr>
                <w:rFonts w:asciiTheme="minorHAnsi" w:hAnsiTheme="minorHAnsi" w:cstheme="minorHAnsi"/>
                <w:color w:val="000000"/>
                <w:sz w:val="20"/>
                <w:szCs w:val="20"/>
              </w:rPr>
              <w:t>Бюджет</w:t>
            </w:r>
          </w:p>
        </w:tc>
        <w:tc>
          <w:tcPr>
            <w:tcW w:w="708" w:type="dxa"/>
            <w:shd w:val="clear" w:color="auto" w:fill="auto"/>
            <w:vAlign w:val="center"/>
            <w:hideMark/>
          </w:tcPr>
          <w:p w14:paraId="50AF8C82" w14:textId="77777777" w:rsidR="008D32A1" w:rsidRPr="00A2799E" w:rsidRDefault="008D32A1" w:rsidP="008D32A1">
            <w:pPr>
              <w:ind w:left="-110" w:right="-102"/>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тыс. м</w:t>
            </w:r>
            <w:r w:rsidRPr="00A2799E">
              <w:rPr>
                <w:rFonts w:asciiTheme="minorHAnsi" w:hAnsiTheme="minorHAnsi" w:cstheme="minorHAnsi"/>
                <w:color w:val="000000"/>
                <w:sz w:val="20"/>
                <w:szCs w:val="20"/>
                <w:vertAlign w:val="superscript"/>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79AE3782" w14:textId="253F7111" w:rsidR="008D32A1" w:rsidRPr="00A2799E" w:rsidRDefault="008D32A1" w:rsidP="008D32A1">
            <w:pPr>
              <w:ind w:left="-145" w:right="-108"/>
              <w:jc w:val="center"/>
              <w:rPr>
                <w:rFonts w:asciiTheme="minorHAnsi" w:hAnsiTheme="minorHAnsi" w:cstheme="minorHAnsi"/>
                <w:color w:val="000000"/>
                <w:sz w:val="20"/>
                <w:szCs w:val="20"/>
              </w:rPr>
            </w:pPr>
            <w:r>
              <w:rPr>
                <w:color w:val="000000"/>
                <w:sz w:val="20"/>
                <w:szCs w:val="20"/>
              </w:rPr>
              <w:t>-1,69</w:t>
            </w:r>
          </w:p>
        </w:tc>
        <w:tc>
          <w:tcPr>
            <w:tcW w:w="850" w:type="dxa"/>
            <w:tcBorders>
              <w:top w:val="nil"/>
              <w:left w:val="nil"/>
              <w:bottom w:val="single" w:sz="4" w:space="0" w:color="auto"/>
              <w:right w:val="single" w:sz="4" w:space="0" w:color="auto"/>
            </w:tcBorders>
            <w:shd w:val="clear" w:color="auto" w:fill="auto"/>
            <w:noWrap/>
            <w:vAlign w:val="center"/>
          </w:tcPr>
          <w:p w14:paraId="2B945FBA" w14:textId="0DE15665"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762932D1" w14:textId="18BC2388"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27,44</w:t>
            </w:r>
          </w:p>
        </w:tc>
        <w:tc>
          <w:tcPr>
            <w:tcW w:w="850" w:type="dxa"/>
            <w:tcBorders>
              <w:top w:val="nil"/>
              <w:left w:val="nil"/>
              <w:bottom w:val="single" w:sz="4" w:space="0" w:color="auto"/>
              <w:right w:val="single" w:sz="4" w:space="0" w:color="auto"/>
            </w:tcBorders>
            <w:shd w:val="clear" w:color="auto" w:fill="auto"/>
            <w:noWrap/>
            <w:vAlign w:val="center"/>
          </w:tcPr>
          <w:p w14:paraId="258F6A5F" w14:textId="04ABCCC9"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763,57</w:t>
            </w:r>
          </w:p>
        </w:tc>
        <w:tc>
          <w:tcPr>
            <w:tcW w:w="851" w:type="dxa"/>
            <w:tcBorders>
              <w:top w:val="nil"/>
              <w:left w:val="nil"/>
              <w:bottom w:val="single" w:sz="4" w:space="0" w:color="auto"/>
              <w:right w:val="single" w:sz="4" w:space="0" w:color="auto"/>
            </w:tcBorders>
            <w:shd w:val="clear" w:color="auto" w:fill="auto"/>
            <w:noWrap/>
            <w:vAlign w:val="center"/>
          </w:tcPr>
          <w:p w14:paraId="09F08E77" w14:textId="4DDBED39"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0,00</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1B30291" w14:textId="2E685784"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-18,78</w:t>
            </w:r>
          </w:p>
        </w:tc>
        <w:tc>
          <w:tcPr>
            <w:tcW w:w="844" w:type="dxa"/>
            <w:tcBorders>
              <w:top w:val="nil"/>
              <w:left w:val="nil"/>
              <w:bottom w:val="single" w:sz="4" w:space="0" w:color="auto"/>
              <w:right w:val="single" w:sz="4" w:space="0" w:color="auto"/>
            </w:tcBorders>
            <w:shd w:val="clear" w:color="auto" w:fill="auto"/>
            <w:noWrap/>
            <w:vAlign w:val="center"/>
          </w:tcPr>
          <w:p w14:paraId="0B7644DA" w14:textId="73F22A95"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-7,24</w:t>
            </w:r>
          </w:p>
        </w:tc>
      </w:tr>
      <w:tr w:rsidR="008D32A1" w:rsidRPr="00A2799E" w14:paraId="31033B47" w14:textId="77777777" w:rsidTr="008D32A1">
        <w:trPr>
          <w:trHeight w:val="20"/>
        </w:trPr>
        <w:tc>
          <w:tcPr>
            <w:tcW w:w="562" w:type="dxa"/>
            <w:shd w:val="clear" w:color="auto" w:fill="auto"/>
            <w:vAlign w:val="center"/>
          </w:tcPr>
          <w:p w14:paraId="44B04A9E" w14:textId="77777777" w:rsidR="008D32A1" w:rsidRPr="00A2799E" w:rsidRDefault="008D32A1" w:rsidP="008D32A1">
            <w:pPr>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2.3</w:t>
            </w:r>
          </w:p>
        </w:tc>
        <w:tc>
          <w:tcPr>
            <w:tcW w:w="2127" w:type="dxa"/>
            <w:vAlign w:val="center"/>
          </w:tcPr>
          <w:p w14:paraId="3A2B7A06" w14:textId="77777777" w:rsidR="008D32A1" w:rsidRPr="00A2799E" w:rsidRDefault="008D32A1" w:rsidP="008D32A1">
            <w:pPr>
              <w:ind w:left="190"/>
              <w:rPr>
                <w:rFonts w:asciiTheme="minorHAnsi" w:hAnsiTheme="minorHAnsi" w:cstheme="minorHAnsi"/>
                <w:color w:val="000000"/>
                <w:sz w:val="20"/>
                <w:szCs w:val="20"/>
              </w:rPr>
            </w:pPr>
            <w:r w:rsidRPr="00A2799E">
              <w:rPr>
                <w:rFonts w:asciiTheme="minorHAnsi" w:hAnsiTheme="minorHAnsi" w:cstheme="minorHAnsi"/>
                <w:color w:val="000000"/>
                <w:sz w:val="20"/>
                <w:szCs w:val="20"/>
              </w:rPr>
              <w:t>Прочие</w:t>
            </w:r>
          </w:p>
        </w:tc>
        <w:tc>
          <w:tcPr>
            <w:tcW w:w="708" w:type="dxa"/>
            <w:shd w:val="clear" w:color="auto" w:fill="auto"/>
            <w:vAlign w:val="center"/>
            <w:hideMark/>
          </w:tcPr>
          <w:p w14:paraId="30F4FDDD" w14:textId="77777777" w:rsidR="008D32A1" w:rsidRPr="00A2799E" w:rsidRDefault="008D32A1" w:rsidP="008D32A1">
            <w:pPr>
              <w:ind w:left="-110" w:right="-102"/>
              <w:jc w:val="center"/>
              <w:rPr>
                <w:rFonts w:asciiTheme="minorHAnsi" w:hAnsiTheme="minorHAnsi" w:cstheme="minorHAnsi"/>
                <w:color w:val="000000"/>
                <w:sz w:val="20"/>
                <w:szCs w:val="20"/>
              </w:rPr>
            </w:pPr>
            <w:r w:rsidRPr="00A2799E">
              <w:rPr>
                <w:rFonts w:asciiTheme="minorHAnsi" w:hAnsiTheme="minorHAnsi" w:cstheme="minorHAnsi"/>
                <w:color w:val="000000"/>
                <w:sz w:val="20"/>
                <w:szCs w:val="20"/>
              </w:rPr>
              <w:t>тыс. м</w:t>
            </w:r>
            <w:r w:rsidRPr="00A2799E">
              <w:rPr>
                <w:rFonts w:asciiTheme="minorHAnsi" w:hAnsiTheme="minorHAnsi" w:cstheme="minorHAnsi"/>
                <w:color w:val="000000"/>
                <w:sz w:val="20"/>
                <w:szCs w:val="20"/>
                <w:vertAlign w:val="superscript"/>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41BBDE47" w14:textId="09287203" w:rsidR="008D32A1" w:rsidRPr="00A2799E" w:rsidRDefault="008D32A1" w:rsidP="008D32A1">
            <w:pPr>
              <w:ind w:left="-145" w:right="-108"/>
              <w:jc w:val="center"/>
              <w:rPr>
                <w:rFonts w:asciiTheme="minorHAnsi" w:hAnsiTheme="minorHAnsi" w:cstheme="minorHAnsi"/>
                <w:color w:val="000000"/>
                <w:sz w:val="20"/>
                <w:szCs w:val="20"/>
              </w:rPr>
            </w:pPr>
            <w:r>
              <w:rPr>
                <w:color w:val="000000"/>
                <w:sz w:val="20"/>
                <w:szCs w:val="20"/>
              </w:rPr>
              <w:t>83,71</w:t>
            </w:r>
          </w:p>
        </w:tc>
        <w:tc>
          <w:tcPr>
            <w:tcW w:w="850" w:type="dxa"/>
            <w:tcBorders>
              <w:top w:val="nil"/>
              <w:left w:val="nil"/>
              <w:bottom w:val="single" w:sz="4" w:space="0" w:color="auto"/>
              <w:right w:val="single" w:sz="4" w:space="0" w:color="auto"/>
            </w:tcBorders>
            <w:shd w:val="clear" w:color="auto" w:fill="auto"/>
            <w:noWrap/>
            <w:vAlign w:val="center"/>
          </w:tcPr>
          <w:p w14:paraId="5F4B1F36" w14:textId="6FAA8972"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10,13</w:t>
            </w:r>
          </w:p>
        </w:tc>
        <w:tc>
          <w:tcPr>
            <w:tcW w:w="851" w:type="dxa"/>
            <w:tcBorders>
              <w:top w:val="nil"/>
              <w:left w:val="nil"/>
              <w:bottom w:val="single" w:sz="4" w:space="0" w:color="auto"/>
              <w:right w:val="single" w:sz="4" w:space="0" w:color="auto"/>
            </w:tcBorders>
            <w:shd w:val="clear" w:color="auto" w:fill="auto"/>
            <w:noWrap/>
            <w:vAlign w:val="center"/>
          </w:tcPr>
          <w:p w14:paraId="5FF93727" w14:textId="7C67C8A1"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tcPr>
          <w:p w14:paraId="76C5B984" w14:textId="3488D02F"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0,00</w:t>
            </w:r>
          </w:p>
        </w:tc>
        <w:tc>
          <w:tcPr>
            <w:tcW w:w="851" w:type="dxa"/>
            <w:tcBorders>
              <w:top w:val="nil"/>
              <w:left w:val="nil"/>
              <w:bottom w:val="single" w:sz="4" w:space="0" w:color="auto"/>
              <w:right w:val="single" w:sz="4" w:space="0" w:color="auto"/>
            </w:tcBorders>
            <w:shd w:val="clear" w:color="auto" w:fill="auto"/>
            <w:noWrap/>
            <w:vAlign w:val="center"/>
          </w:tcPr>
          <w:p w14:paraId="1A6B01CE" w14:textId="7FA7731D"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83,97</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CE99E7A" w14:textId="2C5888D8"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486,53</w:t>
            </w:r>
          </w:p>
        </w:tc>
        <w:tc>
          <w:tcPr>
            <w:tcW w:w="844" w:type="dxa"/>
            <w:tcBorders>
              <w:top w:val="nil"/>
              <w:left w:val="nil"/>
              <w:bottom w:val="single" w:sz="4" w:space="0" w:color="auto"/>
              <w:right w:val="single" w:sz="4" w:space="0" w:color="auto"/>
            </w:tcBorders>
            <w:shd w:val="clear" w:color="auto" w:fill="auto"/>
            <w:noWrap/>
            <w:vAlign w:val="center"/>
          </w:tcPr>
          <w:p w14:paraId="19717787" w14:textId="5B86A3E7" w:rsidR="008D32A1" w:rsidRPr="00A2799E" w:rsidRDefault="008D32A1" w:rsidP="008D32A1">
            <w:pPr>
              <w:ind w:left="-108" w:right="-108"/>
              <w:jc w:val="center"/>
              <w:rPr>
                <w:rFonts w:asciiTheme="minorHAnsi" w:hAnsiTheme="minorHAnsi" w:cstheme="minorHAnsi"/>
                <w:color w:val="000000"/>
                <w:sz w:val="20"/>
                <w:szCs w:val="20"/>
              </w:rPr>
            </w:pPr>
            <w:r>
              <w:rPr>
                <w:color w:val="000000"/>
                <w:sz w:val="20"/>
                <w:szCs w:val="20"/>
              </w:rPr>
              <w:t>0,00</w:t>
            </w:r>
          </w:p>
        </w:tc>
      </w:tr>
    </w:tbl>
    <w:p w14:paraId="1E97AA8A" w14:textId="7E751F14" w:rsidR="00DA5871" w:rsidRDefault="00DA5871" w:rsidP="00AF3363">
      <w:pPr>
        <w:pStyle w:val="3"/>
        <w:spacing w:before="240"/>
      </w:pPr>
      <w:bookmarkStart w:id="481" w:name="_Toc119600473"/>
      <w:bookmarkStart w:id="482" w:name="_Toc119947512"/>
      <w:bookmarkStart w:id="483" w:name="_Toc175216040"/>
      <w:r w:rsidRPr="009D0C3D">
        <w:t>Прогноз спрос</w:t>
      </w:r>
      <w:r w:rsidR="007E1797" w:rsidRPr="009D0C3D">
        <w:t>а</w:t>
      </w:r>
      <w:r w:rsidRPr="009D0C3D">
        <w:t xml:space="preserve"> на</w:t>
      </w:r>
      <w:r w:rsidR="00CD24EC">
        <w:t xml:space="preserve"> </w:t>
      </w:r>
      <w:r w:rsidRPr="009D0C3D">
        <w:t>услуги электроснабжения</w:t>
      </w:r>
      <w:bookmarkEnd w:id="481"/>
      <w:bookmarkEnd w:id="482"/>
      <w:bookmarkEnd w:id="483"/>
    </w:p>
    <w:p w14:paraId="4E76EA9D" w14:textId="77777777" w:rsidR="004168D8" w:rsidRDefault="004168D8" w:rsidP="004168D8">
      <w:pPr>
        <w:pStyle w:val="1f3"/>
      </w:pPr>
      <w:r>
        <w:t xml:space="preserve">В процессе работы над оценкой перспективы спроса на электрическую энергию со стороны населения были оценены на предмет возможности использования: </w:t>
      </w:r>
    </w:p>
    <w:p w14:paraId="4313668C" w14:textId="60EE6C4F" w:rsidR="004168D8" w:rsidRDefault="004168D8" w:rsidP="004168D8">
      <w:pPr>
        <w:pStyle w:val="a2"/>
        <w:ind w:left="510" w:firstLine="199"/>
      </w:pPr>
      <w:r>
        <w:t xml:space="preserve">действующие местные нормативы потребления (далее </w:t>
      </w:r>
      <w:r w:rsidR="00C47441">
        <w:t>–</w:t>
      </w:r>
      <w:r>
        <w:t xml:space="preserve"> </w:t>
      </w:r>
      <w:bookmarkStart w:id="484" w:name="_Hlk164860690"/>
      <w:r>
        <w:t>МН</w:t>
      </w:r>
      <w:bookmarkEnd w:id="484"/>
      <w:r>
        <w:t xml:space="preserve">), утверждённые </w:t>
      </w:r>
      <w:bookmarkStart w:id="485" w:name="_Hlk166593682"/>
      <w:r w:rsidRPr="00DC3525">
        <w:t>постановлением Правительства Пермского края № 699-п от 22</w:t>
      </w:r>
      <w:r>
        <w:t>.08.</w:t>
      </w:r>
      <w:r w:rsidRPr="00DC3525">
        <w:t>2012</w:t>
      </w:r>
      <w:bookmarkEnd w:id="485"/>
      <w:r w:rsidR="009A234B" w:rsidRPr="009A234B">
        <w:t xml:space="preserve"> [</w:t>
      </w:r>
      <w:r w:rsidR="009A234B">
        <w:fldChar w:fldCharType="begin"/>
      </w:r>
      <w:r w:rsidR="009A234B">
        <w:instrText xml:space="preserve"> REF _Ref166661846 \r \h </w:instrText>
      </w:r>
      <w:r w:rsidR="009A234B">
        <w:fldChar w:fldCharType="separate"/>
      </w:r>
      <w:r w:rsidR="006D55D5">
        <w:t>97</w:t>
      </w:r>
      <w:r w:rsidR="009A234B">
        <w:fldChar w:fldCharType="end"/>
      </w:r>
      <w:r w:rsidR="009A234B" w:rsidRPr="009A234B">
        <w:t>]</w:t>
      </w:r>
      <w:r>
        <w:t>;</w:t>
      </w:r>
    </w:p>
    <w:p w14:paraId="5A51D6B5" w14:textId="5272F871" w:rsidR="004168D8" w:rsidRDefault="004168D8" w:rsidP="004168D8">
      <w:pPr>
        <w:pStyle w:val="a2"/>
        <w:ind w:left="510" w:firstLine="199"/>
      </w:pPr>
      <w:r>
        <w:t xml:space="preserve">региональные нормативы градостроительного проектирования (далее </w:t>
      </w:r>
      <w:r w:rsidR="00C47441">
        <w:t>–</w:t>
      </w:r>
      <w:r>
        <w:t xml:space="preserve"> </w:t>
      </w:r>
      <w:bookmarkStart w:id="486" w:name="_Hlk164860592"/>
      <w:r>
        <w:t>РНГП</w:t>
      </w:r>
      <w:bookmarkEnd w:id="486"/>
      <w:r>
        <w:t xml:space="preserve">), утверждённые </w:t>
      </w:r>
      <w:bookmarkStart w:id="487" w:name="_Hlk166593690"/>
      <w:r>
        <w:t xml:space="preserve">приказом Министерства по управлению имуществом и градостроительной деятельности Пермского края от 18.03.2021 № </w:t>
      </w:r>
      <w:r w:rsidRPr="003C65AF">
        <w:t>31-02-1-4-357</w:t>
      </w:r>
      <w:bookmarkEnd w:id="487"/>
      <w:r w:rsidR="009A234B" w:rsidRPr="009A234B">
        <w:t xml:space="preserve"> [</w:t>
      </w:r>
      <w:r w:rsidR="009A234B">
        <w:fldChar w:fldCharType="begin"/>
      </w:r>
      <w:r w:rsidR="009A234B">
        <w:instrText xml:space="preserve"> REF _Ref166661863 \r \h </w:instrText>
      </w:r>
      <w:r w:rsidR="009A234B">
        <w:fldChar w:fldCharType="separate"/>
      </w:r>
      <w:r w:rsidR="006D55D5">
        <w:t>98</w:t>
      </w:r>
      <w:r w:rsidR="009A234B">
        <w:fldChar w:fldCharType="end"/>
      </w:r>
      <w:r w:rsidR="009A234B" w:rsidRPr="009A234B">
        <w:t>]</w:t>
      </w:r>
      <w:r>
        <w:t>.</w:t>
      </w:r>
    </w:p>
    <w:p w14:paraId="10A6D365" w14:textId="77777777" w:rsidR="004168D8" w:rsidRDefault="004168D8" w:rsidP="004168D8">
      <w:pPr>
        <w:pStyle w:val="1f3"/>
      </w:pPr>
      <w:r>
        <w:t xml:space="preserve">В обоих случаях анализ показал, что предложенные в документах значения заметно выше фактических показателей и для определения достоверного перспективного спроса непригодны. </w:t>
      </w:r>
    </w:p>
    <w:p w14:paraId="666677B0" w14:textId="77777777" w:rsidR="004168D8" w:rsidRPr="00741697" w:rsidRDefault="004168D8" w:rsidP="004168D8">
      <w:pPr>
        <w:pStyle w:val="1f3"/>
      </w:pPr>
      <w:r w:rsidRPr="00741697">
        <w:t>Объем потребления электрической энергии не является постоянной величиной и варьирует в зависимости от численности населения, времени года, площад</w:t>
      </w:r>
      <w:r>
        <w:t>и</w:t>
      </w:r>
      <w:r w:rsidRPr="00741697">
        <w:t xml:space="preserve"> </w:t>
      </w:r>
      <w:r>
        <w:t xml:space="preserve">подключённых </w:t>
      </w:r>
      <w:r w:rsidRPr="00741697">
        <w:t>объектов</w:t>
      </w:r>
      <w:r>
        <w:t xml:space="preserve">, обеспеченности электробытовыми приборами, </w:t>
      </w:r>
      <w:proofErr w:type="spellStart"/>
      <w:r>
        <w:t>электровооружённости</w:t>
      </w:r>
      <w:proofErr w:type="spellEnd"/>
      <w:r w:rsidRPr="00741697">
        <w:t xml:space="preserve"> </w:t>
      </w:r>
      <w:r>
        <w:t xml:space="preserve">труда </w:t>
      </w:r>
      <w:r w:rsidRPr="00741697">
        <w:t xml:space="preserve">и ряда других показателей. </w:t>
      </w:r>
    </w:p>
    <w:p w14:paraId="5EA72FC2" w14:textId="77777777" w:rsidR="004168D8" w:rsidRDefault="004168D8" w:rsidP="004168D8">
      <w:pPr>
        <w:pStyle w:val="1f3"/>
      </w:pPr>
      <w:r>
        <w:t xml:space="preserve">Оценка объемов потребления электрической энергии котельными учитывала фактор энергосбережения и прирост производства тепловой энергии. </w:t>
      </w:r>
    </w:p>
    <w:p w14:paraId="4EE00E73" w14:textId="77777777" w:rsidR="004168D8" w:rsidRPr="00741697" w:rsidRDefault="004168D8" w:rsidP="004168D8">
      <w:pPr>
        <w:pStyle w:val="1f3"/>
      </w:pPr>
      <w:r w:rsidRPr="00741697">
        <w:t xml:space="preserve">Оценка объемов потребления электрической энергии населением </w:t>
      </w:r>
      <w:r>
        <w:t>зависит от большого количества факторов: п</w:t>
      </w:r>
      <w:r w:rsidRPr="00741697">
        <w:t>лощад</w:t>
      </w:r>
      <w:r>
        <w:t>ь</w:t>
      </w:r>
      <w:r w:rsidRPr="00741697">
        <w:t xml:space="preserve"> </w:t>
      </w:r>
      <w:r>
        <w:t xml:space="preserve">объектов; </w:t>
      </w:r>
      <w:r w:rsidRPr="00741697">
        <w:t>дол</w:t>
      </w:r>
      <w:r>
        <w:t>я</w:t>
      </w:r>
      <w:r w:rsidRPr="00741697">
        <w:t xml:space="preserve"> населения, охваченного услугой электроснабжения</w:t>
      </w:r>
      <w:r>
        <w:t xml:space="preserve">; </w:t>
      </w:r>
      <w:r w:rsidRPr="00741697">
        <w:t>доля домохозяй</w:t>
      </w:r>
      <w:proofErr w:type="gramStart"/>
      <w:r w:rsidRPr="00741697">
        <w:t>ств</w:t>
      </w:r>
      <w:r>
        <w:t xml:space="preserve"> с</w:t>
      </w:r>
      <w:r w:rsidRPr="00741697">
        <w:t xml:space="preserve"> пр</w:t>
      </w:r>
      <w:proofErr w:type="gramEnd"/>
      <w:r w:rsidRPr="00741697">
        <w:t>иборами учета</w:t>
      </w:r>
      <w:r>
        <w:t xml:space="preserve">; </w:t>
      </w:r>
      <w:r w:rsidRPr="00741697">
        <w:t>автономное энергосбережение</w:t>
      </w:r>
      <w:r>
        <w:t>; эластичность спроса по доходу, цене и ряда других</w:t>
      </w:r>
      <w:r w:rsidRPr="00741697">
        <w:t xml:space="preserve">. </w:t>
      </w:r>
      <w:r>
        <w:t>Совокупное влияние этих факторов находит отражение в показателе «удельный расход электрической энергии на 1 м</w:t>
      </w:r>
      <w:proofErr w:type="gramStart"/>
      <w:r w:rsidRPr="007103C0">
        <w:rPr>
          <w:vertAlign w:val="superscript"/>
        </w:rPr>
        <w:t>2</w:t>
      </w:r>
      <w:proofErr w:type="gramEnd"/>
      <w:r>
        <w:t xml:space="preserve">». Его значение имеет устойчивую тенденцию к снижению, что характерно не только для городского округа, но для Пермского края в частности и России в целом. За </w:t>
      </w:r>
      <w:r>
        <w:lastRenderedPageBreak/>
        <w:t xml:space="preserve">рассматриваемый период времени значение показателя сократилось с 55,1 до 53,4 </w:t>
      </w:r>
      <w:proofErr w:type="spellStart"/>
      <w:r>
        <w:t>кВт‧ч</w:t>
      </w:r>
      <w:proofErr w:type="spellEnd"/>
      <w:r>
        <w:t>/м</w:t>
      </w:r>
      <w:proofErr w:type="gramStart"/>
      <w:r>
        <w:rPr>
          <w:vertAlign w:val="superscript"/>
        </w:rPr>
        <w:t>2</w:t>
      </w:r>
      <w:proofErr w:type="gramEnd"/>
      <w:r>
        <w:t xml:space="preserve"> в год. В дальнейшем при определении перспективного спроса предполагается сокращение показателя на 1 % в год. Аналогичное предположение сделано в отношении общественно-деловой застройки.</w:t>
      </w:r>
    </w:p>
    <w:p w14:paraId="04973DFA" w14:textId="7D3716FE" w:rsidR="004168D8" w:rsidRPr="00741697" w:rsidRDefault="004168D8" w:rsidP="004168D8">
      <w:pPr>
        <w:pStyle w:val="1f3"/>
      </w:pPr>
      <w:r w:rsidRPr="00741697">
        <w:t>Значение объемов потребления электрической энергии на перспективу прочими потребителями определялось с помощью индекса по виду экономической деятельности «обеспечение электрической энергией, газом и паром, кондиционирование воздуха» долгосрочного прогноза социально-экономического развития Министерства экономического развития Российской Федерации с коррекцией на автономное энергосбережение</w:t>
      </w:r>
      <w:r w:rsidRPr="00F760DC">
        <w:rPr>
          <w:vertAlign w:val="superscript"/>
        </w:rPr>
        <w:footnoteReference w:id="5"/>
      </w:r>
      <w:r>
        <w:t>. По сути, данный показатель определяет загруженность существующих производственных мощностей.</w:t>
      </w:r>
    </w:p>
    <w:p w14:paraId="6E364743" w14:textId="24583AC1" w:rsidR="001232FC" w:rsidRDefault="004168D8" w:rsidP="004168D8">
      <w:pPr>
        <w:pStyle w:val="1f3"/>
      </w:pPr>
      <w:r w:rsidRPr="00741697">
        <w:t xml:space="preserve">Перспективный </w:t>
      </w:r>
      <w:r>
        <w:t xml:space="preserve">спрос на </w:t>
      </w:r>
      <w:r w:rsidRPr="00741697">
        <w:t>электрическ</w:t>
      </w:r>
      <w:r>
        <w:t>ую</w:t>
      </w:r>
      <w:r w:rsidRPr="00741697">
        <w:t xml:space="preserve"> энерги</w:t>
      </w:r>
      <w:r>
        <w:t>ю</w:t>
      </w:r>
      <w:r w:rsidRPr="00741697">
        <w:t xml:space="preserve"> представлен в</w:t>
      </w:r>
      <w:r>
        <w:t xml:space="preserve"> таблице </w:t>
      </w:r>
      <w:r>
        <w:fldChar w:fldCharType="begin"/>
      </w:r>
      <w:r>
        <w:instrText xml:space="preserve"> REF _Ref163660178 \h </w:instrText>
      </w:r>
      <w:r>
        <w:fldChar w:fldCharType="separate"/>
      </w:r>
      <w:r w:rsidR="006D55D5">
        <w:rPr>
          <w:noProof/>
        </w:rPr>
        <w:t>3</w:t>
      </w:r>
      <w:r w:rsidR="006D55D5" w:rsidRPr="007103C0">
        <w:t>.</w:t>
      </w:r>
      <w:r w:rsidR="006D55D5">
        <w:rPr>
          <w:noProof/>
        </w:rPr>
        <w:t>13</w:t>
      </w:r>
      <w:r>
        <w:fldChar w:fldCharType="end"/>
      </w:r>
      <w:r w:rsidRPr="00741697">
        <w:t>.</w:t>
      </w:r>
    </w:p>
    <w:p w14:paraId="66B66E95" w14:textId="5D1ABABA" w:rsidR="004168D8" w:rsidRPr="007103C0" w:rsidRDefault="004168D8" w:rsidP="004168D8">
      <w:pPr>
        <w:pStyle w:val="affe"/>
      </w:pPr>
      <w:bookmarkStart w:id="488" w:name="_Toc175216127"/>
      <w:r w:rsidRPr="007103C0">
        <w:t xml:space="preserve">Таблица </w:t>
      </w:r>
      <w:bookmarkStart w:id="489" w:name="_Ref163660178"/>
      <w:r w:rsidRPr="007103C0">
        <w:fldChar w:fldCharType="begin"/>
      </w:r>
      <w:r w:rsidRPr="007103C0">
        <w:instrText xml:space="preserve"> STYLEREF 1 \s </w:instrText>
      </w:r>
      <w:r w:rsidRPr="007103C0">
        <w:fldChar w:fldCharType="separate"/>
      </w:r>
      <w:r w:rsidR="006D55D5">
        <w:rPr>
          <w:noProof/>
        </w:rPr>
        <w:t>3</w:t>
      </w:r>
      <w:r w:rsidRPr="007103C0">
        <w:fldChar w:fldCharType="end"/>
      </w:r>
      <w:r w:rsidRPr="007103C0">
        <w:t>.</w:t>
      </w:r>
      <w:r w:rsidR="00F82B01">
        <w:fldChar w:fldCharType="begin"/>
      </w:r>
      <w:r w:rsidR="00F82B01">
        <w:instrText xml:space="preserve"> SEQ Таблица \* ARABIC \s 1 </w:instrText>
      </w:r>
      <w:r w:rsidR="00F82B01">
        <w:fldChar w:fldCharType="separate"/>
      </w:r>
      <w:r w:rsidR="006D55D5">
        <w:rPr>
          <w:noProof/>
        </w:rPr>
        <w:t>13</w:t>
      </w:r>
      <w:r w:rsidR="00F82B01">
        <w:rPr>
          <w:noProof/>
        </w:rPr>
        <w:fldChar w:fldCharType="end"/>
      </w:r>
      <w:bookmarkEnd w:id="489"/>
      <w:r w:rsidRPr="007103C0">
        <w:t xml:space="preserve"> – Перспективный спрос на электроэнергию, </w:t>
      </w:r>
      <w:proofErr w:type="gramStart"/>
      <w:r w:rsidRPr="007103C0">
        <w:t>млн</w:t>
      </w:r>
      <w:proofErr w:type="gramEnd"/>
      <w:r w:rsidRPr="007103C0">
        <w:t xml:space="preserve"> </w:t>
      </w:r>
      <w:proofErr w:type="spellStart"/>
      <w:r w:rsidRPr="007103C0">
        <w:t>кВт‧ч</w:t>
      </w:r>
      <w:bookmarkEnd w:id="488"/>
      <w:proofErr w:type="spellEnd"/>
    </w:p>
    <w:tbl>
      <w:tblPr>
        <w:tblStyle w:val="af1"/>
        <w:tblW w:w="0" w:type="auto"/>
        <w:tblLayout w:type="fixed"/>
        <w:tblLook w:val="04A0" w:firstRow="1" w:lastRow="0" w:firstColumn="1" w:lastColumn="0" w:noHBand="0" w:noVBand="1"/>
      </w:tblPr>
      <w:tblGrid>
        <w:gridCol w:w="3397"/>
        <w:gridCol w:w="851"/>
        <w:gridCol w:w="850"/>
        <w:gridCol w:w="851"/>
        <w:gridCol w:w="850"/>
        <w:gridCol w:w="851"/>
        <w:gridCol w:w="850"/>
        <w:gridCol w:w="844"/>
      </w:tblGrid>
      <w:tr w:rsidR="004168D8" w:rsidRPr="000A4619" w14:paraId="0B2DD919" w14:textId="77777777" w:rsidTr="000A4619">
        <w:trPr>
          <w:trHeight w:val="20"/>
          <w:tblHeader/>
        </w:trPr>
        <w:tc>
          <w:tcPr>
            <w:tcW w:w="3397" w:type="dxa"/>
            <w:shd w:val="clear" w:color="auto" w:fill="auto"/>
            <w:vAlign w:val="center"/>
          </w:tcPr>
          <w:p w14:paraId="7FBD49E1" w14:textId="77777777" w:rsidR="004168D8" w:rsidRPr="000A4619" w:rsidRDefault="004168D8" w:rsidP="002E223B">
            <w:pPr>
              <w:jc w:val="center"/>
              <w:rPr>
                <w:rFonts w:asciiTheme="minorHAnsi" w:hAnsiTheme="minorHAnsi" w:cstheme="minorHAnsi"/>
                <w:color w:val="000000"/>
                <w:sz w:val="20"/>
                <w:szCs w:val="20"/>
              </w:rPr>
            </w:pPr>
            <w:bookmarkStart w:id="490" w:name="_Hlk63959282"/>
            <w:r w:rsidRPr="000A4619">
              <w:rPr>
                <w:rFonts w:asciiTheme="minorHAnsi" w:hAnsiTheme="minorHAnsi" w:cstheme="minorHAnsi"/>
                <w:color w:val="000000"/>
                <w:sz w:val="20"/>
                <w:szCs w:val="20"/>
              </w:rPr>
              <w:t xml:space="preserve">Показатели </w:t>
            </w:r>
          </w:p>
        </w:tc>
        <w:tc>
          <w:tcPr>
            <w:tcW w:w="851" w:type="dxa"/>
            <w:shd w:val="clear" w:color="auto" w:fill="auto"/>
            <w:vAlign w:val="center"/>
          </w:tcPr>
          <w:p w14:paraId="1BC83154" w14:textId="77777777" w:rsidR="004168D8" w:rsidRPr="000A4619" w:rsidRDefault="004168D8" w:rsidP="002E223B">
            <w:pPr>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2024</w:t>
            </w:r>
          </w:p>
        </w:tc>
        <w:tc>
          <w:tcPr>
            <w:tcW w:w="850" w:type="dxa"/>
            <w:shd w:val="clear" w:color="auto" w:fill="auto"/>
            <w:vAlign w:val="center"/>
          </w:tcPr>
          <w:p w14:paraId="6A192F44" w14:textId="77777777" w:rsidR="004168D8" w:rsidRPr="000A4619" w:rsidRDefault="004168D8" w:rsidP="002E223B">
            <w:pPr>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2025</w:t>
            </w:r>
          </w:p>
        </w:tc>
        <w:tc>
          <w:tcPr>
            <w:tcW w:w="851" w:type="dxa"/>
            <w:shd w:val="clear" w:color="auto" w:fill="auto"/>
            <w:vAlign w:val="center"/>
          </w:tcPr>
          <w:p w14:paraId="6337360B" w14:textId="77777777" w:rsidR="004168D8" w:rsidRPr="000A4619" w:rsidRDefault="004168D8" w:rsidP="002E223B">
            <w:pPr>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2026</w:t>
            </w:r>
          </w:p>
        </w:tc>
        <w:tc>
          <w:tcPr>
            <w:tcW w:w="850" w:type="dxa"/>
            <w:shd w:val="clear" w:color="auto" w:fill="auto"/>
            <w:vAlign w:val="center"/>
          </w:tcPr>
          <w:p w14:paraId="582124E1" w14:textId="77777777" w:rsidR="004168D8" w:rsidRPr="000A4619" w:rsidRDefault="004168D8" w:rsidP="002E223B">
            <w:pPr>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2027</w:t>
            </w:r>
          </w:p>
        </w:tc>
        <w:tc>
          <w:tcPr>
            <w:tcW w:w="851" w:type="dxa"/>
            <w:shd w:val="clear" w:color="auto" w:fill="auto"/>
            <w:vAlign w:val="center"/>
          </w:tcPr>
          <w:p w14:paraId="0A90A043" w14:textId="77777777" w:rsidR="004168D8" w:rsidRPr="000A4619" w:rsidRDefault="004168D8" w:rsidP="002E223B">
            <w:pPr>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2028</w:t>
            </w:r>
          </w:p>
        </w:tc>
        <w:tc>
          <w:tcPr>
            <w:tcW w:w="850" w:type="dxa"/>
            <w:shd w:val="clear" w:color="auto" w:fill="auto"/>
            <w:vAlign w:val="center"/>
          </w:tcPr>
          <w:p w14:paraId="6960D99E" w14:textId="77777777" w:rsidR="004168D8" w:rsidRPr="000A4619" w:rsidRDefault="004168D8" w:rsidP="002E223B">
            <w:pPr>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2033</w:t>
            </w:r>
          </w:p>
        </w:tc>
        <w:tc>
          <w:tcPr>
            <w:tcW w:w="844" w:type="dxa"/>
            <w:shd w:val="clear" w:color="auto" w:fill="auto"/>
            <w:vAlign w:val="center"/>
          </w:tcPr>
          <w:p w14:paraId="438973D7" w14:textId="77777777" w:rsidR="004168D8" w:rsidRPr="000A4619" w:rsidRDefault="004168D8" w:rsidP="002E223B">
            <w:pPr>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2034</w:t>
            </w:r>
          </w:p>
        </w:tc>
      </w:tr>
      <w:tr w:rsidR="000A4619" w:rsidRPr="000A4619" w14:paraId="09034BF3" w14:textId="77777777" w:rsidTr="000A4619">
        <w:trPr>
          <w:trHeight w:val="20"/>
        </w:trPr>
        <w:tc>
          <w:tcPr>
            <w:tcW w:w="3397" w:type="dxa"/>
            <w:shd w:val="clear" w:color="auto" w:fill="auto"/>
            <w:vAlign w:val="center"/>
          </w:tcPr>
          <w:p w14:paraId="78EE4D53" w14:textId="77777777" w:rsidR="000A4619" w:rsidRPr="000A4619" w:rsidRDefault="000A4619" w:rsidP="000A4619">
            <w:pPr>
              <w:ind w:firstLine="34"/>
              <w:rPr>
                <w:rFonts w:asciiTheme="minorHAnsi" w:hAnsiTheme="minorHAnsi" w:cstheme="minorHAnsi"/>
                <w:sz w:val="20"/>
                <w:szCs w:val="20"/>
              </w:rPr>
            </w:pPr>
            <w:r w:rsidRPr="000A4619">
              <w:rPr>
                <w:rFonts w:asciiTheme="minorHAnsi" w:hAnsiTheme="minorHAnsi" w:cstheme="minorHAnsi"/>
                <w:sz w:val="20"/>
                <w:szCs w:val="20"/>
              </w:rPr>
              <w:t>Отпуск в сеть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1960A9" w14:textId="23ABABC5"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9 348,5</w:t>
            </w:r>
          </w:p>
        </w:tc>
        <w:tc>
          <w:tcPr>
            <w:tcW w:w="850" w:type="dxa"/>
            <w:tcBorders>
              <w:top w:val="single" w:sz="4" w:space="0" w:color="auto"/>
              <w:left w:val="nil"/>
              <w:bottom w:val="single" w:sz="4" w:space="0" w:color="auto"/>
              <w:right w:val="single" w:sz="4" w:space="0" w:color="auto"/>
            </w:tcBorders>
            <w:shd w:val="clear" w:color="auto" w:fill="auto"/>
            <w:vAlign w:val="center"/>
          </w:tcPr>
          <w:p w14:paraId="0D9E28D0" w14:textId="0BE973D8"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9 487,4</w:t>
            </w:r>
          </w:p>
        </w:tc>
        <w:tc>
          <w:tcPr>
            <w:tcW w:w="851" w:type="dxa"/>
            <w:tcBorders>
              <w:top w:val="single" w:sz="4" w:space="0" w:color="auto"/>
              <w:left w:val="nil"/>
              <w:bottom w:val="single" w:sz="4" w:space="0" w:color="auto"/>
              <w:right w:val="single" w:sz="4" w:space="0" w:color="auto"/>
            </w:tcBorders>
            <w:shd w:val="clear" w:color="auto" w:fill="auto"/>
            <w:vAlign w:val="center"/>
          </w:tcPr>
          <w:p w14:paraId="079058E1" w14:textId="160DDFB1"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9 693,6</w:t>
            </w:r>
          </w:p>
        </w:tc>
        <w:tc>
          <w:tcPr>
            <w:tcW w:w="850" w:type="dxa"/>
            <w:tcBorders>
              <w:top w:val="single" w:sz="4" w:space="0" w:color="auto"/>
              <w:left w:val="nil"/>
              <w:bottom w:val="single" w:sz="4" w:space="0" w:color="auto"/>
              <w:right w:val="single" w:sz="4" w:space="0" w:color="auto"/>
            </w:tcBorders>
            <w:shd w:val="clear" w:color="auto" w:fill="auto"/>
            <w:vAlign w:val="center"/>
          </w:tcPr>
          <w:p w14:paraId="47AE74BF" w14:textId="2D4B41F3"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9 878,9</w:t>
            </w:r>
          </w:p>
        </w:tc>
        <w:tc>
          <w:tcPr>
            <w:tcW w:w="851" w:type="dxa"/>
            <w:tcBorders>
              <w:top w:val="single" w:sz="4" w:space="0" w:color="auto"/>
              <w:left w:val="nil"/>
              <w:bottom w:val="single" w:sz="4" w:space="0" w:color="auto"/>
              <w:right w:val="single" w:sz="4" w:space="0" w:color="auto"/>
            </w:tcBorders>
            <w:shd w:val="clear" w:color="auto" w:fill="auto"/>
            <w:vAlign w:val="center"/>
          </w:tcPr>
          <w:p w14:paraId="0AC1A865" w14:textId="3B2DC70B"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10 055,3</w:t>
            </w:r>
          </w:p>
        </w:tc>
        <w:tc>
          <w:tcPr>
            <w:tcW w:w="850" w:type="dxa"/>
            <w:tcBorders>
              <w:top w:val="single" w:sz="4" w:space="0" w:color="auto"/>
              <w:left w:val="nil"/>
              <w:bottom w:val="single" w:sz="4" w:space="0" w:color="auto"/>
              <w:right w:val="single" w:sz="4" w:space="0" w:color="auto"/>
            </w:tcBorders>
            <w:shd w:val="clear" w:color="auto" w:fill="auto"/>
            <w:vAlign w:val="center"/>
          </w:tcPr>
          <w:p w14:paraId="4265D879" w14:textId="6639BA93"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10 871,9</w:t>
            </w:r>
          </w:p>
        </w:tc>
        <w:tc>
          <w:tcPr>
            <w:tcW w:w="844" w:type="dxa"/>
            <w:tcBorders>
              <w:top w:val="single" w:sz="4" w:space="0" w:color="auto"/>
              <w:left w:val="nil"/>
              <w:bottom w:val="single" w:sz="4" w:space="0" w:color="auto"/>
              <w:right w:val="single" w:sz="4" w:space="0" w:color="auto"/>
            </w:tcBorders>
            <w:shd w:val="clear" w:color="auto" w:fill="auto"/>
            <w:vAlign w:val="center"/>
          </w:tcPr>
          <w:p w14:paraId="582E731F" w14:textId="4FB7817A"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11 045,0</w:t>
            </w:r>
          </w:p>
        </w:tc>
      </w:tr>
      <w:tr w:rsidR="000A4619" w:rsidRPr="000A4619" w14:paraId="4233B658" w14:textId="77777777" w:rsidTr="000A4619">
        <w:trPr>
          <w:trHeight w:val="20"/>
        </w:trPr>
        <w:tc>
          <w:tcPr>
            <w:tcW w:w="3397" w:type="dxa"/>
            <w:shd w:val="clear" w:color="auto" w:fill="auto"/>
            <w:vAlign w:val="center"/>
          </w:tcPr>
          <w:p w14:paraId="5E855B07" w14:textId="77777777" w:rsidR="000A4619" w:rsidRPr="000A4619" w:rsidRDefault="000A4619" w:rsidP="000A4619">
            <w:pPr>
              <w:ind w:firstLine="34"/>
              <w:rPr>
                <w:rFonts w:asciiTheme="minorHAnsi" w:hAnsiTheme="minorHAnsi" w:cstheme="minorHAnsi"/>
                <w:sz w:val="20"/>
                <w:szCs w:val="20"/>
              </w:rPr>
            </w:pPr>
            <w:r w:rsidRPr="000A4619">
              <w:rPr>
                <w:rFonts w:asciiTheme="minorHAnsi" w:hAnsiTheme="minorHAnsi" w:cstheme="minorHAnsi"/>
                <w:sz w:val="20"/>
                <w:szCs w:val="20"/>
              </w:rPr>
              <w:t>Потери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020CC3" w14:textId="4D7DAA02"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-1 125,8</w:t>
            </w:r>
          </w:p>
        </w:tc>
        <w:tc>
          <w:tcPr>
            <w:tcW w:w="850" w:type="dxa"/>
            <w:tcBorders>
              <w:top w:val="single" w:sz="4" w:space="0" w:color="auto"/>
              <w:left w:val="nil"/>
              <w:bottom w:val="single" w:sz="4" w:space="0" w:color="auto"/>
              <w:right w:val="single" w:sz="4" w:space="0" w:color="auto"/>
            </w:tcBorders>
            <w:shd w:val="clear" w:color="auto" w:fill="auto"/>
            <w:vAlign w:val="center"/>
          </w:tcPr>
          <w:p w14:paraId="12B059ED" w14:textId="68EFE305"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-1 138,4</w:t>
            </w:r>
          </w:p>
        </w:tc>
        <w:tc>
          <w:tcPr>
            <w:tcW w:w="851" w:type="dxa"/>
            <w:tcBorders>
              <w:top w:val="single" w:sz="4" w:space="0" w:color="auto"/>
              <w:left w:val="nil"/>
              <w:bottom w:val="single" w:sz="4" w:space="0" w:color="auto"/>
              <w:right w:val="single" w:sz="4" w:space="0" w:color="auto"/>
            </w:tcBorders>
            <w:shd w:val="clear" w:color="auto" w:fill="auto"/>
            <w:vAlign w:val="center"/>
          </w:tcPr>
          <w:p w14:paraId="12769EB6" w14:textId="55E51DEB"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-1 157,2</w:t>
            </w:r>
          </w:p>
        </w:tc>
        <w:tc>
          <w:tcPr>
            <w:tcW w:w="850" w:type="dxa"/>
            <w:tcBorders>
              <w:top w:val="single" w:sz="4" w:space="0" w:color="auto"/>
              <w:left w:val="nil"/>
              <w:bottom w:val="single" w:sz="4" w:space="0" w:color="auto"/>
              <w:right w:val="single" w:sz="4" w:space="0" w:color="auto"/>
            </w:tcBorders>
            <w:shd w:val="clear" w:color="auto" w:fill="auto"/>
            <w:vAlign w:val="center"/>
          </w:tcPr>
          <w:p w14:paraId="6BB355C6" w14:textId="51B997D0"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-1 173,0</w:t>
            </w:r>
          </w:p>
        </w:tc>
        <w:tc>
          <w:tcPr>
            <w:tcW w:w="851" w:type="dxa"/>
            <w:tcBorders>
              <w:top w:val="single" w:sz="4" w:space="0" w:color="auto"/>
              <w:left w:val="nil"/>
              <w:bottom w:val="single" w:sz="4" w:space="0" w:color="auto"/>
              <w:right w:val="single" w:sz="4" w:space="0" w:color="auto"/>
            </w:tcBorders>
            <w:shd w:val="clear" w:color="auto" w:fill="auto"/>
            <w:vAlign w:val="center"/>
          </w:tcPr>
          <w:p w14:paraId="59EE8CD5" w14:textId="5801DF6D"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-1 187,5</w:t>
            </w:r>
          </w:p>
        </w:tc>
        <w:tc>
          <w:tcPr>
            <w:tcW w:w="850" w:type="dxa"/>
            <w:tcBorders>
              <w:top w:val="single" w:sz="4" w:space="0" w:color="auto"/>
              <w:left w:val="nil"/>
              <w:bottom w:val="single" w:sz="4" w:space="0" w:color="auto"/>
              <w:right w:val="single" w:sz="4" w:space="0" w:color="auto"/>
            </w:tcBorders>
            <w:shd w:val="clear" w:color="auto" w:fill="auto"/>
            <w:vAlign w:val="center"/>
          </w:tcPr>
          <w:p w14:paraId="2F9DA39E" w14:textId="5AE542C5"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-1 249,9</w:t>
            </w:r>
          </w:p>
        </w:tc>
        <w:tc>
          <w:tcPr>
            <w:tcW w:w="844" w:type="dxa"/>
            <w:tcBorders>
              <w:top w:val="single" w:sz="4" w:space="0" w:color="auto"/>
              <w:left w:val="nil"/>
              <w:bottom w:val="single" w:sz="4" w:space="0" w:color="auto"/>
              <w:right w:val="single" w:sz="4" w:space="0" w:color="auto"/>
            </w:tcBorders>
            <w:shd w:val="clear" w:color="auto" w:fill="auto"/>
            <w:vAlign w:val="center"/>
          </w:tcPr>
          <w:p w14:paraId="4D9AAEE0" w14:textId="283F682B"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-1 260,7</w:t>
            </w:r>
          </w:p>
        </w:tc>
      </w:tr>
      <w:tr w:rsidR="000A4619" w:rsidRPr="000A4619" w14:paraId="3EC8F299" w14:textId="77777777" w:rsidTr="000A4619">
        <w:trPr>
          <w:trHeight w:val="20"/>
        </w:trPr>
        <w:tc>
          <w:tcPr>
            <w:tcW w:w="3397" w:type="dxa"/>
            <w:shd w:val="clear" w:color="auto" w:fill="auto"/>
            <w:vAlign w:val="center"/>
          </w:tcPr>
          <w:p w14:paraId="54E7282E" w14:textId="77777777" w:rsidR="000A4619" w:rsidRPr="000A4619" w:rsidRDefault="000A4619" w:rsidP="000A4619">
            <w:pPr>
              <w:ind w:left="31" w:firstLine="3"/>
              <w:rPr>
                <w:rFonts w:asciiTheme="minorHAnsi" w:hAnsiTheme="minorHAnsi" w:cstheme="minorHAnsi"/>
                <w:sz w:val="20"/>
                <w:szCs w:val="20"/>
              </w:rPr>
            </w:pPr>
            <w:r w:rsidRPr="000A4619">
              <w:rPr>
                <w:rFonts w:asciiTheme="minorHAnsi" w:hAnsiTheme="minorHAnsi" w:cstheme="minorHAnsi"/>
                <w:sz w:val="20"/>
                <w:szCs w:val="20"/>
              </w:rPr>
              <w:t xml:space="preserve">Преобразование топлива, в </w:t>
            </w:r>
            <w:proofErr w:type="spellStart"/>
            <w:r w:rsidRPr="000A4619">
              <w:rPr>
                <w:rFonts w:asciiTheme="minorHAnsi" w:hAnsiTheme="minorHAnsi" w:cstheme="minorHAnsi"/>
                <w:sz w:val="20"/>
                <w:szCs w:val="20"/>
              </w:rPr>
              <w:t>т.ч</w:t>
            </w:r>
            <w:proofErr w:type="spellEnd"/>
            <w:r w:rsidRPr="000A4619">
              <w:rPr>
                <w:rFonts w:asciiTheme="minorHAnsi" w:hAnsiTheme="minorHAnsi"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FD6139" w14:textId="498E38FC"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-410,9</w:t>
            </w:r>
          </w:p>
        </w:tc>
        <w:tc>
          <w:tcPr>
            <w:tcW w:w="850" w:type="dxa"/>
            <w:tcBorders>
              <w:top w:val="single" w:sz="4" w:space="0" w:color="auto"/>
              <w:left w:val="nil"/>
              <w:bottom w:val="single" w:sz="4" w:space="0" w:color="auto"/>
              <w:right w:val="single" w:sz="4" w:space="0" w:color="auto"/>
            </w:tcBorders>
            <w:shd w:val="clear" w:color="auto" w:fill="auto"/>
            <w:vAlign w:val="center"/>
          </w:tcPr>
          <w:p w14:paraId="0D87B2DC" w14:textId="702D008C"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-394,6</w:t>
            </w:r>
          </w:p>
        </w:tc>
        <w:tc>
          <w:tcPr>
            <w:tcW w:w="851" w:type="dxa"/>
            <w:tcBorders>
              <w:top w:val="single" w:sz="4" w:space="0" w:color="auto"/>
              <w:left w:val="nil"/>
              <w:bottom w:val="single" w:sz="4" w:space="0" w:color="auto"/>
              <w:right w:val="single" w:sz="4" w:space="0" w:color="auto"/>
            </w:tcBorders>
            <w:shd w:val="clear" w:color="auto" w:fill="auto"/>
            <w:vAlign w:val="center"/>
          </w:tcPr>
          <w:p w14:paraId="29E54BA9" w14:textId="097AF55F"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-393,3</w:t>
            </w:r>
          </w:p>
        </w:tc>
        <w:tc>
          <w:tcPr>
            <w:tcW w:w="850" w:type="dxa"/>
            <w:tcBorders>
              <w:top w:val="single" w:sz="4" w:space="0" w:color="auto"/>
              <w:left w:val="nil"/>
              <w:bottom w:val="single" w:sz="4" w:space="0" w:color="auto"/>
              <w:right w:val="single" w:sz="4" w:space="0" w:color="auto"/>
            </w:tcBorders>
            <w:shd w:val="clear" w:color="auto" w:fill="auto"/>
            <w:vAlign w:val="center"/>
          </w:tcPr>
          <w:p w14:paraId="5C944C8A" w14:textId="4D23F063"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-392,8</w:t>
            </w:r>
          </w:p>
        </w:tc>
        <w:tc>
          <w:tcPr>
            <w:tcW w:w="851" w:type="dxa"/>
            <w:tcBorders>
              <w:top w:val="single" w:sz="4" w:space="0" w:color="auto"/>
              <w:left w:val="nil"/>
              <w:bottom w:val="single" w:sz="4" w:space="0" w:color="auto"/>
              <w:right w:val="single" w:sz="4" w:space="0" w:color="auto"/>
            </w:tcBorders>
            <w:shd w:val="clear" w:color="auto" w:fill="auto"/>
            <w:vAlign w:val="center"/>
          </w:tcPr>
          <w:p w14:paraId="4049222D" w14:textId="76C9EC9D"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-392,4</w:t>
            </w:r>
          </w:p>
        </w:tc>
        <w:tc>
          <w:tcPr>
            <w:tcW w:w="850" w:type="dxa"/>
            <w:tcBorders>
              <w:top w:val="single" w:sz="4" w:space="0" w:color="auto"/>
              <w:left w:val="nil"/>
              <w:bottom w:val="single" w:sz="4" w:space="0" w:color="auto"/>
              <w:right w:val="single" w:sz="4" w:space="0" w:color="auto"/>
            </w:tcBorders>
            <w:shd w:val="clear" w:color="auto" w:fill="auto"/>
            <w:vAlign w:val="center"/>
          </w:tcPr>
          <w:p w14:paraId="50B0DC3B" w14:textId="3B873D65"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-370,6</w:t>
            </w:r>
          </w:p>
        </w:tc>
        <w:tc>
          <w:tcPr>
            <w:tcW w:w="844" w:type="dxa"/>
            <w:tcBorders>
              <w:top w:val="single" w:sz="4" w:space="0" w:color="auto"/>
              <w:left w:val="nil"/>
              <w:bottom w:val="single" w:sz="4" w:space="0" w:color="auto"/>
              <w:right w:val="single" w:sz="4" w:space="0" w:color="auto"/>
            </w:tcBorders>
            <w:shd w:val="clear" w:color="auto" w:fill="auto"/>
            <w:vAlign w:val="center"/>
          </w:tcPr>
          <w:p w14:paraId="2BFDB301" w14:textId="4E4B16FE"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-383,6</w:t>
            </w:r>
          </w:p>
        </w:tc>
      </w:tr>
      <w:tr w:rsidR="000A4619" w:rsidRPr="000A4619" w14:paraId="46B42C9B" w14:textId="77777777" w:rsidTr="000A4619">
        <w:trPr>
          <w:trHeight w:val="20"/>
        </w:trPr>
        <w:tc>
          <w:tcPr>
            <w:tcW w:w="3397" w:type="dxa"/>
            <w:shd w:val="clear" w:color="auto" w:fill="auto"/>
            <w:vAlign w:val="center"/>
          </w:tcPr>
          <w:p w14:paraId="3E0FAB21" w14:textId="77777777" w:rsidR="000A4619" w:rsidRPr="000A4619" w:rsidRDefault="000A4619" w:rsidP="000A4619">
            <w:pPr>
              <w:ind w:left="176"/>
              <w:rPr>
                <w:rFonts w:asciiTheme="minorHAnsi" w:hAnsiTheme="minorHAnsi" w:cstheme="minorHAnsi"/>
                <w:sz w:val="20"/>
                <w:szCs w:val="20"/>
              </w:rPr>
            </w:pPr>
            <w:r w:rsidRPr="000A4619">
              <w:rPr>
                <w:rFonts w:asciiTheme="minorHAnsi" w:hAnsiTheme="minorHAnsi" w:cstheme="minorHAnsi"/>
                <w:sz w:val="20"/>
                <w:szCs w:val="20"/>
              </w:rPr>
              <w:t>котельные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24D8C4" w14:textId="45AC87DF"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-410,9</w:t>
            </w:r>
          </w:p>
        </w:tc>
        <w:tc>
          <w:tcPr>
            <w:tcW w:w="850" w:type="dxa"/>
            <w:tcBorders>
              <w:top w:val="single" w:sz="4" w:space="0" w:color="auto"/>
              <w:left w:val="nil"/>
              <w:bottom w:val="single" w:sz="4" w:space="0" w:color="auto"/>
              <w:right w:val="single" w:sz="4" w:space="0" w:color="auto"/>
            </w:tcBorders>
            <w:shd w:val="clear" w:color="auto" w:fill="auto"/>
            <w:vAlign w:val="center"/>
          </w:tcPr>
          <w:p w14:paraId="729CD7DA" w14:textId="06E5570C"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-394,6</w:t>
            </w:r>
          </w:p>
        </w:tc>
        <w:tc>
          <w:tcPr>
            <w:tcW w:w="851" w:type="dxa"/>
            <w:tcBorders>
              <w:top w:val="single" w:sz="4" w:space="0" w:color="auto"/>
              <w:left w:val="nil"/>
              <w:bottom w:val="single" w:sz="4" w:space="0" w:color="auto"/>
              <w:right w:val="single" w:sz="4" w:space="0" w:color="auto"/>
            </w:tcBorders>
            <w:shd w:val="clear" w:color="auto" w:fill="auto"/>
            <w:vAlign w:val="center"/>
          </w:tcPr>
          <w:p w14:paraId="0611C1C2" w14:textId="27492374"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-393,3</w:t>
            </w:r>
          </w:p>
        </w:tc>
        <w:tc>
          <w:tcPr>
            <w:tcW w:w="850" w:type="dxa"/>
            <w:tcBorders>
              <w:top w:val="single" w:sz="4" w:space="0" w:color="auto"/>
              <w:left w:val="nil"/>
              <w:bottom w:val="single" w:sz="4" w:space="0" w:color="auto"/>
              <w:right w:val="single" w:sz="4" w:space="0" w:color="auto"/>
            </w:tcBorders>
            <w:shd w:val="clear" w:color="auto" w:fill="auto"/>
            <w:vAlign w:val="center"/>
          </w:tcPr>
          <w:p w14:paraId="7242D0D1" w14:textId="3BE1E68B"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-392,8</w:t>
            </w:r>
          </w:p>
        </w:tc>
        <w:tc>
          <w:tcPr>
            <w:tcW w:w="851" w:type="dxa"/>
            <w:tcBorders>
              <w:top w:val="single" w:sz="4" w:space="0" w:color="auto"/>
              <w:left w:val="nil"/>
              <w:bottom w:val="single" w:sz="4" w:space="0" w:color="auto"/>
              <w:right w:val="single" w:sz="4" w:space="0" w:color="auto"/>
            </w:tcBorders>
            <w:shd w:val="clear" w:color="auto" w:fill="auto"/>
            <w:vAlign w:val="center"/>
          </w:tcPr>
          <w:p w14:paraId="0851DB9D" w14:textId="64562E52"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-392,4</w:t>
            </w:r>
          </w:p>
        </w:tc>
        <w:tc>
          <w:tcPr>
            <w:tcW w:w="850" w:type="dxa"/>
            <w:tcBorders>
              <w:top w:val="single" w:sz="4" w:space="0" w:color="auto"/>
              <w:left w:val="nil"/>
              <w:bottom w:val="single" w:sz="4" w:space="0" w:color="auto"/>
              <w:right w:val="single" w:sz="4" w:space="0" w:color="auto"/>
            </w:tcBorders>
            <w:shd w:val="clear" w:color="auto" w:fill="auto"/>
            <w:vAlign w:val="center"/>
          </w:tcPr>
          <w:p w14:paraId="4762C8E9" w14:textId="593BF919"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-370,6</w:t>
            </w:r>
          </w:p>
        </w:tc>
        <w:tc>
          <w:tcPr>
            <w:tcW w:w="844" w:type="dxa"/>
            <w:tcBorders>
              <w:top w:val="single" w:sz="4" w:space="0" w:color="auto"/>
              <w:left w:val="nil"/>
              <w:bottom w:val="single" w:sz="4" w:space="0" w:color="auto"/>
              <w:right w:val="single" w:sz="4" w:space="0" w:color="auto"/>
            </w:tcBorders>
            <w:shd w:val="clear" w:color="auto" w:fill="auto"/>
            <w:vAlign w:val="center"/>
          </w:tcPr>
          <w:p w14:paraId="33C2794C" w14:textId="6CD010D7" w:rsidR="000A4619" w:rsidRPr="000A4619" w:rsidRDefault="000A4619" w:rsidP="000A4619">
            <w:pPr>
              <w:ind w:left="-107" w:right="-113"/>
              <w:jc w:val="center"/>
              <w:rPr>
                <w:rFonts w:asciiTheme="minorHAnsi" w:hAnsiTheme="minorHAnsi" w:cstheme="minorHAnsi"/>
                <w:sz w:val="20"/>
                <w:szCs w:val="20"/>
              </w:rPr>
            </w:pPr>
            <w:r w:rsidRPr="000A4619">
              <w:rPr>
                <w:sz w:val="20"/>
                <w:szCs w:val="20"/>
              </w:rPr>
              <w:t>-383,6</w:t>
            </w:r>
          </w:p>
        </w:tc>
      </w:tr>
      <w:tr w:rsidR="000A4619" w:rsidRPr="000A4619" w14:paraId="67E8C943" w14:textId="77777777" w:rsidTr="000A4619">
        <w:trPr>
          <w:trHeight w:val="20"/>
        </w:trPr>
        <w:tc>
          <w:tcPr>
            <w:tcW w:w="3397" w:type="dxa"/>
            <w:shd w:val="clear" w:color="auto" w:fill="auto"/>
            <w:vAlign w:val="center"/>
          </w:tcPr>
          <w:p w14:paraId="0920018A" w14:textId="77777777" w:rsidR="000A4619" w:rsidRPr="000A4619" w:rsidRDefault="000A4619" w:rsidP="000A4619">
            <w:pPr>
              <w:ind w:left="34" w:hanging="34"/>
              <w:rPr>
                <w:rFonts w:asciiTheme="minorHAnsi" w:hAnsiTheme="minorHAnsi" w:cstheme="minorHAnsi"/>
                <w:sz w:val="20"/>
                <w:szCs w:val="20"/>
              </w:rPr>
            </w:pPr>
            <w:r w:rsidRPr="000A4619">
              <w:rPr>
                <w:rFonts w:asciiTheme="minorHAnsi" w:hAnsiTheme="minorHAnsi" w:cstheme="minorHAnsi"/>
                <w:sz w:val="20"/>
                <w:szCs w:val="20"/>
              </w:rPr>
              <w:t xml:space="preserve">Полезный отпуск, в </w:t>
            </w:r>
            <w:proofErr w:type="spellStart"/>
            <w:r w:rsidRPr="000A4619">
              <w:rPr>
                <w:rFonts w:asciiTheme="minorHAnsi" w:hAnsiTheme="minorHAnsi" w:cstheme="minorHAnsi"/>
                <w:sz w:val="20"/>
                <w:szCs w:val="20"/>
              </w:rPr>
              <w:t>т.ч</w:t>
            </w:r>
            <w:proofErr w:type="spellEnd"/>
            <w:r w:rsidRPr="000A4619">
              <w:rPr>
                <w:rFonts w:asciiTheme="minorHAnsi" w:hAnsiTheme="minorHAnsi" w:cstheme="minorHAnsi"/>
                <w:sz w:val="20"/>
                <w:szCs w:val="20"/>
              </w:rPr>
              <w:t>.:</w:t>
            </w:r>
          </w:p>
        </w:tc>
        <w:tc>
          <w:tcPr>
            <w:tcW w:w="851" w:type="dxa"/>
            <w:shd w:val="clear" w:color="auto" w:fill="auto"/>
            <w:vAlign w:val="center"/>
          </w:tcPr>
          <w:p w14:paraId="2BE7CCB2"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7 811,9</w:t>
            </w:r>
          </w:p>
        </w:tc>
        <w:tc>
          <w:tcPr>
            <w:tcW w:w="850" w:type="dxa"/>
            <w:shd w:val="clear" w:color="auto" w:fill="auto"/>
            <w:vAlign w:val="center"/>
          </w:tcPr>
          <w:p w14:paraId="76A4A007"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7 954,4</w:t>
            </w:r>
          </w:p>
        </w:tc>
        <w:tc>
          <w:tcPr>
            <w:tcW w:w="851" w:type="dxa"/>
            <w:shd w:val="clear" w:color="auto" w:fill="auto"/>
            <w:vAlign w:val="center"/>
          </w:tcPr>
          <w:p w14:paraId="249C24CE"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8 143,1</w:t>
            </w:r>
          </w:p>
        </w:tc>
        <w:tc>
          <w:tcPr>
            <w:tcW w:w="850" w:type="dxa"/>
            <w:shd w:val="clear" w:color="auto" w:fill="auto"/>
            <w:vAlign w:val="center"/>
          </w:tcPr>
          <w:p w14:paraId="153CBAD8"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8 313,1</w:t>
            </w:r>
          </w:p>
        </w:tc>
        <w:tc>
          <w:tcPr>
            <w:tcW w:w="851" w:type="dxa"/>
            <w:shd w:val="clear" w:color="auto" w:fill="auto"/>
            <w:vAlign w:val="center"/>
          </w:tcPr>
          <w:p w14:paraId="55D8B94C"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8 475,4</w:t>
            </w:r>
          </w:p>
        </w:tc>
        <w:tc>
          <w:tcPr>
            <w:tcW w:w="850" w:type="dxa"/>
            <w:shd w:val="clear" w:color="auto" w:fill="auto"/>
            <w:vAlign w:val="center"/>
          </w:tcPr>
          <w:p w14:paraId="764987BA"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9 251,4</w:t>
            </w:r>
          </w:p>
        </w:tc>
        <w:tc>
          <w:tcPr>
            <w:tcW w:w="844" w:type="dxa"/>
            <w:shd w:val="clear" w:color="auto" w:fill="auto"/>
            <w:vAlign w:val="center"/>
          </w:tcPr>
          <w:p w14:paraId="7DE8D2B8"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9 400,6</w:t>
            </w:r>
          </w:p>
        </w:tc>
      </w:tr>
      <w:tr w:rsidR="000A4619" w:rsidRPr="000A4619" w14:paraId="40476BD3" w14:textId="77777777" w:rsidTr="000A4619">
        <w:trPr>
          <w:trHeight w:val="20"/>
        </w:trPr>
        <w:tc>
          <w:tcPr>
            <w:tcW w:w="3397" w:type="dxa"/>
            <w:shd w:val="clear" w:color="auto" w:fill="auto"/>
            <w:vAlign w:val="center"/>
          </w:tcPr>
          <w:p w14:paraId="687E093F" w14:textId="77777777" w:rsidR="000A4619" w:rsidRPr="000A4619" w:rsidRDefault="000A4619" w:rsidP="000A4619">
            <w:pPr>
              <w:ind w:left="171"/>
              <w:rPr>
                <w:rFonts w:asciiTheme="minorHAnsi" w:hAnsiTheme="minorHAnsi" w:cstheme="minorHAnsi"/>
                <w:sz w:val="20"/>
                <w:szCs w:val="20"/>
              </w:rPr>
            </w:pPr>
            <w:r w:rsidRPr="000A4619">
              <w:rPr>
                <w:rFonts w:asciiTheme="minorHAnsi" w:hAnsiTheme="minorHAnsi" w:cstheme="minorHAnsi"/>
                <w:sz w:val="20"/>
                <w:szCs w:val="20"/>
              </w:rPr>
              <w:t>население, из него</w:t>
            </w:r>
          </w:p>
        </w:tc>
        <w:tc>
          <w:tcPr>
            <w:tcW w:w="851" w:type="dxa"/>
            <w:shd w:val="clear" w:color="auto" w:fill="auto"/>
            <w:vAlign w:val="center"/>
          </w:tcPr>
          <w:p w14:paraId="4635A408"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1 512,1</w:t>
            </w:r>
          </w:p>
        </w:tc>
        <w:tc>
          <w:tcPr>
            <w:tcW w:w="850" w:type="dxa"/>
            <w:shd w:val="clear" w:color="auto" w:fill="auto"/>
            <w:vAlign w:val="center"/>
          </w:tcPr>
          <w:p w14:paraId="12E2A133"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1 551,2</w:t>
            </w:r>
          </w:p>
        </w:tc>
        <w:tc>
          <w:tcPr>
            <w:tcW w:w="851" w:type="dxa"/>
            <w:shd w:val="clear" w:color="auto" w:fill="auto"/>
            <w:vAlign w:val="center"/>
          </w:tcPr>
          <w:p w14:paraId="1B4ED049"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1 581,8</w:t>
            </w:r>
          </w:p>
        </w:tc>
        <w:tc>
          <w:tcPr>
            <w:tcW w:w="850" w:type="dxa"/>
            <w:shd w:val="clear" w:color="auto" w:fill="auto"/>
            <w:vAlign w:val="center"/>
          </w:tcPr>
          <w:p w14:paraId="3999412F"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1 603,5</w:t>
            </w:r>
          </w:p>
        </w:tc>
        <w:tc>
          <w:tcPr>
            <w:tcW w:w="851" w:type="dxa"/>
            <w:shd w:val="clear" w:color="auto" w:fill="auto"/>
            <w:vAlign w:val="center"/>
          </w:tcPr>
          <w:p w14:paraId="4766788C"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1 620,4</w:t>
            </w:r>
          </w:p>
        </w:tc>
        <w:tc>
          <w:tcPr>
            <w:tcW w:w="850" w:type="dxa"/>
            <w:shd w:val="clear" w:color="auto" w:fill="auto"/>
            <w:vAlign w:val="center"/>
          </w:tcPr>
          <w:p w14:paraId="412B6FD8"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1 668,3</w:t>
            </w:r>
          </w:p>
        </w:tc>
        <w:tc>
          <w:tcPr>
            <w:tcW w:w="844" w:type="dxa"/>
            <w:shd w:val="clear" w:color="auto" w:fill="auto"/>
            <w:vAlign w:val="center"/>
          </w:tcPr>
          <w:p w14:paraId="3A6E9B45"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1 665,2</w:t>
            </w:r>
          </w:p>
        </w:tc>
      </w:tr>
      <w:tr w:rsidR="000A4619" w:rsidRPr="000A4619" w14:paraId="7E1DE36F" w14:textId="77777777" w:rsidTr="000A4619">
        <w:trPr>
          <w:trHeight w:val="20"/>
        </w:trPr>
        <w:tc>
          <w:tcPr>
            <w:tcW w:w="3397" w:type="dxa"/>
            <w:shd w:val="clear" w:color="auto" w:fill="auto"/>
            <w:vAlign w:val="center"/>
          </w:tcPr>
          <w:p w14:paraId="0F005B9E" w14:textId="77777777" w:rsidR="000A4619" w:rsidRPr="000A4619" w:rsidRDefault="000A4619" w:rsidP="000A4619">
            <w:pPr>
              <w:ind w:left="315"/>
              <w:rPr>
                <w:rFonts w:asciiTheme="minorHAnsi" w:hAnsiTheme="minorHAnsi" w:cstheme="minorHAnsi"/>
                <w:sz w:val="20"/>
                <w:szCs w:val="20"/>
              </w:rPr>
            </w:pPr>
            <w:r w:rsidRPr="000A4619">
              <w:rPr>
                <w:rFonts w:asciiTheme="minorHAnsi" w:hAnsiTheme="minorHAnsi" w:cstheme="minorHAnsi"/>
                <w:sz w:val="20"/>
                <w:szCs w:val="20"/>
              </w:rPr>
              <w:t>МКД</w:t>
            </w:r>
          </w:p>
        </w:tc>
        <w:tc>
          <w:tcPr>
            <w:tcW w:w="851" w:type="dxa"/>
            <w:shd w:val="clear" w:color="auto" w:fill="auto"/>
            <w:vAlign w:val="center"/>
          </w:tcPr>
          <w:p w14:paraId="1BC76756"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1 255,7</w:t>
            </w:r>
          </w:p>
        </w:tc>
        <w:tc>
          <w:tcPr>
            <w:tcW w:w="850" w:type="dxa"/>
            <w:shd w:val="clear" w:color="auto" w:fill="auto"/>
            <w:vAlign w:val="center"/>
          </w:tcPr>
          <w:p w14:paraId="4BD404CA"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1 296,7</w:t>
            </w:r>
          </w:p>
        </w:tc>
        <w:tc>
          <w:tcPr>
            <w:tcW w:w="851" w:type="dxa"/>
            <w:shd w:val="clear" w:color="auto" w:fill="auto"/>
            <w:vAlign w:val="center"/>
          </w:tcPr>
          <w:p w14:paraId="1FC89C37"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1 329,0</w:t>
            </w:r>
          </w:p>
        </w:tc>
        <w:tc>
          <w:tcPr>
            <w:tcW w:w="850" w:type="dxa"/>
            <w:shd w:val="clear" w:color="auto" w:fill="auto"/>
            <w:vAlign w:val="center"/>
          </w:tcPr>
          <w:p w14:paraId="6E1DB3DB"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1 352,7</w:t>
            </w:r>
          </w:p>
        </w:tc>
        <w:tc>
          <w:tcPr>
            <w:tcW w:w="851" w:type="dxa"/>
            <w:shd w:val="clear" w:color="auto" w:fill="auto"/>
            <w:vAlign w:val="center"/>
          </w:tcPr>
          <w:p w14:paraId="0489DC83"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1 370,4</w:t>
            </w:r>
          </w:p>
        </w:tc>
        <w:tc>
          <w:tcPr>
            <w:tcW w:w="850" w:type="dxa"/>
            <w:shd w:val="clear" w:color="auto" w:fill="auto"/>
            <w:vAlign w:val="center"/>
          </w:tcPr>
          <w:p w14:paraId="37DD3C1F"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1 418,7</w:t>
            </w:r>
          </w:p>
        </w:tc>
        <w:tc>
          <w:tcPr>
            <w:tcW w:w="844" w:type="dxa"/>
            <w:shd w:val="clear" w:color="auto" w:fill="auto"/>
            <w:vAlign w:val="center"/>
          </w:tcPr>
          <w:p w14:paraId="3D584362"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1 417,1</w:t>
            </w:r>
          </w:p>
        </w:tc>
      </w:tr>
      <w:tr w:rsidR="000A4619" w:rsidRPr="000A4619" w14:paraId="59AB283B" w14:textId="77777777" w:rsidTr="000A4619">
        <w:trPr>
          <w:trHeight w:val="20"/>
        </w:trPr>
        <w:tc>
          <w:tcPr>
            <w:tcW w:w="3397" w:type="dxa"/>
            <w:shd w:val="clear" w:color="auto" w:fill="auto"/>
            <w:vAlign w:val="center"/>
          </w:tcPr>
          <w:p w14:paraId="5BAB1B8C" w14:textId="77777777" w:rsidR="000A4619" w:rsidRPr="000A4619" w:rsidRDefault="000A4619" w:rsidP="000A4619">
            <w:pPr>
              <w:ind w:left="315"/>
              <w:rPr>
                <w:rFonts w:asciiTheme="minorHAnsi" w:hAnsiTheme="minorHAnsi" w:cstheme="minorHAnsi"/>
                <w:sz w:val="20"/>
                <w:szCs w:val="20"/>
              </w:rPr>
            </w:pPr>
            <w:r w:rsidRPr="000A4619">
              <w:rPr>
                <w:rFonts w:asciiTheme="minorHAnsi" w:hAnsiTheme="minorHAnsi" w:cstheme="minorHAnsi"/>
                <w:sz w:val="20"/>
                <w:szCs w:val="20"/>
              </w:rPr>
              <w:t>ИОЗ</w:t>
            </w:r>
          </w:p>
        </w:tc>
        <w:tc>
          <w:tcPr>
            <w:tcW w:w="851" w:type="dxa"/>
            <w:shd w:val="clear" w:color="auto" w:fill="auto"/>
            <w:vAlign w:val="center"/>
          </w:tcPr>
          <w:p w14:paraId="4E4CBE5F"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256,4</w:t>
            </w:r>
          </w:p>
        </w:tc>
        <w:tc>
          <w:tcPr>
            <w:tcW w:w="850" w:type="dxa"/>
            <w:shd w:val="clear" w:color="auto" w:fill="auto"/>
            <w:vAlign w:val="center"/>
          </w:tcPr>
          <w:p w14:paraId="71302DA8"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254,5</w:t>
            </w:r>
          </w:p>
        </w:tc>
        <w:tc>
          <w:tcPr>
            <w:tcW w:w="851" w:type="dxa"/>
            <w:shd w:val="clear" w:color="auto" w:fill="auto"/>
            <w:vAlign w:val="center"/>
          </w:tcPr>
          <w:p w14:paraId="60547C7E"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252,8</w:t>
            </w:r>
          </w:p>
        </w:tc>
        <w:tc>
          <w:tcPr>
            <w:tcW w:w="850" w:type="dxa"/>
            <w:shd w:val="clear" w:color="auto" w:fill="auto"/>
            <w:vAlign w:val="center"/>
          </w:tcPr>
          <w:p w14:paraId="2438CE5C"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250,8</w:t>
            </w:r>
          </w:p>
        </w:tc>
        <w:tc>
          <w:tcPr>
            <w:tcW w:w="851" w:type="dxa"/>
            <w:shd w:val="clear" w:color="auto" w:fill="auto"/>
            <w:vAlign w:val="center"/>
          </w:tcPr>
          <w:p w14:paraId="32515812"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250,0</w:t>
            </w:r>
          </w:p>
        </w:tc>
        <w:tc>
          <w:tcPr>
            <w:tcW w:w="850" w:type="dxa"/>
            <w:shd w:val="clear" w:color="auto" w:fill="auto"/>
            <w:vAlign w:val="center"/>
          </w:tcPr>
          <w:p w14:paraId="75AC6A4D"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249,6</w:t>
            </w:r>
          </w:p>
        </w:tc>
        <w:tc>
          <w:tcPr>
            <w:tcW w:w="844" w:type="dxa"/>
            <w:shd w:val="clear" w:color="auto" w:fill="auto"/>
            <w:vAlign w:val="center"/>
          </w:tcPr>
          <w:p w14:paraId="7276FBEA" w14:textId="77777777" w:rsidR="000A4619" w:rsidRPr="000A4619" w:rsidRDefault="000A4619" w:rsidP="000A4619">
            <w:pPr>
              <w:ind w:left="-107" w:right="-113"/>
              <w:jc w:val="center"/>
              <w:rPr>
                <w:rFonts w:asciiTheme="minorHAnsi" w:hAnsiTheme="minorHAnsi" w:cstheme="minorHAnsi"/>
                <w:sz w:val="20"/>
                <w:szCs w:val="20"/>
              </w:rPr>
            </w:pPr>
            <w:r w:rsidRPr="000A4619">
              <w:rPr>
                <w:rFonts w:asciiTheme="minorHAnsi" w:hAnsiTheme="minorHAnsi" w:cstheme="minorHAnsi"/>
                <w:sz w:val="20"/>
                <w:szCs w:val="20"/>
              </w:rPr>
              <w:t>248,1</w:t>
            </w:r>
          </w:p>
        </w:tc>
      </w:tr>
      <w:tr w:rsidR="000A4619" w:rsidRPr="000A4619" w14:paraId="5B4C0CB5" w14:textId="77777777" w:rsidTr="000A4619">
        <w:trPr>
          <w:trHeight w:val="20"/>
        </w:trPr>
        <w:tc>
          <w:tcPr>
            <w:tcW w:w="3397" w:type="dxa"/>
            <w:shd w:val="clear" w:color="auto" w:fill="auto"/>
            <w:vAlign w:val="center"/>
          </w:tcPr>
          <w:p w14:paraId="163352C0" w14:textId="77777777" w:rsidR="000A4619" w:rsidRPr="000A4619" w:rsidRDefault="000A4619" w:rsidP="000A4619">
            <w:pPr>
              <w:ind w:left="171"/>
              <w:rPr>
                <w:rFonts w:asciiTheme="minorHAnsi" w:hAnsiTheme="minorHAnsi" w:cstheme="minorHAnsi"/>
                <w:sz w:val="20"/>
                <w:szCs w:val="20"/>
              </w:rPr>
            </w:pPr>
            <w:r w:rsidRPr="000A4619">
              <w:rPr>
                <w:rFonts w:asciiTheme="minorHAnsi" w:hAnsiTheme="minorHAnsi" w:cstheme="minorHAnsi"/>
                <w:sz w:val="20"/>
                <w:szCs w:val="20"/>
              </w:rPr>
              <w:t>бюджетные организации</w:t>
            </w:r>
          </w:p>
        </w:tc>
        <w:tc>
          <w:tcPr>
            <w:tcW w:w="851" w:type="dxa"/>
            <w:shd w:val="clear" w:color="auto" w:fill="auto"/>
            <w:vAlign w:val="center"/>
          </w:tcPr>
          <w:p w14:paraId="49FA5821"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259,2</w:t>
            </w:r>
          </w:p>
        </w:tc>
        <w:tc>
          <w:tcPr>
            <w:tcW w:w="850" w:type="dxa"/>
            <w:shd w:val="clear" w:color="auto" w:fill="auto"/>
            <w:vAlign w:val="center"/>
          </w:tcPr>
          <w:p w14:paraId="2413D5AA"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266,0</w:t>
            </w:r>
          </w:p>
        </w:tc>
        <w:tc>
          <w:tcPr>
            <w:tcW w:w="851" w:type="dxa"/>
            <w:shd w:val="clear" w:color="auto" w:fill="auto"/>
            <w:vAlign w:val="center"/>
          </w:tcPr>
          <w:p w14:paraId="27F88EE9"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271,2</w:t>
            </w:r>
          </w:p>
        </w:tc>
        <w:tc>
          <w:tcPr>
            <w:tcW w:w="850" w:type="dxa"/>
            <w:shd w:val="clear" w:color="auto" w:fill="auto"/>
            <w:vAlign w:val="center"/>
          </w:tcPr>
          <w:p w14:paraId="058F444F"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274,9</w:t>
            </w:r>
          </w:p>
        </w:tc>
        <w:tc>
          <w:tcPr>
            <w:tcW w:w="851" w:type="dxa"/>
            <w:shd w:val="clear" w:color="auto" w:fill="auto"/>
            <w:vAlign w:val="center"/>
          </w:tcPr>
          <w:p w14:paraId="643C3EFF"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277,8</w:t>
            </w:r>
          </w:p>
        </w:tc>
        <w:tc>
          <w:tcPr>
            <w:tcW w:w="850" w:type="dxa"/>
            <w:shd w:val="clear" w:color="auto" w:fill="auto"/>
            <w:vAlign w:val="center"/>
          </w:tcPr>
          <w:p w14:paraId="7649B498"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286,0</w:t>
            </w:r>
          </w:p>
        </w:tc>
        <w:tc>
          <w:tcPr>
            <w:tcW w:w="844" w:type="dxa"/>
            <w:shd w:val="clear" w:color="auto" w:fill="auto"/>
            <w:vAlign w:val="center"/>
          </w:tcPr>
          <w:p w14:paraId="04A22402"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285,5</w:t>
            </w:r>
          </w:p>
        </w:tc>
      </w:tr>
      <w:tr w:rsidR="000A4619" w:rsidRPr="000A4619" w14:paraId="05A3329B" w14:textId="77777777" w:rsidTr="000A4619">
        <w:trPr>
          <w:trHeight w:val="20"/>
        </w:trPr>
        <w:tc>
          <w:tcPr>
            <w:tcW w:w="3397" w:type="dxa"/>
            <w:shd w:val="clear" w:color="auto" w:fill="auto"/>
            <w:vAlign w:val="center"/>
          </w:tcPr>
          <w:p w14:paraId="0F906D80" w14:textId="77777777" w:rsidR="000A4619" w:rsidRPr="000A4619" w:rsidRDefault="000A4619" w:rsidP="000A4619">
            <w:pPr>
              <w:ind w:left="171"/>
              <w:rPr>
                <w:rFonts w:asciiTheme="minorHAnsi" w:hAnsiTheme="minorHAnsi" w:cstheme="minorHAnsi"/>
                <w:sz w:val="20"/>
                <w:szCs w:val="20"/>
              </w:rPr>
            </w:pPr>
            <w:r w:rsidRPr="000A4619">
              <w:rPr>
                <w:rFonts w:asciiTheme="minorHAnsi" w:hAnsiTheme="minorHAnsi" w:cstheme="minorHAnsi"/>
                <w:sz w:val="20"/>
                <w:szCs w:val="20"/>
              </w:rPr>
              <w:t>прочие потребители</w:t>
            </w:r>
          </w:p>
        </w:tc>
        <w:tc>
          <w:tcPr>
            <w:tcW w:w="851" w:type="dxa"/>
            <w:shd w:val="clear" w:color="auto" w:fill="auto"/>
            <w:vAlign w:val="center"/>
          </w:tcPr>
          <w:p w14:paraId="32C570A3"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6 040,6</w:t>
            </w:r>
          </w:p>
        </w:tc>
        <w:tc>
          <w:tcPr>
            <w:tcW w:w="850" w:type="dxa"/>
            <w:shd w:val="clear" w:color="auto" w:fill="auto"/>
            <w:vAlign w:val="center"/>
          </w:tcPr>
          <w:p w14:paraId="5B7EEC56"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6 137,2</w:t>
            </w:r>
          </w:p>
        </w:tc>
        <w:tc>
          <w:tcPr>
            <w:tcW w:w="851" w:type="dxa"/>
            <w:shd w:val="clear" w:color="auto" w:fill="auto"/>
            <w:vAlign w:val="center"/>
          </w:tcPr>
          <w:p w14:paraId="2F3D9841"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6 290,0</w:t>
            </w:r>
          </w:p>
        </w:tc>
        <w:tc>
          <w:tcPr>
            <w:tcW w:w="850" w:type="dxa"/>
            <w:shd w:val="clear" w:color="auto" w:fill="auto"/>
            <w:vAlign w:val="center"/>
          </w:tcPr>
          <w:p w14:paraId="6906B680"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6 434,7</w:t>
            </w:r>
          </w:p>
        </w:tc>
        <w:tc>
          <w:tcPr>
            <w:tcW w:w="851" w:type="dxa"/>
            <w:shd w:val="clear" w:color="auto" w:fill="auto"/>
            <w:vAlign w:val="center"/>
          </w:tcPr>
          <w:p w14:paraId="419431E1"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6 577,2</w:t>
            </w:r>
          </w:p>
        </w:tc>
        <w:tc>
          <w:tcPr>
            <w:tcW w:w="850" w:type="dxa"/>
            <w:shd w:val="clear" w:color="auto" w:fill="auto"/>
            <w:vAlign w:val="center"/>
          </w:tcPr>
          <w:p w14:paraId="6D4A555C"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7 297,1</w:t>
            </w:r>
          </w:p>
        </w:tc>
        <w:tc>
          <w:tcPr>
            <w:tcW w:w="844" w:type="dxa"/>
            <w:shd w:val="clear" w:color="auto" w:fill="auto"/>
            <w:vAlign w:val="center"/>
          </w:tcPr>
          <w:p w14:paraId="57B99558" w14:textId="77777777" w:rsidR="000A4619" w:rsidRPr="000A4619" w:rsidRDefault="000A4619" w:rsidP="000A4619">
            <w:pPr>
              <w:ind w:left="-107" w:right="-113"/>
              <w:jc w:val="center"/>
              <w:rPr>
                <w:rFonts w:asciiTheme="minorHAnsi" w:hAnsiTheme="minorHAnsi" w:cstheme="minorHAnsi"/>
                <w:color w:val="000000"/>
                <w:sz w:val="20"/>
                <w:szCs w:val="20"/>
              </w:rPr>
            </w:pPr>
            <w:r w:rsidRPr="000A4619">
              <w:rPr>
                <w:rFonts w:asciiTheme="minorHAnsi" w:hAnsiTheme="minorHAnsi" w:cstheme="minorHAnsi"/>
                <w:color w:val="000000"/>
                <w:sz w:val="20"/>
                <w:szCs w:val="20"/>
              </w:rPr>
              <w:t>7 449,9</w:t>
            </w:r>
          </w:p>
        </w:tc>
      </w:tr>
    </w:tbl>
    <w:bookmarkEnd w:id="490"/>
    <w:p w14:paraId="60D90B6B" w14:textId="77777777" w:rsidR="004168D8" w:rsidRPr="007103C0" w:rsidRDefault="004168D8" w:rsidP="004168D8">
      <w:pPr>
        <w:pStyle w:val="1f3"/>
        <w:ind w:firstLine="0"/>
        <w:rPr>
          <w:i/>
          <w:iCs w:val="0"/>
          <w:sz w:val="20"/>
          <w:szCs w:val="20"/>
        </w:rPr>
      </w:pPr>
      <w:r w:rsidRPr="007103C0">
        <w:rPr>
          <w:i/>
          <w:iCs w:val="0"/>
          <w:sz w:val="20"/>
          <w:szCs w:val="20"/>
        </w:rPr>
        <w:t>Источник: оценки разработчика настоящей Программы.</w:t>
      </w:r>
    </w:p>
    <w:p w14:paraId="31908135" w14:textId="077B3F6D" w:rsidR="00DA5871" w:rsidRDefault="00DA5871" w:rsidP="00AF3363">
      <w:pPr>
        <w:pStyle w:val="3"/>
        <w:spacing w:before="240"/>
      </w:pPr>
      <w:bookmarkStart w:id="491" w:name="_Toc119600474"/>
      <w:bookmarkStart w:id="492" w:name="_Toc119947513"/>
      <w:bookmarkStart w:id="493" w:name="_Toc175216041"/>
      <w:r w:rsidRPr="009D0C3D">
        <w:t>Прогноз спрос</w:t>
      </w:r>
      <w:r w:rsidR="007E1797" w:rsidRPr="009D0C3D">
        <w:t>а</w:t>
      </w:r>
      <w:r w:rsidRPr="009D0C3D">
        <w:t xml:space="preserve"> на</w:t>
      </w:r>
      <w:r w:rsidR="00B743D4">
        <w:t xml:space="preserve"> </w:t>
      </w:r>
      <w:r w:rsidRPr="005162E1">
        <w:t>услуги</w:t>
      </w:r>
      <w:r w:rsidRPr="009D0C3D">
        <w:t xml:space="preserve"> газоснабжения</w:t>
      </w:r>
      <w:bookmarkEnd w:id="491"/>
      <w:bookmarkEnd w:id="492"/>
      <w:bookmarkEnd w:id="493"/>
    </w:p>
    <w:p w14:paraId="79EA46DF" w14:textId="3EE1E946" w:rsidR="00B5071D" w:rsidRDefault="00B5071D" w:rsidP="00B5071D">
      <w:pPr>
        <w:pStyle w:val="1f3"/>
      </w:pPr>
      <w:r>
        <w:t xml:space="preserve">В процессе работы над оценкой перспективы спроса на природный газ со стороны населения были оценены на предмет возможности </w:t>
      </w:r>
      <w:proofErr w:type="gramStart"/>
      <w:r>
        <w:t>использования</w:t>
      </w:r>
      <w:proofErr w:type="gramEnd"/>
      <w:r>
        <w:t xml:space="preserve"> действующие нормативы (далее - МН) потребления, утверждённые </w:t>
      </w:r>
      <w:bookmarkStart w:id="494" w:name="_Hlk166593708"/>
      <w:r w:rsidRPr="00F505AD">
        <w:t>постановлени</w:t>
      </w:r>
      <w:r>
        <w:t>ем</w:t>
      </w:r>
      <w:r w:rsidRPr="00F505AD">
        <w:t xml:space="preserve"> Правительства Пермского края от 22</w:t>
      </w:r>
      <w:r>
        <w:t>.09.2</w:t>
      </w:r>
      <w:r w:rsidRPr="00F505AD">
        <w:t>006 № 42</w:t>
      </w:r>
      <w:bookmarkEnd w:id="494"/>
      <w:r w:rsidR="009A234B" w:rsidRPr="009A234B">
        <w:t xml:space="preserve"> [</w:t>
      </w:r>
      <w:r w:rsidR="009A234B">
        <w:rPr>
          <w:lang w:val="en-US"/>
        </w:rPr>
        <w:fldChar w:fldCharType="begin"/>
      </w:r>
      <w:r w:rsidR="009A234B" w:rsidRPr="009A234B">
        <w:instrText xml:space="preserve"> </w:instrText>
      </w:r>
      <w:r w:rsidR="009A234B">
        <w:rPr>
          <w:lang w:val="en-US"/>
        </w:rPr>
        <w:instrText>REF</w:instrText>
      </w:r>
      <w:r w:rsidR="009A234B" w:rsidRPr="009A234B">
        <w:instrText xml:space="preserve"> _</w:instrText>
      </w:r>
      <w:r w:rsidR="009A234B">
        <w:rPr>
          <w:lang w:val="en-US"/>
        </w:rPr>
        <w:instrText>Ref</w:instrText>
      </w:r>
      <w:r w:rsidR="009A234B" w:rsidRPr="009A234B">
        <w:instrText>166661881 \</w:instrText>
      </w:r>
      <w:r w:rsidR="009A234B">
        <w:rPr>
          <w:lang w:val="en-US"/>
        </w:rPr>
        <w:instrText>r</w:instrText>
      </w:r>
      <w:r w:rsidR="009A234B" w:rsidRPr="009A234B">
        <w:instrText xml:space="preserve"> \</w:instrText>
      </w:r>
      <w:r w:rsidR="009A234B">
        <w:rPr>
          <w:lang w:val="en-US"/>
        </w:rPr>
        <w:instrText>h</w:instrText>
      </w:r>
      <w:r w:rsidR="009A234B" w:rsidRPr="009A234B">
        <w:instrText xml:space="preserve"> </w:instrText>
      </w:r>
      <w:r w:rsidR="009A234B">
        <w:rPr>
          <w:lang w:val="en-US"/>
        </w:rPr>
      </w:r>
      <w:r w:rsidR="009A234B">
        <w:rPr>
          <w:lang w:val="en-US"/>
        </w:rPr>
        <w:fldChar w:fldCharType="separate"/>
      </w:r>
      <w:r w:rsidR="006D55D5" w:rsidRPr="00174C53">
        <w:t>99</w:t>
      </w:r>
      <w:r w:rsidR="009A234B">
        <w:rPr>
          <w:lang w:val="en-US"/>
        </w:rPr>
        <w:fldChar w:fldCharType="end"/>
      </w:r>
      <w:r w:rsidR="009A234B" w:rsidRPr="009A234B">
        <w:t>]</w:t>
      </w:r>
      <w:r>
        <w:t xml:space="preserve">, и региональные нормативы градостроительного проектирования (далее - РНГП), утверждённые </w:t>
      </w:r>
      <w:bookmarkStart w:id="495" w:name="_Hlk166593716"/>
      <w:r>
        <w:t>приказом Министерства по управлению имуществом и градостроительной деятельности Пермского края от 18.03.2021 № </w:t>
      </w:r>
      <w:r w:rsidRPr="003C65AF">
        <w:t>31-02-1-4-357</w:t>
      </w:r>
      <w:bookmarkEnd w:id="495"/>
      <w:r>
        <w:t xml:space="preserve">. </w:t>
      </w:r>
    </w:p>
    <w:p w14:paraId="1E3CFDE9" w14:textId="2BADC9B5" w:rsidR="001232FC" w:rsidRDefault="00B5071D" w:rsidP="00B5071D">
      <w:pPr>
        <w:pStyle w:val="1f3"/>
      </w:pPr>
      <w:proofErr w:type="gramStart"/>
      <w:r>
        <w:t>В обоих случаях анализ показал, что предложенные в документах значения заметно выше объективных и для определения достоверного перспективного спроса непригодны.</w:t>
      </w:r>
      <w:proofErr w:type="gramEnd"/>
    </w:p>
    <w:p w14:paraId="762F09F5" w14:textId="638DC64B" w:rsidR="00B5071D" w:rsidRDefault="00B5071D" w:rsidP="00B5071D">
      <w:pPr>
        <w:pStyle w:val="1f3"/>
      </w:pPr>
      <w:bookmarkStart w:id="496" w:name="_Hlk167288381"/>
      <w:r>
        <w:t>П</w:t>
      </w:r>
      <w:r w:rsidRPr="00721F90">
        <w:t xml:space="preserve">рогноз потребления природного газа </w:t>
      </w:r>
      <w:r>
        <w:t xml:space="preserve">был сделан </w:t>
      </w:r>
      <w:r w:rsidRPr="00721F90">
        <w:t xml:space="preserve">на </w:t>
      </w:r>
      <w:r>
        <w:t xml:space="preserve">основе следующих предположений: </w:t>
      </w:r>
    </w:p>
    <w:p w14:paraId="059DE788" w14:textId="77777777" w:rsidR="00B5071D" w:rsidRDefault="00B5071D" w:rsidP="00B5071D">
      <w:pPr>
        <w:pStyle w:val="a2"/>
        <w:ind w:left="510" w:firstLine="199"/>
      </w:pPr>
      <w:r>
        <w:t xml:space="preserve">для </w:t>
      </w:r>
      <w:r w:rsidRPr="00721F90">
        <w:t>котельных и теплоэлектроцентрал</w:t>
      </w:r>
      <w:r>
        <w:t>ей</w:t>
      </w:r>
      <w:r w:rsidRPr="00721F90">
        <w:t xml:space="preserve"> был</w:t>
      </w:r>
      <w:r>
        <w:t>и</w:t>
      </w:r>
      <w:r w:rsidRPr="00721F90">
        <w:t xml:space="preserve"> </w:t>
      </w:r>
      <w:r>
        <w:t xml:space="preserve">приняты </w:t>
      </w:r>
      <w:r w:rsidRPr="00721F90">
        <w:t>оценк</w:t>
      </w:r>
      <w:r>
        <w:t xml:space="preserve">и </w:t>
      </w:r>
      <w:r w:rsidRPr="00721F90">
        <w:t>Схемы теплоснабжения</w:t>
      </w:r>
      <w:r>
        <w:t>;</w:t>
      </w:r>
      <w:r w:rsidRPr="00721F90">
        <w:t xml:space="preserve"> </w:t>
      </w:r>
    </w:p>
    <w:p w14:paraId="15C7F2B3" w14:textId="77777777" w:rsidR="00B5071D" w:rsidRDefault="00B5071D" w:rsidP="00B5071D">
      <w:pPr>
        <w:pStyle w:val="a2"/>
        <w:ind w:left="510" w:firstLine="199"/>
      </w:pPr>
      <w:r w:rsidRPr="00721F90">
        <w:t xml:space="preserve">для населения были </w:t>
      </w:r>
      <w:r>
        <w:t xml:space="preserve">приняты оценки, исходя из </w:t>
      </w:r>
      <w:r w:rsidRPr="00721F90">
        <w:t>предположений о перспективной численности</w:t>
      </w:r>
      <w:r>
        <w:t>, вводимой жилой площади жилых домов, обеспеченности природным газом,</w:t>
      </w:r>
      <w:r w:rsidRPr="00721F90">
        <w:t xml:space="preserve"> </w:t>
      </w:r>
      <w:r>
        <w:t xml:space="preserve">оснащённости газовым оборудованием, </w:t>
      </w:r>
      <w:r w:rsidRPr="00721F90">
        <w:t>установленных нормативов</w:t>
      </w:r>
      <w:r>
        <w:t xml:space="preserve"> и требований к теплозащите зданий;</w:t>
      </w:r>
    </w:p>
    <w:p w14:paraId="32B66989" w14:textId="77777777" w:rsidR="00B5071D" w:rsidRDefault="00B5071D" w:rsidP="00B5071D">
      <w:pPr>
        <w:pStyle w:val="a2"/>
        <w:ind w:left="510" w:firstLine="199"/>
      </w:pPr>
      <w:r>
        <w:t>для бюджетных зданий были приняты оценки, исходя из предположений о вводимой площади, обеспеченности природным газом, установленных требований к теплозащите зданий;</w:t>
      </w:r>
    </w:p>
    <w:p w14:paraId="1AFB8291" w14:textId="77777777" w:rsidR="00B5071D" w:rsidRDefault="00B5071D" w:rsidP="00B5071D">
      <w:pPr>
        <w:pStyle w:val="a2"/>
        <w:ind w:left="510" w:firstLine="199"/>
      </w:pPr>
      <w:r>
        <w:lastRenderedPageBreak/>
        <w:t xml:space="preserve">для транспорта были приняты оценки с учетом перспективы дальнейшего развития сектора в обозримом будущем (перевод транспортных средств на использование газообразного топлива); </w:t>
      </w:r>
    </w:p>
    <w:p w14:paraId="3DCCA754" w14:textId="77777777" w:rsidR="00B5071D" w:rsidRPr="00DA1212" w:rsidRDefault="00B5071D" w:rsidP="00B5071D">
      <w:pPr>
        <w:pStyle w:val="a2"/>
        <w:ind w:left="510" w:firstLine="199"/>
      </w:pPr>
      <w:r>
        <w:t xml:space="preserve">для прочих потребителей (в основном промышленные организации) и компаний, использующих природный газ на неэнергетические нужды, исходя из предполагаемого изменения индекса производства и запускаемых инвестиционных проектов в муниципальном образовании. </w:t>
      </w:r>
    </w:p>
    <w:bookmarkEnd w:id="496"/>
    <w:p w14:paraId="4ACE0E11" w14:textId="42DF0898" w:rsidR="00B5071D" w:rsidRPr="00721F90" w:rsidRDefault="00B5071D" w:rsidP="00B5071D">
      <w:pPr>
        <w:pStyle w:val="1f3"/>
      </w:pPr>
      <w:r w:rsidRPr="008D0B53">
        <w:t>Перспективный баланс природного газа</w:t>
      </w:r>
      <w:r>
        <w:t xml:space="preserve"> </w:t>
      </w:r>
      <w:proofErr w:type="gramStart"/>
      <w:r>
        <w:t>представлены</w:t>
      </w:r>
      <w:proofErr w:type="gramEnd"/>
      <w:r>
        <w:t xml:space="preserve"> в таблице </w:t>
      </w:r>
      <w:r>
        <w:fldChar w:fldCharType="begin"/>
      </w:r>
      <w:r>
        <w:instrText xml:space="preserve"> REF _Ref163810722 \h </w:instrText>
      </w:r>
      <w:r>
        <w:fldChar w:fldCharType="separate"/>
      </w:r>
      <w:r w:rsidR="006D55D5">
        <w:rPr>
          <w:noProof/>
        </w:rPr>
        <w:t>3</w:t>
      </w:r>
      <w:r w:rsidR="006D55D5" w:rsidRPr="008D0B53">
        <w:t>.</w:t>
      </w:r>
      <w:r w:rsidR="006D55D5">
        <w:rPr>
          <w:noProof/>
        </w:rPr>
        <w:t>14</w:t>
      </w:r>
      <w:r>
        <w:fldChar w:fldCharType="end"/>
      </w:r>
      <w:r>
        <w:t>.</w:t>
      </w:r>
    </w:p>
    <w:p w14:paraId="5DFE7B1D" w14:textId="095FA972" w:rsidR="00B5071D" w:rsidRPr="008D0B53" w:rsidRDefault="00B5071D" w:rsidP="00B5071D">
      <w:pPr>
        <w:pStyle w:val="affe"/>
      </w:pPr>
      <w:bookmarkStart w:id="497" w:name="_Toc175216128"/>
      <w:r w:rsidRPr="008D0B53">
        <w:t xml:space="preserve">Таблица </w:t>
      </w:r>
      <w:bookmarkStart w:id="498" w:name="_Ref163810722"/>
      <w:r w:rsidRPr="008D0B53">
        <w:fldChar w:fldCharType="begin"/>
      </w:r>
      <w:r w:rsidRPr="008D0B53">
        <w:instrText xml:space="preserve"> STYLEREF 1 \s </w:instrText>
      </w:r>
      <w:r w:rsidRPr="008D0B53">
        <w:fldChar w:fldCharType="separate"/>
      </w:r>
      <w:r w:rsidR="006D55D5">
        <w:rPr>
          <w:noProof/>
        </w:rPr>
        <w:t>3</w:t>
      </w:r>
      <w:r w:rsidRPr="008D0B53">
        <w:fldChar w:fldCharType="end"/>
      </w:r>
      <w:r w:rsidRPr="008D0B53">
        <w:t>.</w:t>
      </w:r>
      <w:r w:rsidR="00F82B01">
        <w:fldChar w:fldCharType="begin"/>
      </w:r>
      <w:r w:rsidR="00F82B01">
        <w:instrText xml:space="preserve"> SEQ Таблица \* ARABIC \s 1 </w:instrText>
      </w:r>
      <w:r w:rsidR="00F82B01">
        <w:fldChar w:fldCharType="separate"/>
      </w:r>
      <w:r w:rsidR="006D55D5">
        <w:rPr>
          <w:noProof/>
        </w:rPr>
        <w:t>14</w:t>
      </w:r>
      <w:r w:rsidR="00F82B01">
        <w:rPr>
          <w:noProof/>
        </w:rPr>
        <w:fldChar w:fldCharType="end"/>
      </w:r>
      <w:bookmarkEnd w:id="498"/>
      <w:r w:rsidRPr="008D0B53">
        <w:t xml:space="preserve"> – </w:t>
      </w:r>
      <w:bookmarkStart w:id="499" w:name="_Hlk163810701"/>
      <w:r w:rsidRPr="008D0B53">
        <w:t>Перспективный баланс природного газа</w:t>
      </w:r>
      <w:bookmarkEnd w:id="499"/>
      <w:r w:rsidRPr="008D0B53">
        <w:t xml:space="preserve">, </w:t>
      </w:r>
      <w:proofErr w:type="gramStart"/>
      <w:r w:rsidRPr="008D0B53">
        <w:t>млн</w:t>
      </w:r>
      <w:proofErr w:type="gramEnd"/>
      <w:r w:rsidRPr="008D0B53">
        <w:t xml:space="preserve"> м</w:t>
      </w:r>
      <w:r w:rsidRPr="008D0B53">
        <w:rPr>
          <w:vertAlign w:val="superscript"/>
        </w:rPr>
        <w:t>3</w:t>
      </w:r>
      <w:bookmarkEnd w:id="497"/>
    </w:p>
    <w:tbl>
      <w:tblPr>
        <w:tblStyle w:val="af1"/>
        <w:tblW w:w="0" w:type="auto"/>
        <w:tblLayout w:type="fixed"/>
        <w:tblLook w:val="04A0" w:firstRow="1" w:lastRow="0" w:firstColumn="1" w:lastColumn="0" w:noHBand="0" w:noVBand="1"/>
      </w:tblPr>
      <w:tblGrid>
        <w:gridCol w:w="2544"/>
        <w:gridCol w:w="972"/>
        <w:gridCol w:w="972"/>
        <w:gridCol w:w="972"/>
        <w:gridCol w:w="972"/>
        <w:gridCol w:w="972"/>
        <w:gridCol w:w="972"/>
        <w:gridCol w:w="968"/>
      </w:tblGrid>
      <w:tr w:rsidR="00B5071D" w:rsidRPr="008D0B53" w14:paraId="39E1ACED" w14:textId="77777777" w:rsidTr="002F3479">
        <w:trPr>
          <w:trHeight w:val="20"/>
          <w:tblHeader/>
        </w:trPr>
        <w:tc>
          <w:tcPr>
            <w:tcW w:w="2544" w:type="dxa"/>
            <w:shd w:val="clear" w:color="auto" w:fill="auto"/>
            <w:vAlign w:val="center"/>
          </w:tcPr>
          <w:p w14:paraId="06C5F8AE" w14:textId="77777777" w:rsidR="00B5071D" w:rsidRPr="001249BE" w:rsidRDefault="00B5071D" w:rsidP="002E223B">
            <w:pPr>
              <w:jc w:val="center"/>
              <w:rPr>
                <w:color w:val="000000"/>
                <w:sz w:val="20"/>
                <w:szCs w:val="20"/>
              </w:rPr>
            </w:pPr>
            <w:r w:rsidRPr="001249BE">
              <w:rPr>
                <w:color w:val="000000"/>
                <w:sz w:val="20"/>
                <w:szCs w:val="20"/>
              </w:rPr>
              <w:t>Показатели</w:t>
            </w:r>
          </w:p>
        </w:tc>
        <w:tc>
          <w:tcPr>
            <w:tcW w:w="972" w:type="dxa"/>
            <w:shd w:val="clear" w:color="auto" w:fill="auto"/>
            <w:vAlign w:val="center"/>
          </w:tcPr>
          <w:p w14:paraId="73E1E953" w14:textId="77777777" w:rsidR="00B5071D" w:rsidRPr="001249BE" w:rsidRDefault="00B5071D" w:rsidP="002E223B">
            <w:pPr>
              <w:jc w:val="center"/>
              <w:rPr>
                <w:color w:val="000000"/>
                <w:sz w:val="20"/>
                <w:szCs w:val="20"/>
              </w:rPr>
            </w:pPr>
            <w:r w:rsidRPr="001249BE">
              <w:rPr>
                <w:color w:val="000000"/>
                <w:sz w:val="20"/>
                <w:szCs w:val="20"/>
              </w:rPr>
              <w:t>2024</w:t>
            </w:r>
          </w:p>
        </w:tc>
        <w:tc>
          <w:tcPr>
            <w:tcW w:w="972" w:type="dxa"/>
            <w:shd w:val="clear" w:color="auto" w:fill="auto"/>
            <w:vAlign w:val="center"/>
          </w:tcPr>
          <w:p w14:paraId="3CC1053F" w14:textId="77777777" w:rsidR="00B5071D" w:rsidRPr="001249BE" w:rsidRDefault="00B5071D" w:rsidP="002E223B">
            <w:pPr>
              <w:jc w:val="center"/>
              <w:rPr>
                <w:color w:val="000000"/>
                <w:sz w:val="20"/>
                <w:szCs w:val="20"/>
              </w:rPr>
            </w:pPr>
            <w:r w:rsidRPr="001249BE">
              <w:rPr>
                <w:color w:val="000000"/>
                <w:sz w:val="20"/>
                <w:szCs w:val="20"/>
              </w:rPr>
              <w:t>2025</w:t>
            </w:r>
          </w:p>
        </w:tc>
        <w:tc>
          <w:tcPr>
            <w:tcW w:w="972" w:type="dxa"/>
            <w:shd w:val="clear" w:color="auto" w:fill="auto"/>
            <w:vAlign w:val="center"/>
          </w:tcPr>
          <w:p w14:paraId="53F31189" w14:textId="77777777" w:rsidR="00B5071D" w:rsidRPr="001249BE" w:rsidRDefault="00B5071D" w:rsidP="002E223B">
            <w:pPr>
              <w:jc w:val="center"/>
              <w:rPr>
                <w:color w:val="000000"/>
                <w:sz w:val="20"/>
                <w:szCs w:val="20"/>
              </w:rPr>
            </w:pPr>
            <w:r w:rsidRPr="001249BE">
              <w:rPr>
                <w:color w:val="000000"/>
                <w:sz w:val="20"/>
                <w:szCs w:val="20"/>
              </w:rPr>
              <w:t>2026</w:t>
            </w:r>
          </w:p>
        </w:tc>
        <w:tc>
          <w:tcPr>
            <w:tcW w:w="972" w:type="dxa"/>
            <w:shd w:val="clear" w:color="auto" w:fill="auto"/>
            <w:vAlign w:val="center"/>
          </w:tcPr>
          <w:p w14:paraId="2EF491D5" w14:textId="77777777" w:rsidR="00B5071D" w:rsidRPr="001249BE" w:rsidRDefault="00B5071D" w:rsidP="002E223B">
            <w:pPr>
              <w:jc w:val="center"/>
              <w:rPr>
                <w:color w:val="000000"/>
                <w:sz w:val="20"/>
                <w:szCs w:val="20"/>
              </w:rPr>
            </w:pPr>
            <w:r w:rsidRPr="001249BE">
              <w:rPr>
                <w:color w:val="000000"/>
                <w:sz w:val="20"/>
                <w:szCs w:val="20"/>
              </w:rPr>
              <w:t>2027</w:t>
            </w:r>
          </w:p>
        </w:tc>
        <w:tc>
          <w:tcPr>
            <w:tcW w:w="972" w:type="dxa"/>
            <w:shd w:val="clear" w:color="auto" w:fill="auto"/>
            <w:vAlign w:val="center"/>
          </w:tcPr>
          <w:p w14:paraId="778B62C8" w14:textId="77777777" w:rsidR="00B5071D" w:rsidRPr="001249BE" w:rsidRDefault="00B5071D" w:rsidP="002E223B">
            <w:pPr>
              <w:jc w:val="center"/>
              <w:rPr>
                <w:color w:val="000000"/>
                <w:sz w:val="20"/>
                <w:szCs w:val="20"/>
              </w:rPr>
            </w:pPr>
            <w:r w:rsidRPr="001249BE">
              <w:rPr>
                <w:color w:val="000000"/>
                <w:sz w:val="20"/>
                <w:szCs w:val="20"/>
              </w:rPr>
              <w:t>2028</w:t>
            </w:r>
          </w:p>
        </w:tc>
        <w:tc>
          <w:tcPr>
            <w:tcW w:w="972" w:type="dxa"/>
            <w:shd w:val="clear" w:color="auto" w:fill="auto"/>
          </w:tcPr>
          <w:p w14:paraId="39597AA8" w14:textId="77777777" w:rsidR="00B5071D" w:rsidRPr="001249BE" w:rsidRDefault="00B5071D" w:rsidP="002E223B">
            <w:pPr>
              <w:jc w:val="center"/>
              <w:rPr>
                <w:color w:val="000000"/>
                <w:sz w:val="20"/>
                <w:szCs w:val="20"/>
              </w:rPr>
            </w:pPr>
            <w:r w:rsidRPr="001249BE">
              <w:rPr>
                <w:color w:val="000000"/>
                <w:sz w:val="20"/>
                <w:szCs w:val="20"/>
              </w:rPr>
              <w:t>2033</w:t>
            </w:r>
          </w:p>
        </w:tc>
        <w:tc>
          <w:tcPr>
            <w:tcW w:w="968" w:type="dxa"/>
            <w:shd w:val="clear" w:color="auto" w:fill="auto"/>
            <w:vAlign w:val="center"/>
          </w:tcPr>
          <w:p w14:paraId="38C35D5E" w14:textId="77777777" w:rsidR="00B5071D" w:rsidRPr="001249BE" w:rsidRDefault="00B5071D" w:rsidP="002E223B">
            <w:pPr>
              <w:jc w:val="center"/>
              <w:rPr>
                <w:color w:val="000000"/>
                <w:sz w:val="20"/>
                <w:szCs w:val="20"/>
              </w:rPr>
            </w:pPr>
            <w:r w:rsidRPr="001249BE">
              <w:rPr>
                <w:color w:val="000000"/>
                <w:sz w:val="20"/>
                <w:szCs w:val="20"/>
              </w:rPr>
              <w:t>2034</w:t>
            </w:r>
          </w:p>
        </w:tc>
      </w:tr>
      <w:tr w:rsidR="00B5071D" w:rsidRPr="008D0B53" w14:paraId="6F8F47AB" w14:textId="77777777" w:rsidTr="002F3479">
        <w:trPr>
          <w:trHeight w:val="20"/>
        </w:trPr>
        <w:tc>
          <w:tcPr>
            <w:tcW w:w="2544" w:type="dxa"/>
            <w:shd w:val="clear" w:color="auto" w:fill="auto"/>
            <w:vAlign w:val="center"/>
          </w:tcPr>
          <w:p w14:paraId="21B3C868" w14:textId="77777777" w:rsidR="00B5071D" w:rsidRPr="008D0B53" w:rsidRDefault="00B5071D" w:rsidP="002E223B">
            <w:pPr>
              <w:rPr>
                <w:bCs/>
                <w:sz w:val="20"/>
                <w:szCs w:val="20"/>
              </w:rPr>
            </w:pPr>
            <w:r w:rsidRPr="008D0B53">
              <w:rPr>
                <w:bCs/>
                <w:sz w:val="20"/>
                <w:szCs w:val="20"/>
              </w:rPr>
              <w:t>Отпуск в сеть</w:t>
            </w:r>
          </w:p>
        </w:tc>
        <w:tc>
          <w:tcPr>
            <w:tcW w:w="972" w:type="dxa"/>
            <w:shd w:val="clear" w:color="auto" w:fill="auto"/>
            <w:vAlign w:val="center"/>
          </w:tcPr>
          <w:p w14:paraId="091BFC20" w14:textId="77777777" w:rsidR="00B5071D" w:rsidRPr="008D0B53" w:rsidRDefault="00B5071D" w:rsidP="002E223B">
            <w:pPr>
              <w:jc w:val="center"/>
              <w:rPr>
                <w:bCs/>
                <w:sz w:val="20"/>
                <w:szCs w:val="20"/>
              </w:rPr>
            </w:pPr>
            <w:r w:rsidRPr="008D0B53">
              <w:rPr>
                <w:bCs/>
                <w:sz w:val="20"/>
                <w:szCs w:val="20"/>
              </w:rPr>
              <w:t>14 084,3</w:t>
            </w:r>
          </w:p>
        </w:tc>
        <w:tc>
          <w:tcPr>
            <w:tcW w:w="972" w:type="dxa"/>
            <w:shd w:val="clear" w:color="auto" w:fill="auto"/>
            <w:vAlign w:val="center"/>
          </w:tcPr>
          <w:p w14:paraId="11A40FE6" w14:textId="77777777" w:rsidR="00B5071D" w:rsidRPr="008D0B53" w:rsidRDefault="00B5071D" w:rsidP="002E223B">
            <w:pPr>
              <w:jc w:val="center"/>
              <w:rPr>
                <w:bCs/>
                <w:sz w:val="20"/>
                <w:szCs w:val="20"/>
              </w:rPr>
            </w:pPr>
            <w:r w:rsidRPr="008D0B53">
              <w:rPr>
                <w:bCs/>
                <w:sz w:val="20"/>
                <w:szCs w:val="20"/>
              </w:rPr>
              <w:t>13 953,4</w:t>
            </w:r>
          </w:p>
        </w:tc>
        <w:tc>
          <w:tcPr>
            <w:tcW w:w="972" w:type="dxa"/>
            <w:shd w:val="clear" w:color="auto" w:fill="auto"/>
            <w:vAlign w:val="center"/>
          </w:tcPr>
          <w:p w14:paraId="5E02ADD7" w14:textId="77777777" w:rsidR="00B5071D" w:rsidRPr="008D0B53" w:rsidRDefault="00B5071D" w:rsidP="002E223B">
            <w:pPr>
              <w:jc w:val="center"/>
              <w:rPr>
                <w:bCs/>
                <w:sz w:val="20"/>
                <w:szCs w:val="20"/>
              </w:rPr>
            </w:pPr>
            <w:r w:rsidRPr="008D0B53">
              <w:rPr>
                <w:bCs/>
                <w:sz w:val="20"/>
                <w:szCs w:val="20"/>
              </w:rPr>
              <w:t>13 962,2</w:t>
            </w:r>
          </w:p>
        </w:tc>
        <w:tc>
          <w:tcPr>
            <w:tcW w:w="972" w:type="dxa"/>
            <w:shd w:val="clear" w:color="auto" w:fill="auto"/>
            <w:vAlign w:val="center"/>
          </w:tcPr>
          <w:p w14:paraId="27D3EF4B" w14:textId="77777777" w:rsidR="00B5071D" w:rsidRPr="008D0B53" w:rsidRDefault="00B5071D" w:rsidP="002E223B">
            <w:pPr>
              <w:jc w:val="center"/>
              <w:rPr>
                <w:bCs/>
                <w:sz w:val="20"/>
                <w:szCs w:val="20"/>
              </w:rPr>
            </w:pPr>
            <w:r w:rsidRPr="008D0B53">
              <w:rPr>
                <w:bCs/>
                <w:sz w:val="20"/>
                <w:szCs w:val="20"/>
              </w:rPr>
              <w:t>14 152,2</w:t>
            </w:r>
          </w:p>
        </w:tc>
        <w:tc>
          <w:tcPr>
            <w:tcW w:w="972" w:type="dxa"/>
            <w:shd w:val="clear" w:color="auto" w:fill="auto"/>
            <w:vAlign w:val="center"/>
          </w:tcPr>
          <w:p w14:paraId="088FD017" w14:textId="77777777" w:rsidR="00B5071D" w:rsidRPr="008D0B53" w:rsidRDefault="00B5071D" w:rsidP="002E223B">
            <w:pPr>
              <w:jc w:val="center"/>
              <w:rPr>
                <w:bCs/>
                <w:sz w:val="20"/>
                <w:szCs w:val="20"/>
              </w:rPr>
            </w:pPr>
            <w:r w:rsidRPr="008D0B53">
              <w:rPr>
                <w:bCs/>
                <w:sz w:val="20"/>
                <w:szCs w:val="20"/>
              </w:rPr>
              <w:t>14 327,4</w:t>
            </w:r>
          </w:p>
        </w:tc>
        <w:tc>
          <w:tcPr>
            <w:tcW w:w="972" w:type="dxa"/>
            <w:shd w:val="clear" w:color="auto" w:fill="auto"/>
            <w:vAlign w:val="center"/>
          </w:tcPr>
          <w:p w14:paraId="102EAC8B" w14:textId="77777777" w:rsidR="00B5071D" w:rsidRPr="008D0B53" w:rsidRDefault="00B5071D" w:rsidP="002E223B">
            <w:pPr>
              <w:jc w:val="center"/>
              <w:rPr>
                <w:bCs/>
                <w:sz w:val="20"/>
                <w:szCs w:val="20"/>
              </w:rPr>
            </w:pPr>
            <w:r w:rsidRPr="008D0B53">
              <w:rPr>
                <w:bCs/>
                <w:sz w:val="20"/>
                <w:szCs w:val="20"/>
              </w:rPr>
              <w:t>15 094,9</w:t>
            </w:r>
          </w:p>
        </w:tc>
        <w:tc>
          <w:tcPr>
            <w:tcW w:w="968" w:type="dxa"/>
            <w:shd w:val="clear" w:color="auto" w:fill="auto"/>
            <w:vAlign w:val="center"/>
          </w:tcPr>
          <w:p w14:paraId="699E0E16" w14:textId="77777777" w:rsidR="00B5071D" w:rsidRPr="008D0B53" w:rsidRDefault="00B5071D" w:rsidP="002E223B">
            <w:pPr>
              <w:jc w:val="center"/>
              <w:rPr>
                <w:bCs/>
                <w:sz w:val="20"/>
                <w:szCs w:val="20"/>
              </w:rPr>
            </w:pPr>
            <w:r w:rsidRPr="008D0B53">
              <w:rPr>
                <w:bCs/>
                <w:sz w:val="20"/>
                <w:szCs w:val="20"/>
              </w:rPr>
              <w:t>15 355,3</w:t>
            </w:r>
          </w:p>
        </w:tc>
      </w:tr>
      <w:tr w:rsidR="00B5071D" w:rsidRPr="008D0B53" w14:paraId="332436CC" w14:textId="77777777" w:rsidTr="002F3479">
        <w:trPr>
          <w:trHeight w:val="20"/>
        </w:trPr>
        <w:tc>
          <w:tcPr>
            <w:tcW w:w="2544" w:type="dxa"/>
            <w:shd w:val="clear" w:color="auto" w:fill="auto"/>
            <w:vAlign w:val="center"/>
          </w:tcPr>
          <w:p w14:paraId="66BD579D" w14:textId="77777777" w:rsidR="00B5071D" w:rsidRPr="008D0B53" w:rsidRDefault="00B5071D" w:rsidP="002E223B">
            <w:pPr>
              <w:rPr>
                <w:bCs/>
                <w:sz w:val="20"/>
                <w:szCs w:val="20"/>
              </w:rPr>
            </w:pPr>
            <w:r w:rsidRPr="008D0B53">
              <w:rPr>
                <w:bCs/>
                <w:sz w:val="20"/>
                <w:szCs w:val="20"/>
              </w:rPr>
              <w:t>Потери</w:t>
            </w:r>
          </w:p>
        </w:tc>
        <w:tc>
          <w:tcPr>
            <w:tcW w:w="972" w:type="dxa"/>
            <w:shd w:val="clear" w:color="auto" w:fill="auto"/>
            <w:vAlign w:val="center"/>
          </w:tcPr>
          <w:p w14:paraId="08D722D7" w14:textId="77777777" w:rsidR="00B5071D" w:rsidRPr="008D0B53" w:rsidRDefault="00B5071D" w:rsidP="002E223B">
            <w:pPr>
              <w:jc w:val="center"/>
              <w:rPr>
                <w:sz w:val="20"/>
                <w:szCs w:val="20"/>
              </w:rPr>
            </w:pPr>
            <w:r w:rsidRPr="008D0B53">
              <w:rPr>
                <w:sz w:val="20"/>
                <w:szCs w:val="20"/>
              </w:rPr>
              <w:t>-58,3</w:t>
            </w:r>
          </w:p>
        </w:tc>
        <w:tc>
          <w:tcPr>
            <w:tcW w:w="972" w:type="dxa"/>
            <w:shd w:val="clear" w:color="auto" w:fill="auto"/>
            <w:vAlign w:val="center"/>
          </w:tcPr>
          <w:p w14:paraId="40604ECC" w14:textId="77777777" w:rsidR="00B5071D" w:rsidRPr="008D0B53" w:rsidRDefault="00B5071D" w:rsidP="002E223B">
            <w:pPr>
              <w:jc w:val="center"/>
              <w:rPr>
                <w:sz w:val="20"/>
                <w:szCs w:val="20"/>
              </w:rPr>
            </w:pPr>
            <w:r w:rsidRPr="008D0B53">
              <w:rPr>
                <w:sz w:val="20"/>
                <w:szCs w:val="20"/>
              </w:rPr>
              <w:t>-58,1</w:t>
            </w:r>
          </w:p>
        </w:tc>
        <w:tc>
          <w:tcPr>
            <w:tcW w:w="972" w:type="dxa"/>
            <w:shd w:val="clear" w:color="auto" w:fill="auto"/>
            <w:vAlign w:val="center"/>
          </w:tcPr>
          <w:p w14:paraId="49BBC6E5" w14:textId="77777777" w:rsidR="00B5071D" w:rsidRPr="008D0B53" w:rsidRDefault="00B5071D" w:rsidP="002E223B">
            <w:pPr>
              <w:jc w:val="center"/>
              <w:rPr>
                <w:sz w:val="20"/>
                <w:szCs w:val="20"/>
              </w:rPr>
            </w:pPr>
            <w:r w:rsidRPr="008D0B53">
              <w:rPr>
                <w:sz w:val="20"/>
                <w:szCs w:val="20"/>
              </w:rPr>
              <w:t>-58,1</w:t>
            </w:r>
          </w:p>
        </w:tc>
        <w:tc>
          <w:tcPr>
            <w:tcW w:w="972" w:type="dxa"/>
            <w:shd w:val="clear" w:color="auto" w:fill="auto"/>
            <w:vAlign w:val="center"/>
          </w:tcPr>
          <w:p w14:paraId="43CA106A" w14:textId="77777777" w:rsidR="00B5071D" w:rsidRPr="008D0B53" w:rsidRDefault="00B5071D" w:rsidP="002E223B">
            <w:pPr>
              <w:jc w:val="center"/>
              <w:rPr>
                <w:sz w:val="20"/>
                <w:szCs w:val="20"/>
              </w:rPr>
            </w:pPr>
            <w:r w:rsidRPr="008D0B53">
              <w:rPr>
                <w:sz w:val="20"/>
                <w:szCs w:val="20"/>
              </w:rPr>
              <w:t>-58,9</w:t>
            </w:r>
          </w:p>
        </w:tc>
        <w:tc>
          <w:tcPr>
            <w:tcW w:w="972" w:type="dxa"/>
            <w:shd w:val="clear" w:color="auto" w:fill="auto"/>
            <w:vAlign w:val="center"/>
          </w:tcPr>
          <w:p w14:paraId="39E48874" w14:textId="77777777" w:rsidR="00B5071D" w:rsidRPr="008D0B53" w:rsidRDefault="00B5071D" w:rsidP="002E223B">
            <w:pPr>
              <w:jc w:val="center"/>
              <w:rPr>
                <w:sz w:val="20"/>
                <w:szCs w:val="20"/>
              </w:rPr>
            </w:pPr>
            <w:r w:rsidRPr="008D0B53">
              <w:rPr>
                <w:sz w:val="20"/>
                <w:szCs w:val="20"/>
              </w:rPr>
              <w:t>-59,6</w:t>
            </w:r>
          </w:p>
        </w:tc>
        <w:tc>
          <w:tcPr>
            <w:tcW w:w="972" w:type="dxa"/>
            <w:shd w:val="clear" w:color="auto" w:fill="auto"/>
            <w:vAlign w:val="center"/>
          </w:tcPr>
          <w:p w14:paraId="0F538ABB" w14:textId="77777777" w:rsidR="00B5071D" w:rsidRPr="008D0B53" w:rsidRDefault="00B5071D" w:rsidP="002E223B">
            <w:pPr>
              <w:jc w:val="center"/>
              <w:rPr>
                <w:sz w:val="20"/>
                <w:szCs w:val="20"/>
              </w:rPr>
            </w:pPr>
            <w:r w:rsidRPr="008D0B53">
              <w:rPr>
                <w:sz w:val="20"/>
                <w:szCs w:val="20"/>
              </w:rPr>
              <w:t>-63,5</w:t>
            </w:r>
          </w:p>
        </w:tc>
        <w:tc>
          <w:tcPr>
            <w:tcW w:w="968" w:type="dxa"/>
            <w:shd w:val="clear" w:color="auto" w:fill="auto"/>
            <w:vAlign w:val="center"/>
          </w:tcPr>
          <w:p w14:paraId="12FDF171" w14:textId="77777777" w:rsidR="00B5071D" w:rsidRPr="008D0B53" w:rsidRDefault="00B5071D" w:rsidP="002E223B">
            <w:pPr>
              <w:jc w:val="center"/>
              <w:rPr>
                <w:sz w:val="20"/>
                <w:szCs w:val="20"/>
              </w:rPr>
            </w:pPr>
            <w:r w:rsidRPr="008D0B53">
              <w:rPr>
                <w:sz w:val="20"/>
                <w:szCs w:val="20"/>
              </w:rPr>
              <w:t>-64,3</w:t>
            </w:r>
          </w:p>
        </w:tc>
      </w:tr>
      <w:tr w:rsidR="00B5071D" w:rsidRPr="008D0B53" w14:paraId="785A0B93" w14:textId="77777777" w:rsidTr="002F3479">
        <w:trPr>
          <w:trHeight w:val="20"/>
        </w:trPr>
        <w:tc>
          <w:tcPr>
            <w:tcW w:w="2544" w:type="dxa"/>
            <w:shd w:val="clear" w:color="auto" w:fill="auto"/>
            <w:vAlign w:val="center"/>
          </w:tcPr>
          <w:p w14:paraId="0F56F32C" w14:textId="77777777" w:rsidR="00B5071D" w:rsidRPr="008D0B53" w:rsidRDefault="00B5071D" w:rsidP="002E223B">
            <w:pPr>
              <w:rPr>
                <w:bCs/>
                <w:sz w:val="20"/>
                <w:szCs w:val="20"/>
              </w:rPr>
            </w:pPr>
            <w:r w:rsidRPr="008D0B53">
              <w:rPr>
                <w:bCs/>
                <w:sz w:val="20"/>
                <w:szCs w:val="20"/>
              </w:rPr>
              <w:t>Преобразование топлива</w:t>
            </w:r>
          </w:p>
        </w:tc>
        <w:tc>
          <w:tcPr>
            <w:tcW w:w="972" w:type="dxa"/>
            <w:shd w:val="clear" w:color="auto" w:fill="auto"/>
            <w:vAlign w:val="center"/>
          </w:tcPr>
          <w:p w14:paraId="15BBA844" w14:textId="77777777" w:rsidR="00B5071D" w:rsidRPr="008D0B53" w:rsidRDefault="00B5071D" w:rsidP="002E223B">
            <w:pPr>
              <w:jc w:val="center"/>
              <w:rPr>
                <w:bCs/>
                <w:sz w:val="20"/>
                <w:szCs w:val="20"/>
              </w:rPr>
            </w:pPr>
            <w:r w:rsidRPr="008D0B53">
              <w:rPr>
                <w:bCs/>
                <w:sz w:val="20"/>
                <w:szCs w:val="20"/>
              </w:rPr>
              <w:t>-2 352,1</w:t>
            </w:r>
          </w:p>
        </w:tc>
        <w:tc>
          <w:tcPr>
            <w:tcW w:w="972" w:type="dxa"/>
            <w:shd w:val="clear" w:color="auto" w:fill="auto"/>
            <w:vAlign w:val="center"/>
          </w:tcPr>
          <w:p w14:paraId="5B3304E7" w14:textId="77777777" w:rsidR="00B5071D" w:rsidRPr="008D0B53" w:rsidRDefault="00B5071D" w:rsidP="002E223B">
            <w:pPr>
              <w:jc w:val="center"/>
              <w:rPr>
                <w:bCs/>
                <w:sz w:val="20"/>
                <w:szCs w:val="20"/>
              </w:rPr>
            </w:pPr>
            <w:r w:rsidRPr="008D0B53">
              <w:rPr>
                <w:bCs/>
                <w:sz w:val="20"/>
                <w:szCs w:val="20"/>
              </w:rPr>
              <w:t>-2 281,8</w:t>
            </w:r>
          </w:p>
        </w:tc>
        <w:tc>
          <w:tcPr>
            <w:tcW w:w="972" w:type="dxa"/>
            <w:shd w:val="clear" w:color="auto" w:fill="auto"/>
            <w:vAlign w:val="center"/>
          </w:tcPr>
          <w:p w14:paraId="4F5007B4" w14:textId="77777777" w:rsidR="00B5071D" w:rsidRPr="008D0B53" w:rsidRDefault="00B5071D" w:rsidP="002E223B">
            <w:pPr>
              <w:jc w:val="center"/>
              <w:rPr>
                <w:bCs/>
                <w:sz w:val="20"/>
                <w:szCs w:val="20"/>
              </w:rPr>
            </w:pPr>
            <w:r w:rsidRPr="008D0B53">
              <w:rPr>
                <w:bCs/>
                <w:sz w:val="20"/>
                <w:szCs w:val="20"/>
              </w:rPr>
              <w:t>-2 297,4</w:t>
            </w:r>
          </w:p>
        </w:tc>
        <w:tc>
          <w:tcPr>
            <w:tcW w:w="972" w:type="dxa"/>
            <w:shd w:val="clear" w:color="auto" w:fill="auto"/>
            <w:vAlign w:val="center"/>
          </w:tcPr>
          <w:p w14:paraId="4C4472E9" w14:textId="77777777" w:rsidR="00B5071D" w:rsidRPr="008D0B53" w:rsidRDefault="00B5071D" w:rsidP="002E223B">
            <w:pPr>
              <w:jc w:val="center"/>
              <w:rPr>
                <w:bCs/>
                <w:sz w:val="20"/>
                <w:szCs w:val="20"/>
              </w:rPr>
            </w:pPr>
            <w:r w:rsidRPr="008D0B53">
              <w:rPr>
                <w:bCs/>
                <w:sz w:val="20"/>
                <w:szCs w:val="20"/>
              </w:rPr>
              <w:t>-2 317,5</w:t>
            </w:r>
          </w:p>
        </w:tc>
        <w:tc>
          <w:tcPr>
            <w:tcW w:w="972" w:type="dxa"/>
            <w:shd w:val="clear" w:color="auto" w:fill="auto"/>
            <w:vAlign w:val="center"/>
          </w:tcPr>
          <w:p w14:paraId="78F92B69" w14:textId="77777777" w:rsidR="00B5071D" w:rsidRPr="008D0B53" w:rsidRDefault="00B5071D" w:rsidP="002E223B">
            <w:pPr>
              <w:jc w:val="center"/>
              <w:rPr>
                <w:bCs/>
                <w:sz w:val="20"/>
                <w:szCs w:val="20"/>
              </w:rPr>
            </w:pPr>
            <w:r w:rsidRPr="008D0B53">
              <w:rPr>
                <w:bCs/>
                <w:sz w:val="20"/>
                <w:szCs w:val="20"/>
              </w:rPr>
              <w:t>-2 338,9</w:t>
            </w:r>
          </w:p>
        </w:tc>
        <w:tc>
          <w:tcPr>
            <w:tcW w:w="972" w:type="dxa"/>
            <w:shd w:val="clear" w:color="auto" w:fill="auto"/>
            <w:vAlign w:val="center"/>
          </w:tcPr>
          <w:p w14:paraId="0A034206" w14:textId="77777777" w:rsidR="00B5071D" w:rsidRPr="008D0B53" w:rsidRDefault="00B5071D" w:rsidP="002E223B">
            <w:pPr>
              <w:jc w:val="center"/>
              <w:rPr>
                <w:bCs/>
                <w:sz w:val="20"/>
                <w:szCs w:val="20"/>
              </w:rPr>
            </w:pPr>
            <w:r w:rsidRPr="008D0B53">
              <w:rPr>
                <w:bCs/>
                <w:sz w:val="20"/>
                <w:szCs w:val="20"/>
              </w:rPr>
              <w:t>-2 322,3</w:t>
            </w:r>
          </w:p>
        </w:tc>
        <w:tc>
          <w:tcPr>
            <w:tcW w:w="968" w:type="dxa"/>
            <w:shd w:val="clear" w:color="auto" w:fill="auto"/>
            <w:vAlign w:val="center"/>
          </w:tcPr>
          <w:p w14:paraId="3A08A2CB" w14:textId="77777777" w:rsidR="00B5071D" w:rsidRPr="008D0B53" w:rsidRDefault="00B5071D" w:rsidP="002E223B">
            <w:pPr>
              <w:jc w:val="center"/>
              <w:rPr>
                <w:bCs/>
                <w:sz w:val="20"/>
                <w:szCs w:val="20"/>
              </w:rPr>
            </w:pPr>
            <w:r w:rsidRPr="008D0B53">
              <w:rPr>
                <w:bCs/>
                <w:sz w:val="20"/>
                <w:szCs w:val="20"/>
              </w:rPr>
              <w:t>-2 428,5</w:t>
            </w:r>
          </w:p>
        </w:tc>
      </w:tr>
      <w:tr w:rsidR="00B5071D" w:rsidRPr="008D0B53" w14:paraId="4BA43AE8" w14:textId="77777777" w:rsidTr="002F3479">
        <w:trPr>
          <w:trHeight w:val="20"/>
        </w:trPr>
        <w:tc>
          <w:tcPr>
            <w:tcW w:w="2544" w:type="dxa"/>
            <w:shd w:val="clear" w:color="auto" w:fill="auto"/>
            <w:vAlign w:val="center"/>
          </w:tcPr>
          <w:p w14:paraId="317B11B2" w14:textId="77777777" w:rsidR="00B5071D" w:rsidRPr="008D0B53" w:rsidRDefault="00B5071D" w:rsidP="002E223B">
            <w:pPr>
              <w:ind w:firstLine="174"/>
              <w:rPr>
                <w:bCs/>
                <w:sz w:val="20"/>
                <w:szCs w:val="20"/>
              </w:rPr>
            </w:pPr>
            <w:r w:rsidRPr="008D0B53">
              <w:rPr>
                <w:bCs/>
                <w:sz w:val="20"/>
                <w:szCs w:val="20"/>
              </w:rPr>
              <w:t>котельные</w:t>
            </w:r>
          </w:p>
        </w:tc>
        <w:tc>
          <w:tcPr>
            <w:tcW w:w="972" w:type="dxa"/>
            <w:shd w:val="clear" w:color="auto" w:fill="auto"/>
            <w:vAlign w:val="center"/>
          </w:tcPr>
          <w:p w14:paraId="5962A6EA" w14:textId="77777777" w:rsidR="00B5071D" w:rsidRPr="008D0B53" w:rsidRDefault="00B5071D" w:rsidP="002E223B">
            <w:pPr>
              <w:jc w:val="center"/>
              <w:rPr>
                <w:sz w:val="20"/>
                <w:szCs w:val="20"/>
              </w:rPr>
            </w:pPr>
            <w:r w:rsidRPr="008D0B53">
              <w:rPr>
                <w:sz w:val="20"/>
                <w:szCs w:val="20"/>
              </w:rPr>
              <w:t>-1 050,3</w:t>
            </w:r>
          </w:p>
        </w:tc>
        <w:tc>
          <w:tcPr>
            <w:tcW w:w="972" w:type="dxa"/>
            <w:shd w:val="clear" w:color="auto" w:fill="auto"/>
            <w:vAlign w:val="center"/>
          </w:tcPr>
          <w:p w14:paraId="38AA4343" w14:textId="77777777" w:rsidR="00B5071D" w:rsidRPr="008D0B53" w:rsidRDefault="00B5071D" w:rsidP="002E223B">
            <w:pPr>
              <w:jc w:val="center"/>
              <w:rPr>
                <w:sz w:val="20"/>
                <w:szCs w:val="20"/>
              </w:rPr>
            </w:pPr>
            <w:r w:rsidRPr="008D0B53">
              <w:rPr>
                <w:sz w:val="20"/>
                <w:szCs w:val="20"/>
              </w:rPr>
              <w:t>-1 059,0</w:t>
            </w:r>
          </w:p>
        </w:tc>
        <w:tc>
          <w:tcPr>
            <w:tcW w:w="972" w:type="dxa"/>
            <w:shd w:val="clear" w:color="auto" w:fill="auto"/>
            <w:vAlign w:val="center"/>
          </w:tcPr>
          <w:p w14:paraId="76E33C86" w14:textId="77777777" w:rsidR="00B5071D" w:rsidRPr="008D0B53" w:rsidRDefault="00B5071D" w:rsidP="002E223B">
            <w:pPr>
              <w:jc w:val="center"/>
              <w:rPr>
                <w:sz w:val="20"/>
                <w:szCs w:val="20"/>
              </w:rPr>
            </w:pPr>
            <w:r w:rsidRPr="008D0B53">
              <w:rPr>
                <w:sz w:val="20"/>
                <w:szCs w:val="20"/>
              </w:rPr>
              <w:t>-1 070,0</w:t>
            </w:r>
          </w:p>
        </w:tc>
        <w:tc>
          <w:tcPr>
            <w:tcW w:w="972" w:type="dxa"/>
            <w:shd w:val="clear" w:color="auto" w:fill="auto"/>
            <w:vAlign w:val="center"/>
          </w:tcPr>
          <w:p w14:paraId="0695E30F" w14:textId="77777777" w:rsidR="00B5071D" w:rsidRPr="008D0B53" w:rsidRDefault="00B5071D" w:rsidP="002E223B">
            <w:pPr>
              <w:jc w:val="center"/>
              <w:rPr>
                <w:sz w:val="20"/>
                <w:szCs w:val="20"/>
              </w:rPr>
            </w:pPr>
            <w:r w:rsidRPr="008D0B53">
              <w:rPr>
                <w:sz w:val="20"/>
                <w:szCs w:val="20"/>
              </w:rPr>
              <w:t>-1 076,7</w:t>
            </w:r>
          </w:p>
        </w:tc>
        <w:tc>
          <w:tcPr>
            <w:tcW w:w="972" w:type="dxa"/>
            <w:shd w:val="clear" w:color="auto" w:fill="auto"/>
            <w:vAlign w:val="center"/>
          </w:tcPr>
          <w:p w14:paraId="3F346C06" w14:textId="77777777" w:rsidR="00B5071D" w:rsidRPr="008D0B53" w:rsidRDefault="00B5071D" w:rsidP="002E223B">
            <w:pPr>
              <w:jc w:val="center"/>
              <w:rPr>
                <w:sz w:val="20"/>
                <w:szCs w:val="20"/>
              </w:rPr>
            </w:pPr>
            <w:r w:rsidRPr="008D0B53">
              <w:rPr>
                <w:sz w:val="20"/>
                <w:szCs w:val="20"/>
              </w:rPr>
              <w:t>-1 085,9</w:t>
            </w:r>
          </w:p>
        </w:tc>
        <w:tc>
          <w:tcPr>
            <w:tcW w:w="972" w:type="dxa"/>
            <w:shd w:val="clear" w:color="auto" w:fill="auto"/>
            <w:vAlign w:val="center"/>
          </w:tcPr>
          <w:p w14:paraId="5920F726" w14:textId="77777777" w:rsidR="00B5071D" w:rsidRPr="008D0B53" w:rsidRDefault="00B5071D" w:rsidP="002E223B">
            <w:pPr>
              <w:jc w:val="center"/>
              <w:rPr>
                <w:sz w:val="20"/>
                <w:szCs w:val="20"/>
              </w:rPr>
            </w:pPr>
            <w:r w:rsidRPr="008D0B53">
              <w:rPr>
                <w:sz w:val="20"/>
                <w:szCs w:val="20"/>
              </w:rPr>
              <w:t>-1 104,5</w:t>
            </w:r>
          </w:p>
        </w:tc>
        <w:tc>
          <w:tcPr>
            <w:tcW w:w="968" w:type="dxa"/>
            <w:shd w:val="clear" w:color="auto" w:fill="auto"/>
            <w:vAlign w:val="center"/>
          </w:tcPr>
          <w:p w14:paraId="60B645E5" w14:textId="77777777" w:rsidR="00B5071D" w:rsidRPr="008D0B53" w:rsidRDefault="00B5071D" w:rsidP="002E223B">
            <w:pPr>
              <w:jc w:val="center"/>
              <w:rPr>
                <w:sz w:val="20"/>
                <w:szCs w:val="20"/>
              </w:rPr>
            </w:pPr>
            <w:r w:rsidRPr="008D0B53">
              <w:rPr>
                <w:sz w:val="20"/>
                <w:szCs w:val="20"/>
              </w:rPr>
              <w:t>-1 116,0</w:t>
            </w:r>
          </w:p>
        </w:tc>
      </w:tr>
      <w:tr w:rsidR="00B5071D" w:rsidRPr="008D0B53" w14:paraId="1641968F" w14:textId="77777777" w:rsidTr="002F3479">
        <w:trPr>
          <w:trHeight w:val="20"/>
        </w:trPr>
        <w:tc>
          <w:tcPr>
            <w:tcW w:w="2544" w:type="dxa"/>
            <w:shd w:val="clear" w:color="auto" w:fill="auto"/>
            <w:vAlign w:val="center"/>
          </w:tcPr>
          <w:p w14:paraId="7674B284" w14:textId="77777777" w:rsidR="00B5071D" w:rsidRPr="008D0B53" w:rsidRDefault="00B5071D" w:rsidP="002E223B">
            <w:pPr>
              <w:ind w:firstLine="174"/>
              <w:rPr>
                <w:bCs/>
                <w:sz w:val="20"/>
                <w:szCs w:val="20"/>
              </w:rPr>
            </w:pPr>
            <w:r w:rsidRPr="008D0B53">
              <w:rPr>
                <w:bCs/>
                <w:sz w:val="20"/>
                <w:szCs w:val="20"/>
              </w:rPr>
              <w:t>ТЭЦ</w:t>
            </w:r>
          </w:p>
        </w:tc>
        <w:tc>
          <w:tcPr>
            <w:tcW w:w="972" w:type="dxa"/>
            <w:shd w:val="clear" w:color="auto" w:fill="auto"/>
            <w:vAlign w:val="center"/>
          </w:tcPr>
          <w:p w14:paraId="75F162CB" w14:textId="77777777" w:rsidR="00B5071D" w:rsidRPr="008D0B53" w:rsidRDefault="00B5071D" w:rsidP="002E223B">
            <w:pPr>
              <w:jc w:val="center"/>
              <w:rPr>
                <w:sz w:val="20"/>
                <w:szCs w:val="20"/>
              </w:rPr>
            </w:pPr>
            <w:r w:rsidRPr="008D0B53">
              <w:rPr>
                <w:sz w:val="20"/>
                <w:szCs w:val="20"/>
              </w:rPr>
              <w:t>-1 301,8</w:t>
            </w:r>
          </w:p>
        </w:tc>
        <w:tc>
          <w:tcPr>
            <w:tcW w:w="972" w:type="dxa"/>
            <w:shd w:val="clear" w:color="auto" w:fill="auto"/>
            <w:vAlign w:val="center"/>
          </w:tcPr>
          <w:p w14:paraId="4867F4DD" w14:textId="77777777" w:rsidR="00B5071D" w:rsidRPr="008D0B53" w:rsidRDefault="00B5071D" w:rsidP="002E223B">
            <w:pPr>
              <w:jc w:val="center"/>
              <w:rPr>
                <w:sz w:val="20"/>
                <w:szCs w:val="20"/>
              </w:rPr>
            </w:pPr>
            <w:r w:rsidRPr="008D0B53">
              <w:rPr>
                <w:sz w:val="20"/>
                <w:szCs w:val="20"/>
              </w:rPr>
              <w:t>-1 222,8</w:t>
            </w:r>
          </w:p>
        </w:tc>
        <w:tc>
          <w:tcPr>
            <w:tcW w:w="972" w:type="dxa"/>
            <w:shd w:val="clear" w:color="auto" w:fill="auto"/>
            <w:vAlign w:val="center"/>
          </w:tcPr>
          <w:p w14:paraId="5729AA82" w14:textId="77777777" w:rsidR="00B5071D" w:rsidRPr="008D0B53" w:rsidRDefault="00B5071D" w:rsidP="002E223B">
            <w:pPr>
              <w:jc w:val="center"/>
              <w:rPr>
                <w:sz w:val="20"/>
                <w:szCs w:val="20"/>
              </w:rPr>
            </w:pPr>
            <w:r w:rsidRPr="008D0B53">
              <w:rPr>
                <w:sz w:val="20"/>
                <w:szCs w:val="20"/>
              </w:rPr>
              <w:t>-1 227,4</w:t>
            </w:r>
          </w:p>
        </w:tc>
        <w:tc>
          <w:tcPr>
            <w:tcW w:w="972" w:type="dxa"/>
            <w:shd w:val="clear" w:color="auto" w:fill="auto"/>
            <w:vAlign w:val="center"/>
          </w:tcPr>
          <w:p w14:paraId="747F3077" w14:textId="77777777" w:rsidR="00B5071D" w:rsidRPr="008D0B53" w:rsidRDefault="00B5071D" w:rsidP="002E223B">
            <w:pPr>
              <w:jc w:val="center"/>
              <w:rPr>
                <w:sz w:val="20"/>
                <w:szCs w:val="20"/>
              </w:rPr>
            </w:pPr>
            <w:r w:rsidRPr="008D0B53">
              <w:rPr>
                <w:sz w:val="20"/>
                <w:szCs w:val="20"/>
              </w:rPr>
              <w:t>-1 240,8</w:t>
            </w:r>
          </w:p>
        </w:tc>
        <w:tc>
          <w:tcPr>
            <w:tcW w:w="972" w:type="dxa"/>
            <w:shd w:val="clear" w:color="auto" w:fill="auto"/>
            <w:vAlign w:val="center"/>
          </w:tcPr>
          <w:p w14:paraId="4E732D01" w14:textId="77777777" w:rsidR="00B5071D" w:rsidRPr="008D0B53" w:rsidRDefault="00B5071D" w:rsidP="002E223B">
            <w:pPr>
              <w:jc w:val="center"/>
              <w:rPr>
                <w:sz w:val="20"/>
                <w:szCs w:val="20"/>
              </w:rPr>
            </w:pPr>
            <w:r w:rsidRPr="008D0B53">
              <w:rPr>
                <w:sz w:val="20"/>
                <w:szCs w:val="20"/>
              </w:rPr>
              <w:t>-1 253,0</w:t>
            </w:r>
          </w:p>
        </w:tc>
        <w:tc>
          <w:tcPr>
            <w:tcW w:w="972" w:type="dxa"/>
            <w:shd w:val="clear" w:color="auto" w:fill="auto"/>
            <w:vAlign w:val="center"/>
          </w:tcPr>
          <w:p w14:paraId="33926F3B" w14:textId="77777777" w:rsidR="00B5071D" w:rsidRPr="008D0B53" w:rsidRDefault="00B5071D" w:rsidP="002E223B">
            <w:pPr>
              <w:jc w:val="center"/>
              <w:rPr>
                <w:sz w:val="20"/>
                <w:szCs w:val="20"/>
              </w:rPr>
            </w:pPr>
            <w:r w:rsidRPr="008D0B53">
              <w:rPr>
                <w:sz w:val="20"/>
                <w:szCs w:val="20"/>
              </w:rPr>
              <w:t>-1 217,8</w:t>
            </w:r>
          </w:p>
        </w:tc>
        <w:tc>
          <w:tcPr>
            <w:tcW w:w="968" w:type="dxa"/>
            <w:shd w:val="clear" w:color="auto" w:fill="auto"/>
            <w:vAlign w:val="center"/>
          </w:tcPr>
          <w:p w14:paraId="13C20B8B" w14:textId="77777777" w:rsidR="00B5071D" w:rsidRPr="008D0B53" w:rsidRDefault="00B5071D" w:rsidP="002E223B">
            <w:pPr>
              <w:jc w:val="center"/>
              <w:rPr>
                <w:sz w:val="20"/>
                <w:szCs w:val="20"/>
              </w:rPr>
            </w:pPr>
            <w:r w:rsidRPr="008D0B53">
              <w:rPr>
                <w:sz w:val="20"/>
                <w:szCs w:val="20"/>
              </w:rPr>
              <w:t>-1 312,5</w:t>
            </w:r>
          </w:p>
        </w:tc>
      </w:tr>
      <w:tr w:rsidR="00B5071D" w:rsidRPr="008D0B53" w14:paraId="0A5EF74D" w14:textId="77777777" w:rsidTr="002F3479">
        <w:trPr>
          <w:trHeight w:val="20"/>
        </w:trPr>
        <w:tc>
          <w:tcPr>
            <w:tcW w:w="2544" w:type="dxa"/>
            <w:shd w:val="clear" w:color="auto" w:fill="auto"/>
            <w:vAlign w:val="center"/>
          </w:tcPr>
          <w:p w14:paraId="6D39B53A" w14:textId="77777777" w:rsidR="00B5071D" w:rsidRPr="008D0B53" w:rsidRDefault="00B5071D" w:rsidP="002E223B">
            <w:pPr>
              <w:rPr>
                <w:bCs/>
                <w:sz w:val="20"/>
                <w:szCs w:val="20"/>
              </w:rPr>
            </w:pPr>
            <w:r w:rsidRPr="008D0B53">
              <w:rPr>
                <w:bCs/>
                <w:sz w:val="20"/>
                <w:szCs w:val="20"/>
              </w:rPr>
              <w:t xml:space="preserve">Полезный отпуск, в </w:t>
            </w:r>
            <w:proofErr w:type="spellStart"/>
            <w:r w:rsidRPr="008D0B53">
              <w:rPr>
                <w:bCs/>
                <w:sz w:val="20"/>
                <w:szCs w:val="20"/>
              </w:rPr>
              <w:t>т.ч</w:t>
            </w:r>
            <w:proofErr w:type="spellEnd"/>
            <w:r w:rsidRPr="008D0B53">
              <w:rPr>
                <w:bCs/>
                <w:sz w:val="20"/>
                <w:szCs w:val="20"/>
              </w:rPr>
              <w:t>.:</w:t>
            </w:r>
          </w:p>
        </w:tc>
        <w:tc>
          <w:tcPr>
            <w:tcW w:w="972" w:type="dxa"/>
            <w:shd w:val="clear" w:color="auto" w:fill="auto"/>
            <w:vAlign w:val="center"/>
          </w:tcPr>
          <w:p w14:paraId="59EA64A2" w14:textId="77777777" w:rsidR="00B5071D" w:rsidRPr="008D0B53" w:rsidRDefault="00B5071D" w:rsidP="002E223B">
            <w:pPr>
              <w:jc w:val="center"/>
              <w:rPr>
                <w:bCs/>
                <w:sz w:val="20"/>
                <w:szCs w:val="20"/>
              </w:rPr>
            </w:pPr>
            <w:r w:rsidRPr="008D0B53">
              <w:rPr>
                <w:bCs/>
                <w:sz w:val="20"/>
                <w:szCs w:val="20"/>
              </w:rPr>
              <w:t>11 673,9</w:t>
            </w:r>
          </w:p>
        </w:tc>
        <w:tc>
          <w:tcPr>
            <w:tcW w:w="972" w:type="dxa"/>
            <w:shd w:val="clear" w:color="auto" w:fill="auto"/>
            <w:vAlign w:val="center"/>
          </w:tcPr>
          <w:p w14:paraId="102390B8" w14:textId="77777777" w:rsidR="00B5071D" w:rsidRPr="008D0B53" w:rsidRDefault="00B5071D" w:rsidP="002E223B">
            <w:pPr>
              <w:jc w:val="center"/>
              <w:rPr>
                <w:bCs/>
                <w:sz w:val="20"/>
                <w:szCs w:val="20"/>
              </w:rPr>
            </w:pPr>
            <w:r w:rsidRPr="008D0B53">
              <w:rPr>
                <w:bCs/>
                <w:sz w:val="20"/>
                <w:szCs w:val="20"/>
              </w:rPr>
              <w:t>11 613,5</w:t>
            </w:r>
          </w:p>
        </w:tc>
        <w:tc>
          <w:tcPr>
            <w:tcW w:w="972" w:type="dxa"/>
            <w:shd w:val="clear" w:color="auto" w:fill="auto"/>
            <w:vAlign w:val="center"/>
          </w:tcPr>
          <w:p w14:paraId="3F738B9B" w14:textId="77777777" w:rsidR="00B5071D" w:rsidRPr="008D0B53" w:rsidRDefault="00B5071D" w:rsidP="002E223B">
            <w:pPr>
              <w:jc w:val="center"/>
              <w:rPr>
                <w:bCs/>
                <w:sz w:val="20"/>
                <w:szCs w:val="20"/>
              </w:rPr>
            </w:pPr>
            <w:r w:rsidRPr="008D0B53">
              <w:rPr>
                <w:bCs/>
                <w:sz w:val="20"/>
                <w:szCs w:val="20"/>
              </w:rPr>
              <w:t>11 606,7</w:t>
            </w:r>
          </w:p>
        </w:tc>
        <w:tc>
          <w:tcPr>
            <w:tcW w:w="972" w:type="dxa"/>
            <w:shd w:val="clear" w:color="auto" w:fill="auto"/>
            <w:vAlign w:val="center"/>
          </w:tcPr>
          <w:p w14:paraId="4EBF8BF4" w14:textId="77777777" w:rsidR="00B5071D" w:rsidRPr="008D0B53" w:rsidRDefault="00B5071D" w:rsidP="002E223B">
            <w:pPr>
              <w:jc w:val="center"/>
              <w:rPr>
                <w:bCs/>
                <w:sz w:val="20"/>
                <w:szCs w:val="20"/>
              </w:rPr>
            </w:pPr>
            <w:r w:rsidRPr="008D0B53">
              <w:rPr>
                <w:bCs/>
                <w:sz w:val="20"/>
                <w:szCs w:val="20"/>
              </w:rPr>
              <w:t>11 775,8</w:t>
            </w:r>
          </w:p>
        </w:tc>
        <w:tc>
          <w:tcPr>
            <w:tcW w:w="972" w:type="dxa"/>
            <w:shd w:val="clear" w:color="auto" w:fill="auto"/>
            <w:vAlign w:val="center"/>
          </w:tcPr>
          <w:p w14:paraId="2568F6E5" w14:textId="77777777" w:rsidR="00B5071D" w:rsidRPr="008D0B53" w:rsidRDefault="00B5071D" w:rsidP="002E223B">
            <w:pPr>
              <w:jc w:val="center"/>
              <w:rPr>
                <w:bCs/>
                <w:sz w:val="20"/>
                <w:szCs w:val="20"/>
              </w:rPr>
            </w:pPr>
            <w:r w:rsidRPr="008D0B53">
              <w:rPr>
                <w:bCs/>
                <w:sz w:val="20"/>
                <w:szCs w:val="20"/>
              </w:rPr>
              <w:t>11 928,9</w:t>
            </w:r>
          </w:p>
        </w:tc>
        <w:tc>
          <w:tcPr>
            <w:tcW w:w="972" w:type="dxa"/>
            <w:shd w:val="clear" w:color="auto" w:fill="auto"/>
            <w:vAlign w:val="center"/>
          </w:tcPr>
          <w:p w14:paraId="46D46E35" w14:textId="77777777" w:rsidR="00B5071D" w:rsidRPr="008D0B53" w:rsidRDefault="00B5071D" w:rsidP="002E223B">
            <w:pPr>
              <w:jc w:val="center"/>
              <w:rPr>
                <w:bCs/>
                <w:sz w:val="20"/>
                <w:szCs w:val="20"/>
              </w:rPr>
            </w:pPr>
            <w:r w:rsidRPr="008D0B53">
              <w:rPr>
                <w:bCs/>
                <w:sz w:val="20"/>
                <w:szCs w:val="20"/>
              </w:rPr>
              <w:t>12 709,1</w:t>
            </w:r>
          </w:p>
        </w:tc>
        <w:tc>
          <w:tcPr>
            <w:tcW w:w="968" w:type="dxa"/>
            <w:shd w:val="clear" w:color="auto" w:fill="auto"/>
            <w:vAlign w:val="center"/>
          </w:tcPr>
          <w:p w14:paraId="5E94B7E0" w14:textId="77777777" w:rsidR="00B5071D" w:rsidRPr="008D0B53" w:rsidRDefault="00B5071D" w:rsidP="002E223B">
            <w:pPr>
              <w:jc w:val="center"/>
              <w:rPr>
                <w:bCs/>
                <w:sz w:val="20"/>
                <w:szCs w:val="20"/>
              </w:rPr>
            </w:pPr>
            <w:r w:rsidRPr="008D0B53">
              <w:rPr>
                <w:bCs/>
                <w:sz w:val="20"/>
                <w:szCs w:val="20"/>
              </w:rPr>
              <w:t>12 862,5</w:t>
            </w:r>
          </w:p>
        </w:tc>
      </w:tr>
      <w:tr w:rsidR="00B5071D" w:rsidRPr="008D0B53" w14:paraId="520BBA60" w14:textId="77777777" w:rsidTr="002F3479">
        <w:trPr>
          <w:trHeight w:val="20"/>
        </w:trPr>
        <w:tc>
          <w:tcPr>
            <w:tcW w:w="2544" w:type="dxa"/>
            <w:shd w:val="clear" w:color="auto" w:fill="auto"/>
            <w:vAlign w:val="center"/>
          </w:tcPr>
          <w:p w14:paraId="7842002A" w14:textId="77777777" w:rsidR="00B5071D" w:rsidRPr="008D0B53" w:rsidRDefault="00B5071D" w:rsidP="002E223B">
            <w:pPr>
              <w:ind w:left="171"/>
              <w:rPr>
                <w:bCs/>
                <w:sz w:val="20"/>
                <w:szCs w:val="20"/>
              </w:rPr>
            </w:pPr>
            <w:r w:rsidRPr="008D0B53">
              <w:rPr>
                <w:sz w:val="20"/>
                <w:szCs w:val="20"/>
              </w:rPr>
              <w:t>население, из него:</w:t>
            </w:r>
          </w:p>
        </w:tc>
        <w:tc>
          <w:tcPr>
            <w:tcW w:w="972" w:type="dxa"/>
            <w:shd w:val="clear" w:color="auto" w:fill="auto"/>
            <w:vAlign w:val="center"/>
          </w:tcPr>
          <w:p w14:paraId="170D3822" w14:textId="77777777" w:rsidR="00B5071D" w:rsidRPr="008D0B53" w:rsidRDefault="00B5071D" w:rsidP="002E223B">
            <w:pPr>
              <w:jc w:val="center"/>
              <w:rPr>
                <w:sz w:val="20"/>
                <w:szCs w:val="20"/>
              </w:rPr>
            </w:pPr>
            <w:r w:rsidRPr="008D0B53">
              <w:rPr>
                <w:sz w:val="20"/>
                <w:szCs w:val="20"/>
              </w:rPr>
              <w:t>569,3</w:t>
            </w:r>
          </w:p>
        </w:tc>
        <w:tc>
          <w:tcPr>
            <w:tcW w:w="972" w:type="dxa"/>
            <w:shd w:val="clear" w:color="auto" w:fill="auto"/>
            <w:vAlign w:val="center"/>
          </w:tcPr>
          <w:p w14:paraId="712F20FA" w14:textId="77777777" w:rsidR="00B5071D" w:rsidRPr="008D0B53" w:rsidRDefault="00B5071D" w:rsidP="002E223B">
            <w:pPr>
              <w:jc w:val="center"/>
              <w:rPr>
                <w:sz w:val="20"/>
                <w:szCs w:val="20"/>
              </w:rPr>
            </w:pPr>
            <w:r w:rsidRPr="008D0B53">
              <w:rPr>
                <w:sz w:val="20"/>
                <w:szCs w:val="20"/>
              </w:rPr>
              <w:t>582,2</w:t>
            </w:r>
          </w:p>
        </w:tc>
        <w:tc>
          <w:tcPr>
            <w:tcW w:w="972" w:type="dxa"/>
            <w:shd w:val="clear" w:color="auto" w:fill="auto"/>
            <w:vAlign w:val="center"/>
          </w:tcPr>
          <w:p w14:paraId="3811129A" w14:textId="77777777" w:rsidR="00B5071D" w:rsidRPr="008D0B53" w:rsidRDefault="00B5071D" w:rsidP="002E223B">
            <w:pPr>
              <w:jc w:val="center"/>
              <w:rPr>
                <w:sz w:val="20"/>
                <w:szCs w:val="20"/>
              </w:rPr>
            </w:pPr>
            <w:r w:rsidRPr="008D0B53">
              <w:rPr>
                <w:sz w:val="20"/>
                <w:szCs w:val="20"/>
              </w:rPr>
              <w:t>593,6</w:t>
            </w:r>
          </w:p>
        </w:tc>
        <w:tc>
          <w:tcPr>
            <w:tcW w:w="972" w:type="dxa"/>
            <w:shd w:val="clear" w:color="auto" w:fill="auto"/>
            <w:vAlign w:val="center"/>
          </w:tcPr>
          <w:p w14:paraId="02037A7C" w14:textId="77777777" w:rsidR="00B5071D" w:rsidRPr="008D0B53" w:rsidRDefault="00B5071D" w:rsidP="002E223B">
            <w:pPr>
              <w:jc w:val="center"/>
              <w:rPr>
                <w:sz w:val="20"/>
                <w:szCs w:val="20"/>
              </w:rPr>
            </w:pPr>
            <w:r w:rsidRPr="008D0B53">
              <w:rPr>
                <w:sz w:val="20"/>
                <w:szCs w:val="20"/>
              </w:rPr>
              <w:t>602,8</w:t>
            </w:r>
          </w:p>
        </w:tc>
        <w:tc>
          <w:tcPr>
            <w:tcW w:w="972" w:type="dxa"/>
            <w:shd w:val="clear" w:color="auto" w:fill="auto"/>
            <w:vAlign w:val="center"/>
          </w:tcPr>
          <w:p w14:paraId="5A7EA709" w14:textId="77777777" w:rsidR="00B5071D" w:rsidRPr="008D0B53" w:rsidRDefault="00B5071D" w:rsidP="002E223B">
            <w:pPr>
              <w:jc w:val="center"/>
              <w:rPr>
                <w:sz w:val="20"/>
                <w:szCs w:val="20"/>
              </w:rPr>
            </w:pPr>
            <w:r w:rsidRPr="008D0B53">
              <w:rPr>
                <w:sz w:val="20"/>
                <w:szCs w:val="20"/>
              </w:rPr>
              <w:t>611,8</w:t>
            </w:r>
          </w:p>
        </w:tc>
        <w:tc>
          <w:tcPr>
            <w:tcW w:w="972" w:type="dxa"/>
            <w:shd w:val="clear" w:color="auto" w:fill="auto"/>
            <w:vAlign w:val="center"/>
          </w:tcPr>
          <w:p w14:paraId="47DAE2C2" w14:textId="77777777" w:rsidR="00B5071D" w:rsidRPr="008D0B53" w:rsidRDefault="00B5071D" w:rsidP="002E223B">
            <w:pPr>
              <w:jc w:val="center"/>
              <w:rPr>
                <w:sz w:val="20"/>
                <w:szCs w:val="20"/>
              </w:rPr>
            </w:pPr>
            <w:r w:rsidRPr="008D0B53">
              <w:rPr>
                <w:sz w:val="20"/>
                <w:szCs w:val="20"/>
              </w:rPr>
              <w:t>652,5</w:t>
            </w:r>
          </w:p>
        </w:tc>
        <w:tc>
          <w:tcPr>
            <w:tcW w:w="968" w:type="dxa"/>
            <w:shd w:val="clear" w:color="auto" w:fill="auto"/>
            <w:vAlign w:val="center"/>
          </w:tcPr>
          <w:p w14:paraId="3339F8D4" w14:textId="77777777" w:rsidR="00B5071D" w:rsidRPr="008D0B53" w:rsidRDefault="00B5071D" w:rsidP="002E223B">
            <w:pPr>
              <w:jc w:val="center"/>
              <w:rPr>
                <w:sz w:val="20"/>
                <w:szCs w:val="20"/>
              </w:rPr>
            </w:pPr>
            <w:r w:rsidRPr="008D0B53">
              <w:rPr>
                <w:sz w:val="20"/>
                <w:szCs w:val="20"/>
              </w:rPr>
              <w:t>656,6</w:t>
            </w:r>
          </w:p>
        </w:tc>
      </w:tr>
      <w:tr w:rsidR="00B5071D" w:rsidRPr="008D0B53" w14:paraId="5A593EAF" w14:textId="77777777" w:rsidTr="002F3479">
        <w:trPr>
          <w:trHeight w:val="20"/>
        </w:trPr>
        <w:tc>
          <w:tcPr>
            <w:tcW w:w="9344" w:type="dxa"/>
            <w:gridSpan w:val="8"/>
            <w:shd w:val="clear" w:color="auto" w:fill="auto"/>
            <w:vAlign w:val="center"/>
          </w:tcPr>
          <w:p w14:paraId="26F9DB27" w14:textId="77777777" w:rsidR="00B5071D" w:rsidRPr="008D0B53" w:rsidRDefault="00B5071D" w:rsidP="002E223B">
            <w:pPr>
              <w:ind w:firstLine="310"/>
              <w:rPr>
                <w:i/>
                <w:sz w:val="20"/>
                <w:szCs w:val="20"/>
              </w:rPr>
            </w:pPr>
            <w:r w:rsidRPr="008D0B53">
              <w:rPr>
                <w:i/>
                <w:sz w:val="20"/>
                <w:szCs w:val="20"/>
              </w:rPr>
              <w:t>по целям:</w:t>
            </w:r>
          </w:p>
        </w:tc>
      </w:tr>
      <w:tr w:rsidR="00B5071D" w:rsidRPr="008D0B53" w14:paraId="4DD43391" w14:textId="77777777" w:rsidTr="002F3479">
        <w:trPr>
          <w:trHeight w:val="20"/>
        </w:trPr>
        <w:tc>
          <w:tcPr>
            <w:tcW w:w="2544" w:type="dxa"/>
            <w:shd w:val="clear" w:color="auto" w:fill="auto"/>
            <w:vAlign w:val="center"/>
          </w:tcPr>
          <w:p w14:paraId="2CC69F69" w14:textId="77777777" w:rsidR="00B5071D" w:rsidRPr="008D0B53" w:rsidRDefault="00B5071D" w:rsidP="002E223B">
            <w:pPr>
              <w:ind w:left="317" w:firstLine="134"/>
              <w:rPr>
                <w:sz w:val="20"/>
                <w:szCs w:val="20"/>
              </w:rPr>
            </w:pPr>
            <w:r w:rsidRPr="008D0B53">
              <w:rPr>
                <w:sz w:val="20"/>
                <w:szCs w:val="20"/>
              </w:rPr>
              <w:t>отопление</w:t>
            </w:r>
          </w:p>
        </w:tc>
        <w:tc>
          <w:tcPr>
            <w:tcW w:w="972" w:type="dxa"/>
            <w:shd w:val="clear" w:color="auto" w:fill="auto"/>
            <w:vAlign w:val="center"/>
          </w:tcPr>
          <w:p w14:paraId="5ADE3ED5" w14:textId="77777777" w:rsidR="00B5071D" w:rsidRPr="008D0B53" w:rsidRDefault="00B5071D" w:rsidP="002E223B">
            <w:pPr>
              <w:jc w:val="center"/>
              <w:rPr>
                <w:sz w:val="20"/>
                <w:szCs w:val="20"/>
              </w:rPr>
            </w:pPr>
            <w:r w:rsidRPr="008D0B53">
              <w:rPr>
                <w:sz w:val="20"/>
                <w:szCs w:val="20"/>
              </w:rPr>
              <w:t>475,8</w:t>
            </w:r>
          </w:p>
        </w:tc>
        <w:tc>
          <w:tcPr>
            <w:tcW w:w="972" w:type="dxa"/>
            <w:shd w:val="clear" w:color="auto" w:fill="auto"/>
            <w:vAlign w:val="center"/>
          </w:tcPr>
          <w:p w14:paraId="1B1D5A5B" w14:textId="77777777" w:rsidR="00B5071D" w:rsidRPr="008D0B53" w:rsidRDefault="00B5071D" w:rsidP="002E223B">
            <w:pPr>
              <w:jc w:val="center"/>
              <w:rPr>
                <w:sz w:val="20"/>
                <w:szCs w:val="20"/>
              </w:rPr>
            </w:pPr>
            <w:r w:rsidRPr="008D0B53">
              <w:rPr>
                <w:sz w:val="20"/>
                <w:szCs w:val="20"/>
              </w:rPr>
              <w:t>491,2</w:t>
            </w:r>
          </w:p>
        </w:tc>
        <w:tc>
          <w:tcPr>
            <w:tcW w:w="972" w:type="dxa"/>
            <w:shd w:val="clear" w:color="auto" w:fill="auto"/>
            <w:vAlign w:val="center"/>
          </w:tcPr>
          <w:p w14:paraId="50201AE4" w14:textId="77777777" w:rsidR="00B5071D" w:rsidRPr="008D0B53" w:rsidRDefault="00B5071D" w:rsidP="002E223B">
            <w:pPr>
              <w:jc w:val="center"/>
              <w:rPr>
                <w:sz w:val="20"/>
                <w:szCs w:val="20"/>
              </w:rPr>
            </w:pPr>
            <w:r w:rsidRPr="008D0B53">
              <w:rPr>
                <w:sz w:val="20"/>
                <w:szCs w:val="20"/>
              </w:rPr>
              <w:t>504,8</w:t>
            </w:r>
          </w:p>
        </w:tc>
        <w:tc>
          <w:tcPr>
            <w:tcW w:w="972" w:type="dxa"/>
            <w:shd w:val="clear" w:color="auto" w:fill="auto"/>
            <w:vAlign w:val="center"/>
          </w:tcPr>
          <w:p w14:paraId="7AB481C1" w14:textId="77777777" w:rsidR="00B5071D" w:rsidRPr="008D0B53" w:rsidRDefault="00B5071D" w:rsidP="002E223B">
            <w:pPr>
              <w:jc w:val="center"/>
              <w:rPr>
                <w:sz w:val="20"/>
                <w:szCs w:val="20"/>
              </w:rPr>
            </w:pPr>
            <w:r w:rsidRPr="008D0B53">
              <w:rPr>
                <w:sz w:val="20"/>
                <w:szCs w:val="20"/>
              </w:rPr>
              <w:t>516,2</w:t>
            </w:r>
          </w:p>
        </w:tc>
        <w:tc>
          <w:tcPr>
            <w:tcW w:w="972" w:type="dxa"/>
            <w:shd w:val="clear" w:color="auto" w:fill="auto"/>
            <w:vAlign w:val="center"/>
          </w:tcPr>
          <w:p w14:paraId="79E2BCA6" w14:textId="77777777" w:rsidR="00B5071D" w:rsidRPr="008D0B53" w:rsidRDefault="00B5071D" w:rsidP="002E223B">
            <w:pPr>
              <w:jc w:val="center"/>
              <w:rPr>
                <w:sz w:val="20"/>
                <w:szCs w:val="20"/>
              </w:rPr>
            </w:pPr>
            <w:r w:rsidRPr="008D0B53">
              <w:rPr>
                <w:sz w:val="20"/>
                <w:szCs w:val="20"/>
              </w:rPr>
              <w:t>527,2</w:t>
            </w:r>
          </w:p>
        </w:tc>
        <w:tc>
          <w:tcPr>
            <w:tcW w:w="972" w:type="dxa"/>
            <w:shd w:val="clear" w:color="auto" w:fill="auto"/>
            <w:vAlign w:val="center"/>
          </w:tcPr>
          <w:p w14:paraId="0A6C301B" w14:textId="77777777" w:rsidR="00B5071D" w:rsidRPr="008D0B53" w:rsidRDefault="00B5071D" w:rsidP="002E223B">
            <w:pPr>
              <w:jc w:val="center"/>
              <w:rPr>
                <w:sz w:val="20"/>
                <w:szCs w:val="20"/>
              </w:rPr>
            </w:pPr>
            <w:r w:rsidRPr="008D0B53">
              <w:rPr>
                <w:sz w:val="20"/>
                <w:szCs w:val="20"/>
              </w:rPr>
              <w:t>577,0</w:t>
            </w:r>
          </w:p>
        </w:tc>
        <w:tc>
          <w:tcPr>
            <w:tcW w:w="968" w:type="dxa"/>
            <w:shd w:val="clear" w:color="auto" w:fill="auto"/>
            <w:vAlign w:val="center"/>
          </w:tcPr>
          <w:p w14:paraId="737E42C3" w14:textId="77777777" w:rsidR="00B5071D" w:rsidRPr="008D0B53" w:rsidRDefault="00B5071D" w:rsidP="002E223B">
            <w:pPr>
              <w:jc w:val="center"/>
              <w:rPr>
                <w:sz w:val="20"/>
                <w:szCs w:val="20"/>
              </w:rPr>
            </w:pPr>
            <w:r w:rsidRPr="008D0B53">
              <w:rPr>
                <w:sz w:val="20"/>
                <w:szCs w:val="20"/>
              </w:rPr>
              <w:t>582,8</w:t>
            </w:r>
          </w:p>
        </w:tc>
      </w:tr>
      <w:tr w:rsidR="00B5071D" w:rsidRPr="008D0B53" w14:paraId="0DE56EE1" w14:textId="77777777" w:rsidTr="002F3479">
        <w:trPr>
          <w:trHeight w:val="20"/>
        </w:trPr>
        <w:tc>
          <w:tcPr>
            <w:tcW w:w="2544" w:type="dxa"/>
            <w:shd w:val="clear" w:color="auto" w:fill="auto"/>
            <w:vAlign w:val="center"/>
          </w:tcPr>
          <w:p w14:paraId="60CB1DE9" w14:textId="77777777" w:rsidR="00B5071D" w:rsidRPr="008D0B53" w:rsidRDefault="00B5071D" w:rsidP="002E223B">
            <w:pPr>
              <w:ind w:left="317" w:firstLine="134"/>
              <w:rPr>
                <w:sz w:val="20"/>
                <w:szCs w:val="20"/>
              </w:rPr>
            </w:pPr>
            <w:r w:rsidRPr="008D0B53">
              <w:rPr>
                <w:sz w:val="20"/>
                <w:szCs w:val="20"/>
              </w:rPr>
              <w:t>горячая вода</w:t>
            </w:r>
          </w:p>
        </w:tc>
        <w:tc>
          <w:tcPr>
            <w:tcW w:w="972" w:type="dxa"/>
            <w:shd w:val="clear" w:color="auto" w:fill="auto"/>
            <w:vAlign w:val="center"/>
          </w:tcPr>
          <w:p w14:paraId="6B47647C" w14:textId="77777777" w:rsidR="00B5071D" w:rsidRPr="008D0B53" w:rsidRDefault="00B5071D" w:rsidP="002E223B">
            <w:pPr>
              <w:jc w:val="center"/>
              <w:rPr>
                <w:sz w:val="20"/>
                <w:szCs w:val="20"/>
              </w:rPr>
            </w:pPr>
            <w:r w:rsidRPr="008D0B53">
              <w:rPr>
                <w:sz w:val="20"/>
                <w:szCs w:val="20"/>
              </w:rPr>
              <w:t>3,0</w:t>
            </w:r>
          </w:p>
        </w:tc>
        <w:tc>
          <w:tcPr>
            <w:tcW w:w="972" w:type="dxa"/>
            <w:shd w:val="clear" w:color="auto" w:fill="auto"/>
            <w:vAlign w:val="center"/>
          </w:tcPr>
          <w:p w14:paraId="2CE6D804" w14:textId="77777777" w:rsidR="00B5071D" w:rsidRPr="008D0B53" w:rsidRDefault="00B5071D" w:rsidP="002E223B">
            <w:pPr>
              <w:jc w:val="center"/>
              <w:rPr>
                <w:sz w:val="20"/>
                <w:szCs w:val="20"/>
              </w:rPr>
            </w:pPr>
            <w:r w:rsidRPr="008D0B53">
              <w:rPr>
                <w:sz w:val="20"/>
                <w:szCs w:val="20"/>
              </w:rPr>
              <w:t>3,0</w:t>
            </w:r>
          </w:p>
        </w:tc>
        <w:tc>
          <w:tcPr>
            <w:tcW w:w="972" w:type="dxa"/>
            <w:shd w:val="clear" w:color="auto" w:fill="auto"/>
            <w:vAlign w:val="center"/>
          </w:tcPr>
          <w:p w14:paraId="2EF9EBBE" w14:textId="77777777" w:rsidR="00B5071D" w:rsidRPr="008D0B53" w:rsidRDefault="00B5071D" w:rsidP="002E223B">
            <w:pPr>
              <w:jc w:val="center"/>
              <w:rPr>
                <w:sz w:val="20"/>
                <w:szCs w:val="20"/>
              </w:rPr>
            </w:pPr>
            <w:r w:rsidRPr="008D0B53">
              <w:rPr>
                <w:sz w:val="20"/>
                <w:szCs w:val="20"/>
              </w:rPr>
              <w:t>3,0</w:t>
            </w:r>
          </w:p>
        </w:tc>
        <w:tc>
          <w:tcPr>
            <w:tcW w:w="972" w:type="dxa"/>
            <w:shd w:val="clear" w:color="auto" w:fill="auto"/>
            <w:vAlign w:val="center"/>
          </w:tcPr>
          <w:p w14:paraId="44D5AD24" w14:textId="77777777" w:rsidR="00B5071D" w:rsidRPr="008D0B53" w:rsidRDefault="00B5071D" w:rsidP="002E223B">
            <w:pPr>
              <w:jc w:val="center"/>
              <w:rPr>
                <w:sz w:val="20"/>
                <w:szCs w:val="20"/>
              </w:rPr>
            </w:pPr>
            <w:r w:rsidRPr="008D0B53">
              <w:rPr>
                <w:sz w:val="20"/>
                <w:szCs w:val="20"/>
              </w:rPr>
              <w:t>2,9</w:t>
            </w:r>
          </w:p>
        </w:tc>
        <w:tc>
          <w:tcPr>
            <w:tcW w:w="972" w:type="dxa"/>
            <w:shd w:val="clear" w:color="auto" w:fill="auto"/>
            <w:vAlign w:val="center"/>
          </w:tcPr>
          <w:p w14:paraId="5460251B" w14:textId="77777777" w:rsidR="00B5071D" w:rsidRPr="008D0B53" w:rsidRDefault="00B5071D" w:rsidP="002E223B">
            <w:pPr>
              <w:jc w:val="center"/>
              <w:rPr>
                <w:sz w:val="20"/>
                <w:szCs w:val="20"/>
              </w:rPr>
            </w:pPr>
            <w:r w:rsidRPr="008D0B53">
              <w:rPr>
                <w:sz w:val="20"/>
                <w:szCs w:val="20"/>
              </w:rPr>
              <w:t>2,9</w:t>
            </w:r>
          </w:p>
        </w:tc>
        <w:tc>
          <w:tcPr>
            <w:tcW w:w="972" w:type="dxa"/>
            <w:shd w:val="clear" w:color="auto" w:fill="auto"/>
            <w:vAlign w:val="center"/>
          </w:tcPr>
          <w:p w14:paraId="077C4D49" w14:textId="77777777" w:rsidR="00B5071D" w:rsidRPr="008D0B53" w:rsidRDefault="00B5071D" w:rsidP="002E223B">
            <w:pPr>
              <w:jc w:val="center"/>
              <w:rPr>
                <w:sz w:val="20"/>
                <w:szCs w:val="20"/>
              </w:rPr>
            </w:pPr>
            <w:r w:rsidRPr="008D0B53">
              <w:rPr>
                <w:sz w:val="20"/>
                <w:szCs w:val="20"/>
              </w:rPr>
              <w:t>2,8</w:t>
            </w:r>
          </w:p>
        </w:tc>
        <w:tc>
          <w:tcPr>
            <w:tcW w:w="968" w:type="dxa"/>
            <w:shd w:val="clear" w:color="auto" w:fill="auto"/>
            <w:vAlign w:val="center"/>
          </w:tcPr>
          <w:p w14:paraId="46ADA024" w14:textId="77777777" w:rsidR="00B5071D" w:rsidRPr="008D0B53" w:rsidRDefault="00B5071D" w:rsidP="002E223B">
            <w:pPr>
              <w:jc w:val="center"/>
              <w:rPr>
                <w:sz w:val="20"/>
                <w:szCs w:val="20"/>
              </w:rPr>
            </w:pPr>
            <w:r w:rsidRPr="008D0B53">
              <w:rPr>
                <w:sz w:val="20"/>
                <w:szCs w:val="20"/>
              </w:rPr>
              <w:t>2,7</w:t>
            </w:r>
          </w:p>
        </w:tc>
      </w:tr>
      <w:tr w:rsidR="00B5071D" w:rsidRPr="008D0B53" w14:paraId="14B356B0" w14:textId="77777777" w:rsidTr="002F3479">
        <w:trPr>
          <w:trHeight w:val="20"/>
        </w:trPr>
        <w:tc>
          <w:tcPr>
            <w:tcW w:w="2544" w:type="dxa"/>
            <w:shd w:val="clear" w:color="auto" w:fill="auto"/>
            <w:vAlign w:val="center"/>
          </w:tcPr>
          <w:p w14:paraId="35DB737F" w14:textId="77777777" w:rsidR="00B5071D" w:rsidRPr="008D0B53" w:rsidRDefault="00B5071D" w:rsidP="002E223B">
            <w:pPr>
              <w:ind w:left="317" w:firstLine="134"/>
              <w:rPr>
                <w:sz w:val="20"/>
                <w:szCs w:val="20"/>
              </w:rPr>
            </w:pPr>
            <w:proofErr w:type="spellStart"/>
            <w:r w:rsidRPr="008D0B53">
              <w:rPr>
                <w:sz w:val="20"/>
                <w:szCs w:val="20"/>
              </w:rPr>
              <w:t>пищеприготовление</w:t>
            </w:r>
            <w:proofErr w:type="spellEnd"/>
          </w:p>
        </w:tc>
        <w:tc>
          <w:tcPr>
            <w:tcW w:w="972" w:type="dxa"/>
            <w:shd w:val="clear" w:color="auto" w:fill="auto"/>
            <w:vAlign w:val="center"/>
          </w:tcPr>
          <w:p w14:paraId="3EEAAD19" w14:textId="77777777" w:rsidR="00B5071D" w:rsidRPr="008D0B53" w:rsidRDefault="00B5071D" w:rsidP="002E223B">
            <w:pPr>
              <w:jc w:val="center"/>
              <w:rPr>
                <w:sz w:val="20"/>
                <w:szCs w:val="20"/>
              </w:rPr>
            </w:pPr>
            <w:r w:rsidRPr="008D0B53">
              <w:rPr>
                <w:sz w:val="20"/>
                <w:szCs w:val="20"/>
              </w:rPr>
              <w:t>90,5</w:t>
            </w:r>
          </w:p>
        </w:tc>
        <w:tc>
          <w:tcPr>
            <w:tcW w:w="972" w:type="dxa"/>
            <w:shd w:val="clear" w:color="auto" w:fill="auto"/>
            <w:vAlign w:val="center"/>
          </w:tcPr>
          <w:p w14:paraId="4BFF6961" w14:textId="77777777" w:rsidR="00B5071D" w:rsidRPr="008D0B53" w:rsidRDefault="00B5071D" w:rsidP="002E223B">
            <w:pPr>
              <w:jc w:val="center"/>
              <w:rPr>
                <w:sz w:val="20"/>
                <w:szCs w:val="20"/>
              </w:rPr>
            </w:pPr>
            <w:r w:rsidRPr="008D0B53">
              <w:rPr>
                <w:sz w:val="20"/>
                <w:szCs w:val="20"/>
              </w:rPr>
              <w:t>88,1</w:t>
            </w:r>
          </w:p>
        </w:tc>
        <w:tc>
          <w:tcPr>
            <w:tcW w:w="972" w:type="dxa"/>
            <w:shd w:val="clear" w:color="auto" w:fill="auto"/>
            <w:vAlign w:val="center"/>
          </w:tcPr>
          <w:p w14:paraId="207A8B27" w14:textId="77777777" w:rsidR="00B5071D" w:rsidRPr="008D0B53" w:rsidRDefault="00B5071D" w:rsidP="002E223B">
            <w:pPr>
              <w:jc w:val="center"/>
              <w:rPr>
                <w:sz w:val="20"/>
                <w:szCs w:val="20"/>
              </w:rPr>
            </w:pPr>
            <w:r w:rsidRPr="008D0B53">
              <w:rPr>
                <w:sz w:val="20"/>
                <w:szCs w:val="20"/>
              </w:rPr>
              <w:t>85,8</w:t>
            </w:r>
          </w:p>
        </w:tc>
        <w:tc>
          <w:tcPr>
            <w:tcW w:w="972" w:type="dxa"/>
            <w:shd w:val="clear" w:color="auto" w:fill="auto"/>
            <w:vAlign w:val="center"/>
          </w:tcPr>
          <w:p w14:paraId="183913A3" w14:textId="77777777" w:rsidR="00B5071D" w:rsidRPr="008D0B53" w:rsidRDefault="00B5071D" w:rsidP="002E223B">
            <w:pPr>
              <w:jc w:val="center"/>
              <w:rPr>
                <w:sz w:val="20"/>
                <w:szCs w:val="20"/>
              </w:rPr>
            </w:pPr>
            <w:r w:rsidRPr="008D0B53">
              <w:rPr>
                <w:sz w:val="20"/>
                <w:szCs w:val="20"/>
              </w:rPr>
              <w:t>83,7</w:t>
            </w:r>
          </w:p>
        </w:tc>
        <w:tc>
          <w:tcPr>
            <w:tcW w:w="972" w:type="dxa"/>
            <w:shd w:val="clear" w:color="auto" w:fill="auto"/>
            <w:vAlign w:val="center"/>
          </w:tcPr>
          <w:p w14:paraId="60B31E18" w14:textId="77777777" w:rsidR="00B5071D" w:rsidRPr="008D0B53" w:rsidRDefault="00B5071D" w:rsidP="002E223B">
            <w:pPr>
              <w:jc w:val="center"/>
              <w:rPr>
                <w:sz w:val="20"/>
                <w:szCs w:val="20"/>
              </w:rPr>
            </w:pPr>
            <w:r w:rsidRPr="008D0B53">
              <w:rPr>
                <w:sz w:val="20"/>
                <w:szCs w:val="20"/>
              </w:rPr>
              <w:t>81,7</w:t>
            </w:r>
          </w:p>
        </w:tc>
        <w:tc>
          <w:tcPr>
            <w:tcW w:w="972" w:type="dxa"/>
            <w:shd w:val="clear" w:color="auto" w:fill="auto"/>
            <w:vAlign w:val="center"/>
          </w:tcPr>
          <w:p w14:paraId="52965C4E" w14:textId="77777777" w:rsidR="00B5071D" w:rsidRPr="008D0B53" w:rsidRDefault="00B5071D" w:rsidP="002E223B">
            <w:pPr>
              <w:jc w:val="center"/>
              <w:rPr>
                <w:sz w:val="20"/>
                <w:szCs w:val="20"/>
              </w:rPr>
            </w:pPr>
            <w:r w:rsidRPr="008D0B53">
              <w:rPr>
                <w:sz w:val="20"/>
                <w:szCs w:val="20"/>
              </w:rPr>
              <w:t>72,7</w:t>
            </w:r>
          </w:p>
        </w:tc>
        <w:tc>
          <w:tcPr>
            <w:tcW w:w="968" w:type="dxa"/>
            <w:shd w:val="clear" w:color="auto" w:fill="auto"/>
            <w:vAlign w:val="center"/>
          </w:tcPr>
          <w:p w14:paraId="6D5FF127" w14:textId="77777777" w:rsidR="00B5071D" w:rsidRPr="008D0B53" w:rsidRDefault="00B5071D" w:rsidP="002E223B">
            <w:pPr>
              <w:jc w:val="center"/>
              <w:rPr>
                <w:sz w:val="20"/>
                <w:szCs w:val="20"/>
              </w:rPr>
            </w:pPr>
            <w:r w:rsidRPr="008D0B53">
              <w:rPr>
                <w:sz w:val="20"/>
                <w:szCs w:val="20"/>
              </w:rPr>
              <w:t>71,1</w:t>
            </w:r>
          </w:p>
        </w:tc>
      </w:tr>
      <w:tr w:rsidR="00B5071D" w:rsidRPr="008D0B53" w14:paraId="178114C4" w14:textId="77777777" w:rsidTr="002F3479">
        <w:trPr>
          <w:trHeight w:val="20"/>
        </w:trPr>
        <w:tc>
          <w:tcPr>
            <w:tcW w:w="9344" w:type="dxa"/>
            <w:gridSpan w:val="8"/>
            <w:shd w:val="clear" w:color="auto" w:fill="auto"/>
            <w:vAlign w:val="center"/>
          </w:tcPr>
          <w:p w14:paraId="3F11589B" w14:textId="77777777" w:rsidR="00B5071D" w:rsidRPr="008D0B53" w:rsidRDefault="00B5071D" w:rsidP="002E223B">
            <w:pPr>
              <w:ind w:firstLine="310"/>
              <w:rPr>
                <w:i/>
                <w:color w:val="000000"/>
                <w:sz w:val="20"/>
                <w:szCs w:val="20"/>
              </w:rPr>
            </w:pPr>
            <w:r w:rsidRPr="008D0B53">
              <w:rPr>
                <w:i/>
                <w:sz w:val="20"/>
                <w:szCs w:val="20"/>
              </w:rPr>
              <w:t>по типам зданий:</w:t>
            </w:r>
          </w:p>
        </w:tc>
      </w:tr>
      <w:tr w:rsidR="00B5071D" w:rsidRPr="008D0B53" w14:paraId="7B36AE0D" w14:textId="77777777" w:rsidTr="002F3479">
        <w:trPr>
          <w:trHeight w:val="20"/>
        </w:trPr>
        <w:tc>
          <w:tcPr>
            <w:tcW w:w="2544" w:type="dxa"/>
            <w:shd w:val="clear" w:color="auto" w:fill="auto"/>
            <w:vAlign w:val="center"/>
          </w:tcPr>
          <w:p w14:paraId="4E06709B" w14:textId="77777777" w:rsidR="00B5071D" w:rsidRPr="008D0B53" w:rsidRDefault="00B5071D" w:rsidP="002E223B">
            <w:pPr>
              <w:ind w:left="315" w:firstLine="136"/>
              <w:rPr>
                <w:sz w:val="20"/>
                <w:szCs w:val="20"/>
              </w:rPr>
            </w:pPr>
            <w:r w:rsidRPr="008D0B53">
              <w:rPr>
                <w:sz w:val="20"/>
                <w:szCs w:val="20"/>
              </w:rPr>
              <w:t>МКД</w:t>
            </w:r>
          </w:p>
        </w:tc>
        <w:tc>
          <w:tcPr>
            <w:tcW w:w="972" w:type="dxa"/>
            <w:shd w:val="clear" w:color="auto" w:fill="auto"/>
            <w:vAlign w:val="center"/>
          </w:tcPr>
          <w:p w14:paraId="681AB622" w14:textId="77777777" w:rsidR="00B5071D" w:rsidRPr="008D0B53" w:rsidRDefault="00B5071D" w:rsidP="002E223B">
            <w:pPr>
              <w:jc w:val="center"/>
              <w:rPr>
                <w:sz w:val="20"/>
                <w:szCs w:val="20"/>
              </w:rPr>
            </w:pPr>
            <w:r w:rsidRPr="008D0B53">
              <w:rPr>
                <w:sz w:val="20"/>
                <w:szCs w:val="20"/>
              </w:rPr>
              <w:t>69,7</w:t>
            </w:r>
          </w:p>
        </w:tc>
        <w:tc>
          <w:tcPr>
            <w:tcW w:w="972" w:type="dxa"/>
            <w:shd w:val="clear" w:color="auto" w:fill="auto"/>
            <w:vAlign w:val="center"/>
          </w:tcPr>
          <w:p w14:paraId="63CA2FA9" w14:textId="77777777" w:rsidR="00B5071D" w:rsidRPr="008D0B53" w:rsidRDefault="00B5071D" w:rsidP="002E223B">
            <w:pPr>
              <w:jc w:val="center"/>
              <w:rPr>
                <w:sz w:val="20"/>
                <w:szCs w:val="20"/>
              </w:rPr>
            </w:pPr>
            <w:r w:rsidRPr="008D0B53">
              <w:rPr>
                <w:sz w:val="20"/>
                <w:szCs w:val="20"/>
              </w:rPr>
              <w:t>66,7</w:t>
            </w:r>
          </w:p>
        </w:tc>
        <w:tc>
          <w:tcPr>
            <w:tcW w:w="972" w:type="dxa"/>
            <w:shd w:val="clear" w:color="auto" w:fill="auto"/>
            <w:vAlign w:val="center"/>
          </w:tcPr>
          <w:p w14:paraId="5E934327" w14:textId="77777777" w:rsidR="00B5071D" w:rsidRPr="008D0B53" w:rsidRDefault="00B5071D" w:rsidP="002E223B">
            <w:pPr>
              <w:jc w:val="center"/>
              <w:rPr>
                <w:sz w:val="20"/>
                <w:szCs w:val="20"/>
              </w:rPr>
            </w:pPr>
            <w:r w:rsidRPr="008D0B53">
              <w:rPr>
                <w:sz w:val="20"/>
                <w:szCs w:val="20"/>
              </w:rPr>
              <w:t>63,9</w:t>
            </w:r>
          </w:p>
        </w:tc>
        <w:tc>
          <w:tcPr>
            <w:tcW w:w="972" w:type="dxa"/>
            <w:shd w:val="clear" w:color="auto" w:fill="auto"/>
            <w:vAlign w:val="center"/>
          </w:tcPr>
          <w:p w14:paraId="52842A6D" w14:textId="77777777" w:rsidR="00B5071D" w:rsidRPr="008D0B53" w:rsidRDefault="00B5071D" w:rsidP="002E223B">
            <w:pPr>
              <w:jc w:val="center"/>
              <w:rPr>
                <w:sz w:val="20"/>
                <w:szCs w:val="20"/>
              </w:rPr>
            </w:pPr>
            <w:r w:rsidRPr="008D0B53">
              <w:rPr>
                <w:sz w:val="20"/>
                <w:szCs w:val="20"/>
              </w:rPr>
              <w:t>61,3</w:t>
            </w:r>
          </w:p>
        </w:tc>
        <w:tc>
          <w:tcPr>
            <w:tcW w:w="972" w:type="dxa"/>
            <w:shd w:val="clear" w:color="auto" w:fill="auto"/>
            <w:vAlign w:val="center"/>
          </w:tcPr>
          <w:p w14:paraId="335C69B8" w14:textId="77777777" w:rsidR="00B5071D" w:rsidRPr="008D0B53" w:rsidRDefault="00B5071D" w:rsidP="002E223B">
            <w:pPr>
              <w:jc w:val="center"/>
              <w:rPr>
                <w:sz w:val="20"/>
                <w:szCs w:val="20"/>
              </w:rPr>
            </w:pPr>
            <w:r w:rsidRPr="008D0B53">
              <w:rPr>
                <w:sz w:val="20"/>
                <w:szCs w:val="20"/>
              </w:rPr>
              <w:t>58,9</w:t>
            </w:r>
          </w:p>
        </w:tc>
        <w:tc>
          <w:tcPr>
            <w:tcW w:w="972" w:type="dxa"/>
            <w:shd w:val="clear" w:color="auto" w:fill="auto"/>
            <w:vAlign w:val="center"/>
          </w:tcPr>
          <w:p w14:paraId="7B5094AD" w14:textId="77777777" w:rsidR="00B5071D" w:rsidRPr="008D0B53" w:rsidRDefault="00B5071D" w:rsidP="002E223B">
            <w:pPr>
              <w:jc w:val="center"/>
              <w:rPr>
                <w:sz w:val="20"/>
                <w:szCs w:val="20"/>
              </w:rPr>
            </w:pPr>
            <w:r w:rsidRPr="008D0B53">
              <w:rPr>
                <w:sz w:val="20"/>
                <w:szCs w:val="20"/>
              </w:rPr>
              <w:t>48,4</w:t>
            </w:r>
          </w:p>
        </w:tc>
        <w:tc>
          <w:tcPr>
            <w:tcW w:w="968" w:type="dxa"/>
            <w:shd w:val="clear" w:color="auto" w:fill="auto"/>
            <w:vAlign w:val="center"/>
          </w:tcPr>
          <w:p w14:paraId="5D64B312" w14:textId="77777777" w:rsidR="00B5071D" w:rsidRPr="008D0B53" w:rsidRDefault="00B5071D" w:rsidP="002E223B">
            <w:pPr>
              <w:jc w:val="center"/>
              <w:rPr>
                <w:sz w:val="20"/>
                <w:szCs w:val="20"/>
              </w:rPr>
            </w:pPr>
            <w:r w:rsidRPr="008D0B53">
              <w:rPr>
                <w:sz w:val="20"/>
                <w:szCs w:val="20"/>
              </w:rPr>
              <w:t>46,7</w:t>
            </w:r>
          </w:p>
        </w:tc>
      </w:tr>
      <w:tr w:rsidR="00B5071D" w:rsidRPr="008D0B53" w14:paraId="23E1BF1F" w14:textId="77777777" w:rsidTr="002F3479">
        <w:trPr>
          <w:trHeight w:val="20"/>
        </w:trPr>
        <w:tc>
          <w:tcPr>
            <w:tcW w:w="2544" w:type="dxa"/>
            <w:shd w:val="clear" w:color="auto" w:fill="auto"/>
            <w:vAlign w:val="center"/>
          </w:tcPr>
          <w:p w14:paraId="7BC013DE" w14:textId="77777777" w:rsidR="00B5071D" w:rsidRPr="008D0B53" w:rsidRDefault="00B5071D" w:rsidP="002E223B">
            <w:pPr>
              <w:ind w:left="315" w:firstLine="136"/>
              <w:rPr>
                <w:sz w:val="20"/>
                <w:szCs w:val="20"/>
              </w:rPr>
            </w:pPr>
            <w:r w:rsidRPr="008D0B53">
              <w:rPr>
                <w:sz w:val="20"/>
                <w:szCs w:val="20"/>
              </w:rPr>
              <w:t>ИОЗ</w:t>
            </w:r>
          </w:p>
        </w:tc>
        <w:tc>
          <w:tcPr>
            <w:tcW w:w="972" w:type="dxa"/>
            <w:shd w:val="clear" w:color="auto" w:fill="auto"/>
            <w:vAlign w:val="center"/>
          </w:tcPr>
          <w:p w14:paraId="12C72243" w14:textId="77777777" w:rsidR="00B5071D" w:rsidRPr="008D0B53" w:rsidRDefault="00B5071D" w:rsidP="002E223B">
            <w:pPr>
              <w:jc w:val="center"/>
              <w:rPr>
                <w:sz w:val="20"/>
                <w:szCs w:val="20"/>
              </w:rPr>
            </w:pPr>
            <w:r w:rsidRPr="008D0B53">
              <w:rPr>
                <w:sz w:val="20"/>
                <w:szCs w:val="20"/>
              </w:rPr>
              <w:t>499,6</w:t>
            </w:r>
          </w:p>
        </w:tc>
        <w:tc>
          <w:tcPr>
            <w:tcW w:w="972" w:type="dxa"/>
            <w:shd w:val="clear" w:color="auto" w:fill="auto"/>
            <w:vAlign w:val="center"/>
          </w:tcPr>
          <w:p w14:paraId="7C7A2C7E" w14:textId="77777777" w:rsidR="00B5071D" w:rsidRPr="008D0B53" w:rsidRDefault="00B5071D" w:rsidP="002E223B">
            <w:pPr>
              <w:jc w:val="center"/>
              <w:rPr>
                <w:sz w:val="20"/>
                <w:szCs w:val="20"/>
              </w:rPr>
            </w:pPr>
            <w:r w:rsidRPr="008D0B53">
              <w:rPr>
                <w:sz w:val="20"/>
                <w:szCs w:val="20"/>
              </w:rPr>
              <w:t>515,5</w:t>
            </w:r>
          </w:p>
        </w:tc>
        <w:tc>
          <w:tcPr>
            <w:tcW w:w="972" w:type="dxa"/>
            <w:shd w:val="clear" w:color="auto" w:fill="auto"/>
            <w:vAlign w:val="center"/>
          </w:tcPr>
          <w:p w14:paraId="7609DAE7" w14:textId="77777777" w:rsidR="00B5071D" w:rsidRPr="008D0B53" w:rsidRDefault="00B5071D" w:rsidP="002E223B">
            <w:pPr>
              <w:jc w:val="center"/>
              <w:rPr>
                <w:sz w:val="20"/>
                <w:szCs w:val="20"/>
              </w:rPr>
            </w:pPr>
            <w:r w:rsidRPr="008D0B53">
              <w:rPr>
                <w:sz w:val="20"/>
                <w:szCs w:val="20"/>
              </w:rPr>
              <w:t>529,7</w:t>
            </w:r>
          </w:p>
        </w:tc>
        <w:tc>
          <w:tcPr>
            <w:tcW w:w="972" w:type="dxa"/>
            <w:shd w:val="clear" w:color="auto" w:fill="auto"/>
            <w:vAlign w:val="center"/>
          </w:tcPr>
          <w:p w14:paraId="731FB6F1" w14:textId="77777777" w:rsidR="00B5071D" w:rsidRPr="008D0B53" w:rsidRDefault="00B5071D" w:rsidP="002E223B">
            <w:pPr>
              <w:jc w:val="center"/>
              <w:rPr>
                <w:sz w:val="20"/>
                <w:szCs w:val="20"/>
              </w:rPr>
            </w:pPr>
            <w:r w:rsidRPr="008D0B53">
              <w:rPr>
                <w:sz w:val="20"/>
                <w:szCs w:val="20"/>
              </w:rPr>
              <w:t>541,5</w:t>
            </w:r>
          </w:p>
        </w:tc>
        <w:tc>
          <w:tcPr>
            <w:tcW w:w="972" w:type="dxa"/>
            <w:shd w:val="clear" w:color="auto" w:fill="auto"/>
            <w:vAlign w:val="center"/>
          </w:tcPr>
          <w:p w14:paraId="22BA3277" w14:textId="77777777" w:rsidR="00B5071D" w:rsidRPr="008D0B53" w:rsidRDefault="00B5071D" w:rsidP="002E223B">
            <w:pPr>
              <w:jc w:val="center"/>
              <w:rPr>
                <w:sz w:val="20"/>
                <w:szCs w:val="20"/>
              </w:rPr>
            </w:pPr>
            <w:r w:rsidRPr="008D0B53">
              <w:rPr>
                <w:sz w:val="20"/>
                <w:szCs w:val="20"/>
              </w:rPr>
              <w:t>552,9</w:t>
            </w:r>
          </w:p>
        </w:tc>
        <w:tc>
          <w:tcPr>
            <w:tcW w:w="972" w:type="dxa"/>
            <w:shd w:val="clear" w:color="auto" w:fill="auto"/>
            <w:vAlign w:val="center"/>
          </w:tcPr>
          <w:p w14:paraId="5C2EBCE5" w14:textId="77777777" w:rsidR="00B5071D" w:rsidRPr="008D0B53" w:rsidRDefault="00B5071D" w:rsidP="002E223B">
            <w:pPr>
              <w:jc w:val="center"/>
              <w:rPr>
                <w:sz w:val="20"/>
                <w:szCs w:val="20"/>
              </w:rPr>
            </w:pPr>
            <w:r w:rsidRPr="008D0B53">
              <w:rPr>
                <w:sz w:val="20"/>
                <w:szCs w:val="20"/>
              </w:rPr>
              <w:t>604,1</w:t>
            </w:r>
          </w:p>
        </w:tc>
        <w:tc>
          <w:tcPr>
            <w:tcW w:w="968" w:type="dxa"/>
            <w:shd w:val="clear" w:color="auto" w:fill="auto"/>
            <w:vAlign w:val="center"/>
          </w:tcPr>
          <w:p w14:paraId="081189D7" w14:textId="77777777" w:rsidR="00B5071D" w:rsidRPr="008D0B53" w:rsidRDefault="00B5071D" w:rsidP="002E223B">
            <w:pPr>
              <w:jc w:val="center"/>
              <w:rPr>
                <w:sz w:val="20"/>
                <w:szCs w:val="20"/>
              </w:rPr>
            </w:pPr>
            <w:r w:rsidRPr="008D0B53">
              <w:rPr>
                <w:sz w:val="20"/>
                <w:szCs w:val="20"/>
              </w:rPr>
              <w:t>609,9</w:t>
            </w:r>
          </w:p>
        </w:tc>
      </w:tr>
      <w:tr w:rsidR="00B5071D" w:rsidRPr="008D0B53" w14:paraId="13E1F9BD" w14:textId="77777777" w:rsidTr="002F3479">
        <w:trPr>
          <w:trHeight w:val="20"/>
        </w:trPr>
        <w:tc>
          <w:tcPr>
            <w:tcW w:w="2544" w:type="dxa"/>
            <w:shd w:val="clear" w:color="auto" w:fill="auto"/>
            <w:vAlign w:val="center"/>
          </w:tcPr>
          <w:p w14:paraId="266DBCB7" w14:textId="77777777" w:rsidR="00B5071D" w:rsidRPr="008D0B53" w:rsidRDefault="00B5071D" w:rsidP="002E223B">
            <w:pPr>
              <w:ind w:left="171"/>
              <w:rPr>
                <w:sz w:val="20"/>
                <w:szCs w:val="20"/>
              </w:rPr>
            </w:pPr>
            <w:r w:rsidRPr="008D0B53">
              <w:rPr>
                <w:sz w:val="20"/>
                <w:szCs w:val="20"/>
              </w:rPr>
              <w:t>бюджетные организации</w:t>
            </w:r>
          </w:p>
        </w:tc>
        <w:tc>
          <w:tcPr>
            <w:tcW w:w="972" w:type="dxa"/>
            <w:shd w:val="clear" w:color="auto" w:fill="auto"/>
            <w:vAlign w:val="center"/>
          </w:tcPr>
          <w:p w14:paraId="5AED71A6" w14:textId="77777777" w:rsidR="00B5071D" w:rsidRPr="008D0B53" w:rsidRDefault="00B5071D" w:rsidP="002E223B">
            <w:pPr>
              <w:jc w:val="center"/>
              <w:rPr>
                <w:sz w:val="20"/>
                <w:szCs w:val="20"/>
              </w:rPr>
            </w:pPr>
            <w:r w:rsidRPr="008D0B53">
              <w:rPr>
                <w:sz w:val="20"/>
                <w:szCs w:val="20"/>
              </w:rPr>
              <w:t>22,9</w:t>
            </w:r>
          </w:p>
        </w:tc>
        <w:tc>
          <w:tcPr>
            <w:tcW w:w="972" w:type="dxa"/>
            <w:shd w:val="clear" w:color="auto" w:fill="auto"/>
            <w:vAlign w:val="center"/>
          </w:tcPr>
          <w:p w14:paraId="622DDDD8" w14:textId="77777777" w:rsidR="00B5071D" w:rsidRPr="008D0B53" w:rsidRDefault="00B5071D" w:rsidP="002E223B">
            <w:pPr>
              <w:jc w:val="center"/>
              <w:rPr>
                <w:sz w:val="20"/>
                <w:szCs w:val="20"/>
              </w:rPr>
            </w:pPr>
            <w:r w:rsidRPr="008D0B53">
              <w:rPr>
                <w:sz w:val="20"/>
                <w:szCs w:val="20"/>
              </w:rPr>
              <w:t>23,0</w:t>
            </w:r>
          </w:p>
        </w:tc>
        <w:tc>
          <w:tcPr>
            <w:tcW w:w="972" w:type="dxa"/>
            <w:shd w:val="clear" w:color="auto" w:fill="auto"/>
            <w:vAlign w:val="center"/>
          </w:tcPr>
          <w:p w14:paraId="14A4A0EE" w14:textId="77777777" w:rsidR="00B5071D" w:rsidRPr="008D0B53" w:rsidRDefault="00B5071D" w:rsidP="002E223B">
            <w:pPr>
              <w:jc w:val="center"/>
              <w:rPr>
                <w:sz w:val="20"/>
                <w:szCs w:val="20"/>
              </w:rPr>
            </w:pPr>
            <w:r w:rsidRPr="008D0B53">
              <w:rPr>
                <w:sz w:val="20"/>
                <w:szCs w:val="20"/>
              </w:rPr>
              <w:t>23,4</w:t>
            </w:r>
          </w:p>
        </w:tc>
        <w:tc>
          <w:tcPr>
            <w:tcW w:w="972" w:type="dxa"/>
            <w:shd w:val="clear" w:color="auto" w:fill="auto"/>
            <w:vAlign w:val="center"/>
          </w:tcPr>
          <w:p w14:paraId="0ABE8ECD" w14:textId="77777777" w:rsidR="00B5071D" w:rsidRPr="008D0B53" w:rsidRDefault="00B5071D" w:rsidP="002E223B">
            <w:pPr>
              <w:jc w:val="center"/>
              <w:rPr>
                <w:sz w:val="20"/>
                <w:szCs w:val="20"/>
              </w:rPr>
            </w:pPr>
            <w:r w:rsidRPr="008D0B53">
              <w:rPr>
                <w:sz w:val="20"/>
                <w:szCs w:val="20"/>
              </w:rPr>
              <w:t>23,8</w:t>
            </w:r>
          </w:p>
        </w:tc>
        <w:tc>
          <w:tcPr>
            <w:tcW w:w="972" w:type="dxa"/>
            <w:shd w:val="clear" w:color="auto" w:fill="auto"/>
            <w:vAlign w:val="center"/>
          </w:tcPr>
          <w:p w14:paraId="4B78F4C3" w14:textId="77777777" w:rsidR="00B5071D" w:rsidRPr="008D0B53" w:rsidRDefault="00B5071D" w:rsidP="002E223B">
            <w:pPr>
              <w:jc w:val="center"/>
              <w:rPr>
                <w:sz w:val="20"/>
                <w:szCs w:val="20"/>
              </w:rPr>
            </w:pPr>
            <w:r w:rsidRPr="008D0B53">
              <w:rPr>
                <w:sz w:val="20"/>
                <w:szCs w:val="20"/>
              </w:rPr>
              <w:t>24,1</w:t>
            </w:r>
          </w:p>
        </w:tc>
        <w:tc>
          <w:tcPr>
            <w:tcW w:w="972" w:type="dxa"/>
            <w:shd w:val="clear" w:color="auto" w:fill="auto"/>
          </w:tcPr>
          <w:p w14:paraId="7A52AFB5" w14:textId="77777777" w:rsidR="00B5071D" w:rsidRPr="008D0B53" w:rsidRDefault="00B5071D" w:rsidP="002E223B">
            <w:pPr>
              <w:jc w:val="center"/>
              <w:rPr>
                <w:color w:val="000000"/>
                <w:sz w:val="20"/>
                <w:szCs w:val="20"/>
              </w:rPr>
            </w:pPr>
            <w:r w:rsidRPr="008D0B53">
              <w:rPr>
                <w:color w:val="000000"/>
                <w:sz w:val="20"/>
                <w:szCs w:val="20"/>
              </w:rPr>
              <w:t>25,7</w:t>
            </w:r>
          </w:p>
        </w:tc>
        <w:tc>
          <w:tcPr>
            <w:tcW w:w="968" w:type="dxa"/>
            <w:shd w:val="clear" w:color="auto" w:fill="auto"/>
            <w:vAlign w:val="center"/>
          </w:tcPr>
          <w:p w14:paraId="512BAEE9" w14:textId="77777777" w:rsidR="00B5071D" w:rsidRPr="008D0B53" w:rsidRDefault="00B5071D" w:rsidP="002E223B">
            <w:pPr>
              <w:jc w:val="center"/>
              <w:rPr>
                <w:color w:val="000000"/>
                <w:sz w:val="20"/>
                <w:szCs w:val="20"/>
              </w:rPr>
            </w:pPr>
            <w:r w:rsidRPr="008D0B53">
              <w:rPr>
                <w:color w:val="000000"/>
                <w:sz w:val="20"/>
                <w:szCs w:val="20"/>
              </w:rPr>
              <w:t>26,0</w:t>
            </w:r>
          </w:p>
        </w:tc>
      </w:tr>
      <w:tr w:rsidR="00B5071D" w:rsidRPr="008D0B53" w14:paraId="65ED4677" w14:textId="77777777" w:rsidTr="002F3479">
        <w:trPr>
          <w:trHeight w:val="20"/>
        </w:trPr>
        <w:tc>
          <w:tcPr>
            <w:tcW w:w="2544" w:type="dxa"/>
            <w:shd w:val="clear" w:color="auto" w:fill="auto"/>
            <w:vAlign w:val="center"/>
          </w:tcPr>
          <w:p w14:paraId="5F367A03" w14:textId="77777777" w:rsidR="00B5071D" w:rsidRPr="008D0B53" w:rsidRDefault="00B5071D" w:rsidP="002E223B">
            <w:pPr>
              <w:ind w:left="171"/>
              <w:rPr>
                <w:sz w:val="20"/>
                <w:szCs w:val="20"/>
              </w:rPr>
            </w:pPr>
            <w:r w:rsidRPr="008D0B53">
              <w:rPr>
                <w:sz w:val="20"/>
                <w:szCs w:val="20"/>
              </w:rPr>
              <w:t>транспорт</w:t>
            </w:r>
          </w:p>
        </w:tc>
        <w:tc>
          <w:tcPr>
            <w:tcW w:w="972" w:type="dxa"/>
            <w:shd w:val="clear" w:color="auto" w:fill="auto"/>
            <w:vAlign w:val="center"/>
          </w:tcPr>
          <w:p w14:paraId="47F3A154" w14:textId="77777777" w:rsidR="00B5071D" w:rsidRPr="008D0B53" w:rsidRDefault="00B5071D" w:rsidP="002E223B">
            <w:pPr>
              <w:jc w:val="center"/>
              <w:rPr>
                <w:sz w:val="20"/>
                <w:szCs w:val="20"/>
              </w:rPr>
            </w:pPr>
            <w:r w:rsidRPr="008D0B53">
              <w:rPr>
                <w:sz w:val="20"/>
                <w:szCs w:val="20"/>
              </w:rPr>
              <w:t>68,6</w:t>
            </w:r>
          </w:p>
        </w:tc>
        <w:tc>
          <w:tcPr>
            <w:tcW w:w="972" w:type="dxa"/>
            <w:shd w:val="clear" w:color="auto" w:fill="auto"/>
            <w:vAlign w:val="center"/>
          </w:tcPr>
          <w:p w14:paraId="6880DDFE" w14:textId="77777777" w:rsidR="00B5071D" w:rsidRPr="008D0B53" w:rsidRDefault="00B5071D" w:rsidP="002E223B">
            <w:pPr>
              <w:jc w:val="center"/>
              <w:rPr>
                <w:sz w:val="20"/>
                <w:szCs w:val="20"/>
              </w:rPr>
            </w:pPr>
            <w:r w:rsidRPr="008D0B53">
              <w:rPr>
                <w:sz w:val="20"/>
                <w:szCs w:val="20"/>
              </w:rPr>
              <w:t>73,0</w:t>
            </w:r>
          </w:p>
        </w:tc>
        <w:tc>
          <w:tcPr>
            <w:tcW w:w="972" w:type="dxa"/>
            <w:shd w:val="clear" w:color="auto" w:fill="auto"/>
            <w:vAlign w:val="center"/>
          </w:tcPr>
          <w:p w14:paraId="32D1483E" w14:textId="77777777" w:rsidR="00B5071D" w:rsidRPr="008D0B53" w:rsidRDefault="00B5071D" w:rsidP="002E223B">
            <w:pPr>
              <w:jc w:val="center"/>
              <w:rPr>
                <w:sz w:val="20"/>
                <w:szCs w:val="20"/>
              </w:rPr>
            </w:pPr>
            <w:r w:rsidRPr="008D0B53">
              <w:rPr>
                <w:sz w:val="20"/>
                <w:szCs w:val="20"/>
              </w:rPr>
              <w:t>77,4</w:t>
            </w:r>
          </w:p>
        </w:tc>
        <w:tc>
          <w:tcPr>
            <w:tcW w:w="972" w:type="dxa"/>
            <w:shd w:val="clear" w:color="auto" w:fill="auto"/>
            <w:vAlign w:val="center"/>
          </w:tcPr>
          <w:p w14:paraId="21CD4CBD" w14:textId="77777777" w:rsidR="00B5071D" w:rsidRPr="008D0B53" w:rsidRDefault="00B5071D" w:rsidP="002E223B">
            <w:pPr>
              <w:jc w:val="center"/>
              <w:rPr>
                <w:sz w:val="20"/>
                <w:szCs w:val="20"/>
              </w:rPr>
            </w:pPr>
            <w:r w:rsidRPr="008D0B53">
              <w:rPr>
                <w:sz w:val="20"/>
                <w:szCs w:val="20"/>
              </w:rPr>
              <w:t>81,7</w:t>
            </w:r>
          </w:p>
        </w:tc>
        <w:tc>
          <w:tcPr>
            <w:tcW w:w="972" w:type="dxa"/>
            <w:shd w:val="clear" w:color="auto" w:fill="auto"/>
            <w:vAlign w:val="center"/>
          </w:tcPr>
          <w:p w14:paraId="5C05BCCF" w14:textId="77777777" w:rsidR="00B5071D" w:rsidRPr="008D0B53" w:rsidRDefault="00B5071D" w:rsidP="002E223B">
            <w:pPr>
              <w:jc w:val="center"/>
              <w:rPr>
                <w:sz w:val="20"/>
                <w:szCs w:val="20"/>
              </w:rPr>
            </w:pPr>
            <w:r w:rsidRPr="008D0B53">
              <w:rPr>
                <w:sz w:val="20"/>
                <w:szCs w:val="20"/>
              </w:rPr>
              <w:t>86,1</w:t>
            </w:r>
          </w:p>
        </w:tc>
        <w:tc>
          <w:tcPr>
            <w:tcW w:w="972" w:type="dxa"/>
            <w:shd w:val="clear" w:color="auto" w:fill="auto"/>
            <w:vAlign w:val="center"/>
          </w:tcPr>
          <w:p w14:paraId="63293C58" w14:textId="77777777" w:rsidR="00B5071D" w:rsidRPr="008D0B53" w:rsidRDefault="00B5071D" w:rsidP="002E223B">
            <w:pPr>
              <w:jc w:val="center"/>
              <w:rPr>
                <w:sz w:val="20"/>
                <w:szCs w:val="20"/>
              </w:rPr>
            </w:pPr>
            <w:r w:rsidRPr="008D0B53">
              <w:rPr>
                <w:sz w:val="20"/>
                <w:szCs w:val="20"/>
              </w:rPr>
              <w:t>108,0</w:t>
            </w:r>
          </w:p>
        </w:tc>
        <w:tc>
          <w:tcPr>
            <w:tcW w:w="968" w:type="dxa"/>
            <w:shd w:val="clear" w:color="auto" w:fill="auto"/>
            <w:vAlign w:val="center"/>
          </w:tcPr>
          <w:p w14:paraId="3FFCF26E" w14:textId="77777777" w:rsidR="00B5071D" w:rsidRPr="008D0B53" w:rsidRDefault="00B5071D" w:rsidP="002E223B">
            <w:pPr>
              <w:jc w:val="center"/>
              <w:rPr>
                <w:sz w:val="20"/>
                <w:szCs w:val="20"/>
              </w:rPr>
            </w:pPr>
            <w:r w:rsidRPr="008D0B53">
              <w:rPr>
                <w:sz w:val="20"/>
                <w:szCs w:val="20"/>
              </w:rPr>
              <w:t>112,4</w:t>
            </w:r>
          </w:p>
        </w:tc>
      </w:tr>
      <w:tr w:rsidR="00B5071D" w:rsidRPr="008D0B53" w14:paraId="4D378CFE" w14:textId="77777777" w:rsidTr="002F3479">
        <w:trPr>
          <w:trHeight w:val="20"/>
        </w:trPr>
        <w:tc>
          <w:tcPr>
            <w:tcW w:w="2544" w:type="dxa"/>
            <w:shd w:val="clear" w:color="auto" w:fill="auto"/>
            <w:vAlign w:val="center"/>
          </w:tcPr>
          <w:p w14:paraId="5AB541A2" w14:textId="77777777" w:rsidR="00B5071D" w:rsidRPr="008D0B53" w:rsidRDefault="00B5071D" w:rsidP="002E223B">
            <w:pPr>
              <w:ind w:left="171"/>
              <w:rPr>
                <w:bCs/>
                <w:sz w:val="20"/>
                <w:szCs w:val="20"/>
              </w:rPr>
            </w:pPr>
            <w:r w:rsidRPr="008D0B53">
              <w:rPr>
                <w:sz w:val="20"/>
                <w:szCs w:val="20"/>
              </w:rPr>
              <w:t>прочие потребители</w:t>
            </w:r>
          </w:p>
        </w:tc>
        <w:tc>
          <w:tcPr>
            <w:tcW w:w="972" w:type="dxa"/>
            <w:shd w:val="clear" w:color="auto" w:fill="auto"/>
            <w:vAlign w:val="center"/>
          </w:tcPr>
          <w:p w14:paraId="76A3CE19" w14:textId="77777777" w:rsidR="00B5071D" w:rsidRPr="008D0B53" w:rsidRDefault="00B5071D" w:rsidP="002E223B">
            <w:pPr>
              <w:jc w:val="center"/>
              <w:rPr>
                <w:sz w:val="20"/>
                <w:szCs w:val="20"/>
              </w:rPr>
            </w:pPr>
            <w:r w:rsidRPr="008D0B53">
              <w:rPr>
                <w:sz w:val="20"/>
                <w:szCs w:val="20"/>
              </w:rPr>
              <w:t>9 500,2</w:t>
            </w:r>
          </w:p>
        </w:tc>
        <w:tc>
          <w:tcPr>
            <w:tcW w:w="972" w:type="dxa"/>
            <w:shd w:val="clear" w:color="auto" w:fill="auto"/>
            <w:vAlign w:val="center"/>
          </w:tcPr>
          <w:p w14:paraId="052684A7" w14:textId="77777777" w:rsidR="00B5071D" w:rsidRPr="008D0B53" w:rsidRDefault="00B5071D" w:rsidP="002E223B">
            <w:pPr>
              <w:jc w:val="center"/>
              <w:rPr>
                <w:sz w:val="20"/>
                <w:szCs w:val="20"/>
              </w:rPr>
            </w:pPr>
            <w:r w:rsidRPr="008D0B53">
              <w:rPr>
                <w:sz w:val="20"/>
                <w:szCs w:val="20"/>
              </w:rPr>
              <w:t>9 452,8</w:t>
            </w:r>
          </w:p>
        </w:tc>
        <w:tc>
          <w:tcPr>
            <w:tcW w:w="972" w:type="dxa"/>
            <w:shd w:val="clear" w:color="auto" w:fill="auto"/>
            <w:vAlign w:val="center"/>
          </w:tcPr>
          <w:p w14:paraId="31BBBFFA" w14:textId="77777777" w:rsidR="00B5071D" w:rsidRPr="008D0B53" w:rsidRDefault="00B5071D" w:rsidP="002E223B">
            <w:pPr>
              <w:jc w:val="center"/>
              <w:rPr>
                <w:sz w:val="20"/>
                <w:szCs w:val="20"/>
              </w:rPr>
            </w:pPr>
            <w:r w:rsidRPr="008D0B53">
              <w:rPr>
                <w:sz w:val="20"/>
                <w:szCs w:val="20"/>
              </w:rPr>
              <w:t>9 415,0</w:t>
            </w:r>
          </w:p>
        </w:tc>
        <w:tc>
          <w:tcPr>
            <w:tcW w:w="972" w:type="dxa"/>
            <w:shd w:val="clear" w:color="auto" w:fill="auto"/>
            <w:vAlign w:val="center"/>
          </w:tcPr>
          <w:p w14:paraId="0AC0B456" w14:textId="77777777" w:rsidR="00B5071D" w:rsidRPr="008D0B53" w:rsidRDefault="00B5071D" w:rsidP="002E223B">
            <w:pPr>
              <w:jc w:val="center"/>
              <w:rPr>
                <w:sz w:val="20"/>
                <w:szCs w:val="20"/>
              </w:rPr>
            </w:pPr>
            <w:r w:rsidRPr="008D0B53">
              <w:rPr>
                <w:sz w:val="20"/>
                <w:szCs w:val="20"/>
              </w:rPr>
              <w:t>9 555,2</w:t>
            </w:r>
          </w:p>
        </w:tc>
        <w:tc>
          <w:tcPr>
            <w:tcW w:w="972" w:type="dxa"/>
            <w:shd w:val="clear" w:color="auto" w:fill="auto"/>
            <w:vAlign w:val="center"/>
          </w:tcPr>
          <w:p w14:paraId="1DD30AE8" w14:textId="77777777" w:rsidR="00B5071D" w:rsidRPr="008D0B53" w:rsidRDefault="00B5071D" w:rsidP="002E223B">
            <w:pPr>
              <w:jc w:val="center"/>
              <w:rPr>
                <w:sz w:val="20"/>
                <w:szCs w:val="20"/>
              </w:rPr>
            </w:pPr>
            <w:r w:rsidRPr="008D0B53">
              <w:rPr>
                <w:sz w:val="20"/>
                <w:szCs w:val="20"/>
              </w:rPr>
              <w:t>9 679,4</w:t>
            </w:r>
          </w:p>
        </w:tc>
        <w:tc>
          <w:tcPr>
            <w:tcW w:w="972" w:type="dxa"/>
            <w:shd w:val="clear" w:color="auto" w:fill="auto"/>
            <w:vAlign w:val="center"/>
          </w:tcPr>
          <w:p w14:paraId="44561A95" w14:textId="77777777" w:rsidR="00B5071D" w:rsidRPr="008D0B53" w:rsidRDefault="00B5071D" w:rsidP="002E223B">
            <w:pPr>
              <w:jc w:val="center"/>
              <w:rPr>
                <w:sz w:val="20"/>
                <w:szCs w:val="20"/>
              </w:rPr>
            </w:pPr>
            <w:r w:rsidRPr="008D0B53">
              <w:rPr>
                <w:sz w:val="20"/>
                <w:szCs w:val="20"/>
              </w:rPr>
              <w:t>10 236,5</w:t>
            </w:r>
          </w:p>
        </w:tc>
        <w:tc>
          <w:tcPr>
            <w:tcW w:w="968" w:type="dxa"/>
            <w:shd w:val="clear" w:color="auto" w:fill="auto"/>
            <w:vAlign w:val="center"/>
          </w:tcPr>
          <w:p w14:paraId="364697BA" w14:textId="77777777" w:rsidR="00B5071D" w:rsidRPr="008D0B53" w:rsidRDefault="00B5071D" w:rsidP="002E223B">
            <w:pPr>
              <w:jc w:val="center"/>
              <w:rPr>
                <w:sz w:val="20"/>
                <w:szCs w:val="20"/>
              </w:rPr>
            </w:pPr>
            <w:r w:rsidRPr="008D0B53">
              <w:rPr>
                <w:sz w:val="20"/>
                <w:szCs w:val="20"/>
              </w:rPr>
              <w:t>10 347,3</w:t>
            </w:r>
          </w:p>
        </w:tc>
      </w:tr>
      <w:tr w:rsidR="00B5071D" w:rsidRPr="008D0B53" w14:paraId="14A310E2" w14:textId="77777777" w:rsidTr="002F3479">
        <w:trPr>
          <w:trHeight w:val="20"/>
        </w:trPr>
        <w:tc>
          <w:tcPr>
            <w:tcW w:w="2544" w:type="dxa"/>
            <w:shd w:val="clear" w:color="auto" w:fill="auto"/>
            <w:vAlign w:val="center"/>
          </w:tcPr>
          <w:p w14:paraId="6728BE9E" w14:textId="77777777" w:rsidR="00B5071D" w:rsidRPr="008D0B53" w:rsidRDefault="00B5071D" w:rsidP="002E223B">
            <w:pPr>
              <w:ind w:left="171"/>
              <w:rPr>
                <w:sz w:val="20"/>
                <w:szCs w:val="20"/>
              </w:rPr>
            </w:pPr>
            <w:r w:rsidRPr="008D0B53">
              <w:rPr>
                <w:sz w:val="20"/>
                <w:szCs w:val="20"/>
              </w:rPr>
              <w:t>неэнергетические нужды</w:t>
            </w:r>
          </w:p>
        </w:tc>
        <w:tc>
          <w:tcPr>
            <w:tcW w:w="972" w:type="dxa"/>
            <w:shd w:val="clear" w:color="auto" w:fill="auto"/>
            <w:vAlign w:val="center"/>
          </w:tcPr>
          <w:p w14:paraId="2125A524" w14:textId="77777777" w:rsidR="00B5071D" w:rsidRPr="008D0B53" w:rsidRDefault="00B5071D" w:rsidP="002E223B">
            <w:pPr>
              <w:jc w:val="center"/>
              <w:rPr>
                <w:sz w:val="20"/>
                <w:szCs w:val="20"/>
              </w:rPr>
            </w:pPr>
            <w:r w:rsidRPr="008D0B53">
              <w:rPr>
                <w:sz w:val="20"/>
                <w:szCs w:val="20"/>
              </w:rPr>
              <w:t>1 512,9</w:t>
            </w:r>
          </w:p>
        </w:tc>
        <w:tc>
          <w:tcPr>
            <w:tcW w:w="972" w:type="dxa"/>
            <w:shd w:val="clear" w:color="auto" w:fill="auto"/>
            <w:vAlign w:val="center"/>
          </w:tcPr>
          <w:p w14:paraId="3C3D2594" w14:textId="77777777" w:rsidR="00B5071D" w:rsidRPr="008D0B53" w:rsidRDefault="00B5071D" w:rsidP="002E223B">
            <w:pPr>
              <w:jc w:val="center"/>
              <w:rPr>
                <w:sz w:val="20"/>
                <w:szCs w:val="20"/>
              </w:rPr>
            </w:pPr>
            <w:r w:rsidRPr="008D0B53">
              <w:rPr>
                <w:sz w:val="20"/>
                <w:szCs w:val="20"/>
              </w:rPr>
              <w:t>1 482,5</w:t>
            </w:r>
          </w:p>
        </w:tc>
        <w:tc>
          <w:tcPr>
            <w:tcW w:w="972" w:type="dxa"/>
            <w:shd w:val="clear" w:color="auto" w:fill="auto"/>
            <w:vAlign w:val="center"/>
          </w:tcPr>
          <w:p w14:paraId="10D76DE5" w14:textId="77777777" w:rsidR="00B5071D" w:rsidRPr="008D0B53" w:rsidRDefault="00B5071D" w:rsidP="002E223B">
            <w:pPr>
              <w:jc w:val="center"/>
              <w:rPr>
                <w:sz w:val="20"/>
                <w:szCs w:val="20"/>
              </w:rPr>
            </w:pPr>
            <w:r w:rsidRPr="008D0B53">
              <w:rPr>
                <w:sz w:val="20"/>
                <w:szCs w:val="20"/>
              </w:rPr>
              <w:t>1 497,3</w:t>
            </w:r>
          </w:p>
        </w:tc>
        <w:tc>
          <w:tcPr>
            <w:tcW w:w="972" w:type="dxa"/>
            <w:shd w:val="clear" w:color="auto" w:fill="auto"/>
            <w:vAlign w:val="center"/>
          </w:tcPr>
          <w:p w14:paraId="339F967A" w14:textId="77777777" w:rsidR="00B5071D" w:rsidRPr="008D0B53" w:rsidRDefault="00B5071D" w:rsidP="002E223B">
            <w:pPr>
              <w:jc w:val="center"/>
              <w:rPr>
                <w:sz w:val="20"/>
                <w:szCs w:val="20"/>
              </w:rPr>
            </w:pPr>
            <w:r w:rsidRPr="008D0B53">
              <w:rPr>
                <w:sz w:val="20"/>
                <w:szCs w:val="20"/>
              </w:rPr>
              <w:t>1 512,3</w:t>
            </w:r>
          </w:p>
        </w:tc>
        <w:tc>
          <w:tcPr>
            <w:tcW w:w="972" w:type="dxa"/>
            <w:shd w:val="clear" w:color="auto" w:fill="auto"/>
            <w:vAlign w:val="center"/>
          </w:tcPr>
          <w:p w14:paraId="0C5C8736" w14:textId="77777777" w:rsidR="00B5071D" w:rsidRPr="008D0B53" w:rsidRDefault="00B5071D" w:rsidP="002E223B">
            <w:pPr>
              <w:jc w:val="center"/>
              <w:rPr>
                <w:sz w:val="20"/>
                <w:szCs w:val="20"/>
              </w:rPr>
            </w:pPr>
            <w:r w:rsidRPr="008D0B53">
              <w:rPr>
                <w:sz w:val="20"/>
                <w:szCs w:val="20"/>
              </w:rPr>
              <w:t>1 527,5</w:t>
            </w:r>
          </w:p>
        </w:tc>
        <w:tc>
          <w:tcPr>
            <w:tcW w:w="972" w:type="dxa"/>
            <w:shd w:val="clear" w:color="auto" w:fill="auto"/>
            <w:vAlign w:val="center"/>
          </w:tcPr>
          <w:p w14:paraId="54BBE1A2" w14:textId="77777777" w:rsidR="00B5071D" w:rsidRPr="008D0B53" w:rsidRDefault="00B5071D" w:rsidP="002E223B">
            <w:pPr>
              <w:jc w:val="center"/>
              <w:rPr>
                <w:sz w:val="20"/>
                <w:szCs w:val="20"/>
              </w:rPr>
            </w:pPr>
            <w:r w:rsidRPr="008D0B53">
              <w:rPr>
                <w:sz w:val="20"/>
                <w:szCs w:val="20"/>
              </w:rPr>
              <w:t>1 686,4</w:t>
            </w:r>
          </w:p>
        </w:tc>
        <w:tc>
          <w:tcPr>
            <w:tcW w:w="968" w:type="dxa"/>
            <w:shd w:val="clear" w:color="auto" w:fill="auto"/>
            <w:vAlign w:val="center"/>
          </w:tcPr>
          <w:p w14:paraId="46CBD479" w14:textId="77777777" w:rsidR="00B5071D" w:rsidRPr="008D0B53" w:rsidRDefault="00B5071D" w:rsidP="002E223B">
            <w:pPr>
              <w:jc w:val="center"/>
              <w:rPr>
                <w:sz w:val="20"/>
                <w:szCs w:val="20"/>
              </w:rPr>
            </w:pPr>
            <w:r w:rsidRPr="008D0B53">
              <w:rPr>
                <w:sz w:val="20"/>
                <w:szCs w:val="20"/>
              </w:rPr>
              <w:t>1 720,2</w:t>
            </w:r>
          </w:p>
        </w:tc>
      </w:tr>
    </w:tbl>
    <w:p w14:paraId="4ECB694B" w14:textId="77777777" w:rsidR="00B5071D" w:rsidRPr="00B5071D" w:rsidRDefault="00B5071D" w:rsidP="00B5071D">
      <w:pPr>
        <w:pStyle w:val="1f3"/>
        <w:ind w:firstLine="0"/>
        <w:rPr>
          <w:i/>
          <w:iCs w:val="0"/>
          <w:sz w:val="20"/>
          <w:szCs w:val="20"/>
        </w:rPr>
      </w:pPr>
      <w:r w:rsidRPr="00B5071D">
        <w:rPr>
          <w:i/>
          <w:iCs w:val="0"/>
          <w:sz w:val="20"/>
          <w:szCs w:val="20"/>
        </w:rPr>
        <w:t>Источник: оценки разработчика настоящей Программы.</w:t>
      </w:r>
    </w:p>
    <w:p w14:paraId="3A644F91" w14:textId="78AA84DB" w:rsidR="0022592B" w:rsidRDefault="00CC6161" w:rsidP="00323AD4">
      <w:pPr>
        <w:pStyle w:val="3"/>
        <w:spacing w:before="240"/>
      </w:pPr>
      <w:bookmarkStart w:id="500" w:name="_Toc119600475"/>
      <w:bookmarkStart w:id="501" w:name="_Toc119947514"/>
      <w:bookmarkStart w:id="502" w:name="_Toc175216042"/>
      <w:r w:rsidRPr="005162E1">
        <w:t>Прогноз</w:t>
      </w:r>
      <w:r w:rsidRPr="009D0C3D">
        <w:t xml:space="preserve"> спрос</w:t>
      </w:r>
      <w:r w:rsidR="007E1797" w:rsidRPr="009D0C3D">
        <w:t>а</w:t>
      </w:r>
      <w:r w:rsidRPr="009D0C3D">
        <w:t xml:space="preserve"> на</w:t>
      </w:r>
      <w:r w:rsidR="00CD24EC">
        <w:t xml:space="preserve"> </w:t>
      </w:r>
      <w:r w:rsidRPr="009D0C3D">
        <w:t>услуги</w:t>
      </w:r>
      <w:r w:rsidR="001521F4">
        <w:t xml:space="preserve"> системы</w:t>
      </w:r>
      <w:r w:rsidRPr="009D0C3D">
        <w:t xml:space="preserve"> </w:t>
      </w:r>
      <w:r w:rsidR="00812699">
        <w:t>обращения</w:t>
      </w:r>
      <w:r w:rsidR="001521F4">
        <w:t xml:space="preserve"> с</w:t>
      </w:r>
      <w:r w:rsidRPr="009D0C3D">
        <w:t xml:space="preserve"> ТКО</w:t>
      </w:r>
      <w:bookmarkEnd w:id="500"/>
      <w:bookmarkEnd w:id="501"/>
      <w:bookmarkEnd w:id="502"/>
    </w:p>
    <w:p w14:paraId="3A964A94" w14:textId="77777777" w:rsidR="00323AD4" w:rsidRPr="00741697" w:rsidRDefault="00323AD4" w:rsidP="00323AD4">
      <w:pPr>
        <w:pStyle w:val="1f3"/>
      </w:pPr>
      <w:r w:rsidRPr="00741697">
        <w:t xml:space="preserve">Объемы образованных твердых коммунальных отходов у жителей не являются постоянной величиной и варьируют, главным образом, в зависимости от численности населения, охваченного услугой, </w:t>
      </w:r>
      <w:r>
        <w:t>увеличения денежных доходов и повышения уровня благосостояния</w:t>
      </w:r>
      <w:r w:rsidRPr="00741697">
        <w:t xml:space="preserve">. </w:t>
      </w:r>
      <w:r>
        <w:t>Поскольку региональным оператором не ведется статистика по объёму накопления ТКО в разрезе потребителей, вследствие чего сделать достоверные выводы об изменении удельного показателя в рассматриваемый период не представляется возможным, то п</w:t>
      </w:r>
      <w:r w:rsidRPr="00741697">
        <w:t>ерспективные объемы определялись, исходя из предпосылки о неизменности нормы накопления в период реализации настоящей Программы</w:t>
      </w:r>
      <w:r>
        <w:t xml:space="preserve"> и</w:t>
      </w:r>
      <w:r w:rsidRPr="00741697">
        <w:t xml:space="preserve"> прогнозной численности населения.</w:t>
      </w:r>
    </w:p>
    <w:p w14:paraId="32B7D9CC" w14:textId="77777777" w:rsidR="00323AD4" w:rsidRDefault="00323AD4" w:rsidP="00323AD4">
      <w:pPr>
        <w:pStyle w:val="1f3"/>
      </w:pPr>
      <w:r w:rsidRPr="00741697">
        <w:t>Объем образованных твердых коммунальных отходов для прочих потребителей определял</w:t>
      </w:r>
      <w:r>
        <w:t>ся</w:t>
      </w:r>
      <w:r w:rsidRPr="00741697">
        <w:t xml:space="preserve"> </w:t>
      </w:r>
      <w:r>
        <w:t xml:space="preserve">на основании следующих предпосылок: </w:t>
      </w:r>
    </w:p>
    <w:p w14:paraId="522B2C44" w14:textId="5C33CA7D" w:rsidR="00323AD4" w:rsidRPr="00C93247" w:rsidRDefault="00323AD4" w:rsidP="00323AD4">
      <w:pPr>
        <w:pStyle w:val="a2"/>
        <w:ind w:left="510" w:firstLine="199"/>
      </w:pPr>
      <w:r w:rsidRPr="00C93247">
        <w:t xml:space="preserve">в зависимости от динамики индекса производства для вида экономической деятельности «водоснабжение; водоотведение; организация сбора и утилизации отходов, деятельность по ликвидации загрязнений», </w:t>
      </w:r>
      <w:proofErr w:type="gramStart"/>
      <w:r w:rsidRPr="00C93247">
        <w:t>значения</w:t>
      </w:r>
      <w:proofErr w:type="gramEnd"/>
      <w:r w:rsidRPr="00C93247">
        <w:t xml:space="preserve"> которого зафиксированы в краткосрочном (до 2026 года) и долгосрочном прогнозах социально-экономического развития Российской Федерации Министерства экономического развития; </w:t>
      </w:r>
    </w:p>
    <w:p w14:paraId="5D4E1FA4" w14:textId="77777777" w:rsidR="00323AD4" w:rsidRPr="00C93247" w:rsidRDefault="00323AD4" w:rsidP="00323AD4">
      <w:pPr>
        <w:pStyle w:val="a2"/>
        <w:ind w:left="510" w:firstLine="199"/>
      </w:pPr>
      <w:r w:rsidRPr="00C93247">
        <w:t>прирост ТКО для общественно-деловых зданий, исходя из принятой средней оценки удельного накопления (4 кг/м</w:t>
      </w:r>
      <w:proofErr w:type="gramStart"/>
      <w:r w:rsidRPr="001249BE">
        <w:rPr>
          <w:vertAlign w:val="superscript"/>
        </w:rPr>
        <w:t>2</w:t>
      </w:r>
      <w:proofErr w:type="gramEnd"/>
      <w:r w:rsidRPr="00C93247">
        <w:t xml:space="preserve"> занимаемой площади) и предполагаемого прироста площадей. </w:t>
      </w:r>
    </w:p>
    <w:p w14:paraId="25219812" w14:textId="77777777" w:rsidR="00323AD4" w:rsidRDefault="00323AD4" w:rsidP="00323AD4">
      <w:pPr>
        <w:pStyle w:val="1f3"/>
      </w:pPr>
      <w:bookmarkStart w:id="503" w:name="_Ref159682936"/>
      <w:r>
        <w:t xml:space="preserve">Накопленные на территории муниципального образования твёрдые коммунальные отходы в период действия настоящей Программы будут в полном объёме вывозиться за его пределы. </w:t>
      </w:r>
    </w:p>
    <w:bookmarkEnd w:id="503"/>
    <w:p w14:paraId="14D3A91B" w14:textId="1775260A" w:rsidR="00323AD4" w:rsidRPr="00C93247" w:rsidRDefault="00323AD4" w:rsidP="00323AD4">
      <w:pPr>
        <w:pStyle w:val="1f3"/>
      </w:pPr>
      <w:r w:rsidRPr="00C93247">
        <w:t xml:space="preserve">Перспективные объёмы </w:t>
      </w:r>
      <w:proofErr w:type="gramStart"/>
      <w:r w:rsidRPr="00C93247">
        <w:t>накопленных</w:t>
      </w:r>
      <w:proofErr w:type="gramEnd"/>
      <w:r w:rsidRPr="00C93247">
        <w:t xml:space="preserve"> ТКО представлены в таблице </w:t>
      </w:r>
      <w:r w:rsidRPr="00C93247">
        <w:fldChar w:fldCharType="begin"/>
      </w:r>
      <w:r w:rsidRPr="00C93247">
        <w:instrText xml:space="preserve"> REF _Ref163812200 \h  \* MERGEFORMAT </w:instrText>
      </w:r>
      <w:r w:rsidRPr="00C93247">
        <w:fldChar w:fldCharType="separate"/>
      </w:r>
      <w:r w:rsidR="006D55D5">
        <w:t>3</w:t>
      </w:r>
      <w:r w:rsidR="006D55D5" w:rsidRPr="00562D4A">
        <w:t>.</w:t>
      </w:r>
      <w:r w:rsidR="006D55D5">
        <w:t>15</w:t>
      </w:r>
      <w:r w:rsidRPr="00C93247">
        <w:fldChar w:fldCharType="end"/>
      </w:r>
      <w:r w:rsidRPr="00C93247">
        <w:t>.</w:t>
      </w:r>
    </w:p>
    <w:p w14:paraId="170B3DFD" w14:textId="249FCAEE" w:rsidR="00323AD4" w:rsidRPr="00F10050" w:rsidRDefault="00323AD4" w:rsidP="00323AD4">
      <w:pPr>
        <w:pStyle w:val="affe"/>
        <w:rPr>
          <w:rFonts w:asciiTheme="minorHAnsi" w:hAnsiTheme="minorHAnsi" w:cstheme="minorHAnsi"/>
          <w:caps/>
        </w:rPr>
      </w:pPr>
      <w:bookmarkStart w:id="504" w:name="_Toc175216129"/>
      <w:r w:rsidRPr="00562D4A">
        <w:lastRenderedPageBreak/>
        <w:t xml:space="preserve">Таблица </w:t>
      </w:r>
      <w:bookmarkStart w:id="505" w:name="_Ref163812200"/>
      <w:r w:rsidRPr="00562D4A">
        <w:fldChar w:fldCharType="begin"/>
      </w:r>
      <w:r w:rsidRPr="00562D4A">
        <w:instrText xml:space="preserve"> STYLEREF 1 \s </w:instrText>
      </w:r>
      <w:r w:rsidRPr="00562D4A">
        <w:fldChar w:fldCharType="separate"/>
      </w:r>
      <w:r w:rsidR="006D55D5">
        <w:rPr>
          <w:noProof/>
        </w:rPr>
        <w:t>3</w:t>
      </w:r>
      <w:r w:rsidRPr="00562D4A">
        <w:fldChar w:fldCharType="end"/>
      </w:r>
      <w:r w:rsidRPr="00562D4A">
        <w:t>.</w:t>
      </w:r>
      <w:r w:rsidR="00F82B01">
        <w:fldChar w:fldCharType="begin"/>
      </w:r>
      <w:r w:rsidR="00F82B01">
        <w:instrText xml:space="preserve"> SEQ Таблица \* ARABIC \s 1 </w:instrText>
      </w:r>
      <w:r w:rsidR="00F82B01">
        <w:fldChar w:fldCharType="separate"/>
      </w:r>
      <w:r w:rsidR="006D55D5">
        <w:rPr>
          <w:noProof/>
        </w:rPr>
        <w:t>15</w:t>
      </w:r>
      <w:r w:rsidR="00F82B01">
        <w:rPr>
          <w:noProof/>
        </w:rPr>
        <w:fldChar w:fldCharType="end"/>
      </w:r>
      <w:bookmarkEnd w:id="505"/>
      <w:r w:rsidRPr="00562D4A">
        <w:t xml:space="preserve"> –</w:t>
      </w:r>
      <w:r>
        <w:t xml:space="preserve"> </w:t>
      </w:r>
      <w:r w:rsidRPr="00C93247">
        <w:t xml:space="preserve">Перспективные объёмы </w:t>
      </w:r>
      <w:proofErr w:type="gramStart"/>
      <w:r w:rsidRPr="00C93247">
        <w:t>накопленных</w:t>
      </w:r>
      <w:proofErr w:type="gramEnd"/>
      <w:r w:rsidRPr="00C93247">
        <w:t xml:space="preserve"> ТКО, тыс. т</w:t>
      </w:r>
      <w:bookmarkEnd w:id="504"/>
    </w:p>
    <w:tbl>
      <w:tblPr>
        <w:tblStyle w:val="af1"/>
        <w:tblW w:w="0" w:type="auto"/>
        <w:tblLayout w:type="fixed"/>
        <w:tblLook w:val="04A0" w:firstRow="1" w:lastRow="0" w:firstColumn="1" w:lastColumn="0" w:noHBand="0" w:noVBand="1"/>
      </w:tblPr>
      <w:tblGrid>
        <w:gridCol w:w="2730"/>
        <w:gridCol w:w="944"/>
        <w:gridCol w:w="944"/>
        <w:gridCol w:w="946"/>
        <w:gridCol w:w="944"/>
        <w:gridCol w:w="946"/>
        <w:gridCol w:w="944"/>
        <w:gridCol w:w="946"/>
      </w:tblGrid>
      <w:tr w:rsidR="00323AD4" w:rsidRPr="00C93247" w14:paraId="1E7C5B63" w14:textId="77777777" w:rsidTr="00420602">
        <w:trPr>
          <w:trHeight w:val="20"/>
          <w:tblHeader/>
        </w:trPr>
        <w:tc>
          <w:tcPr>
            <w:tcW w:w="2730" w:type="dxa"/>
            <w:shd w:val="clear" w:color="auto" w:fill="auto"/>
            <w:vAlign w:val="center"/>
          </w:tcPr>
          <w:p w14:paraId="2555C9D6" w14:textId="77777777" w:rsidR="00323AD4" w:rsidRPr="001249BE" w:rsidRDefault="00323AD4"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Показатели</w:t>
            </w:r>
          </w:p>
        </w:tc>
        <w:tc>
          <w:tcPr>
            <w:tcW w:w="944" w:type="dxa"/>
            <w:shd w:val="clear" w:color="auto" w:fill="auto"/>
            <w:vAlign w:val="center"/>
          </w:tcPr>
          <w:p w14:paraId="672CCFB0" w14:textId="77777777" w:rsidR="00323AD4" w:rsidRPr="001249BE" w:rsidRDefault="00323AD4"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2024</w:t>
            </w:r>
          </w:p>
        </w:tc>
        <w:tc>
          <w:tcPr>
            <w:tcW w:w="944" w:type="dxa"/>
            <w:shd w:val="clear" w:color="auto" w:fill="auto"/>
            <w:vAlign w:val="center"/>
          </w:tcPr>
          <w:p w14:paraId="3D286E93" w14:textId="77777777" w:rsidR="00323AD4" w:rsidRPr="001249BE" w:rsidRDefault="00323AD4"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2025</w:t>
            </w:r>
          </w:p>
        </w:tc>
        <w:tc>
          <w:tcPr>
            <w:tcW w:w="946" w:type="dxa"/>
            <w:shd w:val="clear" w:color="auto" w:fill="auto"/>
            <w:vAlign w:val="center"/>
          </w:tcPr>
          <w:p w14:paraId="5326DCDC" w14:textId="77777777" w:rsidR="00323AD4" w:rsidRPr="001249BE" w:rsidRDefault="00323AD4"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2026</w:t>
            </w:r>
          </w:p>
        </w:tc>
        <w:tc>
          <w:tcPr>
            <w:tcW w:w="944" w:type="dxa"/>
            <w:shd w:val="clear" w:color="auto" w:fill="auto"/>
            <w:vAlign w:val="center"/>
          </w:tcPr>
          <w:p w14:paraId="14F3CD80" w14:textId="77777777" w:rsidR="00323AD4" w:rsidRPr="001249BE" w:rsidRDefault="00323AD4"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2027</w:t>
            </w:r>
          </w:p>
        </w:tc>
        <w:tc>
          <w:tcPr>
            <w:tcW w:w="946" w:type="dxa"/>
            <w:shd w:val="clear" w:color="auto" w:fill="auto"/>
            <w:vAlign w:val="center"/>
          </w:tcPr>
          <w:p w14:paraId="681F585A" w14:textId="77777777" w:rsidR="00323AD4" w:rsidRPr="001249BE" w:rsidRDefault="00323AD4"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2028</w:t>
            </w:r>
          </w:p>
        </w:tc>
        <w:tc>
          <w:tcPr>
            <w:tcW w:w="944" w:type="dxa"/>
            <w:shd w:val="clear" w:color="auto" w:fill="auto"/>
            <w:vAlign w:val="center"/>
          </w:tcPr>
          <w:p w14:paraId="158D5F05" w14:textId="77777777" w:rsidR="00323AD4" w:rsidRPr="001249BE" w:rsidRDefault="00323AD4"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2033</w:t>
            </w:r>
          </w:p>
        </w:tc>
        <w:tc>
          <w:tcPr>
            <w:tcW w:w="946" w:type="dxa"/>
            <w:shd w:val="clear" w:color="auto" w:fill="auto"/>
            <w:vAlign w:val="center"/>
          </w:tcPr>
          <w:p w14:paraId="6B8312FD" w14:textId="77777777" w:rsidR="00323AD4" w:rsidRPr="001249BE" w:rsidRDefault="00323AD4" w:rsidP="002E223B">
            <w:pPr>
              <w:jc w:val="center"/>
              <w:rPr>
                <w:rFonts w:asciiTheme="minorHAnsi" w:hAnsiTheme="minorHAnsi" w:cstheme="minorHAnsi"/>
                <w:color w:val="000000"/>
                <w:sz w:val="20"/>
                <w:szCs w:val="20"/>
              </w:rPr>
            </w:pPr>
            <w:r w:rsidRPr="001249BE">
              <w:rPr>
                <w:rFonts w:asciiTheme="minorHAnsi" w:hAnsiTheme="minorHAnsi" w:cstheme="minorHAnsi"/>
                <w:color w:val="000000"/>
                <w:sz w:val="20"/>
                <w:szCs w:val="20"/>
              </w:rPr>
              <w:t>2034</w:t>
            </w:r>
          </w:p>
        </w:tc>
      </w:tr>
      <w:tr w:rsidR="00323AD4" w:rsidRPr="00C93247" w14:paraId="5CDA8FBF" w14:textId="77777777" w:rsidTr="00420602">
        <w:trPr>
          <w:trHeight w:val="20"/>
        </w:trPr>
        <w:tc>
          <w:tcPr>
            <w:tcW w:w="2730" w:type="dxa"/>
            <w:shd w:val="clear" w:color="auto" w:fill="auto"/>
            <w:vAlign w:val="center"/>
          </w:tcPr>
          <w:p w14:paraId="23CAB8F6" w14:textId="77777777" w:rsidR="00323AD4" w:rsidRPr="00C93247" w:rsidRDefault="00323AD4" w:rsidP="002E223B">
            <w:pPr>
              <w:rPr>
                <w:rFonts w:asciiTheme="minorHAnsi" w:hAnsiTheme="minorHAnsi" w:cstheme="minorHAnsi"/>
                <w:bCs/>
                <w:sz w:val="20"/>
                <w:szCs w:val="20"/>
              </w:rPr>
            </w:pPr>
            <w:r w:rsidRPr="00C93247">
              <w:rPr>
                <w:rFonts w:asciiTheme="minorHAnsi" w:hAnsiTheme="minorHAnsi" w:cstheme="minorHAnsi"/>
                <w:bCs/>
                <w:sz w:val="20"/>
                <w:szCs w:val="20"/>
              </w:rPr>
              <w:t xml:space="preserve">Накоплено ТКО, в </w:t>
            </w:r>
            <w:proofErr w:type="spellStart"/>
            <w:r w:rsidRPr="00C93247">
              <w:rPr>
                <w:rFonts w:asciiTheme="minorHAnsi" w:hAnsiTheme="minorHAnsi" w:cstheme="minorHAnsi"/>
                <w:bCs/>
                <w:sz w:val="20"/>
                <w:szCs w:val="20"/>
              </w:rPr>
              <w:t>т.ч</w:t>
            </w:r>
            <w:proofErr w:type="spellEnd"/>
            <w:r w:rsidRPr="00C93247">
              <w:rPr>
                <w:rFonts w:asciiTheme="minorHAnsi" w:hAnsiTheme="minorHAnsi" w:cstheme="minorHAnsi"/>
                <w:bCs/>
                <w:sz w:val="20"/>
                <w:szCs w:val="20"/>
              </w:rPr>
              <w:t>.:</w:t>
            </w:r>
          </w:p>
        </w:tc>
        <w:tc>
          <w:tcPr>
            <w:tcW w:w="944" w:type="dxa"/>
            <w:shd w:val="clear" w:color="auto" w:fill="auto"/>
            <w:vAlign w:val="center"/>
          </w:tcPr>
          <w:p w14:paraId="33268099" w14:textId="77777777" w:rsidR="00323AD4" w:rsidRPr="00C93247" w:rsidRDefault="00323AD4" w:rsidP="002E223B">
            <w:pPr>
              <w:jc w:val="center"/>
              <w:rPr>
                <w:rFonts w:asciiTheme="minorHAnsi" w:hAnsiTheme="minorHAnsi" w:cstheme="minorHAnsi"/>
                <w:sz w:val="20"/>
                <w:szCs w:val="20"/>
              </w:rPr>
            </w:pPr>
            <w:r w:rsidRPr="00C93247">
              <w:rPr>
                <w:rFonts w:asciiTheme="minorHAnsi" w:hAnsiTheme="minorHAnsi" w:cstheme="minorHAnsi"/>
                <w:sz w:val="20"/>
                <w:szCs w:val="20"/>
              </w:rPr>
              <w:t>329,6</w:t>
            </w:r>
          </w:p>
        </w:tc>
        <w:tc>
          <w:tcPr>
            <w:tcW w:w="944" w:type="dxa"/>
            <w:shd w:val="clear" w:color="auto" w:fill="auto"/>
            <w:vAlign w:val="center"/>
          </w:tcPr>
          <w:p w14:paraId="67202F24" w14:textId="77777777" w:rsidR="00323AD4" w:rsidRPr="00C93247" w:rsidRDefault="00323AD4" w:rsidP="002E223B">
            <w:pPr>
              <w:jc w:val="center"/>
              <w:rPr>
                <w:rFonts w:asciiTheme="minorHAnsi" w:hAnsiTheme="minorHAnsi" w:cstheme="minorHAnsi"/>
                <w:sz w:val="20"/>
                <w:szCs w:val="20"/>
              </w:rPr>
            </w:pPr>
            <w:r w:rsidRPr="00C93247">
              <w:rPr>
                <w:rFonts w:asciiTheme="minorHAnsi" w:hAnsiTheme="minorHAnsi" w:cstheme="minorHAnsi"/>
                <w:sz w:val="20"/>
                <w:szCs w:val="20"/>
              </w:rPr>
              <w:t>331,0</w:t>
            </w:r>
          </w:p>
        </w:tc>
        <w:tc>
          <w:tcPr>
            <w:tcW w:w="946" w:type="dxa"/>
            <w:shd w:val="clear" w:color="auto" w:fill="auto"/>
            <w:vAlign w:val="center"/>
          </w:tcPr>
          <w:p w14:paraId="58BD75CE" w14:textId="16CAAFD1" w:rsidR="00323AD4" w:rsidRPr="00C93247" w:rsidRDefault="00323AD4" w:rsidP="002E223B">
            <w:pPr>
              <w:jc w:val="center"/>
              <w:rPr>
                <w:rFonts w:asciiTheme="minorHAnsi" w:hAnsiTheme="minorHAnsi" w:cstheme="minorHAnsi"/>
                <w:sz w:val="20"/>
                <w:szCs w:val="20"/>
              </w:rPr>
            </w:pPr>
            <w:r w:rsidRPr="00C93247">
              <w:rPr>
                <w:rFonts w:asciiTheme="minorHAnsi" w:hAnsiTheme="minorHAnsi" w:cstheme="minorHAnsi"/>
                <w:sz w:val="20"/>
                <w:szCs w:val="20"/>
              </w:rPr>
              <w:t>333,</w:t>
            </w:r>
            <w:r w:rsidR="00AA66A5">
              <w:rPr>
                <w:rFonts w:asciiTheme="minorHAnsi" w:hAnsiTheme="minorHAnsi" w:cstheme="minorHAnsi"/>
                <w:sz w:val="20"/>
                <w:szCs w:val="20"/>
              </w:rPr>
              <w:t>2</w:t>
            </w:r>
          </w:p>
        </w:tc>
        <w:tc>
          <w:tcPr>
            <w:tcW w:w="944" w:type="dxa"/>
            <w:shd w:val="clear" w:color="auto" w:fill="auto"/>
            <w:vAlign w:val="center"/>
          </w:tcPr>
          <w:p w14:paraId="775D5818" w14:textId="77777777" w:rsidR="00323AD4" w:rsidRPr="00C93247" w:rsidRDefault="00323AD4" w:rsidP="002E223B">
            <w:pPr>
              <w:jc w:val="center"/>
              <w:rPr>
                <w:rFonts w:asciiTheme="minorHAnsi" w:hAnsiTheme="minorHAnsi" w:cstheme="minorHAnsi"/>
                <w:sz w:val="20"/>
                <w:szCs w:val="20"/>
              </w:rPr>
            </w:pPr>
            <w:r w:rsidRPr="00C93247">
              <w:rPr>
                <w:rFonts w:asciiTheme="minorHAnsi" w:hAnsiTheme="minorHAnsi" w:cstheme="minorHAnsi"/>
                <w:sz w:val="20"/>
                <w:szCs w:val="20"/>
              </w:rPr>
              <w:t>334,2</w:t>
            </w:r>
          </w:p>
        </w:tc>
        <w:tc>
          <w:tcPr>
            <w:tcW w:w="946" w:type="dxa"/>
            <w:shd w:val="clear" w:color="auto" w:fill="auto"/>
            <w:vAlign w:val="center"/>
          </w:tcPr>
          <w:p w14:paraId="53097F03" w14:textId="77777777" w:rsidR="00323AD4" w:rsidRPr="00C93247" w:rsidRDefault="00323AD4" w:rsidP="002E223B">
            <w:pPr>
              <w:jc w:val="center"/>
              <w:rPr>
                <w:rFonts w:asciiTheme="minorHAnsi" w:hAnsiTheme="minorHAnsi" w:cstheme="minorHAnsi"/>
                <w:sz w:val="20"/>
                <w:szCs w:val="20"/>
              </w:rPr>
            </w:pPr>
            <w:r w:rsidRPr="00C93247">
              <w:rPr>
                <w:rFonts w:asciiTheme="minorHAnsi" w:hAnsiTheme="minorHAnsi" w:cstheme="minorHAnsi"/>
                <w:sz w:val="20"/>
                <w:szCs w:val="20"/>
              </w:rPr>
              <w:t>335,1</w:t>
            </w:r>
          </w:p>
        </w:tc>
        <w:tc>
          <w:tcPr>
            <w:tcW w:w="944" w:type="dxa"/>
            <w:shd w:val="clear" w:color="auto" w:fill="auto"/>
            <w:vAlign w:val="center"/>
          </w:tcPr>
          <w:p w14:paraId="2E5A7E51" w14:textId="1AE9A7B5" w:rsidR="00323AD4" w:rsidRPr="00C93247" w:rsidRDefault="00323AD4" w:rsidP="002E223B">
            <w:pPr>
              <w:jc w:val="center"/>
              <w:rPr>
                <w:rFonts w:asciiTheme="minorHAnsi" w:hAnsiTheme="minorHAnsi" w:cstheme="minorHAnsi"/>
                <w:sz w:val="20"/>
                <w:szCs w:val="20"/>
              </w:rPr>
            </w:pPr>
            <w:r w:rsidRPr="00C93247">
              <w:rPr>
                <w:rFonts w:asciiTheme="minorHAnsi" w:hAnsiTheme="minorHAnsi" w:cstheme="minorHAnsi"/>
                <w:sz w:val="20"/>
                <w:szCs w:val="20"/>
              </w:rPr>
              <w:t>340,</w:t>
            </w:r>
            <w:r w:rsidR="00AA66A5">
              <w:rPr>
                <w:rFonts w:asciiTheme="minorHAnsi" w:hAnsiTheme="minorHAnsi" w:cstheme="minorHAnsi"/>
                <w:sz w:val="20"/>
                <w:szCs w:val="20"/>
              </w:rPr>
              <w:t>7</w:t>
            </w:r>
          </w:p>
        </w:tc>
        <w:tc>
          <w:tcPr>
            <w:tcW w:w="946" w:type="dxa"/>
            <w:shd w:val="clear" w:color="auto" w:fill="auto"/>
            <w:vAlign w:val="center"/>
          </w:tcPr>
          <w:p w14:paraId="60ACB64D" w14:textId="0D3A7823" w:rsidR="00323AD4" w:rsidRPr="00C93247" w:rsidRDefault="00323AD4" w:rsidP="002E223B">
            <w:pPr>
              <w:jc w:val="center"/>
              <w:rPr>
                <w:rFonts w:asciiTheme="minorHAnsi" w:hAnsiTheme="minorHAnsi" w:cstheme="minorHAnsi"/>
                <w:sz w:val="20"/>
                <w:szCs w:val="20"/>
              </w:rPr>
            </w:pPr>
            <w:r w:rsidRPr="00C93247">
              <w:rPr>
                <w:rFonts w:asciiTheme="minorHAnsi" w:hAnsiTheme="minorHAnsi" w:cstheme="minorHAnsi"/>
                <w:sz w:val="20"/>
                <w:szCs w:val="20"/>
              </w:rPr>
              <w:t>34</w:t>
            </w:r>
            <w:r w:rsidR="00AA66A5">
              <w:rPr>
                <w:rFonts w:asciiTheme="minorHAnsi" w:hAnsiTheme="minorHAnsi" w:cstheme="minorHAnsi"/>
                <w:sz w:val="20"/>
                <w:szCs w:val="20"/>
              </w:rPr>
              <w:t>2,1</w:t>
            </w:r>
          </w:p>
        </w:tc>
      </w:tr>
      <w:tr w:rsidR="00323AD4" w:rsidRPr="00C93247" w14:paraId="16269F09" w14:textId="77777777" w:rsidTr="00420602">
        <w:trPr>
          <w:trHeight w:val="20"/>
        </w:trPr>
        <w:tc>
          <w:tcPr>
            <w:tcW w:w="2730" w:type="dxa"/>
            <w:shd w:val="clear" w:color="auto" w:fill="auto"/>
            <w:vAlign w:val="center"/>
          </w:tcPr>
          <w:p w14:paraId="47C9822E" w14:textId="04089313" w:rsidR="00323AD4" w:rsidRPr="00C93247" w:rsidRDefault="00323AD4" w:rsidP="002E223B">
            <w:pPr>
              <w:ind w:left="171"/>
              <w:rPr>
                <w:rFonts w:asciiTheme="minorHAnsi" w:hAnsiTheme="minorHAnsi" w:cstheme="minorHAnsi"/>
                <w:bCs/>
                <w:sz w:val="20"/>
                <w:szCs w:val="20"/>
              </w:rPr>
            </w:pPr>
            <w:r w:rsidRPr="00C93247">
              <w:rPr>
                <w:rFonts w:asciiTheme="minorHAnsi" w:hAnsiTheme="minorHAnsi" w:cstheme="minorHAnsi"/>
                <w:bCs/>
                <w:sz w:val="20"/>
                <w:szCs w:val="20"/>
              </w:rPr>
              <w:t>населением</w:t>
            </w:r>
          </w:p>
        </w:tc>
        <w:tc>
          <w:tcPr>
            <w:tcW w:w="944" w:type="dxa"/>
            <w:shd w:val="clear" w:color="auto" w:fill="auto"/>
            <w:vAlign w:val="center"/>
          </w:tcPr>
          <w:p w14:paraId="1893F8DA" w14:textId="2CFF2580" w:rsidR="00323AD4" w:rsidRPr="00C93247" w:rsidRDefault="00AA66A5" w:rsidP="002E223B">
            <w:pPr>
              <w:jc w:val="center"/>
              <w:rPr>
                <w:rFonts w:asciiTheme="minorHAnsi" w:hAnsiTheme="minorHAnsi" w:cstheme="minorHAnsi"/>
                <w:sz w:val="20"/>
                <w:szCs w:val="20"/>
              </w:rPr>
            </w:pPr>
            <w:r>
              <w:rPr>
                <w:rFonts w:asciiTheme="minorHAnsi" w:hAnsiTheme="minorHAnsi" w:cstheme="minorHAnsi"/>
                <w:sz w:val="20"/>
                <w:szCs w:val="20"/>
              </w:rPr>
              <w:t>230,8</w:t>
            </w:r>
          </w:p>
        </w:tc>
        <w:tc>
          <w:tcPr>
            <w:tcW w:w="944" w:type="dxa"/>
            <w:shd w:val="clear" w:color="auto" w:fill="auto"/>
            <w:vAlign w:val="center"/>
          </w:tcPr>
          <w:p w14:paraId="7FBE8A60" w14:textId="7E3E5990" w:rsidR="00323AD4" w:rsidRPr="00C93247" w:rsidRDefault="00AA66A5" w:rsidP="002E223B">
            <w:pPr>
              <w:jc w:val="center"/>
              <w:rPr>
                <w:rFonts w:asciiTheme="minorHAnsi" w:hAnsiTheme="minorHAnsi" w:cstheme="minorHAnsi"/>
                <w:sz w:val="20"/>
                <w:szCs w:val="20"/>
              </w:rPr>
            </w:pPr>
            <w:r>
              <w:rPr>
                <w:rFonts w:asciiTheme="minorHAnsi" w:hAnsiTheme="minorHAnsi" w:cstheme="minorHAnsi"/>
                <w:sz w:val="20"/>
                <w:szCs w:val="20"/>
              </w:rPr>
              <w:t>230,0</w:t>
            </w:r>
          </w:p>
        </w:tc>
        <w:tc>
          <w:tcPr>
            <w:tcW w:w="946" w:type="dxa"/>
            <w:shd w:val="clear" w:color="auto" w:fill="auto"/>
            <w:vAlign w:val="center"/>
          </w:tcPr>
          <w:p w14:paraId="4BCF7425" w14:textId="3777F30B" w:rsidR="00323AD4" w:rsidRPr="00C93247" w:rsidRDefault="00AA66A5" w:rsidP="002E223B">
            <w:pPr>
              <w:jc w:val="center"/>
              <w:rPr>
                <w:rFonts w:asciiTheme="minorHAnsi" w:hAnsiTheme="minorHAnsi" w:cstheme="minorHAnsi"/>
                <w:sz w:val="20"/>
                <w:szCs w:val="20"/>
              </w:rPr>
            </w:pPr>
            <w:r>
              <w:rPr>
                <w:rFonts w:asciiTheme="minorHAnsi" w:hAnsiTheme="minorHAnsi" w:cstheme="minorHAnsi"/>
                <w:sz w:val="20"/>
                <w:szCs w:val="20"/>
              </w:rPr>
              <w:t>230,2</w:t>
            </w:r>
          </w:p>
        </w:tc>
        <w:tc>
          <w:tcPr>
            <w:tcW w:w="944" w:type="dxa"/>
            <w:shd w:val="clear" w:color="auto" w:fill="auto"/>
            <w:vAlign w:val="center"/>
          </w:tcPr>
          <w:p w14:paraId="70A77F3D" w14:textId="3CCF9088" w:rsidR="00323AD4" w:rsidRPr="00C93247" w:rsidRDefault="00AA66A5" w:rsidP="002E223B">
            <w:pPr>
              <w:jc w:val="center"/>
              <w:rPr>
                <w:rFonts w:asciiTheme="minorHAnsi" w:hAnsiTheme="minorHAnsi" w:cstheme="minorHAnsi"/>
                <w:sz w:val="20"/>
                <w:szCs w:val="20"/>
              </w:rPr>
            </w:pPr>
            <w:r>
              <w:rPr>
                <w:rFonts w:asciiTheme="minorHAnsi" w:hAnsiTheme="minorHAnsi" w:cstheme="minorHAnsi"/>
                <w:sz w:val="20"/>
                <w:szCs w:val="20"/>
              </w:rPr>
              <w:t>228,5</w:t>
            </w:r>
          </w:p>
        </w:tc>
        <w:tc>
          <w:tcPr>
            <w:tcW w:w="946" w:type="dxa"/>
            <w:shd w:val="clear" w:color="auto" w:fill="auto"/>
            <w:vAlign w:val="center"/>
          </w:tcPr>
          <w:p w14:paraId="64C93228" w14:textId="4D6BC2B5" w:rsidR="00323AD4" w:rsidRPr="00C93247" w:rsidRDefault="00AA66A5" w:rsidP="002E223B">
            <w:pPr>
              <w:jc w:val="center"/>
              <w:rPr>
                <w:rFonts w:asciiTheme="minorHAnsi" w:hAnsiTheme="minorHAnsi" w:cstheme="minorHAnsi"/>
                <w:sz w:val="20"/>
                <w:szCs w:val="20"/>
              </w:rPr>
            </w:pPr>
            <w:r>
              <w:rPr>
                <w:rFonts w:asciiTheme="minorHAnsi" w:hAnsiTheme="minorHAnsi" w:cstheme="minorHAnsi"/>
                <w:sz w:val="20"/>
                <w:szCs w:val="20"/>
              </w:rPr>
              <w:t>227,9</w:t>
            </w:r>
          </w:p>
        </w:tc>
        <w:tc>
          <w:tcPr>
            <w:tcW w:w="944" w:type="dxa"/>
            <w:shd w:val="clear" w:color="auto" w:fill="auto"/>
            <w:vAlign w:val="center"/>
          </w:tcPr>
          <w:p w14:paraId="1596110F" w14:textId="0A39E2C8" w:rsidR="00323AD4" w:rsidRPr="00C93247" w:rsidRDefault="00AA66A5" w:rsidP="002E223B">
            <w:pPr>
              <w:jc w:val="center"/>
              <w:rPr>
                <w:rFonts w:asciiTheme="minorHAnsi" w:hAnsiTheme="minorHAnsi" w:cstheme="minorHAnsi"/>
                <w:sz w:val="20"/>
                <w:szCs w:val="20"/>
              </w:rPr>
            </w:pPr>
            <w:r>
              <w:rPr>
                <w:rFonts w:asciiTheme="minorHAnsi" w:hAnsiTheme="minorHAnsi" w:cstheme="minorHAnsi"/>
                <w:sz w:val="20"/>
                <w:szCs w:val="20"/>
              </w:rPr>
              <w:t>225,2</w:t>
            </w:r>
          </w:p>
        </w:tc>
        <w:tc>
          <w:tcPr>
            <w:tcW w:w="946" w:type="dxa"/>
            <w:shd w:val="clear" w:color="auto" w:fill="auto"/>
            <w:vAlign w:val="center"/>
          </w:tcPr>
          <w:p w14:paraId="39192ED6" w14:textId="7ECD7070" w:rsidR="00323AD4" w:rsidRPr="00C93247" w:rsidRDefault="00AA66A5" w:rsidP="002E223B">
            <w:pPr>
              <w:jc w:val="center"/>
              <w:rPr>
                <w:rFonts w:asciiTheme="minorHAnsi" w:hAnsiTheme="minorHAnsi" w:cstheme="minorHAnsi"/>
                <w:sz w:val="20"/>
                <w:szCs w:val="20"/>
              </w:rPr>
            </w:pPr>
            <w:r>
              <w:rPr>
                <w:rFonts w:asciiTheme="minorHAnsi" w:hAnsiTheme="minorHAnsi" w:cstheme="minorHAnsi"/>
                <w:sz w:val="20"/>
                <w:szCs w:val="20"/>
              </w:rPr>
              <w:t>224,8</w:t>
            </w:r>
          </w:p>
        </w:tc>
      </w:tr>
      <w:tr w:rsidR="00420602" w:rsidRPr="00C93247" w14:paraId="5AC6D451" w14:textId="77777777" w:rsidTr="00420602">
        <w:trPr>
          <w:trHeight w:val="20"/>
        </w:trPr>
        <w:tc>
          <w:tcPr>
            <w:tcW w:w="2730" w:type="dxa"/>
            <w:shd w:val="clear" w:color="auto" w:fill="auto"/>
            <w:vAlign w:val="center"/>
          </w:tcPr>
          <w:p w14:paraId="6CE79B95" w14:textId="2AB9D8DC" w:rsidR="00420602" w:rsidRPr="00C93247" w:rsidRDefault="00420602" w:rsidP="00420602">
            <w:pPr>
              <w:ind w:left="314"/>
              <w:rPr>
                <w:rFonts w:asciiTheme="minorHAnsi" w:hAnsiTheme="minorHAnsi" w:cstheme="minorHAnsi"/>
                <w:bCs/>
                <w:sz w:val="20"/>
                <w:szCs w:val="20"/>
              </w:rPr>
            </w:pPr>
            <w:r>
              <w:rPr>
                <w:rFonts w:asciiTheme="minorHAnsi" w:hAnsiTheme="minorHAnsi" w:cstheme="minorHAnsi"/>
                <w:bCs/>
                <w:sz w:val="20"/>
                <w:szCs w:val="20"/>
              </w:rPr>
              <w:t>МКД</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0C4885C7" w14:textId="2712CFD8" w:rsidR="00420602" w:rsidRDefault="00420602" w:rsidP="00420602">
            <w:pPr>
              <w:jc w:val="center"/>
              <w:rPr>
                <w:rFonts w:asciiTheme="minorHAnsi" w:hAnsiTheme="minorHAnsi" w:cstheme="minorHAnsi"/>
                <w:sz w:val="20"/>
                <w:szCs w:val="20"/>
              </w:rPr>
            </w:pPr>
            <w:r>
              <w:rPr>
                <w:sz w:val="20"/>
                <w:szCs w:val="20"/>
              </w:rPr>
              <w:t>186,2</w:t>
            </w:r>
          </w:p>
        </w:tc>
        <w:tc>
          <w:tcPr>
            <w:tcW w:w="944" w:type="dxa"/>
            <w:tcBorders>
              <w:top w:val="single" w:sz="4" w:space="0" w:color="auto"/>
              <w:left w:val="nil"/>
              <w:bottom w:val="single" w:sz="4" w:space="0" w:color="auto"/>
              <w:right w:val="single" w:sz="4" w:space="0" w:color="auto"/>
            </w:tcBorders>
            <w:shd w:val="clear" w:color="auto" w:fill="auto"/>
            <w:vAlign w:val="center"/>
          </w:tcPr>
          <w:p w14:paraId="5540C8AE" w14:textId="17BC5728" w:rsidR="00420602" w:rsidRDefault="00420602" w:rsidP="00420602">
            <w:pPr>
              <w:jc w:val="center"/>
              <w:rPr>
                <w:rFonts w:asciiTheme="minorHAnsi" w:hAnsiTheme="minorHAnsi" w:cstheme="minorHAnsi"/>
                <w:sz w:val="20"/>
                <w:szCs w:val="20"/>
              </w:rPr>
            </w:pPr>
            <w:r>
              <w:rPr>
                <w:sz w:val="20"/>
                <w:szCs w:val="20"/>
              </w:rPr>
              <w:t>186,9</w:t>
            </w:r>
          </w:p>
        </w:tc>
        <w:tc>
          <w:tcPr>
            <w:tcW w:w="946" w:type="dxa"/>
            <w:tcBorders>
              <w:top w:val="single" w:sz="4" w:space="0" w:color="auto"/>
              <w:left w:val="nil"/>
              <w:bottom w:val="single" w:sz="4" w:space="0" w:color="auto"/>
              <w:right w:val="single" w:sz="4" w:space="0" w:color="auto"/>
            </w:tcBorders>
            <w:shd w:val="clear" w:color="auto" w:fill="auto"/>
            <w:vAlign w:val="center"/>
          </w:tcPr>
          <w:p w14:paraId="315FAD8D" w14:textId="2F684A29" w:rsidR="00420602" w:rsidRDefault="00420602" w:rsidP="00420602">
            <w:pPr>
              <w:jc w:val="center"/>
              <w:rPr>
                <w:rFonts w:asciiTheme="minorHAnsi" w:hAnsiTheme="minorHAnsi" w:cstheme="minorHAnsi"/>
                <w:sz w:val="20"/>
                <w:szCs w:val="20"/>
              </w:rPr>
            </w:pPr>
            <w:r>
              <w:rPr>
                <w:sz w:val="20"/>
                <w:szCs w:val="20"/>
              </w:rPr>
              <w:t>187,4</w:t>
            </w:r>
          </w:p>
        </w:tc>
        <w:tc>
          <w:tcPr>
            <w:tcW w:w="944" w:type="dxa"/>
            <w:tcBorders>
              <w:top w:val="single" w:sz="4" w:space="0" w:color="auto"/>
              <w:left w:val="nil"/>
              <w:bottom w:val="single" w:sz="4" w:space="0" w:color="auto"/>
              <w:right w:val="single" w:sz="4" w:space="0" w:color="auto"/>
            </w:tcBorders>
            <w:shd w:val="clear" w:color="auto" w:fill="auto"/>
            <w:vAlign w:val="center"/>
          </w:tcPr>
          <w:p w14:paraId="3E91DB1B" w14:textId="4EF1DC50" w:rsidR="00420602" w:rsidRDefault="00420602" w:rsidP="00420602">
            <w:pPr>
              <w:jc w:val="center"/>
              <w:rPr>
                <w:rFonts w:asciiTheme="minorHAnsi" w:hAnsiTheme="minorHAnsi" w:cstheme="minorHAnsi"/>
                <w:sz w:val="20"/>
                <w:szCs w:val="20"/>
              </w:rPr>
            </w:pPr>
            <w:r>
              <w:rPr>
                <w:sz w:val="20"/>
                <w:szCs w:val="20"/>
              </w:rPr>
              <w:t>187,7</w:t>
            </w:r>
          </w:p>
        </w:tc>
        <w:tc>
          <w:tcPr>
            <w:tcW w:w="946" w:type="dxa"/>
            <w:tcBorders>
              <w:top w:val="single" w:sz="4" w:space="0" w:color="auto"/>
              <w:left w:val="nil"/>
              <w:bottom w:val="single" w:sz="4" w:space="0" w:color="auto"/>
              <w:right w:val="single" w:sz="4" w:space="0" w:color="auto"/>
            </w:tcBorders>
            <w:shd w:val="clear" w:color="auto" w:fill="auto"/>
            <w:vAlign w:val="center"/>
          </w:tcPr>
          <w:p w14:paraId="7C8F6F53" w14:textId="2F9DC59A" w:rsidR="00420602" w:rsidRDefault="00420602" w:rsidP="00420602">
            <w:pPr>
              <w:jc w:val="center"/>
              <w:rPr>
                <w:rFonts w:asciiTheme="minorHAnsi" w:hAnsiTheme="minorHAnsi" w:cstheme="minorHAnsi"/>
                <w:sz w:val="20"/>
                <w:szCs w:val="20"/>
              </w:rPr>
            </w:pPr>
            <w:r>
              <w:rPr>
                <w:sz w:val="20"/>
                <w:szCs w:val="20"/>
              </w:rPr>
              <w:t>187,7</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5AEBF29" w14:textId="4A9EB8A1" w:rsidR="00420602" w:rsidRDefault="00420602" w:rsidP="00420602">
            <w:pPr>
              <w:jc w:val="center"/>
              <w:rPr>
                <w:rFonts w:asciiTheme="minorHAnsi" w:hAnsiTheme="minorHAnsi" w:cstheme="minorHAnsi"/>
                <w:sz w:val="20"/>
                <w:szCs w:val="20"/>
              </w:rPr>
            </w:pPr>
            <w:r>
              <w:rPr>
                <w:sz w:val="20"/>
                <w:szCs w:val="20"/>
              </w:rPr>
              <w:t>186,7</w:t>
            </w:r>
          </w:p>
        </w:tc>
        <w:tc>
          <w:tcPr>
            <w:tcW w:w="946" w:type="dxa"/>
            <w:tcBorders>
              <w:top w:val="single" w:sz="4" w:space="0" w:color="auto"/>
              <w:left w:val="nil"/>
              <w:bottom w:val="single" w:sz="4" w:space="0" w:color="auto"/>
              <w:right w:val="single" w:sz="4" w:space="0" w:color="auto"/>
            </w:tcBorders>
            <w:shd w:val="clear" w:color="auto" w:fill="auto"/>
            <w:vAlign w:val="center"/>
          </w:tcPr>
          <w:p w14:paraId="3BE8530C" w14:textId="461DE0B7" w:rsidR="00420602" w:rsidRDefault="00420602" w:rsidP="00420602">
            <w:pPr>
              <w:jc w:val="center"/>
              <w:rPr>
                <w:rFonts w:asciiTheme="minorHAnsi" w:hAnsiTheme="minorHAnsi" w:cstheme="minorHAnsi"/>
                <w:sz w:val="20"/>
                <w:szCs w:val="20"/>
              </w:rPr>
            </w:pPr>
            <w:r>
              <w:rPr>
                <w:sz w:val="20"/>
                <w:szCs w:val="20"/>
              </w:rPr>
              <w:t>186,5</w:t>
            </w:r>
          </w:p>
        </w:tc>
      </w:tr>
      <w:tr w:rsidR="00420602" w:rsidRPr="00C93247" w14:paraId="33017F18" w14:textId="77777777" w:rsidTr="00420602">
        <w:trPr>
          <w:trHeight w:val="20"/>
        </w:trPr>
        <w:tc>
          <w:tcPr>
            <w:tcW w:w="2730" w:type="dxa"/>
            <w:shd w:val="clear" w:color="auto" w:fill="auto"/>
            <w:vAlign w:val="center"/>
          </w:tcPr>
          <w:p w14:paraId="6906F9C3" w14:textId="7C28D0E5" w:rsidR="00420602" w:rsidRPr="00C93247" w:rsidRDefault="00420602" w:rsidP="00420602">
            <w:pPr>
              <w:ind w:left="314"/>
              <w:rPr>
                <w:rFonts w:asciiTheme="minorHAnsi" w:hAnsiTheme="minorHAnsi" w:cstheme="minorHAnsi"/>
                <w:bCs/>
                <w:sz w:val="20"/>
                <w:szCs w:val="20"/>
              </w:rPr>
            </w:pPr>
            <w:r>
              <w:rPr>
                <w:rFonts w:asciiTheme="minorHAnsi" w:hAnsiTheme="minorHAnsi" w:cstheme="minorHAnsi"/>
                <w:bCs/>
                <w:sz w:val="20"/>
                <w:szCs w:val="20"/>
              </w:rPr>
              <w:t>ИЖС</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BA8AD5E" w14:textId="55DE2741" w:rsidR="00420602" w:rsidRDefault="00420602" w:rsidP="00420602">
            <w:pPr>
              <w:jc w:val="center"/>
              <w:rPr>
                <w:rFonts w:asciiTheme="minorHAnsi" w:hAnsiTheme="minorHAnsi" w:cstheme="minorHAnsi"/>
                <w:sz w:val="20"/>
                <w:szCs w:val="20"/>
              </w:rPr>
            </w:pPr>
            <w:r>
              <w:rPr>
                <w:sz w:val="20"/>
                <w:szCs w:val="20"/>
              </w:rPr>
              <w:t>44,6</w:t>
            </w:r>
          </w:p>
        </w:tc>
        <w:tc>
          <w:tcPr>
            <w:tcW w:w="944" w:type="dxa"/>
            <w:tcBorders>
              <w:top w:val="single" w:sz="4" w:space="0" w:color="auto"/>
              <w:left w:val="nil"/>
              <w:bottom w:val="single" w:sz="4" w:space="0" w:color="auto"/>
              <w:right w:val="single" w:sz="4" w:space="0" w:color="auto"/>
            </w:tcBorders>
            <w:shd w:val="clear" w:color="auto" w:fill="auto"/>
            <w:vAlign w:val="center"/>
          </w:tcPr>
          <w:p w14:paraId="210FCED6" w14:textId="4694CA9F" w:rsidR="00420602" w:rsidRDefault="00420602" w:rsidP="00420602">
            <w:pPr>
              <w:jc w:val="center"/>
              <w:rPr>
                <w:rFonts w:asciiTheme="minorHAnsi" w:hAnsiTheme="minorHAnsi" w:cstheme="minorHAnsi"/>
                <w:sz w:val="20"/>
                <w:szCs w:val="20"/>
              </w:rPr>
            </w:pPr>
            <w:r>
              <w:rPr>
                <w:sz w:val="20"/>
                <w:szCs w:val="20"/>
              </w:rPr>
              <w:t>43,0</w:t>
            </w:r>
          </w:p>
        </w:tc>
        <w:tc>
          <w:tcPr>
            <w:tcW w:w="946" w:type="dxa"/>
            <w:tcBorders>
              <w:top w:val="single" w:sz="4" w:space="0" w:color="auto"/>
              <w:left w:val="nil"/>
              <w:bottom w:val="single" w:sz="4" w:space="0" w:color="auto"/>
              <w:right w:val="single" w:sz="4" w:space="0" w:color="auto"/>
            </w:tcBorders>
            <w:shd w:val="clear" w:color="auto" w:fill="auto"/>
            <w:vAlign w:val="center"/>
          </w:tcPr>
          <w:p w14:paraId="767E997E" w14:textId="552DFFB7" w:rsidR="00420602" w:rsidRDefault="00420602" w:rsidP="00420602">
            <w:pPr>
              <w:jc w:val="center"/>
              <w:rPr>
                <w:rFonts w:asciiTheme="minorHAnsi" w:hAnsiTheme="minorHAnsi" w:cstheme="minorHAnsi"/>
                <w:sz w:val="20"/>
                <w:szCs w:val="20"/>
              </w:rPr>
            </w:pPr>
            <w:r>
              <w:rPr>
                <w:sz w:val="20"/>
                <w:szCs w:val="20"/>
              </w:rPr>
              <w:t>41,8</w:t>
            </w:r>
          </w:p>
        </w:tc>
        <w:tc>
          <w:tcPr>
            <w:tcW w:w="944" w:type="dxa"/>
            <w:tcBorders>
              <w:top w:val="single" w:sz="4" w:space="0" w:color="auto"/>
              <w:left w:val="nil"/>
              <w:bottom w:val="single" w:sz="4" w:space="0" w:color="auto"/>
              <w:right w:val="single" w:sz="4" w:space="0" w:color="auto"/>
            </w:tcBorders>
            <w:shd w:val="clear" w:color="auto" w:fill="auto"/>
            <w:vAlign w:val="center"/>
          </w:tcPr>
          <w:p w14:paraId="71D367FD" w14:textId="60B7F408" w:rsidR="00420602" w:rsidRDefault="00420602" w:rsidP="00420602">
            <w:pPr>
              <w:jc w:val="center"/>
              <w:rPr>
                <w:rFonts w:asciiTheme="minorHAnsi" w:hAnsiTheme="minorHAnsi" w:cstheme="minorHAnsi"/>
                <w:sz w:val="20"/>
                <w:szCs w:val="20"/>
              </w:rPr>
            </w:pPr>
            <w:r>
              <w:rPr>
                <w:sz w:val="20"/>
                <w:szCs w:val="20"/>
              </w:rPr>
              <w:t>40,8</w:t>
            </w:r>
          </w:p>
        </w:tc>
        <w:tc>
          <w:tcPr>
            <w:tcW w:w="946" w:type="dxa"/>
            <w:tcBorders>
              <w:top w:val="single" w:sz="4" w:space="0" w:color="auto"/>
              <w:left w:val="nil"/>
              <w:bottom w:val="single" w:sz="4" w:space="0" w:color="auto"/>
              <w:right w:val="single" w:sz="4" w:space="0" w:color="auto"/>
            </w:tcBorders>
            <w:shd w:val="clear" w:color="auto" w:fill="auto"/>
            <w:vAlign w:val="center"/>
          </w:tcPr>
          <w:p w14:paraId="5649406E" w14:textId="0C19CDF9" w:rsidR="00420602" w:rsidRDefault="00420602" w:rsidP="00420602">
            <w:pPr>
              <w:jc w:val="center"/>
              <w:rPr>
                <w:rFonts w:asciiTheme="minorHAnsi" w:hAnsiTheme="minorHAnsi" w:cstheme="minorHAnsi"/>
                <w:sz w:val="20"/>
                <w:szCs w:val="20"/>
              </w:rPr>
            </w:pPr>
            <w:r>
              <w:rPr>
                <w:sz w:val="20"/>
                <w:szCs w:val="20"/>
              </w:rPr>
              <w:t>40,2</w:t>
            </w:r>
          </w:p>
        </w:tc>
        <w:tc>
          <w:tcPr>
            <w:tcW w:w="944" w:type="dxa"/>
            <w:tcBorders>
              <w:top w:val="nil"/>
              <w:left w:val="single" w:sz="4" w:space="0" w:color="auto"/>
              <w:bottom w:val="single" w:sz="4" w:space="0" w:color="auto"/>
              <w:right w:val="single" w:sz="4" w:space="0" w:color="auto"/>
            </w:tcBorders>
            <w:shd w:val="clear" w:color="auto" w:fill="auto"/>
            <w:vAlign w:val="center"/>
          </w:tcPr>
          <w:p w14:paraId="5339AEFA" w14:textId="0342995C" w:rsidR="00420602" w:rsidRDefault="00420602" w:rsidP="00420602">
            <w:pPr>
              <w:jc w:val="center"/>
              <w:rPr>
                <w:rFonts w:asciiTheme="minorHAnsi" w:hAnsiTheme="minorHAnsi" w:cstheme="minorHAnsi"/>
                <w:sz w:val="20"/>
                <w:szCs w:val="20"/>
              </w:rPr>
            </w:pPr>
            <w:r>
              <w:rPr>
                <w:sz w:val="20"/>
                <w:szCs w:val="20"/>
              </w:rPr>
              <w:t>38,5</w:t>
            </w:r>
          </w:p>
        </w:tc>
        <w:tc>
          <w:tcPr>
            <w:tcW w:w="946" w:type="dxa"/>
            <w:tcBorders>
              <w:top w:val="nil"/>
              <w:left w:val="nil"/>
              <w:bottom w:val="single" w:sz="4" w:space="0" w:color="auto"/>
              <w:right w:val="single" w:sz="4" w:space="0" w:color="auto"/>
            </w:tcBorders>
            <w:shd w:val="clear" w:color="auto" w:fill="auto"/>
            <w:vAlign w:val="center"/>
          </w:tcPr>
          <w:p w14:paraId="66FA7FB0" w14:textId="2D021FD6" w:rsidR="00420602" w:rsidRDefault="00420602" w:rsidP="00420602">
            <w:pPr>
              <w:jc w:val="center"/>
              <w:rPr>
                <w:rFonts w:asciiTheme="minorHAnsi" w:hAnsiTheme="minorHAnsi" w:cstheme="minorHAnsi"/>
                <w:sz w:val="20"/>
                <w:szCs w:val="20"/>
              </w:rPr>
            </w:pPr>
            <w:r>
              <w:rPr>
                <w:sz w:val="20"/>
                <w:szCs w:val="20"/>
              </w:rPr>
              <w:t>38,3</w:t>
            </w:r>
          </w:p>
        </w:tc>
      </w:tr>
      <w:tr w:rsidR="00420602" w:rsidRPr="00C93247" w14:paraId="29B0FD08" w14:textId="77777777" w:rsidTr="00420602">
        <w:trPr>
          <w:trHeight w:val="20"/>
        </w:trPr>
        <w:tc>
          <w:tcPr>
            <w:tcW w:w="2730" w:type="dxa"/>
            <w:shd w:val="clear" w:color="auto" w:fill="auto"/>
            <w:vAlign w:val="center"/>
          </w:tcPr>
          <w:p w14:paraId="3F7349F4" w14:textId="77777777" w:rsidR="00420602" w:rsidRPr="00C93247" w:rsidRDefault="00420602" w:rsidP="00420602">
            <w:pPr>
              <w:ind w:left="171"/>
              <w:rPr>
                <w:rFonts w:asciiTheme="minorHAnsi" w:hAnsiTheme="minorHAnsi" w:cstheme="minorHAnsi"/>
                <w:bCs/>
                <w:sz w:val="20"/>
                <w:szCs w:val="20"/>
              </w:rPr>
            </w:pPr>
            <w:r w:rsidRPr="00C93247">
              <w:rPr>
                <w:rFonts w:asciiTheme="minorHAnsi" w:hAnsiTheme="minorHAnsi" w:cstheme="minorHAnsi"/>
                <w:bCs/>
                <w:sz w:val="20"/>
                <w:szCs w:val="20"/>
              </w:rPr>
              <w:t>прочими потребителями</w:t>
            </w:r>
          </w:p>
        </w:tc>
        <w:tc>
          <w:tcPr>
            <w:tcW w:w="944" w:type="dxa"/>
            <w:shd w:val="clear" w:color="auto" w:fill="auto"/>
            <w:vAlign w:val="center"/>
          </w:tcPr>
          <w:p w14:paraId="44E8DD6C" w14:textId="00AD89CD" w:rsidR="00420602" w:rsidRPr="00C93247" w:rsidRDefault="00420602" w:rsidP="00420602">
            <w:pPr>
              <w:jc w:val="center"/>
              <w:rPr>
                <w:rFonts w:asciiTheme="minorHAnsi" w:hAnsiTheme="minorHAnsi" w:cstheme="minorHAnsi"/>
                <w:sz w:val="20"/>
                <w:szCs w:val="20"/>
              </w:rPr>
            </w:pPr>
            <w:r>
              <w:rPr>
                <w:rFonts w:asciiTheme="minorHAnsi" w:hAnsiTheme="minorHAnsi" w:cstheme="minorHAnsi"/>
                <w:sz w:val="20"/>
                <w:szCs w:val="20"/>
              </w:rPr>
              <w:t>98,8</w:t>
            </w:r>
          </w:p>
        </w:tc>
        <w:tc>
          <w:tcPr>
            <w:tcW w:w="944" w:type="dxa"/>
            <w:shd w:val="clear" w:color="auto" w:fill="auto"/>
            <w:vAlign w:val="center"/>
          </w:tcPr>
          <w:p w14:paraId="34835286" w14:textId="5092599B" w:rsidR="00420602" w:rsidRPr="00C93247" w:rsidRDefault="00420602" w:rsidP="00420602">
            <w:pPr>
              <w:jc w:val="center"/>
              <w:rPr>
                <w:rFonts w:asciiTheme="minorHAnsi" w:hAnsiTheme="minorHAnsi" w:cstheme="minorHAnsi"/>
                <w:sz w:val="20"/>
                <w:szCs w:val="20"/>
              </w:rPr>
            </w:pPr>
            <w:r>
              <w:rPr>
                <w:rFonts w:asciiTheme="minorHAnsi" w:hAnsiTheme="minorHAnsi" w:cstheme="minorHAnsi"/>
                <w:sz w:val="20"/>
                <w:szCs w:val="20"/>
              </w:rPr>
              <w:t>101,0</w:t>
            </w:r>
          </w:p>
        </w:tc>
        <w:tc>
          <w:tcPr>
            <w:tcW w:w="946" w:type="dxa"/>
            <w:shd w:val="clear" w:color="auto" w:fill="auto"/>
            <w:vAlign w:val="center"/>
          </w:tcPr>
          <w:p w14:paraId="2D01B3CD" w14:textId="44B4D52E" w:rsidR="00420602" w:rsidRPr="00C93247" w:rsidRDefault="00420602" w:rsidP="00420602">
            <w:pPr>
              <w:jc w:val="center"/>
              <w:rPr>
                <w:rFonts w:asciiTheme="minorHAnsi" w:hAnsiTheme="minorHAnsi" w:cstheme="minorHAnsi"/>
                <w:sz w:val="20"/>
                <w:szCs w:val="20"/>
              </w:rPr>
            </w:pPr>
            <w:r>
              <w:rPr>
                <w:rFonts w:asciiTheme="minorHAnsi" w:hAnsiTheme="minorHAnsi" w:cstheme="minorHAnsi"/>
                <w:sz w:val="20"/>
                <w:szCs w:val="20"/>
              </w:rPr>
              <w:t>10</w:t>
            </w:r>
            <w:r w:rsidR="00106DF7">
              <w:rPr>
                <w:rFonts w:asciiTheme="minorHAnsi" w:hAnsiTheme="minorHAnsi" w:cstheme="minorHAnsi"/>
                <w:sz w:val="20"/>
                <w:szCs w:val="20"/>
              </w:rPr>
              <w:t>4</w:t>
            </w:r>
            <w:r>
              <w:rPr>
                <w:rFonts w:asciiTheme="minorHAnsi" w:hAnsiTheme="minorHAnsi" w:cstheme="minorHAnsi"/>
                <w:sz w:val="20"/>
                <w:szCs w:val="20"/>
              </w:rPr>
              <w:t>,0</w:t>
            </w:r>
          </w:p>
        </w:tc>
        <w:tc>
          <w:tcPr>
            <w:tcW w:w="944" w:type="dxa"/>
            <w:shd w:val="clear" w:color="auto" w:fill="auto"/>
            <w:vAlign w:val="center"/>
          </w:tcPr>
          <w:p w14:paraId="355B8023" w14:textId="13EACF17" w:rsidR="00420602" w:rsidRPr="00C93247" w:rsidRDefault="00420602" w:rsidP="00420602">
            <w:pPr>
              <w:jc w:val="center"/>
              <w:rPr>
                <w:rFonts w:asciiTheme="minorHAnsi" w:hAnsiTheme="minorHAnsi" w:cstheme="minorHAnsi"/>
                <w:sz w:val="20"/>
                <w:szCs w:val="20"/>
              </w:rPr>
            </w:pPr>
            <w:r>
              <w:rPr>
                <w:rFonts w:asciiTheme="minorHAnsi" w:hAnsiTheme="minorHAnsi" w:cstheme="minorHAnsi"/>
                <w:sz w:val="20"/>
                <w:szCs w:val="20"/>
              </w:rPr>
              <w:t>105,</w:t>
            </w:r>
            <w:r w:rsidR="00106DF7">
              <w:rPr>
                <w:rFonts w:asciiTheme="minorHAnsi" w:hAnsiTheme="minorHAnsi" w:cstheme="minorHAnsi"/>
                <w:sz w:val="20"/>
                <w:szCs w:val="20"/>
              </w:rPr>
              <w:t>6</w:t>
            </w:r>
          </w:p>
        </w:tc>
        <w:tc>
          <w:tcPr>
            <w:tcW w:w="946" w:type="dxa"/>
            <w:shd w:val="clear" w:color="auto" w:fill="auto"/>
            <w:vAlign w:val="center"/>
          </w:tcPr>
          <w:p w14:paraId="124F8F31" w14:textId="098E2548" w:rsidR="00420602" w:rsidRPr="00C93247" w:rsidRDefault="00420602" w:rsidP="00420602">
            <w:pPr>
              <w:jc w:val="center"/>
              <w:rPr>
                <w:rFonts w:asciiTheme="minorHAnsi" w:hAnsiTheme="minorHAnsi" w:cstheme="minorHAnsi"/>
                <w:sz w:val="20"/>
                <w:szCs w:val="20"/>
              </w:rPr>
            </w:pPr>
            <w:r>
              <w:rPr>
                <w:rFonts w:asciiTheme="minorHAnsi" w:hAnsiTheme="minorHAnsi" w:cstheme="minorHAnsi"/>
                <w:sz w:val="20"/>
                <w:szCs w:val="20"/>
              </w:rPr>
              <w:t>107,2</w:t>
            </w:r>
          </w:p>
        </w:tc>
        <w:tc>
          <w:tcPr>
            <w:tcW w:w="944" w:type="dxa"/>
            <w:shd w:val="clear" w:color="auto" w:fill="auto"/>
            <w:vAlign w:val="center"/>
          </w:tcPr>
          <w:p w14:paraId="1135016D" w14:textId="62462A18" w:rsidR="00420602" w:rsidRPr="00C93247" w:rsidRDefault="00420602" w:rsidP="00420602">
            <w:pPr>
              <w:jc w:val="center"/>
              <w:rPr>
                <w:rFonts w:asciiTheme="minorHAnsi" w:hAnsiTheme="minorHAnsi" w:cstheme="minorHAnsi"/>
                <w:sz w:val="20"/>
                <w:szCs w:val="20"/>
              </w:rPr>
            </w:pPr>
            <w:r>
              <w:rPr>
                <w:rFonts w:asciiTheme="minorHAnsi" w:hAnsiTheme="minorHAnsi" w:cstheme="minorHAnsi"/>
                <w:sz w:val="20"/>
                <w:szCs w:val="20"/>
              </w:rPr>
              <w:t>115,5</w:t>
            </w:r>
          </w:p>
        </w:tc>
        <w:tc>
          <w:tcPr>
            <w:tcW w:w="946" w:type="dxa"/>
            <w:shd w:val="clear" w:color="auto" w:fill="auto"/>
            <w:vAlign w:val="center"/>
          </w:tcPr>
          <w:p w14:paraId="39847609" w14:textId="0830011E" w:rsidR="00420602" w:rsidRPr="00C93247" w:rsidRDefault="00420602" w:rsidP="00420602">
            <w:pPr>
              <w:jc w:val="center"/>
              <w:rPr>
                <w:rFonts w:asciiTheme="minorHAnsi" w:hAnsiTheme="minorHAnsi" w:cstheme="minorHAnsi"/>
                <w:sz w:val="20"/>
                <w:szCs w:val="20"/>
              </w:rPr>
            </w:pPr>
            <w:r>
              <w:rPr>
                <w:rFonts w:asciiTheme="minorHAnsi" w:hAnsiTheme="minorHAnsi" w:cstheme="minorHAnsi"/>
                <w:sz w:val="20"/>
                <w:szCs w:val="20"/>
              </w:rPr>
              <w:t>117,3</w:t>
            </w:r>
          </w:p>
        </w:tc>
      </w:tr>
    </w:tbl>
    <w:p w14:paraId="5F83E841" w14:textId="54D2F799" w:rsidR="001232FC" w:rsidRDefault="00323AD4" w:rsidP="00C47441">
      <w:pPr>
        <w:pStyle w:val="1f3"/>
        <w:ind w:firstLine="0"/>
      </w:pPr>
      <w:r w:rsidRPr="00323AD4">
        <w:rPr>
          <w:rFonts w:asciiTheme="minorHAnsi" w:hAnsiTheme="minorHAnsi" w:cstheme="minorHAnsi"/>
          <w:i/>
          <w:iCs w:val="0"/>
          <w:sz w:val="20"/>
          <w:szCs w:val="20"/>
        </w:rPr>
        <w:t xml:space="preserve">Источник: оценки разработчика настоящей Программы. </w:t>
      </w:r>
      <w:r w:rsidR="001232FC">
        <w:br w:type="page"/>
      </w:r>
    </w:p>
    <w:p w14:paraId="1E56EE2F" w14:textId="5E001707" w:rsidR="002820DA" w:rsidRPr="009D0C3D" w:rsidRDefault="002820DA" w:rsidP="00C127D5">
      <w:pPr>
        <w:pStyle w:val="1"/>
      </w:pPr>
      <w:bookmarkStart w:id="506" w:name="_Toc119947515"/>
      <w:bookmarkStart w:id="507" w:name="_Toc175216043"/>
      <w:r w:rsidRPr="008A6669">
        <w:lastRenderedPageBreak/>
        <w:t>Перечень</w:t>
      </w:r>
      <w:r w:rsidRPr="009D0C3D">
        <w:t xml:space="preserve"> </w:t>
      </w:r>
      <w:r w:rsidRPr="005162E1">
        <w:t>мероприятий</w:t>
      </w:r>
      <w:r w:rsidRPr="009D0C3D">
        <w:t xml:space="preserve"> и</w:t>
      </w:r>
      <w:r w:rsidR="005162E1">
        <w:t xml:space="preserve"> </w:t>
      </w:r>
      <w:r w:rsidRPr="009D0C3D">
        <w:t>целевых показателей</w:t>
      </w:r>
      <w:bookmarkEnd w:id="506"/>
      <w:bookmarkEnd w:id="507"/>
    </w:p>
    <w:p w14:paraId="61365560" w14:textId="76043497" w:rsidR="002820DA" w:rsidRPr="009D0C3D" w:rsidRDefault="002820DA" w:rsidP="00C127D5">
      <w:pPr>
        <w:pStyle w:val="20"/>
      </w:pPr>
      <w:bookmarkStart w:id="508" w:name="_Toc119947516"/>
      <w:bookmarkStart w:id="509" w:name="_Toc175216044"/>
      <w:r w:rsidRPr="005162E1">
        <w:t>Перечень</w:t>
      </w:r>
      <w:r w:rsidRPr="009D0C3D">
        <w:t xml:space="preserve"> целевых показателей</w:t>
      </w:r>
      <w:bookmarkEnd w:id="508"/>
      <w:bookmarkEnd w:id="509"/>
    </w:p>
    <w:p w14:paraId="5D5AD679" w14:textId="77777777" w:rsidR="002E223B" w:rsidRPr="0035016C" w:rsidRDefault="002E223B" w:rsidP="002E223B">
      <w:pPr>
        <w:pStyle w:val="1f3"/>
      </w:pPr>
      <w:r w:rsidRPr="0035016C">
        <w:t>Количественные значения целевых показателей и их обоснование приведены в обосновывающих материалах.</w:t>
      </w:r>
    </w:p>
    <w:p w14:paraId="00E2D1B4" w14:textId="64569502" w:rsidR="002E223B" w:rsidRDefault="002E223B" w:rsidP="002E223B">
      <w:pPr>
        <w:pStyle w:val="1f3"/>
      </w:pPr>
      <w:r w:rsidRPr="0035016C">
        <w:t>Количественные значения целевых показателей приводятся по каждой системе коммунальной инфраструктуры:</w:t>
      </w:r>
    </w:p>
    <w:p w14:paraId="2DC0F005" w14:textId="7DAE61B1" w:rsidR="002E223B" w:rsidRPr="0035016C" w:rsidRDefault="002E223B" w:rsidP="002E223B">
      <w:pPr>
        <w:pStyle w:val="a2"/>
      </w:pPr>
      <w:r w:rsidRPr="0035016C">
        <w:t>целевые показатели развития муниципального образования (</w:t>
      </w:r>
      <w:r>
        <w:fldChar w:fldCharType="begin"/>
      </w:r>
      <w:r>
        <w:instrText xml:space="preserve"> REF _Ref166505478 \h </w:instrText>
      </w:r>
      <w:r>
        <w:fldChar w:fldCharType="separate"/>
      </w:r>
      <w:r w:rsidR="006D55D5" w:rsidRPr="00360417">
        <w:rPr>
          <w:rFonts w:asciiTheme="minorHAnsi" w:hAnsiTheme="minorHAnsi" w:cstheme="minorHAnsi"/>
        </w:rPr>
        <w:t xml:space="preserve">Таблица </w:t>
      </w:r>
      <w:r w:rsidR="006D55D5">
        <w:rPr>
          <w:rFonts w:asciiTheme="minorHAnsi" w:hAnsiTheme="minorHAnsi" w:cstheme="minorHAnsi"/>
          <w:noProof/>
        </w:rPr>
        <w:t>4</w:t>
      </w:r>
      <w:r w:rsidR="006D55D5" w:rsidRPr="00360417">
        <w:rPr>
          <w:rFonts w:asciiTheme="minorHAnsi" w:hAnsiTheme="minorHAnsi" w:cstheme="minorHAnsi"/>
        </w:rPr>
        <w:t>.</w:t>
      </w:r>
      <w:r w:rsidR="006D55D5">
        <w:rPr>
          <w:rFonts w:asciiTheme="minorHAnsi" w:hAnsiTheme="minorHAnsi" w:cstheme="minorHAnsi"/>
          <w:noProof/>
        </w:rPr>
        <w:t>1</w:t>
      </w:r>
      <w:r>
        <w:fldChar w:fldCharType="end"/>
      </w:r>
      <w:r w:rsidRPr="0035016C">
        <w:rPr>
          <w:noProof/>
        </w:rPr>
        <w:t>)</w:t>
      </w:r>
      <w:r w:rsidRPr="0035016C">
        <w:t>;</w:t>
      </w:r>
    </w:p>
    <w:p w14:paraId="5DC4AC82" w14:textId="0BEC8287" w:rsidR="002E223B" w:rsidRPr="0035016C" w:rsidRDefault="002E223B" w:rsidP="002E223B">
      <w:pPr>
        <w:pStyle w:val="a2"/>
      </w:pPr>
      <w:r w:rsidRPr="0035016C">
        <w:t>целевые показатели развития системы теплоснабжения (</w:t>
      </w:r>
      <w:r>
        <w:fldChar w:fldCharType="begin"/>
      </w:r>
      <w:r>
        <w:instrText xml:space="preserve"> REF _Ref166505891 \h </w:instrText>
      </w:r>
      <w:r>
        <w:fldChar w:fldCharType="separate"/>
      </w:r>
      <w:r w:rsidR="006D55D5" w:rsidRPr="00325616">
        <w:t xml:space="preserve">Таблица </w:t>
      </w:r>
      <w:r w:rsidR="006D55D5">
        <w:rPr>
          <w:noProof/>
        </w:rPr>
        <w:t>4</w:t>
      </w:r>
      <w:r w:rsidR="006D55D5" w:rsidRPr="00325616">
        <w:t>.</w:t>
      </w:r>
      <w:r w:rsidR="006D55D5">
        <w:rPr>
          <w:noProof/>
        </w:rPr>
        <w:t>2</w:t>
      </w:r>
      <w:r>
        <w:fldChar w:fldCharType="end"/>
      </w:r>
      <w:r w:rsidRPr="0035016C">
        <w:rPr>
          <w:noProof/>
        </w:rPr>
        <w:t>)</w:t>
      </w:r>
      <w:r w:rsidRPr="0035016C">
        <w:t>;</w:t>
      </w:r>
    </w:p>
    <w:p w14:paraId="5D1AD602" w14:textId="5CD4293B" w:rsidR="002E223B" w:rsidRPr="0035016C" w:rsidRDefault="002E223B" w:rsidP="002E223B">
      <w:pPr>
        <w:pStyle w:val="a2"/>
      </w:pPr>
      <w:r w:rsidRPr="0035016C">
        <w:t>целевые показатели развития системы водоснабжения (</w:t>
      </w:r>
      <w:r>
        <w:fldChar w:fldCharType="begin"/>
      </w:r>
      <w:r>
        <w:instrText xml:space="preserve"> REF _Ref166505896 \h </w:instrText>
      </w:r>
      <w:r>
        <w:fldChar w:fldCharType="separate"/>
      </w:r>
      <w:r w:rsidR="006D55D5" w:rsidRPr="00F67C9F">
        <w:t xml:space="preserve">Таблица </w:t>
      </w:r>
      <w:r w:rsidR="006D55D5">
        <w:rPr>
          <w:noProof/>
        </w:rPr>
        <w:t>4</w:t>
      </w:r>
      <w:r w:rsidR="006D55D5">
        <w:t>.</w:t>
      </w:r>
      <w:r w:rsidR="006D55D5">
        <w:rPr>
          <w:noProof/>
        </w:rPr>
        <w:t>3</w:t>
      </w:r>
      <w:r>
        <w:fldChar w:fldCharType="end"/>
      </w:r>
      <w:r w:rsidRPr="0035016C">
        <w:rPr>
          <w:noProof/>
        </w:rPr>
        <w:t>)</w:t>
      </w:r>
      <w:r w:rsidRPr="0035016C">
        <w:t>;</w:t>
      </w:r>
    </w:p>
    <w:p w14:paraId="6991024F" w14:textId="147FB7B3" w:rsidR="002E223B" w:rsidRDefault="002E223B" w:rsidP="002E223B">
      <w:pPr>
        <w:pStyle w:val="a2"/>
      </w:pPr>
      <w:r w:rsidRPr="0035016C">
        <w:t>целевые показатели развития системы водоотведения (</w:t>
      </w:r>
      <w:r>
        <w:fldChar w:fldCharType="begin"/>
      </w:r>
      <w:r>
        <w:instrText xml:space="preserve"> REF _Ref119320231 \h </w:instrText>
      </w:r>
      <w:r>
        <w:fldChar w:fldCharType="separate"/>
      </w:r>
      <w:r w:rsidR="006D55D5" w:rsidRPr="00F67C9F">
        <w:rPr>
          <w:rFonts w:asciiTheme="minorHAnsi" w:hAnsiTheme="minorHAnsi" w:cstheme="minorHAnsi"/>
        </w:rPr>
        <w:t xml:space="preserve">Таблица </w:t>
      </w:r>
      <w:r w:rsidR="006D55D5">
        <w:rPr>
          <w:rFonts w:asciiTheme="minorHAnsi" w:hAnsiTheme="minorHAnsi" w:cstheme="minorHAnsi"/>
          <w:noProof/>
        </w:rPr>
        <w:t>4</w:t>
      </w:r>
      <w:r w:rsidR="006D55D5">
        <w:rPr>
          <w:rFonts w:asciiTheme="minorHAnsi" w:hAnsiTheme="minorHAnsi" w:cstheme="minorHAnsi"/>
        </w:rPr>
        <w:t>.</w:t>
      </w:r>
      <w:r w:rsidR="006D55D5">
        <w:rPr>
          <w:rFonts w:asciiTheme="minorHAnsi" w:hAnsiTheme="minorHAnsi" w:cstheme="minorHAnsi"/>
          <w:noProof/>
        </w:rPr>
        <w:t>4</w:t>
      </w:r>
      <w:r>
        <w:fldChar w:fldCharType="end"/>
      </w:r>
      <w:r w:rsidRPr="0035016C">
        <w:rPr>
          <w:noProof/>
        </w:rPr>
        <w:t>)</w:t>
      </w:r>
      <w:r w:rsidRPr="0035016C">
        <w:t>;</w:t>
      </w:r>
    </w:p>
    <w:p w14:paraId="7B128D01" w14:textId="6BAA81D6" w:rsidR="002E223B" w:rsidRPr="0035016C" w:rsidRDefault="002E223B" w:rsidP="002E223B">
      <w:pPr>
        <w:pStyle w:val="a2"/>
      </w:pPr>
      <w:r w:rsidRPr="0035016C">
        <w:t>целевые показатели развития системы электроснабжения (</w:t>
      </w:r>
      <w:r>
        <w:fldChar w:fldCharType="begin"/>
      </w:r>
      <w:r>
        <w:instrText xml:space="preserve"> REF _Ref166505907 \h </w:instrText>
      </w:r>
      <w:r>
        <w:fldChar w:fldCharType="separate"/>
      </w:r>
      <w:r w:rsidR="006D55D5" w:rsidRPr="00325616">
        <w:t xml:space="preserve">Таблица </w:t>
      </w:r>
      <w:r w:rsidR="006D55D5">
        <w:rPr>
          <w:noProof/>
        </w:rPr>
        <w:t>4</w:t>
      </w:r>
      <w:r w:rsidR="006D55D5" w:rsidRPr="00325616">
        <w:t>.</w:t>
      </w:r>
      <w:r w:rsidR="006D55D5">
        <w:rPr>
          <w:noProof/>
        </w:rPr>
        <w:t>5</w:t>
      </w:r>
      <w:r>
        <w:fldChar w:fldCharType="end"/>
      </w:r>
      <w:r w:rsidRPr="0035016C">
        <w:rPr>
          <w:noProof/>
        </w:rPr>
        <w:t>)</w:t>
      </w:r>
      <w:r w:rsidRPr="0035016C">
        <w:t>;</w:t>
      </w:r>
    </w:p>
    <w:p w14:paraId="11B84651" w14:textId="2813F3BF" w:rsidR="002E223B" w:rsidRPr="0035016C" w:rsidRDefault="002E223B" w:rsidP="002E223B">
      <w:pPr>
        <w:pStyle w:val="a2"/>
      </w:pPr>
      <w:r w:rsidRPr="0035016C">
        <w:t>целевые показатели развития системы газоснабжения (</w:t>
      </w:r>
      <w:r>
        <w:fldChar w:fldCharType="begin"/>
      </w:r>
      <w:r>
        <w:instrText xml:space="preserve"> REF _Ref166505910 \h </w:instrText>
      </w:r>
      <w:r>
        <w:fldChar w:fldCharType="separate"/>
      </w:r>
      <w:r w:rsidR="006D55D5" w:rsidRPr="00325616">
        <w:t xml:space="preserve">Таблица </w:t>
      </w:r>
      <w:r w:rsidR="006D55D5">
        <w:rPr>
          <w:noProof/>
        </w:rPr>
        <w:t>4</w:t>
      </w:r>
      <w:r w:rsidR="006D55D5" w:rsidRPr="00325616">
        <w:t>.</w:t>
      </w:r>
      <w:r w:rsidR="006D55D5">
        <w:rPr>
          <w:noProof/>
        </w:rPr>
        <w:t>6</w:t>
      </w:r>
      <w:r>
        <w:fldChar w:fldCharType="end"/>
      </w:r>
      <w:r w:rsidRPr="0035016C">
        <w:rPr>
          <w:noProof/>
        </w:rPr>
        <w:t>)</w:t>
      </w:r>
      <w:r w:rsidRPr="0035016C">
        <w:t>;</w:t>
      </w:r>
    </w:p>
    <w:p w14:paraId="656E5B14" w14:textId="2BC7950D" w:rsidR="002E223B" w:rsidRDefault="002E223B" w:rsidP="002E223B">
      <w:pPr>
        <w:pStyle w:val="a2"/>
      </w:pPr>
      <w:r w:rsidRPr="0035016C">
        <w:t>целевые показатели развития системы обращения с ТКО (</w:t>
      </w:r>
      <w:r>
        <w:fldChar w:fldCharType="begin"/>
      </w:r>
      <w:r>
        <w:instrText xml:space="preserve"> REF _Ref166505913 \h </w:instrText>
      </w:r>
      <w:r>
        <w:fldChar w:fldCharType="separate"/>
      </w:r>
      <w:r w:rsidR="006D55D5" w:rsidRPr="00325616">
        <w:t xml:space="preserve">Таблица </w:t>
      </w:r>
      <w:r w:rsidR="006D55D5">
        <w:rPr>
          <w:noProof/>
        </w:rPr>
        <w:t>4</w:t>
      </w:r>
      <w:r w:rsidR="006D55D5" w:rsidRPr="00325616">
        <w:t>.</w:t>
      </w:r>
      <w:r w:rsidR="006D55D5">
        <w:rPr>
          <w:noProof/>
        </w:rPr>
        <w:t>7</w:t>
      </w:r>
      <w:r>
        <w:fldChar w:fldCharType="end"/>
      </w:r>
      <w:r w:rsidRPr="0035016C">
        <w:rPr>
          <w:noProof/>
        </w:rPr>
        <w:t>)</w:t>
      </w:r>
      <w:r w:rsidR="007D5E86">
        <w:t>;</w:t>
      </w:r>
    </w:p>
    <w:p w14:paraId="02797093" w14:textId="3EC3420B" w:rsidR="007D5E86" w:rsidRPr="0035016C" w:rsidRDefault="007D5E86" w:rsidP="00BC105C">
      <w:pPr>
        <w:pStyle w:val="a2"/>
      </w:pPr>
      <w:r>
        <w:t>ц</w:t>
      </w:r>
      <w:r w:rsidRPr="002E223B">
        <w:t>елевые показатели развития системы ливневой канализации</w:t>
      </w:r>
      <w:r>
        <w:t xml:space="preserve"> </w:t>
      </w:r>
      <w:r w:rsidRPr="0035016C">
        <w:t>(</w:t>
      </w:r>
      <w:r>
        <w:fldChar w:fldCharType="begin"/>
      </w:r>
      <w:r>
        <w:instrText xml:space="preserve"> REF _Ref166505903 \h </w:instrText>
      </w:r>
      <w:r>
        <w:fldChar w:fldCharType="separate"/>
      </w:r>
      <w:r w:rsidR="006D55D5" w:rsidRPr="00F67C9F">
        <w:t xml:space="preserve">Таблица </w:t>
      </w:r>
      <w:r w:rsidR="006D55D5">
        <w:rPr>
          <w:noProof/>
        </w:rPr>
        <w:t>4</w:t>
      </w:r>
      <w:r w:rsidR="006D55D5">
        <w:t>.</w:t>
      </w:r>
      <w:r w:rsidR="006D55D5">
        <w:rPr>
          <w:noProof/>
        </w:rPr>
        <w:t>8</w:t>
      </w:r>
      <w:r>
        <w:fldChar w:fldCharType="end"/>
      </w:r>
      <w:r w:rsidRPr="0035016C">
        <w:rPr>
          <w:noProof/>
        </w:rPr>
        <w:t>)</w:t>
      </w:r>
      <w:r>
        <w:t>.</w:t>
      </w:r>
    </w:p>
    <w:p w14:paraId="689F5C65" w14:textId="44077037" w:rsidR="002E223B" w:rsidRDefault="002E223B" w:rsidP="002E223B">
      <w:pPr>
        <w:pStyle w:val="1f3"/>
      </w:pPr>
    </w:p>
    <w:p w14:paraId="71C8A2E4" w14:textId="77777777" w:rsidR="002E223B" w:rsidRDefault="002E223B" w:rsidP="002E223B">
      <w:pPr>
        <w:pStyle w:val="1f3"/>
        <w:sectPr w:rsidR="002E223B" w:rsidSect="00322CB0">
          <w:headerReference w:type="default" r:id="rId17"/>
          <w:pgSz w:w="11906" w:h="16838"/>
          <w:pgMar w:top="1134" w:right="851" w:bottom="1077" w:left="1701" w:header="340" w:footer="567" w:gutter="0"/>
          <w:cols w:space="708"/>
          <w:docGrid w:linePitch="360"/>
        </w:sectPr>
      </w:pPr>
    </w:p>
    <w:p w14:paraId="14D49FA8" w14:textId="1086AE80" w:rsidR="00001EE7" w:rsidRDefault="00001EE7" w:rsidP="00DA5A7E">
      <w:pPr>
        <w:pStyle w:val="3"/>
      </w:pPr>
      <w:bookmarkStart w:id="510" w:name="_Toc51633014"/>
      <w:bookmarkStart w:id="511" w:name="_Toc119947517"/>
      <w:bookmarkStart w:id="512" w:name="_Toc175216045"/>
      <w:r w:rsidRPr="005162E1">
        <w:lastRenderedPageBreak/>
        <w:t>Общие</w:t>
      </w:r>
      <w:r w:rsidRPr="009D0C3D">
        <w:t xml:space="preserve"> целевые показатели развития муниципального образования</w:t>
      </w:r>
      <w:bookmarkEnd w:id="510"/>
      <w:bookmarkEnd w:id="511"/>
      <w:bookmarkEnd w:id="512"/>
    </w:p>
    <w:p w14:paraId="4CB7380E" w14:textId="7E1A2BC2" w:rsidR="002E223B" w:rsidRPr="00360417" w:rsidRDefault="002E223B" w:rsidP="002E223B">
      <w:pPr>
        <w:pStyle w:val="affe"/>
        <w:rPr>
          <w:rFonts w:asciiTheme="minorHAnsi" w:hAnsiTheme="minorHAnsi" w:cstheme="minorHAnsi"/>
        </w:rPr>
      </w:pPr>
      <w:bookmarkStart w:id="513" w:name="_Ref166505478"/>
      <w:bookmarkStart w:id="514" w:name="_Toc26465155"/>
      <w:bookmarkStart w:id="515" w:name="_Toc35880658"/>
      <w:bookmarkStart w:id="516" w:name="_Toc54890404"/>
      <w:bookmarkStart w:id="517" w:name="_Toc175216130"/>
      <w:r w:rsidRPr="00360417">
        <w:rPr>
          <w:rFonts w:asciiTheme="minorHAnsi" w:hAnsiTheme="minorHAnsi" w:cstheme="minorHAnsi"/>
        </w:rPr>
        <w:t xml:space="preserve">Таблица </w:t>
      </w:r>
      <w:bookmarkStart w:id="518" w:name="_Ref164770210"/>
      <w:r w:rsidRPr="00360417">
        <w:rPr>
          <w:rFonts w:asciiTheme="minorHAnsi" w:hAnsiTheme="minorHAnsi" w:cstheme="minorHAnsi"/>
          <w:noProof/>
        </w:rPr>
        <w:fldChar w:fldCharType="begin"/>
      </w:r>
      <w:r w:rsidRPr="00360417">
        <w:rPr>
          <w:rFonts w:asciiTheme="minorHAnsi" w:hAnsiTheme="minorHAnsi" w:cstheme="minorHAnsi"/>
          <w:noProof/>
        </w:rPr>
        <w:instrText xml:space="preserve"> STYLEREF 1 \s </w:instrText>
      </w:r>
      <w:r w:rsidRPr="00360417">
        <w:rPr>
          <w:rFonts w:asciiTheme="minorHAnsi" w:hAnsiTheme="minorHAnsi" w:cstheme="minorHAnsi"/>
          <w:noProof/>
        </w:rPr>
        <w:fldChar w:fldCharType="separate"/>
      </w:r>
      <w:r w:rsidR="006D55D5">
        <w:rPr>
          <w:rFonts w:asciiTheme="minorHAnsi" w:hAnsiTheme="minorHAnsi" w:cstheme="minorHAnsi"/>
          <w:noProof/>
        </w:rPr>
        <w:t>4</w:t>
      </w:r>
      <w:r w:rsidRPr="00360417">
        <w:rPr>
          <w:rFonts w:asciiTheme="minorHAnsi" w:hAnsiTheme="minorHAnsi" w:cstheme="minorHAnsi"/>
          <w:noProof/>
        </w:rPr>
        <w:fldChar w:fldCharType="end"/>
      </w:r>
      <w:r w:rsidRPr="00360417">
        <w:rPr>
          <w:rFonts w:asciiTheme="minorHAnsi" w:hAnsiTheme="minorHAnsi" w:cstheme="minorHAnsi"/>
        </w:rPr>
        <w:t>.</w:t>
      </w:r>
      <w:r w:rsidRPr="00360417">
        <w:rPr>
          <w:rFonts w:asciiTheme="minorHAnsi" w:hAnsiTheme="minorHAnsi" w:cstheme="minorHAnsi"/>
          <w:noProof/>
        </w:rPr>
        <w:fldChar w:fldCharType="begin"/>
      </w:r>
      <w:r w:rsidRPr="00360417">
        <w:rPr>
          <w:rFonts w:asciiTheme="minorHAnsi" w:hAnsiTheme="minorHAnsi" w:cstheme="minorHAnsi"/>
          <w:noProof/>
        </w:rPr>
        <w:instrText xml:space="preserve"> SEQ Таблица \* ARABIC \s 1 </w:instrText>
      </w:r>
      <w:r w:rsidRPr="00360417">
        <w:rPr>
          <w:rFonts w:asciiTheme="minorHAnsi" w:hAnsiTheme="minorHAnsi" w:cstheme="minorHAnsi"/>
          <w:noProof/>
        </w:rPr>
        <w:fldChar w:fldCharType="separate"/>
      </w:r>
      <w:r w:rsidR="006D55D5">
        <w:rPr>
          <w:rFonts w:asciiTheme="minorHAnsi" w:hAnsiTheme="minorHAnsi" w:cstheme="minorHAnsi"/>
          <w:noProof/>
        </w:rPr>
        <w:t>1</w:t>
      </w:r>
      <w:r w:rsidRPr="00360417">
        <w:rPr>
          <w:rFonts w:asciiTheme="minorHAnsi" w:hAnsiTheme="minorHAnsi" w:cstheme="minorHAnsi"/>
          <w:noProof/>
        </w:rPr>
        <w:fldChar w:fldCharType="end"/>
      </w:r>
      <w:bookmarkEnd w:id="513"/>
      <w:bookmarkEnd w:id="518"/>
      <w:r w:rsidRPr="00360417">
        <w:rPr>
          <w:rFonts w:asciiTheme="minorHAnsi" w:hAnsiTheme="minorHAnsi" w:cstheme="minorHAnsi"/>
          <w:noProof/>
        </w:rPr>
        <w:t xml:space="preserve"> – </w:t>
      </w:r>
      <w:bookmarkEnd w:id="514"/>
      <w:bookmarkEnd w:id="515"/>
      <w:r w:rsidRPr="00360417">
        <w:rPr>
          <w:rFonts w:asciiTheme="minorHAnsi" w:hAnsiTheme="minorHAnsi" w:cstheme="minorHAnsi"/>
        </w:rPr>
        <w:t>Целевые показатели развития муниципального образования</w:t>
      </w:r>
      <w:bookmarkEnd w:id="516"/>
      <w:bookmarkEnd w:id="5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79"/>
        <w:gridCol w:w="912"/>
        <w:gridCol w:w="734"/>
        <w:gridCol w:w="912"/>
        <w:gridCol w:w="734"/>
        <w:gridCol w:w="731"/>
        <w:gridCol w:w="734"/>
        <w:gridCol w:w="912"/>
        <w:gridCol w:w="912"/>
      </w:tblGrid>
      <w:tr w:rsidR="00F05442" w:rsidRPr="00360417" w14:paraId="6C634813" w14:textId="77777777" w:rsidTr="006A6F09">
        <w:trPr>
          <w:trHeight w:val="20"/>
          <w:tblHeader/>
          <w:jc w:val="center"/>
        </w:trPr>
        <w:tc>
          <w:tcPr>
            <w:tcW w:w="7979" w:type="dxa"/>
            <w:shd w:val="clear" w:color="auto" w:fill="auto"/>
            <w:noWrap/>
            <w:vAlign w:val="center"/>
            <w:hideMark/>
          </w:tcPr>
          <w:p w14:paraId="6347AACE"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Наименование показателя</w:t>
            </w:r>
          </w:p>
        </w:tc>
        <w:tc>
          <w:tcPr>
            <w:tcW w:w="912" w:type="dxa"/>
            <w:vAlign w:val="center"/>
          </w:tcPr>
          <w:p w14:paraId="4F707D5F"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Ед. изм.</w:t>
            </w:r>
          </w:p>
        </w:tc>
        <w:tc>
          <w:tcPr>
            <w:tcW w:w="734" w:type="dxa"/>
            <w:shd w:val="clear" w:color="auto" w:fill="auto"/>
            <w:noWrap/>
            <w:vAlign w:val="center"/>
          </w:tcPr>
          <w:p w14:paraId="29868BDE"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2024</w:t>
            </w:r>
          </w:p>
        </w:tc>
        <w:tc>
          <w:tcPr>
            <w:tcW w:w="912" w:type="dxa"/>
            <w:shd w:val="clear" w:color="auto" w:fill="auto"/>
            <w:noWrap/>
            <w:vAlign w:val="center"/>
          </w:tcPr>
          <w:p w14:paraId="29B07BC5"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2025</w:t>
            </w:r>
          </w:p>
        </w:tc>
        <w:tc>
          <w:tcPr>
            <w:tcW w:w="734" w:type="dxa"/>
            <w:shd w:val="clear" w:color="auto" w:fill="auto"/>
            <w:noWrap/>
            <w:vAlign w:val="center"/>
          </w:tcPr>
          <w:p w14:paraId="72891047"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2026</w:t>
            </w:r>
          </w:p>
        </w:tc>
        <w:tc>
          <w:tcPr>
            <w:tcW w:w="731" w:type="dxa"/>
            <w:shd w:val="clear" w:color="auto" w:fill="auto"/>
            <w:noWrap/>
            <w:vAlign w:val="center"/>
          </w:tcPr>
          <w:p w14:paraId="0F425A39"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2027</w:t>
            </w:r>
          </w:p>
        </w:tc>
        <w:tc>
          <w:tcPr>
            <w:tcW w:w="734" w:type="dxa"/>
            <w:shd w:val="clear" w:color="auto" w:fill="auto"/>
            <w:noWrap/>
            <w:vAlign w:val="center"/>
          </w:tcPr>
          <w:p w14:paraId="7F8BFBDE"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2028</w:t>
            </w:r>
          </w:p>
        </w:tc>
        <w:tc>
          <w:tcPr>
            <w:tcW w:w="912" w:type="dxa"/>
            <w:vAlign w:val="center"/>
          </w:tcPr>
          <w:p w14:paraId="0A273A55"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2033</w:t>
            </w:r>
          </w:p>
        </w:tc>
        <w:tc>
          <w:tcPr>
            <w:tcW w:w="912" w:type="dxa"/>
            <w:vAlign w:val="center"/>
          </w:tcPr>
          <w:p w14:paraId="1DF573AC" w14:textId="77777777" w:rsidR="00F05442" w:rsidRPr="006916C7" w:rsidRDefault="00F05442" w:rsidP="002E223B">
            <w:pPr>
              <w:pStyle w:val="afffff1"/>
              <w:rPr>
                <w:rFonts w:asciiTheme="minorHAnsi" w:hAnsiTheme="minorHAnsi" w:cstheme="minorHAnsi"/>
                <w:bCs/>
              </w:rPr>
            </w:pPr>
            <w:r w:rsidRPr="006916C7">
              <w:rPr>
                <w:rFonts w:asciiTheme="minorHAnsi" w:hAnsiTheme="minorHAnsi" w:cstheme="minorHAnsi"/>
                <w:bCs/>
              </w:rPr>
              <w:t>2034</w:t>
            </w:r>
          </w:p>
        </w:tc>
      </w:tr>
      <w:tr w:rsidR="002E223B" w:rsidRPr="00360417" w14:paraId="686377B5" w14:textId="77777777" w:rsidTr="006A6F09">
        <w:tblPrEx>
          <w:jc w:val="left"/>
        </w:tblPrEx>
        <w:trPr>
          <w:trHeight w:val="20"/>
        </w:trPr>
        <w:tc>
          <w:tcPr>
            <w:tcW w:w="14560" w:type="dxa"/>
            <w:gridSpan w:val="9"/>
            <w:shd w:val="clear" w:color="auto" w:fill="auto"/>
            <w:noWrap/>
            <w:vAlign w:val="center"/>
          </w:tcPr>
          <w:p w14:paraId="37D102C1" w14:textId="77777777" w:rsidR="002E223B" w:rsidRPr="00360417" w:rsidRDefault="002E223B" w:rsidP="002E223B">
            <w:pPr>
              <w:pStyle w:val="afffff1"/>
              <w:rPr>
                <w:rFonts w:asciiTheme="minorHAnsi" w:hAnsiTheme="minorHAnsi" w:cstheme="minorHAnsi"/>
                <w:b/>
                <w:bCs/>
              </w:rPr>
            </w:pPr>
            <w:r w:rsidRPr="00360417">
              <w:rPr>
                <w:rFonts w:asciiTheme="minorHAnsi" w:hAnsiTheme="minorHAnsi" w:cstheme="minorHAnsi"/>
                <w:b/>
                <w:bCs/>
              </w:rPr>
              <w:t>Общие целевые показатели развития муниципального образования</w:t>
            </w:r>
          </w:p>
        </w:tc>
      </w:tr>
      <w:tr w:rsidR="00F05442" w:rsidRPr="00360417" w14:paraId="12C40C23" w14:textId="77777777" w:rsidTr="006A6F09">
        <w:trPr>
          <w:trHeight w:val="20"/>
          <w:jc w:val="center"/>
        </w:trPr>
        <w:tc>
          <w:tcPr>
            <w:tcW w:w="7979" w:type="dxa"/>
            <w:shd w:val="clear" w:color="auto" w:fill="auto"/>
            <w:noWrap/>
            <w:vAlign w:val="center"/>
          </w:tcPr>
          <w:p w14:paraId="4AF4538A" w14:textId="77777777" w:rsidR="00F05442" w:rsidRPr="00360417" w:rsidRDefault="00F05442" w:rsidP="002E223B">
            <w:pPr>
              <w:pStyle w:val="afffff1"/>
              <w:jc w:val="left"/>
              <w:rPr>
                <w:rFonts w:asciiTheme="minorHAnsi" w:hAnsiTheme="minorHAnsi" w:cstheme="minorHAnsi"/>
              </w:rPr>
            </w:pPr>
            <w:r w:rsidRPr="00360417">
              <w:rPr>
                <w:rFonts w:asciiTheme="minorHAnsi" w:eastAsia="Times New Roman" w:hAnsiTheme="minorHAnsi" w:cstheme="minorHAnsi"/>
              </w:rPr>
              <w:t>Среднегодовая численность населения</w:t>
            </w:r>
          </w:p>
        </w:tc>
        <w:tc>
          <w:tcPr>
            <w:tcW w:w="912" w:type="dxa"/>
            <w:vAlign w:val="center"/>
          </w:tcPr>
          <w:p w14:paraId="1A35A77B"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тыс. чел.</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6E510"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1 022,1</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616E664F"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1 019,1</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6357DA2F"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1 016,5</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3C5A3615"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1 014,0</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6BD9AAE1"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1 011,8</w:t>
            </w:r>
          </w:p>
        </w:tc>
        <w:tc>
          <w:tcPr>
            <w:tcW w:w="912" w:type="dxa"/>
            <w:tcBorders>
              <w:top w:val="single" w:sz="4" w:space="0" w:color="auto"/>
              <w:left w:val="nil"/>
              <w:bottom w:val="single" w:sz="4" w:space="0" w:color="auto"/>
              <w:right w:val="single" w:sz="4" w:space="0" w:color="auto"/>
            </w:tcBorders>
            <w:shd w:val="clear" w:color="auto" w:fill="auto"/>
            <w:vAlign w:val="center"/>
          </w:tcPr>
          <w:p w14:paraId="27D3F58E" w14:textId="77777777" w:rsidR="00F05442" w:rsidRPr="00360417" w:rsidRDefault="00F05442" w:rsidP="002E223B">
            <w:pPr>
              <w:pStyle w:val="afffff1"/>
              <w:rPr>
                <w:rFonts w:asciiTheme="minorHAnsi" w:eastAsia="Times New Roman" w:hAnsiTheme="minorHAnsi" w:cstheme="minorHAnsi"/>
                <w:color w:val="000000"/>
              </w:rPr>
            </w:pPr>
            <w:r w:rsidRPr="00360417">
              <w:rPr>
                <w:rFonts w:asciiTheme="minorHAnsi" w:hAnsiTheme="minorHAnsi" w:cstheme="minorHAnsi"/>
                <w:color w:val="000000"/>
              </w:rPr>
              <w:t>1 000,5</w:t>
            </w:r>
          </w:p>
        </w:tc>
        <w:tc>
          <w:tcPr>
            <w:tcW w:w="912" w:type="dxa"/>
            <w:tcBorders>
              <w:top w:val="single" w:sz="4" w:space="0" w:color="auto"/>
              <w:left w:val="nil"/>
              <w:bottom w:val="single" w:sz="4" w:space="0" w:color="auto"/>
              <w:right w:val="single" w:sz="4" w:space="0" w:color="auto"/>
            </w:tcBorders>
            <w:shd w:val="clear" w:color="auto" w:fill="auto"/>
            <w:vAlign w:val="center"/>
          </w:tcPr>
          <w:p w14:paraId="09801C22" w14:textId="77777777" w:rsidR="00F05442" w:rsidRPr="00360417" w:rsidRDefault="00F05442" w:rsidP="002E223B">
            <w:pPr>
              <w:pStyle w:val="afffff1"/>
              <w:rPr>
                <w:rFonts w:asciiTheme="minorHAnsi" w:eastAsia="Times New Roman" w:hAnsiTheme="minorHAnsi" w:cstheme="minorHAnsi"/>
                <w:color w:val="000000"/>
              </w:rPr>
            </w:pPr>
            <w:r w:rsidRPr="00360417">
              <w:rPr>
                <w:rFonts w:asciiTheme="minorHAnsi" w:hAnsiTheme="minorHAnsi" w:cstheme="minorHAnsi"/>
                <w:color w:val="000000"/>
              </w:rPr>
              <w:t>998,8</w:t>
            </w:r>
          </w:p>
        </w:tc>
      </w:tr>
      <w:tr w:rsidR="00F05442" w:rsidRPr="00360417" w14:paraId="0899C632" w14:textId="77777777" w:rsidTr="006A6F09">
        <w:trPr>
          <w:trHeight w:val="20"/>
          <w:jc w:val="center"/>
        </w:trPr>
        <w:tc>
          <w:tcPr>
            <w:tcW w:w="7979" w:type="dxa"/>
            <w:shd w:val="clear" w:color="auto" w:fill="auto"/>
            <w:noWrap/>
            <w:vAlign w:val="center"/>
          </w:tcPr>
          <w:p w14:paraId="06124EA5" w14:textId="77777777" w:rsidR="00F05442" w:rsidRPr="00360417" w:rsidRDefault="00F05442" w:rsidP="002E223B">
            <w:pPr>
              <w:pStyle w:val="afffff1"/>
              <w:jc w:val="left"/>
              <w:rPr>
                <w:rFonts w:asciiTheme="minorHAnsi" w:hAnsiTheme="minorHAnsi" w:cstheme="minorHAnsi"/>
              </w:rPr>
            </w:pPr>
            <w:r w:rsidRPr="00360417">
              <w:rPr>
                <w:rFonts w:asciiTheme="minorHAnsi" w:eastAsia="Times New Roman" w:hAnsiTheme="minorHAnsi" w:cstheme="minorHAnsi"/>
              </w:rPr>
              <w:t>Объём ввода жилой площади (МКД)</w:t>
            </w:r>
          </w:p>
        </w:tc>
        <w:tc>
          <w:tcPr>
            <w:tcW w:w="912" w:type="dxa"/>
            <w:vAlign w:val="center"/>
          </w:tcPr>
          <w:p w14:paraId="075FBEB3"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тыс. м</w:t>
            </w:r>
            <w:proofErr w:type="gramStart"/>
            <w:r w:rsidRPr="00360417">
              <w:rPr>
                <w:rFonts w:asciiTheme="minorHAnsi" w:hAnsiTheme="minorHAnsi" w:cstheme="minorHAnsi"/>
                <w:color w:val="000000"/>
                <w:vertAlign w:val="superscript"/>
              </w:rPr>
              <w:t>2</w:t>
            </w:r>
            <w:proofErr w:type="gramEnd"/>
          </w:p>
        </w:tc>
        <w:tc>
          <w:tcPr>
            <w:tcW w:w="734" w:type="dxa"/>
            <w:tcBorders>
              <w:top w:val="nil"/>
              <w:left w:val="single" w:sz="4" w:space="0" w:color="auto"/>
              <w:bottom w:val="single" w:sz="4" w:space="0" w:color="auto"/>
              <w:right w:val="single" w:sz="4" w:space="0" w:color="auto"/>
            </w:tcBorders>
            <w:shd w:val="clear" w:color="auto" w:fill="auto"/>
            <w:noWrap/>
            <w:vAlign w:val="center"/>
          </w:tcPr>
          <w:p w14:paraId="7F2399B0"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650-715</w:t>
            </w:r>
          </w:p>
        </w:tc>
        <w:tc>
          <w:tcPr>
            <w:tcW w:w="912" w:type="dxa"/>
            <w:tcBorders>
              <w:top w:val="nil"/>
              <w:left w:val="nil"/>
              <w:bottom w:val="single" w:sz="4" w:space="0" w:color="auto"/>
              <w:right w:val="single" w:sz="4" w:space="0" w:color="auto"/>
            </w:tcBorders>
            <w:shd w:val="clear" w:color="auto" w:fill="auto"/>
            <w:noWrap/>
            <w:vAlign w:val="center"/>
          </w:tcPr>
          <w:p w14:paraId="13CBEBC7"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658-723</w:t>
            </w:r>
          </w:p>
        </w:tc>
        <w:tc>
          <w:tcPr>
            <w:tcW w:w="734" w:type="dxa"/>
            <w:tcBorders>
              <w:top w:val="nil"/>
              <w:left w:val="nil"/>
              <w:bottom w:val="single" w:sz="4" w:space="0" w:color="auto"/>
              <w:right w:val="single" w:sz="4" w:space="0" w:color="auto"/>
            </w:tcBorders>
            <w:shd w:val="clear" w:color="auto" w:fill="auto"/>
            <w:noWrap/>
            <w:vAlign w:val="center"/>
          </w:tcPr>
          <w:p w14:paraId="1120E812"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666-731</w:t>
            </w:r>
          </w:p>
        </w:tc>
        <w:tc>
          <w:tcPr>
            <w:tcW w:w="731" w:type="dxa"/>
            <w:tcBorders>
              <w:top w:val="nil"/>
              <w:left w:val="nil"/>
              <w:bottom w:val="single" w:sz="4" w:space="0" w:color="auto"/>
              <w:right w:val="single" w:sz="4" w:space="0" w:color="auto"/>
            </w:tcBorders>
            <w:shd w:val="clear" w:color="auto" w:fill="auto"/>
            <w:noWrap/>
            <w:vAlign w:val="center"/>
          </w:tcPr>
          <w:p w14:paraId="3673A58C"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674-739</w:t>
            </w:r>
          </w:p>
        </w:tc>
        <w:tc>
          <w:tcPr>
            <w:tcW w:w="734" w:type="dxa"/>
            <w:tcBorders>
              <w:top w:val="nil"/>
              <w:left w:val="nil"/>
              <w:bottom w:val="single" w:sz="4" w:space="0" w:color="auto"/>
              <w:right w:val="single" w:sz="4" w:space="0" w:color="auto"/>
            </w:tcBorders>
            <w:shd w:val="clear" w:color="auto" w:fill="auto"/>
            <w:noWrap/>
            <w:vAlign w:val="center"/>
          </w:tcPr>
          <w:p w14:paraId="0DA2CFBE"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682-747</w:t>
            </w:r>
          </w:p>
        </w:tc>
        <w:tc>
          <w:tcPr>
            <w:tcW w:w="912" w:type="dxa"/>
            <w:tcBorders>
              <w:top w:val="nil"/>
              <w:left w:val="nil"/>
              <w:bottom w:val="single" w:sz="4" w:space="0" w:color="auto"/>
              <w:right w:val="single" w:sz="4" w:space="0" w:color="auto"/>
            </w:tcBorders>
            <w:shd w:val="clear" w:color="auto" w:fill="auto"/>
            <w:vAlign w:val="center"/>
          </w:tcPr>
          <w:p w14:paraId="3E7334ED" w14:textId="77777777" w:rsidR="00F05442" w:rsidRPr="00360417" w:rsidRDefault="00F05442" w:rsidP="002E223B">
            <w:pPr>
              <w:pStyle w:val="afffff1"/>
              <w:rPr>
                <w:rFonts w:asciiTheme="minorHAnsi" w:eastAsia="Times New Roman" w:hAnsiTheme="minorHAnsi" w:cstheme="minorHAnsi"/>
                <w:color w:val="000000"/>
              </w:rPr>
            </w:pPr>
            <w:r w:rsidRPr="00360417">
              <w:rPr>
                <w:rFonts w:asciiTheme="minorHAnsi" w:hAnsiTheme="minorHAnsi" w:cstheme="minorHAnsi"/>
                <w:color w:val="000000"/>
              </w:rPr>
              <w:t>727-792</w:t>
            </w:r>
          </w:p>
        </w:tc>
        <w:tc>
          <w:tcPr>
            <w:tcW w:w="912" w:type="dxa"/>
            <w:tcBorders>
              <w:top w:val="nil"/>
              <w:left w:val="nil"/>
              <w:bottom w:val="single" w:sz="4" w:space="0" w:color="auto"/>
              <w:right w:val="single" w:sz="4" w:space="0" w:color="auto"/>
            </w:tcBorders>
            <w:shd w:val="clear" w:color="auto" w:fill="auto"/>
            <w:vAlign w:val="center"/>
          </w:tcPr>
          <w:p w14:paraId="64C22F34" w14:textId="77777777" w:rsidR="00F05442" w:rsidRPr="00360417" w:rsidRDefault="00F05442" w:rsidP="002E223B">
            <w:pPr>
              <w:pStyle w:val="afffff1"/>
              <w:rPr>
                <w:rFonts w:asciiTheme="minorHAnsi" w:eastAsia="Times New Roman" w:hAnsiTheme="minorHAnsi" w:cstheme="minorHAnsi"/>
                <w:color w:val="000000"/>
              </w:rPr>
            </w:pPr>
            <w:r w:rsidRPr="00360417">
              <w:rPr>
                <w:rFonts w:asciiTheme="minorHAnsi" w:hAnsiTheme="minorHAnsi" w:cstheme="minorHAnsi"/>
                <w:color w:val="000000"/>
              </w:rPr>
              <w:t>736-801</w:t>
            </w:r>
          </w:p>
        </w:tc>
      </w:tr>
      <w:tr w:rsidR="00F05442" w:rsidRPr="00360417" w14:paraId="04F85B13" w14:textId="77777777" w:rsidTr="006A6F09">
        <w:trPr>
          <w:trHeight w:val="20"/>
          <w:jc w:val="center"/>
        </w:trPr>
        <w:tc>
          <w:tcPr>
            <w:tcW w:w="7979" w:type="dxa"/>
            <w:shd w:val="clear" w:color="auto" w:fill="auto"/>
            <w:noWrap/>
            <w:vAlign w:val="center"/>
          </w:tcPr>
          <w:p w14:paraId="0E5519A6" w14:textId="77777777" w:rsidR="00F05442" w:rsidRPr="00360417" w:rsidRDefault="00F05442" w:rsidP="002E223B">
            <w:pPr>
              <w:pStyle w:val="afffff1"/>
              <w:jc w:val="left"/>
              <w:rPr>
                <w:rFonts w:asciiTheme="minorHAnsi" w:hAnsiTheme="minorHAnsi" w:cstheme="minorHAnsi"/>
              </w:rPr>
            </w:pPr>
            <w:r w:rsidRPr="00360417">
              <w:rPr>
                <w:rFonts w:asciiTheme="minorHAnsi" w:eastAsia="Times New Roman" w:hAnsiTheme="minorHAnsi" w:cstheme="minorHAnsi"/>
              </w:rPr>
              <w:t>Объём ввода жилой площади (ИЖС)</w:t>
            </w:r>
          </w:p>
        </w:tc>
        <w:tc>
          <w:tcPr>
            <w:tcW w:w="912" w:type="dxa"/>
            <w:vAlign w:val="center"/>
          </w:tcPr>
          <w:p w14:paraId="71C5B298"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тыс. м</w:t>
            </w:r>
            <w:proofErr w:type="gramStart"/>
            <w:r w:rsidRPr="00360417">
              <w:rPr>
                <w:rFonts w:asciiTheme="minorHAnsi" w:hAnsiTheme="minorHAnsi" w:cstheme="minorHAnsi"/>
                <w:color w:val="000000"/>
                <w:vertAlign w:val="superscript"/>
              </w:rPr>
              <w:t>2</w:t>
            </w:r>
            <w:proofErr w:type="gramEnd"/>
          </w:p>
        </w:tc>
        <w:tc>
          <w:tcPr>
            <w:tcW w:w="734" w:type="dxa"/>
            <w:tcBorders>
              <w:top w:val="nil"/>
              <w:left w:val="single" w:sz="4" w:space="0" w:color="auto"/>
              <w:bottom w:val="single" w:sz="4" w:space="0" w:color="auto"/>
              <w:right w:val="single" w:sz="4" w:space="0" w:color="auto"/>
            </w:tcBorders>
            <w:shd w:val="clear" w:color="auto" w:fill="auto"/>
            <w:noWrap/>
            <w:vAlign w:val="center"/>
          </w:tcPr>
          <w:p w14:paraId="48616163"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110-175</w:t>
            </w:r>
          </w:p>
        </w:tc>
        <w:tc>
          <w:tcPr>
            <w:tcW w:w="912" w:type="dxa"/>
            <w:tcBorders>
              <w:top w:val="nil"/>
              <w:left w:val="nil"/>
              <w:bottom w:val="single" w:sz="4" w:space="0" w:color="auto"/>
              <w:right w:val="single" w:sz="4" w:space="0" w:color="auto"/>
            </w:tcBorders>
            <w:shd w:val="clear" w:color="auto" w:fill="auto"/>
            <w:noWrap/>
            <w:vAlign w:val="center"/>
          </w:tcPr>
          <w:p w14:paraId="5AE1E9A8"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110-175</w:t>
            </w:r>
          </w:p>
        </w:tc>
        <w:tc>
          <w:tcPr>
            <w:tcW w:w="734" w:type="dxa"/>
            <w:tcBorders>
              <w:top w:val="nil"/>
              <w:left w:val="nil"/>
              <w:bottom w:val="single" w:sz="4" w:space="0" w:color="auto"/>
              <w:right w:val="single" w:sz="4" w:space="0" w:color="auto"/>
            </w:tcBorders>
            <w:shd w:val="clear" w:color="auto" w:fill="auto"/>
            <w:noWrap/>
            <w:vAlign w:val="center"/>
          </w:tcPr>
          <w:p w14:paraId="27CDB1F1"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110-175</w:t>
            </w:r>
          </w:p>
        </w:tc>
        <w:tc>
          <w:tcPr>
            <w:tcW w:w="731" w:type="dxa"/>
            <w:tcBorders>
              <w:top w:val="nil"/>
              <w:left w:val="nil"/>
              <w:bottom w:val="single" w:sz="4" w:space="0" w:color="auto"/>
              <w:right w:val="single" w:sz="4" w:space="0" w:color="auto"/>
            </w:tcBorders>
            <w:shd w:val="clear" w:color="auto" w:fill="auto"/>
            <w:noWrap/>
            <w:vAlign w:val="center"/>
          </w:tcPr>
          <w:p w14:paraId="19303136"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110-175</w:t>
            </w:r>
          </w:p>
        </w:tc>
        <w:tc>
          <w:tcPr>
            <w:tcW w:w="734" w:type="dxa"/>
            <w:tcBorders>
              <w:top w:val="nil"/>
              <w:left w:val="nil"/>
              <w:bottom w:val="single" w:sz="4" w:space="0" w:color="auto"/>
              <w:right w:val="single" w:sz="4" w:space="0" w:color="auto"/>
            </w:tcBorders>
            <w:shd w:val="clear" w:color="auto" w:fill="auto"/>
            <w:noWrap/>
            <w:vAlign w:val="center"/>
          </w:tcPr>
          <w:p w14:paraId="68DCA31B"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110-175</w:t>
            </w:r>
          </w:p>
        </w:tc>
        <w:tc>
          <w:tcPr>
            <w:tcW w:w="912" w:type="dxa"/>
            <w:tcBorders>
              <w:top w:val="nil"/>
              <w:left w:val="nil"/>
              <w:bottom w:val="single" w:sz="4" w:space="0" w:color="auto"/>
              <w:right w:val="single" w:sz="4" w:space="0" w:color="auto"/>
            </w:tcBorders>
            <w:shd w:val="clear" w:color="auto" w:fill="auto"/>
            <w:vAlign w:val="center"/>
          </w:tcPr>
          <w:p w14:paraId="7C4ECE78" w14:textId="77777777" w:rsidR="00F05442" w:rsidRPr="00360417" w:rsidRDefault="00F05442" w:rsidP="002E223B">
            <w:pPr>
              <w:pStyle w:val="afffff1"/>
              <w:rPr>
                <w:rFonts w:asciiTheme="minorHAnsi" w:eastAsia="Times New Roman" w:hAnsiTheme="minorHAnsi" w:cstheme="minorHAnsi"/>
              </w:rPr>
            </w:pPr>
            <w:r w:rsidRPr="00360417">
              <w:rPr>
                <w:rFonts w:asciiTheme="minorHAnsi" w:hAnsiTheme="minorHAnsi" w:cstheme="minorHAnsi"/>
                <w:color w:val="000000"/>
              </w:rPr>
              <w:t>110-175</w:t>
            </w:r>
          </w:p>
        </w:tc>
        <w:tc>
          <w:tcPr>
            <w:tcW w:w="912" w:type="dxa"/>
            <w:tcBorders>
              <w:top w:val="nil"/>
              <w:left w:val="nil"/>
              <w:bottom w:val="single" w:sz="4" w:space="0" w:color="auto"/>
              <w:right w:val="single" w:sz="4" w:space="0" w:color="auto"/>
            </w:tcBorders>
            <w:shd w:val="clear" w:color="auto" w:fill="auto"/>
            <w:vAlign w:val="center"/>
          </w:tcPr>
          <w:p w14:paraId="7653B94B" w14:textId="77777777" w:rsidR="00F05442" w:rsidRPr="00360417" w:rsidRDefault="00F05442" w:rsidP="002E223B">
            <w:pPr>
              <w:pStyle w:val="afffff1"/>
              <w:rPr>
                <w:rFonts w:asciiTheme="minorHAnsi" w:eastAsia="Times New Roman" w:hAnsiTheme="minorHAnsi" w:cstheme="minorHAnsi"/>
              </w:rPr>
            </w:pPr>
            <w:r w:rsidRPr="00360417">
              <w:rPr>
                <w:rFonts w:asciiTheme="minorHAnsi" w:hAnsiTheme="minorHAnsi" w:cstheme="minorHAnsi"/>
                <w:color w:val="000000"/>
              </w:rPr>
              <w:t>110-175</w:t>
            </w:r>
          </w:p>
        </w:tc>
      </w:tr>
      <w:tr w:rsidR="00F05442" w:rsidRPr="00360417" w14:paraId="6A7C78B6" w14:textId="77777777" w:rsidTr="006A6F09">
        <w:trPr>
          <w:trHeight w:val="20"/>
          <w:jc w:val="center"/>
        </w:trPr>
        <w:tc>
          <w:tcPr>
            <w:tcW w:w="7979" w:type="dxa"/>
            <w:shd w:val="clear" w:color="auto" w:fill="auto"/>
            <w:noWrap/>
            <w:vAlign w:val="center"/>
          </w:tcPr>
          <w:p w14:paraId="46CA9FE0" w14:textId="77777777" w:rsidR="00F05442" w:rsidRPr="00360417" w:rsidRDefault="00F05442" w:rsidP="002E223B">
            <w:pPr>
              <w:pStyle w:val="afffff1"/>
              <w:jc w:val="left"/>
              <w:rPr>
                <w:rFonts w:asciiTheme="minorHAnsi" w:hAnsiTheme="minorHAnsi" w:cstheme="minorHAnsi"/>
              </w:rPr>
            </w:pPr>
            <w:r w:rsidRPr="00360417">
              <w:rPr>
                <w:rFonts w:asciiTheme="minorHAnsi" w:eastAsia="Times New Roman" w:hAnsiTheme="minorHAnsi" w:cstheme="minorHAnsi"/>
                <w:color w:val="000000"/>
              </w:rPr>
              <w:t>Средняя обеспеченность жильем</w:t>
            </w:r>
          </w:p>
        </w:tc>
        <w:tc>
          <w:tcPr>
            <w:tcW w:w="912" w:type="dxa"/>
            <w:vAlign w:val="center"/>
          </w:tcPr>
          <w:p w14:paraId="66642226" w14:textId="77777777" w:rsidR="00F05442" w:rsidRPr="00360417" w:rsidRDefault="00F05442" w:rsidP="002E223B">
            <w:pPr>
              <w:pStyle w:val="afffff1"/>
              <w:rPr>
                <w:rFonts w:asciiTheme="minorHAnsi" w:hAnsiTheme="minorHAnsi" w:cstheme="minorHAnsi"/>
              </w:rPr>
            </w:pPr>
            <w:r w:rsidRPr="00360417">
              <w:rPr>
                <w:rFonts w:asciiTheme="minorHAnsi" w:eastAsia="Times New Roman" w:hAnsiTheme="minorHAnsi" w:cstheme="minorHAnsi"/>
                <w:color w:val="000000"/>
              </w:rPr>
              <w:t>м</w:t>
            </w:r>
            <w:proofErr w:type="gramStart"/>
            <w:r w:rsidRPr="00360417">
              <w:rPr>
                <w:rFonts w:asciiTheme="minorHAnsi" w:eastAsia="Times New Roman" w:hAnsiTheme="minorHAnsi" w:cstheme="minorHAnsi"/>
                <w:color w:val="000000"/>
                <w:vertAlign w:val="superscript"/>
              </w:rPr>
              <w:t>2</w:t>
            </w:r>
            <w:proofErr w:type="gramEnd"/>
            <w:r w:rsidRPr="00360417">
              <w:rPr>
                <w:rFonts w:asciiTheme="minorHAnsi" w:eastAsia="Times New Roman" w:hAnsiTheme="minorHAnsi" w:cstheme="minorHAnsi"/>
                <w:color w:val="000000"/>
              </w:rPr>
              <w:t>/чел.</w:t>
            </w:r>
          </w:p>
        </w:tc>
        <w:tc>
          <w:tcPr>
            <w:tcW w:w="734" w:type="dxa"/>
            <w:tcBorders>
              <w:top w:val="nil"/>
              <w:left w:val="single" w:sz="4" w:space="0" w:color="auto"/>
              <w:bottom w:val="single" w:sz="4" w:space="0" w:color="auto"/>
              <w:right w:val="single" w:sz="4" w:space="0" w:color="auto"/>
            </w:tcBorders>
            <w:shd w:val="clear" w:color="auto" w:fill="auto"/>
            <w:noWrap/>
            <w:vAlign w:val="center"/>
          </w:tcPr>
          <w:p w14:paraId="2A7EFA7A"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28,7</w:t>
            </w:r>
          </w:p>
        </w:tc>
        <w:tc>
          <w:tcPr>
            <w:tcW w:w="912" w:type="dxa"/>
            <w:tcBorders>
              <w:top w:val="nil"/>
              <w:left w:val="nil"/>
              <w:bottom w:val="single" w:sz="4" w:space="0" w:color="auto"/>
              <w:right w:val="single" w:sz="4" w:space="0" w:color="auto"/>
            </w:tcBorders>
            <w:shd w:val="clear" w:color="auto" w:fill="auto"/>
            <w:noWrap/>
            <w:vAlign w:val="center"/>
          </w:tcPr>
          <w:p w14:paraId="645BD8A9"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29,5</w:t>
            </w:r>
          </w:p>
        </w:tc>
        <w:tc>
          <w:tcPr>
            <w:tcW w:w="734" w:type="dxa"/>
            <w:tcBorders>
              <w:top w:val="nil"/>
              <w:left w:val="nil"/>
              <w:bottom w:val="single" w:sz="4" w:space="0" w:color="auto"/>
              <w:right w:val="single" w:sz="4" w:space="0" w:color="auto"/>
            </w:tcBorders>
            <w:shd w:val="clear" w:color="auto" w:fill="auto"/>
            <w:noWrap/>
            <w:vAlign w:val="center"/>
          </w:tcPr>
          <w:p w14:paraId="3293AA08"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30,3</w:t>
            </w:r>
          </w:p>
        </w:tc>
        <w:tc>
          <w:tcPr>
            <w:tcW w:w="731" w:type="dxa"/>
            <w:tcBorders>
              <w:top w:val="nil"/>
              <w:left w:val="nil"/>
              <w:bottom w:val="single" w:sz="4" w:space="0" w:color="auto"/>
              <w:right w:val="single" w:sz="4" w:space="0" w:color="auto"/>
            </w:tcBorders>
            <w:shd w:val="clear" w:color="auto" w:fill="auto"/>
            <w:noWrap/>
            <w:vAlign w:val="center"/>
          </w:tcPr>
          <w:p w14:paraId="65EEB831"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31,2</w:t>
            </w:r>
          </w:p>
        </w:tc>
        <w:tc>
          <w:tcPr>
            <w:tcW w:w="734" w:type="dxa"/>
            <w:tcBorders>
              <w:top w:val="nil"/>
              <w:left w:val="nil"/>
              <w:bottom w:val="single" w:sz="4" w:space="0" w:color="auto"/>
              <w:right w:val="single" w:sz="4" w:space="0" w:color="auto"/>
            </w:tcBorders>
            <w:shd w:val="clear" w:color="auto" w:fill="auto"/>
            <w:noWrap/>
            <w:vAlign w:val="center"/>
          </w:tcPr>
          <w:p w14:paraId="121D0DFD" w14:textId="77777777" w:rsidR="00F05442" w:rsidRPr="00360417" w:rsidRDefault="00F05442" w:rsidP="002E223B">
            <w:pPr>
              <w:pStyle w:val="afffff1"/>
              <w:rPr>
                <w:rFonts w:asciiTheme="minorHAnsi" w:hAnsiTheme="minorHAnsi" w:cstheme="minorHAnsi"/>
              </w:rPr>
            </w:pPr>
            <w:r w:rsidRPr="00360417">
              <w:rPr>
                <w:rFonts w:asciiTheme="minorHAnsi" w:hAnsiTheme="minorHAnsi" w:cstheme="minorHAnsi"/>
                <w:color w:val="000000"/>
              </w:rPr>
              <w:t>32</w:t>
            </w:r>
          </w:p>
        </w:tc>
        <w:tc>
          <w:tcPr>
            <w:tcW w:w="912" w:type="dxa"/>
            <w:tcBorders>
              <w:top w:val="nil"/>
              <w:left w:val="nil"/>
              <w:bottom w:val="single" w:sz="4" w:space="0" w:color="auto"/>
              <w:right w:val="single" w:sz="4" w:space="0" w:color="auto"/>
            </w:tcBorders>
            <w:shd w:val="clear" w:color="auto" w:fill="auto"/>
            <w:vAlign w:val="center"/>
          </w:tcPr>
          <w:p w14:paraId="7C3BE44B" w14:textId="77777777" w:rsidR="00F05442" w:rsidRPr="00360417" w:rsidRDefault="00F05442" w:rsidP="002E223B">
            <w:pPr>
              <w:pStyle w:val="afffff1"/>
              <w:rPr>
                <w:rFonts w:asciiTheme="minorHAnsi" w:eastAsia="Times New Roman" w:hAnsiTheme="minorHAnsi" w:cstheme="minorHAnsi"/>
                <w:color w:val="000000"/>
              </w:rPr>
            </w:pPr>
            <w:r w:rsidRPr="00360417">
              <w:rPr>
                <w:rFonts w:asciiTheme="minorHAnsi" w:hAnsiTheme="minorHAnsi" w:cstheme="minorHAnsi"/>
                <w:color w:val="000000"/>
              </w:rPr>
              <w:t>36,6</w:t>
            </w:r>
          </w:p>
        </w:tc>
        <w:tc>
          <w:tcPr>
            <w:tcW w:w="912" w:type="dxa"/>
            <w:tcBorders>
              <w:top w:val="nil"/>
              <w:left w:val="nil"/>
              <w:bottom w:val="single" w:sz="4" w:space="0" w:color="auto"/>
              <w:right w:val="single" w:sz="4" w:space="0" w:color="auto"/>
            </w:tcBorders>
            <w:shd w:val="clear" w:color="auto" w:fill="auto"/>
            <w:vAlign w:val="center"/>
          </w:tcPr>
          <w:p w14:paraId="20B21280" w14:textId="77777777" w:rsidR="00F05442" w:rsidRPr="00360417" w:rsidRDefault="00F05442" w:rsidP="002E223B">
            <w:pPr>
              <w:pStyle w:val="afffff1"/>
              <w:rPr>
                <w:rFonts w:asciiTheme="minorHAnsi" w:eastAsia="Times New Roman" w:hAnsiTheme="minorHAnsi" w:cstheme="minorHAnsi"/>
                <w:color w:val="000000"/>
              </w:rPr>
            </w:pPr>
            <w:r w:rsidRPr="00360417">
              <w:rPr>
                <w:rFonts w:asciiTheme="minorHAnsi" w:hAnsiTheme="minorHAnsi" w:cstheme="minorHAnsi"/>
                <w:color w:val="000000"/>
              </w:rPr>
              <w:t>37,6</w:t>
            </w:r>
          </w:p>
        </w:tc>
      </w:tr>
      <w:tr w:rsidR="002E223B" w:rsidRPr="00360417" w14:paraId="79853793" w14:textId="77777777" w:rsidTr="006A6F09">
        <w:tblPrEx>
          <w:jc w:val="left"/>
        </w:tblPrEx>
        <w:trPr>
          <w:trHeight w:val="20"/>
        </w:trPr>
        <w:tc>
          <w:tcPr>
            <w:tcW w:w="14560" w:type="dxa"/>
            <w:gridSpan w:val="9"/>
            <w:shd w:val="clear" w:color="auto" w:fill="auto"/>
            <w:noWrap/>
            <w:vAlign w:val="center"/>
          </w:tcPr>
          <w:p w14:paraId="442FD182" w14:textId="77777777" w:rsidR="002E223B" w:rsidRPr="00360417" w:rsidRDefault="002E223B" w:rsidP="002E223B">
            <w:pPr>
              <w:pStyle w:val="afffff1"/>
              <w:rPr>
                <w:rFonts w:asciiTheme="minorHAnsi" w:hAnsiTheme="minorHAnsi" w:cstheme="minorHAnsi"/>
                <w:b/>
                <w:bCs/>
              </w:rPr>
            </w:pPr>
            <w:r w:rsidRPr="00360417">
              <w:rPr>
                <w:rFonts w:asciiTheme="minorHAnsi" w:hAnsiTheme="minorHAnsi" w:cstheme="minorHAnsi"/>
                <w:b/>
                <w:bCs/>
              </w:rPr>
              <w:t>Критерии доступности коммунальных услуг для населения</w:t>
            </w:r>
          </w:p>
        </w:tc>
      </w:tr>
      <w:tr w:rsidR="00F05442" w:rsidRPr="00360417" w14:paraId="4D750EAE" w14:textId="77777777" w:rsidTr="006A6F09">
        <w:trPr>
          <w:trHeight w:val="20"/>
          <w:jc w:val="center"/>
        </w:trPr>
        <w:tc>
          <w:tcPr>
            <w:tcW w:w="7979" w:type="dxa"/>
            <w:shd w:val="clear" w:color="auto" w:fill="auto"/>
            <w:noWrap/>
            <w:vAlign w:val="center"/>
          </w:tcPr>
          <w:p w14:paraId="06B1E9F5" w14:textId="77777777" w:rsidR="00F05442" w:rsidRPr="00C8612B" w:rsidRDefault="00F05442" w:rsidP="00F1607E">
            <w:pPr>
              <w:pStyle w:val="afffff1"/>
              <w:jc w:val="left"/>
              <w:rPr>
                <w:rFonts w:asciiTheme="minorHAnsi" w:hAnsiTheme="minorHAnsi" w:cstheme="minorHAnsi"/>
              </w:rPr>
            </w:pPr>
            <w:r w:rsidRPr="00C8612B">
              <w:rPr>
                <w:rFonts w:asciiTheme="minorHAnsi" w:hAnsiTheme="minorHAnsi" w:cstheme="minorHAnsi"/>
              </w:rPr>
              <w:t>Доля расходов на коммунальные услуги в совокупном доходе семьи</w:t>
            </w:r>
          </w:p>
        </w:tc>
        <w:tc>
          <w:tcPr>
            <w:tcW w:w="912" w:type="dxa"/>
            <w:vAlign w:val="center"/>
          </w:tcPr>
          <w:p w14:paraId="726910AD" w14:textId="77777777" w:rsidR="00F05442" w:rsidRPr="00360417" w:rsidRDefault="00F05442" w:rsidP="00F1607E">
            <w:pPr>
              <w:pStyle w:val="afffff1"/>
              <w:rPr>
                <w:rFonts w:asciiTheme="minorHAnsi" w:hAnsiTheme="minorHAnsi" w:cstheme="minorHAnsi"/>
              </w:rPr>
            </w:pPr>
            <w:r w:rsidRPr="00360417">
              <w:rPr>
                <w:rFonts w:asciiTheme="minorHAnsi" w:hAnsiTheme="minorHAnsi" w:cstheme="minorHAnsi"/>
              </w:rPr>
              <w:t>%</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1B149" w14:textId="5446AC68" w:rsidR="00F05442" w:rsidRPr="00C8612B" w:rsidRDefault="00F05442" w:rsidP="00F1607E">
            <w:pPr>
              <w:pStyle w:val="afffff1"/>
              <w:rPr>
                <w:rFonts w:asciiTheme="minorHAnsi" w:hAnsiTheme="minorHAnsi" w:cstheme="minorHAnsi"/>
              </w:rPr>
            </w:pPr>
            <w:r w:rsidRPr="00C8612B">
              <w:rPr>
                <w:color w:val="000000"/>
              </w:rPr>
              <w:t>3</w:t>
            </w:r>
            <w:r w:rsidR="0037044B">
              <w:rPr>
                <w:color w:val="000000"/>
              </w:rPr>
              <w:t>,8</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12EB21DA" w14:textId="286E05B5" w:rsidR="00F05442" w:rsidRPr="00C8612B" w:rsidRDefault="00F05442" w:rsidP="00F1607E">
            <w:pPr>
              <w:pStyle w:val="afffff1"/>
              <w:rPr>
                <w:rFonts w:asciiTheme="minorHAnsi" w:hAnsiTheme="minorHAnsi" w:cstheme="minorHAnsi"/>
              </w:rPr>
            </w:pPr>
            <w:r w:rsidRPr="00C8612B">
              <w:rPr>
                <w:color w:val="000000"/>
              </w:rPr>
              <w:t>3,</w:t>
            </w:r>
            <w:r w:rsidR="0037044B">
              <w:rPr>
                <w:color w:val="000000"/>
              </w:rPr>
              <w:t>8</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617E63FD" w14:textId="4941FCB1" w:rsidR="00F05442" w:rsidRPr="00C8612B" w:rsidRDefault="00F05442" w:rsidP="00F1607E">
            <w:pPr>
              <w:pStyle w:val="afffff1"/>
              <w:rPr>
                <w:rFonts w:asciiTheme="minorHAnsi" w:hAnsiTheme="minorHAnsi" w:cstheme="minorHAnsi"/>
              </w:rPr>
            </w:pPr>
            <w:r w:rsidRPr="00C8612B">
              <w:rPr>
                <w:color w:val="000000"/>
              </w:rPr>
              <w:t>3,</w:t>
            </w:r>
            <w:r w:rsidR="0037044B">
              <w:rPr>
                <w:color w:val="000000"/>
              </w:rPr>
              <w:t>8</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48CEB8CD" w14:textId="0387E45A" w:rsidR="00F05442" w:rsidRPr="00C8612B" w:rsidRDefault="00F05442" w:rsidP="00F1607E">
            <w:pPr>
              <w:pStyle w:val="afffff1"/>
              <w:rPr>
                <w:rFonts w:asciiTheme="minorHAnsi" w:hAnsiTheme="minorHAnsi" w:cstheme="minorHAnsi"/>
              </w:rPr>
            </w:pPr>
            <w:r w:rsidRPr="00C8612B">
              <w:rPr>
                <w:color w:val="000000"/>
              </w:rPr>
              <w:t>3,</w:t>
            </w:r>
            <w:r w:rsidR="0037044B">
              <w:rPr>
                <w:color w:val="000000"/>
              </w:rPr>
              <w:t>8</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3D946CC9" w14:textId="12FC6338" w:rsidR="00F05442" w:rsidRPr="00C8612B" w:rsidRDefault="00F05442" w:rsidP="00F1607E">
            <w:pPr>
              <w:pStyle w:val="afffff1"/>
              <w:rPr>
                <w:rFonts w:asciiTheme="minorHAnsi" w:hAnsiTheme="minorHAnsi" w:cstheme="minorHAnsi"/>
              </w:rPr>
            </w:pPr>
            <w:r w:rsidRPr="00C8612B">
              <w:rPr>
                <w:color w:val="000000"/>
              </w:rPr>
              <w:t>3,</w:t>
            </w:r>
            <w:r w:rsidR="0037044B">
              <w:rPr>
                <w:color w:val="000000"/>
              </w:rPr>
              <w:t>9</w:t>
            </w:r>
          </w:p>
        </w:tc>
        <w:tc>
          <w:tcPr>
            <w:tcW w:w="912" w:type="dxa"/>
            <w:tcBorders>
              <w:top w:val="single" w:sz="4" w:space="0" w:color="auto"/>
              <w:left w:val="nil"/>
              <w:bottom w:val="single" w:sz="4" w:space="0" w:color="auto"/>
              <w:right w:val="single" w:sz="4" w:space="0" w:color="auto"/>
            </w:tcBorders>
            <w:shd w:val="clear" w:color="auto" w:fill="auto"/>
            <w:vAlign w:val="center"/>
          </w:tcPr>
          <w:p w14:paraId="48D63947" w14:textId="523C47D9" w:rsidR="00F05442" w:rsidRPr="00C8612B" w:rsidRDefault="0037044B" w:rsidP="00F1607E">
            <w:pPr>
              <w:pStyle w:val="afffff1"/>
              <w:rPr>
                <w:rFonts w:asciiTheme="minorHAnsi" w:eastAsia="Times New Roman" w:hAnsiTheme="minorHAnsi" w:cstheme="minorHAnsi"/>
                <w:color w:val="000000"/>
              </w:rPr>
            </w:pPr>
            <w:r>
              <w:rPr>
                <w:color w:val="000000"/>
              </w:rPr>
              <w:t>4,2</w:t>
            </w:r>
          </w:p>
        </w:tc>
        <w:tc>
          <w:tcPr>
            <w:tcW w:w="912" w:type="dxa"/>
            <w:tcBorders>
              <w:top w:val="single" w:sz="4" w:space="0" w:color="auto"/>
              <w:left w:val="nil"/>
              <w:bottom w:val="single" w:sz="4" w:space="0" w:color="auto"/>
              <w:right w:val="single" w:sz="4" w:space="0" w:color="auto"/>
            </w:tcBorders>
            <w:shd w:val="clear" w:color="auto" w:fill="auto"/>
            <w:vAlign w:val="center"/>
          </w:tcPr>
          <w:p w14:paraId="5D602B96" w14:textId="558B914A" w:rsidR="00F05442" w:rsidRPr="00C8612B" w:rsidRDefault="0037044B" w:rsidP="00F1607E">
            <w:pPr>
              <w:pStyle w:val="afffff1"/>
              <w:rPr>
                <w:rFonts w:asciiTheme="minorHAnsi" w:eastAsia="Times New Roman" w:hAnsiTheme="minorHAnsi" w:cstheme="minorHAnsi"/>
                <w:color w:val="000000"/>
              </w:rPr>
            </w:pPr>
            <w:r>
              <w:rPr>
                <w:color w:val="000000"/>
              </w:rPr>
              <w:t>4,2</w:t>
            </w:r>
          </w:p>
        </w:tc>
      </w:tr>
      <w:tr w:rsidR="00F05442" w:rsidRPr="00360417" w14:paraId="38DEACAC" w14:textId="77777777" w:rsidTr="006A6F09">
        <w:trPr>
          <w:trHeight w:val="20"/>
          <w:jc w:val="center"/>
        </w:trPr>
        <w:tc>
          <w:tcPr>
            <w:tcW w:w="7979" w:type="dxa"/>
            <w:shd w:val="clear" w:color="auto" w:fill="auto"/>
            <w:noWrap/>
            <w:vAlign w:val="center"/>
          </w:tcPr>
          <w:p w14:paraId="1EC10659" w14:textId="77777777" w:rsidR="00F05442" w:rsidRPr="00C8612B" w:rsidRDefault="00F05442" w:rsidP="00C8612B">
            <w:pPr>
              <w:pStyle w:val="afffff1"/>
              <w:jc w:val="left"/>
              <w:rPr>
                <w:rFonts w:asciiTheme="minorHAnsi" w:hAnsiTheme="minorHAnsi" w:cstheme="minorHAnsi"/>
              </w:rPr>
            </w:pPr>
            <w:r w:rsidRPr="00C8612B">
              <w:rPr>
                <w:rFonts w:asciiTheme="minorHAnsi" w:hAnsiTheme="minorHAnsi" w:cstheme="minorHAnsi"/>
              </w:rPr>
              <w:t>Уровень собираемости платежей за коммунальные услуги</w:t>
            </w:r>
          </w:p>
        </w:tc>
        <w:tc>
          <w:tcPr>
            <w:tcW w:w="912" w:type="dxa"/>
            <w:vAlign w:val="center"/>
          </w:tcPr>
          <w:p w14:paraId="6E1D55B4" w14:textId="77777777" w:rsidR="00F05442" w:rsidRPr="00360417" w:rsidRDefault="00F05442" w:rsidP="00C8612B">
            <w:pPr>
              <w:pStyle w:val="afffff1"/>
              <w:rPr>
                <w:rFonts w:asciiTheme="minorHAnsi" w:hAnsiTheme="minorHAnsi" w:cstheme="minorHAnsi"/>
              </w:rPr>
            </w:pPr>
            <w:r w:rsidRPr="00360417">
              <w:rPr>
                <w:rFonts w:asciiTheme="minorHAnsi" w:hAnsiTheme="minorHAnsi" w:cstheme="minorHAnsi"/>
              </w:rPr>
              <w:t>%</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DBE44" w14:textId="318B3330" w:rsidR="00F05442" w:rsidRPr="00C8612B" w:rsidRDefault="00F05442" w:rsidP="00C8612B">
            <w:pPr>
              <w:pStyle w:val="afffff1"/>
              <w:rPr>
                <w:rFonts w:asciiTheme="minorHAnsi" w:hAnsiTheme="minorHAnsi" w:cstheme="minorHAnsi"/>
              </w:rPr>
            </w:pPr>
            <w:r w:rsidRPr="00C8612B">
              <w:rPr>
                <w:color w:val="000000"/>
              </w:rPr>
              <w:t>95,7</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6B293BD9" w14:textId="59CDC009" w:rsidR="00F05442" w:rsidRPr="00C8612B" w:rsidRDefault="00F05442" w:rsidP="00C8612B">
            <w:pPr>
              <w:pStyle w:val="afffff1"/>
              <w:rPr>
                <w:rFonts w:asciiTheme="minorHAnsi" w:hAnsiTheme="minorHAnsi" w:cstheme="minorHAnsi"/>
              </w:rPr>
            </w:pPr>
            <w:r w:rsidRPr="00C8612B">
              <w:rPr>
                <w:color w:val="000000"/>
              </w:rPr>
              <w:t>95,</w:t>
            </w:r>
            <w:r w:rsidR="0037044B">
              <w:rPr>
                <w:color w:val="000000"/>
              </w:rPr>
              <w:t>7</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27E9EB7F" w14:textId="3605B49A" w:rsidR="00F05442" w:rsidRPr="00C8612B" w:rsidRDefault="00F05442" w:rsidP="00C8612B">
            <w:pPr>
              <w:pStyle w:val="afffff1"/>
              <w:rPr>
                <w:rFonts w:asciiTheme="minorHAnsi" w:hAnsiTheme="minorHAnsi" w:cstheme="minorHAnsi"/>
              </w:rPr>
            </w:pPr>
            <w:r w:rsidRPr="00C8612B">
              <w:rPr>
                <w:color w:val="000000"/>
              </w:rPr>
              <w:t>95,</w:t>
            </w:r>
            <w:r w:rsidR="0037044B">
              <w:rPr>
                <w:color w:val="000000"/>
              </w:rPr>
              <w:t>7</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53FC1DC2" w14:textId="35F5BE06" w:rsidR="00F05442" w:rsidRPr="00C8612B" w:rsidRDefault="00F05442" w:rsidP="00C8612B">
            <w:pPr>
              <w:pStyle w:val="afffff1"/>
              <w:rPr>
                <w:rFonts w:asciiTheme="minorHAnsi" w:hAnsiTheme="minorHAnsi" w:cstheme="minorHAnsi"/>
              </w:rPr>
            </w:pPr>
            <w:r w:rsidRPr="00C8612B">
              <w:rPr>
                <w:color w:val="000000"/>
              </w:rPr>
              <w:t>95,</w:t>
            </w:r>
            <w:r w:rsidR="0037044B">
              <w:rPr>
                <w:color w:val="000000"/>
              </w:rPr>
              <w:t>7</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0A0E8547" w14:textId="05DE89D7" w:rsidR="00F05442" w:rsidRPr="00C8612B" w:rsidRDefault="00F05442" w:rsidP="00C8612B">
            <w:pPr>
              <w:pStyle w:val="afffff1"/>
              <w:rPr>
                <w:rFonts w:asciiTheme="minorHAnsi" w:hAnsiTheme="minorHAnsi" w:cstheme="minorHAnsi"/>
              </w:rPr>
            </w:pPr>
            <w:r w:rsidRPr="00C8612B">
              <w:rPr>
                <w:color w:val="000000"/>
              </w:rPr>
              <w:t>95,</w:t>
            </w:r>
            <w:r w:rsidR="0037044B">
              <w:rPr>
                <w:color w:val="000000"/>
              </w:rPr>
              <w:t>6</w:t>
            </w:r>
          </w:p>
        </w:tc>
        <w:tc>
          <w:tcPr>
            <w:tcW w:w="912" w:type="dxa"/>
            <w:tcBorders>
              <w:top w:val="single" w:sz="4" w:space="0" w:color="auto"/>
              <w:left w:val="nil"/>
              <w:bottom w:val="single" w:sz="4" w:space="0" w:color="auto"/>
              <w:right w:val="single" w:sz="4" w:space="0" w:color="auto"/>
            </w:tcBorders>
            <w:shd w:val="clear" w:color="auto" w:fill="auto"/>
            <w:vAlign w:val="center"/>
          </w:tcPr>
          <w:p w14:paraId="5609B810" w14:textId="40CDF17A" w:rsidR="00F05442" w:rsidRPr="00C8612B" w:rsidRDefault="00F05442" w:rsidP="00C8612B">
            <w:pPr>
              <w:pStyle w:val="afffff1"/>
              <w:rPr>
                <w:rFonts w:asciiTheme="minorHAnsi" w:eastAsia="Times New Roman" w:hAnsiTheme="minorHAnsi" w:cstheme="minorHAnsi"/>
                <w:color w:val="000000"/>
              </w:rPr>
            </w:pPr>
            <w:r w:rsidRPr="00C8612B">
              <w:rPr>
                <w:color w:val="000000"/>
              </w:rPr>
              <w:t>95,</w:t>
            </w:r>
            <w:r w:rsidR="0037044B">
              <w:rPr>
                <w:color w:val="000000"/>
              </w:rPr>
              <w:t>2</w:t>
            </w:r>
          </w:p>
        </w:tc>
        <w:tc>
          <w:tcPr>
            <w:tcW w:w="912" w:type="dxa"/>
            <w:tcBorders>
              <w:top w:val="single" w:sz="4" w:space="0" w:color="auto"/>
              <w:left w:val="nil"/>
              <w:bottom w:val="single" w:sz="4" w:space="0" w:color="auto"/>
              <w:right w:val="single" w:sz="4" w:space="0" w:color="auto"/>
            </w:tcBorders>
            <w:shd w:val="clear" w:color="auto" w:fill="auto"/>
            <w:vAlign w:val="center"/>
          </w:tcPr>
          <w:p w14:paraId="4DE72E0E" w14:textId="4FEB0B1E" w:rsidR="00F05442" w:rsidRPr="00C8612B" w:rsidRDefault="00F05442" w:rsidP="00C8612B">
            <w:pPr>
              <w:pStyle w:val="afffff1"/>
              <w:rPr>
                <w:rFonts w:asciiTheme="minorHAnsi" w:eastAsia="Times New Roman" w:hAnsiTheme="minorHAnsi" w:cstheme="minorHAnsi"/>
                <w:color w:val="000000"/>
              </w:rPr>
            </w:pPr>
            <w:r w:rsidRPr="00C8612B">
              <w:rPr>
                <w:color w:val="000000"/>
              </w:rPr>
              <w:t>95,</w:t>
            </w:r>
            <w:r w:rsidR="0037044B">
              <w:rPr>
                <w:color w:val="000000"/>
              </w:rPr>
              <w:t>1</w:t>
            </w:r>
          </w:p>
        </w:tc>
      </w:tr>
      <w:tr w:rsidR="00F05442" w:rsidRPr="00360417" w14:paraId="58AF88BD" w14:textId="77777777" w:rsidTr="006A6F09">
        <w:trPr>
          <w:trHeight w:val="20"/>
          <w:jc w:val="center"/>
        </w:trPr>
        <w:tc>
          <w:tcPr>
            <w:tcW w:w="7979" w:type="dxa"/>
            <w:shd w:val="clear" w:color="auto" w:fill="auto"/>
            <w:noWrap/>
            <w:vAlign w:val="center"/>
          </w:tcPr>
          <w:p w14:paraId="5193174D" w14:textId="77777777" w:rsidR="00F05442" w:rsidRPr="00C8612B" w:rsidRDefault="00F05442" w:rsidP="00C8612B">
            <w:pPr>
              <w:pStyle w:val="afffff1"/>
              <w:jc w:val="left"/>
              <w:rPr>
                <w:rFonts w:asciiTheme="minorHAnsi" w:hAnsiTheme="minorHAnsi" w:cstheme="minorHAnsi"/>
              </w:rPr>
            </w:pPr>
            <w:r w:rsidRPr="00C8612B">
              <w:rPr>
                <w:rFonts w:asciiTheme="minorHAnsi" w:hAnsiTheme="minorHAnsi" w:cstheme="minorHAnsi"/>
              </w:rPr>
              <w:t>Доля населения с доходами ниже прожиточного минимума</w:t>
            </w:r>
          </w:p>
        </w:tc>
        <w:tc>
          <w:tcPr>
            <w:tcW w:w="912" w:type="dxa"/>
            <w:vAlign w:val="center"/>
          </w:tcPr>
          <w:p w14:paraId="12F1D67E" w14:textId="77777777" w:rsidR="00F05442" w:rsidRPr="00360417" w:rsidRDefault="00F05442" w:rsidP="00C8612B">
            <w:pPr>
              <w:pStyle w:val="afffff1"/>
              <w:rPr>
                <w:rFonts w:asciiTheme="minorHAnsi" w:hAnsiTheme="minorHAnsi" w:cstheme="minorHAnsi"/>
              </w:rPr>
            </w:pPr>
            <w:r w:rsidRPr="00360417">
              <w:rPr>
                <w:rFonts w:asciiTheme="minorHAnsi" w:hAnsiTheme="minorHAnsi" w:cstheme="minorHAnsi"/>
              </w:rPr>
              <w:t>%</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E5A5E" w14:textId="6C18931C" w:rsidR="00F05442" w:rsidRPr="00C8612B" w:rsidRDefault="00F05442" w:rsidP="00C8612B">
            <w:pPr>
              <w:pStyle w:val="afffff1"/>
              <w:rPr>
                <w:rFonts w:asciiTheme="minorHAnsi" w:hAnsiTheme="minorHAnsi" w:cstheme="minorHAnsi"/>
              </w:rPr>
            </w:pPr>
            <w:r w:rsidRPr="00C8612B">
              <w:rPr>
                <w:color w:val="000000"/>
              </w:rPr>
              <w:t>7,7</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3B9DA3A3" w14:textId="05D07C4E" w:rsidR="00F05442" w:rsidRPr="00C8612B" w:rsidRDefault="00F05442" w:rsidP="00C8612B">
            <w:pPr>
              <w:pStyle w:val="afffff1"/>
              <w:rPr>
                <w:rFonts w:asciiTheme="minorHAnsi" w:hAnsiTheme="minorHAnsi" w:cstheme="minorHAnsi"/>
              </w:rPr>
            </w:pPr>
            <w:r w:rsidRPr="00C8612B">
              <w:rPr>
                <w:color w:val="000000"/>
              </w:rPr>
              <w:t>7,8</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299B75BD" w14:textId="2A3D7BCD" w:rsidR="00F05442" w:rsidRPr="00C8612B" w:rsidRDefault="00F05442" w:rsidP="00C8612B">
            <w:pPr>
              <w:pStyle w:val="afffff1"/>
              <w:rPr>
                <w:rFonts w:asciiTheme="minorHAnsi" w:hAnsiTheme="minorHAnsi" w:cstheme="minorHAnsi"/>
              </w:rPr>
            </w:pPr>
            <w:r w:rsidRPr="00C8612B">
              <w:rPr>
                <w:color w:val="000000"/>
              </w:rPr>
              <w:t>7,9</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4C009F1D" w14:textId="13C33B8C" w:rsidR="00F05442" w:rsidRPr="00C8612B" w:rsidRDefault="00F05442" w:rsidP="00C8612B">
            <w:pPr>
              <w:pStyle w:val="afffff1"/>
              <w:rPr>
                <w:rFonts w:asciiTheme="minorHAnsi" w:hAnsiTheme="minorHAnsi" w:cstheme="minorHAnsi"/>
              </w:rPr>
            </w:pPr>
            <w:r w:rsidRPr="00C8612B">
              <w:rPr>
                <w:color w:val="000000"/>
              </w:rPr>
              <w:t>7,9</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4EE4F200" w14:textId="43D015B1" w:rsidR="00F05442" w:rsidRPr="00C8612B" w:rsidRDefault="00F05442" w:rsidP="00C8612B">
            <w:pPr>
              <w:pStyle w:val="afffff1"/>
              <w:rPr>
                <w:rFonts w:asciiTheme="minorHAnsi" w:hAnsiTheme="minorHAnsi" w:cstheme="minorHAnsi"/>
              </w:rPr>
            </w:pPr>
            <w:r w:rsidRPr="00C8612B">
              <w:rPr>
                <w:color w:val="000000"/>
              </w:rPr>
              <w:t>8,0</w:t>
            </w:r>
          </w:p>
        </w:tc>
        <w:tc>
          <w:tcPr>
            <w:tcW w:w="912" w:type="dxa"/>
            <w:tcBorders>
              <w:top w:val="single" w:sz="4" w:space="0" w:color="auto"/>
              <w:left w:val="nil"/>
              <w:bottom w:val="single" w:sz="4" w:space="0" w:color="auto"/>
              <w:right w:val="single" w:sz="4" w:space="0" w:color="auto"/>
            </w:tcBorders>
            <w:shd w:val="clear" w:color="auto" w:fill="auto"/>
            <w:vAlign w:val="center"/>
          </w:tcPr>
          <w:p w14:paraId="78CBDC16" w14:textId="68479D2A" w:rsidR="00F05442" w:rsidRPr="00C8612B" w:rsidRDefault="00F05442" w:rsidP="00C8612B">
            <w:pPr>
              <w:pStyle w:val="afffff1"/>
              <w:rPr>
                <w:rFonts w:asciiTheme="minorHAnsi" w:eastAsia="Times New Roman" w:hAnsiTheme="minorHAnsi" w:cstheme="minorHAnsi"/>
              </w:rPr>
            </w:pPr>
            <w:r w:rsidRPr="00C8612B">
              <w:rPr>
                <w:color w:val="000000"/>
              </w:rPr>
              <w:t>8,2</w:t>
            </w:r>
          </w:p>
        </w:tc>
        <w:tc>
          <w:tcPr>
            <w:tcW w:w="912" w:type="dxa"/>
            <w:tcBorders>
              <w:top w:val="single" w:sz="4" w:space="0" w:color="auto"/>
              <w:left w:val="nil"/>
              <w:bottom w:val="single" w:sz="4" w:space="0" w:color="auto"/>
              <w:right w:val="single" w:sz="4" w:space="0" w:color="auto"/>
            </w:tcBorders>
            <w:shd w:val="clear" w:color="auto" w:fill="auto"/>
            <w:vAlign w:val="center"/>
          </w:tcPr>
          <w:p w14:paraId="3FC737AC" w14:textId="1E6535E4" w:rsidR="00F05442" w:rsidRPr="00C8612B" w:rsidRDefault="00F05442" w:rsidP="00C8612B">
            <w:pPr>
              <w:pStyle w:val="afffff1"/>
              <w:rPr>
                <w:rFonts w:asciiTheme="minorHAnsi" w:eastAsia="Times New Roman" w:hAnsiTheme="minorHAnsi" w:cstheme="minorHAnsi"/>
              </w:rPr>
            </w:pPr>
            <w:r w:rsidRPr="00C8612B">
              <w:rPr>
                <w:color w:val="000000"/>
              </w:rPr>
              <w:t>8,3</w:t>
            </w:r>
          </w:p>
        </w:tc>
      </w:tr>
      <w:tr w:rsidR="00F05442" w:rsidRPr="00360417" w14:paraId="1A906EF4" w14:textId="77777777" w:rsidTr="006A6F09">
        <w:trPr>
          <w:trHeight w:val="20"/>
          <w:jc w:val="center"/>
        </w:trPr>
        <w:tc>
          <w:tcPr>
            <w:tcW w:w="7979" w:type="dxa"/>
            <w:shd w:val="clear" w:color="auto" w:fill="auto"/>
            <w:noWrap/>
            <w:vAlign w:val="center"/>
          </w:tcPr>
          <w:p w14:paraId="611DB0E5" w14:textId="77777777" w:rsidR="00F05442" w:rsidRPr="00C8612B" w:rsidRDefault="00F05442" w:rsidP="00C8612B">
            <w:pPr>
              <w:pStyle w:val="afffff1"/>
              <w:jc w:val="left"/>
              <w:rPr>
                <w:rFonts w:asciiTheme="minorHAnsi" w:hAnsiTheme="minorHAnsi" w:cstheme="minorHAnsi"/>
              </w:rPr>
            </w:pPr>
            <w:r w:rsidRPr="00C8612B">
              <w:rPr>
                <w:rFonts w:asciiTheme="minorHAnsi" w:hAnsiTheme="minorHAnsi" w:cstheme="minorHAnsi"/>
              </w:rPr>
              <w:t>Доля получателей субсидий на оплату коммунальных услуг в общей численности населения</w:t>
            </w:r>
          </w:p>
        </w:tc>
        <w:tc>
          <w:tcPr>
            <w:tcW w:w="912" w:type="dxa"/>
            <w:vAlign w:val="center"/>
          </w:tcPr>
          <w:p w14:paraId="4B183328" w14:textId="77777777" w:rsidR="00F05442" w:rsidRPr="00360417" w:rsidRDefault="00F05442" w:rsidP="00C8612B">
            <w:pPr>
              <w:pStyle w:val="afffff1"/>
              <w:rPr>
                <w:rFonts w:asciiTheme="minorHAnsi" w:hAnsiTheme="minorHAnsi" w:cstheme="minorHAnsi"/>
              </w:rPr>
            </w:pPr>
            <w:r w:rsidRPr="00360417">
              <w:rPr>
                <w:rFonts w:asciiTheme="minorHAnsi" w:hAnsiTheme="minorHAnsi" w:cstheme="minorHAnsi"/>
              </w:rPr>
              <w:t>%</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F69EF" w14:textId="3727AE8F" w:rsidR="00F05442" w:rsidRPr="00C8612B" w:rsidRDefault="00EF0E72" w:rsidP="00C8612B">
            <w:pPr>
              <w:pStyle w:val="afffff1"/>
              <w:rPr>
                <w:rFonts w:asciiTheme="minorHAnsi" w:hAnsiTheme="minorHAnsi" w:cstheme="minorHAnsi"/>
              </w:rPr>
            </w:pPr>
            <w:r>
              <w:rPr>
                <w:rFonts w:asciiTheme="minorHAnsi" w:hAnsiTheme="minorHAnsi" w:cstheme="minorHAnsi"/>
              </w:rPr>
              <w:t>9,5</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1F3FDEF3" w14:textId="00C8ECF9" w:rsidR="00F05442" w:rsidRPr="00C8612B" w:rsidRDefault="00EF0E72" w:rsidP="00C8612B">
            <w:pPr>
              <w:pStyle w:val="afffff1"/>
              <w:rPr>
                <w:rFonts w:asciiTheme="minorHAnsi" w:hAnsiTheme="minorHAnsi" w:cstheme="minorHAnsi"/>
              </w:rPr>
            </w:pPr>
            <w:r>
              <w:rPr>
                <w:rFonts w:asciiTheme="minorHAnsi" w:hAnsiTheme="minorHAnsi" w:cstheme="minorHAnsi"/>
              </w:rPr>
              <w:t>9,</w:t>
            </w:r>
            <w:r w:rsidR="0037044B">
              <w:rPr>
                <w:rFonts w:asciiTheme="minorHAnsi" w:hAnsiTheme="minorHAnsi" w:cstheme="minorHAnsi"/>
              </w:rPr>
              <w:t>6</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7058E41F" w14:textId="6F441715" w:rsidR="00F05442" w:rsidRPr="00C8612B" w:rsidRDefault="00EF0E72" w:rsidP="00C8612B">
            <w:pPr>
              <w:pStyle w:val="afffff1"/>
              <w:rPr>
                <w:rFonts w:asciiTheme="minorHAnsi" w:hAnsiTheme="minorHAnsi" w:cstheme="minorHAnsi"/>
              </w:rPr>
            </w:pPr>
            <w:r>
              <w:rPr>
                <w:rFonts w:asciiTheme="minorHAnsi" w:hAnsiTheme="minorHAnsi" w:cstheme="minorHAnsi"/>
              </w:rPr>
              <w:t>9,</w:t>
            </w:r>
            <w:r w:rsidR="0037044B">
              <w:rPr>
                <w:rFonts w:asciiTheme="minorHAnsi" w:hAnsiTheme="minorHAnsi" w:cstheme="minorHAnsi"/>
              </w:rPr>
              <w:t>5</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1D345CEB" w14:textId="1F60E40F" w:rsidR="00F05442" w:rsidRPr="00C8612B" w:rsidRDefault="00EF0E72" w:rsidP="00C8612B">
            <w:pPr>
              <w:pStyle w:val="afffff1"/>
              <w:rPr>
                <w:rFonts w:asciiTheme="minorHAnsi" w:hAnsiTheme="minorHAnsi" w:cstheme="minorHAnsi"/>
              </w:rPr>
            </w:pPr>
            <w:r>
              <w:rPr>
                <w:rFonts w:asciiTheme="minorHAnsi" w:hAnsiTheme="minorHAnsi" w:cstheme="minorHAnsi"/>
              </w:rPr>
              <w:t>9,</w:t>
            </w:r>
            <w:r w:rsidR="0037044B">
              <w:rPr>
                <w:rFonts w:asciiTheme="minorHAnsi" w:hAnsiTheme="minorHAnsi" w:cstheme="minorHAnsi"/>
              </w:rPr>
              <w:t>6</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7CDD6D52" w14:textId="6F3360CB" w:rsidR="00F05442" w:rsidRPr="00C8612B" w:rsidRDefault="00EF0E72" w:rsidP="00C8612B">
            <w:pPr>
              <w:pStyle w:val="afffff1"/>
              <w:rPr>
                <w:rFonts w:asciiTheme="minorHAnsi" w:hAnsiTheme="minorHAnsi" w:cstheme="minorHAnsi"/>
              </w:rPr>
            </w:pPr>
            <w:r>
              <w:rPr>
                <w:rFonts w:asciiTheme="minorHAnsi" w:hAnsiTheme="minorHAnsi" w:cstheme="minorHAnsi"/>
              </w:rPr>
              <w:t>9,</w:t>
            </w:r>
            <w:r w:rsidR="0037044B">
              <w:rPr>
                <w:rFonts w:asciiTheme="minorHAnsi" w:hAnsiTheme="minorHAnsi" w:cstheme="minorHAnsi"/>
              </w:rPr>
              <w:t>8</w:t>
            </w:r>
          </w:p>
        </w:tc>
        <w:tc>
          <w:tcPr>
            <w:tcW w:w="912" w:type="dxa"/>
            <w:tcBorders>
              <w:top w:val="single" w:sz="4" w:space="0" w:color="auto"/>
              <w:left w:val="nil"/>
              <w:bottom w:val="single" w:sz="4" w:space="0" w:color="auto"/>
              <w:right w:val="single" w:sz="4" w:space="0" w:color="auto"/>
            </w:tcBorders>
            <w:shd w:val="clear" w:color="auto" w:fill="auto"/>
            <w:vAlign w:val="center"/>
          </w:tcPr>
          <w:p w14:paraId="00F9C03E" w14:textId="0CD67CD4" w:rsidR="00F05442" w:rsidRPr="00C8612B" w:rsidRDefault="0037044B" w:rsidP="00C8612B">
            <w:pPr>
              <w:pStyle w:val="afffff1"/>
              <w:rPr>
                <w:rFonts w:asciiTheme="minorHAnsi" w:eastAsia="Times New Roman" w:hAnsiTheme="minorHAnsi" w:cstheme="minorHAnsi"/>
                <w:color w:val="000000"/>
              </w:rPr>
            </w:pPr>
            <w:r>
              <w:rPr>
                <w:rFonts w:asciiTheme="minorHAnsi" w:eastAsia="Times New Roman" w:hAnsiTheme="minorHAnsi" w:cstheme="minorHAnsi"/>
                <w:color w:val="000000"/>
              </w:rPr>
              <w:t>11,1</w:t>
            </w:r>
          </w:p>
        </w:tc>
        <w:tc>
          <w:tcPr>
            <w:tcW w:w="912" w:type="dxa"/>
            <w:tcBorders>
              <w:top w:val="single" w:sz="4" w:space="0" w:color="auto"/>
              <w:left w:val="nil"/>
              <w:bottom w:val="single" w:sz="4" w:space="0" w:color="auto"/>
              <w:right w:val="single" w:sz="4" w:space="0" w:color="auto"/>
            </w:tcBorders>
            <w:shd w:val="clear" w:color="auto" w:fill="auto"/>
            <w:vAlign w:val="center"/>
          </w:tcPr>
          <w:p w14:paraId="0850B084" w14:textId="6FF3EAC6" w:rsidR="00F05442" w:rsidRPr="00C8612B" w:rsidRDefault="0037044B" w:rsidP="00C8612B">
            <w:pPr>
              <w:pStyle w:val="afffff1"/>
              <w:rPr>
                <w:rFonts w:asciiTheme="minorHAnsi" w:eastAsia="Times New Roman" w:hAnsiTheme="minorHAnsi" w:cstheme="minorHAnsi"/>
                <w:color w:val="000000"/>
              </w:rPr>
            </w:pPr>
            <w:r>
              <w:rPr>
                <w:rFonts w:asciiTheme="minorHAnsi" w:eastAsia="Times New Roman" w:hAnsiTheme="minorHAnsi" w:cstheme="minorHAnsi"/>
                <w:color w:val="000000"/>
              </w:rPr>
              <w:t>11,3</w:t>
            </w:r>
          </w:p>
        </w:tc>
      </w:tr>
    </w:tbl>
    <w:p w14:paraId="4702AE19" w14:textId="77777777" w:rsidR="002E223B" w:rsidRDefault="002E223B" w:rsidP="00AF3363">
      <w:pPr>
        <w:pStyle w:val="1f3"/>
      </w:pPr>
    </w:p>
    <w:p w14:paraId="2E96C816" w14:textId="77777777" w:rsidR="002E223B" w:rsidRDefault="002E223B" w:rsidP="00AF3363">
      <w:pPr>
        <w:pStyle w:val="1f3"/>
        <w:sectPr w:rsidR="002E223B" w:rsidSect="002E223B">
          <w:pgSz w:w="16838" w:h="11906" w:orient="landscape"/>
          <w:pgMar w:top="851" w:right="1134" w:bottom="1701" w:left="1134" w:header="340" w:footer="567" w:gutter="0"/>
          <w:cols w:space="708"/>
          <w:docGrid w:linePitch="360"/>
        </w:sectPr>
      </w:pPr>
    </w:p>
    <w:p w14:paraId="12F4A042" w14:textId="5DCA4D93" w:rsidR="007121E0" w:rsidRDefault="007121E0" w:rsidP="00DA5A7E">
      <w:pPr>
        <w:pStyle w:val="3"/>
      </w:pPr>
      <w:bookmarkStart w:id="519" w:name="_Toc51633015"/>
      <w:bookmarkStart w:id="520" w:name="_Toc119947518"/>
      <w:bookmarkStart w:id="521" w:name="_Toc175216046"/>
      <w:bookmarkStart w:id="522" w:name="_Toc26465061"/>
      <w:r w:rsidRPr="005162E1">
        <w:lastRenderedPageBreak/>
        <w:t>Целевые</w:t>
      </w:r>
      <w:r w:rsidRPr="009D0C3D">
        <w:t xml:space="preserve"> показатели развития системы теплоснабжения</w:t>
      </w:r>
      <w:bookmarkEnd w:id="519"/>
      <w:bookmarkEnd w:id="520"/>
      <w:bookmarkEnd w:id="521"/>
    </w:p>
    <w:p w14:paraId="3F80485E" w14:textId="7B22CB5E" w:rsidR="002E223B" w:rsidRDefault="002E223B" w:rsidP="002E223B">
      <w:pPr>
        <w:pStyle w:val="affe"/>
        <w:rPr>
          <w:rFonts w:asciiTheme="minorHAnsi" w:eastAsiaTheme="minorHAnsi" w:hAnsiTheme="minorHAnsi" w:cstheme="minorHAnsi"/>
          <w:caps/>
        </w:rPr>
      </w:pPr>
      <w:bookmarkStart w:id="523" w:name="_Ref166505891"/>
      <w:bookmarkStart w:id="524" w:name="_Toc175216131"/>
      <w:r w:rsidRPr="00325616">
        <w:t xml:space="preserve">Таблица </w:t>
      </w:r>
      <w:bookmarkStart w:id="525" w:name="_Ref164761060"/>
      <w:r w:rsidRPr="00325616">
        <w:fldChar w:fldCharType="begin"/>
      </w:r>
      <w:r w:rsidRPr="00325616">
        <w:instrText xml:space="preserve"> STYLEREF 1 \s </w:instrText>
      </w:r>
      <w:r w:rsidRPr="00325616">
        <w:fldChar w:fldCharType="separate"/>
      </w:r>
      <w:r w:rsidR="006D55D5">
        <w:rPr>
          <w:noProof/>
        </w:rPr>
        <w:t>4</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2</w:t>
      </w:r>
      <w:r w:rsidR="00F82B01">
        <w:rPr>
          <w:noProof/>
        </w:rPr>
        <w:fldChar w:fldCharType="end"/>
      </w:r>
      <w:bookmarkEnd w:id="523"/>
      <w:bookmarkEnd w:id="525"/>
      <w:r w:rsidRPr="00325616">
        <w:t xml:space="preserve"> –</w:t>
      </w:r>
      <w:r>
        <w:t xml:space="preserve"> </w:t>
      </w:r>
      <w:r>
        <w:rPr>
          <w:rFonts w:cs="Times New Roman"/>
          <w:color w:val="000000" w:themeColor="text1"/>
        </w:rPr>
        <w:t>Целевые показатели развития системы теплоснабжения</w:t>
      </w:r>
      <w:bookmarkEnd w:id="5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1134"/>
        <w:gridCol w:w="851"/>
        <w:gridCol w:w="850"/>
        <w:gridCol w:w="851"/>
        <w:gridCol w:w="850"/>
        <w:gridCol w:w="851"/>
        <w:gridCol w:w="850"/>
        <w:gridCol w:w="815"/>
      </w:tblGrid>
      <w:tr w:rsidR="005B0995" w:rsidRPr="00561C56" w14:paraId="53E3B45C" w14:textId="77777777" w:rsidTr="005B0995">
        <w:trPr>
          <w:trHeight w:val="20"/>
          <w:tblHeader/>
        </w:trPr>
        <w:tc>
          <w:tcPr>
            <w:tcW w:w="7508" w:type="dxa"/>
            <w:vAlign w:val="center"/>
          </w:tcPr>
          <w:p w14:paraId="5EBB4D66" w14:textId="77777777" w:rsidR="005B0995" w:rsidRPr="006916C7" w:rsidRDefault="005B0995" w:rsidP="00F43BA7">
            <w:pPr>
              <w:jc w:val="center"/>
              <w:rPr>
                <w:rFonts w:asciiTheme="minorHAnsi" w:hAnsiTheme="minorHAnsi" w:cstheme="minorHAnsi"/>
                <w:sz w:val="20"/>
                <w:szCs w:val="20"/>
              </w:rPr>
            </w:pPr>
            <w:r w:rsidRPr="006916C7">
              <w:rPr>
                <w:rFonts w:asciiTheme="minorHAnsi" w:hAnsiTheme="minorHAnsi" w:cstheme="minorHAnsi"/>
                <w:sz w:val="20"/>
                <w:szCs w:val="20"/>
              </w:rPr>
              <w:t>Показатели</w:t>
            </w:r>
          </w:p>
        </w:tc>
        <w:tc>
          <w:tcPr>
            <w:tcW w:w="1134" w:type="dxa"/>
          </w:tcPr>
          <w:p w14:paraId="52952C9A" w14:textId="77777777" w:rsidR="005B0995" w:rsidRPr="006916C7" w:rsidRDefault="005B0995" w:rsidP="00F43BA7">
            <w:pPr>
              <w:jc w:val="center"/>
              <w:rPr>
                <w:rFonts w:asciiTheme="minorHAnsi" w:hAnsiTheme="minorHAnsi" w:cstheme="minorHAnsi"/>
                <w:sz w:val="20"/>
                <w:szCs w:val="20"/>
              </w:rPr>
            </w:pPr>
            <w:r w:rsidRPr="006916C7">
              <w:rPr>
                <w:rFonts w:asciiTheme="minorHAnsi" w:hAnsiTheme="minorHAnsi" w:cstheme="minorHAnsi"/>
                <w:sz w:val="20"/>
                <w:szCs w:val="20"/>
              </w:rPr>
              <w:t>Ед. изм.</w:t>
            </w:r>
          </w:p>
        </w:tc>
        <w:tc>
          <w:tcPr>
            <w:tcW w:w="851" w:type="dxa"/>
            <w:vAlign w:val="center"/>
          </w:tcPr>
          <w:p w14:paraId="3FDCF506" w14:textId="77777777" w:rsidR="005B0995" w:rsidRPr="006916C7" w:rsidRDefault="005B0995" w:rsidP="00F43BA7">
            <w:pPr>
              <w:jc w:val="center"/>
              <w:rPr>
                <w:rFonts w:asciiTheme="minorHAnsi" w:hAnsiTheme="minorHAnsi" w:cstheme="minorHAnsi"/>
                <w:sz w:val="20"/>
                <w:szCs w:val="20"/>
              </w:rPr>
            </w:pPr>
            <w:r w:rsidRPr="006916C7">
              <w:rPr>
                <w:rFonts w:asciiTheme="minorHAnsi" w:hAnsiTheme="minorHAnsi" w:cstheme="minorHAnsi"/>
                <w:sz w:val="20"/>
                <w:szCs w:val="20"/>
              </w:rPr>
              <w:t>2024</w:t>
            </w:r>
          </w:p>
        </w:tc>
        <w:tc>
          <w:tcPr>
            <w:tcW w:w="850" w:type="dxa"/>
            <w:vAlign w:val="center"/>
          </w:tcPr>
          <w:p w14:paraId="1AB0C24C" w14:textId="77777777" w:rsidR="005B0995" w:rsidRPr="006916C7" w:rsidRDefault="005B0995" w:rsidP="00F43BA7">
            <w:pPr>
              <w:jc w:val="center"/>
              <w:rPr>
                <w:rFonts w:asciiTheme="minorHAnsi" w:hAnsiTheme="minorHAnsi" w:cstheme="minorHAnsi"/>
                <w:sz w:val="20"/>
                <w:szCs w:val="20"/>
              </w:rPr>
            </w:pPr>
            <w:r w:rsidRPr="006916C7">
              <w:rPr>
                <w:rFonts w:asciiTheme="minorHAnsi" w:hAnsiTheme="minorHAnsi" w:cstheme="minorHAnsi"/>
                <w:sz w:val="20"/>
                <w:szCs w:val="20"/>
              </w:rPr>
              <w:t>2025</w:t>
            </w:r>
          </w:p>
        </w:tc>
        <w:tc>
          <w:tcPr>
            <w:tcW w:w="851" w:type="dxa"/>
            <w:vAlign w:val="center"/>
          </w:tcPr>
          <w:p w14:paraId="0A1A8C4B" w14:textId="77777777" w:rsidR="005B0995" w:rsidRPr="006916C7" w:rsidRDefault="005B0995" w:rsidP="00F43BA7">
            <w:pPr>
              <w:jc w:val="center"/>
              <w:rPr>
                <w:rFonts w:asciiTheme="minorHAnsi" w:hAnsiTheme="minorHAnsi" w:cstheme="minorHAnsi"/>
                <w:sz w:val="20"/>
                <w:szCs w:val="20"/>
              </w:rPr>
            </w:pPr>
            <w:r w:rsidRPr="006916C7">
              <w:rPr>
                <w:rFonts w:asciiTheme="minorHAnsi" w:hAnsiTheme="minorHAnsi" w:cstheme="minorHAnsi"/>
                <w:sz w:val="20"/>
                <w:szCs w:val="20"/>
              </w:rPr>
              <w:t>2026</w:t>
            </w:r>
          </w:p>
        </w:tc>
        <w:tc>
          <w:tcPr>
            <w:tcW w:w="850" w:type="dxa"/>
            <w:vAlign w:val="center"/>
          </w:tcPr>
          <w:p w14:paraId="3784D2F1" w14:textId="77777777" w:rsidR="005B0995" w:rsidRPr="006916C7" w:rsidRDefault="005B0995" w:rsidP="00F43BA7">
            <w:pPr>
              <w:jc w:val="center"/>
              <w:rPr>
                <w:rFonts w:asciiTheme="minorHAnsi" w:hAnsiTheme="minorHAnsi" w:cstheme="minorHAnsi"/>
                <w:sz w:val="20"/>
                <w:szCs w:val="20"/>
              </w:rPr>
            </w:pPr>
            <w:r w:rsidRPr="006916C7">
              <w:rPr>
                <w:rFonts w:asciiTheme="minorHAnsi" w:hAnsiTheme="minorHAnsi" w:cstheme="minorHAnsi"/>
                <w:sz w:val="20"/>
                <w:szCs w:val="20"/>
              </w:rPr>
              <w:t>2027</w:t>
            </w:r>
          </w:p>
        </w:tc>
        <w:tc>
          <w:tcPr>
            <w:tcW w:w="851" w:type="dxa"/>
            <w:vAlign w:val="center"/>
          </w:tcPr>
          <w:p w14:paraId="7D9D3C24" w14:textId="77777777" w:rsidR="005B0995" w:rsidRPr="006916C7" w:rsidRDefault="005B0995" w:rsidP="00F43BA7">
            <w:pPr>
              <w:jc w:val="center"/>
              <w:rPr>
                <w:rFonts w:asciiTheme="minorHAnsi" w:hAnsiTheme="minorHAnsi" w:cstheme="minorHAnsi"/>
                <w:sz w:val="20"/>
                <w:szCs w:val="20"/>
              </w:rPr>
            </w:pPr>
            <w:r w:rsidRPr="006916C7">
              <w:rPr>
                <w:rFonts w:asciiTheme="minorHAnsi" w:hAnsiTheme="minorHAnsi" w:cstheme="minorHAnsi"/>
                <w:sz w:val="20"/>
                <w:szCs w:val="20"/>
              </w:rPr>
              <w:t>2028</w:t>
            </w:r>
          </w:p>
        </w:tc>
        <w:tc>
          <w:tcPr>
            <w:tcW w:w="850" w:type="dxa"/>
            <w:vAlign w:val="center"/>
          </w:tcPr>
          <w:p w14:paraId="1419340E" w14:textId="77777777" w:rsidR="005B0995" w:rsidRPr="006916C7" w:rsidRDefault="005B0995" w:rsidP="00F43BA7">
            <w:pPr>
              <w:jc w:val="center"/>
              <w:rPr>
                <w:rFonts w:asciiTheme="minorHAnsi" w:hAnsiTheme="minorHAnsi" w:cstheme="minorHAnsi"/>
                <w:sz w:val="20"/>
                <w:szCs w:val="20"/>
                <w:lang w:val="en-US"/>
              </w:rPr>
            </w:pPr>
            <w:r w:rsidRPr="006916C7">
              <w:rPr>
                <w:rFonts w:asciiTheme="minorHAnsi" w:hAnsiTheme="minorHAnsi" w:cstheme="minorHAnsi"/>
                <w:sz w:val="20"/>
                <w:szCs w:val="20"/>
              </w:rPr>
              <w:t>20</w:t>
            </w:r>
            <w:r w:rsidRPr="006916C7">
              <w:rPr>
                <w:rFonts w:asciiTheme="minorHAnsi" w:hAnsiTheme="minorHAnsi" w:cstheme="minorHAnsi"/>
                <w:sz w:val="20"/>
                <w:szCs w:val="20"/>
                <w:lang w:val="en-US"/>
              </w:rPr>
              <w:t>33</w:t>
            </w:r>
          </w:p>
        </w:tc>
        <w:tc>
          <w:tcPr>
            <w:tcW w:w="815" w:type="dxa"/>
            <w:vAlign w:val="center"/>
          </w:tcPr>
          <w:p w14:paraId="25EEC40C" w14:textId="77777777" w:rsidR="005B0995" w:rsidRPr="006916C7" w:rsidRDefault="005B0995" w:rsidP="00F43BA7">
            <w:pPr>
              <w:jc w:val="center"/>
              <w:rPr>
                <w:rFonts w:asciiTheme="minorHAnsi" w:hAnsiTheme="minorHAnsi" w:cstheme="minorHAnsi"/>
                <w:sz w:val="20"/>
                <w:szCs w:val="20"/>
                <w:lang w:val="en-US"/>
              </w:rPr>
            </w:pPr>
            <w:r w:rsidRPr="006916C7">
              <w:rPr>
                <w:rFonts w:asciiTheme="minorHAnsi" w:hAnsiTheme="minorHAnsi" w:cstheme="minorHAnsi"/>
                <w:sz w:val="20"/>
                <w:szCs w:val="20"/>
              </w:rPr>
              <w:t>20</w:t>
            </w:r>
            <w:r w:rsidRPr="006916C7">
              <w:rPr>
                <w:rFonts w:asciiTheme="minorHAnsi" w:hAnsiTheme="minorHAnsi" w:cstheme="minorHAnsi"/>
                <w:sz w:val="20"/>
                <w:szCs w:val="20"/>
                <w:lang w:val="en-US"/>
              </w:rPr>
              <w:t>34</w:t>
            </w:r>
          </w:p>
        </w:tc>
      </w:tr>
      <w:tr w:rsidR="005B0995" w:rsidRPr="00561C56" w14:paraId="2DF8A322" w14:textId="77777777" w:rsidTr="005B0995">
        <w:trPr>
          <w:trHeight w:val="20"/>
        </w:trPr>
        <w:tc>
          <w:tcPr>
            <w:tcW w:w="14560" w:type="dxa"/>
            <w:gridSpan w:val="9"/>
            <w:shd w:val="clear" w:color="auto" w:fill="auto"/>
            <w:vAlign w:val="center"/>
          </w:tcPr>
          <w:p w14:paraId="618B0982" w14:textId="77777777" w:rsidR="005B0995" w:rsidRPr="00561C56" w:rsidRDefault="005B0995" w:rsidP="00F43BA7">
            <w:pPr>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Показатели спроса</w:t>
            </w:r>
          </w:p>
        </w:tc>
      </w:tr>
      <w:tr w:rsidR="005B0995" w:rsidRPr="00561C56" w14:paraId="5A35B08D" w14:textId="77777777" w:rsidTr="005B0995">
        <w:trPr>
          <w:trHeight w:val="20"/>
        </w:trPr>
        <w:tc>
          <w:tcPr>
            <w:tcW w:w="7508" w:type="dxa"/>
            <w:shd w:val="clear" w:color="auto" w:fill="auto"/>
            <w:vAlign w:val="center"/>
          </w:tcPr>
          <w:p w14:paraId="36972033" w14:textId="77777777" w:rsidR="005B0995" w:rsidRPr="002F3479" w:rsidRDefault="005B0995" w:rsidP="00F43BA7">
            <w:pPr>
              <w:rPr>
                <w:rFonts w:asciiTheme="minorHAnsi" w:hAnsiTheme="minorHAnsi" w:cstheme="minorHAnsi"/>
                <w:sz w:val="20"/>
                <w:szCs w:val="20"/>
              </w:rPr>
            </w:pPr>
            <w:r w:rsidRPr="002F3479">
              <w:rPr>
                <w:rFonts w:asciiTheme="minorHAnsi" w:hAnsiTheme="minorHAnsi" w:cstheme="minorHAnsi"/>
                <w:sz w:val="20"/>
                <w:szCs w:val="20"/>
              </w:rPr>
              <w:t>Годовой полезный отпуск тепловой энергии</w:t>
            </w:r>
          </w:p>
        </w:tc>
        <w:tc>
          <w:tcPr>
            <w:tcW w:w="1134" w:type="dxa"/>
            <w:shd w:val="clear" w:color="auto" w:fill="auto"/>
            <w:vAlign w:val="center"/>
          </w:tcPr>
          <w:p w14:paraId="5EBB1DFD" w14:textId="77777777" w:rsidR="005B0995" w:rsidRPr="002F3479" w:rsidRDefault="005B0995" w:rsidP="00F43BA7">
            <w:pPr>
              <w:jc w:val="center"/>
              <w:rPr>
                <w:rFonts w:asciiTheme="minorHAnsi" w:hAnsiTheme="minorHAnsi" w:cstheme="minorHAnsi"/>
                <w:sz w:val="20"/>
                <w:szCs w:val="20"/>
              </w:rPr>
            </w:pPr>
            <w:r w:rsidRPr="002F3479">
              <w:rPr>
                <w:rFonts w:asciiTheme="minorHAnsi" w:hAnsiTheme="minorHAnsi" w:cstheme="minorHAnsi"/>
                <w:sz w:val="20"/>
                <w:szCs w:val="20"/>
              </w:rPr>
              <w:t>тыс. Гкал</w:t>
            </w:r>
          </w:p>
        </w:tc>
        <w:tc>
          <w:tcPr>
            <w:tcW w:w="851" w:type="dxa"/>
          </w:tcPr>
          <w:p w14:paraId="4B7A6E77" w14:textId="77777777" w:rsidR="005B0995" w:rsidRPr="00794234" w:rsidRDefault="005B0995" w:rsidP="00F43BA7">
            <w:pPr>
              <w:ind w:left="-62" w:right="-141"/>
              <w:jc w:val="center"/>
              <w:rPr>
                <w:bCs/>
                <w:color w:val="000000" w:themeColor="text1"/>
                <w:sz w:val="20"/>
                <w:szCs w:val="20"/>
              </w:rPr>
            </w:pPr>
            <w:r w:rsidRPr="00794234">
              <w:rPr>
                <w:bCs/>
                <w:color w:val="000000" w:themeColor="text1"/>
                <w:sz w:val="20"/>
                <w:szCs w:val="20"/>
              </w:rPr>
              <w:t>11 630,5</w:t>
            </w:r>
          </w:p>
        </w:tc>
        <w:tc>
          <w:tcPr>
            <w:tcW w:w="850" w:type="dxa"/>
          </w:tcPr>
          <w:p w14:paraId="32ECB93A" w14:textId="77777777" w:rsidR="005B0995" w:rsidRPr="001C0031" w:rsidRDefault="005B0995" w:rsidP="00F43BA7">
            <w:pPr>
              <w:ind w:left="-62" w:right="-141"/>
              <w:jc w:val="center"/>
              <w:rPr>
                <w:bCs/>
                <w:color w:val="000000" w:themeColor="text1"/>
                <w:sz w:val="20"/>
                <w:szCs w:val="20"/>
              </w:rPr>
            </w:pPr>
            <w:r w:rsidRPr="001C0031">
              <w:rPr>
                <w:bCs/>
                <w:color w:val="000000" w:themeColor="text1"/>
                <w:sz w:val="20"/>
                <w:szCs w:val="20"/>
              </w:rPr>
              <w:t>11 917,3</w:t>
            </w:r>
          </w:p>
        </w:tc>
        <w:tc>
          <w:tcPr>
            <w:tcW w:w="851" w:type="dxa"/>
          </w:tcPr>
          <w:p w14:paraId="3E8AB26C" w14:textId="77777777" w:rsidR="005B0995" w:rsidRPr="001C0031" w:rsidRDefault="005B0995" w:rsidP="00F43BA7">
            <w:pPr>
              <w:ind w:left="-62" w:right="-141"/>
              <w:jc w:val="center"/>
              <w:rPr>
                <w:bCs/>
                <w:color w:val="000000" w:themeColor="text1"/>
                <w:sz w:val="20"/>
                <w:szCs w:val="20"/>
              </w:rPr>
            </w:pPr>
            <w:r w:rsidRPr="001C0031">
              <w:rPr>
                <w:bCs/>
                <w:color w:val="000000" w:themeColor="text1"/>
                <w:sz w:val="20"/>
                <w:szCs w:val="20"/>
              </w:rPr>
              <w:t>11 916,0</w:t>
            </w:r>
          </w:p>
        </w:tc>
        <w:tc>
          <w:tcPr>
            <w:tcW w:w="850" w:type="dxa"/>
          </w:tcPr>
          <w:p w14:paraId="69EBB698" w14:textId="77777777" w:rsidR="005B0995" w:rsidRPr="001C0031" w:rsidRDefault="005B0995" w:rsidP="00F43BA7">
            <w:pPr>
              <w:ind w:left="-62" w:right="-141"/>
              <w:jc w:val="center"/>
              <w:rPr>
                <w:bCs/>
                <w:color w:val="000000" w:themeColor="text1"/>
                <w:sz w:val="20"/>
                <w:szCs w:val="20"/>
              </w:rPr>
            </w:pPr>
            <w:r w:rsidRPr="001C0031">
              <w:rPr>
                <w:bCs/>
                <w:color w:val="000000" w:themeColor="text1"/>
                <w:sz w:val="20"/>
                <w:szCs w:val="20"/>
              </w:rPr>
              <w:t>12 064,6</w:t>
            </w:r>
          </w:p>
        </w:tc>
        <w:tc>
          <w:tcPr>
            <w:tcW w:w="851" w:type="dxa"/>
          </w:tcPr>
          <w:p w14:paraId="12C8CB80" w14:textId="77777777" w:rsidR="005B0995" w:rsidRPr="001C0031" w:rsidRDefault="005B0995" w:rsidP="00F43BA7">
            <w:pPr>
              <w:ind w:left="-62" w:right="-141"/>
              <w:jc w:val="center"/>
              <w:rPr>
                <w:bCs/>
                <w:color w:val="000000" w:themeColor="text1"/>
                <w:sz w:val="20"/>
                <w:szCs w:val="20"/>
              </w:rPr>
            </w:pPr>
            <w:r w:rsidRPr="001C0031">
              <w:rPr>
                <w:bCs/>
                <w:color w:val="000000" w:themeColor="text1"/>
                <w:sz w:val="20"/>
                <w:szCs w:val="20"/>
              </w:rPr>
              <w:t>12 249,9</w:t>
            </w:r>
          </w:p>
        </w:tc>
        <w:tc>
          <w:tcPr>
            <w:tcW w:w="850" w:type="dxa"/>
            <w:vAlign w:val="center"/>
          </w:tcPr>
          <w:p w14:paraId="3C339EA7" w14:textId="77777777" w:rsidR="005B0995" w:rsidRPr="001C0031" w:rsidRDefault="005B0995" w:rsidP="00F43BA7">
            <w:pPr>
              <w:ind w:left="-62" w:right="-141"/>
              <w:jc w:val="center"/>
              <w:rPr>
                <w:bCs/>
                <w:color w:val="000000" w:themeColor="text1"/>
                <w:sz w:val="20"/>
                <w:szCs w:val="20"/>
              </w:rPr>
            </w:pPr>
            <w:r w:rsidRPr="001C0031">
              <w:rPr>
                <w:bCs/>
                <w:color w:val="000000" w:themeColor="text1"/>
                <w:sz w:val="20"/>
                <w:szCs w:val="20"/>
              </w:rPr>
              <w:t>12 923,1</w:t>
            </w:r>
          </w:p>
        </w:tc>
        <w:tc>
          <w:tcPr>
            <w:tcW w:w="815" w:type="dxa"/>
            <w:vAlign w:val="center"/>
          </w:tcPr>
          <w:p w14:paraId="235A4C81" w14:textId="77777777" w:rsidR="005B0995" w:rsidRPr="001C0031" w:rsidRDefault="005B0995" w:rsidP="00F43BA7">
            <w:pPr>
              <w:ind w:left="-62" w:right="-141"/>
              <w:jc w:val="center"/>
              <w:rPr>
                <w:bCs/>
                <w:color w:val="000000" w:themeColor="text1"/>
                <w:sz w:val="20"/>
                <w:szCs w:val="20"/>
              </w:rPr>
            </w:pPr>
            <w:r w:rsidRPr="001C0031">
              <w:rPr>
                <w:bCs/>
                <w:color w:val="000000" w:themeColor="text1"/>
                <w:sz w:val="20"/>
                <w:szCs w:val="20"/>
              </w:rPr>
              <w:t>13 006,0</w:t>
            </w:r>
          </w:p>
        </w:tc>
      </w:tr>
      <w:tr w:rsidR="007271B2" w:rsidRPr="00561C56" w14:paraId="089CCAE5" w14:textId="77777777" w:rsidTr="007271B2">
        <w:trPr>
          <w:trHeight w:val="20"/>
        </w:trPr>
        <w:tc>
          <w:tcPr>
            <w:tcW w:w="7508" w:type="dxa"/>
            <w:vAlign w:val="center"/>
          </w:tcPr>
          <w:p w14:paraId="58C2FA32" w14:textId="77777777" w:rsidR="007271B2" w:rsidRPr="00561C56" w:rsidRDefault="007271B2" w:rsidP="007271B2">
            <w:pPr>
              <w:rPr>
                <w:rFonts w:asciiTheme="minorHAnsi" w:hAnsiTheme="minorHAnsi" w:cstheme="minorHAnsi"/>
                <w:sz w:val="20"/>
                <w:szCs w:val="20"/>
              </w:rPr>
            </w:pPr>
            <w:r w:rsidRPr="00561C56">
              <w:rPr>
                <w:rFonts w:asciiTheme="minorHAnsi" w:hAnsiTheme="minorHAnsi" w:cstheme="minorHAnsi"/>
                <w:sz w:val="20"/>
                <w:szCs w:val="20"/>
              </w:rPr>
              <w:t>Доля населения, охваченного услугой централизованного теплоснабжения на конец года</w:t>
            </w:r>
            <w:r w:rsidRPr="00561C56">
              <w:rPr>
                <w:rStyle w:val="affff6"/>
                <w:rFonts w:asciiTheme="minorHAnsi" w:hAnsiTheme="minorHAnsi" w:cstheme="minorHAnsi"/>
                <w:sz w:val="20"/>
                <w:szCs w:val="20"/>
              </w:rPr>
              <w:footnoteReference w:id="6"/>
            </w:r>
          </w:p>
        </w:tc>
        <w:tc>
          <w:tcPr>
            <w:tcW w:w="1134" w:type="dxa"/>
            <w:vAlign w:val="center"/>
          </w:tcPr>
          <w:p w14:paraId="4B053C5C" w14:textId="77777777" w:rsidR="007271B2" w:rsidRPr="00561C56" w:rsidRDefault="007271B2" w:rsidP="007271B2">
            <w:pPr>
              <w:jc w:val="center"/>
              <w:rPr>
                <w:rFonts w:asciiTheme="minorHAnsi" w:hAnsiTheme="minorHAnsi" w:cstheme="minorHAnsi"/>
                <w:sz w:val="20"/>
                <w:szCs w:val="20"/>
              </w:rPr>
            </w:pPr>
            <w:r w:rsidRPr="00561C56">
              <w:rPr>
                <w:rFonts w:asciiTheme="minorHAnsi" w:hAnsiTheme="minorHAnsi" w:cstheme="minorHAnsi"/>
                <w:sz w:val="20"/>
                <w:szCs w:val="20"/>
              </w:rPr>
              <w:t>%</w:t>
            </w:r>
          </w:p>
        </w:tc>
        <w:tc>
          <w:tcPr>
            <w:tcW w:w="851" w:type="dxa"/>
            <w:vAlign w:val="center"/>
          </w:tcPr>
          <w:p w14:paraId="22E97A5A" w14:textId="45ACBA5F" w:rsidR="007271B2" w:rsidRPr="00561C56"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93,0</w:t>
            </w:r>
          </w:p>
        </w:tc>
        <w:tc>
          <w:tcPr>
            <w:tcW w:w="850" w:type="dxa"/>
            <w:vAlign w:val="center"/>
          </w:tcPr>
          <w:p w14:paraId="72079BDE" w14:textId="7B83DB13" w:rsidR="007271B2" w:rsidRPr="00561C56"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92,6</w:t>
            </w:r>
          </w:p>
        </w:tc>
        <w:tc>
          <w:tcPr>
            <w:tcW w:w="851" w:type="dxa"/>
            <w:vAlign w:val="center"/>
          </w:tcPr>
          <w:p w14:paraId="28F3974D" w14:textId="0418F025" w:rsidR="007271B2" w:rsidRPr="00561C56"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92,9</w:t>
            </w:r>
          </w:p>
        </w:tc>
        <w:tc>
          <w:tcPr>
            <w:tcW w:w="850" w:type="dxa"/>
            <w:vAlign w:val="center"/>
          </w:tcPr>
          <w:p w14:paraId="24001DFF" w14:textId="584D0D95" w:rsidR="007271B2" w:rsidRPr="00561C56"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93,1</w:t>
            </w:r>
          </w:p>
        </w:tc>
        <w:tc>
          <w:tcPr>
            <w:tcW w:w="851" w:type="dxa"/>
            <w:vAlign w:val="center"/>
          </w:tcPr>
          <w:p w14:paraId="338B7BE1" w14:textId="1C8B4991" w:rsidR="007271B2" w:rsidRPr="00561C56"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93,2</w:t>
            </w:r>
          </w:p>
        </w:tc>
        <w:tc>
          <w:tcPr>
            <w:tcW w:w="850" w:type="dxa"/>
            <w:vAlign w:val="center"/>
          </w:tcPr>
          <w:p w14:paraId="091C4214" w14:textId="498B80EF" w:rsidR="007271B2" w:rsidRPr="00561C56"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93,3</w:t>
            </w:r>
          </w:p>
        </w:tc>
        <w:tc>
          <w:tcPr>
            <w:tcW w:w="815" w:type="dxa"/>
            <w:vAlign w:val="center"/>
          </w:tcPr>
          <w:p w14:paraId="1C1FBCDA" w14:textId="6FCCFC4D" w:rsidR="007271B2" w:rsidRPr="00561C56"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93,3</w:t>
            </w:r>
          </w:p>
        </w:tc>
      </w:tr>
      <w:tr w:rsidR="005B0995" w:rsidRPr="00561C56" w14:paraId="2F7166E8" w14:textId="77777777" w:rsidTr="005B0995">
        <w:trPr>
          <w:trHeight w:val="20"/>
        </w:trPr>
        <w:tc>
          <w:tcPr>
            <w:tcW w:w="14560" w:type="dxa"/>
            <w:gridSpan w:val="9"/>
            <w:vAlign w:val="center"/>
          </w:tcPr>
          <w:p w14:paraId="0220628D" w14:textId="77777777" w:rsidR="005B0995" w:rsidRPr="00561C56" w:rsidRDefault="005B0995" w:rsidP="00F43BA7">
            <w:pPr>
              <w:jc w:val="center"/>
              <w:rPr>
                <w:rFonts w:asciiTheme="minorHAnsi" w:hAnsiTheme="minorHAnsi" w:cstheme="minorHAnsi"/>
                <w:color w:val="000000"/>
                <w:sz w:val="20"/>
                <w:szCs w:val="20"/>
              </w:rPr>
            </w:pPr>
            <w:r>
              <w:rPr>
                <w:rFonts w:asciiTheme="minorHAnsi" w:hAnsiTheme="minorHAnsi" w:cstheme="minorHAnsi"/>
                <w:color w:val="000000"/>
                <w:sz w:val="20"/>
                <w:szCs w:val="20"/>
              </w:rPr>
              <w:t>П</w:t>
            </w:r>
            <w:r w:rsidRPr="00561C56">
              <w:rPr>
                <w:rFonts w:asciiTheme="minorHAnsi" w:hAnsiTheme="minorHAnsi" w:cstheme="minorHAnsi"/>
                <w:color w:val="000000"/>
                <w:sz w:val="20"/>
                <w:szCs w:val="20"/>
              </w:rPr>
              <w:t>оказатели качества</w:t>
            </w:r>
          </w:p>
        </w:tc>
      </w:tr>
      <w:tr w:rsidR="007271B2" w:rsidRPr="00561C56" w14:paraId="7811068C" w14:textId="77777777" w:rsidTr="007271B2">
        <w:trPr>
          <w:trHeight w:val="20"/>
        </w:trPr>
        <w:tc>
          <w:tcPr>
            <w:tcW w:w="7508" w:type="dxa"/>
            <w:vAlign w:val="center"/>
          </w:tcPr>
          <w:p w14:paraId="2C85A827" w14:textId="77777777" w:rsidR="007271B2" w:rsidRPr="00561C56" w:rsidRDefault="007271B2" w:rsidP="007271B2">
            <w:pPr>
              <w:rPr>
                <w:rFonts w:asciiTheme="minorHAnsi" w:hAnsiTheme="minorHAnsi" w:cstheme="minorHAnsi"/>
                <w:sz w:val="20"/>
                <w:szCs w:val="20"/>
              </w:rPr>
            </w:pPr>
            <w:r w:rsidRPr="00561C56">
              <w:rPr>
                <w:rFonts w:asciiTheme="minorHAnsi" w:hAnsiTheme="minorHAnsi" w:cstheme="minorHAnsi"/>
                <w:color w:val="000000"/>
                <w:sz w:val="20"/>
                <w:szCs w:val="20"/>
              </w:rPr>
              <w:t>Удовлетворенность потребителей качеством теплоснабжения в ценовой зоне теплоснабжения</w:t>
            </w:r>
          </w:p>
        </w:tc>
        <w:tc>
          <w:tcPr>
            <w:tcW w:w="1134" w:type="dxa"/>
            <w:vAlign w:val="center"/>
          </w:tcPr>
          <w:p w14:paraId="1E90B0CB" w14:textId="77777777" w:rsidR="007271B2" w:rsidRPr="00561C56" w:rsidRDefault="007271B2" w:rsidP="007271B2">
            <w:pPr>
              <w:jc w:val="center"/>
              <w:rPr>
                <w:rFonts w:asciiTheme="minorHAnsi" w:hAnsiTheme="minorHAnsi" w:cstheme="minorHAnsi"/>
                <w:sz w:val="20"/>
                <w:szCs w:val="20"/>
              </w:rPr>
            </w:pPr>
            <w:r w:rsidRPr="00561C56">
              <w:rPr>
                <w:rFonts w:asciiTheme="minorHAnsi" w:hAnsiTheme="minorHAnsi" w:cstheme="minorHAnsi"/>
                <w:sz w:val="20"/>
                <w:szCs w:val="20"/>
              </w:rPr>
              <w:t>%</w:t>
            </w:r>
          </w:p>
        </w:tc>
        <w:tc>
          <w:tcPr>
            <w:tcW w:w="851" w:type="dxa"/>
            <w:vAlign w:val="center"/>
          </w:tcPr>
          <w:p w14:paraId="2FDB204F" w14:textId="7602E636" w:rsidR="007271B2" w:rsidRPr="007271B2"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67,0</w:t>
            </w:r>
          </w:p>
        </w:tc>
        <w:tc>
          <w:tcPr>
            <w:tcW w:w="850" w:type="dxa"/>
            <w:vAlign w:val="center"/>
          </w:tcPr>
          <w:p w14:paraId="047331E6" w14:textId="7793E623" w:rsidR="007271B2" w:rsidRPr="007271B2"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70,0</w:t>
            </w:r>
          </w:p>
        </w:tc>
        <w:tc>
          <w:tcPr>
            <w:tcW w:w="851" w:type="dxa"/>
            <w:vAlign w:val="center"/>
          </w:tcPr>
          <w:p w14:paraId="524DE4B3" w14:textId="5120A581" w:rsidR="007271B2" w:rsidRPr="007271B2"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70,0</w:t>
            </w:r>
          </w:p>
        </w:tc>
        <w:tc>
          <w:tcPr>
            <w:tcW w:w="850" w:type="dxa"/>
            <w:vAlign w:val="center"/>
          </w:tcPr>
          <w:p w14:paraId="114B7DF3" w14:textId="23DA112B" w:rsidR="007271B2" w:rsidRPr="007271B2"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70,5</w:t>
            </w:r>
          </w:p>
        </w:tc>
        <w:tc>
          <w:tcPr>
            <w:tcW w:w="851" w:type="dxa"/>
            <w:vAlign w:val="center"/>
          </w:tcPr>
          <w:p w14:paraId="182B7B5E" w14:textId="1F8EB4FE" w:rsidR="007271B2" w:rsidRPr="007271B2"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71,0</w:t>
            </w:r>
          </w:p>
        </w:tc>
        <w:tc>
          <w:tcPr>
            <w:tcW w:w="850" w:type="dxa"/>
            <w:vAlign w:val="center"/>
          </w:tcPr>
          <w:p w14:paraId="57287F71" w14:textId="77139909" w:rsidR="007271B2" w:rsidRPr="007271B2"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72,5</w:t>
            </w:r>
          </w:p>
        </w:tc>
        <w:tc>
          <w:tcPr>
            <w:tcW w:w="815" w:type="dxa"/>
            <w:vAlign w:val="center"/>
          </w:tcPr>
          <w:p w14:paraId="47ADF807" w14:textId="2BAA4350" w:rsidR="007271B2" w:rsidRPr="007271B2" w:rsidRDefault="007271B2" w:rsidP="007271B2">
            <w:pPr>
              <w:jc w:val="center"/>
              <w:rPr>
                <w:rFonts w:asciiTheme="minorHAnsi" w:hAnsiTheme="minorHAnsi" w:cstheme="minorHAnsi"/>
                <w:sz w:val="20"/>
                <w:szCs w:val="20"/>
              </w:rPr>
            </w:pPr>
            <w:r w:rsidRPr="007271B2">
              <w:rPr>
                <w:rFonts w:asciiTheme="minorHAnsi" w:hAnsiTheme="minorHAnsi" w:cstheme="minorHAnsi"/>
                <w:sz w:val="20"/>
                <w:szCs w:val="20"/>
              </w:rPr>
              <w:t>73,0</w:t>
            </w:r>
          </w:p>
        </w:tc>
      </w:tr>
      <w:tr w:rsidR="005B0995" w:rsidRPr="00561C56" w14:paraId="5013B7FA" w14:textId="77777777" w:rsidTr="005B0995">
        <w:trPr>
          <w:trHeight w:val="20"/>
        </w:trPr>
        <w:tc>
          <w:tcPr>
            <w:tcW w:w="14560" w:type="dxa"/>
            <w:gridSpan w:val="9"/>
            <w:vAlign w:val="center"/>
          </w:tcPr>
          <w:p w14:paraId="4035192D" w14:textId="77777777" w:rsidR="005B0995" w:rsidRPr="00561C56" w:rsidRDefault="005B0995" w:rsidP="00F43BA7">
            <w:pPr>
              <w:jc w:val="center"/>
              <w:rPr>
                <w:rFonts w:asciiTheme="minorHAnsi" w:hAnsiTheme="minorHAnsi" w:cstheme="minorHAnsi"/>
                <w:color w:val="000000"/>
                <w:sz w:val="20"/>
                <w:szCs w:val="20"/>
              </w:rPr>
            </w:pPr>
            <w:r>
              <w:rPr>
                <w:rFonts w:asciiTheme="minorHAnsi" w:hAnsiTheme="minorHAnsi" w:cstheme="minorHAnsi"/>
                <w:color w:val="000000"/>
                <w:sz w:val="20"/>
                <w:szCs w:val="20"/>
              </w:rPr>
              <w:t>П</w:t>
            </w:r>
            <w:r w:rsidRPr="00561C56">
              <w:rPr>
                <w:rFonts w:asciiTheme="minorHAnsi" w:hAnsiTheme="minorHAnsi" w:cstheme="minorHAnsi"/>
                <w:color w:val="000000"/>
                <w:sz w:val="20"/>
                <w:szCs w:val="20"/>
              </w:rPr>
              <w:t>оказатели надёжности</w:t>
            </w:r>
          </w:p>
        </w:tc>
      </w:tr>
      <w:tr w:rsidR="00B459E3" w:rsidRPr="00561C56" w14:paraId="137ED448" w14:textId="77777777" w:rsidTr="005B0995">
        <w:trPr>
          <w:trHeight w:val="20"/>
        </w:trPr>
        <w:tc>
          <w:tcPr>
            <w:tcW w:w="7508" w:type="dxa"/>
            <w:vAlign w:val="center"/>
          </w:tcPr>
          <w:p w14:paraId="1F85C97D" w14:textId="77777777" w:rsidR="00B459E3" w:rsidRPr="00561C56" w:rsidRDefault="00B459E3" w:rsidP="00B459E3">
            <w:pPr>
              <w:rPr>
                <w:rFonts w:asciiTheme="minorHAnsi" w:hAnsiTheme="minorHAnsi" w:cstheme="minorHAnsi"/>
                <w:sz w:val="20"/>
                <w:szCs w:val="20"/>
              </w:rPr>
            </w:pPr>
            <w:bookmarkStart w:id="526" w:name="_Hlk167287079"/>
            <w:r w:rsidRPr="00561C56">
              <w:rPr>
                <w:rFonts w:asciiTheme="minorHAnsi" w:hAnsiTheme="minorHAnsi" w:cstheme="minorHAnsi"/>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1134" w:type="dxa"/>
            <w:vAlign w:val="center"/>
          </w:tcPr>
          <w:p w14:paraId="6A8F87D1" w14:textId="48B85020"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ед./Гкал/</w:t>
            </w:r>
            <w:proofErr w:type="gramStart"/>
            <w:r>
              <w:rPr>
                <w:rFonts w:asciiTheme="minorHAnsi" w:hAnsiTheme="minorHAnsi" w:cstheme="minorHAnsi"/>
                <w:sz w:val="20"/>
                <w:szCs w:val="20"/>
              </w:rPr>
              <w:t>ч</w:t>
            </w:r>
            <w:proofErr w:type="gramEnd"/>
          </w:p>
        </w:tc>
        <w:tc>
          <w:tcPr>
            <w:tcW w:w="851" w:type="dxa"/>
            <w:vAlign w:val="center"/>
          </w:tcPr>
          <w:p w14:paraId="1F5A3ABD" w14:textId="283DB759"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sz w:val="20"/>
                <w:szCs w:val="20"/>
              </w:rPr>
              <w:t>0,0</w:t>
            </w:r>
          </w:p>
        </w:tc>
        <w:tc>
          <w:tcPr>
            <w:tcW w:w="850" w:type="dxa"/>
            <w:vAlign w:val="center"/>
          </w:tcPr>
          <w:p w14:paraId="638C2805" w14:textId="62AFA806"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sz w:val="20"/>
                <w:szCs w:val="20"/>
              </w:rPr>
              <w:t>0,0</w:t>
            </w:r>
          </w:p>
        </w:tc>
        <w:tc>
          <w:tcPr>
            <w:tcW w:w="851" w:type="dxa"/>
            <w:vAlign w:val="center"/>
          </w:tcPr>
          <w:p w14:paraId="12E82CF9" w14:textId="07CDCE17"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sz w:val="20"/>
                <w:szCs w:val="20"/>
              </w:rPr>
              <w:t>0,0</w:t>
            </w:r>
          </w:p>
        </w:tc>
        <w:tc>
          <w:tcPr>
            <w:tcW w:w="850" w:type="dxa"/>
            <w:vAlign w:val="center"/>
          </w:tcPr>
          <w:p w14:paraId="7012082C" w14:textId="7D680F02"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sz w:val="20"/>
                <w:szCs w:val="20"/>
              </w:rPr>
              <w:t>0,0</w:t>
            </w:r>
          </w:p>
        </w:tc>
        <w:tc>
          <w:tcPr>
            <w:tcW w:w="851" w:type="dxa"/>
            <w:vAlign w:val="center"/>
          </w:tcPr>
          <w:p w14:paraId="7ED07744" w14:textId="1C14CAF2"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sz w:val="20"/>
                <w:szCs w:val="20"/>
              </w:rPr>
              <w:t>0,0</w:t>
            </w:r>
          </w:p>
        </w:tc>
        <w:tc>
          <w:tcPr>
            <w:tcW w:w="850" w:type="dxa"/>
            <w:vAlign w:val="center"/>
          </w:tcPr>
          <w:p w14:paraId="1E7C7280" w14:textId="64BA6C45"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sz w:val="20"/>
                <w:szCs w:val="20"/>
              </w:rPr>
              <w:t>0,0</w:t>
            </w:r>
          </w:p>
        </w:tc>
        <w:tc>
          <w:tcPr>
            <w:tcW w:w="815" w:type="dxa"/>
            <w:vAlign w:val="center"/>
          </w:tcPr>
          <w:p w14:paraId="274169A6" w14:textId="5ED88269"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sz w:val="20"/>
                <w:szCs w:val="20"/>
              </w:rPr>
              <w:t>0,0</w:t>
            </w:r>
          </w:p>
        </w:tc>
      </w:tr>
      <w:tr w:rsidR="00B459E3" w:rsidRPr="00561C56" w14:paraId="065F8633" w14:textId="77777777" w:rsidTr="005B0995">
        <w:trPr>
          <w:trHeight w:val="20"/>
        </w:trPr>
        <w:tc>
          <w:tcPr>
            <w:tcW w:w="7508" w:type="dxa"/>
            <w:vAlign w:val="center"/>
          </w:tcPr>
          <w:p w14:paraId="03A292DF" w14:textId="2713AE0F" w:rsidR="00B459E3" w:rsidRPr="00561C56" w:rsidRDefault="00B459E3" w:rsidP="00B459E3">
            <w:pPr>
              <w:rPr>
                <w:rFonts w:asciiTheme="minorHAnsi" w:hAnsiTheme="minorHAnsi" w:cstheme="minorHAnsi"/>
                <w:color w:val="000000"/>
                <w:sz w:val="20"/>
                <w:szCs w:val="20"/>
              </w:rPr>
            </w:pPr>
            <w:r w:rsidRPr="00561C56">
              <w:rPr>
                <w:rFonts w:asciiTheme="minorHAnsi" w:hAnsiTheme="minorHAnsi" w:cstheme="minorHAnsi"/>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r>
              <w:rPr>
                <w:rFonts w:asciiTheme="minorHAnsi" w:hAnsiTheme="minorHAnsi" w:cstheme="minorHAnsi"/>
                <w:sz w:val="20"/>
                <w:szCs w:val="20"/>
              </w:rPr>
              <w:t xml:space="preserve"> в ценовой зоне теплоснабжения</w:t>
            </w:r>
          </w:p>
        </w:tc>
        <w:tc>
          <w:tcPr>
            <w:tcW w:w="1134" w:type="dxa"/>
            <w:vAlign w:val="center"/>
          </w:tcPr>
          <w:p w14:paraId="0EE917C8" w14:textId="4E346A91"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ед./</w:t>
            </w:r>
            <w:proofErr w:type="gramStart"/>
            <w:r>
              <w:rPr>
                <w:rFonts w:asciiTheme="minorHAnsi" w:hAnsiTheme="minorHAnsi" w:cstheme="minorHAnsi"/>
                <w:sz w:val="20"/>
                <w:szCs w:val="20"/>
              </w:rPr>
              <w:t>км</w:t>
            </w:r>
            <w:proofErr w:type="gramEnd"/>
          </w:p>
        </w:tc>
        <w:tc>
          <w:tcPr>
            <w:tcW w:w="851" w:type="dxa"/>
            <w:vAlign w:val="center"/>
          </w:tcPr>
          <w:p w14:paraId="1F4211ED" w14:textId="63B8BEED"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0,066</w:t>
            </w:r>
          </w:p>
        </w:tc>
        <w:tc>
          <w:tcPr>
            <w:tcW w:w="850" w:type="dxa"/>
            <w:vAlign w:val="center"/>
          </w:tcPr>
          <w:p w14:paraId="44B66267" w14:textId="08BEA7FA"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0,066</w:t>
            </w:r>
          </w:p>
        </w:tc>
        <w:tc>
          <w:tcPr>
            <w:tcW w:w="851" w:type="dxa"/>
            <w:vAlign w:val="center"/>
          </w:tcPr>
          <w:p w14:paraId="23E9D0D4" w14:textId="365BCF37"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0,066</w:t>
            </w:r>
          </w:p>
        </w:tc>
        <w:tc>
          <w:tcPr>
            <w:tcW w:w="850" w:type="dxa"/>
            <w:vAlign w:val="center"/>
          </w:tcPr>
          <w:p w14:paraId="5BFD0C76" w14:textId="72DF485D"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0,040</w:t>
            </w:r>
          </w:p>
        </w:tc>
        <w:tc>
          <w:tcPr>
            <w:tcW w:w="851" w:type="dxa"/>
            <w:vAlign w:val="center"/>
          </w:tcPr>
          <w:p w14:paraId="15D3F498" w14:textId="178CBED8"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0,039</w:t>
            </w:r>
          </w:p>
        </w:tc>
        <w:tc>
          <w:tcPr>
            <w:tcW w:w="850" w:type="dxa"/>
            <w:vAlign w:val="center"/>
          </w:tcPr>
          <w:p w14:paraId="7F5B2A01" w14:textId="1FCB61E7"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0,030</w:t>
            </w:r>
          </w:p>
        </w:tc>
        <w:tc>
          <w:tcPr>
            <w:tcW w:w="815" w:type="dxa"/>
            <w:vAlign w:val="center"/>
          </w:tcPr>
          <w:p w14:paraId="676770CE" w14:textId="3242DE37"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0,026</w:t>
            </w:r>
          </w:p>
        </w:tc>
      </w:tr>
      <w:bookmarkEnd w:id="526"/>
      <w:tr w:rsidR="00B459E3" w:rsidRPr="00561C56" w14:paraId="6F70306D" w14:textId="77777777" w:rsidTr="005B0995">
        <w:trPr>
          <w:trHeight w:val="20"/>
        </w:trPr>
        <w:tc>
          <w:tcPr>
            <w:tcW w:w="7508" w:type="dxa"/>
            <w:vAlign w:val="center"/>
          </w:tcPr>
          <w:p w14:paraId="19AC1391" w14:textId="77777777" w:rsidR="00B459E3" w:rsidRPr="00561C56" w:rsidRDefault="00B459E3" w:rsidP="00B459E3">
            <w:pPr>
              <w:rPr>
                <w:rFonts w:asciiTheme="minorHAnsi" w:hAnsiTheme="minorHAnsi" w:cstheme="minorHAnsi"/>
                <w:sz w:val="20"/>
                <w:szCs w:val="20"/>
              </w:rPr>
            </w:pPr>
            <w:r w:rsidRPr="00561C56">
              <w:rPr>
                <w:rFonts w:asciiTheme="minorHAnsi" w:hAnsiTheme="minorHAnsi" w:cstheme="minorHAnsi"/>
                <w:color w:val="000000"/>
                <w:sz w:val="20"/>
                <w:szCs w:val="20"/>
              </w:rPr>
              <w:t>Средний срок эксплуатации тепловых сетей</w:t>
            </w:r>
          </w:p>
        </w:tc>
        <w:tc>
          <w:tcPr>
            <w:tcW w:w="1134" w:type="dxa"/>
            <w:vAlign w:val="center"/>
          </w:tcPr>
          <w:p w14:paraId="79776EA0"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лет</w:t>
            </w:r>
          </w:p>
        </w:tc>
        <w:tc>
          <w:tcPr>
            <w:tcW w:w="851" w:type="dxa"/>
            <w:vAlign w:val="center"/>
          </w:tcPr>
          <w:p w14:paraId="75DBDEDE"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30,5</w:t>
            </w:r>
          </w:p>
        </w:tc>
        <w:tc>
          <w:tcPr>
            <w:tcW w:w="850" w:type="dxa"/>
            <w:vAlign w:val="center"/>
          </w:tcPr>
          <w:p w14:paraId="0F01D679"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30,6</w:t>
            </w:r>
          </w:p>
        </w:tc>
        <w:tc>
          <w:tcPr>
            <w:tcW w:w="851" w:type="dxa"/>
            <w:vAlign w:val="center"/>
          </w:tcPr>
          <w:p w14:paraId="548DA21E"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31,3</w:t>
            </w:r>
          </w:p>
        </w:tc>
        <w:tc>
          <w:tcPr>
            <w:tcW w:w="850" w:type="dxa"/>
            <w:vAlign w:val="center"/>
          </w:tcPr>
          <w:p w14:paraId="589141A6"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31,6</w:t>
            </w:r>
          </w:p>
        </w:tc>
        <w:tc>
          <w:tcPr>
            <w:tcW w:w="851" w:type="dxa"/>
            <w:vAlign w:val="center"/>
          </w:tcPr>
          <w:p w14:paraId="57905498"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31,5</w:t>
            </w:r>
          </w:p>
        </w:tc>
        <w:tc>
          <w:tcPr>
            <w:tcW w:w="850" w:type="dxa"/>
            <w:vAlign w:val="center"/>
          </w:tcPr>
          <w:p w14:paraId="570A3C82"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33,6</w:t>
            </w:r>
          </w:p>
        </w:tc>
        <w:tc>
          <w:tcPr>
            <w:tcW w:w="815" w:type="dxa"/>
            <w:vAlign w:val="center"/>
          </w:tcPr>
          <w:p w14:paraId="3EC039A4"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34,1</w:t>
            </w:r>
          </w:p>
        </w:tc>
      </w:tr>
      <w:tr w:rsidR="00B459E3" w:rsidRPr="00561C56" w14:paraId="29B3E3AC" w14:textId="77777777" w:rsidTr="005B0995">
        <w:trPr>
          <w:trHeight w:val="20"/>
        </w:trPr>
        <w:tc>
          <w:tcPr>
            <w:tcW w:w="7508" w:type="dxa"/>
            <w:vAlign w:val="center"/>
          </w:tcPr>
          <w:p w14:paraId="3DFEBC5C" w14:textId="77777777" w:rsidR="00B459E3" w:rsidRPr="00561C56" w:rsidRDefault="00B459E3" w:rsidP="00B459E3">
            <w:pPr>
              <w:ind w:left="318" w:right="-57"/>
              <w:rPr>
                <w:rFonts w:asciiTheme="minorHAnsi" w:hAnsiTheme="minorHAnsi" w:cstheme="minorHAnsi"/>
                <w:color w:val="000000"/>
                <w:sz w:val="20"/>
                <w:szCs w:val="20"/>
              </w:rPr>
            </w:pPr>
            <w:r w:rsidRPr="00561C56">
              <w:rPr>
                <w:rFonts w:asciiTheme="minorHAnsi" w:hAnsiTheme="minorHAnsi" w:cstheme="minorHAnsi"/>
                <w:color w:val="000000"/>
                <w:sz w:val="20"/>
                <w:szCs w:val="20"/>
              </w:rPr>
              <w:t>магистральных</w:t>
            </w:r>
          </w:p>
        </w:tc>
        <w:tc>
          <w:tcPr>
            <w:tcW w:w="1134" w:type="dxa"/>
            <w:vAlign w:val="center"/>
          </w:tcPr>
          <w:p w14:paraId="708CEB83"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лет</w:t>
            </w:r>
          </w:p>
        </w:tc>
        <w:tc>
          <w:tcPr>
            <w:tcW w:w="851" w:type="dxa"/>
            <w:vAlign w:val="center"/>
          </w:tcPr>
          <w:p w14:paraId="6933F57A"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29,9</w:t>
            </w:r>
          </w:p>
        </w:tc>
        <w:tc>
          <w:tcPr>
            <w:tcW w:w="850" w:type="dxa"/>
            <w:vAlign w:val="center"/>
          </w:tcPr>
          <w:p w14:paraId="095D30F3"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30,0</w:t>
            </w:r>
          </w:p>
        </w:tc>
        <w:tc>
          <w:tcPr>
            <w:tcW w:w="851" w:type="dxa"/>
            <w:vAlign w:val="center"/>
          </w:tcPr>
          <w:p w14:paraId="572B95C5"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30,9</w:t>
            </w:r>
          </w:p>
        </w:tc>
        <w:tc>
          <w:tcPr>
            <w:tcW w:w="850" w:type="dxa"/>
            <w:vAlign w:val="center"/>
          </w:tcPr>
          <w:p w14:paraId="3E1D88F3"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31,4</w:t>
            </w:r>
          </w:p>
        </w:tc>
        <w:tc>
          <w:tcPr>
            <w:tcW w:w="851" w:type="dxa"/>
            <w:vAlign w:val="center"/>
          </w:tcPr>
          <w:p w14:paraId="0E1B98B7"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30,7</w:t>
            </w:r>
          </w:p>
        </w:tc>
        <w:tc>
          <w:tcPr>
            <w:tcW w:w="850" w:type="dxa"/>
            <w:vAlign w:val="center"/>
          </w:tcPr>
          <w:p w14:paraId="53BE4E11"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34,8</w:t>
            </w:r>
          </w:p>
        </w:tc>
        <w:tc>
          <w:tcPr>
            <w:tcW w:w="815" w:type="dxa"/>
            <w:vAlign w:val="center"/>
          </w:tcPr>
          <w:p w14:paraId="46C5B4BF"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35,6</w:t>
            </w:r>
          </w:p>
        </w:tc>
      </w:tr>
      <w:tr w:rsidR="00B459E3" w:rsidRPr="00561C56" w14:paraId="7FCA6050" w14:textId="77777777" w:rsidTr="005B0995">
        <w:trPr>
          <w:trHeight w:val="20"/>
        </w:trPr>
        <w:tc>
          <w:tcPr>
            <w:tcW w:w="7508" w:type="dxa"/>
            <w:vAlign w:val="center"/>
          </w:tcPr>
          <w:p w14:paraId="7532009E" w14:textId="77777777" w:rsidR="00B459E3" w:rsidRPr="00561C56" w:rsidRDefault="00B459E3" w:rsidP="00B459E3">
            <w:pPr>
              <w:ind w:left="318" w:right="-57"/>
              <w:rPr>
                <w:rFonts w:asciiTheme="minorHAnsi" w:hAnsiTheme="minorHAnsi" w:cstheme="minorHAnsi"/>
                <w:color w:val="000000"/>
                <w:sz w:val="20"/>
                <w:szCs w:val="20"/>
              </w:rPr>
            </w:pPr>
            <w:r w:rsidRPr="00561C56">
              <w:rPr>
                <w:rFonts w:asciiTheme="minorHAnsi" w:hAnsiTheme="minorHAnsi" w:cstheme="minorHAnsi"/>
                <w:color w:val="000000"/>
                <w:sz w:val="20"/>
                <w:szCs w:val="20"/>
              </w:rPr>
              <w:t>распределительных</w:t>
            </w:r>
          </w:p>
        </w:tc>
        <w:tc>
          <w:tcPr>
            <w:tcW w:w="1134" w:type="dxa"/>
            <w:vAlign w:val="center"/>
          </w:tcPr>
          <w:p w14:paraId="1A4EA403"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лет</w:t>
            </w:r>
          </w:p>
        </w:tc>
        <w:tc>
          <w:tcPr>
            <w:tcW w:w="851" w:type="dxa"/>
            <w:vAlign w:val="center"/>
          </w:tcPr>
          <w:p w14:paraId="55F6CF3F"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30,9</w:t>
            </w:r>
          </w:p>
        </w:tc>
        <w:tc>
          <w:tcPr>
            <w:tcW w:w="850" w:type="dxa"/>
            <w:vAlign w:val="center"/>
          </w:tcPr>
          <w:p w14:paraId="78797AA7"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31,0</w:t>
            </w:r>
          </w:p>
        </w:tc>
        <w:tc>
          <w:tcPr>
            <w:tcW w:w="851" w:type="dxa"/>
            <w:vAlign w:val="center"/>
          </w:tcPr>
          <w:p w14:paraId="67633F8B"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31,7</w:t>
            </w:r>
          </w:p>
        </w:tc>
        <w:tc>
          <w:tcPr>
            <w:tcW w:w="850" w:type="dxa"/>
            <w:vAlign w:val="center"/>
          </w:tcPr>
          <w:p w14:paraId="6589A078"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31,8</w:t>
            </w:r>
          </w:p>
        </w:tc>
        <w:tc>
          <w:tcPr>
            <w:tcW w:w="851" w:type="dxa"/>
            <w:vAlign w:val="center"/>
          </w:tcPr>
          <w:p w14:paraId="6BDE07CA"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32,2</w:t>
            </w:r>
          </w:p>
        </w:tc>
        <w:tc>
          <w:tcPr>
            <w:tcW w:w="850" w:type="dxa"/>
            <w:vAlign w:val="center"/>
          </w:tcPr>
          <w:p w14:paraId="3FDDB550"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32,7</w:t>
            </w:r>
          </w:p>
        </w:tc>
        <w:tc>
          <w:tcPr>
            <w:tcW w:w="815" w:type="dxa"/>
            <w:vAlign w:val="center"/>
          </w:tcPr>
          <w:p w14:paraId="37818B50" w14:textId="77777777" w:rsidR="00B459E3" w:rsidRPr="00561C56" w:rsidRDefault="00B459E3" w:rsidP="00B459E3">
            <w:pPr>
              <w:ind w:left="-57" w:right="-57"/>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33,0</w:t>
            </w:r>
          </w:p>
        </w:tc>
      </w:tr>
      <w:tr w:rsidR="00B459E3" w:rsidRPr="00561C56" w14:paraId="5991053C" w14:textId="77777777" w:rsidTr="005B0995">
        <w:trPr>
          <w:trHeight w:val="20"/>
        </w:trPr>
        <w:tc>
          <w:tcPr>
            <w:tcW w:w="7508" w:type="dxa"/>
            <w:vAlign w:val="center"/>
          </w:tcPr>
          <w:p w14:paraId="11DDDE9E" w14:textId="77777777" w:rsidR="00B459E3" w:rsidRPr="00561C56" w:rsidRDefault="00B459E3" w:rsidP="00B459E3">
            <w:pPr>
              <w:rPr>
                <w:rFonts w:asciiTheme="minorHAnsi" w:hAnsiTheme="minorHAnsi" w:cstheme="minorHAnsi"/>
                <w:color w:val="000000"/>
                <w:sz w:val="20"/>
                <w:szCs w:val="20"/>
              </w:rPr>
            </w:pPr>
            <w:r w:rsidRPr="00561C56">
              <w:rPr>
                <w:rFonts w:asciiTheme="minorHAnsi" w:hAnsiTheme="minorHAnsi" w:cstheme="minorHAnsi"/>
                <w:color w:val="000000"/>
                <w:sz w:val="20"/>
                <w:szCs w:val="20"/>
              </w:rPr>
              <w:t xml:space="preserve">Относительный средневзвешенный остаточный парковый ресурс </w:t>
            </w:r>
            <w:proofErr w:type="spellStart"/>
            <w:r w:rsidRPr="00561C56">
              <w:rPr>
                <w:rFonts w:asciiTheme="minorHAnsi" w:hAnsiTheme="minorHAnsi" w:cstheme="minorHAnsi"/>
                <w:color w:val="000000"/>
                <w:sz w:val="20"/>
                <w:szCs w:val="20"/>
              </w:rPr>
              <w:t>котлоагрегатов</w:t>
            </w:r>
            <w:proofErr w:type="spellEnd"/>
            <w:r w:rsidRPr="00561C56">
              <w:rPr>
                <w:rFonts w:asciiTheme="minorHAnsi" w:hAnsiTheme="minorHAnsi" w:cstheme="minorHAnsi"/>
                <w:color w:val="000000"/>
                <w:sz w:val="20"/>
                <w:szCs w:val="20"/>
              </w:rPr>
              <w:t xml:space="preserve"> котельной</w:t>
            </w:r>
          </w:p>
        </w:tc>
        <w:tc>
          <w:tcPr>
            <w:tcW w:w="1134" w:type="dxa"/>
            <w:vAlign w:val="center"/>
          </w:tcPr>
          <w:p w14:paraId="07B20920"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час</w:t>
            </w:r>
          </w:p>
        </w:tc>
        <w:tc>
          <w:tcPr>
            <w:tcW w:w="851" w:type="dxa"/>
            <w:vAlign w:val="center"/>
          </w:tcPr>
          <w:p w14:paraId="5414CD2B" w14:textId="77777777" w:rsidR="00B459E3" w:rsidRPr="00561C56" w:rsidRDefault="00B459E3" w:rsidP="00B459E3">
            <w:pPr>
              <w:ind w:left="-102" w:right="-111"/>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15</w:t>
            </w:r>
            <w:r>
              <w:rPr>
                <w:rFonts w:asciiTheme="minorHAnsi" w:hAnsiTheme="minorHAnsi" w:cstheme="minorHAnsi"/>
                <w:color w:val="000000"/>
                <w:sz w:val="20"/>
                <w:szCs w:val="20"/>
              </w:rPr>
              <w:t> </w:t>
            </w:r>
            <w:r w:rsidRPr="00561C56">
              <w:rPr>
                <w:rFonts w:asciiTheme="minorHAnsi" w:hAnsiTheme="minorHAnsi" w:cstheme="minorHAnsi"/>
                <w:color w:val="000000"/>
                <w:sz w:val="20"/>
                <w:szCs w:val="20"/>
              </w:rPr>
              <w:t>008</w:t>
            </w:r>
            <w:r>
              <w:rPr>
                <w:rFonts w:asciiTheme="minorHAnsi" w:hAnsiTheme="minorHAnsi" w:cstheme="minorHAnsi"/>
                <w:color w:val="000000"/>
                <w:sz w:val="20"/>
                <w:szCs w:val="20"/>
              </w:rPr>
              <w:t>,0</w:t>
            </w:r>
          </w:p>
        </w:tc>
        <w:tc>
          <w:tcPr>
            <w:tcW w:w="850" w:type="dxa"/>
            <w:vAlign w:val="center"/>
          </w:tcPr>
          <w:p w14:paraId="3D0FBB78" w14:textId="77777777" w:rsidR="00B459E3" w:rsidRPr="00561C56" w:rsidRDefault="00B459E3" w:rsidP="00B459E3">
            <w:pPr>
              <w:ind w:left="-102" w:right="-111"/>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13</w:t>
            </w:r>
            <w:r>
              <w:rPr>
                <w:rFonts w:asciiTheme="minorHAnsi" w:hAnsiTheme="minorHAnsi" w:cstheme="minorHAnsi"/>
                <w:color w:val="000000"/>
                <w:sz w:val="20"/>
                <w:szCs w:val="20"/>
              </w:rPr>
              <w:t> </w:t>
            </w:r>
            <w:r w:rsidRPr="00561C56">
              <w:rPr>
                <w:rFonts w:asciiTheme="minorHAnsi" w:hAnsiTheme="minorHAnsi" w:cstheme="minorHAnsi"/>
                <w:color w:val="000000"/>
                <w:sz w:val="20"/>
                <w:szCs w:val="20"/>
              </w:rPr>
              <w:t>951</w:t>
            </w:r>
            <w:r>
              <w:rPr>
                <w:rFonts w:asciiTheme="minorHAnsi" w:hAnsiTheme="minorHAnsi" w:cstheme="minorHAnsi"/>
                <w:color w:val="000000"/>
                <w:sz w:val="20"/>
                <w:szCs w:val="20"/>
              </w:rPr>
              <w:t>,0</w:t>
            </w:r>
          </w:p>
        </w:tc>
        <w:tc>
          <w:tcPr>
            <w:tcW w:w="851" w:type="dxa"/>
            <w:vAlign w:val="center"/>
          </w:tcPr>
          <w:p w14:paraId="1F97C40F" w14:textId="77777777" w:rsidR="00B459E3" w:rsidRPr="00561C56" w:rsidRDefault="00B459E3" w:rsidP="00B459E3">
            <w:pPr>
              <w:ind w:left="-102" w:right="-111"/>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12</w:t>
            </w:r>
            <w:r>
              <w:rPr>
                <w:rFonts w:asciiTheme="minorHAnsi" w:hAnsiTheme="minorHAnsi" w:cstheme="minorHAnsi"/>
                <w:color w:val="000000"/>
                <w:sz w:val="20"/>
                <w:szCs w:val="20"/>
              </w:rPr>
              <w:t> </w:t>
            </w:r>
            <w:r w:rsidRPr="00561C56">
              <w:rPr>
                <w:rFonts w:asciiTheme="minorHAnsi" w:hAnsiTheme="minorHAnsi" w:cstheme="minorHAnsi"/>
                <w:color w:val="000000"/>
                <w:sz w:val="20"/>
                <w:szCs w:val="20"/>
              </w:rPr>
              <w:t>991</w:t>
            </w:r>
            <w:r>
              <w:rPr>
                <w:rFonts w:asciiTheme="minorHAnsi" w:hAnsiTheme="minorHAnsi" w:cstheme="minorHAnsi"/>
                <w:color w:val="000000"/>
                <w:sz w:val="20"/>
                <w:szCs w:val="20"/>
              </w:rPr>
              <w:t>,0</w:t>
            </w:r>
          </w:p>
        </w:tc>
        <w:tc>
          <w:tcPr>
            <w:tcW w:w="850" w:type="dxa"/>
            <w:vAlign w:val="center"/>
          </w:tcPr>
          <w:p w14:paraId="1C4948A5" w14:textId="77777777" w:rsidR="00B459E3" w:rsidRPr="00561C56" w:rsidRDefault="00B459E3" w:rsidP="00B459E3">
            <w:pPr>
              <w:ind w:left="-102" w:right="-111"/>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11</w:t>
            </w:r>
            <w:r>
              <w:rPr>
                <w:rFonts w:asciiTheme="minorHAnsi" w:hAnsiTheme="minorHAnsi" w:cstheme="minorHAnsi"/>
                <w:color w:val="000000"/>
                <w:sz w:val="20"/>
                <w:szCs w:val="20"/>
              </w:rPr>
              <w:t> </w:t>
            </w:r>
            <w:r w:rsidRPr="00561C56">
              <w:rPr>
                <w:rFonts w:asciiTheme="minorHAnsi" w:hAnsiTheme="minorHAnsi" w:cstheme="minorHAnsi"/>
                <w:color w:val="000000"/>
                <w:sz w:val="20"/>
                <w:szCs w:val="20"/>
              </w:rPr>
              <w:t>655</w:t>
            </w:r>
            <w:r>
              <w:rPr>
                <w:rFonts w:asciiTheme="minorHAnsi" w:hAnsiTheme="minorHAnsi" w:cstheme="minorHAnsi"/>
                <w:color w:val="000000"/>
                <w:sz w:val="20"/>
                <w:szCs w:val="20"/>
              </w:rPr>
              <w:t>,0</w:t>
            </w:r>
          </w:p>
        </w:tc>
        <w:tc>
          <w:tcPr>
            <w:tcW w:w="851" w:type="dxa"/>
            <w:vAlign w:val="center"/>
          </w:tcPr>
          <w:p w14:paraId="4274A993" w14:textId="77777777" w:rsidR="00B459E3" w:rsidRPr="00561C56" w:rsidRDefault="00B459E3" w:rsidP="00B459E3">
            <w:pPr>
              <w:ind w:left="-102" w:right="-111"/>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10</w:t>
            </w:r>
            <w:r>
              <w:rPr>
                <w:rFonts w:asciiTheme="minorHAnsi" w:hAnsiTheme="minorHAnsi" w:cstheme="minorHAnsi"/>
                <w:color w:val="000000"/>
                <w:sz w:val="20"/>
                <w:szCs w:val="20"/>
              </w:rPr>
              <w:t> </w:t>
            </w:r>
            <w:r w:rsidRPr="00561C56">
              <w:rPr>
                <w:rFonts w:asciiTheme="minorHAnsi" w:hAnsiTheme="minorHAnsi" w:cstheme="minorHAnsi"/>
                <w:color w:val="000000"/>
                <w:sz w:val="20"/>
                <w:szCs w:val="20"/>
              </w:rPr>
              <w:t>523</w:t>
            </w:r>
            <w:r>
              <w:rPr>
                <w:rFonts w:asciiTheme="minorHAnsi" w:hAnsiTheme="minorHAnsi" w:cstheme="minorHAnsi"/>
                <w:color w:val="000000"/>
                <w:sz w:val="20"/>
                <w:szCs w:val="20"/>
              </w:rPr>
              <w:t>,0</w:t>
            </w:r>
          </w:p>
        </w:tc>
        <w:tc>
          <w:tcPr>
            <w:tcW w:w="850" w:type="dxa"/>
            <w:vAlign w:val="center"/>
          </w:tcPr>
          <w:p w14:paraId="109A38C2" w14:textId="77777777" w:rsidR="00B459E3" w:rsidRPr="00561C56" w:rsidRDefault="00B459E3" w:rsidP="00B459E3">
            <w:pPr>
              <w:ind w:left="-102" w:right="-111"/>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5</w:t>
            </w:r>
            <w:r>
              <w:rPr>
                <w:rFonts w:asciiTheme="minorHAnsi" w:hAnsiTheme="minorHAnsi" w:cstheme="minorHAnsi"/>
                <w:color w:val="000000"/>
                <w:sz w:val="20"/>
                <w:szCs w:val="20"/>
              </w:rPr>
              <w:t> </w:t>
            </w:r>
            <w:r w:rsidRPr="00561C56">
              <w:rPr>
                <w:rFonts w:asciiTheme="minorHAnsi" w:hAnsiTheme="minorHAnsi" w:cstheme="minorHAnsi"/>
                <w:color w:val="000000"/>
                <w:sz w:val="20"/>
                <w:szCs w:val="20"/>
              </w:rPr>
              <w:t>254</w:t>
            </w:r>
            <w:r>
              <w:rPr>
                <w:rFonts w:asciiTheme="minorHAnsi" w:hAnsiTheme="minorHAnsi" w:cstheme="minorHAnsi"/>
                <w:color w:val="000000"/>
                <w:sz w:val="20"/>
                <w:szCs w:val="20"/>
              </w:rPr>
              <w:t>,0</w:t>
            </w:r>
          </w:p>
        </w:tc>
        <w:tc>
          <w:tcPr>
            <w:tcW w:w="815" w:type="dxa"/>
            <w:vAlign w:val="center"/>
          </w:tcPr>
          <w:p w14:paraId="0780217A" w14:textId="77777777" w:rsidR="00B459E3" w:rsidRPr="00561C56" w:rsidRDefault="00B459E3" w:rsidP="00B459E3">
            <w:pPr>
              <w:ind w:left="-102" w:right="-111"/>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7</w:t>
            </w:r>
            <w:r>
              <w:rPr>
                <w:rFonts w:asciiTheme="minorHAnsi" w:hAnsiTheme="minorHAnsi" w:cstheme="minorHAnsi"/>
                <w:color w:val="000000"/>
                <w:sz w:val="20"/>
                <w:szCs w:val="20"/>
              </w:rPr>
              <w:t> </w:t>
            </w:r>
            <w:r w:rsidRPr="00561C56">
              <w:rPr>
                <w:rFonts w:asciiTheme="minorHAnsi" w:hAnsiTheme="minorHAnsi" w:cstheme="minorHAnsi"/>
                <w:color w:val="000000"/>
                <w:sz w:val="20"/>
                <w:szCs w:val="20"/>
              </w:rPr>
              <w:t>975</w:t>
            </w:r>
            <w:r>
              <w:rPr>
                <w:rFonts w:asciiTheme="minorHAnsi" w:hAnsiTheme="minorHAnsi" w:cstheme="minorHAnsi"/>
                <w:color w:val="000000"/>
                <w:sz w:val="20"/>
                <w:szCs w:val="20"/>
              </w:rPr>
              <w:t>,0</w:t>
            </w:r>
          </w:p>
        </w:tc>
      </w:tr>
      <w:tr w:rsidR="00B459E3" w:rsidRPr="00561C56" w14:paraId="33E6846D" w14:textId="77777777" w:rsidTr="005B0995">
        <w:trPr>
          <w:trHeight w:val="20"/>
        </w:trPr>
        <w:tc>
          <w:tcPr>
            <w:tcW w:w="14560" w:type="dxa"/>
            <w:gridSpan w:val="9"/>
            <w:vAlign w:val="center"/>
          </w:tcPr>
          <w:p w14:paraId="0C6FB103" w14:textId="77777777" w:rsidR="00B459E3" w:rsidRPr="00561C56" w:rsidRDefault="00B459E3" w:rsidP="00B459E3">
            <w:pPr>
              <w:jc w:val="center"/>
              <w:rPr>
                <w:rFonts w:asciiTheme="minorHAnsi" w:hAnsiTheme="minorHAnsi" w:cstheme="minorHAnsi"/>
                <w:sz w:val="20"/>
                <w:szCs w:val="20"/>
              </w:rPr>
            </w:pPr>
            <w:r>
              <w:rPr>
                <w:rFonts w:asciiTheme="minorHAnsi" w:hAnsiTheme="minorHAnsi" w:cstheme="minorHAnsi"/>
                <w:sz w:val="20"/>
                <w:szCs w:val="20"/>
              </w:rPr>
              <w:t>П</w:t>
            </w:r>
            <w:r w:rsidRPr="00561C56">
              <w:rPr>
                <w:rFonts w:asciiTheme="minorHAnsi" w:hAnsiTheme="minorHAnsi" w:cstheme="minorHAnsi"/>
                <w:sz w:val="20"/>
                <w:szCs w:val="20"/>
              </w:rPr>
              <w:t xml:space="preserve">оказатели </w:t>
            </w:r>
            <w:proofErr w:type="spellStart"/>
            <w:r w:rsidRPr="00561C56">
              <w:rPr>
                <w:rFonts w:asciiTheme="minorHAnsi" w:hAnsiTheme="minorHAnsi" w:cstheme="minorHAnsi"/>
                <w:sz w:val="20"/>
                <w:szCs w:val="20"/>
              </w:rPr>
              <w:t>экологичности</w:t>
            </w:r>
            <w:proofErr w:type="spellEnd"/>
          </w:p>
        </w:tc>
      </w:tr>
      <w:tr w:rsidR="00B459E3" w:rsidRPr="00561C56" w14:paraId="1F148EB2" w14:textId="77777777" w:rsidTr="005B0995">
        <w:trPr>
          <w:trHeight w:val="20"/>
        </w:trPr>
        <w:tc>
          <w:tcPr>
            <w:tcW w:w="7508" w:type="dxa"/>
            <w:vAlign w:val="center"/>
          </w:tcPr>
          <w:p w14:paraId="2D731640" w14:textId="77777777" w:rsidR="00B459E3" w:rsidRPr="00561C56" w:rsidRDefault="00B459E3" w:rsidP="00B459E3">
            <w:pPr>
              <w:rPr>
                <w:rFonts w:asciiTheme="minorHAnsi" w:hAnsiTheme="minorHAnsi" w:cstheme="minorHAnsi"/>
                <w:sz w:val="20"/>
                <w:szCs w:val="20"/>
              </w:rPr>
            </w:pPr>
            <w:r w:rsidRPr="00561C56">
              <w:rPr>
                <w:rFonts w:asciiTheme="minorHAnsi" w:hAnsiTheme="minorHAnsi" w:cstheme="minorHAnsi"/>
                <w:sz w:val="20"/>
                <w:szCs w:val="20"/>
              </w:rPr>
              <w:t>Уровень потерь тепловой энергии за год</w:t>
            </w:r>
          </w:p>
        </w:tc>
        <w:tc>
          <w:tcPr>
            <w:tcW w:w="1134" w:type="dxa"/>
            <w:vAlign w:val="center"/>
          </w:tcPr>
          <w:p w14:paraId="3329681F"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w:t>
            </w:r>
          </w:p>
        </w:tc>
        <w:tc>
          <w:tcPr>
            <w:tcW w:w="851" w:type="dxa"/>
            <w:vAlign w:val="center"/>
          </w:tcPr>
          <w:p w14:paraId="568C430E"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12,7</w:t>
            </w:r>
          </w:p>
        </w:tc>
        <w:tc>
          <w:tcPr>
            <w:tcW w:w="850" w:type="dxa"/>
            <w:vAlign w:val="center"/>
          </w:tcPr>
          <w:p w14:paraId="5DF54919"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12,6</w:t>
            </w:r>
          </w:p>
        </w:tc>
        <w:tc>
          <w:tcPr>
            <w:tcW w:w="851" w:type="dxa"/>
            <w:vAlign w:val="center"/>
          </w:tcPr>
          <w:p w14:paraId="26023C32"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12,5</w:t>
            </w:r>
          </w:p>
        </w:tc>
        <w:tc>
          <w:tcPr>
            <w:tcW w:w="850" w:type="dxa"/>
            <w:vAlign w:val="center"/>
          </w:tcPr>
          <w:p w14:paraId="3ECC0429"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12,4</w:t>
            </w:r>
          </w:p>
        </w:tc>
        <w:tc>
          <w:tcPr>
            <w:tcW w:w="851" w:type="dxa"/>
            <w:vAlign w:val="center"/>
          </w:tcPr>
          <w:p w14:paraId="33C86300"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12,3</w:t>
            </w:r>
          </w:p>
        </w:tc>
        <w:tc>
          <w:tcPr>
            <w:tcW w:w="850" w:type="dxa"/>
            <w:vAlign w:val="center"/>
          </w:tcPr>
          <w:p w14:paraId="298AC321"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11,4</w:t>
            </w:r>
          </w:p>
        </w:tc>
        <w:tc>
          <w:tcPr>
            <w:tcW w:w="815" w:type="dxa"/>
            <w:vAlign w:val="center"/>
          </w:tcPr>
          <w:p w14:paraId="4B6C9172" w14:textId="77777777" w:rsidR="00B459E3" w:rsidRPr="00561C56" w:rsidRDefault="00B459E3" w:rsidP="00B459E3">
            <w:pPr>
              <w:jc w:val="center"/>
              <w:rPr>
                <w:rFonts w:asciiTheme="minorHAnsi" w:hAnsiTheme="minorHAnsi" w:cstheme="minorHAnsi"/>
                <w:sz w:val="20"/>
                <w:szCs w:val="20"/>
              </w:rPr>
            </w:pPr>
            <w:r w:rsidRPr="00561C56">
              <w:rPr>
                <w:rFonts w:asciiTheme="minorHAnsi" w:hAnsiTheme="minorHAnsi" w:cstheme="minorHAnsi"/>
                <w:sz w:val="20"/>
                <w:szCs w:val="20"/>
              </w:rPr>
              <w:t>11,2</w:t>
            </w:r>
          </w:p>
        </w:tc>
      </w:tr>
      <w:tr w:rsidR="00B459E3" w:rsidRPr="00561C56" w14:paraId="32B32663" w14:textId="77777777" w:rsidTr="005B0995">
        <w:trPr>
          <w:trHeight w:val="20"/>
        </w:trPr>
        <w:tc>
          <w:tcPr>
            <w:tcW w:w="7508" w:type="dxa"/>
            <w:vAlign w:val="center"/>
          </w:tcPr>
          <w:p w14:paraId="72B2F2B1" w14:textId="77777777" w:rsidR="00B459E3" w:rsidRPr="00561C56" w:rsidRDefault="00B459E3" w:rsidP="00B459E3">
            <w:pPr>
              <w:rPr>
                <w:rFonts w:asciiTheme="minorHAnsi" w:hAnsiTheme="minorHAnsi" w:cstheme="minorHAnsi"/>
                <w:bCs/>
                <w:sz w:val="20"/>
                <w:szCs w:val="20"/>
              </w:rPr>
            </w:pPr>
            <w:r w:rsidRPr="00561C56">
              <w:rPr>
                <w:rFonts w:asciiTheme="minorHAnsi" w:hAnsiTheme="minorHAnsi" w:cstheme="minorHAnsi"/>
                <w:sz w:val="20"/>
                <w:szCs w:val="20"/>
              </w:rPr>
              <w:t xml:space="preserve">Удельный годовой расход топлива на производство тепловой энергии </w:t>
            </w:r>
          </w:p>
        </w:tc>
        <w:tc>
          <w:tcPr>
            <w:tcW w:w="1134" w:type="dxa"/>
            <w:vAlign w:val="center"/>
          </w:tcPr>
          <w:p w14:paraId="56155AB3" w14:textId="77777777" w:rsidR="00B459E3" w:rsidRPr="00561C56" w:rsidRDefault="00B459E3" w:rsidP="00B459E3">
            <w:pPr>
              <w:jc w:val="center"/>
              <w:rPr>
                <w:rFonts w:asciiTheme="minorHAnsi" w:hAnsiTheme="minorHAnsi" w:cstheme="minorHAnsi"/>
                <w:sz w:val="20"/>
                <w:szCs w:val="20"/>
              </w:rPr>
            </w:pPr>
            <w:proofErr w:type="spellStart"/>
            <w:r w:rsidRPr="00561C56">
              <w:rPr>
                <w:rFonts w:asciiTheme="minorHAnsi" w:hAnsiTheme="minorHAnsi" w:cstheme="minorHAnsi"/>
                <w:sz w:val="20"/>
                <w:szCs w:val="20"/>
              </w:rPr>
              <w:t>кгут</w:t>
            </w:r>
            <w:proofErr w:type="spellEnd"/>
            <w:r w:rsidRPr="00561C56">
              <w:rPr>
                <w:rFonts w:asciiTheme="minorHAnsi" w:hAnsiTheme="minorHAnsi" w:cstheme="minorHAnsi"/>
                <w:sz w:val="20"/>
                <w:szCs w:val="20"/>
              </w:rPr>
              <w:t>/Гкал</w:t>
            </w:r>
          </w:p>
        </w:tc>
        <w:tc>
          <w:tcPr>
            <w:tcW w:w="851" w:type="dxa"/>
            <w:vAlign w:val="center"/>
          </w:tcPr>
          <w:p w14:paraId="0C455C2C" w14:textId="77777777"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170,9</w:t>
            </w:r>
          </w:p>
        </w:tc>
        <w:tc>
          <w:tcPr>
            <w:tcW w:w="850" w:type="dxa"/>
            <w:vAlign w:val="center"/>
          </w:tcPr>
          <w:p w14:paraId="5BEDC0FA" w14:textId="77777777"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170,8</w:t>
            </w:r>
          </w:p>
        </w:tc>
        <w:tc>
          <w:tcPr>
            <w:tcW w:w="851" w:type="dxa"/>
            <w:vAlign w:val="center"/>
          </w:tcPr>
          <w:p w14:paraId="4B110B1D" w14:textId="77777777"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171,3</w:t>
            </w:r>
          </w:p>
        </w:tc>
        <w:tc>
          <w:tcPr>
            <w:tcW w:w="850" w:type="dxa"/>
            <w:vAlign w:val="center"/>
          </w:tcPr>
          <w:p w14:paraId="67E43EA2" w14:textId="77777777"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171,2</w:t>
            </w:r>
          </w:p>
        </w:tc>
        <w:tc>
          <w:tcPr>
            <w:tcW w:w="851" w:type="dxa"/>
            <w:vAlign w:val="center"/>
          </w:tcPr>
          <w:p w14:paraId="3A43CAA8" w14:textId="77777777"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171,1</w:t>
            </w:r>
          </w:p>
        </w:tc>
        <w:tc>
          <w:tcPr>
            <w:tcW w:w="850" w:type="dxa"/>
            <w:vAlign w:val="center"/>
          </w:tcPr>
          <w:p w14:paraId="55C267E5" w14:textId="77777777"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170,9</w:t>
            </w:r>
          </w:p>
        </w:tc>
        <w:tc>
          <w:tcPr>
            <w:tcW w:w="815" w:type="dxa"/>
            <w:vAlign w:val="center"/>
          </w:tcPr>
          <w:p w14:paraId="1E18A65E" w14:textId="77777777" w:rsidR="00B459E3" w:rsidRPr="00561C56" w:rsidRDefault="00B459E3" w:rsidP="00B459E3">
            <w:pPr>
              <w:jc w:val="center"/>
              <w:rPr>
                <w:rFonts w:asciiTheme="minorHAnsi" w:hAnsiTheme="minorHAnsi" w:cstheme="minorHAnsi"/>
                <w:color w:val="000000"/>
                <w:sz w:val="20"/>
                <w:szCs w:val="20"/>
              </w:rPr>
            </w:pPr>
            <w:r w:rsidRPr="00561C56">
              <w:rPr>
                <w:rFonts w:asciiTheme="minorHAnsi" w:hAnsiTheme="minorHAnsi" w:cstheme="minorHAnsi"/>
                <w:color w:val="000000"/>
                <w:sz w:val="20"/>
                <w:szCs w:val="20"/>
              </w:rPr>
              <w:t>170,2</w:t>
            </w:r>
          </w:p>
        </w:tc>
      </w:tr>
      <w:tr w:rsidR="00B459E3" w:rsidRPr="00561C56" w14:paraId="341FF9B3" w14:textId="77777777" w:rsidTr="005B0995">
        <w:trPr>
          <w:trHeight w:val="20"/>
        </w:trPr>
        <w:tc>
          <w:tcPr>
            <w:tcW w:w="7508" w:type="dxa"/>
            <w:vAlign w:val="center"/>
          </w:tcPr>
          <w:p w14:paraId="1DD46D52" w14:textId="77777777" w:rsidR="00B459E3" w:rsidRPr="00561C56" w:rsidRDefault="00B459E3" w:rsidP="00B459E3">
            <w:pPr>
              <w:rPr>
                <w:rFonts w:asciiTheme="minorHAnsi" w:hAnsiTheme="minorHAnsi" w:cstheme="minorHAnsi"/>
                <w:bCs/>
                <w:sz w:val="20"/>
                <w:szCs w:val="20"/>
              </w:rPr>
            </w:pPr>
            <w:r w:rsidRPr="00561C56">
              <w:rPr>
                <w:rFonts w:asciiTheme="minorHAnsi" w:hAnsiTheme="minorHAnsi" w:cstheme="minorHAnsi"/>
                <w:sz w:val="20"/>
                <w:szCs w:val="20"/>
              </w:rPr>
              <w:t>Выбросы парниковых газов от источников производства тепловой энергии за год</w:t>
            </w:r>
            <w:r w:rsidRPr="00561C56">
              <w:rPr>
                <w:rStyle w:val="affff6"/>
                <w:rFonts w:asciiTheme="minorHAnsi" w:hAnsiTheme="minorHAnsi" w:cstheme="minorHAnsi"/>
                <w:sz w:val="20"/>
                <w:szCs w:val="20"/>
              </w:rPr>
              <w:footnoteReference w:id="7"/>
            </w:r>
          </w:p>
        </w:tc>
        <w:tc>
          <w:tcPr>
            <w:tcW w:w="1134" w:type="dxa"/>
            <w:vAlign w:val="center"/>
          </w:tcPr>
          <w:p w14:paraId="7972B5F5" w14:textId="77777777" w:rsidR="00B459E3" w:rsidRPr="00561C56" w:rsidRDefault="00B459E3" w:rsidP="00B459E3">
            <w:pPr>
              <w:ind w:left="-174" w:right="-154"/>
              <w:jc w:val="center"/>
              <w:rPr>
                <w:rFonts w:asciiTheme="minorHAnsi" w:hAnsiTheme="minorHAnsi" w:cstheme="minorHAnsi"/>
                <w:sz w:val="20"/>
                <w:szCs w:val="20"/>
              </w:rPr>
            </w:pPr>
            <w:r w:rsidRPr="00561C56">
              <w:rPr>
                <w:rFonts w:asciiTheme="minorHAnsi" w:hAnsiTheme="minorHAnsi" w:cstheme="minorHAnsi"/>
                <w:sz w:val="20"/>
                <w:szCs w:val="20"/>
              </w:rPr>
              <w:t>тыс. т СО</w:t>
            </w:r>
            <w:r w:rsidRPr="00561C56">
              <w:rPr>
                <w:rFonts w:asciiTheme="minorHAnsi" w:hAnsiTheme="minorHAnsi" w:cstheme="minorHAnsi"/>
                <w:sz w:val="20"/>
                <w:szCs w:val="20"/>
                <w:vertAlign w:val="subscript"/>
              </w:rPr>
              <w:t>2-экв.</w:t>
            </w:r>
          </w:p>
        </w:tc>
        <w:tc>
          <w:tcPr>
            <w:tcW w:w="851" w:type="dxa"/>
            <w:vAlign w:val="center"/>
          </w:tcPr>
          <w:p w14:paraId="40BB69AC" w14:textId="77777777" w:rsidR="00B459E3" w:rsidRPr="00561C56" w:rsidRDefault="00B459E3" w:rsidP="00B459E3">
            <w:pPr>
              <w:ind w:left="-158" w:right="-92"/>
              <w:jc w:val="center"/>
              <w:rPr>
                <w:rFonts w:asciiTheme="minorHAnsi" w:hAnsiTheme="minorHAnsi" w:cstheme="minorHAnsi"/>
                <w:sz w:val="20"/>
                <w:szCs w:val="20"/>
              </w:rPr>
            </w:pPr>
            <w:r w:rsidRPr="00561C56">
              <w:rPr>
                <w:rFonts w:asciiTheme="minorHAnsi" w:hAnsiTheme="minorHAnsi" w:cstheme="minorHAnsi"/>
                <w:sz w:val="20"/>
                <w:szCs w:val="20"/>
              </w:rPr>
              <w:t>4 506,4</w:t>
            </w:r>
          </w:p>
        </w:tc>
        <w:tc>
          <w:tcPr>
            <w:tcW w:w="850" w:type="dxa"/>
            <w:vAlign w:val="center"/>
          </w:tcPr>
          <w:p w14:paraId="70D1B416" w14:textId="77777777" w:rsidR="00B459E3" w:rsidRPr="00561C56" w:rsidRDefault="00B459E3" w:rsidP="00B459E3">
            <w:pPr>
              <w:ind w:left="-158" w:right="-92"/>
              <w:jc w:val="center"/>
              <w:rPr>
                <w:rFonts w:asciiTheme="minorHAnsi" w:hAnsiTheme="minorHAnsi" w:cstheme="minorHAnsi"/>
                <w:sz w:val="20"/>
                <w:szCs w:val="20"/>
              </w:rPr>
            </w:pPr>
            <w:r w:rsidRPr="00561C56">
              <w:rPr>
                <w:rFonts w:asciiTheme="minorHAnsi" w:hAnsiTheme="minorHAnsi" w:cstheme="minorHAnsi"/>
                <w:sz w:val="20"/>
                <w:szCs w:val="20"/>
              </w:rPr>
              <w:t>4 367,8</w:t>
            </w:r>
          </w:p>
        </w:tc>
        <w:tc>
          <w:tcPr>
            <w:tcW w:w="851" w:type="dxa"/>
            <w:vAlign w:val="center"/>
          </w:tcPr>
          <w:p w14:paraId="37F6B092" w14:textId="77777777" w:rsidR="00B459E3" w:rsidRPr="00561C56" w:rsidRDefault="00B459E3" w:rsidP="00B459E3">
            <w:pPr>
              <w:ind w:left="-158" w:right="-92"/>
              <w:jc w:val="center"/>
              <w:rPr>
                <w:rFonts w:asciiTheme="minorHAnsi" w:hAnsiTheme="minorHAnsi" w:cstheme="minorHAnsi"/>
                <w:sz w:val="20"/>
                <w:szCs w:val="20"/>
              </w:rPr>
            </w:pPr>
            <w:r w:rsidRPr="00561C56">
              <w:rPr>
                <w:rFonts w:asciiTheme="minorHAnsi" w:hAnsiTheme="minorHAnsi" w:cstheme="minorHAnsi"/>
                <w:sz w:val="20"/>
                <w:szCs w:val="20"/>
              </w:rPr>
              <w:t>4 392,1</w:t>
            </w:r>
          </w:p>
        </w:tc>
        <w:tc>
          <w:tcPr>
            <w:tcW w:w="850" w:type="dxa"/>
            <w:vAlign w:val="center"/>
          </w:tcPr>
          <w:p w14:paraId="0DE09F31" w14:textId="77777777" w:rsidR="00B459E3" w:rsidRPr="00561C56" w:rsidRDefault="00B459E3" w:rsidP="00B459E3">
            <w:pPr>
              <w:ind w:left="-158" w:right="-92"/>
              <w:jc w:val="center"/>
              <w:rPr>
                <w:rFonts w:asciiTheme="minorHAnsi" w:hAnsiTheme="minorHAnsi" w:cstheme="minorHAnsi"/>
                <w:sz w:val="20"/>
                <w:szCs w:val="20"/>
              </w:rPr>
            </w:pPr>
            <w:r w:rsidRPr="00561C56">
              <w:rPr>
                <w:rFonts w:asciiTheme="minorHAnsi" w:hAnsiTheme="minorHAnsi" w:cstheme="minorHAnsi"/>
                <w:sz w:val="20"/>
                <w:szCs w:val="20"/>
              </w:rPr>
              <w:t>4 425,4</w:t>
            </w:r>
          </w:p>
        </w:tc>
        <w:tc>
          <w:tcPr>
            <w:tcW w:w="851" w:type="dxa"/>
            <w:vAlign w:val="center"/>
          </w:tcPr>
          <w:p w14:paraId="7D47DF95" w14:textId="77777777" w:rsidR="00B459E3" w:rsidRPr="00561C56" w:rsidRDefault="00B459E3" w:rsidP="00B459E3">
            <w:pPr>
              <w:ind w:left="-158" w:right="-92"/>
              <w:jc w:val="center"/>
              <w:rPr>
                <w:rFonts w:asciiTheme="minorHAnsi" w:hAnsiTheme="minorHAnsi" w:cstheme="minorHAnsi"/>
                <w:sz w:val="20"/>
                <w:szCs w:val="20"/>
              </w:rPr>
            </w:pPr>
            <w:r w:rsidRPr="00561C56">
              <w:rPr>
                <w:rFonts w:asciiTheme="minorHAnsi" w:hAnsiTheme="minorHAnsi" w:cstheme="minorHAnsi"/>
                <w:sz w:val="20"/>
                <w:szCs w:val="20"/>
              </w:rPr>
              <w:t>4 461,6</w:t>
            </w:r>
          </w:p>
        </w:tc>
        <w:tc>
          <w:tcPr>
            <w:tcW w:w="850" w:type="dxa"/>
            <w:vAlign w:val="center"/>
          </w:tcPr>
          <w:p w14:paraId="49594D97" w14:textId="77777777" w:rsidR="00B459E3" w:rsidRPr="00561C56" w:rsidRDefault="00B459E3" w:rsidP="00B459E3">
            <w:pPr>
              <w:ind w:left="-158" w:right="-92"/>
              <w:jc w:val="center"/>
              <w:rPr>
                <w:rFonts w:asciiTheme="minorHAnsi" w:hAnsiTheme="minorHAnsi" w:cstheme="minorHAnsi"/>
                <w:sz w:val="20"/>
                <w:szCs w:val="20"/>
              </w:rPr>
            </w:pPr>
            <w:r w:rsidRPr="00561C56">
              <w:rPr>
                <w:rFonts w:asciiTheme="minorHAnsi" w:hAnsiTheme="minorHAnsi" w:cstheme="minorHAnsi"/>
                <w:sz w:val="20"/>
                <w:szCs w:val="20"/>
              </w:rPr>
              <w:t>4 414,7</w:t>
            </w:r>
          </w:p>
        </w:tc>
        <w:tc>
          <w:tcPr>
            <w:tcW w:w="815" w:type="dxa"/>
            <w:vAlign w:val="center"/>
          </w:tcPr>
          <w:p w14:paraId="02027A71" w14:textId="77777777" w:rsidR="00B459E3" w:rsidRPr="00561C56" w:rsidRDefault="00B459E3" w:rsidP="00B459E3">
            <w:pPr>
              <w:ind w:left="-158" w:right="-92"/>
              <w:jc w:val="center"/>
              <w:rPr>
                <w:rFonts w:asciiTheme="minorHAnsi" w:hAnsiTheme="minorHAnsi" w:cstheme="minorHAnsi"/>
                <w:sz w:val="20"/>
                <w:szCs w:val="20"/>
              </w:rPr>
            </w:pPr>
            <w:r w:rsidRPr="00561C56">
              <w:rPr>
                <w:rFonts w:asciiTheme="minorHAnsi" w:hAnsiTheme="minorHAnsi" w:cstheme="minorHAnsi"/>
                <w:sz w:val="20"/>
                <w:szCs w:val="20"/>
              </w:rPr>
              <w:t>4 613,5</w:t>
            </w:r>
          </w:p>
        </w:tc>
      </w:tr>
    </w:tbl>
    <w:p w14:paraId="3AF10D85" w14:textId="65FC5A63" w:rsidR="002E223B" w:rsidRDefault="002E223B" w:rsidP="00AF3363">
      <w:pPr>
        <w:pStyle w:val="1f3"/>
        <w:sectPr w:rsidR="002E223B" w:rsidSect="002E223B">
          <w:pgSz w:w="16838" w:h="11906" w:orient="landscape"/>
          <w:pgMar w:top="851" w:right="1134" w:bottom="1701" w:left="1134" w:header="340" w:footer="567" w:gutter="0"/>
          <w:cols w:space="708"/>
          <w:docGrid w:linePitch="360"/>
        </w:sectPr>
      </w:pPr>
    </w:p>
    <w:p w14:paraId="51B14346" w14:textId="55BC79EE" w:rsidR="00717627" w:rsidRDefault="00717627" w:rsidP="00DA5A7E">
      <w:pPr>
        <w:pStyle w:val="3"/>
      </w:pPr>
      <w:bookmarkStart w:id="527" w:name="_Toc119578602"/>
      <w:bookmarkStart w:id="528" w:name="_Toc119947519"/>
      <w:bookmarkStart w:id="529" w:name="_Toc175216047"/>
      <w:bookmarkEnd w:id="522"/>
      <w:r w:rsidRPr="009D0C3D">
        <w:lastRenderedPageBreak/>
        <w:t xml:space="preserve">Целевые </w:t>
      </w:r>
      <w:r w:rsidRPr="004342AE">
        <w:t>показатели</w:t>
      </w:r>
      <w:r w:rsidRPr="009D0C3D">
        <w:t xml:space="preserve"> развития системы водоснабжения</w:t>
      </w:r>
      <w:bookmarkEnd w:id="527"/>
      <w:bookmarkEnd w:id="528"/>
      <w:bookmarkEnd w:id="529"/>
    </w:p>
    <w:p w14:paraId="1E150993" w14:textId="017A2E1D" w:rsidR="002E223B" w:rsidRDefault="002E223B" w:rsidP="002E223B">
      <w:pPr>
        <w:pStyle w:val="affe"/>
        <w:rPr>
          <w:rFonts w:eastAsiaTheme="minorHAnsi"/>
          <w:caps/>
        </w:rPr>
      </w:pPr>
      <w:bookmarkStart w:id="530" w:name="_Ref166505896"/>
      <w:bookmarkStart w:id="531" w:name="_Toc175216132"/>
      <w:r w:rsidRPr="00F67C9F">
        <w:t xml:space="preserve">Таблица </w:t>
      </w:r>
      <w:bookmarkStart w:id="532" w:name="_Ref164771311"/>
      <w:r>
        <w:fldChar w:fldCharType="begin"/>
      </w:r>
      <w:r>
        <w:instrText xml:space="preserve"> STYLEREF 1 \s </w:instrText>
      </w:r>
      <w:r>
        <w:fldChar w:fldCharType="separate"/>
      </w:r>
      <w:r w:rsidR="006D55D5">
        <w:rPr>
          <w:noProof/>
        </w:rPr>
        <w:t>4</w:t>
      </w:r>
      <w:r>
        <w:fldChar w:fldCharType="end"/>
      </w:r>
      <w:r>
        <w:t>.</w:t>
      </w:r>
      <w:r w:rsidR="00F82B01">
        <w:fldChar w:fldCharType="begin"/>
      </w:r>
      <w:r w:rsidR="00F82B01">
        <w:instrText xml:space="preserve"> SEQ Таблица \* ARABIC \s 1 </w:instrText>
      </w:r>
      <w:r w:rsidR="00F82B01">
        <w:fldChar w:fldCharType="separate"/>
      </w:r>
      <w:r w:rsidR="006D55D5">
        <w:rPr>
          <w:noProof/>
        </w:rPr>
        <w:t>3</w:t>
      </w:r>
      <w:r w:rsidR="00F82B01">
        <w:rPr>
          <w:noProof/>
        </w:rPr>
        <w:fldChar w:fldCharType="end"/>
      </w:r>
      <w:bookmarkEnd w:id="530"/>
      <w:bookmarkEnd w:id="532"/>
      <w:r w:rsidRPr="00F67C9F">
        <w:t xml:space="preserve"> – Целевые показатели развития системы</w:t>
      </w:r>
      <w:r>
        <w:t xml:space="preserve"> водоснабжения</w:t>
      </w:r>
      <w:bookmarkEnd w:id="531"/>
    </w:p>
    <w:tbl>
      <w:tblPr>
        <w:tblW w:w="15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5"/>
        <w:gridCol w:w="992"/>
        <w:gridCol w:w="992"/>
        <w:gridCol w:w="992"/>
        <w:gridCol w:w="993"/>
        <w:gridCol w:w="992"/>
        <w:gridCol w:w="992"/>
        <w:gridCol w:w="992"/>
        <w:gridCol w:w="959"/>
      </w:tblGrid>
      <w:tr w:rsidR="006A6F09" w:rsidRPr="001355CA" w14:paraId="6B6358F2" w14:textId="77777777" w:rsidTr="00335249">
        <w:trPr>
          <w:trHeight w:val="20"/>
          <w:tblHeader/>
          <w:jc w:val="center"/>
        </w:trPr>
        <w:tc>
          <w:tcPr>
            <w:tcW w:w="7225" w:type="dxa"/>
            <w:vAlign w:val="center"/>
          </w:tcPr>
          <w:p w14:paraId="7B41F7A1" w14:textId="77777777" w:rsidR="006A6F09" w:rsidRPr="006916C7" w:rsidRDefault="006A6F09" w:rsidP="003C4A24">
            <w:pPr>
              <w:jc w:val="center"/>
              <w:rPr>
                <w:sz w:val="20"/>
                <w:szCs w:val="20"/>
              </w:rPr>
            </w:pPr>
            <w:r w:rsidRPr="006916C7">
              <w:rPr>
                <w:sz w:val="20"/>
                <w:szCs w:val="20"/>
              </w:rPr>
              <w:t>Показатели</w:t>
            </w:r>
          </w:p>
        </w:tc>
        <w:tc>
          <w:tcPr>
            <w:tcW w:w="992" w:type="dxa"/>
          </w:tcPr>
          <w:p w14:paraId="2CC5C583" w14:textId="77777777" w:rsidR="006A6F09" w:rsidRPr="006916C7" w:rsidRDefault="006A6F09" w:rsidP="003C4A24">
            <w:pPr>
              <w:ind w:left="-91" w:right="-104"/>
              <w:jc w:val="center"/>
              <w:rPr>
                <w:sz w:val="20"/>
                <w:szCs w:val="20"/>
              </w:rPr>
            </w:pPr>
            <w:r w:rsidRPr="006916C7">
              <w:rPr>
                <w:sz w:val="20"/>
                <w:szCs w:val="20"/>
              </w:rPr>
              <w:t>Ед. изм.</w:t>
            </w:r>
          </w:p>
        </w:tc>
        <w:tc>
          <w:tcPr>
            <w:tcW w:w="992" w:type="dxa"/>
            <w:vAlign w:val="center"/>
          </w:tcPr>
          <w:p w14:paraId="3A370D54" w14:textId="77777777" w:rsidR="006A6F09" w:rsidRPr="006916C7" w:rsidRDefault="006A6F09" w:rsidP="003C4A24">
            <w:pPr>
              <w:jc w:val="center"/>
              <w:rPr>
                <w:sz w:val="20"/>
                <w:szCs w:val="20"/>
              </w:rPr>
            </w:pPr>
            <w:r w:rsidRPr="006916C7">
              <w:rPr>
                <w:sz w:val="20"/>
                <w:szCs w:val="20"/>
              </w:rPr>
              <w:t>2024</w:t>
            </w:r>
          </w:p>
        </w:tc>
        <w:tc>
          <w:tcPr>
            <w:tcW w:w="992" w:type="dxa"/>
            <w:vAlign w:val="center"/>
          </w:tcPr>
          <w:p w14:paraId="6D072814" w14:textId="77777777" w:rsidR="006A6F09" w:rsidRPr="006916C7" w:rsidRDefault="006A6F09" w:rsidP="003C4A24">
            <w:pPr>
              <w:jc w:val="center"/>
              <w:rPr>
                <w:sz w:val="20"/>
                <w:szCs w:val="20"/>
              </w:rPr>
            </w:pPr>
            <w:r w:rsidRPr="006916C7">
              <w:rPr>
                <w:sz w:val="20"/>
                <w:szCs w:val="20"/>
              </w:rPr>
              <w:t>2025</w:t>
            </w:r>
          </w:p>
        </w:tc>
        <w:tc>
          <w:tcPr>
            <w:tcW w:w="993" w:type="dxa"/>
            <w:vAlign w:val="center"/>
          </w:tcPr>
          <w:p w14:paraId="46997BEE" w14:textId="77777777" w:rsidR="006A6F09" w:rsidRPr="006916C7" w:rsidRDefault="006A6F09" w:rsidP="003C4A24">
            <w:pPr>
              <w:jc w:val="center"/>
              <w:rPr>
                <w:sz w:val="20"/>
                <w:szCs w:val="20"/>
              </w:rPr>
            </w:pPr>
            <w:r w:rsidRPr="006916C7">
              <w:rPr>
                <w:sz w:val="20"/>
                <w:szCs w:val="20"/>
              </w:rPr>
              <w:t>2026</w:t>
            </w:r>
          </w:p>
        </w:tc>
        <w:tc>
          <w:tcPr>
            <w:tcW w:w="992" w:type="dxa"/>
            <w:vAlign w:val="center"/>
          </w:tcPr>
          <w:p w14:paraId="09342C43" w14:textId="77777777" w:rsidR="006A6F09" w:rsidRPr="006916C7" w:rsidRDefault="006A6F09" w:rsidP="003C4A24">
            <w:pPr>
              <w:jc w:val="center"/>
              <w:rPr>
                <w:sz w:val="20"/>
                <w:szCs w:val="20"/>
              </w:rPr>
            </w:pPr>
            <w:r w:rsidRPr="006916C7">
              <w:rPr>
                <w:sz w:val="20"/>
                <w:szCs w:val="20"/>
              </w:rPr>
              <w:t>2027</w:t>
            </w:r>
          </w:p>
        </w:tc>
        <w:tc>
          <w:tcPr>
            <w:tcW w:w="992" w:type="dxa"/>
            <w:vAlign w:val="center"/>
          </w:tcPr>
          <w:p w14:paraId="3192AECD" w14:textId="77777777" w:rsidR="006A6F09" w:rsidRPr="006916C7" w:rsidRDefault="006A6F09" w:rsidP="003C4A24">
            <w:pPr>
              <w:jc w:val="center"/>
              <w:rPr>
                <w:sz w:val="20"/>
                <w:szCs w:val="20"/>
              </w:rPr>
            </w:pPr>
            <w:r w:rsidRPr="006916C7">
              <w:rPr>
                <w:sz w:val="20"/>
                <w:szCs w:val="20"/>
              </w:rPr>
              <w:t>2028</w:t>
            </w:r>
          </w:p>
        </w:tc>
        <w:tc>
          <w:tcPr>
            <w:tcW w:w="992" w:type="dxa"/>
          </w:tcPr>
          <w:p w14:paraId="4CFFEC31" w14:textId="77777777" w:rsidR="006A6F09" w:rsidRPr="006916C7" w:rsidRDefault="006A6F09" w:rsidP="003C4A24">
            <w:pPr>
              <w:jc w:val="center"/>
              <w:rPr>
                <w:sz w:val="20"/>
                <w:szCs w:val="20"/>
                <w:lang w:val="en-US"/>
              </w:rPr>
            </w:pPr>
            <w:r w:rsidRPr="006916C7">
              <w:rPr>
                <w:sz w:val="20"/>
                <w:szCs w:val="20"/>
              </w:rPr>
              <w:t>20</w:t>
            </w:r>
            <w:r w:rsidRPr="006916C7">
              <w:rPr>
                <w:sz w:val="20"/>
                <w:szCs w:val="20"/>
                <w:lang w:val="en-US"/>
              </w:rPr>
              <w:t>33</w:t>
            </w:r>
          </w:p>
        </w:tc>
        <w:tc>
          <w:tcPr>
            <w:tcW w:w="959" w:type="dxa"/>
            <w:vAlign w:val="center"/>
          </w:tcPr>
          <w:p w14:paraId="1114F0B7" w14:textId="77777777" w:rsidR="006A6F09" w:rsidRPr="006916C7" w:rsidRDefault="006A6F09" w:rsidP="003C4A24">
            <w:pPr>
              <w:jc w:val="center"/>
              <w:rPr>
                <w:sz w:val="20"/>
                <w:szCs w:val="20"/>
                <w:lang w:val="en-US"/>
              </w:rPr>
            </w:pPr>
            <w:r w:rsidRPr="006916C7">
              <w:rPr>
                <w:sz w:val="20"/>
                <w:szCs w:val="20"/>
              </w:rPr>
              <w:t>20</w:t>
            </w:r>
            <w:r w:rsidRPr="006916C7">
              <w:rPr>
                <w:sz w:val="20"/>
                <w:szCs w:val="20"/>
                <w:lang w:val="en-US"/>
              </w:rPr>
              <w:t>34</w:t>
            </w:r>
          </w:p>
        </w:tc>
      </w:tr>
      <w:tr w:rsidR="00FE7371" w:rsidRPr="001355CA" w14:paraId="4C371F48" w14:textId="77777777" w:rsidTr="00FE7371">
        <w:trPr>
          <w:trHeight w:val="20"/>
          <w:jc w:val="center"/>
        </w:trPr>
        <w:tc>
          <w:tcPr>
            <w:tcW w:w="15129" w:type="dxa"/>
            <w:gridSpan w:val="9"/>
            <w:vAlign w:val="center"/>
          </w:tcPr>
          <w:p w14:paraId="54012D63" w14:textId="40605392" w:rsidR="00FE7371" w:rsidRPr="006916C7" w:rsidRDefault="00FE7371" w:rsidP="003C4A24">
            <w:pPr>
              <w:jc w:val="center"/>
              <w:rPr>
                <w:sz w:val="20"/>
                <w:szCs w:val="20"/>
              </w:rPr>
            </w:pPr>
            <w:r>
              <w:rPr>
                <w:sz w:val="20"/>
                <w:szCs w:val="20"/>
              </w:rPr>
              <w:t>Холодное водоснабжение</w:t>
            </w:r>
          </w:p>
        </w:tc>
      </w:tr>
      <w:tr w:rsidR="002E223B" w:rsidRPr="001355CA" w14:paraId="1AA2D845" w14:textId="77777777" w:rsidTr="00FE7371">
        <w:trPr>
          <w:trHeight w:val="20"/>
          <w:jc w:val="center"/>
        </w:trPr>
        <w:tc>
          <w:tcPr>
            <w:tcW w:w="15129" w:type="dxa"/>
            <w:gridSpan w:val="9"/>
          </w:tcPr>
          <w:p w14:paraId="5D582C28" w14:textId="77777777" w:rsidR="002E223B" w:rsidRPr="001355CA" w:rsidRDefault="002E223B" w:rsidP="003C4A24">
            <w:pPr>
              <w:jc w:val="center"/>
              <w:rPr>
                <w:color w:val="000000"/>
                <w:sz w:val="20"/>
                <w:szCs w:val="20"/>
              </w:rPr>
            </w:pPr>
            <w:r w:rsidRPr="001355CA">
              <w:rPr>
                <w:color w:val="000000"/>
                <w:sz w:val="20"/>
                <w:szCs w:val="20"/>
              </w:rPr>
              <w:t>Показатели спроса</w:t>
            </w:r>
            <w:r>
              <w:rPr>
                <w:color w:val="000000"/>
                <w:sz w:val="20"/>
                <w:szCs w:val="20"/>
              </w:rPr>
              <w:t xml:space="preserve"> </w:t>
            </w:r>
            <w:r w:rsidRPr="00D774F3">
              <w:rPr>
                <w:sz w:val="20"/>
                <w:szCs w:val="20"/>
              </w:rPr>
              <w:t>на услуги холодного водоснабжения</w:t>
            </w:r>
          </w:p>
        </w:tc>
      </w:tr>
      <w:tr w:rsidR="006A6F09" w:rsidRPr="001355CA" w14:paraId="512B35E5" w14:textId="77777777" w:rsidTr="00335249">
        <w:trPr>
          <w:trHeight w:val="20"/>
          <w:jc w:val="center"/>
        </w:trPr>
        <w:tc>
          <w:tcPr>
            <w:tcW w:w="7225" w:type="dxa"/>
            <w:vAlign w:val="center"/>
          </w:tcPr>
          <w:p w14:paraId="744F8B75" w14:textId="77777777" w:rsidR="006A6F09" w:rsidRPr="001355CA" w:rsidRDefault="006A6F09" w:rsidP="003C4A24">
            <w:pPr>
              <w:rPr>
                <w:sz w:val="20"/>
                <w:szCs w:val="20"/>
              </w:rPr>
            </w:pPr>
            <w:r>
              <w:rPr>
                <w:sz w:val="20"/>
                <w:szCs w:val="20"/>
              </w:rPr>
              <w:t>П</w:t>
            </w:r>
            <w:r w:rsidRPr="00767063">
              <w:rPr>
                <w:sz w:val="20"/>
                <w:szCs w:val="20"/>
              </w:rPr>
              <w:t>отребление холодной питьевой воды абонентами на территории города</w:t>
            </w:r>
          </w:p>
        </w:tc>
        <w:tc>
          <w:tcPr>
            <w:tcW w:w="992" w:type="dxa"/>
            <w:shd w:val="clear" w:color="auto" w:fill="auto"/>
            <w:vAlign w:val="center"/>
          </w:tcPr>
          <w:p w14:paraId="2AA5F0C8" w14:textId="77777777" w:rsidR="006A6F09" w:rsidRPr="001355CA" w:rsidRDefault="006A6F09" w:rsidP="003C4A24">
            <w:pPr>
              <w:jc w:val="center"/>
              <w:rPr>
                <w:sz w:val="20"/>
                <w:szCs w:val="20"/>
                <w:vertAlign w:val="superscript"/>
              </w:rPr>
            </w:pPr>
            <w:r>
              <w:rPr>
                <w:sz w:val="20"/>
                <w:szCs w:val="20"/>
              </w:rPr>
              <w:t>тыс.</w:t>
            </w:r>
            <w:r w:rsidRPr="001355CA">
              <w:rPr>
                <w:sz w:val="20"/>
                <w:szCs w:val="20"/>
              </w:rPr>
              <w:t xml:space="preserve"> м</w:t>
            </w:r>
            <w:r w:rsidRPr="001355CA">
              <w:rPr>
                <w:sz w:val="20"/>
                <w:szCs w:val="20"/>
                <w:vertAlign w:val="superscript"/>
              </w:rPr>
              <w:t>3</w:t>
            </w:r>
          </w:p>
        </w:tc>
        <w:tc>
          <w:tcPr>
            <w:tcW w:w="992" w:type="dxa"/>
            <w:tcBorders>
              <w:bottom w:val="single" w:sz="4" w:space="0" w:color="auto"/>
            </w:tcBorders>
            <w:shd w:val="clear" w:color="auto" w:fill="auto"/>
            <w:vAlign w:val="center"/>
          </w:tcPr>
          <w:p w14:paraId="3B12E413" w14:textId="77777777" w:rsidR="006A6F09" w:rsidRPr="001355CA" w:rsidRDefault="006A6F09" w:rsidP="003C4A24">
            <w:pPr>
              <w:ind w:left="-98" w:right="-79"/>
              <w:jc w:val="center"/>
              <w:rPr>
                <w:sz w:val="20"/>
                <w:szCs w:val="20"/>
              </w:rPr>
            </w:pPr>
            <w:r w:rsidRPr="00A2799E">
              <w:rPr>
                <w:rFonts w:asciiTheme="minorHAnsi" w:hAnsiTheme="minorHAnsi" w:cstheme="minorHAnsi"/>
                <w:color w:val="000000"/>
                <w:sz w:val="20"/>
                <w:szCs w:val="20"/>
              </w:rPr>
              <w:t>74 164,82</w:t>
            </w:r>
          </w:p>
        </w:tc>
        <w:tc>
          <w:tcPr>
            <w:tcW w:w="992" w:type="dxa"/>
            <w:tcBorders>
              <w:bottom w:val="single" w:sz="4" w:space="0" w:color="auto"/>
            </w:tcBorders>
            <w:shd w:val="clear" w:color="auto" w:fill="auto"/>
            <w:vAlign w:val="center"/>
          </w:tcPr>
          <w:p w14:paraId="5EC48850" w14:textId="77777777" w:rsidR="006A6F09" w:rsidRPr="001355CA" w:rsidRDefault="006A6F09" w:rsidP="003C4A24">
            <w:pPr>
              <w:ind w:left="-98" w:right="-79"/>
              <w:jc w:val="center"/>
              <w:rPr>
                <w:sz w:val="20"/>
                <w:szCs w:val="20"/>
              </w:rPr>
            </w:pPr>
            <w:r w:rsidRPr="00A2799E">
              <w:rPr>
                <w:color w:val="000000"/>
                <w:sz w:val="20"/>
                <w:szCs w:val="20"/>
              </w:rPr>
              <w:t>74 062,27</w:t>
            </w:r>
          </w:p>
        </w:tc>
        <w:tc>
          <w:tcPr>
            <w:tcW w:w="993" w:type="dxa"/>
            <w:tcBorders>
              <w:bottom w:val="single" w:sz="4" w:space="0" w:color="auto"/>
            </w:tcBorders>
            <w:shd w:val="clear" w:color="auto" w:fill="auto"/>
            <w:vAlign w:val="center"/>
          </w:tcPr>
          <w:p w14:paraId="34AE55FB" w14:textId="77777777" w:rsidR="006A6F09" w:rsidRPr="001355CA" w:rsidRDefault="006A6F09" w:rsidP="003C4A24">
            <w:pPr>
              <w:ind w:left="-98" w:right="-79"/>
              <w:jc w:val="center"/>
              <w:rPr>
                <w:sz w:val="20"/>
                <w:szCs w:val="20"/>
              </w:rPr>
            </w:pPr>
            <w:r w:rsidRPr="00A2799E">
              <w:rPr>
                <w:color w:val="000000"/>
                <w:sz w:val="20"/>
                <w:szCs w:val="20"/>
              </w:rPr>
              <w:t>73 962,83</w:t>
            </w:r>
          </w:p>
        </w:tc>
        <w:tc>
          <w:tcPr>
            <w:tcW w:w="992" w:type="dxa"/>
            <w:tcBorders>
              <w:bottom w:val="single" w:sz="4" w:space="0" w:color="auto"/>
            </w:tcBorders>
            <w:shd w:val="clear" w:color="auto" w:fill="auto"/>
            <w:vAlign w:val="center"/>
          </w:tcPr>
          <w:p w14:paraId="1F254DC3" w14:textId="77777777" w:rsidR="006A6F09" w:rsidRPr="001355CA" w:rsidRDefault="006A6F09" w:rsidP="003C4A24">
            <w:pPr>
              <w:ind w:left="-98" w:right="-79"/>
              <w:jc w:val="center"/>
              <w:rPr>
                <w:sz w:val="20"/>
                <w:szCs w:val="20"/>
              </w:rPr>
            </w:pPr>
            <w:r w:rsidRPr="00A2799E">
              <w:rPr>
                <w:color w:val="000000"/>
                <w:sz w:val="20"/>
                <w:szCs w:val="20"/>
              </w:rPr>
              <w:t>74 667,42</w:t>
            </w:r>
          </w:p>
        </w:tc>
        <w:tc>
          <w:tcPr>
            <w:tcW w:w="992" w:type="dxa"/>
            <w:tcBorders>
              <w:bottom w:val="single" w:sz="4" w:space="0" w:color="auto"/>
            </w:tcBorders>
            <w:shd w:val="clear" w:color="auto" w:fill="auto"/>
            <w:vAlign w:val="center"/>
          </w:tcPr>
          <w:p w14:paraId="7524E191" w14:textId="77777777" w:rsidR="006A6F09" w:rsidRPr="001355CA" w:rsidRDefault="006A6F09" w:rsidP="003C4A24">
            <w:pPr>
              <w:ind w:left="-98" w:right="-111"/>
              <w:jc w:val="center"/>
              <w:rPr>
                <w:sz w:val="20"/>
                <w:szCs w:val="20"/>
              </w:rPr>
            </w:pPr>
            <w:r w:rsidRPr="00A2799E">
              <w:rPr>
                <w:color w:val="000000"/>
                <w:sz w:val="20"/>
                <w:szCs w:val="20"/>
              </w:rPr>
              <w:t>74 755,13</w:t>
            </w:r>
          </w:p>
        </w:tc>
        <w:tc>
          <w:tcPr>
            <w:tcW w:w="992" w:type="dxa"/>
            <w:tcBorders>
              <w:bottom w:val="single" w:sz="4" w:space="0" w:color="auto"/>
            </w:tcBorders>
            <w:shd w:val="clear" w:color="auto" w:fill="auto"/>
            <w:vAlign w:val="center"/>
          </w:tcPr>
          <w:p w14:paraId="3300ABAC" w14:textId="77777777" w:rsidR="006A6F09" w:rsidRPr="001355CA" w:rsidRDefault="006A6F09" w:rsidP="003C4A24">
            <w:pPr>
              <w:ind w:left="-98" w:right="-79"/>
              <w:jc w:val="center"/>
              <w:rPr>
                <w:color w:val="000000"/>
                <w:sz w:val="20"/>
                <w:szCs w:val="20"/>
              </w:rPr>
            </w:pPr>
            <w:r w:rsidRPr="00A2799E">
              <w:rPr>
                <w:color w:val="000000"/>
                <w:sz w:val="20"/>
                <w:szCs w:val="20"/>
              </w:rPr>
              <w:t>75 036,82</w:t>
            </w:r>
          </w:p>
        </w:tc>
        <w:tc>
          <w:tcPr>
            <w:tcW w:w="959" w:type="dxa"/>
            <w:tcBorders>
              <w:bottom w:val="single" w:sz="4" w:space="0" w:color="auto"/>
            </w:tcBorders>
            <w:shd w:val="clear" w:color="auto" w:fill="auto"/>
            <w:vAlign w:val="center"/>
          </w:tcPr>
          <w:p w14:paraId="3BC6B56F" w14:textId="77777777" w:rsidR="006A6F09" w:rsidRPr="001355CA" w:rsidRDefault="006A6F09" w:rsidP="003C4A24">
            <w:pPr>
              <w:ind w:left="-98" w:right="-79"/>
              <w:jc w:val="center"/>
              <w:rPr>
                <w:color w:val="000000"/>
                <w:sz w:val="20"/>
                <w:szCs w:val="20"/>
              </w:rPr>
            </w:pPr>
            <w:r w:rsidRPr="00A2799E">
              <w:rPr>
                <w:color w:val="000000"/>
                <w:sz w:val="20"/>
                <w:szCs w:val="20"/>
              </w:rPr>
              <w:t>74 945,26</w:t>
            </w:r>
          </w:p>
        </w:tc>
      </w:tr>
      <w:tr w:rsidR="006A6F09" w:rsidRPr="001355CA" w14:paraId="17E5CB59" w14:textId="77777777" w:rsidTr="00335249">
        <w:trPr>
          <w:trHeight w:val="20"/>
          <w:jc w:val="center"/>
        </w:trPr>
        <w:tc>
          <w:tcPr>
            <w:tcW w:w="7225" w:type="dxa"/>
            <w:vAlign w:val="center"/>
          </w:tcPr>
          <w:p w14:paraId="01BF727A" w14:textId="77777777" w:rsidR="006A6F09" w:rsidRPr="001355CA" w:rsidRDefault="006A6F09" w:rsidP="003C4A24">
            <w:pPr>
              <w:rPr>
                <w:sz w:val="20"/>
                <w:szCs w:val="20"/>
              </w:rPr>
            </w:pPr>
            <w:r>
              <w:rPr>
                <w:sz w:val="20"/>
                <w:szCs w:val="20"/>
              </w:rPr>
              <w:t>П</w:t>
            </w:r>
            <w:r w:rsidRPr="00767063">
              <w:rPr>
                <w:sz w:val="20"/>
                <w:szCs w:val="20"/>
              </w:rPr>
              <w:t>рирост потребления холодной воды</w:t>
            </w:r>
          </w:p>
        </w:tc>
        <w:tc>
          <w:tcPr>
            <w:tcW w:w="992" w:type="dxa"/>
            <w:shd w:val="clear" w:color="auto" w:fill="auto"/>
            <w:vAlign w:val="center"/>
          </w:tcPr>
          <w:p w14:paraId="28977575" w14:textId="77777777" w:rsidR="006A6F09" w:rsidRDefault="006A6F09" w:rsidP="003C4A24">
            <w:pPr>
              <w:jc w:val="center"/>
              <w:rPr>
                <w:sz w:val="20"/>
                <w:szCs w:val="20"/>
              </w:rPr>
            </w:pPr>
            <w:r>
              <w:rPr>
                <w:sz w:val="20"/>
                <w:szCs w:val="20"/>
              </w:rPr>
              <w:t>тыс.</w:t>
            </w:r>
            <w:r w:rsidRPr="001355CA">
              <w:rPr>
                <w:sz w:val="20"/>
                <w:szCs w:val="20"/>
              </w:rPr>
              <w:t xml:space="preserve"> м</w:t>
            </w:r>
            <w:r w:rsidRPr="001355CA">
              <w:rPr>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81D9C1" w14:textId="0B1A6B62" w:rsidR="006A6F09" w:rsidRPr="00961F88" w:rsidRDefault="006A6F09" w:rsidP="003C4A24">
            <w:pPr>
              <w:ind w:left="-98" w:right="-79"/>
              <w:jc w:val="center"/>
              <w:rPr>
                <w:sz w:val="20"/>
                <w:szCs w:val="20"/>
              </w:rPr>
            </w:pPr>
            <w:r>
              <w:rPr>
                <w:color w:val="000000"/>
                <w:sz w:val="20"/>
                <w:szCs w:val="20"/>
              </w:rPr>
              <w:t>32,50</w:t>
            </w:r>
          </w:p>
        </w:tc>
        <w:tc>
          <w:tcPr>
            <w:tcW w:w="992" w:type="dxa"/>
            <w:tcBorders>
              <w:top w:val="single" w:sz="4" w:space="0" w:color="auto"/>
              <w:left w:val="nil"/>
              <w:bottom w:val="single" w:sz="4" w:space="0" w:color="auto"/>
              <w:right w:val="single" w:sz="4" w:space="0" w:color="auto"/>
            </w:tcBorders>
            <w:shd w:val="clear" w:color="auto" w:fill="auto"/>
            <w:vAlign w:val="center"/>
          </w:tcPr>
          <w:p w14:paraId="718BA032" w14:textId="0F96344B" w:rsidR="006A6F09" w:rsidRPr="00961F88" w:rsidRDefault="006A6F09" w:rsidP="003C4A24">
            <w:pPr>
              <w:ind w:left="-98" w:right="-79"/>
              <w:jc w:val="center"/>
              <w:rPr>
                <w:sz w:val="20"/>
                <w:szCs w:val="20"/>
              </w:rPr>
            </w:pPr>
            <w:r>
              <w:rPr>
                <w:color w:val="000000"/>
                <w:sz w:val="20"/>
                <w:szCs w:val="20"/>
              </w:rPr>
              <w:t>-102,55</w:t>
            </w:r>
          </w:p>
        </w:tc>
        <w:tc>
          <w:tcPr>
            <w:tcW w:w="993" w:type="dxa"/>
            <w:tcBorders>
              <w:top w:val="single" w:sz="4" w:space="0" w:color="auto"/>
              <w:left w:val="nil"/>
              <w:bottom w:val="single" w:sz="4" w:space="0" w:color="auto"/>
              <w:right w:val="single" w:sz="4" w:space="0" w:color="auto"/>
            </w:tcBorders>
            <w:shd w:val="clear" w:color="auto" w:fill="auto"/>
            <w:vAlign w:val="center"/>
          </w:tcPr>
          <w:p w14:paraId="148D8B43" w14:textId="1060E2BD" w:rsidR="006A6F09" w:rsidRPr="00961F88" w:rsidRDefault="006A6F09" w:rsidP="003C4A24">
            <w:pPr>
              <w:ind w:left="-98" w:right="-79"/>
              <w:jc w:val="center"/>
              <w:rPr>
                <w:sz w:val="20"/>
                <w:szCs w:val="20"/>
              </w:rPr>
            </w:pPr>
            <w:r>
              <w:rPr>
                <w:color w:val="000000"/>
                <w:sz w:val="20"/>
                <w:szCs w:val="20"/>
              </w:rPr>
              <w:t>-99,45</w:t>
            </w:r>
          </w:p>
        </w:tc>
        <w:tc>
          <w:tcPr>
            <w:tcW w:w="992" w:type="dxa"/>
            <w:tcBorders>
              <w:top w:val="single" w:sz="4" w:space="0" w:color="auto"/>
              <w:left w:val="nil"/>
              <w:bottom w:val="single" w:sz="4" w:space="0" w:color="auto"/>
              <w:right w:val="single" w:sz="4" w:space="0" w:color="auto"/>
            </w:tcBorders>
            <w:shd w:val="clear" w:color="auto" w:fill="auto"/>
            <w:vAlign w:val="center"/>
          </w:tcPr>
          <w:p w14:paraId="15244ECD" w14:textId="6FE716B1" w:rsidR="006A6F09" w:rsidRPr="00961F88" w:rsidRDefault="006A6F09" w:rsidP="003C4A24">
            <w:pPr>
              <w:ind w:left="-98" w:right="-79"/>
              <w:jc w:val="center"/>
              <w:rPr>
                <w:sz w:val="20"/>
                <w:szCs w:val="20"/>
              </w:rPr>
            </w:pPr>
            <w:r>
              <w:rPr>
                <w:color w:val="000000"/>
                <w:sz w:val="20"/>
                <w:szCs w:val="20"/>
              </w:rPr>
              <w:t>704,59</w:t>
            </w:r>
          </w:p>
        </w:tc>
        <w:tc>
          <w:tcPr>
            <w:tcW w:w="992" w:type="dxa"/>
            <w:tcBorders>
              <w:top w:val="single" w:sz="4" w:space="0" w:color="auto"/>
              <w:left w:val="nil"/>
              <w:bottom w:val="single" w:sz="4" w:space="0" w:color="auto"/>
              <w:right w:val="single" w:sz="4" w:space="0" w:color="auto"/>
            </w:tcBorders>
            <w:shd w:val="clear" w:color="auto" w:fill="auto"/>
            <w:vAlign w:val="center"/>
          </w:tcPr>
          <w:p w14:paraId="2CEFD090" w14:textId="0F5E80AF" w:rsidR="006A6F09" w:rsidRPr="00961F88" w:rsidRDefault="006A6F09" w:rsidP="003C4A24">
            <w:pPr>
              <w:ind w:left="-98" w:right="-79"/>
              <w:jc w:val="center"/>
              <w:rPr>
                <w:sz w:val="20"/>
                <w:szCs w:val="20"/>
              </w:rPr>
            </w:pPr>
            <w:r>
              <w:rPr>
                <w:color w:val="000000"/>
                <w:sz w:val="20"/>
                <w:szCs w:val="20"/>
              </w:rPr>
              <w:t>87,71</w:t>
            </w:r>
          </w:p>
        </w:tc>
        <w:tc>
          <w:tcPr>
            <w:tcW w:w="992" w:type="dxa"/>
            <w:tcBorders>
              <w:top w:val="single" w:sz="4" w:space="0" w:color="auto"/>
              <w:left w:val="nil"/>
              <w:bottom w:val="single" w:sz="4" w:space="0" w:color="auto"/>
              <w:right w:val="single" w:sz="4" w:space="0" w:color="auto"/>
            </w:tcBorders>
            <w:shd w:val="clear" w:color="auto" w:fill="auto"/>
            <w:vAlign w:val="center"/>
          </w:tcPr>
          <w:p w14:paraId="35CFEDBA" w14:textId="657A0833" w:rsidR="006A6F09" w:rsidRPr="00961F88" w:rsidRDefault="006A6F09" w:rsidP="003C4A24">
            <w:pPr>
              <w:ind w:left="-98" w:right="-79"/>
              <w:jc w:val="center"/>
              <w:rPr>
                <w:color w:val="000000"/>
                <w:sz w:val="20"/>
                <w:szCs w:val="20"/>
              </w:rPr>
            </w:pPr>
            <w:r>
              <w:rPr>
                <w:color w:val="000000"/>
                <w:sz w:val="20"/>
                <w:szCs w:val="20"/>
              </w:rPr>
              <w:t>274,38</w:t>
            </w:r>
          </w:p>
        </w:tc>
        <w:tc>
          <w:tcPr>
            <w:tcW w:w="959" w:type="dxa"/>
            <w:tcBorders>
              <w:top w:val="single" w:sz="4" w:space="0" w:color="auto"/>
              <w:left w:val="nil"/>
              <w:bottom w:val="single" w:sz="4" w:space="0" w:color="auto"/>
              <w:right w:val="single" w:sz="4" w:space="0" w:color="auto"/>
            </w:tcBorders>
            <w:shd w:val="clear" w:color="auto" w:fill="auto"/>
            <w:vAlign w:val="center"/>
          </w:tcPr>
          <w:p w14:paraId="04DFC719" w14:textId="159980F8" w:rsidR="006A6F09" w:rsidRPr="00961F88" w:rsidRDefault="006A6F09" w:rsidP="003C4A24">
            <w:pPr>
              <w:ind w:left="-98" w:right="-79"/>
              <w:jc w:val="center"/>
              <w:rPr>
                <w:color w:val="000000"/>
                <w:sz w:val="20"/>
                <w:szCs w:val="20"/>
              </w:rPr>
            </w:pPr>
            <w:r>
              <w:rPr>
                <w:color w:val="000000"/>
                <w:sz w:val="20"/>
                <w:szCs w:val="20"/>
              </w:rPr>
              <w:t>-91,56</w:t>
            </w:r>
          </w:p>
        </w:tc>
      </w:tr>
      <w:tr w:rsidR="00274376" w:rsidRPr="001355CA" w14:paraId="1E4F063A" w14:textId="77777777" w:rsidTr="00880934">
        <w:trPr>
          <w:trHeight w:val="20"/>
          <w:jc w:val="center"/>
        </w:trPr>
        <w:tc>
          <w:tcPr>
            <w:tcW w:w="7225" w:type="dxa"/>
            <w:vAlign w:val="center"/>
          </w:tcPr>
          <w:p w14:paraId="65B6D0D3" w14:textId="77777777" w:rsidR="00274376" w:rsidRPr="001355CA" w:rsidRDefault="00274376" w:rsidP="00274376">
            <w:pPr>
              <w:rPr>
                <w:sz w:val="20"/>
                <w:szCs w:val="20"/>
              </w:rPr>
            </w:pPr>
            <w:r w:rsidRPr="001355CA">
              <w:rPr>
                <w:sz w:val="20"/>
                <w:szCs w:val="20"/>
              </w:rPr>
              <w:t>Удельное годовое водопотребление</w:t>
            </w:r>
          </w:p>
        </w:tc>
        <w:tc>
          <w:tcPr>
            <w:tcW w:w="992" w:type="dxa"/>
            <w:shd w:val="clear" w:color="auto" w:fill="auto"/>
            <w:vAlign w:val="center"/>
          </w:tcPr>
          <w:p w14:paraId="31761109" w14:textId="20C8D2DE" w:rsidR="00274376" w:rsidRPr="001355CA" w:rsidRDefault="00274376" w:rsidP="00274376">
            <w:pPr>
              <w:ind w:left="-109" w:right="-106"/>
              <w:jc w:val="center"/>
              <w:rPr>
                <w:sz w:val="20"/>
                <w:szCs w:val="20"/>
              </w:rPr>
            </w:pPr>
            <w:r w:rsidRPr="001355CA">
              <w:rPr>
                <w:sz w:val="20"/>
                <w:szCs w:val="20"/>
              </w:rPr>
              <w:t>м</w:t>
            </w:r>
            <w:r w:rsidRPr="001355CA">
              <w:rPr>
                <w:sz w:val="20"/>
                <w:szCs w:val="20"/>
                <w:vertAlign w:val="superscript"/>
              </w:rPr>
              <w:t>3</w:t>
            </w:r>
            <w:r>
              <w:rPr>
                <w:sz w:val="20"/>
                <w:szCs w:val="20"/>
              </w:rPr>
              <w:t>/чел./год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784CB4" w14:textId="2FDE6429" w:rsidR="00274376" w:rsidRPr="00961F88" w:rsidRDefault="00274376" w:rsidP="00274376">
            <w:pPr>
              <w:ind w:left="-98" w:right="-79"/>
              <w:jc w:val="center"/>
              <w:rPr>
                <w:sz w:val="20"/>
                <w:szCs w:val="20"/>
              </w:rPr>
            </w:pPr>
            <w:r>
              <w:rPr>
                <w:color w:val="000000"/>
                <w:sz w:val="20"/>
                <w:szCs w:val="20"/>
              </w:rPr>
              <w:t>48,61</w:t>
            </w:r>
          </w:p>
        </w:tc>
        <w:tc>
          <w:tcPr>
            <w:tcW w:w="992" w:type="dxa"/>
            <w:tcBorders>
              <w:top w:val="single" w:sz="4" w:space="0" w:color="auto"/>
              <w:left w:val="nil"/>
              <w:bottom w:val="single" w:sz="4" w:space="0" w:color="auto"/>
              <w:right w:val="single" w:sz="4" w:space="0" w:color="auto"/>
            </w:tcBorders>
            <w:shd w:val="clear" w:color="auto" w:fill="auto"/>
            <w:vAlign w:val="center"/>
          </w:tcPr>
          <w:p w14:paraId="37236557" w14:textId="01B53A63" w:rsidR="00274376" w:rsidRPr="00961F88" w:rsidRDefault="00274376" w:rsidP="00274376">
            <w:pPr>
              <w:ind w:left="-98" w:right="-79"/>
              <w:jc w:val="center"/>
              <w:rPr>
                <w:sz w:val="20"/>
                <w:szCs w:val="20"/>
              </w:rPr>
            </w:pPr>
            <w:r>
              <w:rPr>
                <w:color w:val="000000"/>
                <w:sz w:val="20"/>
                <w:szCs w:val="20"/>
              </w:rPr>
              <w:t>48,48</w:t>
            </w:r>
          </w:p>
        </w:tc>
        <w:tc>
          <w:tcPr>
            <w:tcW w:w="993" w:type="dxa"/>
            <w:tcBorders>
              <w:top w:val="single" w:sz="4" w:space="0" w:color="auto"/>
              <w:left w:val="nil"/>
              <w:bottom w:val="single" w:sz="4" w:space="0" w:color="auto"/>
              <w:right w:val="single" w:sz="4" w:space="0" w:color="auto"/>
            </w:tcBorders>
            <w:shd w:val="clear" w:color="auto" w:fill="auto"/>
            <w:vAlign w:val="center"/>
          </w:tcPr>
          <w:p w14:paraId="63F38D2D" w14:textId="208D9200" w:rsidR="00274376" w:rsidRPr="00961F88" w:rsidRDefault="00274376" w:rsidP="00274376">
            <w:pPr>
              <w:ind w:left="-98" w:right="-79"/>
              <w:jc w:val="center"/>
              <w:rPr>
                <w:sz w:val="20"/>
                <w:szCs w:val="20"/>
              </w:rPr>
            </w:pPr>
            <w:r>
              <w:rPr>
                <w:color w:val="000000"/>
                <w:sz w:val="20"/>
                <w:szCs w:val="20"/>
              </w:rPr>
              <w:t>48,48</w:t>
            </w:r>
          </w:p>
        </w:tc>
        <w:tc>
          <w:tcPr>
            <w:tcW w:w="992" w:type="dxa"/>
            <w:tcBorders>
              <w:top w:val="single" w:sz="4" w:space="0" w:color="auto"/>
              <w:left w:val="nil"/>
              <w:bottom w:val="single" w:sz="4" w:space="0" w:color="auto"/>
              <w:right w:val="single" w:sz="4" w:space="0" w:color="auto"/>
            </w:tcBorders>
            <w:shd w:val="clear" w:color="auto" w:fill="auto"/>
            <w:vAlign w:val="center"/>
          </w:tcPr>
          <w:p w14:paraId="117BD7A2" w14:textId="7226E004" w:rsidR="00274376" w:rsidRPr="00961F88" w:rsidRDefault="00274376" w:rsidP="00274376">
            <w:pPr>
              <w:ind w:left="-98" w:right="-79"/>
              <w:jc w:val="center"/>
              <w:rPr>
                <w:sz w:val="20"/>
                <w:szCs w:val="20"/>
              </w:rPr>
            </w:pPr>
            <w:r>
              <w:rPr>
                <w:color w:val="000000"/>
                <w:sz w:val="20"/>
                <w:szCs w:val="20"/>
              </w:rPr>
              <w:t>48,48</w:t>
            </w:r>
          </w:p>
        </w:tc>
        <w:tc>
          <w:tcPr>
            <w:tcW w:w="992" w:type="dxa"/>
            <w:tcBorders>
              <w:top w:val="single" w:sz="4" w:space="0" w:color="auto"/>
              <w:left w:val="nil"/>
              <w:bottom w:val="single" w:sz="4" w:space="0" w:color="auto"/>
              <w:right w:val="single" w:sz="4" w:space="0" w:color="auto"/>
            </w:tcBorders>
            <w:shd w:val="clear" w:color="auto" w:fill="auto"/>
            <w:vAlign w:val="center"/>
          </w:tcPr>
          <w:p w14:paraId="570C24FC" w14:textId="586CFE60" w:rsidR="00274376" w:rsidRPr="00961F88" w:rsidRDefault="00274376" w:rsidP="00274376">
            <w:pPr>
              <w:ind w:left="-98" w:right="-79"/>
              <w:jc w:val="center"/>
              <w:rPr>
                <w:sz w:val="20"/>
                <w:szCs w:val="20"/>
              </w:rPr>
            </w:pPr>
            <w:r>
              <w:rPr>
                <w:color w:val="000000"/>
                <w:sz w:val="20"/>
                <w:szCs w:val="20"/>
              </w:rPr>
              <w:t>48,61</w:t>
            </w:r>
          </w:p>
        </w:tc>
        <w:tc>
          <w:tcPr>
            <w:tcW w:w="992" w:type="dxa"/>
            <w:tcBorders>
              <w:top w:val="single" w:sz="4" w:space="0" w:color="auto"/>
              <w:left w:val="nil"/>
              <w:bottom w:val="single" w:sz="4" w:space="0" w:color="auto"/>
              <w:right w:val="single" w:sz="4" w:space="0" w:color="auto"/>
            </w:tcBorders>
            <w:shd w:val="clear" w:color="auto" w:fill="auto"/>
            <w:vAlign w:val="center"/>
          </w:tcPr>
          <w:p w14:paraId="41CA0337" w14:textId="5025ED09" w:rsidR="00274376" w:rsidRPr="00961F88" w:rsidRDefault="00274376" w:rsidP="00274376">
            <w:pPr>
              <w:ind w:left="-98" w:right="-79"/>
              <w:jc w:val="center"/>
              <w:rPr>
                <w:color w:val="000000"/>
                <w:sz w:val="20"/>
                <w:szCs w:val="20"/>
              </w:rPr>
            </w:pPr>
            <w:r>
              <w:rPr>
                <w:color w:val="000000"/>
                <w:sz w:val="20"/>
                <w:szCs w:val="20"/>
              </w:rPr>
              <w:t>48,48</w:t>
            </w:r>
          </w:p>
        </w:tc>
        <w:tc>
          <w:tcPr>
            <w:tcW w:w="959" w:type="dxa"/>
            <w:tcBorders>
              <w:top w:val="single" w:sz="4" w:space="0" w:color="auto"/>
              <w:left w:val="nil"/>
              <w:bottom w:val="single" w:sz="4" w:space="0" w:color="auto"/>
              <w:right w:val="single" w:sz="4" w:space="0" w:color="auto"/>
            </w:tcBorders>
            <w:shd w:val="clear" w:color="auto" w:fill="auto"/>
            <w:vAlign w:val="center"/>
          </w:tcPr>
          <w:p w14:paraId="7DEA3DBA" w14:textId="5A03497C" w:rsidR="00274376" w:rsidRPr="00961F88" w:rsidRDefault="00274376" w:rsidP="00274376">
            <w:pPr>
              <w:ind w:left="-98" w:right="-79"/>
              <w:jc w:val="center"/>
              <w:rPr>
                <w:color w:val="000000"/>
                <w:sz w:val="20"/>
                <w:szCs w:val="20"/>
              </w:rPr>
            </w:pPr>
            <w:r>
              <w:rPr>
                <w:color w:val="000000"/>
                <w:sz w:val="20"/>
                <w:szCs w:val="20"/>
              </w:rPr>
              <w:t>48,48</w:t>
            </w:r>
          </w:p>
        </w:tc>
      </w:tr>
      <w:tr w:rsidR="00316A76" w:rsidRPr="001355CA" w14:paraId="4C2F85CB" w14:textId="77777777" w:rsidTr="00880934">
        <w:trPr>
          <w:trHeight w:val="20"/>
          <w:jc w:val="center"/>
        </w:trPr>
        <w:tc>
          <w:tcPr>
            <w:tcW w:w="7225" w:type="dxa"/>
            <w:vAlign w:val="center"/>
          </w:tcPr>
          <w:p w14:paraId="51154DB0" w14:textId="3156036D" w:rsidR="00316A76" w:rsidRPr="001355CA" w:rsidRDefault="00316A76" w:rsidP="00316A76">
            <w:pPr>
              <w:rPr>
                <w:sz w:val="20"/>
                <w:szCs w:val="20"/>
              </w:rPr>
            </w:pPr>
            <w:r w:rsidRPr="00755E44">
              <w:rPr>
                <w:sz w:val="20"/>
                <w:szCs w:val="20"/>
              </w:rPr>
              <w:t>Общая площадь жилых помещений, оборудованная централизованным водопроводом</w:t>
            </w:r>
          </w:p>
        </w:tc>
        <w:tc>
          <w:tcPr>
            <w:tcW w:w="992" w:type="dxa"/>
            <w:shd w:val="clear" w:color="auto" w:fill="auto"/>
            <w:vAlign w:val="center"/>
          </w:tcPr>
          <w:p w14:paraId="39522B10" w14:textId="4BCE4576" w:rsidR="00316A76" w:rsidRPr="001355CA" w:rsidRDefault="00316A76" w:rsidP="00316A76">
            <w:pPr>
              <w:ind w:left="-109" w:right="-106"/>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4AD24A" w14:textId="434BAA0A" w:rsidR="00316A76" w:rsidRDefault="00316A76" w:rsidP="00316A76">
            <w:pPr>
              <w:ind w:left="-98" w:right="-79"/>
              <w:jc w:val="center"/>
              <w:rPr>
                <w:color w:val="000000"/>
                <w:sz w:val="20"/>
                <w:szCs w:val="20"/>
              </w:rPr>
            </w:pPr>
            <w:r>
              <w:rPr>
                <w:color w:val="000000"/>
                <w:sz w:val="20"/>
                <w:szCs w:val="20"/>
              </w:rPr>
              <w:t>95,2</w:t>
            </w:r>
          </w:p>
        </w:tc>
        <w:tc>
          <w:tcPr>
            <w:tcW w:w="992" w:type="dxa"/>
            <w:tcBorders>
              <w:top w:val="single" w:sz="4" w:space="0" w:color="auto"/>
              <w:left w:val="nil"/>
              <w:bottom w:val="single" w:sz="4" w:space="0" w:color="auto"/>
              <w:right w:val="single" w:sz="4" w:space="0" w:color="auto"/>
            </w:tcBorders>
            <w:shd w:val="clear" w:color="auto" w:fill="auto"/>
            <w:vAlign w:val="center"/>
          </w:tcPr>
          <w:p w14:paraId="717233AD" w14:textId="48C72A3C" w:rsidR="00316A76" w:rsidRDefault="00316A76" w:rsidP="00316A76">
            <w:pPr>
              <w:ind w:left="-98" w:right="-79"/>
              <w:jc w:val="center"/>
              <w:rPr>
                <w:color w:val="000000"/>
                <w:sz w:val="20"/>
                <w:szCs w:val="20"/>
              </w:rPr>
            </w:pPr>
            <w:r w:rsidRPr="00BF6567">
              <w:rPr>
                <w:color w:val="000000"/>
                <w:sz w:val="20"/>
                <w:szCs w:val="20"/>
              </w:rPr>
              <w:t>95,5</w:t>
            </w:r>
          </w:p>
        </w:tc>
        <w:tc>
          <w:tcPr>
            <w:tcW w:w="993" w:type="dxa"/>
            <w:tcBorders>
              <w:top w:val="single" w:sz="4" w:space="0" w:color="auto"/>
              <w:left w:val="nil"/>
              <w:bottom w:val="single" w:sz="4" w:space="0" w:color="auto"/>
              <w:right w:val="single" w:sz="4" w:space="0" w:color="auto"/>
            </w:tcBorders>
            <w:shd w:val="clear" w:color="auto" w:fill="auto"/>
            <w:vAlign w:val="center"/>
          </w:tcPr>
          <w:p w14:paraId="45356909" w14:textId="64580AC1" w:rsidR="00316A76" w:rsidRDefault="00316A76" w:rsidP="00316A76">
            <w:pPr>
              <w:ind w:left="-98" w:right="-79"/>
              <w:jc w:val="center"/>
              <w:rPr>
                <w:color w:val="000000"/>
                <w:sz w:val="20"/>
                <w:szCs w:val="20"/>
              </w:rPr>
            </w:pPr>
            <w:r w:rsidRPr="00BF6567">
              <w:rPr>
                <w:color w:val="000000"/>
                <w:sz w:val="20"/>
                <w:szCs w:val="20"/>
              </w:rPr>
              <w:t>95,</w:t>
            </w:r>
            <w:r w:rsidR="000619E9">
              <w:rPr>
                <w:color w:val="000000"/>
                <w:sz w:val="20"/>
                <w:szCs w:val="20"/>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2D0B5B68" w14:textId="6018C430" w:rsidR="00316A76" w:rsidRDefault="00316A76" w:rsidP="00316A76">
            <w:pPr>
              <w:ind w:left="-98" w:right="-79"/>
              <w:jc w:val="center"/>
              <w:rPr>
                <w:color w:val="000000"/>
                <w:sz w:val="20"/>
                <w:szCs w:val="20"/>
              </w:rPr>
            </w:pPr>
            <w:r w:rsidRPr="00BF6567">
              <w:rPr>
                <w:color w:val="000000"/>
                <w:sz w:val="20"/>
                <w:szCs w:val="20"/>
              </w:rPr>
              <w:t>96,</w:t>
            </w:r>
            <w:r w:rsidR="000619E9">
              <w:rPr>
                <w:color w:val="000000"/>
                <w:sz w:val="20"/>
                <w:szCs w:val="20"/>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27BE7628" w14:textId="68DB1E5B" w:rsidR="00316A76" w:rsidRDefault="00316A76" w:rsidP="00316A76">
            <w:pPr>
              <w:ind w:left="-98" w:right="-79"/>
              <w:jc w:val="center"/>
              <w:rPr>
                <w:color w:val="000000"/>
                <w:sz w:val="20"/>
                <w:szCs w:val="20"/>
              </w:rPr>
            </w:pPr>
            <w:r w:rsidRPr="00BF6567">
              <w:rPr>
                <w:color w:val="000000"/>
                <w:sz w:val="20"/>
                <w:szCs w:val="20"/>
              </w:rPr>
              <w:t>96,</w:t>
            </w:r>
            <w:r w:rsidR="000619E9">
              <w:rPr>
                <w:color w:val="000000"/>
                <w:sz w:val="20"/>
                <w:szCs w:val="20"/>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50C79A0C" w14:textId="11516C93" w:rsidR="00316A76" w:rsidRPr="000619E9" w:rsidRDefault="00316A76" w:rsidP="00316A76">
            <w:pPr>
              <w:ind w:left="-98" w:right="-79"/>
              <w:jc w:val="center"/>
              <w:rPr>
                <w:color w:val="000000"/>
                <w:sz w:val="20"/>
                <w:szCs w:val="20"/>
              </w:rPr>
            </w:pPr>
            <w:r w:rsidRPr="00BF6567">
              <w:rPr>
                <w:color w:val="000000"/>
                <w:sz w:val="20"/>
                <w:szCs w:val="20"/>
              </w:rPr>
              <w:t>9</w:t>
            </w:r>
            <w:r w:rsidR="000619E9">
              <w:rPr>
                <w:color w:val="000000"/>
                <w:sz w:val="20"/>
                <w:szCs w:val="20"/>
                <w:lang w:val="en-US"/>
              </w:rPr>
              <w:t>8</w:t>
            </w:r>
            <w:r w:rsidR="000619E9">
              <w:rPr>
                <w:color w:val="000000"/>
                <w:sz w:val="20"/>
                <w:szCs w:val="20"/>
              </w:rPr>
              <w:t>,2</w:t>
            </w:r>
          </w:p>
        </w:tc>
        <w:tc>
          <w:tcPr>
            <w:tcW w:w="959" w:type="dxa"/>
            <w:tcBorders>
              <w:top w:val="single" w:sz="4" w:space="0" w:color="auto"/>
              <w:left w:val="nil"/>
              <w:bottom w:val="single" w:sz="4" w:space="0" w:color="auto"/>
              <w:right w:val="single" w:sz="4" w:space="0" w:color="auto"/>
            </w:tcBorders>
            <w:shd w:val="clear" w:color="auto" w:fill="auto"/>
            <w:vAlign w:val="center"/>
          </w:tcPr>
          <w:p w14:paraId="146D9D12" w14:textId="0175545E" w:rsidR="00316A76" w:rsidRPr="000619E9" w:rsidRDefault="00316A76" w:rsidP="00316A76">
            <w:pPr>
              <w:ind w:left="-98" w:right="-79"/>
              <w:jc w:val="center"/>
              <w:rPr>
                <w:color w:val="000000"/>
                <w:sz w:val="20"/>
                <w:szCs w:val="20"/>
                <w:lang w:val="en-US"/>
              </w:rPr>
            </w:pPr>
            <w:r w:rsidRPr="00BF6567">
              <w:rPr>
                <w:color w:val="000000"/>
                <w:sz w:val="20"/>
                <w:szCs w:val="20"/>
              </w:rPr>
              <w:t>98,</w:t>
            </w:r>
            <w:r w:rsidR="000619E9">
              <w:rPr>
                <w:color w:val="000000"/>
                <w:sz w:val="20"/>
                <w:szCs w:val="20"/>
                <w:lang w:val="en-US"/>
              </w:rPr>
              <w:t>5</w:t>
            </w:r>
          </w:p>
        </w:tc>
      </w:tr>
      <w:tr w:rsidR="00316A76" w:rsidRPr="001355CA" w14:paraId="0D70D8EE" w14:textId="77777777" w:rsidTr="00FE7371">
        <w:trPr>
          <w:trHeight w:val="20"/>
          <w:jc w:val="center"/>
        </w:trPr>
        <w:tc>
          <w:tcPr>
            <w:tcW w:w="15129" w:type="dxa"/>
            <w:gridSpan w:val="9"/>
          </w:tcPr>
          <w:p w14:paraId="5DCFF181" w14:textId="77777777" w:rsidR="00316A76" w:rsidRPr="001355CA" w:rsidRDefault="00316A76" w:rsidP="00316A76">
            <w:pPr>
              <w:jc w:val="center"/>
              <w:rPr>
                <w:sz w:val="20"/>
                <w:szCs w:val="20"/>
              </w:rPr>
            </w:pPr>
            <w:r w:rsidRPr="001355CA">
              <w:rPr>
                <w:sz w:val="20"/>
                <w:szCs w:val="20"/>
              </w:rPr>
              <w:t>Показатели качества</w:t>
            </w:r>
            <w:r>
              <w:rPr>
                <w:sz w:val="20"/>
                <w:szCs w:val="20"/>
              </w:rPr>
              <w:t xml:space="preserve"> питьевой воды</w:t>
            </w:r>
          </w:p>
        </w:tc>
      </w:tr>
      <w:tr w:rsidR="00316A76" w:rsidRPr="001355CA" w14:paraId="03A77898" w14:textId="77777777" w:rsidTr="00335249">
        <w:trPr>
          <w:trHeight w:val="20"/>
          <w:jc w:val="center"/>
        </w:trPr>
        <w:tc>
          <w:tcPr>
            <w:tcW w:w="7225" w:type="dxa"/>
            <w:vAlign w:val="center"/>
          </w:tcPr>
          <w:p w14:paraId="3D3EC7A0" w14:textId="77777777" w:rsidR="00316A76" w:rsidRPr="001355CA" w:rsidRDefault="00316A76" w:rsidP="00316A76">
            <w:pPr>
              <w:ind w:right="-114"/>
              <w:rPr>
                <w:sz w:val="20"/>
                <w:szCs w:val="20"/>
              </w:rPr>
            </w:pPr>
            <w:r>
              <w:rPr>
                <w:sz w:val="20"/>
                <w:szCs w:val="20"/>
              </w:rPr>
              <w:t>Д</w:t>
            </w:r>
            <w:r w:rsidRPr="00767063">
              <w:rPr>
                <w:sz w:val="20"/>
                <w:szCs w:val="20"/>
              </w:rPr>
              <w:t>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2" w:type="dxa"/>
            <w:vAlign w:val="center"/>
          </w:tcPr>
          <w:p w14:paraId="2C7D2290" w14:textId="77777777" w:rsidR="00316A76" w:rsidRPr="001355CA" w:rsidRDefault="00316A76" w:rsidP="00316A76">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nil"/>
            </w:tcBorders>
            <w:shd w:val="clear" w:color="auto" w:fill="auto"/>
            <w:vAlign w:val="center"/>
          </w:tcPr>
          <w:p w14:paraId="57A3B532" w14:textId="77777777" w:rsidR="00316A76" w:rsidRPr="00615E0C" w:rsidRDefault="00316A76" w:rsidP="00316A76">
            <w:pPr>
              <w:jc w:val="center"/>
              <w:rPr>
                <w:sz w:val="20"/>
                <w:szCs w:val="20"/>
              </w:rPr>
            </w:pPr>
            <w:r w:rsidRPr="00615E0C">
              <w:rPr>
                <w:color w:val="000000"/>
                <w:sz w:val="20"/>
                <w:szCs w:val="20"/>
              </w:rPr>
              <w:t>3,00</w:t>
            </w:r>
          </w:p>
        </w:tc>
        <w:tc>
          <w:tcPr>
            <w:tcW w:w="992" w:type="dxa"/>
            <w:tcBorders>
              <w:top w:val="single" w:sz="4" w:space="0" w:color="auto"/>
              <w:left w:val="single" w:sz="4" w:space="0" w:color="auto"/>
              <w:bottom w:val="single" w:sz="4" w:space="0" w:color="auto"/>
              <w:right w:val="nil"/>
            </w:tcBorders>
            <w:shd w:val="clear" w:color="auto" w:fill="auto"/>
            <w:vAlign w:val="center"/>
          </w:tcPr>
          <w:p w14:paraId="3E6B128F" w14:textId="77777777" w:rsidR="00316A76" w:rsidRPr="00615E0C" w:rsidRDefault="00316A76" w:rsidP="00316A76">
            <w:pPr>
              <w:jc w:val="center"/>
              <w:rPr>
                <w:sz w:val="20"/>
                <w:szCs w:val="20"/>
              </w:rPr>
            </w:pPr>
            <w:r w:rsidRPr="00615E0C">
              <w:rPr>
                <w:color w:val="000000"/>
                <w:sz w:val="20"/>
                <w:szCs w:val="20"/>
              </w:rPr>
              <w:t>1,00</w:t>
            </w:r>
          </w:p>
        </w:tc>
        <w:tc>
          <w:tcPr>
            <w:tcW w:w="993" w:type="dxa"/>
            <w:tcBorders>
              <w:top w:val="single" w:sz="4" w:space="0" w:color="auto"/>
              <w:left w:val="single" w:sz="4" w:space="0" w:color="auto"/>
              <w:bottom w:val="single" w:sz="4" w:space="0" w:color="auto"/>
              <w:right w:val="nil"/>
            </w:tcBorders>
            <w:shd w:val="clear" w:color="auto" w:fill="auto"/>
            <w:vAlign w:val="center"/>
          </w:tcPr>
          <w:p w14:paraId="2CB3D829" w14:textId="77777777" w:rsidR="00316A76" w:rsidRPr="00615E0C" w:rsidRDefault="00316A76" w:rsidP="00316A76">
            <w:pPr>
              <w:jc w:val="center"/>
              <w:rPr>
                <w:sz w:val="20"/>
                <w:szCs w:val="20"/>
              </w:rPr>
            </w:pPr>
            <w:r w:rsidRPr="00615E0C">
              <w:rPr>
                <w:color w:val="000000"/>
                <w:sz w:val="20"/>
                <w:szCs w:val="20"/>
              </w:rPr>
              <w:t>1,00</w:t>
            </w:r>
          </w:p>
        </w:tc>
        <w:tc>
          <w:tcPr>
            <w:tcW w:w="992" w:type="dxa"/>
            <w:shd w:val="clear" w:color="auto" w:fill="auto"/>
            <w:vAlign w:val="center"/>
          </w:tcPr>
          <w:p w14:paraId="0A785911" w14:textId="77777777" w:rsidR="00316A76" w:rsidRPr="00615E0C" w:rsidRDefault="00316A76" w:rsidP="00316A76">
            <w:pPr>
              <w:jc w:val="center"/>
              <w:rPr>
                <w:sz w:val="20"/>
                <w:szCs w:val="20"/>
              </w:rPr>
            </w:pPr>
            <w:r w:rsidRPr="00615E0C">
              <w:rPr>
                <w:color w:val="000000"/>
                <w:sz w:val="20"/>
                <w:szCs w:val="20"/>
              </w:rPr>
              <w:t>1,00</w:t>
            </w:r>
          </w:p>
        </w:tc>
        <w:tc>
          <w:tcPr>
            <w:tcW w:w="992" w:type="dxa"/>
            <w:vAlign w:val="center"/>
          </w:tcPr>
          <w:p w14:paraId="45FD8F2F" w14:textId="535A7F49" w:rsidR="00316A76" w:rsidRPr="001355CA" w:rsidRDefault="00316A76" w:rsidP="00316A76">
            <w:pPr>
              <w:jc w:val="center"/>
              <w:rPr>
                <w:sz w:val="20"/>
                <w:szCs w:val="20"/>
              </w:rPr>
            </w:pPr>
            <w:r w:rsidRPr="00615E0C">
              <w:rPr>
                <w:color w:val="000000"/>
                <w:sz w:val="20"/>
                <w:szCs w:val="20"/>
              </w:rPr>
              <w:t>1,00</w:t>
            </w:r>
          </w:p>
        </w:tc>
        <w:tc>
          <w:tcPr>
            <w:tcW w:w="992" w:type="dxa"/>
            <w:vAlign w:val="center"/>
          </w:tcPr>
          <w:p w14:paraId="2DA22371" w14:textId="6E3CD20B" w:rsidR="00316A76" w:rsidRPr="001355CA" w:rsidRDefault="00316A76" w:rsidP="00316A76">
            <w:pPr>
              <w:jc w:val="center"/>
              <w:rPr>
                <w:sz w:val="20"/>
                <w:szCs w:val="20"/>
              </w:rPr>
            </w:pPr>
            <w:r w:rsidRPr="00615E0C">
              <w:rPr>
                <w:color w:val="000000"/>
                <w:sz w:val="20"/>
                <w:szCs w:val="20"/>
              </w:rPr>
              <w:t>1,00</w:t>
            </w:r>
          </w:p>
        </w:tc>
        <w:tc>
          <w:tcPr>
            <w:tcW w:w="959" w:type="dxa"/>
            <w:vAlign w:val="center"/>
          </w:tcPr>
          <w:p w14:paraId="4036715B" w14:textId="2E52D8BF" w:rsidR="00316A76" w:rsidRPr="001355CA" w:rsidRDefault="00316A76" w:rsidP="00316A76">
            <w:pPr>
              <w:jc w:val="center"/>
              <w:rPr>
                <w:sz w:val="20"/>
                <w:szCs w:val="20"/>
              </w:rPr>
            </w:pPr>
            <w:r w:rsidRPr="00615E0C">
              <w:rPr>
                <w:color w:val="000000"/>
                <w:sz w:val="20"/>
                <w:szCs w:val="20"/>
              </w:rPr>
              <w:t>1,00</w:t>
            </w:r>
          </w:p>
        </w:tc>
      </w:tr>
      <w:tr w:rsidR="00316A76" w:rsidRPr="001355CA" w14:paraId="019B9FE9" w14:textId="77777777" w:rsidTr="00335249">
        <w:trPr>
          <w:trHeight w:val="20"/>
          <w:jc w:val="center"/>
        </w:trPr>
        <w:tc>
          <w:tcPr>
            <w:tcW w:w="7225" w:type="dxa"/>
            <w:vAlign w:val="center"/>
          </w:tcPr>
          <w:p w14:paraId="4ACA0C1A" w14:textId="77777777" w:rsidR="00316A76" w:rsidRPr="001355CA" w:rsidRDefault="00316A76" w:rsidP="00316A76">
            <w:pPr>
              <w:ind w:right="-114"/>
              <w:rPr>
                <w:sz w:val="20"/>
                <w:szCs w:val="20"/>
              </w:rPr>
            </w:pPr>
            <w:r>
              <w:rPr>
                <w:sz w:val="20"/>
                <w:szCs w:val="20"/>
              </w:rPr>
              <w:t>Д</w:t>
            </w:r>
            <w:r w:rsidRPr="00767063">
              <w:rPr>
                <w:sz w:val="20"/>
                <w:szCs w:val="20"/>
              </w:rPr>
              <w:t>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2" w:type="dxa"/>
            <w:vAlign w:val="center"/>
          </w:tcPr>
          <w:p w14:paraId="443F13B7" w14:textId="77777777" w:rsidR="00316A76" w:rsidRPr="001355CA" w:rsidRDefault="00316A76" w:rsidP="00316A76">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nil"/>
            </w:tcBorders>
            <w:shd w:val="clear" w:color="auto" w:fill="auto"/>
            <w:vAlign w:val="center"/>
          </w:tcPr>
          <w:p w14:paraId="42E43E41" w14:textId="77777777" w:rsidR="00316A76" w:rsidRPr="00615E0C" w:rsidRDefault="00316A76" w:rsidP="00316A76">
            <w:pPr>
              <w:jc w:val="center"/>
              <w:rPr>
                <w:sz w:val="20"/>
                <w:szCs w:val="20"/>
              </w:rPr>
            </w:pPr>
            <w:r w:rsidRPr="00615E0C">
              <w:rPr>
                <w:color w:val="000000"/>
                <w:sz w:val="20"/>
                <w:szCs w:val="20"/>
              </w:rPr>
              <w:t>3,00</w:t>
            </w:r>
          </w:p>
        </w:tc>
        <w:tc>
          <w:tcPr>
            <w:tcW w:w="992" w:type="dxa"/>
            <w:tcBorders>
              <w:top w:val="single" w:sz="4" w:space="0" w:color="auto"/>
              <w:left w:val="single" w:sz="4" w:space="0" w:color="auto"/>
              <w:bottom w:val="single" w:sz="4" w:space="0" w:color="auto"/>
              <w:right w:val="nil"/>
            </w:tcBorders>
            <w:shd w:val="clear" w:color="auto" w:fill="auto"/>
            <w:vAlign w:val="center"/>
          </w:tcPr>
          <w:p w14:paraId="4935173C" w14:textId="77777777" w:rsidR="00316A76" w:rsidRPr="00615E0C" w:rsidRDefault="00316A76" w:rsidP="00316A76">
            <w:pPr>
              <w:jc w:val="center"/>
              <w:rPr>
                <w:sz w:val="20"/>
                <w:szCs w:val="20"/>
              </w:rPr>
            </w:pPr>
            <w:r w:rsidRPr="00615E0C">
              <w:rPr>
                <w:color w:val="000000"/>
                <w:sz w:val="20"/>
                <w:szCs w:val="20"/>
              </w:rPr>
              <w:t>3,00</w:t>
            </w:r>
          </w:p>
        </w:tc>
        <w:tc>
          <w:tcPr>
            <w:tcW w:w="993" w:type="dxa"/>
            <w:tcBorders>
              <w:top w:val="single" w:sz="4" w:space="0" w:color="auto"/>
              <w:left w:val="single" w:sz="4" w:space="0" w:color="auto"/>
              <w:bottom w:val="single" w:sz="4" w:space="0" w:color="auto"/>
              <w:right w:val="nil"/>
            </w:tcBorders>
            <w:shd w:val="clear" w:color="auto" w:fill="auto"/>
            <w:vAlign w:val="center"/>
          </w:tcPr>
          <w:p w14:paraId="14C9278D" w14:textId="77777777" w:rsidR="00316A76" w:rsidRPr="00615E0C" w:rsidRDefault="00316A76" w:rsidP="00316A76">
            <w:pPr>
              <w:jc w:val="center"/>
              <w:rPr>
                <w:sz w:val="20"/>
                <w:szCs w:val="20"/>
              </w:rPr>
            </w:pPr>
            <w:r w:rsidRPr="00615E0C">
              <w:rPr>
                <w:color w:val="000000"/>
                <w:sz w:val="20"/>
                <w:szCs w:val="20"/>
              </w:rPr>
              <w:t>3,00</w:t>
            </w:r>
          </w:p>
        </w:tc>
        <w:tc>
          <w:tcPr>
            <w:tcW w:w="992" w:type="dxa"/>
            <w:shd w:val="clear" w:color="auto" w:fill="auto"/>
            <w:vAlign w:val="center"/>
          </w:tcPr>
          <w:p w14:paraId="03FEFC08" w14:textId="3E5166D5" w:rsidR="00316A76" w:rsidRPr="00615E0C" w:rsidRDefault="00316A76" w:rsidP="00316A76">
            <w:pPr>
              <w:jc w:val="center"/>
              <w:rPr>
                <w:sz w:val="20"/>
                <w:szCs w:val="20"/>
              </w:rPr>
            </w:pPr>
            <w:r>
              <w:rPr>
                <w:color w:val="000000"/>
                <w:sz w:val="20"/>
                <w:szCs w:val="20"/>
              </w:rPr>
              <w:t>2,80</w:t>
            </w:r>
          </w:p>
        </w:tc>
        <w:tc>
          <w:tcPr>
            <w:tcW w:w="992" w:type="dxa"/>
            <w:vAlign w:val="center"/>
          </w:tcPr>
          <w:p w14:paraId="68176E09" w14:textId="3E7A4BF0" w:rsidR="00316A76" w:rsidRPr="001355CA" w:rsidRDefault="00316A76" w:rsidP="00316A76">
            <w:pPr>
              <w:jc w:val="center"/>
              <w:rPr>
                <w:sz w:val="20"/>
                <w:szCs w:val="20"/>
              </w:rPr>
            </w:pPr>
            <w:r>
              <w:rPr>
                <w:sz w:val="20"/>
                <w:szCs w:val="20"/>
              </w:rPr>
              <w:t>2,75</w:t>
            </w:r>
          </w:p>
        </w:tc>
        <w:tc>
          <w:tcPr>
            <w:tcW w:w="992" w:type="dxa"/>
            <w:vAlign w:val="center"/>
          </w:tcPr>
          <w:p w14:paraId="2C81A929" w14:textId="15714282" w:rsidR="00316A76" w:rsidRPr="001355CA" w:rsidRDefault="00316A76" w:rsidP="00316A76">
            <w:pPr>
              <w:jc w:val="center"/>
              <w:rPr>
                <w:sz w:val="20"/>
                <w:szCs w:val="20"/>
              </w:rPr>
            </w:pPr>
            <w:r>
              <w:rPr>
                <w:sz w:val="20"/>
                <w:szCs w:val="20"/>
              </w:rPr>
              <w:t>2,75</w:t>
            </w:r>
          </w:p>
        </w:tc>
        <w:tc>
          <w:tcPr>
            <w:tcW w:w="959" w:type="dxa"/>
            <w:vAlign w:val="center"/>
          </w:tcPr>
          <w:p w14:paraId="05434ADC" w14:textId="7B1CC2BA" w:rsidR="00316A76" w:rsidRPr="001355CA" w:rsidRDefault="00316A76" w:rsidP="00316A76">
            <w:pPr>
              <w:jc w:val="center"/>
              <w:rPr>
                <w:sz w:val="20"/>
                <w:szCs w:val="20"/>
              </w:rPr>
            </w:pPr>
            <w:r>
              <w:rPr>
                <w:sz w:val="20"/>
                <w:szCs w:val="20"/>
              </w:rPr>
              <w:t>2,75</w:t>
            </w:r>
          </w:p>
        </w:tc>
      </w:tr>
      <w:tr w:rsidR="00316A76" w:rsidRPr="001355CA" w14:paraId="53650AF4" w14:textId="77777777" w:rsidTr="00FE7371">
        <w:trPr>
          <w:trHeight w:val="20"/>
          <w:jc w:val="center"/>
        </w:trPr>
        <w:tc>
          <w:tcPr>
            <w:tcW w:w="15129" w:type="dxa"/>
            <w:gridSpan w:val="9"/>
          </w:tcPr>
          <w:p w14:paraId="4A5253C8" w14:textId="77777777" w:rsidR="00316A76" w:rsidRPr="001355CA" w:rsidRDefault="00316A76" w:rsidP="00316A76">
            <w:pPr>
              <w:jc w:val="center"/>
              <w:rPr>
                <w:sz w:val="20"/>
                <w:szCs w:val="20"/>
              </w:rPr>
            </w:pPr>
            <w:r w:rsidRPr="001355CA">
              <w:rPr>
                <w:sz w:val="20"/>
                <w:szCs w:val="20"/>
              </w:rPr>
              <w:t>Показатели надёжности</w:t>
            </w:r>
            <w:r>
              <w:rPr>
                <w:sz w:val="20"/>
                <w:szCs w:val="20"/>
              </w:rPr>
              <w:t xml:space="preserve"> </w:t>
            </w:r>
            <w:r w:rsidRPr="00D774F3">
              <w:rPr>
                <w:sz w:val="20"/>
                <w:szCs w:val="20"/>
              </w:rPr>
              <w:t>и бесперебойности</w:t>
            </w:r>
            <w:r>
              <w:rPr>
                <w:sz w:val="20"/>
                <w:szCs w:val="20"/>
              </w:rPr>
              <w:t xml:space="preserve"> системы холодного водоснабжения</w:t>
            </w:r>
          </w:p>
        </w:tc>
      </w:tr>
      <w:tr w:rsidR="00316A76" w:rsidRPr="001355CA" w14:paraId="2E53EAC5" w14:textId="77777777" w:rsidTr="00335249">
        <w:trPr>
          <w:trHeight w:val="20"/>
          <w:jc w:val="center"/>
        </w:trPr>
        <w:tc>
          <w:tcPr>
            <w:tcW w:w="7225" w:type="dxa"/>
            <w:vAlign w:val="center"/>
          </w:tcPr>
          <w:p w14:paraId="66621C23" w14:textId="77777777" w:rsidR="00316A76" w:rsidRPr="001355CA" w:rsidRDefault="00316A76" w:rsidP="00316A76">
            <w:pPr>
              <w:rPr>
                <w:sz w:val="20"/>
                <w:szCs w:val="20"/>
              </w:rPr>
            </w:pPr>
            <w:r>
              <w:rPr>
                <w:sz w:val="20"/>
                <w:szCs w:val="20"/>
              </w:rPr>
              <w:t>К</w:t>
            </w:r>
            <w:r w:rsidRPr="00767063">
              <w:rPr>
                <w:sz w:val="20"/>
                <w:szCs w:val="20"/>
              </w:rPr>
              <w:t>оличество перерывов в подаче воды, возникших в результате аварий</w:t>
            </w:r>
            <w:r>
              <w:rPr>
                <w:sz w:val="20"/>
                <w:szCs w:val="20"/>
              </w:rPr>
              <w:t xml:space="preserve"> </w:t>
            </w:r>
            <w:r w:rsidRPr="00767063">
              <w:rPr>
                <w:sz w:val="20"/>
                <w:szCs w:val="20"/>
              </w:rPr>
              <w:t>на объектах централизованной системы холодного водоснабжения, в расчете на протяженность водопроводной сети в год</w:t>
            </w:r>
          </w:p>
        </w:tc>
        <w:tc>
          <w:tcPr>
            <w:tcW w:w="992" w:type="dxa"/>
            <w:vAlign w:val="center"/>
          </w:tcPr>
          <w:p w14:paraId="5CDE6153" w14:textId="77777777" w:rsidR="00316A76" w:rsidRPr="001355CA" w:rsidRDefault="00316A76" w:rsidP="00316A76">
            <w:pPr>
              <w:jc w:val="center"/>
              <w:rPr>
                <w:sz w:val="20"/>
                <w:szCs w:val="20"/>
              </w:rPr>
            </w:pPr>
            <w:r w:rsidRPr="00D774F3">
              <w:rPr>
                <w:sz w:val="20"/>
                <w:szCs w:val="20"/>
              </w:rPr>
              <w:t>ед./</w:t>
            </w:r>
            <w:proofErr w:type="gramStart"/>
            <w:r w:rsidRPr="00D774F3">
              <w:rPr>
                <w:sz w:val="20"/>
                <w:szCs w:val="20"/>
              </w:rPr>
              <w:t>км</w:t>
            </w:r>
            <w:proofErr w:type="gramEnd"/>
          </w:p>
        </w:tc>
        <w:tc>
          <w:tcPr>
            <w:tcW w:w="992" w:type="dxa"/>
            <w:tcBorders>
              <w:top w:val="single" w:sz="4" w:space="0" w:color="auto"/>
              <w:left w:val="single" w:sz="4" w:space="0" w:color="auto"/>
              <w:bottom w:val="single" w:sz="4" w:space="0" w:color="auto"/>
              <w:right w:val="nil"/>
            </w:tcBorders>
            <w:shd w:val="clear" w:color="auto" w:fill="auto"/>
            <w:vAlign w:val="center"/>
          </w:tcPr>
          <w:p w14:paraId="5A489B98" w14:textId="77777777" w:rsidR="00316A76" w:rsidRPr="00615E0C" w:rsidRDefault="00316A76" w:rsidP="00316A76">
            <w:pPr>
              <w:jc w:val="center"/>
              <w:rPr>
                <w:sz w:val="20"/>
                <w:szCs w:val="20"/>
              </w:rPr>
            </w:pPr>
            <w:r w:rsidRPr="00615E0C">
              <w:rPr>
                <w:color w:val="000000"/>
                <w:sz w:val="20"/>
                <w:szCs w:val="20"/>
              </w:rPr>
              <w:t>0,37</w:t>
            </w:r>
          </w:p>
        </w:tc>
        <w:tc>
          <w:tcPr>
            <w:tcW w:w="992" w:type="dxa"/>
            <w:tcBorders>
              <w:top w:val="single" w:sz="4" w:space="0" w:color="auto"/>
              <w:left w:val="single" w:sz="4" w:space="0" w:color="auto"/>
              <w:bottom w:val="single" w:sz="4" w:space="0" w:color="auto"/>
              <w:right w:val="nil"/>
            </w:tcBorders>
            <w:shd w:val="clear" w:color="auto" w:fill="auto"/>
            <w:vAlign w:val="center"/>
          </w:tcPr>
          <w:p w14:paraId="2E860C62" w14:textId="77777777" w:rsidR="00316A76" w:rsidRPr="00615E0C" w:rsidRDefault="00316A76" w:rsidP="00316A76">
            <w:pPr>
              <w:jc w:val="center"/>
              <w:rPr>
                <w:sz w:val="20"/>
                <w:szCs w:val="20"/>
              </w:rPr>
            </w:pPr>
            <w:r w:rsidRPr="00615E0C">
              <w:rPr>
                <w:color w:val="000000"/>
                <w:sz w:val="20"/>
                <w:szCs w:val="20"/>
              </w:rPr>
              <w:t>0,37</w:t>
            </w:r>
          </w:p>
        </w:tc>
        <w:tc>
          <w:tcPr>
            <w:tcW w:w="993" w:type="dxa"/>
            <w:tcBorders>
              <w:top w:val="single" w:sz="4" w:space="0" w:color="auto"/>
              <w:left w:val="single" w:sz="4" w:space="0" w:color="auto"/>
              <w:bottom w:val="single" w:sz="4" w:space="0" w:color="auto"/>
              <w:right w:val="nil"/>
            </w:tcBorders>
            <w:shd w:val="clear" w:color="auto" w:fill="auto"/>
            <w:vAlign w:val="center"/>
          </w:tcPr>
          <w:p w14:paraId="6795D03C" w14:textId="77777777" w:rsidR="00316A76" w:rsidRPr="00615E0C" w:rsidRDefault="00316A76" w:rsidP="00316A76">
            <w:pPr>
              <w:jc w:val="center"/>
              <w:rPr>
                <w:sz w:val="20"/>
                <w:szCs w:val="20"/>
              </w:rPr>
            </w:pPr>
            <w:r w:rsidRPr="00615E0C">
              <w:rPr>
                <w:color w:val="000000"/>
                <w:sz w:val="20"/>
                <w:szCs w:val="20"/>
              </w:rPr>
              <w:t>0,37</w:t>
            </w:r>
          </w:p>
        </w:tc>
        <w:tc>
          <w:tcPr>
            <w:tcW w:w="992" w:type="dxa"/>
            <w:tcBorders>
              <w:top w:val="single" w:sz="4" w:space="0" w:color="auto"/>
              <w:left w:val="single" w:sz="4" w:space="0" w:color="auto"/>
              <w:bottom w:val="single" w:sz="4" w:space="0" w:color="auto"/>
              <w:right w:val="nil"/>
            </w:tcBorders>
            <w:shd w:val="clear" w:color="auto" w:fill="auto"/>
            <w:vAlign w:val="center"/>
          </w:tcPr>
          <w:p w14:paraId="79627652" w14:textId="77777777" w:rsidR="00316A76" w:rsidRPr="00615E0C" w:rsidRDefault="00316A76" w:rsidP="00316A76">
            <w:pPr>
              <w:jc w:val="center"/>
              <w:rPr>
                <w:sz w:val="20"/>
                <w:szCs w:val="20"/>
              </w:rPr>
            </w:pPr>
            <w:r w:rsidRPr="00615E0C">
              <w:rPr>
                <w:color w:val="000000"/>
                <w:sz w:val="20"/>
                <w:szCs w:val="20"/>
              </w:rPr>
              <w:t>0,37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62108A" w14:textId="77777777" w:rsidR="00316A76" w:rsidRPr="00615E0C" w:rsidRDefault="00316A76" w:rsidP="00316A76">
            <w:pPr>
              <w:jc w:val="center"/>
              <w:rPr>
                <w:sz w:val="20"/>
                <w:szCs w:val="20"/>
              </w:rPr>
            </w:pPr>
            <w:r w:rsidRPr="00615E0C">
              <w:rPr>
                <w:color w:val="000000"/>
                <w:sz w:val="20"/>
                <w:szCs w:val="20"/>
              </w:rPr>
              <w:t>0,37</w:t>
            </w:r>
          </w:p>
        </w:tc>
        <w:tc>
          <w:tcPr>
            <w:tcW w:w="992" w:type="dxa"/>
            <w:tcBorders>
              <w:top w:val="single" w:sz="4" w:space="0" w:color="auto"/>
              <w:left w:val="nil"/>
              <w:bottom w:val="single" w:sz="4" w:space="0" w:color="auto"/>
              <w:right w:val="single" w:sz="4" w:space="0" w:color="auto"/>
            </w:tcBorders>
            <w:shd w:val="clear" w:color="auto" w:fill="auto"/>
            <w:vAlign w:val="center"/>
          </w:tcPr>
          <w:p w14:paraId="7F77642C" w14:textId="77777777" w:rsidR="00316A76" w:rsidRPr="00615E0C" w:rsidRDefault="00316A76" w:rsidP="00316A76">
            <w:pPr>
              <w:jc w:val="center"/>
              <w:rPr>
                <w:sz w:val="20"/>
                <w:szCs w:val="20"/>
              </w:rPr>
            </w:pPr>
            <w:r w:rsidRPr="00615E0C">
              <w:rPr>
                <w:color w:val="000000"/>
                <w:sz w:val="20"/>
                <w:szCs w:val="20"/>
              </w:rPr>
              <w:t>0,37</w:t>
            </w:r>
          </w:p>
        </w:tc>
        <w:tc>
          <w:tcPr>
            <w:tcW w:w="959" w:type="dxa"/>
            <w:vAlign w:val="center"/>
          </w:tcPr>
          <w:p w14:paraId="224AE585" w14:textId="77777777" w:rsidR="00316A76" w:rsidRPr="001355CA" w:rsidRDefault="00316A76" w:rsidP="00316A76">
            <w:pPr>
              <w:jc w:val="center"/>
              <w:rPr>
                <w:sz w:val="20"/>
                <w:szCs w:val="20"/>
              </w:rPr>
            </w:pPr>
            <w:r w:rsidRPr="00615E0C">
              <w:rPr>
                <w:color w:val="000000"/>
                <w:sz w:val="20"/>
                <w:szCs w:val="20"/>
              </w:rPr>
              <w:t>0,37</w:t>
            </w:r>
          </w:p>
        </w:tc>
      </w:tr>
      <w:tr w:rsidR="00316A76" w:rsidRPr="001355CA" w14:paraId="57EA4174" w14:textId="77777777" w:rsidTr="00335249">
        <w:trPr>
          <w:trHeight w:val="20"/>
          <w:jc w:val="center"/>
        </w:trPr>
        <w:tc>
          <w:tcPr>
            <w:tcW w:w="7225" w:type="dxa"/>
            <w:vAlign w:val="center"/>
          </w:tcPr>
          <w:p w14:paraId="64625E08" w14:textId="77777777" w:rsidR="00316A76" w:rsidRDefault="00316A76" w:rsidP="00316A76">
            <w:pPr>
              <w:ind w:right="27"/>
              <w:rPr>
                <w:sz w:val="20"/>
                <w:szCs w:val="20"/>
              </w:rPr>
            </w:pPr>
            <w:r w:rsidRPr="00615E0C">
              <w:rPr>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расчёте на протяжённость водопроводной сети в год</w:t>
            </w:r>
          </w:p>
        </w:tc>
        <w:tc>
          <w:tcPr>
            <w:tcW w:w="992" w:type="dxa"/>
            <w:vAlign w:val="center"/>
          </w:tcPr>
          <w:p w14:paraId="2CBE4A46" w14:textId="77777777" w:rsidR="00316A76" w:rsidRPr="00D774F3" w:rsidRDefault="00316A76" w:rsidP="00316A76">
            <w:pPr>
              <w:jc w:val="center"/>
              <w:rPr>
                <w:sz w:val="20"/>
                <w:szCs w:val="20"/>
              </w:rPr>
            </w:pPr>
            <w:r w:rsidRPr="00D774F3">
              <w:rPr>
                <w:sz w:val="20"/>
                <w:szCs w:val="20"/>
              </w:rPr>
              <w:t>ед./</w:t>
            </w:r>
            <w:proofErr w:type="gramStart"/>
            <w:r w:rsidRPr="00D774F3">
              <w:rPr>
                <w:sz w:val="20"/>
                <w:szCs w:val="20"/>
              </w:rPr>
              <w:t>км</w:t>
            </w:r>
            <w:proofErr w:type="gramEnd"/>
          </w:p>
        </w:tc>
        <w:tc>
          <w:tcPr>
            <w:tcW w:w="992" w:type="dxa"/>
            <w:tcBorders>
              <w:top w:val="single" w:sz="4" w:space="0" w:color="auto"/>
              <w:left w:val="single" w:sz="4" w:space="0" w:color="auto"/>
              <w:bottom w:val="single" w:sz="4" w:space="0" w:color="auto"/>
              <w:right w:val="nil"/>
            </w:tcBorders>
            <w:shd w:val="clear" w:color="auto" w:fill="auto"/>
            <w:vAlign w:val="center"/>
          </w:tcPr>
          <w:p w14:paraId="1B343274" w14:textId="77777777" w:rsidR="00316A76" w:rsidRPr="00615E0C" w:rsidRDefault="00316A76" w:rsidP="00316A76">
            <w:pPr>
              <w:jc w:val="center"/>
              <w:rPr>
                <w:sz w:val="20"/>
                <w:szCs w:val="20"/>
              </w:rPr>
            </w:pPr>
            <w:r w:rsidRPr="00615E0C">
              <w:rPr>
                <w:color w:val="000000"/>
                <w:sz w:val="20"/>
                <w:szCs w:val="20"/>
              </w:rPr>
              <w:t>0,44</w:t>
            </w:r>
          </w:p>
        </w:tc>
        <w:tc>
          <w:tcPr>
            <w:tcW w:w="992" w:type="dxa"/>
            <w:tcBorders>
              <w:top w:val="single" w:sz="4" w:space="0" w:color="auto"/>
              <w:left w:val="single" w:sz="4" w:space="0" w:color="auto"/>
              <w:bottom w:val="single" w:sz="4" w:space="0" w:color="auto"/>
              <w:right w:val="nil"/>
            </w:tcBorders>
            <w:shd w:val="clear" w:color="auto" w:fill="auto"/>
            <w:vAlign w:val="center"/>
          </w:tcPr>
          <w:p w14:paraId="3C804982" w14:textId="77777777" w:rsidR="00316A76" w:rsidRPr="00615E0C" w:rsidRDefault="00316A76" w:rsidP="00316A76">
            <w:pPr>
              <w:jc w:val="center"/>
              <w:rPr>
                <w:sz w:val="20"/>
                <w:szCs w:val="20"/>
              </w:rPr>
            </w:pPr>
            <w:r w:rsidRPr="00615E0C">
              <w:rPr>
                <w:color w:val="000000"/>
                <w:sz w:val="20"/>
                <w:szCs w:val="20"/>
              </w:rPr>
              <w:t>0,44</w:t>
            </w:r>
          </w:p>
        </w:tc>
        <w:tc>
          <w:tcPr>
            <w:tcW w:w="993" w:type="dxa"/>
            <w:tcBorders>
              <w:top w:val="single" w:sz="4" w:space="0" w:color="auto"/>
              <w:left w:val="single" w:sz="4" w:space="0" w:color="auto"/>
              <w:bottom w:val="single" w:sz="4" w:space="0" w:color="auto"/>
              <w:right w:val="nil"/>
            </w:tcBorders>
            <w:shd w:val="clear" w:color="auto" w:fill="auto"/>
            <w:vAlign w:val="center"/>
          </w:tcPr>
          <w:p w14:paraId="2090D100" w14:textId="77777777" w:rsidR="00316A76" w:rsidRPr="00615E0C" w:rsidRDefault="00316A76" w:rsidP="00316A76">
            <w:pPr>
              <w:jc w:val="center"/>
              <w:rPr>
                <w:sz w:val="20"/>
                <w:szCs w:val="20"/>
              </w:rPr>
            </w:pPr>
            <w:r w:rsidRPr="00615E0C">
              <w:rPr>
                <w:color w:val="000000"/>
                <w:sz w:val="20"/>
                <w:szCs w:val="20"/>
              </w:rPr>
              <w:t>0,43</w:t>
            </w:r>
          </w:p>
        </w:tc>
        <w:tc>
          <w:tcPr>
            <w:tcW w:w="992" w:type="dxa"/>
            <w:vAlign w:val="center"/>
          </w:tcPr>
          <w:p w14:paraId="6EAEBF7E" w14:textId="77777777" w:rsidR="00316A76" w:rsidRPr="001355CA" w:rsidRDefault="00316A76" w:rsidP="00316A76">
            <w:pPr>
              <w:jc w:val="center"/>
              <w:rPr>
                <w:sz w:val="20"/>
                <w:szCs w:val="20"/>
              </w:rPr>
            </w:pPr>
            <w:r w:rsidRPr="00615E0C">
              <w:rPr>
                <w:color w:val="000000"/>
                <w:sz w:val="20"/>
                <w:szCs w:val="20"/>
              </w:rPr>
              <w:t>0,43</w:t>
            </w:r>
          </w:p>
        </w:tc>
        <w:tc>
          <w:tcPr>
            <w:tcW w:w="992" w:type="dxa"/>
            <w:vAlign w:val="center"/>
          </w:tcPr>
          <w:p w14:paraId="40F54474" w14:textId="77777777" w:rsidR="00316A76" w:rsidRPr="001355CA" w:rsidRDefault="00316A76" w:rsidP="00316A76">
            <w:pPr>
              <w:jc w:val="center"/>
              <w:rPr>
                <w:sz w:val="20"/>
                <w:szCs w:val="20"/>
              </w:rPr>
            </w:pPr>
            <w:r w:rsidRPr="00615E0C">
              <w:rPr>
                <w:color w:val="000000"/>
                <w:sz w:val="20"/>
                <w:szCs w:val="20"/>
              </w:rPr>
              <w:t>0,43</w:t>
            </w:r>
          </w:p>
        </w:tc>
        <w:tc>
          <w:tcPr>
            <w:tcW w:w="992" w:type="dxa"/>
            <w:vAlign w:val="center"/>
          </w:tcPr>
          <w:p w14:paraId="0034941C" w14:textId="77777777" w:rsidR="00316A76" w:rsidRPr="001355CA" w:rsidRDefault="00316A76" w:rsidP="00316A76">
            <w:pPr>
              <w:jc w:val="center"/>
              <w:rPr>
                <w:sz w:val="20"/>
                <w:szCs w:val="20"/>
              </w:rPr>
            </w:pPr>
            <w:r w:rsidRPr="00615E0C">
              <w:rPr>
                <w:color w:val="000000"/>
                <w:sz w:val="20"/>
                <w:szCs w:val="20"/>
              </w:rPr>
              <w:t>0,43</w:t>
            </w:r>
          </w:p>
        </w:tc>
        <w:tc>
          <w:tcPr>
            <w:tcW w:w="959" w:type="dxa"/>
            <w:vAlign w:val="center"/>
          </w:tcPr>
          <w:p w14:paraId="7C22A393" w14:textId="77777777" w:rsidR="00316A76" w:rsidRPr="001355CA" w:rsidRDefault="00316A76" w:rsidP="00316A76">
            <w:pPr>
              <w:jc w:val="center"/>
              <w:rPr>
                <w:sz w:val="20"/>
                <w:szCs w:val="20"/>
              </w:rPr>
            </w:pPr>
            <w:r w:rsidRPr="00615E0C">
              <w:rPr>
                <w:color w:val="000000"/>
                <w:sz w:val="20"/>
                <w:szCs w:val="20"/>
              </w:rPr>
              <w:t>0,43</w:t>
            </w:r>
          </w:p>
        </w:tc>
      </w:tr>
      <w:tr w:rsidR="00316A76" w:rsidRPr="001355CA" w14:paraId="6A3BA275" w14:textId="77777777" w:rsidTr="00FE7371">
        <w:trPr>
          <w:trHeight w:val="20"/>
          <w:jc w:val="center"/>
        </w:trPr>
        <w:tc>
          <w:tcPr>
            <w:tcW w:w="15129" w:type="dxa"/>
            <w:gridSpan w:val="9"/>
          </w:tcPr>
          <w:p w14:paraId="50DDDB87" w14:textId="77777777" w:rsidR="00316A76" w:rsidRPr="001355CA" w:rsidRDefault="00316A76" w:rsidP="00316A76">
            <w:pPr>
              <w:jc w:val="center"/>
              <w:rPr>
                <w:sz w:val="20"/>
                <w:szCs w:val="20"/>
              </w:rPr>
            </w:pPr>
            <w:r w:rsidRPr="00D774F3">
              <w:rPr>
                <w:sz w:val="20"/>
                <w:szCs w:val="20"/>
              </w:rPr>
              <w:t xml:space="preserve">Показатели </w:t>
            </w:r>
            <w:proofErr w:type="gramStart"/>
            <w:r w:rsidRPr="00D774F3">
              <w:rPr>
                <w:sz w:val="20"/>
                <w:szCs w:val="20"/>
              </w:rPr>
              <w:t>эффективности использования ресурсов</w:t>
            </w:r>
            <w:r>
              <w:rPr>
                <w:sz w:val="20"/>
                <w:szCs w:val="20"/>
              </w:rPr>
              <w:t xml:space="preserve"> системы холодного водоснабжения</w:t>
            </w:r>
            <w:proofErr w:type="gramEnd"/>
          </w:p>
        </w:tc>
      </w:tr>
      <w:tr w:rsidR="00316A76" w:rsidRPr="001355CA" w14:paraId="487EB0CD" w14:textId="77777777" w:rsidTr="00335249">
        <w:trPr>
          <w:trHeight w:val="20"/>
          <w:jc w:val="center"/>
        </w:trPr>
        <w:tc>
          <w:tcPr>
            <w:tcW w:w="7225" w:type="dxa"/>
            <w:vAlign w:val="center"/>
          </w:tcPr>
          <w:p w14:paraId="0CD4493C" w14:textId="77777777" w:rsidR="00316A76" w:rsidRDefault="00316A76" w:rsidP="00316A76">
            <w:pPr>
              <w:rPr>
                <w:sz w:val="20"/>
                <w:szCs w:val="20"/>
              </w:rPr>
            </w:pPr>
            <w:r>
              <w:rPr>
                <w:sz w:val="20"/>
                <w:szCs w:val="20"/>
              </w:rPr>
              <w:t>Д</w:t>
            </w:r>
            <w:r w:rsidRPr="00767063">
              <w:rPr>
                <w:sz w:val="20"/>
                <w:szCs w:val="20"/>
              </w:rPr>
              <w:t>оля потерь воды в централизованных системах водоснабжения при транспортировке в общем объеме воды, поданной в водопроводную сеть</w:t>
            </w:r>
          </w:p>
        </w:tc>
        <w:tc>
          <w:tcPr>
            <w:tcW w:w="992" w:type="dxa"/>
            <w:vAlign w:val="center"/>
          </w:tcPr>
          <w:p w14:paraId="470A3765" w14:textId="77777777" w:rsidR="00316A76" w:rsidRPr="00D774F3" w:rsidRDefault="00316A76" w:rsidP="00316A76">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nil"/>
            </w:tcBorders>
            <w:shd w:val="clear" w:color="auto" w:fill="auto"/>
            <w:vAlign w:val="center"/>
          </w:tcPr>
          <w:p w14:paraId="6DFC0B29" w14:textId="77777777" w:rsidR="00316A76" w:rsidRPr="000576CB" w:rsidRDefault="00316A76" w:rsidP="00316A76">
            <w:pPr>
              <w:jc w:val="center"/>
              <w:rPr>
                <w:sz w:val="20"/>
                <w:szCs w:val="20"/>
              </w:rPr>
            </w:pPr>
            <w:r w:rsidRPr="000576CB">
              <w:rPr>
                <w:color w:val="000000"/>
                <w:sz w:val="20"/>
                <w:szCs w:val="20"/>
              </w:rPr>
              <w:t>21,43</w:t>
            </w:r>
          </w:p>
        </w:tc>
        <w:tc>
          <w:tcPr>
            <w:tcW w:w="992" w:type="dxa"/>
            <w:tcBorders>
              <w:top w:val="single" w:sz="4" w:space="0" w:color="auto"/>
              <w:left w:val="single" w:sz="4" w:space="0" w:color="auto"/>
              <w:bottom w:val="single" w:sz="4" w:space="0" w:color="auto"/>
              <w:right w:val="nil"/>
            </w:tcBorders>
            <w:shd w:val="clear" w:color="auto" w:fill="auto"/>
            <w:vAlign w:val="center"/>
          </w:tcPr>
          <w:p w14:paraId="79450C31" w14:textId="77777777" w:rsidR="00316A76" w:rsidRPr="000576CB" w:rsidRDefault="00316A76" w:rsidP="00316A76">
            <w:pPr>
              <w:jc w:val="center"/>
              <w:rPr>
                <w:sz w:val="20"/>
                <w:szCs w:val="20"/>
              </w:rPr>
            </w:pPr>
            <w:r w:rsidRPr="000576CB">
              <w:rPr>
                <w:color w:val="000000"/>
                <w:sz w:val="20"/>
                <w:szCs w:val="20"/>
              </w:rPr>
              <w:t>21,05</w:t>
            </w:r>
          </w:p>
        </w:tc>
        <w:tc>
          <w:tcPr>
            <w:tcW w:w="993" w:type="dxa"/>
            <w:tcBorders>
              <w:top w:val="single" w:sz="4" w:space="0" w:color="auto"/>
              <w:left w:val="single" w:sz="4" w:space="0" w:color="auto"/>
              <w:bottom w:val="single" w:sz="4" w:space="0" w:color="auto"/>
              <w:right w:val="nil"/>
            </w:tcBorders>
            <w:shd w:val="clear" w:color="auto" w:fill="auto"/>
            <w:vAlign w:val="center"/>
          </w:tcPr>
          <w:p w14:paraId="68F1AE02" w14:textId="77777777" w:rsidR="00316A76" w:rsidRPr="000576CB" w:rsidRDefault="00316A76" w:rsidP="00316A76">
            <w:pPr>
              <w:jc w:val="center"/>
              <w:rPr>
                <w:sz w:val="20"/>
                <w:szCs w:val="20"/>
              </w:rPr>
            </w:pPr>
            <w:r w:rsidRPr="000576CB">
              <w:rPr>
                <w:color w:val="000000"/>
                <w:sz w:val="20"/>
                <w:szCs w:val="20"/>
              </w:rPr>
              <w:t>21,05</w:t>
            </w:r>
          </w:p>
        </w:tc>
        <w:tc>
          <w:tcPr>
            <w:tcW w:w="992" w:type="dxa"/>
            <w:tcBorders>
              <w:top w:val="single" w:sz="4" w:space="0" w:color="auto"/>
              <w:left w:val="single" w:sz="4" w:space="0" w:color="auto"/>
              <w:bottom w:val="single" w:sz="4" w:space="0" w:color="auto"/>
              <w:right w:val="nil"/>
            </w:tcBorders>
            <w:shd w:val="clear" w:color="auto" w:fill="auto"/>
            <w:vAlign w:val="center"/>
          </w:tcPr>
          <w:p w14:paraId="1AAD6675" w14:textId="77777777" w:rsidR="00316A76" w:rsidRPr="000576CB" w:rsidRDefault="00316A76" w:rsidP="00316A76">
            <w:pPr>
              <w:jc w:val="center"/>
              <w:rPr>
                <w:sz w:val="20"/>
                <w:szCs w:val="20"/>
              </w:rPr>
            </w:pPr>
            <w:r w:rsidRPr="000576CB">
              <w:rPr>
                <w:color w:val="000000"/>
                <w:sz w:val="20"/>
                <w:szCs w:val="20"/>
              </w:rPr>
              <w:t>20,86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406748" w14:textId="77777777" w:rsidR="00316A76" w:rsidRPr="000576CB" w:rsidRDefault="00316A76" w:rsidP="00316A76">
            <w:pPr>
              <w:jc w:val="center"/>
              <w:rPr>
                <w:sz w:val="20"/>
                <w:szCs w:val="20"/>
              </w:rPr>
            </w:pPr>
            <w:r w:rsidRPr="000576CB">
              <w:rPr>
                <w:color w:val="000000"/>
                <w:sz w:val="20"/>
                <w:szCs w:val="20"/>
              </w:rPr>
              <w:t>20,86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FEF6CB" w14:textId="77777777" w:rsidR="00316A76" w:rsidRPr="000576CB" w:rsidRDefault="00316A76" w:rsidP="00316A76">
            <w:pPr>
              <w:jc w:val="center"/>
              <w:rPr>
                <w:sz w:val="20"/>
                <w:szCs w:val="20"/>
              </w:rPr>
            </w:pPr>
            <w:r w:rsidRPr="000576CB">
              <w:rPr>
                <w:color w:val="000000"/>
                <w:sz w:val="20"/>
                <w:szCs w:val="20"/>
              </w:rPr>
              <w:t>20,86</w:t>
            </w:r>
          </w:p>
        </w:tc>
        <w:tc>
          <w:tcPr>
            <w:tcW w:w="959" w:type="dxa"/>
            <w:tcBorders>
              <w:top w:val="single" w:sz="4" w:space="0" w:color="auto"/>
              <w:left w:val="nil"/>
              <w:bottom w:val="single" w:sz="4" w:space="0" w:color="auto"/>
              <w:right w:val="single" w:sz="4" w:space="0" w:color="auto"/>
            </w:tcBorders>
            <w:shd w:val="clear" w:color="auto" w:fill="auto"/>
            <w:vAlign w:val="center"/>
          </w:tcPr>
          <w:p w14:paraId="3F4EAE3A" w14:textId="77777777" w:rsidR="00316A76" w:rsidRPr="000576CB" w:rsidRDefault="00316A76" w:rsidP="00316A76">
            <w:pPr>
              <w:jc w:val="center"/>
              <w:rPr>
                <w:sz w:val="20"/>
                <w:szCs w:val="20"/>
              </w:rPr>
            </w:pPr>
            <w:r w:rsidRPr="000576CB">
              <w:rPr>
                <w:color w:val="000000"/>
                <w:sz w:val="20"/>
                <w:szCs w:val="20"/>
              </w:rPr>
              <w:t>20,86</w:t>
            </w:r>
          </w:p>
        </w:tc>
      </w:tr>
      <w:tr w:rsidR="00316A76" w:rsidRPr="001355CA" w14:paraId="13AB09B5" w14:textId="77777777" w:rsidTr="00335249">
        <w:trPr>
          <w:trHeight w:val="20"/>
          <w:jc w:val="center"/>
        </w:trPr>
        <w:tc>
          <w:tcPr>
            <w:tcW w:w="7225" w:type="dxa"/>
            <w:vAlign w:val="center"/>
          </w:tcPr>
          <w:p w14:paraId="3F51781F" w14:textId="77777777" w:rsidR="00316A76" w:rsidRDefault="00316A76" w:rsidP="00316A76">
            <w:pPr>
              <w:rPr>
                <w:sz w:val="20"/>
                <w:szCs w:val="20"/>
              </w:rPr>
            </w:pPr>
            <w:r>
              <w:rPr>
                <w:sz w:val="20"/>
                <w:szCs w:val="20"/>
              </w:rPr>
              <w:t>Уд</w:t>
            </w:r>
            <w:r w:rsidRPr="00767063">
              <w:rPr>
                <w:sz w:val="20"/>
                <w:szCs w:val="20"/>
              </w:rPr>
              <w:t>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992" w:type="dxa"/>
            <w:vAlign w:val="center"/>
          </w:tcPr>
          <w:p w14:paraId="337A1A53" w14:textId="77777777" w:rsidR="00316A76" w:rsidRPr="00D774F3" w:rsidRDefault="00316A76" w:rsidP="00316A76">
            <w:pPr>
              <w:ind w:left="-91" w:right="-104"/>
              <w:jc w:val="center"/>
              <w:rPr>
                <w:sz w:val="20"/>
                <w:szCs w:val="20"/>
              </w:rPr>
            </w:pPr>
            <w:proofErr w:type="spellStart"/>
            <w:r w:rsidRPr="00D774F3">
              <w:rPr>
                <w:sz w:val="20"/>
                <w:szCs w:val="20"/>
              </w:rPr>
              <w:t>кВт·</w:t>
            </w:r>
            <w:proofErr w:type="gramStart"/>
            <w:r w:rsidRPr="00D774F3">
              <w:rPr>
                <w:sz w:val="20"/>
                <w:szCs w:val="20"/>
              </w:rPr>
              <w:t>ч</w:t>
            </w:r>
            <w:proofErr w:type="spellEnd"/>
            <w:proofErr w:type="gramEnd"/>
            <w:r w:rsidRPr="00D774F3">
              <w:rPr>
                <w:sz w:val="20"/>
                <w:szCs w:val="20"/>
              </w:rPr>
              <w:t>/м³</w:t>
            </w:r>
          </w:p>
        </w:tc>
        <w:tc>
          <w:tcPr>
            <w:tcW w:w="992" w:type="dxa"/>
            <w:vAlign w:val="center"/>
          </w:tcPr>
          <w:p w14:paraId="6E50AC8E" w14:textId="77777777" w:rsidR="00316A76" w:rsidRPr="001355CA" w:rsidRDefault="00316A76" w:rsidP="00316A76">
            <w:pPr>
              <w:jc w:val="center"/>
              <w:rPr>
                <w:sz w:val="20"/>
                <w:szCs w:val="20"/>
              </w:rPr>
            </w:pPr>
            <w:r w:rsidRPr="00615E0C">
              <w:rPr>
                <w:sz w:val="20"/>
                <w:szCs w:val="20"/>
              </w:rPr>
              <w:t>0,541</w:t>
            </w:r>
          </w:p>
        </w:tc>
        <w:tc>
          <w:tcPr>
            <w:tcW w:w="992" w:type="dxa"/>
            <w:vAlign w:val="center"/>
          </w:tcPr>
          <w:p w14:paraId="27F8AB97" w14:textId="77777777" w:rsidR="00316A76" w:rsidRPr="001355CA" w:rsidRDefault="00316A76" w:rsidP="00316A76">
            <w:pPr>
              <w:jc w:val="center"/>
              <w:rPr>
                <w:sz w:val="20"/>
                <w:szCs w:val="20"/>
              </w:rPr>
            </w:pPr>
            <w:r w:rsidRPr="00615E0C">
              <w:rPr>
                <w:sz w:val="20"/>
                <w:szCs w:val="20"/>
              </w:rPr>
              <w:t>0,541</w:t>
            </w:r>
          </w:p>
        </w:tc>
        <w:tc>
          <w:tcPr>
            <w:tcW w:w="993" w:type="dxa"/>
            <w:vAlign w:val="center"/>
          </w:tcPr>
          <w:p w14:paraId="09DB77D5" w14:textId="77777777" w:rsidR="00316A76" w:rsidRPr="001355CA" w:rsidRDefault="00316A76" w:rsidP="00316A76">
            <w:pPr>
              <w:jc w:val="center"/>
              <w:rPr>
                <w:sz w:val="20"/>
                <w:szCs w:val="20"/>
              </w:rPr>
            </w:pPr>
            <w:r w:rsidRPr="00615E0C">
              <w:rPr>
                <w:sz w:val="20"/>
                <w:szCs w:val="20"/>
              </w:rPr>
              <w:t>0,541</w:t>
            </w:r>
          </w:p>
        </w:tc>
        <w:tc>
          <w:tcPr>
            <w:tcW w:w="992" w:type="dxa"/>
            <w:vAlign w:val="center"/>
          </w:tcPr>
          <w:p w14:paraId="4390CDCB" w14:textId="77777777" w:rsidR="00316A76" w:rsidRPr="001355CA" w:rsidRDefault="00316A76" w:rsidP="00316A76">
            <w:pPr>
              <w:jc w:val="center"/>
              <w:rPr>
                <w:sz w:val="20"/>
                <w:szCs w:val="20"/>
              </w:rPr>
            </w:pPr>
            <w:r w:rsidRPr="00615E0C">
              <w:rPr>
                <w:sz w:val="20"/>
                <w:szCs w:val="20"/>
              </w:rPr>
              <w:t>0,541</w:t>
            </w:r>
          </w:p>
        </w:tc>
        <w:tc>
          <w:tcPr>
            <w:tcW w:w="992" w:type="dxa"/>
            <w:vAlign w:val="center"/>
          </w:tcPr>
          <w:p w14:paraId="2533AD0E" w14:textId="3D9CAE58" w:rsidR="00316A76" w:rsidRPr="001355CA" w:rsidRDefault="00316A76" w:rsidP="00316A76">
            <w:pPr>
              <w:jc w:val="center"/>
              <w:rPr>
                <w:sz w:val="20"/>
                <w:szCs w:val="20"/>
              </w:rPr>
            </w:pPr>
            <w:r w:rsidRPr="00615E0C">
              <w:rPr>
                <w:sz w:val="20"/>
                <w:szCs w:val="20"/>
              </w:rPr>
              <w:t>0,541</w:t>
            </w:r>
          </w:p>
        </w:tc>
        <w:tc>
          <w:tcPr>
            <w:tcW w:w="992" w:type="dxa"/>
            <w:vAlign w:val="center"/>
          </w:tcPr>
          <w:p w14:paraId="40B465C4" w14:textId="07AB1DC6" w:rsidR="00316A76" w:rsidRPr="001355CA" w:rsidRDefault="00316A76" w:rsidP="00316A76">
            <w:pPr>
              <w:jc w:val="center"/>
              <w:rPr>
                <w:sz w:val="20"/>
                <w:szCs w:val="20"/>
              </w:rPr>
            </w:pPr>
            <w:r w:rsidRPr="00615E0C">
              <w:rPr>
                <w:sz w:val="20"/>
                <w:szCs w:val="20"/>
              </w:rPr>
              <w:t>0,541</w:t>
            </w:r>
          </w:p>
        </w:tc>
        <w:tc>
          <w:tcPr>
            <w:tcW w:w="959" w:type="dxa"/>
            <w:vAlign w:val="center"/>
          </w:tcPr>
          <w:p w14:paraId="63B0E0C0" w14:textId="4AA1E855" w:rsidR="00316A76" w:rsidRPr="001355CA" w:rsidRDefault="00316A76" w:rsidP="00316A76">
            <w:pPr>
              <w:jc w:val="center"/>
              <w:rPr>
                <w:sz w:val="20"/>
                <w:szCs w:val="20"/>
              </w:rPr>
            </w:pPr>
            <w:r w:rsidRPr="00615E0C">
              <w:rPr>
                <w:sz w:val="20"/>
                <w:szCs w:val="20"/>
              </w:rPr>
              <w:t>0,541</w:t>
            </w:r>
          </w:p>
        </w:tc>
      </w:tr>
      <w:tr w:rsidR="00316A76" w:rsidRPr="001355CA" w14:paraId="6DBD4EE2" w14:textId="77777777" w:rsidTr="00335249">
        <w:trPr>
          <w:trHeight w:val="20"/>
          <w:jc w:val="center"/>
        </w:trPr>
        <w:tc>
          <w:tcPr>
            <w:tcW w:w="7225" w:type="dxa"/>
            <w:vAlign w:val="center"/>
          </w:tcPr>
          <w:p w14:paraId="23A02412" w14:textId="77777777" w:rsidR="00316A76" w:rsidRDefault="00316A76" w:rsidP="00316A76">
            <w:pPr>
              <w:rPr>
                <w:sz w:val="20"/>
                <w:szCs w:val="20"/>
              </w:rPr>
            </w:pPr>
            <w:r>
              <w:rPr>
                <w:sz w:val="20"/>
                <w:szCs w:val="20"/>
              </w:rPr>
              <w:t>У</w:t>
            </w:r>
            <w:r w:rsidRPr="00D774F3">
              <w:rPr>
                <w:sz w:val="20"/>
                <w:szCs w:val="20"/>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992" w:type="dxa"/>
            <w:vAlign w:val="center"/>
          </w:tcPr>
          <w:p w14:paraId="51948CAC" w14:textId="77777777" w:rsidR="00316A76" w:rsidRPr="00D774F3" w:rsidRDefault="00316A76" w:rsidP="00316A76">
            <w:pPr>
              <w:ind w:left="-91" w:right="-104"/>
              <w:jc w:val="center"/>
              <w:rPr>
                <w:sz w:val="20"/>
                <w:szCs w:val="20"/>
              </w:rPr>
            </w:pPr>
            <w:proofErr w:type="spellStart"/>
            <w:r w:rsidRPr="00D774F3">
              <w:rPr>
                <w:sz w:val="20"/>
                <w:szCs w:val="20"/>
              </w:rPr>
              <w:t>кВт·</w:t>
            </w:r>
            <w:proofErr w:type="gramStart"/>
            <w:r w:rsidRPr="00D774F3">
              <w:rPr>
                <w:sz w:val="20"/>
                <w:szCs w:val="20"/>
              </w:rPr>
              <w:t>ч</w:t>
            </w:r>
            <w:proofErr w:type="spellEnd"/>
            <w:proofErr w:type="gramEnd"/>
            <w:r w:rsidRPr="00D774F3">
              <w:rPr>
                <w:sz w:val="20"/>
                <w:szCs w:val="20"/>
              </w:rPr>
              <w:t>/м³</w:t>
            </w:r>
          </w:p>
        </w:tc>
        <w:tc>
          <w:tcPr>
            <w:tcW w:w="992" w:type="dxa"/>
            <w:vAlign w:val="center"/>
          </w:tcPr>
          <w:p w14:paraId="4AE57CEC" w14:textId="77777777" w:rsidR="00316A76" w:rsidRPr="001355CA" w:rsidRDefault="00316A76" w:rsidP="00316A76">
            <w:pPr>
              <w:jc w:val="center"/>
              <w:rPr>
                <w:sz w:val="20"/>
                <w:szCs w:val="20"/>
              </w:rPr>
            </w:pPr>
            <w:r>
              <w:rPr>
                <w:sz w:val="20"/>
                <w:szCs w:val="20"/>
              </w:rPr>
              <w:t>0,170</w:t>
            </w:r>
          </w:p>
        </w:tc>
        <w:tc>
          <w:tcPr>
            <w:tcW w:w="992" w:type="dxa"/>
            <w:vAlign w:val="center"/>
          </w:tcPr>
          <w:p w14:paraId="60F64CCA" w14:textId="77777777" w:rsidR="00316A76" w:rsidRPr="001355CA" w:rsidRDefault="00316A76" w:rsidP="00316A76">
            <w:pPr>
              <w:jc w:val="center"/>
              <w:rPr>
                <w:sz w:val="20"/>
                <w:szCs w:val="20"/>
              </w:rPr>
            </w:pPr>
            <w:r w:rsidRPr="00893570">
              <w:rPr>
                <w:sz w:val="20"/>
                <w:szCs w:val="20"/>
              </w:rPr>
              <w:t>0,170</w:t>
            </w:r>
          </w:p>
        </w:tc>
        <w:tc>
          <w:tcPr>
            <w:tcW w:w="993" w:type="dxa"/>
            <w:vAlign w:val="center"/>
          </w:tcPr>
          <w:p w14:paraId="63ECC02A" w14:textId="77777777" w:rsidR="00316A76" w:rsidRPr="001355CA" w:rsidRDefault="00316A76" w:rsidP="00316A76">
            <w:pPr>
              <w:jc w:val="center"/>
              <w:rPr>
                <w:sz w:val="20"/>
                <w:szCs w:val="20"/>
              </w:rPr>
            </w:pPr>
            <w:r w:rsidRPr="00893570">
              <w:rPr>
                <w:sz w:val="20"/>
                <w:szCs w:val="20"/>
              </w:rPr>
              <w:t>0,170</w:t>
            </w:r>
          </w:p>
        </w:tc>
        <w:tc>
          <w:tcPr>
            <w:tcW w:w="992" w:type="dxa"/>
            <w:vAlign w:val="center"/>
          </w:tcPr>
          <w:p w14:paraId="0C9502D9" w14:textId="77777777" w:rsidR="00316A76" w:rsidRPr="001355CA" w:rsidRDefault="00316A76" w:rsidP="00316A76">
            <w:pPr>
              <w:jc w:val="center"/>
              <w:rPr>
                <w:sz w:val="20"/>
                <w:szCs w:val="20"/>
              </w:rPr>
            </w:pPr>
            <w:r w:rsidRPr="00893570">
              <w:rPr>
                <w:sz w:val="20"/>
                <w:szCs w:val="20"/>
              </w:rPr>
              <w:t>0,170</w:t>
            </w:r>
          </w:p>
        </w:tc>
        <w:tc>
          <w:tcPr>
            <w:tcW w:w="992" w:type="dxa"/>
            <w:vAlign w:val="center"/>
          </w:tcPr>
          <w:p w14:paraId="4B9AEE69" w14:textId="77777777" w:rsidR="00316A76" w:rsidRPr="001355CA" w:rsidRDefault="00316A76" w:rsidP="00316A76">
            <w:pPr>
              <w:jc w:val="center"/>
              <w:rPr>
                <w:sz w:val="20"/>
                <w:szCs w:val="20"/>
              </w:rPr>
            </w:pPr>
            <w:r w:rsidRPr="00893570">
              <w:rPr>
                <w:sz w:val="20"/>
                <w:szCs w:val="20"/>
              </w:rPr>
              <w:t>0,170</w:t>
            </w:r>
          </w:p>
        </w:tc>
        <w:tc>
          <w:tcPr>
            <w:tcW w:w="992" w:type="dxa"/>
            <w:vAlign w:val="center"/>
          </w:tcPr>
          <w:p w14:paraId="31ACB502" w14:textId="77777777" w:rsidR="00316A76" w:rsidRPr="001355CA" w:rsidRDefault="00316A76" w:rsidP="00316A76">
            <w:pPr>
              <w:jc w:val="center"/>
              <w:rPr>
                <w:sz w:val="20"/>
                <w:szCs w:val="20"/>
              </w:rPr>
            </w:pPr>
            <w:r w:rsidRPr="00893570">
              <w:rPr>
                <w:sz w:val="20"/>
                <w:szCs w:val="20"/>
              </w:rPr>
              <w:t>0,170</w:t>
            </w:r>
          </w:p>
        </w:tc>
        <w:tc>
          <w:tcPr>
            <w:tcW w:w="959" w:type="dxa"/>
            <w:vAlign w:val="center"/>
          </w:tcPr>
          <w:p w14:paraId="49A8D9EE" w14:textId="77777777" w:rsidR="00316A76" w:rsidRPr="001355CA" w:rsidRDefault="00316A76" w:rsidP="00316A76">
            <w:pPr>
              <w:jc w:val="center"/>
              <w:rPr>
                <w:sz w:val="20"/>
                <w:szCs w:val="20"/>
              </w:rPr>
            </w:pPr>
            <w:r w:rsidRPr="00893570">
              <w:rPr>
                <w:sz w:val="20"/>
                <w:szCs w:val="20"/>
              </w:rPr>
              <w:t>0,170</w:t>
            </w:r>
          </w:p>
        </w:tc>
      </w:tr>
      <w:tr w:rsidR="00316A76" w:rsidRPr="001355CA" w14:paraId="5BB1907B" w14:textId="77777777" w:rsidTr="00FE7371">
        <w:trPr>
          <w:trHeight w:val="20"/>
          <w:jc w:val="center"/>
        </w:trPr>
        <w:tc>
          <w:tcPr>
            <w:tcW w:w="15129" w:type="dxa"/>
            <w:gridSpan w:val="9"/>
            <w:vAlign w:val="center"/>
          </w:tcPr>
          <w:p w14:paraId="75551272" w14:textId="7FBA39D1" w:rsidR="00316A76" w:rsidRPr="00893570" w:rsidRDefault="00316A76" w:rsidP="00316A76">
            <w:pPr>
              <w:jc w:val="center"/>
              <w:rPr>
                <w:sz w:val="20"/>
                <w:szCs w:val="20"/>
              </w:rPr>
            </w:pPr>
            <w:r w:rsidRPr="00F75F26">
              <w:rPr>
                <w:rFonts w:asciiTheme="minorHAnsi" w:hAnsiTheme="minorHAnsi" w:cstheme="minorHAnsi"/>
                <w:color w:val="000000"/>
                <w:sz w:val="20"/>
                <w:szCs w:val="20"/>
              </w:rPr>
              <w:t>Показатели охвата приборами учёта</w:t>
            </w:r>
          </w:p>
        </w:tc>
      </w:tr>
      <w:tr w:rsidR="00316A76" w:rsidRPr="001355CA" w14:paraId="6EB11E20" w14:textId="77777777" w:rsidTr="00335249">
        <w:trPr>
          <w:trHeight w:val="20"/>
          <w:jc w:val="center"/>
        </w:trPr>
        <w:tc>
          <w:tcPr>
            <w:tcW w:w="7225" w:type="dxa"/>
            <w:vAlign w:val="center"/>
          </w:tcPr>
          <w:p w14:paraId="6E6EB7C4" w14:textId="13AD8A15" w:rsidR="00316A76" w:rsidRDefault="00316A76" w:rsidP="00316A76">
            <w:pPr>
              <w:rPr>
                <w:sz w:val="20"/>
                <w:szCs w:val="20"/>
              </w:rPr>
            </w:pPr>
            <w:r w:rsidRPr="00F75F26">
              <w:rPr>
                <w:rFonts w:asciiTheme="minorHAnsi" w:hAnsiTheme="minorHAnsi" w:cstheme="minorHAnsi"/>
                <w:sz w:val="20"/>
                <w:szCs w:val="20"/>
              </w:rPr>
              <w:lastRenderedPageBreak/>
              <w:t xml:space="preserve">Обеспеченность МКД </w:t>
            </w:r>
            <w:proofErr w:type="gramStart"/>
            <w:r w:rsidRPr="00F75F26">
              <w:rPr>
                <w:rFonts w:asciiTheme="minorHAnsi" w:hAnsiTheme="minorHAnsi" w:cstheme="minorHAnsi"/>
                <w:sz w:val="20"/>
                <w:szCs w:val="20"/>
              </w:rPr>
              <w:t>коллективными</w:t>
            </w:r>
            <w:proofErr w:type="gramEnd"/>
            <w:r w:rsidRPr="00F75F26">
              <w:rPr>
                <w:rFonts w:asciiTheme="minorHAnsi" w:hAnsiTheme="minorHAnsi" w:cstheme="minorHAnsi"/>
                <w:sz w:val="20"/>
                <w:szCs w:val="20"/>
              </w:rPr>
              <w:t xml:space="preserve"> ПУ</w:t>
            </w:r>
          </w:p>
        </w:tc>
        <w:tc>
          <w:tcPr>
            <w:tcW w:w="992" w:type="dxa"/>
            <w:vAlign w:val="center"/>
          </w:tcPr>
          <w:p w14:paraId="288CBE62" w14:textId="412DDDF3" w:rsidR="00316A76" w:rsidRPr="00D774F3" w:rsidRDefault="00316A76" w:rsidP="00316A76">
            <w:pPr>
              <w:ind w:left="-91" w:right="-104"/>
              <w:jc w:val="center"/>
              <w:rPr>
                <w:sz w:val="20"/>
                <w:szCs w:val="20"/>
              </w:rPr>
            </w:pPr>
            <w:r>
              <w:rPr>
                <w:sz w:val="20"/>
                <w:szCs w:val="20"/>
              </w:rPr>
              <w:t>%</w:t>
            </w:r>
          </w:p>
        </w:tc>
        <w:tc>
          <w:tcPr>
            <w:tcW w:w="992" w:type="dxa"/>
            <w:vAlign w:val="center"/>
          </w:tcPr>
          <w:p w14:paraId="3A7089E6" w14:textId="1CA9B3D1" w:rsidR="00316A76" w:rsidRDefault="00316A76" w:rsidP="00316A76">
            <w:pPr>
              <w:jc w:val="center"/>
              <w:rPr>
                <w:sz w:val="20"/>
                <w:szCs w:val="20"/>
              </w:rPr>
            </w:pPr>
            <w:r>
              <w:rPr>
                <w:sz w:val="20"/>
                <w:szCs w:val="20"/>
              </w:rPr>
              <w:t>99,35</w:t>
            </w:r>
          </w:p>
        </w:tc>
        <w:tc>
          <w:tcPr>
            <w:tcW w:w="992" w:type="dxa"/>
            <w:vAlign w:val="center"/>
          </w:tcPr>
          <w:p w14:paraId="0A66FD4C" w14:textId="58DA4339" w:rsidR="00316A76" w:rsidRPr="00893570" w:rsidRDefault="00316A76" w:rsidP="00316A76">
            <w:pPr>
              <w:jc w:val="center"/>
              <w:rPr>
                <w:sz w:val="20"/>
                <w:szCs w:val="20"/>
              </w:rPr>
            </w:pPr>
            <w:r>
              <w:rPr>
                <w:sz w:val="20"/>
                <w:szCs w:val="20"/>
              </w:rPr>
              <w:t>99,40</w:t>
            </w:r>
          </w:p>
        </w:tc>
        <w:tc>
          <w:tcPr>
            <w:tcW w:w="993" w:type="dxa"/>
            <w:vAlign w:val="center"/>
          </w:tcPr>
          <w:p w14:paraId="2C0FFDB0" w14:textId="5DA955A5" w:rsidR="00316A76" w:rsidRPr="00893570" w:rsidRDefault="00316A76" w:rsidP="00316A76">
            <w:pPr>
              <w:jc w:val="center"/>
              <w:rPr>
                <w:sz w:val="20"/>
                <w:szCs w:val="20"/>
              </w:rPr>
            </w:pPr>
            <w:r>
              <w:rPr>
                <w:sz w:val="20"/>
                <w:szCs w:val="20"/>
              </w:rPr>
              <w:t>99,45</w:t>
            </w:r>
          </w:p>
        </w:tc>
        <w:tc>
          <w:tcPr>
            <w:tcW w:w="992" w:type="dxa"/>
            <w:vAlign w:val="center"/>
          </w:tcPr>
          <w:p w14:paraId="7C8421CD" w14:textId="46007755" w:rsidR="00316A76" w:rsidRPr="00893570" w:rsidRDefault="00316A76" w:rsidP="00316A76">
            <w:pPr>
              <w:jc w:val="center"/>
              <w:rPr>
                <w:sz w:val="20"/>
                <w:szCs w:val="20"/>
              </w:rPr>
            </w:pPr>
            <w:r>
              <w:rPr>
                <w:sz w:val="20"/>
                <w:szCs w:val="20"/>
              </w:rPr>
              <w:t>99,50</w:t>
            </w:r>
          </w:p>
        </w:tc>
        <w:tc>
          <w:tcPr>
            <w:tcW w:w="992" w:type="dxa"/>
            <w:vAlign w:val="center"/>
          </w:tcPr>
          <w:p w14:paraId="74119FA5" w14:textId="3B260067" w:rsidR="00316A76" w:rsidRPr="00893570" w:rsidRDefault="00316A76" w:rsidP="00316A76">
            <w:pPr>
              <w:jc w:val="center"/>
              <w:rPr>
                <w:sz w:val="20"/>
                <w:szCs w:val="20"/>
              </w:rPr>
            </w:pPr>
            <w:r>
              <w:rPr>
                <w:sz w:val="20"/>
                <w:szCs w:val="20"/>
              </w:rPr>
              <w:t>99,55</w:t>
            </w:r>
          </w:p>
        </w:tc>
        <w:tc>
          <w:tcPr>
            <w:tcW w:w="992" w:type="dxa"/>
            <w:vAlign w:val="center"/>
          </w:tcPr>
          <w:p w14:paraId="6326659D" w14:textId="1C9D04A7" w:rsidR="00316A76" w:rsidRPr="00893570" w:rsidRDefault="00316A76" w:rsidP="00316A76">
            <w:pPr>
              <w:jc w:val="center"/>
              <w:rPr>
                <w:sz w:val="20"/>
                <w:szCs w:val="20"/>
              </w:rPr>
            </w:pPr>
            <w:r>
              <w:rPr>
                <w:sz w:val="20"/>
                <w:szCs w:val="20"/>
              </w:rPr>
              <w:t>99,55</w:t>
            </w:r>
          </w:p>
        </w:tc>
        <w:tc>
          <w:tcPr>
            <w:tcW w:w="959" w:type="dxa"/>
            <w:vAlign w:val="center"/>
          </w:tcPr>
          <w:p w14:paraId="53152ECC" w14:textId="7170E9AB" w:rsidR="00316A76" w:rsidRPr="00893570" w:rsidRDefault="00316A76" w:rsidP="00316A76">
            <w:pPr>
              <w:jc w:val="center"/>
              <w:rPr>
                <w:sz w:val="20"/>
                <w:szCs w:val="20"/>
              </w:rPr>
            </w:pPr>
            <w:r>
              <w:rPr>
                <w:sz w:val="20"/>
                <w:szCs w:val="20"/>
              </w:rPr>
              <w:t>99,55</w:t>
            </w:r>
          </w:p>
        </w:tc>
      </w:tr>
      <w:tr w:rsidR="00316A76" w:rsidRPr="001355CA" w14:paraId="365D7709" w14:textId="77777777" w:rsidTr="00335249">
        <w:trPr>
          <w:trHeight w:val="20"/>
          <w:jc w:val="center"/>
        </w:trPr>
        <w:tc>
          <w:tcPr>
            <w:tcW w:w="7225" w:type="dxa"/>
            <w:vAlign w:val="center"/>
          </w:tcPr>
          <w:p w14:paraId="51552CA6" w14:textId="0396F63D" w:rsidR="00316A76" w:rsidRDefault="00316A76" w:rsidP="00316A76">
            <w:pPr>
              <w:rPr>
                <w:sz w:val="20"/>
                <w:szCs w:val="20"/>
              </w:rPr>
            </w:pPr>
            <w:r w:rsidRPr="00F75F26">
              <w:rPr>
                <w:rFonts w:asciiTheme="minorHAnsi" w:hAnsiTheme="minorHAnsi" w:cstheme="minorHAnsi"/>
                <w:sz w:val="20"/>
                <w:szCs w:val="20"/>
              </w:rPr>
              <w:t xml:space="preserve">Обеспеченность МКД </w:t>
            </w:r>
            <w:proofErr w:type="gramStart"/>
            <w:r w:rsidRPr="00F75F26">
              <w:rPr>
                <w:rFonts w:asciiTheme="minorHAnsi" w:hAnsiTheme="minorHAnsi" w:cstheme="minorHAnsi"/>
                <w:sz w:val="20"/>
                <w:szCs w:val="20"/>
              </w:rPr>
              <w:t>индивидуальными</w:t>
            </w:r>
            <w:proofErr w:type="gramEnd"/>
            <w:r w:rsidRPr="00F75F26">
              <w:rPr>
                <w:rFonts w:asciiTheme="minorHAnsi" w:hAnsiTheme="minorHAnsi" w:cstheme="minorHAnsi"/>
                <w:sz w:val="20"/>
                <w:szCs w:val="20"/>
              </w:rPr>
              <w:t xml:space="preserve"> ПУ</w:t>
            </w:r>
          </w:p>
        </w:tc>
        <w:tc>
          <w:tcPr>
            <w:tcW w:w="992" w:type="dxa"/>
            <w:vAlign w:val="center"/>
          </w:tcPr>
          <w:p w14:paraId="4B9EB039" w14:textId="17A87DD5" w:rsidR="00316A76" w:rsidRPr="00D774F3" w:rsidRDefault="00316A76" w:rsidP="00316A76">
            <w:pPr>
              <w:ind w:left="-91" w:right="-104"/>
              <w:jc w:val="center"/>
              <w:rPr>
                <w:sz w:val="20"/>
                <w:szCs w:val="20"/>
              </w:rPr>
            </w:pPr>
            <w:r>
              <w:rPr>
                <w:sz w:val="20"/>
                <w:szCs w:val="20"/>
              </w:rPr>
              <w:t>%</w:t>
            </w:r>
          </w:p>
        </w:tc>
        <w:tc>
          <w:tcPr>
            <w:tcW w:w="992" w:type="dxa"/>
            <w:vAlign w:val="center"/>
          </w:tcPr>
          <w:p w14:paraId="21DB6555" w14:textId="13C78B91" w:rsidR="00316A76" w:rsidRDefault="00316A76" w:rsidP="00316A76">
            <w:pPr>
              <w:jc w:val="center"/>
              <w:rPr>
                <w:sz w:val="20"/>
                <w:szCs w:val="20"/>
              </w:rPr>
            </w:pPr>
            <w:r>
              <w:rPr>
                <w:sz w:val="20"/>
                <w:szCs w:val="20"/>
              </w:rPr>
              <w:t>77,00</w:t>
            </w:r>
          </w:p>
        </w:tc>
        <w:tc>
          <w:tcPr>
            <w:tcW w:w="992" w:type="dxa"/>
            <w:vAlign w:val="center"/>
          </w:tcPr>
          <w:p w14:paraId="78CB338F" w14:textId="2383E833" w:rsidR="00316A76" w:rsidRPr="00893570" w:rsidRDefault="00316A76" w:rsidP="00316A76">
            <w:pPr>
              <w:jc w:val="center"/>
              <w:rPr>
                <w:sz w:val="20"/>
                <w:szCs w:val="20"/>
              </w:rPr>
            </w:pPr>
            <w:r>
              <w:rPr>
                <w:sz w:val="20"/>
                <w:szCs w:val="20"/>
              </w:rPr>
              <w:t>77,50</w:t>
            </w:r>
          </w:p>
        </w:tc>
        <w:tc>
          <w:tcPr>
            <w:tcW w:w="993" w:type="dxa"/>
            <w:vAlign w:val="center"/>
          </w:tcPr>
          <w:p w14:paraId="2685F24E" w14:textId="0DA4D0C5" w:rsidR="00316A76" w:rsidRPr="00893570" w:rsidRDefault="00316A76" w:rsidP="00316A76">
            <w:pPr>
              <w:jc w:val="center"/>
              <w:rPr>
                <w:sz w:val="20"/>
                <w:szCs w:val="20"/>
              </w:rPr>
            </w:pPr>
            <w:r>
              <w:rPr>
                <w:sz w:val="20"/>
                <w:szCs w:val="20"/>
              </w:rPr>
              <w:t>78,00</w:t>
            </w:r>
          </w:p>
        </w:tc>
        <w:tc>
          <w:tcPr>
            <w:tcW w:w="992" w:type="dxa"/>
            <w:vAlign w:val="center"/>
          </w:tcPr>
          <w:p w14:paraId="7BAD6FD3" w14:textId="4FE9D2A7" w:rsidR="00316A76" w:rsidRPr="00893570" w:rsidRDefault="00316A76" w:rsidP="00316A76">
            <w:pPr>
              <w:jc w:val="center"/>
              <w:rPr>
                <w:sz w:val="20"/>
                <w:szCs w:val="20"/>
              </w:rPr>
            </w:pPr>
            <w:r>
              <w:rPr>
                <w:sz w:val="20"/>
                <w:szCs w:val="20"/>
              </w:rPr>
              <w:t>78,50</w:t>
            </w:r>
          </w:p>
        </w:tc>
        <w:tc>
          <w:tcPr>
            <w:tcW w:w="992" w:type="dxa"/>
            <w:vAlign w:val="center"/>
          </w:tcPr>
          <w:p w14:paraId="47A7FB85" w14:textId="003F3B63" w:rsidR="00316A76" w:rsidRPr="00893570" w:rsidRDefault="00316A76" w:rsidP="00316A76">
            <w:pPr>
              <w:jc w:val="center"/>
              <w:rPr>
                <w:sz w:val="20"/>
                <w:szCs w:val="20"/>
              </w:rPr>
            </w:pPr>
            <w:r>
              <w:rPr>
                <w:sz w:val="20"/>
                <w:szCs w:val="20"/>
              </w:rPr>
              <w:t>79,00</w:t>
            </w:r>
          </w:p>
        </w:tc>
        <w:tc>
          <w:tcPr>
            <w:tcW w:w="992" w:type="dxa"/>
            <w:vAlign w:val="center"/>
          </w:tcPr>
          <w:p w14:paraId="1268FF8D" w14:textId="581C4DB5" w:rsidR="00316A76" w:rsidRPr="00893570" w:rsidRDefault="00316A76" w:rsidP="00316A76">
            <w:pPr>
              <w:jc w:val="center"/>
              <w:rPr>
                <w:sz w:val="20"/>
                <w:szCs w:val="20"/>
              </w:rPr>
            </w:pPr>
            <w:r>
              <w:rPr>
                <w:sz w:val="20"/>
                <w:szCs w:val="20"/>
              </w:rPr>
              <w:t>80,50</w:t>
            </w:r>
          </w:p>
        </w:tc>
        <w:tc>
          <w:tcPr>
            <w:tcW w:w="959" w:type="dxa"/>
            <w:vAlign w:val="center"/>
          </w:tcPr>
          <w:p w14:paraId="61207CB8" w14:textId="62CF8093" w:rsidR="00316A76" w:rsidRPr="00893570" w:rsidRDefault="00316A76" w:rsidP="00316A76">
            <w:pPr>
              <w:jc w:val="center"/>
              <w:rPr>
                <w:sz w:val="20"/>
                <w:szCs w:val="20"/>
              </w:rPr>
            </w:pPr>
            <w:r>
              <w:rPr>
                <w:sz w:val="20"/>
                <w:szCs w:val="20"/>
              </w:rPr>
              <w:t>81,00</w:t>
            </w:r>
          </w:p>
        </w:tc>
      </w:tr>
      <w:tr w:rsidR="00316A76" w:rsidRPr="001355CA" w14:paraId="22BA1687" w14:textId="77777777" w:rsidTr="00FE7371">
        <w:trPr>
          <w:trHeight w:val="20"/>
          <w:jc w:val="center"/>
        </w:trPr>
        <w:tc>
          <w:tcPr>
            <w:tcW w:w="15129" w:type="dxa"/>
            <w:gridSpan w:val="9"/>
            <w:vAlign w:val="center"/>
          </w:tcPr>
          <w:p w14:paraId="6093D75E" w14:textId="61BB0ED9" w:rsidR="00316A76" w:rsidRDefault="00316A76" w:rsidP="00316A76">
            <w:pPr>
              <w:jc w:val="center"/>
              <w:rPr>
                <w:sz w:val="20"/>
                <w:szCs w:val="20"/>
              </w:rPr>
            </w:pPr>
            <w:r>
              <w:rPr>
                <w:rFonts w:asciiTheme="minorHAnsi" w:hAnsiTheme="minorHAnsi" w:cstheme="minorHAnsi"/>
                <w:sz w:val="20"/>
                <w:szCs w:val="20"/>
              </w:rPr>
              <w:t xml:space="preserve">Показатели </w:t>
            </w:r>
            <w:proofErr w:type="spellStart"/>
            <w:r>
              <w:rPr>
                <w:rFonts w:asciiTheme="minorHAnsi" w:hAnsiTheme="minorHAnsi" w:cstheme="minorHAnsi"/>
                <w:sz w:val="20"/>
                <w:szCs w:val="20"/>
              </w:rPr>
              <w:t>экологичности</w:t>
            </w:r>
            <w:proofErr w:type="spellEnd"/>
            <w:r>
              <w:rPr>
                <w:rFonts w:asciiTheme="minorHAnsi" w:hAnsiTheme="minorHAnsi" w:cstheme="minorHAnsi"/>
                <w:sz w:val="20"/>
                <w:szCs w:val="20"/>
              </w:rPr>
              <w:t xml:space="preserve"> производства ресурса</w:t>
            </w:r>
          </w:p>
        </w:tc>
      </w:tr>
      <w:tr w:rsidR="00316A76" w:rsidRPr="001355CA" w14:paraId="0387FC87" w14:textId="77777777" w:rsidTr="00335249">
        <w:trPr>
          <w:trHeight w:val="20"/>
          <w:jc w:val="center"/>
        </w:trPr>
        <w:tc>
          <w:tcPr>
            <w:tcW w:w="7225" w:type="dxa"/>
            <w:vAlign w:val="center"/>
          </w:tcPr>
          <w:p w14:paraId="71E25EE0" w14:textId="4BAED4CC" w:rsidR="00316A76" w:rsidRPr="00F75F26" w:rsidRDefault="00316A76" w:rsidP="00316A76">
            <w:pPr>
              <w:rPr>
                <w:rFonts w:asciiTheme="minorHAnsi" w:hAnsiTheme="minorHAnsi" w:cstheme="minorHAnsi"/>
                <w:sz w:val="20"/>
                <w:szCs w:val="20"/>
              </w:rPr>
            </w:pPr>
            <w:r>
              <w:rPr>
                <w:rFonts w:asciiTheme="minorHAnsi" w:hAnsiTheme="minorHAnsi" w:cstheme="minorHAnsi"/>
                <w:sz w:val="20"/>
                <w:szCs w:val="20"/>
              </w:rPr>
              <w:t>Сброс промывных вод без очистки</w:t>
            </w:r>
          </w:p>
        </w:tc>
        <w:tc>
          <w:tcPr>
            <w:tcW w:w="992" w:type="dxa"/>
            <w:vAlign w:val="center"/>
          </w:tcPr>
          <w:p w14:paraId="145E9CD5" w14:textId="25923FAC" w:rsidR="00316A76" w:rsidRDefault="00316A76" w:rsidP="00316A76">
            <w:pPr>
              <w:ind w:left="-91" w:right="-104"/>
              <w:jc w:val="center"/>
              <w:rPr>
                <w:sz w:val="20"/>
                <w:szCs w:val="20"/>
              </w:rPr>
            </w:pPr>
            <w:r>
              <w:rPr>
                <w:sz w:val="20"/>
                <w:szCs w:val="20"/>
              </w:rPr>
              <w:t>%</w:t>
            </w:r>
          </w:p>
        </w:tc>
        <w:tc>
          <w:tcPr>
            <w:tcW w:w="992" w:type="dxa"/>
            <w:vAlign w:val="center"/>
          </w:tcPr>
          <w:p w14:paraId="0CB348C3" w14:textId="7F8BE582" w:rsidR="00316A76" w:rsidRDefault="00316A76" w:rsidP="00316A76">
            <w:pPr>
              <w:jc w:val="center"/>
              <w:rPr>
                <w:sz w:val="20"/>
                <w:szCs w:val="20"/>
              </w:rPr>
            </w:pPr>
            <w:r>
              <w:rPr>
                <w:sz w:val="20"/>
                <w:szCs w:val="20"/>
              </w:rPr>
              <w:t>0,00</w:t>
            </w:r>
          </w:p>
        </w:tc>
        <w:tc>
          <w:tcPr>
            <w:tcW w:w="992" w:type="dxa"/>
            <w:vAlign w:val="center"/>
          </w:tcPr>
          <w:p w14:paraId="54FB08DA" w14:textId="116D739B" w:rsidR="00316A76" w:rsidRDefault="00316A76" w:rsidP="00316A76">
            <w:pPr>
              <w:jc w:val="center"/>
              <w:rPr>
                <w:sz w:val="20"/>
                <w:szCs w:val="20"/>
              </w:rPr>
            </w:pPr>
            <w:r>
              <w:rPr>
                <w:sz w:val="20"/>
                <w:szCs w:val="20"/>
              </w:rPr>
              <w:t>0,00</w:t>
            </w:r>
          </w:p>
        </w:tc>
        <w:tc>
          <w:tcPr>
            <w:tcW w:w="993" w:type="dxa"/>
            <w:vAlign w:val="center"/>
          </w:tcPr>
          <w:p w14:paraId="3D8F6CE3" w14:textId="78CB6C38" w:rsidR="00316A76" w:rsidRDefault="00316A76" w:rsidP="00316A76">
            <w:pPr>
              <w:jc w:val="center"/>
              <w:rPr>
                <w:sz w:val="20"/>
                <w:szCs w:val="20"/>
              </w:rPr>
            </w:pPr>
            <w:r>
              <w:rPr>
                <w:sz w:val="20"/>
                <w:szCs w:val="20"/>
              </w:rPr>
              <w:t>0,00</w:t>
            </w:r>
          </w:p>
        </w:tc>
        <w:tc>
          <w:tcPr>
            <w:tcW w:w="992" w:type="dxa"/>
            <w:vAlign w:val="center"/>
          </w:tcPr>
          <w:p w14:paraId="42510433" w14:textId="69EE095E" w:rsidR="00316A76" w:rsidRDefault="00316A76" w:rsidP="00316A76">
            <w:pPr>
              <w:jc w:val="center"/>
              <w:rPr>
                <w:sz w:val="20"/>
                <w:szCs w:val="20"/>
              </w:rPr>
            </w:pPr>
            <w:r>
              <w:rPr>
                <w:sz w:val="20"/>
                <w:szCs w:val="20"/>
              </w:rPr>
              <w:t>0,00</w:t>
            </w:r>
          </w:p>
        </w:tc>
        <w:tc>
          <w:tcPr>
            <w:tcW w:w="992" w:type="dxa"/>
            <w:vAlign w:val="center"/>
          </w:tcPr>
          <w:p w14:paraId="391AFA29" w14:textId="1BE3C6C1" w:rsidR="00316A76" w:rsidRDefault="00316A76" w:rsidP="00316A76">
            <w:pPr>
              <w:jc w:val="center"/>
              <w:rPr>
                <w:sz w:val="20"/>
                <w:szCs w:val="20"/>
              </w:rPr>
            </w:pPr>
            <w:r>
              <w:rPr>
                <w:sz w:val="20"/>
                <w:szCs w:val="20"/>
              </w:rPr>
              <w:t>0,00</w:t>
            </w:r>
          </w:p>
        </w:tc>
        <w:tc>
          <w:tcPr>
            <w:tcW w:w="992" w:type="dxa"/>
            <w:vAlign w:val="center"/>
          </w:tcPr>
          <w:p w14:paraId="5AFBC45E" w14:textId="3A864F38" w:rsidR="00316A76" w:rsidRDefault="00316A76" w:rsidP="00316A76">
            <w:pPr>
              <w:jc w:val="center"/>
              <w:rPr>
                <w:sz w:val="20"/>
                <w:szCs w:val="20"/>
              </w:rPr>
            </w:pPr>
            <w:r>
              <w:rPr>
                <w:sz w:val="20"/>
                <w:szCs w:val="20"/>
              </w:rPr>
              <w:t>0,00</w:t>
            </w:r>
          </w:p>
        </w:tc>
        <w:tc>
          <w:tcPr>
            <w:tcW w:w="959" w:type="dxa"/>
            <w:vAlign w:val="center"/>
          </w:tcPr>
          <w:p w14:paraId="07A94350" w14:textId="277E09F2" w:rsidR="00316A76" w:rsidRDefault="00316A76" w:rsidP="00316A76">
            <w:pPr>
              <w:jc w:val="center"/>
              <w:rPr>
                <w:sz w:val="20"/>
                <w:szCs w:val="20"/>
              </w:rPr>
            </w:pPr>
            <w:r>
              <w:rPr>
                <w:sz w:val="20"/>
                <w:szCs w:val="20"/>
              </w:rPr>
              <w:t>0,00</w:t>
            </w:r>
          </w:p>
        </w:tc>
      </w:tr>
      <w:tr w:rsidR="00316A76" w:rsidRPr="001355CA" w14:paraId="7040DED3" w14:textId="77777777" w:rsidTr="005731DA">
        <w:trPr>
          <w:trHeight w:val="20"/>
          <w:jc w:val="center"/>
        </w:trPr>
        <w:tc>
          <w:tcPr>
            <w:tcW w:w="15129" w:type="dxa"/>
            <w:gridSpan w:val="9"/>
            <w:vAlign w:val="center"/>
          </w:tcPr>
          <w:p w14:paraId="1D2D5C76" w14:textId="3196CD32" w:rsidR="00316A76" w:rsidRDefault="00316A76" w:rsidP="00316A76">
            <w:pPr>
              <w:jc w:val="center"/>
              <w:rPr>
                <w:sz w:val="20"/>
                <w:szCs w:val="20"/>
              </w:rPr>
            </w:pPr>
            <w:r>
              <w:rPr>
                <w:sz w:val="20"/>
                <w:szCs w:val="20"/>
              </w:rPr>
              <w:t>Горячее водоснабжение</w:t>
            </w:r>
          </w:p>
        </w:tc>
      </w:tr>
      <w:tr w:rsidR="00316A76" w:rsidRPr="001355CA" w14:paraId="18D79707" w14:textId="77777777" w:rsidTr="005731DA">
        <w:trPr>
          <w:trHeight w:val="20"/>
          <w:jc w:val="center"/>
        </w:trPr>
        <w:tc>
          <w:tcPr>
            <w:tcW w:w="15129" w:type="dxa"/>
            <w:gridSpan w:val="9"/>
            <w:vAlign w:val="center"/>
          </w:tcPr>
          <w:p w14:paraId="16F38F92" w14:textId="14EEF5D7" w:rsidR="00316A76" w:rsidRDefault="00316A76" w:rsidP="00316A76">
            <w:pPr>
              <w:jc w:val="center"/>
              <w:rPr>
                <w:sz w:val="20"/>
                <w:szCs w:val="20"/>
              </w:rPr>
            </w:pPr>
            <w:r w:rsidRPr="00FE7371">
              <w:rPr>
                <w:rFonts w:asciiTheme="minorHAnsi" w:hAnsiTheme="minorHAnsi" w:cstheme="minorHAnsi"/>
                <w:sz w:val="20"/>
                <w:szCs w:val="20"/>
              </w:rPr>
              <w:t>Показатели спроса на услуги горячего водоснабжения</w:t>
            </w:r>
          </w:p>
        </w:tc>
      </w:tr>
      <w:tr w:rsidR="00316A76" w:rsidRPr="001355CA" w14:paraId="764B3482" w14:textId="77777777" w:rsidTr="00335249">
        <w:trPr>
          <w:trHeight w:val="20"/>
          <w:jc w:val="center"/>
        </w:trPr>
        <w:tc>
          <w:tcPr>
            <w:tcW w:w="7225" w:type="dxa"/>
            <w:vAlign w:val="center"/>
          </w:tcPr>
          <w:p w14:paraId="29A38FF8" w14:textId="49C1EE37" w:rsidR="00316A76" w:rsidRDefault="00316A76" w:rsidP="00316A76">
            <w:pPr>
              <w:rPr>
                <w:rFonts w:asciiTheme="minorHAnsi" w:hAnsiTheme="minorHAnsi" w:cstheme="minorHAnsi"/>
                <w:sz w:val="20"/>
                <w:szCs w:val="20"/>
              </w:rPr>
            </w:pPr>
            <w:r>
              <w:rPr>
                <w:rFonts w:asciiTheme="minorHAnsi" w:hAnsiTheme="minorHAnsi" w:cstheme="minorHAnsi"/>
                <w:sz w:val="20"/>
                <w:szCs w:val="20"/>
              </w:rPr>
              <w:t>П</w:t>
            </w:r>
            <w:r w:rsidRPr="00FE7371">
              <w:rPr>
                <w:rFonts w:asciiTheme="minorHAnsi" w:hAnsiTheme="minorHAnsi" w:cstheme="minorHAnsi"/>
                <w:sz w:val="20"/>
                <w:szCs w:val="20"/>
              </w:rPr>
              <w:t>отребление горячей воды абонентами на территории города</w:t>
            </w:r>
          </w:p>
        </w:tc>
        <w:tc>
          <w:tcPr>
            <w:tcW w:w="992" w:type="dxa"/>
            <w:vAlign w:val="center"/>
          </w:tcPr>
          <w:p w14:paraId="02D6F178" w14:textId="4A320975" w:rsidR="00316A76" w:rsidRDefault="00316A76" w:rsidP="00316A76">
            <w:pPr>
              <w:ind w:left="-91" w:right="-104"/>
              <w:jc w:val="center"/>
              <w:rPr>
                <w:sz w:val="20"/>
                <w:szCs w:val="20"/>
              </w:rPr>
            </w:pPr>
            <w:r w:rsidRPr="00FE7371">
              <w:rPr>
                <w:sz w:val="20"/>
                <w:szCs w:val="20"/>
              </w:rPr>
              <w:t>тыс. м³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FA29F1" w14:textId="3F2D5DFC" w:rsidR="00316A76" w:rsidRDefault="00316A76" w:rsidP="00316A76">
            <w:pPr>
              <w:jc w:val="center"/>
              <w:rPr>
                <w:sz w:val="20"/>
                <w:szCs w:val="20"/>
              </w:rPr>
            </w:pPr>
            <w:r>
              <w:rPr>
                <w:color w:val="000000"/>
                <w:sz w:val="20"/>
                <w:szCs w:val="20"/>
              </w:rPr>
              <w:t>8 997,76</w:t>
            </w:r>
          </w:p>
        </w:tc>
        <w:tc>
          <w:tcPr>
            <w:tcW w:w="992" w:type="dxa"/>
            <w:tcBorders>
              <w:top w:val="single" w:sz="4" w:space="0" w:color="auto"/>
              <w:left w:val="nil"/>
              <w:bottom w:val="single" w:sz="4" w:space="0" w:color="auto"/>
              <w:right w:val="single" w:sz="4" w:space="0" w:color="auto"/>
            </w:tcBorders>
            <w:shd w:val="clear" w:color="auto" w:fill="auto"/>
            <w:vAlign w:val="center"/>
          </w:tcPr>
          <w:p w14:paraId="3A27AF83" w14:textId="77B27C90" w:rsidR="00316A76" w:rsidRDefault="00316A76" w:rsidP="00316A76">
            <w:pPr>
              <w:jc w:val="center"/>
              <w:rPr>
                <w:sz w:val="20"/>
                <w:szCs w:val="20"/>
              </w:rPr>
            </w:pPr>
            <w:r>
              <w:rPr>
                <w:color w:val="000000"/>
                <w:sz w:val="20"/>
                <w:szCs w:val="20"/>
              </w:rPr>
              <w:t>8 971,33</w:t>
            </w:r>
          </w:p>
        </w:tc>
        <w:tc>
          <w:tcPr>
            <w:tcW w:w="993" w:type="dxa"/>
            <w:tcBorders>
              <w:top w:val="single" w:sz="4" w:space="0" w:color="auto"/>
              <w:left w:val="nil"/>
              <w:bottom w:val="single" w:sz="4" w:space="0" w:color="auto"/>
              <w:right w:val="single" w:sz="4" w:space="0" w:color="auto"/>
            </w:tcBorders>
            <w:shd w:val="clear" w:color="auto" w:fill="auto"/>
            <w:vAlign w:val="center"/>
          </w:tcPr>
          <w:p w14:paraId="1F84FE76" w14:textId="59724680" w:rsidR="00316A76" w:rsidRDefault="00316A76" w:rsidP="00316A76">
            <w:pPr>
              <w:jc w:val="center"/>
              <w:rPr>
                <w:sz w:val="20"/>
                <w:szCs w:val="20"/>
              </w:rPr>
            </w:pPr>
            <w:r>
              <w:rPr>
                <w:color w:val="000000"/>
                <w:sz w:val="20"/>
                <w:szCs w:val="20"/>
              </w:rPr>
              <w:t>8 947,60</w:t>
            </w:r>
          </w:p>
        </w:tc>
        <w:tc>
          <w:tcPr>
            <w:tcW w:w="992" w:type="dxa"/>
            <w:tcBorders>
              <w:top w:val="single" w:sz="4" w:space="0" w:color="auto"/>
              <w:left w:val="nil"/>
              <w:bottom w:val="single" w:sz="4" w:space="0" w:color="auto"/>
              <w:right w:val="single" w:sz="4" w:space="0" w:color="auto"/>
            </w:tcBorders>
            <w:shd w:val="clear" w:color="auto" w:fill="auto"/>
            <w:vAlign w:val="center"/>
          </w:tcPr>
          <w:p w14:paraId="4C22C32B" w14:textId="0AD7C7D2" w:rsidR="00316A76" w:rsidRDefault="00316A76" w:rsidP="00316A76">
            <w:pPr>
              <w:jc w:val="center"/>
              <w:rPr>
                <w:sz w:val="20"/>
                <w:szCs w:val="20"/>
              </w:rPr>
            </w:pPr>
            <w:r>
              <w:rPr>
                <w:color w:val="000000"/>
                <w:sz w:val="20"/>
                <w:szCs w:val="20"/>
              </w:rPr>
              <w:t>8 926,09</w:t>
            </w:r>
          </w:p>
        </w:tc>
        <w:tc>
          <w:tcPr>
            <w:tcW w:w="992" w:type="dxa"/>
            <w:tcBorders>
              <w:top w:val="single" w:sz="4" w:space="0" w:color="auto"/>
              <w:left w:val="nil"/>
              <w:bottom w:val="single" w:sz="4" w:space="0" w:color="auto"/>
              <w:right w:val="single" w:sz="4" w:space="0" w:color="auto"/>
            </w:tcBorders>
            <w:shd w:val="clear" w:color="auto" w:fill="auto"/>
            <w:vAlign w:val="center"/>
          </w:tcPr>
          <w:p w14:paraId="6CA61B57" w14:textId="55B9CEAC" w:rsidR="00316A76" w:rsidRDefault="00316A76" w:rsidP="00316A76">
            <w:pPr>
              <w:jc w:val="center"/>
              <w:rPr>
                <w:sz w:val="20"/>
                <w:szCs w:val="20"/>
              </w:rPr>
            </w:pPr>
            <w:r>
              <w:rPr>
                <w:color w:val="000000"/>
                <w:sz w:val="20"/>
                <w:szCs w:val="20"/>
              </w:rPr>
              <w:t>8 906,54</w:t>
            </w:r>
          </w:p>
        </w:tc>
        <w:tc>
          <w:tcPr>
            <w:tcW w:w="992" w:type="dxa"/>
            <w:tcBorders>
              <w:top w:val="single" w:sz="4" w:space="0" w:color="auto"/>
              <w:left w:val="nil"/>
              <w:bottom w:val="single" w:sz="4" w:space="0" w:color="auto"/>
              <w:right w:val="single" w:sz="4" w:space="0" w:color="auto"/>
            </w:tcBorders>
            <w:shd w:val="clear" w:color="auto" w:fill="auto"/>
            <w:vAlign w:val="center"/>
          </w:tcPr>
          <w:p w14:paraId="3B73C6D3" w14:textId="633BAFEA" w:rsidR="00316A76" w:rsidRDefault="00316A76" w:rsidP="00316A76">
            <w:pPr>
              <w:jc w:val="center"/>
              <w:rPr>
                <w:sz w:val="20"/>
                <w:szCs w:val="20"/>
              </w:rPr>
            </w:pPr>
            <w:r>
              <w:rPr>
                <w:color w:val="000000"/>
                <w:sz w:val="20"/>
                <w:szCs w:val="20"/>
              </w:rPr>
              <w:t>8 807,24</w:t>
            </w:r>
          </w:p>
        </w:tc>
        <w:tc>
          <w:tcPr>
            <w:tcW w:w="959" w:type="dxa"/>
            <w:tcBorders>
              <w:top w:val="single" w:sz="4" w:space="0" w:color="auto"/>
              <w:left w:val="nil"/>
              <w:bottom w:val="single" w:sz="4" w:space="0" w:color="auto"/>
              <w:right w:val="single" w:sz="4" w:space="0" w:color="auto"/>
            </w:tcBorders>
            <w:shd w:val="clear" w:color="auto" w:fill="auto"/>
            <w:vAlign w:val="center"/>
          </w:tcPr>
          <w:p w14:paraId="639F6DFB" w14:textId="27D5EC2A" w:rsidR="00316A76" w:rsidRDefault="00316A76" w:rsidP="00316A76">
            <w:pPr>
              <w:jc w:val="center"/>
              <w:rPr>
                <w:sz w:val="20"/>
                <w:szCs w:val="20"/>
              </w:rPr>
            </w:pPr>
            <w:r>
              <w:rPr>
                <w:color w:val="000000"/>
                <w:sz w:val="20"/>
                <w:szCs w:val="20"/>
              </w:rPr>
              <w:t>8 791,88</w:t>
            </w:r>
          </w:p>
        </w:tc>
      </w:tr>
      <w:tr w:rsidR="00316A76" w:rsidRPr="001355CA" w14:paraId="75B48BA9" w14:textId="77777777" w:rsidTr="00335249">
        <w:trPr>
          <w:trHeight w:val="20"/>
          <w:jc w:val="center"/>
        </w:trPr>
        <w:tc>
          <w:tcPr>
            <w:tcW w:w="7225" w:type="dxa"/>
            <w:vAlign w:val="center"/>
          </w:tcPr>
          <w:p w14:paraId="122FF5F5" w14:textId="3CF42F0C" w:rsidR="00316A76" w:rsidRDefault="00316A76" w:rsidP="00316A76">
            <w:pPr>
              <w:rPr>
                <w:rFonts w:asciiTheme="minorHAnsi" w:hAnsiTheme="minorHAnsi" w:cstheme="minorHAnsi"/>
                <w:sz w:val="20"/>
                <w:szCs w:val="20"/>
              </w:rPr>
            </w:pPr>
            <w:r>
              <w:rPr>
                <w:rFonts w:asciiTheme="minorHAnsi" w:hAnsiTheme="minorHAnsi" w:cstheme="minorHAnsi"/>
                <w:sz w:val="20"/>
                <w:szCs w:val="20"/>
              </w:rPr>
              <w:t>П</w:t>
            </w:r>
            <w:r w:rsidRPr="00FE7371">
              <w:rPr>
                <w:rFonts w:asciiTheme="minorHAnsi" w:hAnsiTheme="minorHAnsi" w:cstheme="minorHAnsi"/>
                <w:sz w:val="20"/>
                <w:szCs w:val="20"/>
              </w:rPr>
              <w:t>рирост потребления горячей воды</w:t>
            </w:r>
          </w:p>
        </w:tc>
        <w:tc>
          <w:tcPr>
            <w:tcW w:w="992" w:type="dxa"/>
            <w:vAlign w:val="center"/>
          </w:tcPr>
          <w:p w14:paraId="54FB712C" w14:textId="62DB418E" w:rsidR="00316A76" w:rsidRDefault="00316A76" w:rsidP="00316A76">
            <w:pPr>
              <w:ind w:left="-91" w:right="-104"/>
              <w:jc w:val="center"/>
              <w:rPr>
                <w:sz w:val="20"/>
                <w:szCs w:val="20"/>
              </w:rPr>
            </w:pPr>
            <w:r w:rsidRPr="00FE7371">
              <w:rPr>
                <w:sz w:val="20"/>
                <w:szCs w:val="20"/>
              </w:rPr>
              <w:t>тыс. м³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319587" w14:textId="15535536" w:rsidR="00316A76" w:rsidRDefault="00316A76" w:rsidP="00316A76">
            <w:pPr>
              <w:jc w:val="center"/>
              <w:rPr>
                <w:sz w:val="20"/>
                <w:szCs w:val="20"/>
              </w:rPr>
            </w:pPr>
            <w:r>
              <w:rPr>
                <w:color w:val="000000"/>
                <w:sz w:val="20"/>
                <w:szCs w:val="20"/>
              </w:rPr>
              <w:t>-29,10</w:t>
            </w:r>
          </w:p>
        </w:tc>
        <w:tc>
          <w:tcPr>
            <w:tcW w:w="992" w:type="dxa"/>
            <w:tcBorders>
              <w:top w:val="single" w:sz="4" w:space="0" w:color="auto"/>
              <w:left w:val="nil"/>
              <w:bottom w:val="single" w:sz="4" w:space="0" w:color="auto"/>
              <w:right w:val="single" w:sz="4" w:space="0" w:color="auto"/>
            </w:tcBorders>
            <w:shd w:val="clear" w:color="auto" w:fill="auto"/>
            <w:vAlign w:val="center"/>
          </w:tcPr>
          <w:p w14:paraId="02422F24" w14:textId="37B53D78" w:rsidR="00316A76" w:rsidRDefault="00316A76" w:rsidP="00316A76">
            <w:pPr>
              <w:jc w:val="center"/>
              <w:rPr>
                <w:sz w:val="20"/>
                <w:szCs w:val="20"/>
              </w:rPr>
            </w:pPr>
            <w:r>
              <w:rPr>
                <w:color w:val="000000"/>
                <w:sz w:val="20"/>
                <w:szCs w:val="20"/>
              </w:rPr>
              <w:t>-26,43</w:t>
            </w:r>
          </w:p>
        </w:tc>
        <w:tc>
          <w:tcPr>
            <w:tcW w:w="993" w:type="dxa"/>
            <w:tcBorders>
              <w:top w:val="single" w:sz="4" w:space="0" w:color="auto"/>
              <w:left w:val="nil"/>
              <w:bottom w:val="single" w:sz="4" w:space="0" w:color="auto"/>
              <w:right w:val="single" w:sz="4" w:space="0" w:color="auto"/>
            </w:tcBorders>
            <w:shd w:val="clear" w:color="auto" w:fill="auto"/>
            <w:vAlign w:val="center"/>
          </w:tcPr>
          <w:p w14:paraId="40173C6A" w14:textId="14D4F610" w:rsidR="00316A76" w:rsidRDefault="00316A76" w:rsidP="00316A76">
            <w:pPr>
              <w:jc w:val="center"/>
              <w:rPr>
                <w:sz w:val="20"/>
                <w:szCs w:val="20"/>
              </w:rPr>
            </w:pPr>
            <w:r>
              <w:rPr>
                <w:color w:val="000000"/>
                <w:sz w:val="20"/>
                <w:szCs w:val="20"/>
              </w:rPr>
              <w:t>-23,73</w:t>
            </w:r>
          </w:p>
        </w:tc>
        <w:tc>
          <w:tcPr>
            <w:tcW w:w="992" w:type="dxa"/>
            <w:tcBorders>
              <w:top w:val="single" w:sz="4" w:space="0" w:color="auto"/>
              <w:left w:val="nil"/>
              <w:bottom w:val="single" w:sz="4" w:space="0" w:color="auto"/>
              <w:right w:val="single" w:sz="4" w:space="0" w:color="auto"/>
            </w:tcBorders>
            <w:shd w:val="clear" w:color="auto" w:fill="auto"/>
            <w:vAlign w:val="center"/>
          </w:tcPr>
          <w:p w14:paraId="56757B29" w14:textId="4DD4EFC4" w:rsidR="00316A76" w:rsidRDefault="00316A76" w:rsidP="00316A76">
            <w:pPr>
              <w:jc w:val="center"/>
              <w:rPr>
                <w:sz w:val="20"/>
                <w:szCs w:val="20"/>
              </w:rPr>
            </w:pPr>
            <w:r>
              <w:rPr>
                <w:color w:val="000000"/>
                <w:sz w:val="20"/>
                <w:szCs w:val="20"/>
              </w:rPr>
              <w:t>-21,51</w:t>
            </w:r>
          </w:p>
        </w:tc>
        <w:tc>
          <w:tcPr>
            <w:tcW w:w="992" w:type="dxa"/>
            <w:tcBorders>
              <w:top w:val="single" w:sz="4" w:space="0" w:color="auto"/>
              <w:left w:val="nil"/>
              <w:bottom w:val="single" w:sz="4" w:space="0" w:color="auto"/>
              <w:right w:val="single" w:sz="4" w:space="0" w:color="auto"/>
            </w:tcBorders>
            <w:shd w:val="clear" w:color="auto" w:fill="auto"/>
            <w:vAlign w:val="center"/>
          </w:tcPr>
          <w:p w14:paraId="7402BDC4" w14:textId="62AB4F11" w:rsidR="00316A76" w:rsidRDefault="00316A76" w:rsidP="00316A76">
            <w:pPr>
              <w:jc w:val="center"/>
              <w:rPr>
                <w:sz w:val="20"/>
                <w:szCs w:val="20"/>
              </w:rPr>
            </w:pPr>
            <w:r>
              <w:rPr>
                <w:color w:val="000000"/>
                <w:sz w:val="20"/>
                <w:szCs w:val="20"/>
              </w:rPr>
              <w:t>-19,55</w:t>
            </w:r>
          </w:p>
        </w:tc>
        <w:tc>
          <w:tcPr>
            <w:tcW w:w="992" w:type="dxa"/>
            <w:tcBorders>
              <w:top w:val="single" w:sz="4" w:space="0" w:color="auto"/>
              <w:left w:val="nil"/>
              <w:bottom w:val="single" w:sz="4" w:space="0" w:color="auto"/>
              <w:right w:val="single" w:sz="4" w:space="0" w:color="auto"/>
            </w:tcBorders>
            <w:shd w:val="clear" w:color="auto" w:fill="auto"/>
            <w:vAlign w:val="center"/>
          </w:tcPr>
          <w:p w14:paraId="2836FB4B" w14:textId="1F019912" w:rsidR="00316A76" w:rsidRDefault="00316A76" w:rsidP="00316A76">
            <w:pPr>
              <w:jc w:val="center"/>
              <w:rPr>
                <w:sz w:val="20"/>
                <w:szCs w:val="20"/>
              </w:rPr>
            </w:pPr>
            <w:r>
              <w:rPr>
                <w:color w:val="000000"/>
                <w:sz w:val="20"/>
                <w:szCs w:val="20"/>
              </w:rPr>
              <w:t>-15,64</w:t>
            </w:r>
          </w:p>
        </w:tc>
        <w:tc>
          <w:tcPr>
            <w:tcW w:w="959" w:type="dxa"/>
            <w:tcBorders>
              <w:top w:val="single" w:sz="4" w:space="0" w:color="auto"/>
              <w:left w:val="nil"/>
              <w:bottom w:val="single" w:sz="4" w:space="0" w:color="auto"/>
              <w:right w:val="single" w:sz="4" w:space="0" w:color="auto"/>
            </w:tcBorders>
            <w:shd w:val="clear" w:color="auto" w:fill="auto"/>
            <w:vAlign w:val="center"/>
          </w:tcPr>
          <w:p w14:paraId="60534615" w14:textId="692475E9" w:rsidR="00316A76" w:rsidRDefault="00316A76" w:rsidP="00316A76">
            <w:pPr>
              <w:jc w:val="center"/>
              <w:rPr>
                <w:sz w:val="20"/>
                <w:szCs w:val="20"/>
              </w:rPr>
            </w:pPr>
            <w:r>
              <w:rPr>
                <w:color w:val="000000"/>
                <w:sz w:val="20"/>
                <w:szCs w:val="20"/>
              </w:rPr>
              <w:t>-15,36</w:t>
            </w:r>
          </w:p>
        </w:tc>
      </w:tr>
      <w:tr w:rsidR="00316A76" w:rsidRPr="001355CA" w14:paraId="4104EB07" w14:textId="77777777" w:rsidTr="008517D1">
        <w:trPr>
          <w:trHeight w:val="20"/>
          <w:jc w:val="center"/>
        </w:trPr>
        <w:tc>
          <w:tcPr>
            <w:tcW w:w="15129" w:type="dxa"/>
            <w:gridSpan w:val="9"/>
            <w:shd w:val="clear" w:color="auto" w:fill="auto"/>
            <w:vAlign w:val="center"/>
          </w:tcPr>
          <w:p w14:paraId="2DC38653" w14:textId="3674D73A" w:rsidR="00316A76" w:rsidRDefault="00316A76" w:rsidP="00316A76">
            <w:pPr>
              <w:jc w:val="center"/>
              <w:rPr>
                <w:sz w:val="20"/>
                <w:szCs w:val="20"/>
              </w:rPr>
            </w:pPr>
            <w:r w:rsidRPr="00FE7371">
              <w:rPr>
                <w:rFonts w:asciiTheme="minorHAnsi" w:hAnsiTheme="minorHAnsi" w:cstheme="minorHAnsi"/>
                <w:sz w:val="20"/>
                <w:szCs w:val="20"/>
              </w:rPr>
              <w:t>Показатели качества горячей воды</w:t>
            </w:r>
          </w:p>
        </w:tc>
      </w:tr>
      <w:tr w:rsidR="00316A76" w:rsidRPr="001355CA" w14:paraId="775FC736" w14:textId="77777777" w:rsidTr="00335249">
        <w:trPr>
          <w:trHeight w:val="20"/>
          <w:jc w:val="center"/>
        </w:trPr>
        <w:tc>
          <w:tcPr>
            <w:tcW w:w="7225" w:type="dxa"/>
            <w:vAlign w:val="center"/>
          </w:tcPr>
          <w:p w14:paraId="02C3C034" w14:textId="30F2AE89" w:rsidR="00316A76" w:rsidRDefault="00316A76" w:rsidP="00316A76">
            <w:pPr>
              <w:rPr>
                <w:rFonts w:asciiTheme="minorHAnsi" w:hAnsiTheme="minorHAnsi" w:cstheme="minorHAnsi"/>
                <w:sz w:val="20"/>
                <w:szCs w:val="20"/>
              </w:rPr>
            </w:pPr>
            <w:r>
              <w:rPr>
                <w:rFonts w:asciiTheme="minorHAnsi" w:hAnsiTheme="minorHAnsi" w:cstheme="minorHAnsi"/>
                <w:sz w:val="20"/>
                <w:szCs w:val="20"/>
              </w:rPr>
              <w:t>Д</w:t>
            </w:r>
            <w:r w:rsidRPr="00FE7371">
              <w:rPr>
                <w:rFonts w:asciiTheme="minorHAnsi" w:hAnsiTheme="minorHAnsi" w:cstheme="minorHAnsi"/>
                <w:sz w:val="20"/>
                <w:szCs w:val="20"/>
              </w:rPr>
              <w:t>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992" w:type="dxa"/>
            <w:vAlign w:val="center"/>
          </w:tcPr>
          <w:p w14:paraId="2AB14377" w14:textId="70B81640" w:rsidR="00316A76" w:rsidRDefault="00316A76" w:rsidP="00316A76">
            <w:pPr>
              <w:ind w:left="-91" w:right="-104"/>
              <w:jc w:val="center"/>
              <w:rPr>
                <w:sz w:val="20"/>
                <w:szCs w:val="20"/>
              </w:rPr>
            </w:pPr>
            <w:r w:rsidRPr="00FE7371">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75E507" w14:textId="46BD9703" w:rsidR="00316A76" w:rsidRDefault="00316A76" w:rsidP="00316A76">
            <w:pPr>
              <w:jc w:val="center"/>
              <w:rPr>
                <w:sz w:val="20"/>
                <w:szCs w:val="20"/>
              </w:rPr>
            </w:pPr>
            <w:r w:rsidRPr="00285A95">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5EE0223F" w14:textId="5087B419" w:rsidR="00316A76" w:rsidRDefault="00316A76" w:rsidP="00316A76">
            <w:pPr>
              <w:jc w:val="center"/>
              <w:rPr>
                <w:sz w:val="20"/>
                <w:szCs w:val="20"/>
              </w:rPr>
            </w:pPr>
            <w:r w:rsidRPr="00285A95">
              <w:rPr>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78EA985" w14:textId="35545EF9" w:rsidR="00316A76" w:rsidRDefault="00316A76" w:rsidP="00316A76">
            <w:pPr>
              <w:jc w:val="center"/>
              <w:rPr>
                <w:sz w:val="20"/>
                <w:szCs w:val="20"/>
              </w:rPr>
            </w:pPr>
            <w:r w:rsidRPr="00285A95">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70A3CF8" w14:textId="2254AEDB" w:rsidR="00316A76" w:rsidRDefault="00316A76" w:rsidP="00316A76">
            <w:pPr>
              <w:jc w:val="center"/>
              <w:rPr>
                <w:sz w:val="20"/>
                <w:szCs w:val="20"/>
              </w:rPr>
            </w:pPr>
            <w:r w:rsidRPr="00285A95">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ED1ADE9" w14:textId="00573CA4" w:rsidR="00316A76" w:rsidRDefault="00316A76" w:rsidP="00316A76">
            <w:pPr>
              <w:jc w:val="center"/>
              <w:rPr>
                <w:sz w:val="20"/>
                <w:szCs w:val="20"/>
              </w:rPr>
            </w:pPr>
            <w:r w:rsidRPr="00285A95">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D09D036" w14:textId="17AD0179" w:rsidR="00316A76" w:rsidRDefault="00316A76" w:rsidP="00316A76">
            <w:pPr>
              <w:jc w:val="center"/>
              <w:rPr>
                <w:sz w:val="20"/>
                <w:szCs w:val="20"/>
              </w:rPr>
            </w:pPr>
            <w:r w:rsidRPr="00285A95">
              <w:rPr>
                <w:color w:val="000000"/>
                <w:sz w:val="20"/>
                <w:szCs w:val="20"/>
              </w:rPr>
              <w:t>0,00</w:t>
            </w:r>
          </w:p>
        </w:tc>
        <w:tc>
          <w:tcPr>
            <w:tcW w:w="959" w:type="dxa"/>
            <w:tcBorders>
              <w:top w:val="single" w:sz="4" w:space="0" w:color="auto"/>
              <w:left w:val="nil"/>
              <w:bottom w:val="single" w:sz="4" w:space="0" w:color="auto"/>
              <w:right w:val="single" w:sz="4" w:space="0" w:color="auto"/>
            </w:tcBorders>
            <w:shd w:val="clear" w:color="auto" w:fill="auto"/>
            <w:vAlign w:val="center"/>
          </w:tcPr>
          <w:p w14:paraId="0C85782B" w14:textId="4698F0AC" w:rsidR="00316A76" w:rsidRDefault="00316A76" w:rsidP="00316A76">
            <w:pPr>
              <w:jc w:val="center"/>
              <w:rPr>
                <w:sz w:val="20"/>
                <w:szCs w:val="20"/>
              </w:rPr>
            </w:pPr>
            <w:r w:rsidRPr="00285A95">
              <w:rPr>
                <w:color w:val="000000"/>
                <w:sz w:val="20"/>
                <w:szCs w:val="20"/>
              </w:rPr>
              <w:t>0,00</w:t>
            </w:r>
          </w:p>
        </w:tc>
      </w:tr>
      <w:tr w:rsidR="00316A76" w:rsidRPr="001355CA" w14:paraId="2703306F" w14:textId="77777777" w:rsidTr="00335249">
        <w:trPr>
          <w:trHeight w:val="20"/>
          <w:jc w:val="center"/>
        </w:trPr>
        <w:tc>
          <w:tcPr>
            <w:tcW w:w="7225" w:type="dxa"/>
            <w:vAlign w:val="center"/>
          </w:tcPr>
          <w:p w14:paraId="3987AE2C" w14:textId="4DD5CD97" w:rsidR="00316A76" w:rsidRDefault="00316A76" w:rsidP="00316A76">
            <w:pPr>
              <w:rPr>
                <w:rFonts w:asciiTheme="minorHAnsi" w:hAnsiTheme="minorHAnsi" w:cstheme="minorHAnsi"/>
                <w:sz w:val="20"/>
                <w:szCs w:val="20"/>
              </w:rPr>
            </w:pPr>
            <w:r>
              <w:rPr>
                <w:rFonts w:asciiTheme="minorHAnsi" w:hAnsiTheme="minorHAnsi" w:cstheme="minorHAnsi"/>
                <w:sz w:val="20"/>
                <w:szCs w:val="20"/>
              </w:rPr>
              <w:t>Д</w:t>
            </w:r>
            <w:r w:rsidRPr="00FE7371">
              <w:rPr>
                <w:rFonts w:asciiTheme="minorHAnsi" w:hAnsiTheme="minorHAnsi" w:cstheme="minorHAnsi"/>
                <w:sz w:val="20"/>
                <w:szCs w:val="20"/>
              </w:rPr>
              <w:t>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c>
          <w:tcPr>
            <w:tcW w:w="992" w:type="dxa"/>
            <w:vAlign w:val="center"/>
          </w:tcPr>
          <w:p w14:paraId="2531AEB8" w14:textId="1F380BC2" w:rsidR="00316A76" w:rsidRDefault="00316A76" w:rsidP="00316A76">
            <w:pPr>
              <w:ind w:left="-91" w:right="-104"/>
              <w:jc w:val="center"/>
              <w:rPr>
                <w:sz w:val="20"/>
                <w:szCs w:val="20"/>
              </w:rPr>
            </w:pPr>
            <w:r w:rsidRPr="00FE7371">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088F6C" w14:textId="1675522F" w:rsidR="00316A76" w:rsidRDefault="00316A76" w:rsidP="00316A76">
            <w:pPr>
              <w:jc w:val="center"/>
              <w:rPr>
                <w:sz w:val="20"/>
                <w:szCs w:val="20"/>
              </w:rPr>
            </w:pPr>
            <w:r w:rsidRPr="00285A95">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973267C" w14:textId="1BD90B30" w:rsidR="00316A76" w:rsidRDefault="00316A76" w:rsidP="00316A76">
            <w:pPr>
              <w:jc w:val="center"/>
              <w:rPr>
                <w:sz w:val="20"/>
                <w:szCs w:val="20"/>
              </w:rPr>
            </w:pPr>
            <w:r w:rsidRPr="00285A95">
              <w:rPr>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1982D73" w14:textId="3A6D770E" w:rsidR="00316A76" w:rsidRDefault="00316A76" w:rsidP="00316A76">
            <w:pPr>
              <w:jc w:val="center"/>
              <w:rPr>
                <w:sz w:val="20"/>
                <w:szCs w:val="20"/>
              </w:rPr>
            </w:pPr>
            <w:r w:rsidRPr="00285A95">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6147CC8" w14:textId="09282459" w:rsidR="00316A76" w:rsidRDefault="00316A76" w:rsidP="00316A76">
            <w:pPr>
              <w:jc w:val="center"/>
              <w:rPr>
                <w:sz w:val="20"/>
                <w:szCs w:val="20"/>
              </w:rPr>
            </w:pPr>
            <w:r w:rsidRPr="00285A95">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5B03BCA0" w14:textId="71AB5DB6" w:rsidR="00316A76" w:rsidRDefault="00316A76" w:rsidP="00316A76">
            <w:pPr>
              <w:jc w:val="center"/>
              <w:rPr>
                <w:sz w:val="20"/>
                <w:szCs w:val="20"/>
              </w:rPr>
            </w:pPr>
            <w:r w:rsidRPr="00285A95">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9683A44" w14:textId="1CFC8A66" w:rsidR="00316A76" w:rsidRDefault="00316A76" w:rsidP="00316A76">
            <w:pPr>
              <w:jc w:val="center"/>
              <w:rPr>
                <w:sz w:val="20"/>
                <w:szCs w:val="20"/>
              </w:rPr>
            </w:pPr>
            <w:r w:rsidRPr="00285A95">
              <w:rPr>
                <w:color w:val="000000"/>
                <w:sz w:val="20"/>
                <w:szCs w:val="20"/>
              </w:rPr>
              <w:t>0,00</w:t>
            </w:r>
          </w:p>
        </w:tc>
        <w:tc>
          <w:tcPr>
            <w:tcW w:w="959" w:type="dxa"/>
            <w:tcBorders>
              <w:top w:val="single" w:sz="4" w:space="0" w:color="auto"/>
              <w:left w:val="nil"/>
              <w:bottom w:val="single" w:sz="4" w:space="0" w:color="auto"/>
              <w:right w:val="single" w:sz="4" w:space="0" w:color="auto"/>
            </w:tcBorders>
            <w:shd w:val="clear" w:color="auto" w:fill="auto"/>
            <w:vAlign w:val="center"/>
          </w:tcPr>
          <w:p w14:paraId="6E900B02" w14:textId="1B2E7170" w:rsidR="00316A76" w:rsidRDefault="00316A76" w:rsidP="00316A76">
            <w:pPr>
              <w:jc w:val="center"/>
              <w:rPr>
                <w:sz w:val="20"/>
                <w:szCs w:val="20"/>
              </w:rPr>
            </w:pPr>
            <w:r w:rsidRPr="00285A95">
              <w:rPr>
                <w:color w:val="000000"/>
                <w:sz w:val="20"/>
                <w:szCs w:val="20"/>
              </w:rPr>
              <w:t>0,00</w:t>
            </w:r>
          </w:p>
        </w:tc>
      </w:tr>
      <w:tr w:rsidR="00316A76" w:rsidRPr="001355CA" w14:paraId="05A36C21" w14:textId="77777777" w:rsidTr="008517D1">
        <w:trPr>
          <w:trHeight w:val="20"/>
          <w:jc w:val="center"/>
        </w:trPr>
        <w:tc>
          <w:tcPr>
            <w:tcW w:w="15129" w:type="dxa"/>
            <w:gridSpan w:val="9"/>
            <w:shd w:val="clear" w:color="auto" w:fill="auto"/>
            <w:vAlign w:val="center"/>
          </w:tcPr>
          <w:p w14:paraId="484B23A6" w14:textId="5A560015" w:rsidR="00316A76" w:rsidRDefault="00316A76" w:rsidP="00316A76">
            <w:pPr>
              <w:jc w:val="center"/>
              <w:rPr>
                <w:sz w:val="20"/>
                <w:szCs w:val="20"/>
              </w:rPr>
            </w:pPr>
            <w:r w:rsidRPr="00FE7371">
              <w:rPr>
                <w:rFonts w:asciiTheme="minorHAnsi" w:hAnsiTheme="minorHAnsi" w:cstheme="minorHAnsi"/>
                <w:sz w:val="20"/>
                <w:szCs w:val="20"/>
              </w:rPr>
              <w:t>Показатели эффективности использования ресурсов</w:t>
            </w:r>
          </w:p>
        </w:tc>
      </w:tr>
      <w:tr w:rsidR="00316A76" w:rsidRPr="001355CA" w14:paraId="036ED1E2" w14:textId="77777777" w:rsidTr="00335249">
        <w:trPr>
          <w:trHeight w:val="20"/>
          <w:jc w:val="center"/>
        </w:trPr>
        <w:tc>
          <w:tcPr>
            <w:tcW w:w="7225" w:type="dxa"/>
            <w:vAlign w:val="center"/>
          </w:tcPr>
          <w:p w14:paraId="31939BAA" w14:textId="1BD5202F" w:rsidR="00316A76" w:rsidRDefault="00316A76" w:rsidP="00316A76">
            <w:pPr>
              <w:rPr>
                <w:rFonts w:asciiTheme="minorHAnsi" w:hAnsiTheme="minorHAnsi" w:cstheme="minorHAnsi"/>
                <w:sz w:val="20"/>
                <w:szCs w:val="20"/>
              </w:rPr>
            </w:pPr>
            <w:r>
              <w:rPr>
                <w:rFonts w:asciiTheme="minorHAnsi" w:hAnsiTheme="minorHAnsi" w:cstheme="minorHAnsi"/>
                <w:sz w:val="20"/>
                <w:szCs w:val="20"/>
              </w:rPr>
              <w:t>У</w:t>
            </w:r>
            <w:r w:rsidRPr="00FE7371">
              <w:rPr>
                <w:rFonts w:asciiTheme="minorHAnsi" w:hAnsiTheme="minorHAnsi" w:cstheme="minorHAnsi"/>
                <w:sz w:val="20"/>
                <w:szCs w:val="20"/>
              </w:rPr>
              <w:t>дельное количество тепловой энергии, расходуемое на подогрев горячей воды (не более)</w:t>
            </w:r>
          </w:p>
        </w:tc>
        <w:tc>
          <w:tcPr>
            <w:tcW w:w="992" w:type="dxa"/>
            <w:vAlign w:val="center"/>
          </w:tcPr>
          <w:p w14:paraId="06C799E9" w14:textId="2DE0361F" w:rsidR="00316A76" w:rsidRDefault="00316A76" w:rsidP="00316A76">
            <w:pPr>
              <w:ind w:left="-91" w:right="-104"/>
              <w:jc w:val="center"/>
              <w:rPr>
                <w:sz w:val="20"/>
                <w:szCs w:val="20"/>
              </w:rPr>
            </w:pPr>
            <w:r w:rsidRPr="00FE7371">
              <w:rPr>
                <w:sz w:val="20"/>
                <w:szCs w:val="20"/>
              </w:rPr>
              <w:t>Гкал/м</w:t>
            </w:r>
            <w:r w:rsidRPr="00FE7371">
              <w:rPr>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682842" w14:textId="6940523F" w:rsidR="00316A76" w:rsidRDefault="00316A76" w:rsidP="00316A76">
            <w:pPr>
              <w:jc w:val="center"/>
              <w:rPr>
                <w:sz w:val="20"/>
                <w:szCs w:val="20"/>
              </w:rPr>
            </w:pPr>
            <w:r>
              <w:rPr>
                <w:color w:val="000000"/>
                <w:sz w:val="20"/>
                <w:szCs w:val="20"/>
              </w:rPr>
              <w:t>0,063</w:t>
            </w:r>
          </w:p>
        </w:tc>
        <w:tc>
          <w:tcPr>
            <w:tcW w:w="992" w:type="dxa"/>
            <w:tcBorders>
              <w:top w:val="single" w:sz="4" w:space="0" w:color="auto"/>
              <w:left w:val="nil"/>
              <w:bottom w:val="single" w:sz="4" w:space="0" w:color="auto"/>
              <w:right w:val="single" w:sz="4" w:space="0" w:color="auto"/>
            </w:tcBorders>
            <w:shd w:val="clear" w:color="auto" w:fill="auto"/>
            <w:vAlign w:val="center"/>
          </w:tcPr>
          <w:p w14:paraId="60DD30AF" w14:textId="63A02954" w:rsidR="00316A76" w:rsidRDefault="00316A76" w:rsidP="00316A76">
            <w:pPr>
              <w:jc w:val="center"/>
              <w:rPr>
                <w:sz w:val="20"/>
                <w:szCs w:val="20"/>
              </w:rPr>
            </w:pPr>
            <w:r>
              <w:rPr>
                <w:color w:val="000000"/>
                <w:sz w:val="20"/>
                <w:szCs w:val="20"/>
              </w:rPr>
              <w:t>0,063</w:t>
            </w:r>
          </w:p>
        </w:tc>
        <w:tc>
          <w:tcPr>
            <w:tcW w:w="993" w:type="dxa"/>
            <w:tcBorders>
              <w:top w:val="single" w:sz="4" w:space="0" w:color="auto"/>
              <w:left w:val="nil"/>
              <w:bottom w:val="single" w:sz="4" w:space="0" w:color="auto"/>
              <w:right w:val="single" w:sz="4" w:space="0" w:color="auto"/>
            </w:tcBorders>
            <w:shd w:val="clear" w:color="auto" w:fill="auto"/>
            <w:vAlign w:val="center"/>
          </w:tcPr>
          <w:p w14:paraId="20A19912" w14:textId="125E71AE" w:rsidR="00316A76" w:rsidRDefault="00316A76" w:rsidP="00316A76">
            <w:pPr>
              <w:jc w:val="center"/>
              <w:rPr>
                <w:sz w:val="20"/>
                <w:szCs w:val="20"/>
              </w:rPr>
            </w:pPr>
            <w:r>
              <w:rPr>
                <w:color w:val="000000"/>
                <w:sz w:val="20"/>
                <w:szCs w:val="20"/>
              </w:rPr>
              <w:t>0,064</w:t>
            </w:r>
          </w:p>
        </w:tc>
        <w:tc>
          <w:tcPr>
            <w:tcW w:w="992" w:type="dxa"/>
            <w:tcBorders>
              <w:top w:val="single" w:sz="4" w:space="0" w:color="auto"/>
              <w:left w:val="nil"/>
              <w:bottom w:val="single" w:sz="4" w:space="0" w:color="auto"/>
              <w:right w:val="single" w:sz="4" w:space="0" w:color="auto"/>
            </w:tcBorders>
            <w:shd w:val="clear" w:color="auto" w:fill="auto"/>
            <w:vAlign w:val="center"/>
          </w:tcPr>
          <w:p w14:paraId="727A05CD" w14:textId="4C3BE4D8" w:rsidR="00316A76" w:rsidRDefault="00316A76" w:rsidP="00316A76">
            <w:pPr>
              <w:jc w:val="center"/>
              <w:rPr>
                <w:sz w:val="20"/>
                <w:szCs w:val="20"/>
              </w:rPr>
            </w:pPr>
            <w:r>
              <w:rPr>
                <w:color w:val="000000"/>
                <w:sz w:val="20"/>
                <w:szCs w:val="20"/>
              </w:rPr>
              <w:t>0,063</w:t>
            </w:r>
          </w:p>
        </w:tc>
        <w:tc>
          <w:tcPr>
            <w:tcW w:w="992" w:type="dxa"/>
            <w:tcBorders>
              <w:top w:val="single" w:sz="4" w:space="0" w:color="auto"/>
              <w:left w:val="nil"/>
              <w:bottom w:val="single" w:sz="4" w:space="0" w:color="auto"/>
              <w:right w:val="single" w:sz="4" w:space="0" w:color="auto"/>
            </w:tcBorders>
            <w:shd w:val="clear" w:color="auto" w:fill="auto"/>
            <w:vAlign w:val="center"/>
          </w:tcPr>
          <w:p w14:paraId="4E3D8780" w14:textId="30C71AFF" w:rsidR="00316A76" w:rsidRDefault="00316A76" w:rsidP="00316A76">
            <w:pPr>
              <w:jc w:val="center"/>
              <w:rPr>
                <w:sz w:val="20"/>
                <w:szCs w:val="20"/>
              </w:rPr>
            </w:pPr>
            <w:r>
              <w:rPr>
                <w:color w:val="000000"/>
                <w:sz w:val="20"/>
                <w:szCs w:val="20"/>
              </w:rPr>
              <w:t>0,063</w:t>
            </w:r>
          </w:p>
        </w:tc>
        <w:tc>
          <w:tcPr>
            <w:tcW w:w="992" w:type="dxa"/>
            <w:tcBorders>
              <w:top w:val="single" w:sz="4" w:space="0" w:color="auto"/>
              <w:left w:val="nil"/>
              <w:bottom w:val="single" w:sz="4" w:space="0" w:color="auto"/>
              <w:right w:val="single" w:sz="4" w:space="0" w:color="auto"/>
            </w:tcBorders>
            <w:shd w:val="clear" w:color="auto" w:fill="auto"/>
            <w:vAlign w:val="center"/>
          </w:tcPr>
          <w:p w14:paraId="2984276C" w14:textId="61636B05" w:rsidR="00316A76" w:rsidRDefault="00316A76" w:rsidP="00316A76">
            <w:pPr>
              <w:jc w:val="center"/>
              <w:rPr>
                <w:sz w:val="20"/>
                <w:szCs w:val="20"/>
              </w:rPr>
            </w:pPr>
            <w:r>
              <w:rPr>
                <w:color w:val="000000"/>
                <w:sz w:val="20"/>
                <w:szCs w:val="20"/>
              </w:rPr>
              <w:t>0,063</w:t>
            </w:r>
          </w:p>
        </w:tc>
        <w:tc>
          <w:tcPr>
            <w:tcW w:w="959" w:type="dxa"/>
            <w:tcBorders>
              <w:top w:val="single" w:sz="4" w:space="0" w:color="auto"/>
              <w:left w:val="nil"/>
              <w:bottom w:val="single" w:sz="4" w:space="0" w:color="auto"/>
              <w:right w:val="single" w:sz="4" w:space="0" w:color="auto"/>
            </w:tcBorders>
            <w:shd w:val="clear" w:color="auto" w:fill="auto"/>
            <w:vAlign w:val="center"/>
          </w:tcPr>
          <w:p w14:paraId="4DE91F9E" w14:textId="3E0D9C79" w:rsidR="00316A76" w:rsidRDefault="00316A76" w:rsidP="00316A76">
            <w:pPr>
              <w:jc w:val="center"/>
              <w:rPr>
                <w:sz w:val="20"/>
                <w:szCs w:val="20"/>
              </w:rPr>
            </w:pPr>
            <w:r>
              <w:rPr>
                <w:color w:val="000000"/>
                <w:sz w:val="20"/>
                <w:szCs w:val="20"/>
              </w:rPr>
              <w:t>0,063</w:t>
            </w:r>
          </w:p>
        </w:tc>
      </w:tr>
      <w:tr w:rsidR="00316A76" w:rsidRPr="001355CA" w14:paraId="5FEE4AAF" w14:textId="77777777" w:rsidTr="008517D1">
        <w:trPr>
          <w:trHeight w:val="20"/>
          <w:jc w:val="center"/>
        </w:trPr>
        <w:tc>
          <w:tcPr>
            <w:tcW w:w="15129" w:type="dxa"/>
            <w:gridSpan w:val="9"/>
            <w:shd w:val="clear" w:color="auto" w:fill="auto"/>
            <w:vAlign w:val="center"/>
          </w:tcPr>
          <w:p w14:paraId="7980DEBF" w14:textId="7785EB69" w:rsidR="00316A76" w:rsidRDefault="00316A76" w:rsidP="00316A76">
            <w:pPr>
              <w:jc w:val="center"/>
              <w:rPr>
                <w:sz w:val="20"/>
                <w:szCs w:val="20"/>
              </w:rPr>
            </w:pPr>
            <w:r w:rsidRPr="00FE7371">
              <w:rPr>
                <w:rFonts w:asciiTheme="minorHAnsi" w:hAnsiTheme="minorHAnsi" w:cstheme="minorHAnsi"/>
                <w:sz w:val="20"/>
                <w:szCs w:val="20"/>
              </w:rPr>
              <w:t>Показатели степени охвата потребителей приборами учета</w:t>
            </w:r>
          </w:p>
        </w:tc>
      </w:tr>
      <w:tr w:rsidR="00316A76" w:rsidRPr="001355CA" w14:paraId="418A391D" w14:textId="77777777" w:rsidTr="00335249">
        <w:trPr>
          <w:trHeight w:val="20"/>
          <w:jc w:val="center"/>
        </w:trPr>
        <w:tc>
          <w:tcPr>
            <w:tcW w:w="7225" w:type="dxa"/>
            <w:vAlign w:val="center"/>
          </w:tcPr>
          <w:p w14:paraId="69674FE1" w14:textId="6E0D3629" w:rsidR="00316A76" w:rsidRDefault="00316A76" w:rsidP="00316A76">
            <w:pPr>
              <w:rPr>
                <w:rFonts w:asciiTheme="minorHAnsi" w:hAnsiTheme="minorHAnsi" w:cstheme="minorHAnsi"/>
                <w:sz w:val="20"/>
                <w:szCs w:val="20"/>
              </w:rPr>
            </w:pPr>
            <w:r>
              <w:rPr>
                <w:rFonts w:asciiTheme="minorHAnsi" w:hAnsiTheme="minorHAnsi" w:cstheme="minorHAnsi"/>
                <w:sz w:val="20"/>
                <w:szCs w:val="20"/>
              </w:rPr>
              <w:t>О</w:t>
            </w:r>
            <w:r w:rsidRPr="00FE7371">
              <w:rPr>
                <w:rFonts w:asciiTheme="minorHAnsi" w:hAnsiTheme="minorHAnsi" w:cstheme="minorHAnsi"/>
                <w:sz w:val="20"/>
                <w:szCs w:val="20"/>
              </w:rPr>
              <w:t>снащение домов общедомовыми приборами учета</w:t>
            </w:r>
          </w:p>
        </w:tc>
        <w:tc>
          <w:tcPr>
            <w:tcW w:w="992" w:type="dxa"/>
            <w:vAlign w:val="center"/>
          </w:tcPr>
          <w:p w14:paraId="3B705CEE" w14:textId="4A168B84" w:rsidR="00316A76" w:rsidRDefault="00316A76" w:rsidP="00316A76">
            <w:pPr>
              <w:ind w:left="-91" w:right="-104"/>
              <w:jc w:val="center"/>
              <w:rPr>
                <w:sz w:val="20"/>
                <w:szCs w:val="20"/>
              </w:rPr>
            </w:pPr>
            <w:r w:rsidRPr="00FE7371">
              <w:rPr>
                <w:sz w:val="20"/>
                <w:szCs w:val="20"/>
              </w:rPr>
              <w:t>%</w:t>
            </w:r>
          </w:p>
        </w:tc>
        <w:tc>
          <w:tcPr>
            <w:tcW w:w="992" w:type="dxa"/>
            <w:tcBorders>
              <w:top w:val="nil"/>
              <w:left w:val="single" w:sz="4" w:space="0" w:color="auto"/>
              <w:bottom w:val="single" w:sz="4" w:space="0" w:color="auto"/>
              <w:right w:val="single" w:sz="4" w:space="0" w:color="auto"/>
            </w:tcBorders>
            <w:shd w:val="clear" w:color="auto" w:fill="auto"/>
            <w:vAlign w:val="center"/>
          </w:tcPr>
          <w:p w14:paraId="60A9E968" w14:textId="355A405E" w:rsidR="00316A76" w:rsidRDefault="00316A76" w:rsidP="00316A76">
            <w:pPr>
              <w:jc w:val="center"/>
              <w:rPr>
                <w:sz w:val="20"/>
                <w:szCs w:val="20"/>
              </w:rPr>
            </w:pPr>
            <w:r>
              <w:rPr>
                <w:color w:val="000000"/>
                <w:sz w:val="20"/>
                <w:szCs w:val="20"/>
              </w:rPr>
              <w:t>98,60</w:t>
            </w:r>
          </w:p>
        </w:tc>
        <w:tc>
          <w:tcPr>
            <w:tcW w:w="992" w:type="dxa"/>
            <w:tcBorders>
              <w:top w:val="nil"/>
              <w:left w:val="nil"/>
              <w:bottom w:val="single" w:sz="4" w:space="0" w:color="auto"/>
              <w:right w:val="single" w:sz="4" w:space="0" w:color="auto"/>
            </w:tcBorders>
            <w:shd w:val="clear" w:color="auto" w:fill="auto"/>
            <w:vAlign w:val="center"/>
          </w:tcPr>
          <w:p w14:paraId="716C178A" w14:textId="62642472" w:rsidR="00316A76" w:rsidRDefault="00316A76" w:rsidP="00316A76">
            <w:pPr>
              <w:jc w:val="center"/>
              <w:rPr>
                <w:sz w:val="20"/>
                <w:szCs w:val="20"/>
              </w:rPr>
            </w:pPr>
            <w:r>
              <w:rPr>
                <w:color w:val="000000"/>
                <w:sz w:val="20"/>
                <w:szCs w:val="20"/>
              </w:rPr>
              <w:t>98,70</w:t>
            </w:r>
          </w:p>
        </w:tc>
        <w:tc>
          <w:tcPr>
            <w:tcW w:w="993" w:type="dxa"/>
            <w:tcBorders>
              <w:top w:val="nil"/>
              <w:left w:val="nil"/>
              <w:bottom w:val="single" w:sz="4" w:space="0" w:color="auto"/>
              <w:right w:val="single" w:sz="4" w:space="0" w:color="auto"/>
            </w:tcBorders>
            <w:shd w:val="clear" w:color="auto" w:fill="auto"/>
            <w:vAlign w:val="center"/>
          </w:tcPr>
          <w:p w14:paraId="5AD00463" w14:textId="36D72280" w:rsidR="00316A76" w:rsidRDefault="00316A76" w:rsidP="00316A76">
            <w:pPr>
              <w:jc w:val="center"/>
              <w:rPr>
                <w:sz w:val="20"/>
                <w:szCs w:val="20"/>
              </w:rPr>
            </w:pPr>
            <w:r>
              <w:rPr>
                <w:color w:val="000000"/>
                <w:sz w:val="20"/>
                <w:szCs w:val="20"/>
              </w:rPr>
              <w:t>98,80</w:t>
            </w:r>
          </w:p>
        </w:tc>
        <w:tc>
          <w:tcPr>
            <w:tcW w:w="992" w:type="dxa"/>
            <w:tcBorders>
              <w:top w:val="nil"/>
              <w:left w:val="nil"/>
              <w:bottom w:val="single" w:sz="4" w:space="0" w:color="auto"/>
              <w:right w:val="single" w:sz="4" w:space="0" w:color="auto"/>
            </w:tcBorders>
            <w:shd w:val="clear" w:color="auto" w:fill="auto"/>
            <w:vAlign w:val="center"/>
          </w:tcPr>
          <w:p w14:paraId="79454285" w14:textId="7653505A" w:rsidR="00316A76" w:rsidRDefault="00316A76" w:rsidP="00316A76">
            <w:pPr>
              <w:jc w:val="center"/>
              <w:rPr>
                <w:sz w:val="20"/>
                <w:szCs w:val="20"/>
              </w:rPr>
            </w:pPr>
            <w:r>
              <w:rPr>
                <w:color w:val="000000"/>
                <w:sz w:val="20"/>
                <w:szCs w:val="20"/>
              </w:rPr>
              <w:t>98,90</w:t>
            </w:r>
          </w:p>
        </w:tc>
        <w:tc>
          <w:tcPr>
            <w:tcW w:w="992" w:type="dxa"/>
            <w:tcBorders>
              <w:top w:val="nil"/>
              <w:left w:val="nil"/>
              <w:bottom w:val="single" w:sz="4" w:space="0" w:color="auto"/>
              <w:right w:val="single" w:sz="4" w:space="0" w:color="auto"/>
            </w:tcBorders>
            <w:shd w:val="clear" w:color="auto" w:fill="auto"/>
            <w:vAlign w:val="center"/>
          </w:tcPr>
          <w:p w14:paraId="7115F27B" w14:textId="30DD5031" w:rsidR="00316A76" w:rsidRDefault="00316A76" w:rsidP="00316A76">
            <w:pPr>
              <w:jc w:val="center"/>
              <w:rPr>
                <w:sz w:val="20"/>
                <w:szCs w:val="20"/>
              </w:rPr>
            </w:pPr>
            <w:r>
              <w:rPr>
                <w:color w:val="000000"/>
                <w:sz w:val="20"/>
                <w:szCs w:val="20"/>
              </w:rPr>
              <w:t>99,00</w:t>
            </w:r>
          </w:p>
        </w:tc>
        <w:tc>
          <w:tcPr>
            <w:tcW w:w="992" w:type="dxa"/>
            <w:tcBorders>
              <w:top w:val="nil"/>
              <w:left w:val="nil"/>
              <w:bottom w:val="single" w:sz="4" w:space="0" w:color="auto"/>
              <w:right w:val="single" w:sz="4" w:space="0" w:color="auto"/>
            </w:tcBorders>
            <w:shd w:val="clear" w:color="auto" w:fill="auto"/>
            <w:vAlign w:val="center"/>
          </w:tcPr>
          <w:p w14:paraId="720456C9" w14:textId="753E9450" w:rsidR="00316A76" w:rsidRDefault="00316A76" w:rsidP="00316A76">
            <w:pPr>
              <w:jc w:val="center"/>
              <w:rPr>
                <w:sz w:val="20"/>
                <w:szCs w:val="20"/>
              </w:rPr>
            </w:pPr>
            <w:r>
              <w:rPr>
                <w:color w:val="000000"/>
                <w:sz w:val="20"/>
                <w:szCs w:val="20"/>
              </w:rPr>
              <w:t>99,50</w:t>
            </w:r>
          </w:p>
        </w:tc>
        <w:tc>
          <w:tcPr>
            <w:tcW w:w="959" w:type="dxa"/>
            <w:tcBorders>
              <w:top w:val="nil"/>
              <w:left w:val="nil"/>
              <w:bottom w:val="single" w:sz="4" w:space="0" w:color="auto"/>
              <w:right w:val="single" w:sz="4" w:space="0" w:color="auto"/>
            </w:tcBorders>
            <w:shd w:val="clear" w:color="auto" w:fill="auto"/>
            <w:vAlign w:val="center"/>
          </w:tcPr>
          <w:p w14:paraId="2B8251D6" w14:textId="7CCCB892" w:rsidR="00316A76" w:rsidRDefault="00316A76" w:rsidP="00316A76">
            <w:pPr>
              <w:jc w:val="center"/>
              <w:rPr>
                <w:sz w:val="20"/>
                <w:szCs w:val="20"/>
              </w:rPr>
            </w:pPr>
            <w:r>
              <w:rPr>
                <w:color w:val="000000"/>
                <w:sz w:val="20"/>
                <w:szCs w:val="20"/>
              </w:rPr>
              <w:t>99,60</w:t>
            </w:r>
          </w:p>
        </w:tc>
      </w:tr>
    </w:tbl>
    <w:p w14:paraId="7591808A" w14:textId="77777777" w:rsidR="002E223B" w:rsidRDefault="002E223B" w:rsidP="00AF3363">
      <w:pPr>
        <w:pStyle w:val="1f3"/>
      </w:pPr>
    </w:p>
    <w:p w14:paraId="44680EA0" w14:textId="6E8EC110" w:rsidR="00AB5B8A" w:rsidRDefault="00AB5B8A" w:rsidP="00AF3363">
      <w:pPr>
        <w:pStyle w:val="1f3"/>
        <w:sectPr w:rsidR="00AB5B8A" w:rsidSect="002E223B">
          <w:pgSz w:w="16838" w:h="11906" w:orient="landscape"/>
          <w:pgMar w:top="851" w:right="1134" w:bottom="1701" w:left="1134" w:header="340" w:footer="567" w:gutter="0"/>
          <w:cols w:space="708"/>
          <w:docGrid w:linePitch="360"/>
        </w:sectPr>
      </w:pPr>
    </w:p>
    <w:p w14:paraId="6D63640B" w14:textId="3599718B" w:rsidR="00B04670" w:rsidRDefault="00B04670" w:rsidP="00DA5A7E">
      <w:pPr>
        <w:pStyle w:val="3"/>
      </w:pPr>
      <w:bookmarkStart w:id="533" w:name="_Toc119578603"/>
      <w:bookmarkStart w:id="534" w:name="_Toc119947520"/>
      <w:bookmarkStart w:id="535" w:name="_Toc175216048"/>
      <w:r w:rsidRPr="004342AE">
        <w:lastRenderedPageBreak/>
        <w:t>Целевые</w:t>
      </w:r>
      <w:r w:rsidRPr="009D0C3D">
        <w:t xml:space="preserve"> показатели развития системы водоотведения</w:t>
      </w:r>
      <w:bookmarkEnd w:id="533"/>
      <w:bookmarkEnd w:id="534"/>
      <w:bookmarkEnd w:id="535"/>
    </w:p>
    <w:p w14:paraId="604031AB" w14:textId="603F3082" w:rsidR="002E223B" w:rsidRDefault="002E223B" w:rsidP="002E223B">
      <w:pPr>
        <w:ind w:left="-142"/>
      </w:pPr>
      <w:bookmarkStart w:id="536" w:name="_Ref119320231"/>
      <w:bookmarkStart w:id="537" w:name="_Toc119578754"/>
      <w:bookmarkStart w:id="538" w:name="_Toc119947668"/>
      <w:bookmarkStart w:id="539" w:name="_Toc122445981"/>
      <w:bookmarkStart w:id="540" w:name="_Toc175216133"/>
      <w:r w:rsidRPr="00F67C9F">
        <w:rPr>
          <w:rFonts w:asciiTheme="minorHAnsi" w:hAnsiTheme="minorHAnsi" w:cstheme="minorHAnsi"/>
        </w:rPr>
        <w:t xml:space="preserve">Таблица </w:t>
      </w:r>
      <w:bookmarkStart w:id="541" w:name="_Ref160708486"/>
      <w:bookmarkStart w:id="542" w:name="_Ref160715534"/>
      <w:r>
        <w:rPr>
          <w:rFonts w:asciiTheme="minorHAnsi" w:hAnsiTheme="minorHAnsi" w:cstheme="minorHAnsi"/>
        </w:rPr>
        <w:fldChar w:fldCharType="begin"/>
      </w:r>
      <w:r>
        <w:rPr>
          <w:rFonts w:asciiTheme="minorHAnsi" w:hAnsiTheme="minorHAnsi" w:cstheme="minorHAnsi"/>
        </w:rPr>
        <w:instrText xml:space="preserve"> STYLEREF 1 \s </w:instrText>
      </w:r>
      <w:r>
        <w:rPr>
          <w:rFonts w:asciiTheme="minorHAnsi" w:hAnsiTheme="minorHAnsi" w:cstheme="minorHAnsi"/>
        </w:rPr>
        <w:fldChar w:fldCharType="separate"/>
      </w:r>
      <w:r w:rsidR="006D55D5">
        <w:rPr>
          <w:rFonts w:asciiTheme="minorHAnsi" w:hAnsiTheme="minorHAnsi" w:cstheme="minorHAnsi"/>
          <w:noProof/>
        </w:rPr>
        <w:t>4</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SEQ Таблица \* ARABIC \s 1 </w:instrText>
      </w:r>
      <w:r>
        <w:rPr>
          <w:rFonts w:asciiTheme="minorHAnsi" w:hAnsiTheme="minorHAnsi" w:cstheme="minorHAnsi"/>
        </w:rPr>
        <w:fldChar w:fldCharType="separate"/>
      </w:r>
      <w:r w:rsidR="006D55D5">
        <w:rPr>
          <w:rFonts w:asciiTheme="minorHAnsi" w:hAnsiTheme="minorHAnsi" w:cstheme="minorHAnsi"/>
          <w:noProof/>
        </w:rPr>
        <w:t>4</w:t>
      </w:r>
      <w:r>
        <w:rPr>
          <w:rFonts w:asciiTheme="minorHAnsi" w:hAnsiTheme="minorHAnsi" w:cstheme="minorHAnsi"/>
        </w:rPr>
        <w:fldChar w:fldCharType="end"/>
      </w:r>
      <w:bookmarkEnd w:id="536"/>
      <w:bookmarkEnd w:id="541"/>
      <w:bookmarkEnd w:id="542"/>
      <w:r w:rsidRPr="00F67C9F">
        <w:rPr>
          <w:rFonts w:asciiTheme="minorHAnsi" w:hAnsiTheme="minorHAnsi" w:cstheme="minorHAnsi"/>
        </w:rPr>
        <w:t xml:space="preserve"> – Целевые показатели развития системы водо</w:t>
      </w:r>
      <w:bookmarkEnd w:id="537"/>
      <w:bookmarkEnd w:id="538"/>
      <w:bookmarkEnd w:id="539"/>
      <w:r>
        <w:rPr>
          <w:rFonts w:asciiTheme="minorHAnsi" w:hAnsiTheme="minorHAnsi" w:cstheme="minorHAnsi"/>
        </w:rPr>
        <w:t>отведения</w:t>
      </w:r>
      <w:bookmarkEnd w:id="5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992"/>
        <w:gridCol w:w="992"/>
        <w:gridCol w:w="992"/>
        <w:gridCol w:w="993"/>
        <w:gridCol w:w="992"/>
        <w:gridCol w:w="992"/>
        <w:gridCol w:w="992"/>
        <w:gridCol w:w="957"/>
      </w:tblGrid>
      <w:tr w:rsidR="006A6F09" w:rsidRPr="001355CA" w14:paraId="5EEF2900" w14:textId="77777777" w:rsidTr="001B1963">
        <w:trPr>
          <w:trHeight w:val="20"/>
          <w:tblHeader/>
        </w:trPr>
        <w:tc>
          <w:tcPr>
            <w:tcW w:w="6658" w:type="dxa"/>
            <w:vAlign w:val="center"/>
          </w:tcPr>
          <w:p w14:paraId="16CDBD25" w14:textId="77777777" w:rsidR="006A6F09" w:rsidRPr="006916C7" w:rsidRDefault="006A6F09" w:rsidP="002E223B">
            <w:pPr>
              <w:spacing w:before="20" w:after="20"/>
              <w:jc w:val="center"/>
              <w:rPr>
                <w:sz w:val="20"/>
                <w:szCs w:val="20"/>
              </w:rPr>
            </w:pPr>
            <w:r w:rsidRPr="006916C7">
              <w:rPr>
                <w:sz w:val="20"/>
                <w:szCs w:val="20"/>
              </w:rPr>
              <w:t>Показатели</w:t>
            </w:r>
          </w:p>
        </w:tc>
        <w:tc>
          <w:tcPr>
            <w:tcW w:w="992" w:type="dxa"/>
          </w:tcPr>
          <w:p w14:paraId="6DDDFDCB" w14:textId="77777777" w:rsidR="006A6F09" w:rsidRPr="006916C7" w:rsidRDefault="006A6F09" w:rsidP="002E223B">
            <w:pPr>
              <w:spacing w:before="20" w:after="20"/>
              <w:jc w:val="center"/>
              <w:rPr>
                <w:sz w:val="20"/>
                <w:szCs w:val="20"/>
              </w:rPr>
            </w:pPr>
            <w:r w:rsidRPr="006916C7">
              <w:rPr>
                <w:sz w:val="20"/>
                <w:szCs w:val="20"/>
              </w:rPr>
              <w:t>Ед. изм.</w:t>
            </w:r>
          </w:p>
        </w:tc>
        <w:tc>
          <w:tcPr>
            <w:tcW w:w="992" w:type="dxa"/>
            <w:vAlign w:val="center"/>
          </w:tcPr>
          <w:p w14:paraId="785E4E47" w14:textId="77777777" w:rsidR="006A6F09" w:rsidRPr="006916C7" w:rsidRDefault="006A6F09" w:rsidP="00A10092">
            <w:pPr>
              <w:spacing w:before="20" w:after="20"/>
              <w:jc w:val="center"/>
              <w:rPr>
                <w:sz w:val="20"/>
                <w:szCs w:val="20"/>
              </w:rPr>
            </w:pPr>
            <w:r w:rsidRPr="006916C7">
              <w:rPr>
                <w:sz w:val="20"/>
                <w:szCs w:val="20"/>
              </w:rPr>
              <w:t>2024</w:t>
            </w:r>
          </w:p>
        </w:tc>
        <w:tc>
          <w:tcPr>
            <w:tcW w:w="992" w:type="dxa"/>
            <w:vAlign w:val="center"/>
          </w:tcPr>
          <w:p w14:paraId="54EDEB9C" w14:textId="77777777" w:rsidR="006A6F09" w:rsidRPr="006916C7" w:rsidRDefault="006A6F09" w:rsidP="00A10092">
            <w:pPr>
              <w:spacing w:before="20" w:after="20"/>
              <w:jc w:val="center"/>
              <w:rPr>
                <w:sz w:val="20"/>
                <w:szCs w:val="20"/>
              </w:rPr>
            </w:pPr>
            <w:r w:rsidRPr="006916C7">
              <w:rPr>
                <w:sz w:val="20"/>
                <w:szCs w:val="20"/>
              </w:rPr>
              <w:t>2025</w:t>
            </w:r>
          </w:p>
        </w:tc>
        <w:tc>
          <w:tcPr>
            <w:tcW w:w="993" w:type="dxa"/>
            <w:vAlign w:val="center"/>
          </w:tcPr>
          <w:p w14:paraId="46749637" w14:textId="77777777" w:rsidR="006A6F09" w:rsidRPr="006916C7" w:rsidRDefault="006A6F09" w:rsidP="00A10092">
            <w:pPr>
              <w:spacing w:before="20" w:after="20"/>
              <w:jc w:val="center"/>
              <w:rPr>
                <w:sz w:val="20"/>
                <w:szCs w:val="20"/>
              </w:rPr>
            </w:pPr>
            <w:r w:rsidRPr="006916C7">
              <w:rPr>
                <w:sz w:val="20"/>
                <w:szCs w:val="20"/>
              </w:rPr>
              <w:t>2026</w:t>
            </w:r>
          </w:p>
        </w:tc>
        <w:tc>
          <w:tcPr>
            <w:tcW w:w="992" w:type="dxa"/>
            <w:vAlign w:val="center"/>
          </w:tcPr>
          <w:p w14:paraId="01B38DF5" w14:textId="77777777" w:rsidR="006A6F09" w:rsidRPr="006916C7" w:rsidRDefault="006A6F09" w:rsidP="00A10092">
            <w:pPr>
              <w:spacing w:before="20" w:after="20"/>
              <w:jc w:val="center"/>
              <w:rPr>
                <w:sz w:val="20"/>
                <w:szCs w:val="20"/>
              </w:rPr>
            </w:pPr>
            <w:r w:rsidRPr="006916C7">
              <w:rPr>
                <w:sz w:val="20"/>
                <w:szCs w:val="20"/>
              </w:rPr>
              <w:t>2027</w:t>
            </w:r>
          </w:p>
        </w:tc>
        <w:tc>
          <w:tcPr>
            <w:tcW w:w="992" w:type="dxa"/>
            <w:vAlign w:val="center"/>
          </w:tcPr>
          <w:p w14:paraId="6059988A" w14:textId="77777777" w:rsidR="006A6F09" w:rsidRPr="006916C7" w:rsidRDefault="006A6F09" w:rsidP="00A10092">
            <w:pPr>
              <w:spacing w:before="20" w:after="20"/>
              <w:jc w:val="center"/>
              <w:rPr>
                <w:sz w:val="20"/>
                <w:szCs w:val="20"/>
              </w:rPr>
            </w:pPr>
            <w:r w:rsidRPr="006916C7">
              <w:rPr>
                <w:sz w:val="20"/>
                <w:szCs w:val="20"/>
              </w:rPr>
              <w:t>2028</w:t>
            </w:r>
          </w:p>
        </w:tc>
        <w:tc>
          <w:tcPr>
            <w:tcW w:w="992" w:type="dxa"/>
            <w:vAlign w:val="center"/>
          </w:tcPr>
          <w:p w14:paraId="6732A7C8" w14:textId="77777777" w:rsidR="006A6F09" w:rsidRPr="006916C7" w:rsidRDefault="006A6F09" w:rsidP="00A10092">
            <w:pPr>
              <w:spacing w:before="20" w:after="20"/>
              <w:jc w:val="center"/>
              <w:rPr>
                <w:sz w:val="20"/>
                <w:szCs w:val="20"/>
                <w:lang w:val="en-US"/>
              </w:rPr>
            </w:pPr>
            <w:r w:rsidRPr="006916C7">
              <w:rPr>
                <w:sz w:val="20"/>
                <w:szCs w:val="20"/>
              </w:rPr>
              <w:t>20</w:t>
            </w:r>
            <w:r w:rsidRPr="006916C7">
              <w:rPr>
                <w:sz w:val="20"/>
                <w:szCs w:val="20"/>
                <w:lang w:val="en-US"/>
              </w:rPr>
              <w:t>33</w:t>
            </w:r>
          </w:p>
        </w:tc>
        <w:tc>
          <w:tcPr>
            <w:tcW w:w="957" w:type="dxa"/>
            <w:vAlign w:val="center"/>
          </w:tcPr>
          <w:p w14:paraId="1D5B9EFE" w14:textId="77777777" w:rsidR="006A6F09" w:rsidRPr="006916C7" w:rsidRDefault="006A6F09" w:rsidP="00A10092">
            <w:pPr>
              <w:spacing w:before="20" w:after="20"/>
              <w:jc w:val="center"/>
              <w:rPr>
                <w:sz w:val="20"/>
                <w:szCs w:val="20"/>
                <w:lang w:val="en-US"/>
              </w:rPr>
            </w:pPr>
            <w:r w:rsidRPr="006916C7">
              <w:rPr>
                <w:sz w:val="20"/>
                <w:szCs w:val="20"/>
              </w:rPr>
              <w:t>20</w:t>
            </w:r>
            <w:r w:rsidRPr="006916C7">
              <w:rPr>
                <w:sz w:val="20"/>
                <w:szCs w:val="20"/>
                <w:lang w:val="en-US"/>
              </w:rPr>
              <w:t>34</w:t>
            </w:r>
          </w:p>
        </w:tc>
      </w:tr>
      <w:tr w:rsidR="002E223B" w:rsidRPr="001355CA" w14:paraId="08EEF1B9" w14:textId="77777777" w:rsidTr="006A6F09">
        <w:trPr>
          <w:trHeight w:val="20"/>
        </w:trPr>
        <w:tc>
          <w:tcPr>
            <w:tcW w:w="14560" w:type="dxa"/>
            <w:gridSpan w:val="9"/>
          </w:tcPr>
          <w:p w14:paraId="1804BDB8" w14:textId="77777777" w:rsidR="002E223B" w:rsidRPr="001355CA" w:rsidRDefault="002E223B" w:rsidP="002E223B">
            <w:pPr>
              <w:spacing w:before="20" w:after="20"/>
              <w:jc w:val="center"/>
              <w:rPr>
                <w:color w:val="000000"/>
                <w:sz w:val="20"/>
                <w:szCs w:val="20"/>
              </w:rPr>
            </w:pPr>
            <w:r w:rsidRPr="001355CA">
              <w:rPr>
                <w:color w:val="000000"/>
                <w:sz w:val="20"/>
                <w:szCs w:val="20"/>
              </w:rPr>
              <w:t>Показатели спроса</w:t>
            </w:r>
          </w:p>
        </w:tc>
      </w:tr>
      <w:tr w:rsidR="006A6F09" w:rsidRPr="001355CA" w14:paraId="6510ABFF" w14:textId="77777777" w:rsidTr="001B1963">
        <w:trPr>
          <w:trHeight w:val="20"/>
        </w:trPr>
        <w:tc>
          <w:tcPr>
            <w:tcW w:w="6658" w:type="dxa"/>
            <w:vAlign w:val="center"/>
          </w:tcPr>
          <w:p w14:paraId="51BBEA52" w14:textId="77777777" w:rsidR="006A6F09" w:rsidRPr="001355CA" w:rsidRDefault="006A6F09" w:rsidP="002E223B">
            <w:pPr>
              <w:spacing w:before="20" w:after="20"/>
              <w:rPr>
                <w:sz w:val="20"/>
                <w:szCs w:val="20"/>
              </w:rPr>
            </w:pPr>
            <w:r>
              <w:rPr>
                <w:sz w:val="20"/>
                <w:szCs w:val="20"/>
              </w:rPr>
              <w:t>С</w:t>
            </w:r>
            <w:r w:rsidRPr="00D774F3">
              <w:rPr>
                <w:sz w:val="20"/>
                <w:szCs w:val="20"/>
              </w:rPr>
              <w:t>брос сточных вод абонентами в централизованную систему водоотведения</w:t>
            </w:r>
          </w:p>
        </w:tc>
        <w:tc>
          <w:tcPr>
            <w:tcW w:w="992" w:type="dxa"/>
            <w:vAlign w:val="center"/>
          </w:tcPr>
          <w:p w14:paraId="31193AC2" w14:textId="77777777" w:rsidR="006A6F09" w:rsidRPr="001355CA" w:rsidRDefault="006A6F09" w:rsidP="002E223B">
            <w:pPr>
              <w:spacing w:before="20" w:after="20"/>
              <w:jc w:val="center"/>
              <w:rPr>
                <w:sz w:val="20"/>
                <w:szCs w:val="20"/>
                <w:vertAlign w:val="superscript"/>
              </w:rPr>
            </w:pPr>
            <w:r>
              <w:rPr>
                <w:sz w:val="20"/>
                <w:szCs w:val="20"/>
              </w:rPr>
              <w:t>тыс.</w:t>
            </w:r>
            <w:r w:rsidRPr="001355CA">
              <w:rPr>
                <w:sz w:val="20"/>
                <w:szCs w:val="20"/>
              </w:rPr>
              <w:t xml:space="preserve"> м</w:t>
            </w:r>
            <w:r w:rsidRPr="001355CA">
              <w:rPr>
                <w:sz w:val="20"/>
                <w:szCs w:val="20"/>
                <w:vertAlign w:val="superscript"/>
              </w:rPr>
              <w:t>3</w:t>
            </w:r>
          </w:p>
        </w:tc>
        <w:tc>
          <w:tcPr>
            <w:tcW w:w="992" w:type="dxa"/>
            <w:shd w:val="clear" w:color="auto" w:fill="auto"/>
            <w:vAlign w:val="center"/>
          </w:tcPr>
          <w:p w14:paraId="2FEFFEB1" w14:textId="77777777" w:rsidR="006A6F09" w:rsidRPr="001355CA" w:rsidRDefault="006A6F09" w:rsidP="002E223B">
            <w:pPr>
              <w:spacing w:before="20" w:after="20"/>
              <w:ind w:left="-98" w:right="-79"/>
              <w:jc w:val="center"/>
              <w:rPr>
                <w:sz w:val="20"/>
                <w:szCs w:val="20"/>
              </w:rPr>
            </w:pPr>
            <w:r w:rsidRPr="00A2799E">
              <w:rPr>
                <w:rFonts w:asciiTheme="minorHAnsi" w:hAnsiTheme="minorHAnsi" w:cstheme="minorHAnsi"/>
                <w:color w:val="000000"/>
                <w:sz w:val="20"/>
                <w:szCs w:val="20"/>
              </w:rPr>
              <w:t>82 912,00</w:t>
            </w:r>
          </w:p>
        </w:tc>
        <w:tc>
          <w:tcPr>
            <w:tcW w:w="992" w:type="dxa"/>
            <w:shd w:val="clear" w:color="auto" w:fill="auto"/>
            <w:vAlign w:val="center"/>
          </w:tcPr>
          <w:p w14:paraId="250A9A74" w14:textId="77777777" w:rsidR="006A6F09" w:rsidRPr="001355CA" w:rsidRDefault="006A6F09" w:rsidP="002E223B">
            <w:pPr>
              <w:spacing w:before="20" w:after="20"/>
              <w:ind w:left="-98" w:right="-79"/>
              <w:jc w:val="center"/>
              <w:rPr>
                <w:sz w:val="20"/>
                <w:szCs w:val="20"/>
              </w:rPr>
            </w:pPr>
            <w:r w:rsidRPr="00A2799E">
              <w:rPr>
                <w:rFonts w:asciiTheme="minorHAnsi" w:hAnsiTheme="minorHAnsi" w:cstheme="minorHAnsi"/>
                <w:color w:val="000000"/>
                <w:sz w:val="20"/>
                <w:szCs w:val="20"/>
              </w:rPr>
              <w:t>82 642,61</w:t>
            </w:r>
          </w:p>
        </w:tc>
        <w:tc>
          <w:tcPr>
            <w:tcW w:w="993" w:type="dxa"/>
            <w:shd w:val="clear" w:color="auto" w:fill="auto"/>
            <w:vAlign w:val="center"/>
          </w:tcPr>
          <w:p w14:paraId="22D418ED" w14:textId="77777777" w:rsidR="006A6F09" w:rsidRPr="001355CA" w:rsidRDefault="006A6F09" w:rsidP="002E223B">
            <w:pPr>
              <w:spacing w:before="20" w:after="20"/>
              <w:ind w:left="-98" w:right="-79"/>
              <w:jc w:val="center"/>
              <w:rPr>
                <w:sz w:val="20"/>
                <w:szCs w:val="20"/>
              </w:rPr>
            </w:pPr>
            <w:r w:rsidRPr="00A2799E">
              <w:rPr>
                <w:rFonts w:asciiTheme="minorHAnsi" w:hAnsiTheme="minorHAnsi" w:cstheme="minorHAnsi"/>
                <w:color w:val="000000"/>
                <w:sz w:val="20"/>
                <w:szCs w:val="20"/>
              </w:rPr>
              <w:t>82 541,55</w:t>
            </w:r>
          </w:p>
        </w:tc>
        <w:tc>
          <w:tcPr>
            <w:tcW w:w="992" w:type="dxa"/>
            <w:shd w:val="clear" w:color="auto" w:fill="auto"/>
            <w:vAlign w:val="center"/>
          </w:tcPr>
          <w:p w14:paraId="3DCD0C32" w14:textId="77777777" w:rsidR="006A6F09" w:rsidRPr="001355CA" w:rsidRDefault="006A6F09" w:rsidP="002E223B">
            <w:pPr>
              <w:spacing w:before="20" w:after="20"/>
              <w:ind w:left="-98" w:right="-79"/>
              <w:jc w:val="center"/>
              <w:rPr>
                <w:sz w:val="20"/>
                <w:szCs w:val="20"/>
              </w:rPr>
            </w:pPr>
            <w:r w:rsidRPr="00A2799E">
              <w:rPr>
                <w:rFonts w:asciiTheme="minorHAnsi" w:hAnsiTheme="minorHAnsi" w:cstheme="minorHAnsi"/>
                <w:color w:val="000000"/>
                <w:sz w:val="20"/>
                <w:szCs w:val="20"/>
              </w:rPr>
              <w:t>83 188,69</w:t>
            </w:r>
          </w:p>
        </w:tc>
        <w:tc>
          <w:tcPr>
            <w:tcW w:w="992" w:type="dxa"/>
            <w:shd w:val="clear" w:color="auto" w:fill="auto"/>
            <w:vAlign w:val="center"/>
          </w:tcPr>
          <w:p w14:paraId="7E59BAAB" w14:textId="77777777" w:rsidR="006A6F09" w:rsidRPr="001355CA" w:rsidRDefault="006A6F09" w:rsidP="002E223B">
            <w:pPr>
              <w:spacing w:before="20" w:after="20"/>
              <w:ind w:left="-98" w:right="-79"/>
              <w:jc w:val="center"/>
              <w:rPr>
                <w:sz w:val="20"/>
                <w:szCs w:val="20"/>
              </w:rPr>
            </w:pPr>
            <w:r w:rsidRPr="00A2799E">
              <w:rPr>
                <w:rFonts w:asciiTheme="minorHAnsi" w:hAnsiTheme="minorHAnsi" w:cstheme="minorHAnsi"/>
                <w:color w:val="000000"/>
                <w:sz w:val="20"/>
                <w:szCs w:val="20"/>
              </w:rPr>
              <w:t>83 298,92</w:t>
            </w:r>
          </w:p>
        </w:tc>
        <w:tc>
          <w:tcPr>
            <w:tcW w:w="992" w:type="dxa"/>
            <w:shd w:val="clear" w:color="auto" w:fill="auto"/>
            <w:vAlign w:val="center"/>
          </w:tcPr>
          <w:p w14:paraId="7F25A89F" w14:textId="77777777" w:rsidR="006A6F09" w:rsidRPr="001355CA" w:rsidRDefault="006A6F09" w:rsidP="002E223B">
            <w:pPr>
              <w:spacing w:before="20" w:after="20"/>
              <w:ind w:left="-98" w:right="-79"/>
              <w:jc w:val="center"/>
              <w:rPr>
                <w:color w:val="000000"/>
                <w:sz w:val="20"/>
                <w:szCs w:val="20"/>
              </w:rPr>
            </w:pPr>
            <w:r w:rsidRPr="00A2799E">
              <w:rPr>
                <w:rFonts w:asciiTheme="minorHAnsi" w:hAnsiTheme="minorHAnsi" w:cstheme="minorHAnsi"/>
                <w:color w:val="000000"/>
                <w:sz w:val="20"/>
                <w:szCs w:val="20"/>
              </w:rPr>
              <w:t>83 561,33</w:t>
            </w:r>
          </w:p>
        </w:tc>
        <w:tc>
          <w:tcPr>
            <w:tcW w:w="957" w:type="dxa"/>
            <w:shd w:val="clear" w:color="auto" w:fill="auto"/>
            <w:vAlign w:val="center"/>
          </w:tcPr>
          <w:p w14:paraId="62C2C51C" w14:textId="77777777" w:rsidR="006A6F09" w:rsidRPr="001355CA" w:rsidRDefault="006A6F09" w:rsidP="002E223B">
            <w:pPr>
              <w:spacing w:before="20" w:after="20"/>
              <w:ind w:left="-98" w:right="-79"/>
              <w:jc w:val="center"/>
              <w:rPr>
                <w:color w:val="000000"/>
                <w:sz w:val="20"/>
                <w:szCs w:val="20"/>
              </w:rPr>
            </w:pPr>
            <w:r w:rsidRPr="00A2799E">
              <w:rPr>
                <w:rFonts w:asciiTheme="minorHAnsi" w:hAnsiTheme="minorHAnsi" w:cstheme="minorHAnsi"/>
                <w:color w:val="000000"/>
                <w:sz w:val="20"/>
                <w:szCs w:val="20"/>
              </w:rPr>
              <w:t>83 470,91</w:t>
            </w:r>
          </w:p>
        </w:tc>
      </w:tr>
      <w:tr w:rsidR="006A6F09" w:rsidRPr="001355CA" w14:paraId="30B6493B" w14:textId="77777777" w:rsidTr="00316A76">
        <w:trPr>
          <w:trHeight w:val="63"/>
        </w:trPr>
        <w:tc>
          <w:tcPr>
            <w:tcW w:w="6658" w:type="dxa"/>
            <w:vAlign w:val="center"/>
          </w:tcPr>
          <w:p w14:paraId="4BA333E5" w14:textId="77777777" w:rsidR="006A6F09" w:rsidRDefault="006A6F09" w:rsidP="002E223B">
            <w:pPr>
              <w:spacing w:before="20" w:after="20"/>
              <w:rPr>
                <w:sz w:val="20"/>
                <w:szCs w:val="20"/>
              </w:rPr>
            </w:pPr>
            <w:r>
              <w:rPr>
                <w:sz w:val="20"/>
                <w:szCs w:val="20"/>
              </w:rPr>
              <w:t>П</w:t>
            </w:r>
            <w:r w:rsidRPr="00D774F3">
              <w:rPr>
                <w:sz w:val="20"/>
                <w:szCs w:val="20"/>
              </w:rPr>
              <w:t>рирост объёмов водоотведения</w:t>
            </w:r>
          </w:p>
        </w:tc>
        <w:tc>
          <w:tcPr>
            <w:tcW w:w="992" w:type="dxa"/>
            <w:vAlign w:val="center"/>
          </w:tcPr>
          <w:p w14:paraId="4F0AC55D" w14:textId="77777777" w:rsidR="006A6F09" w:rsidRDefault="006A6F09" w:rsidP="002E223B">
            <w:pPr>
              <w:spacing w:before="20" w:after="20"/>
              <w:jc w:val="center"/>
              <w:rPr>
                <w:sz w:val="20"/>
                <w:szCs w:val="20"/>
              </w:rPr>
            </w:pPr>
            <w:r>
              <w:rPr>
                <w:sz w:val="20"/>
                <w:szCs w:val="20"/>
              </w:rPr>
              <w:t>тыс.</w:t>
            </w:r>
            <w:r w:rsidRPr="001355CA">
              <w:rPr>
                <w:sz w:val="20"/>
                <w:szCs w:val="20"/>
              </w:rPr>
              <w:t xml:space="preserve"> м</w:t>
            </w:r>
            <w:r w:rsidRPr="001355CA">
              <w:rPr>
                <w:sz w:val="20"/>
                <w:szCs w:val="20"/>
                <w:vertAlign w:val="superscript"/>
              </w:rPr>
              <w:t>3</w:t>
            </w:r>
          </w:p>
        </w:tc>
        <w:tc>
          <w:tcPr>
            <w:tcW w:w="992" w:type="dxa"/>
            <w:shd w:val="clear" w:color="auto" w:fill="auto"/>
            <w:vAlign w:val="center"/>
          </w:tcPr>
          <w:p w14:paraId="6B424D36" w14:textId="77777777" w:rsidR="006A6F09" w:rsidRPr="001355CA" w:rsidRDefault="006A6F09" w:rsidP="002E223B">
            <w:pPr>
              <w:spacing w:before="20" w:after="20"/>
              <w:jc w:val="center"/>
              <w:rPr>
                <w:sz w:val="20"/>
                <w:szCs w:val="20"/>
              </w:rPr>
            </w:pPr>
            <w:r w:rsidRPr="00A2799E">
              <w:rPr>
                <w:rFonts w:asciiTheme="minorHAnsi" w:hAnsiTheme="minorHAnsi" w:cstheme="minorHAnsi"/>
                <w:color w:val="000000"/>
                <w:sz w:val="20"/>
                <w:szCs w:val="20"/>
              </w:rPr>
              <w:t>57,93</w:t>
            </w:r>
          </w:p>
        </w:tc>
        <w:tc>
          <w:tcPr>
            <w:tcW w:w="992" w:type="dxa"/>
            <w:shd w:val="clear" w:color="auto" w:fill="auto"/>
            <w:vAlign w:val="center"/>
          </w:tcPr>
          <w:p w14:paraId="6998F4F2" w14:textId="77777777" w:rsidR="006A6F09" w:rsidRPr="001355CA" w:rsidRDefault="006A6F09" w:rsidP="002E223B">
            <w:pPr>
              <w:spacing w:before="20" w:after="20"/>
              <w:jc w:val="center"/>
              <w:rPr>
                <w:sz w:val="20"/>
                <w:szCs w:val="20"/>
              </w:rPr>
            </w:pPr>
            <w:r w:rsidRPr="00A2799E">
              <w:rPr>
                <w:rFonts w:asciiTheme="minorHAnsi" w:hAnsiTheme="minorHAnsi" w:cstheme="minorHAnsi"/>
                <w:color w:val="000000"/>
                <w:sz w:val="20"/>
                <w:szCs w:val="20"/>
              </w:rPr>
              <w:t>-269,40</w:t>
            </w:r>
          </w:p>
        </w:tc>
        <w:tc>
          <w:tcPr>
            <w:tcW w:w="993" w:type="dxa"/>
            <w:shd w:val="clear" w:color="auto" w:fill="auto"/>
            <w:vAlign w:val="center"/>
          </w:tcPr>
          <w:p w14:paraId="2BF9CA26" w14:textId="77777777" w:rsidR="006A6F09" w:rsidRPr="001355CA" w:rsidRDefault="006A6F09" w:rsidP="002E223B">
            <w:pPr>
              <w:spacing w:before="20" w:after="20"/>
              <w:jc w:val="center"/>
              <w:rPr>
                <w:sz w:val="20"/>
                <w:szCs w:val="20"/>
              </w:rPr>
            </w:pPr>
            <w:r w:rsidRPr="00A2799E">
              <w:rPr>
                <w:rFonts w:asciiTheme="minorHAnsi" w:hAnsiTheme="minorHAnsi" w:cstheme="minorHAnsi"/>
                <w:color w:val="000000"/>
                <w:sz w:val="20"/>
                <w:szCs w:val="20"/>
              </w:rPr>
              <w:t>-101,05</w:t>
            </w:r>
          </w:p>
        </w:tc>
        <w:tc>
          <w:tcPr>
            <w:tcW w:w="992" w:type="dxa"/>
            <w:shd w:val="clear" w:color="auto" w:fill="auto"/>
            <w:vAlign w:val="center"/>
          </w:tcPr>
          <w:p w14:paraId="28CCCC4D" w14:textId="77777777" w:rsidR="006A6F09" w:rsidRPr="001355CA" w:rsidRDefault="006A6F09" w:rsidP="002E223B">
            <w:pPr>
              <w:spacing w:before="20" w:after="20"/>
              <w:jc w:val="center"/>
              <w:rPr>
                <w:sz w:val="20"/>
                <w:szCs w:val="20"/>
              </w:rPr>
            </w:pPr>
            <w:r w:rsidRPr="00A2799E">
              <w:rPr>
                <w:rFonts w:asciiTheme="minorHAnsi" w:hAnsiTheme="minorHAnsi" w:cstheme="minorHAnsi"/>
                <w:color w:val="000000"/>
                <w:sz w:val="20"/>
                <w:szCs w:val="20"/>
              </w:rPr>
              <w:t>647,14</w:t>
            </w:r>
          </w:p>
        </w:tc>
        <w:tc>
          <w:tcPr>
            <w:tcW w:w="992" w:type="dxa"/>
            <w:shd w:val="clear" w:color="auto" w:fill="auto"/>
            <w:vAlign w:val="center"/>
          </w:tcPr>
          <w:p w14:paraId="53C67E2A" w14:textId="77777777" w:rsidR="006A6F09" w:rsidRPr="001355CA" w:rsidRDefault="006A6F09" w:rsidP="002E223B">
            <w:pPr>
              <w:spacing w:before="20" w:after="20"/>
              <w:jc w:val="center"/>
              <w:rPr>
                <w:sz w:val="20"/>
                <w:szCs w:val="20"/>
              </w:rPr>
            </w:pPr>
            <w:r w:rsidRPr="00A2799E">
              <w:rPr>
                <w:rFonts w:asciiTheme="minorHAnsi" w:hAnsiTheme="minorHAnsi" w:cstheme="minorHAnsi"/>
                <w:color w:val="000000"/>
                <w:sz w:val="20"/>
                <w:szCs w:val="20"/>
              </w:rPr>
              <w:t>110,23</w:t>
            </w:r>
          </w:p>
        </w:tc>
        <w:tc>
          <w:tcPr>
            <w:tcW w:w="992" w:type="dxa"/>
            <w:shd w:val="clear" w:color="auto" w:fill="auto"/>
            <w:vAlign w:val="center"/>
          </w:tcPr>
          <w:p w14:paraId="2A4C84D0" w14:textId="77777777" w:rsidR="006A6F09" w:rsidRPr="001355CA" w:rsidRDefault="006A6F09" w:rsidP="002E223B">
            <w:pPr>
              <w:spacing w:before="20" w:after="20"/>
              <w:jc w:val="center"/>
              <w:rPr>
                <w:color w:val="000000"/>
                <w:sz w:val="20"/>
                <w:szCs w:val="20"/>
              </w:rPr>
            </w:pPr>
            <w:r w:rsidRPr="00A2799E">
              <w:rPr>
                <w:rFonts w:asciiTheme="minorHAnsi" w:hAnsiTheme="minorHAnsi" w:cstheme="minorHAnsi"/>
                <w:color w:val="000000"/>
                <w:sz w:val="20"/>
                <w:szCs w:val="20"/>
              </w:rPr>
              <w:t>252,19</w:t>
            </w:r>
          </w:p>
        </w:tc>
        <w:tc>
          <w:tcPr>
            <w:tcW w:w="957" w:type="dxa"/>
            <w:shd w:val="clear" w:color="auto" w:fill="auto"/>
            <w:vAlign w:val="center"/>
          </w:tcPr>
          <w:p w14:paraId="548FEE50" w14:textId="77777777" w:rsidR="006A6F09" w:rsidRPr="001355CA" w:rsidRDefault="006A6F09" w:rsidP="002E223B">
            <w:pPr>
              <w:spacing w:before="20" w:after="20"/>
              <w:jc w:val="center"/>
              <w:rPr>
                <w:color w:val="000000"/>
                <w:sz w:val="20"/>
                <w:szCs w:val="20"/>
              </w:rPr>
            </w:pPr>
            <w:r w:rsidRPr="00A2799E">
              <w:rPr>
                <w:rFonts w:asciiTheme="minorHAnsi" w:hAnsiTheme="minorHAnsi" w:cstheme="minorHAnsi"/>
                <w:color w:val="000000"/>
                <w:sz w:val="20"/>
                <w:szCs w:val="20"/>
              </w:rPr>
              <w:t>-90,41</w:t>
            </w:r>
          </w:p>
        </w:tc>
      </w:tr>
      <w:tr w:rsidR="000619E9" w:rsidRPr="001355CA" w14:paraId="583E90E6" w14:textId="77777777" w:rsidTr="000619E9">
        <w:trPr>
          <w:trHeight w:val="20"/>
        </w:trPr>
        <w:tc>
          <w:tcPr>
            <w:tcW w:w="6658" w:type="dxa"/>
            <w:vAlign w:val="center"/>
          </w:tcPr>
          <w:p w14:paraId="0CCF0986" w14:textId="375121D6" w:rsidR="000619E9" w:rsidRDefault="000619E9" w:rsidP="000619E9">
            <w:pPr>
              <w:spacing w:before="20" w:after="20"/>
              <w:rPr>
                <w:sz w:val="20"/>
                <w:szCs w:val="20"/>
              </w:rPr>
            </w:pPr>
            <w:r w:rsidRPr="00BF6567">
              <w:rPr>
                <w:sz w:val="20"/>
                <w:szCs w:val="20"/>
              </w:rPr>
              <w:t>Общая площадь жилых помещений, оборудованная централизованным водоотведением</w:t>
            </w:r>
          </w:p>
        </w:tc>
        <w:tc>
          <w:tcPr>
            <w:tcW w:w="992" w:type="dxa"/>
            <w:vAlign w:val="center"/>
          </w:tcPr>
          <w:p w14:paraId="7DAD171E" w14:textId="3E8BCEBB" w:rsidR="000619E9" w:rsidRDefault="000619E9" w:rsidP="000619E9">
            <w:pPr>
              <w:spacing w:before="20" w:after="20"/>
              <w:jc w:val="center"/>
              <w:rPr>
                <w:sz w:val="20"/>
                <w:szCs w:val="20"/>
              </w:rPr>
            </w:pPr>
            <w:r>
              <w:rPr>
                <w:sz w:val="20"/>
                <w:szCs w:val="20"/>
              </w:rPr>
              <w:t>%</w:t>
            </w:r>
          </w:p>
        </w:tc>
        <w:tc>
          <w:tcPr>
            <w:tcW w:w="992" w:type="dxa"/>
            <w:shd w:val="clear" w:color="auto" w:fill="auto"/>
            <w:vAlign w:val="center"/>
          </w:tcPr>
          <w:p w14:paraId="745CD800" w14:textId="7835E6F3" w:rsidR="000619E9" w:rsidRPr="00A2799E" w:rsidRDefault="000619E9" w:rsidP="000619E9">
            <w:pPr>
              <w:spacing w:before="20" w:after="20"/>
              <w:ind w:left="-98" w:right="-79"/>
              <w:jc w:val="center"/>
              <w:rPr>
                <w:rFonts w:asciiTheme="minorHAnsi" w:hAnsiTheme="minorHAnsi" w:cstheme="minorHAnsi"/>
                <w:color w:val="000000"/>
                <w:sz w:val="20"/>
                <w:szCs w:val="20"/>
              </w:rPr>
            </w:pPr>
            <w:r w:rsidRPr="000619E9">
              <w:rPr>
                <w:rFonts w:asciiTheme="minorHAnsi" w:hAnsiTheme="minorHAnsi" w:cstheme="minorHAnsi"/>
                <w:color w:val="000000"/>
                <w:sz w:val="20"/>
                <w:szCs w:val="20"/>
              </w:rPr>
              <w:t>93,5</w:t>
            </w:r>
          </w:p>
        </w:tc>
        <w:tc>
          <w:tcPr>
            <w:tcW w:w="992" w:type="dxa"/>
            <w:shd w:val="clear" w:color="auto" w:fill="auto"/>
            <w:vAlign w:val="center"/>
          </w:tcPr>
          <w:p w14:paraId="28D76CD1" w14:textId="1733AC59" w:rsidR="000619E9" w:rsidRPr="00A2799E" w:rsidRDefault="000619E9" w:rsidP="000619E9">
            <w:pPr>
              <w:spacing w:before="20" w:after="20"/>
              <w:ind w:left="-98" w:right="-79"/>
              <w:jc w:val="center"/>
              <w:rPr>
                <w:rFonts w:asciiTheme="minorHAnsi" w:hAnsiTheme="minorHAnsi" w:cstheme="minorHAnsi"/>
                <w:color w:val="000000"/>
                <w:sz w:val="20"/>
                <w:szCs w:val="20"/>
              </w:rPr>
            </w:pPr>
            <w:r w:rsidRPr="000619E9">
              <w:rPr>
                <w:rFonts w:asciiTheme="minorHAnsi" w:hAnsiTheme="minorHAnsi" w:cstheme="minorHAnsi"/>
                <w:color w:val="000000"/>
                <w:sz w:val="20"/>
                <w:szCs w:val="20"/>
              </w:rPr>
              <w:t>93,82</w:t>
            </w:r>
          </w:p>
        </w:tc>
        <w:tc>
          <w:tcPr>
            <w:tcW w:w="993" w:type="dxa"/>
            <w:shd w:val="clear" w:color="auto" w:fill="auto"/>
            <w:vAlign w:val="center"/>
          </w:tcPr>
          <w:p w14:paraId="6B76484B" w14:textId="069E58AC" w:rsidR="000619E9" w:rsidRPr="00A2799E" w:rsidRDefault="000619E9" w:rsidP="000619E9">
            <w:pPr>
              <w:spacing w:before="20" w:after="20"/>
              <w:ind w:left="-98" w:right="-79"/>
              <w:jc w:val="center"/>
              <w:rPr>
                <w:rFonts w:asciiTheme="minorHAnsi" w:hAnsiTheme="minorHAnsi" w:cstheme="minorHAnsi"/>
                <w:color w:val="000000"/>
                <w:sz w:val="20"/>
                <w:szCs w:val="20"/>
              </w:rPr>
            </w:pPr>
            <w:r w:rsidRPr="000619E9">
              <w:rPr>
                <w:rFonts w:asciiTheme="minorHAnsi" w:hAnsiTheme="minorHAnsi" w:cstheme="minorHAnsi"/>
                <w:color w:val="000000"/>
                <w:sz w:val="20"/>
                <w:szCs w:val="20"/>
              </w:rPr>
              <w:t>94,14</w:t>
            </w:r>
          </w:p>
        </w:tc>
        <w:tc>
          <w:tcPr>
            <w:tcW w:w="992" w:type="dxa"/>
            <w:shd w:val="clear" w:color="auto" w:fill="auto"/>
            <w:vAlign w:val="center"/>
          </w:tcPr>
          <w:p w14:paraId="33C05231" w14:textId="6E27EAA6" w:rsidR="000619E9" w:rsidRPr="00A2799E" w:rsidRDefault="000619E9" w:rsidP="000619E9">
            <w:pPr>
              <w:spacing w:before="20" w:after="20"/>
              <w:ind w:left="-98" w:right="-79"/>
              <w:jc w:val="center"/>
              <w:rPr>
                <w:rFonts w:asciiTheme="minorHAnsi" w:hAnsiTheme="minorHAnsi" w:cstheme="minorHAnsi"/>
                <w:color w:val="000000"/>
                <w:sz w:val="20"/>
                <w:szCs w:val="20"/>
              </w:rPr>
            </w:pPr>
            <w:r w:rsidRPr="000619E9">
              <w:rPr>
                <w:rFonts w:asciiTheme="minorHAnsi" w:hAnsiTheme="minorHAnsi" w:cstheme="minorHAnsi"/>
                <w:color w:val="000000"/>
                <w:sz w:val="20"/>
                <w:szCs w:val="20"/>
              </w:rPr>
              <w:t>94,46</w:t>
            </w:r>
          </w:p>
        </w:tc>
        <w:tc>
          <w:tcPr>
            <w:tcW w:w="992" w:type="dxa"/>
            <w:shd w:val="clear" w:color="auto" w:fill="auto"/>
            <w:vAlign w:val="center"/>
          </w:tcPr>
          <w:p w14:paraId="741DFFD5" w14:textId="22F63E7F" w:rsidR="000619E9" w:rsidRPr="00A2799E" w:rsidRDefault="000619E9" w:rsidP="000619E9">
            <w:pPr>
              <w:spacing w:before="20" w:after="20"/>
              <w:ind w:left="-98" w:right="-79"/>
              <w:jc w:val="center"/>
              <w:rPr>
                <w:rFonts w:asciiTheme="minorHAnsi" w:hAnsiTheme="minorHAnsi" w:cstheme="minorHAnsi"/>
                <w:color w:val="000000"/>
                <w:sz w:val="20"/>
                <w:szCs w:val="20"/>
              </w:rPr>
            </w:pPr>
            <w:r w:rsidRPr="000619E9">
              <w:rPr>
                <w:rFonts w:asciiTheme="minorHAnsi" w:hAnsiTheme="minorHAnsi" w:cstheme="minorHAnsi"/>
                <w:color w:val="000000"/>
                <w:sz w:val="20"/>
                <w:szCs w:val="20"/>
              </w:rPr>
              <w:t>94,78</w:t>
            </w:r>
          </w:p>
        </w:tc>
        <w:tc>
          <w:tcPr>
            <w:tcW w:w="992" w:type="dxa"/>
            <w:shd w:val="clear" w:color="auto" w:fill="auto"/>
            <w:vAlign w:val="center"/>
          </w:tcPr>
          <w:p w14:paraId="3DEC8D02" w14:textId="120B6B8B" w:rsidR="000619E9" w:rsidRPr="00A2799E" w:rsidRDefault="000619E9" w:rsidP="000619E9">
            <w:pPr>
              <w:spacing w:before="20" w:after="20"/>
              <w:ind w:left="-98" w:right="-79"/>
              <w:jc w:val="center"/>
              <w:rPr>
                <w:rFonts w:asciiTheme="minorHAnsi" w:hAnsiTheme="minorHAnsi" w:cstheme="minorHAnsi"/>
                <w:color w:val="000000"/>
                <w:sz w:val="20"/>
                <w:szCs w:val="20"/>
              </w:rPr>
            </w:pPr>
            <w:r w:rsidRPr="000619E9">
              <w:rPr>
                <w:rFonts w:asciiTheme="minorHAnsi" w:hAnsiTheme="minorHAnsi" w:cstheme="minorHAnsi"/>
                <w:color w:val="000000"/>
                <w:sz w:val="20"/>
                <w:szCs w:val="20"/>
              </w:rPr>
              <w:t>96,38</w:t>
            </w:r>
          </w:p>
        </w:tc>
        <w:tc>
          <w:tcPr>
            <w:tcW w:w="957" w:type="dxa"/>
            <w:shd w:val="clear" w:color="auto" w:fill="auto"/>
            <w:vAlign w:val="center"/>
          </w:tcPr>
          <w:p w14:paraId="36EA5EAB" w14:textId="5F548522" w:rsidR="000619E9" w:rsidRPr="00A2799E" w:rsidRDefault="000619E9" w:rsidP="000619E9">
            <w:pPr>
              <w:spacing w:before="20" w:after="20"/>
              <w:ind w:left="-98" w:right="-79"/>
              <w:jc w:val="center"/>
              <w:rPr>
                <w:rFonts w:asciiTheme="minorHAnsi" w:hAnsiTheme="minorHAnsi" w:cstheme="minorHAnsi"/>
                <w:color w:val="000000"/>
                <w:sz w:val="20"/>
                <w:szCs w:val="20"/>
              </w:rPr>
            </w:pPr>
            <w:r w:rsidRPr="000619E9">
              <w:rPr>
                <w:rFonts w:asciiTheme="minorHAnsi" w:hAnsiTheme="minorHAnsi" w:cstheme="minorHAnsi"/>
                <w:color w:val="000000"/>
                <w:sz w:val="20"/>
                <w:szCs w:val="20"/>
              </w:rPr>
              <w:t>96,7</w:t>
            </w:r>
          </w:p>
        </w:tc>
      </w:tr>
      <w:tr w:rsidR="00316A76" w:rsidRPr="001355CA" w14:paraId="59C890E9" w14:textId="77777777" w:rsidTr="006A6F09">
        <w:trPr>
          <w:trHeight w:val="20"/>
        </w:trPr>
        <w:tc>
          <w:tcPr>
            <w:tcW w:w="14560" w:type="dxa"/>
            <w:gridSpan w:val="9"/>
          </w:tcPr>
          <w:p w14:paraId="316DBBC0" w14:textId="77777777" w:rsidR="00316A76" w:rsidRPr="001355CA" w:rsidRDefault="00316A76" w:rsidP="00316A76">
            <w:pPr>
              <w:spacing w:before="20" w:after="20"/>
              <w:jc w:val="center"/>
              <w:rPr>
                <w:sz w:val="20"/>
                <w:szCs w:val="20"/>
              </w:rPr>
            </w:pPr>
            <w:r w:rsidRPr="001355CA">
              <w:rPr>
                <w:sz w:val="20"/>
                <w:szCs w:val="20"/>
              </w:rPr>
              <w:t>Показатели качества</w:t>
            </w:r>
          </w:p>
        </w:tc>
      </w:tr>
      <w:tr w:rsidR="00316A76" w:rsidRPr="001355CA" w14:paraId="7F0A05A5" w14:textId="77777777" w:rsidTr="001B1963">
        <w:trPr>
          <w:trHeight w:val="20"/>
        </w:trPr>
        <w:tc>
          <w:tcPr>
            <w:tcW w:w="6658" w:type="dxa"/>
            <w:vAlign w:val="center"/>
          </w:tcPr>
          <w:p w14:paraId="7E6C2484" w14:textId="77777777" w:rsidR="00316A76" w:rsidRPr="001355CA" w:rsidRDefault="00316A76" w:rsidP="00316A76">
            <w:pPr>
              <w:spacing w:before="20" w:after="20"/>
              <w:rPr>
                <w:sz w:val="20"/>
                <w:szCs w:val="20"/>
              </w:rPr>
            </w:pPr>
            <w:r>
              <w:rPr>
                <w:sz w:val="20"/>
                <w:szCs w:val="20"/>
              </w:rPr>
              <w:t>Д</w:t>
            </w:r>
            <w:r w:rsidRPr="00890B69">
              <w:rPr>
                <w:sz w:val="20"/>
                <w:szCs w:val="20"/>
              </w:rPr>
              <w:t>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992" w:type="dxa"/>
            <w:vAlign w:val="center"/>
          </w:tcPr>
          <w:p w14:paraId="15C1CF0C" w14:textId="77777777" w:rsidR="00316A76" w:rsidRPr="001355CA" w:rsidRDefault="00316A76" w:rsidP="00316A76">
            <w:pPr>
              <w:spacing w:before="20" w:after="20"/>
              <w:jc w:val="center"/>
              <w:rPr>
                <w:sz w:val="20"/>
                <w:szCs w:val="20"/>
              </w:rPr>
            </w:pPr>
            <w:r w:rsidRPr="001355CA">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30B2D6" w14:textId="77777777" w:rsidR="00316A76" w:rsidRPr="000576CB" w:rsidRDefault="00316A76" w:rsidP="00316A76">
            <w:pPr>
              <w:spacing w:before="20" w:after="20"/>
              <w:jc w:val="center"/>
              <w:rPr>
                <w:sz w:val="20"/>
                <w:szCs w:val="20"/>
              </w:rPr>
            </w:pPr>
            <w:r w:rsidRPr="000576CB">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2498D6A" w14:textId="77777777" w:rsidR="00316A76" w:rsidRPr="000576CB" w:rsidRDefault="00316A76" w:rsidP="00316A76">
            <w:pPr>
              <w:spacing w:before="20" w:after="20"/>
              <w:jc w:val="center"/>
              <w:rPr>
                <w:sz w:val="20"/>
                <w:szCs w:val="20"/>
              </w:rPr>
            </w:pPr>
            <w:r w:rsidRPr="000576CB">
              <w:rPr>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AC2F4E6" w14:textId="77777777" w:rsidR="00316A76" w:rsidRPr="000576CB" w:rsidRDefault="00316A76" w:rsidP="00316A76">
            <w:pPr>
              <w:spacing w:before="20" w:after="20"/>
              <w:jc w:val="center"/>
              <w:rPr>
                <w:sz w:val="20"/>
                <w:szCs w:val="20"/>
              </w:rPr>
            </w:pPr>
            <w:r w:rsidRPr="000576CB">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439E9C8" w14:textId="77777777" w:rsidR="00316A76" w:rsidRPr="000576CB" w:rsidRDefault="00316A76" w:rsidP="00316A76">
            <w:pPr>
              <w:spacing w:before="20" w:after="20"/>
              <w:jc w:val="center"/>
              <w:rPr>
                <w:sz w:val="20"/>
                <w:szCs w:val="20"/>
              </w:rPr>
            </w:pPr>
            <w:r w:rsidRPr="000576CB">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CCA6969" w14:textId="77777777" w:rsidR="00316A76" w:rsidRPr="000576CB" w:rsidRDefault="00316A76" w:rsidP="00316A76">
            <w:pPr>
              <w:spacing w:before="20" w:after="20"/>
              <w:jc w:val="center"/>
              <w:rPr>
                <w:sz w:val="20"/>
                <w:szCs w:val="20"/>
              </w:rPr>
            </w:pPr>
            <w:r w:rsidRPr="000576CB">
              <w:rPr>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F0D210F" w14:textId="77777777" w:rsidR="00316A76" w:rsidRPr="000576CB" w:rsidRDefault="00316A76" w:rsidP="00316A76">
            <w:pPr>
              <w:spacing w:before="20" w:after="20"/>
              <w:jc w:val="center"/>
              <w:rPr>
                <w:sz w:val="20"/>
                <w:szCs w:val="20"/>
              </w:rPr>
            </w:pPr>
            <w:r w:rsidRPr="000576CB">
              <w:rPr>
                <w:color w:val="000000"/>
                <w:sz w:val="20"/>
                <w:szCs w:val="20"/>
              </w:rPr>
              <w:t>0,00</w:t>
            </w:r>
          </w:p>
        </w:tc>
        <w:tc>
          <w:tcPr>
            <w:tcW w:w="957" w:type="dxa"/>
            <w:tcBorders>
              <w:top w:val="single" w:sz="4" w:space="0" w:color="auto"/>
              <w:left w:val="nil"/>
              <w:bottom w:val="single" w:sz="4" w:space="0" w:color="auto"/>
              <w:right w:val="single" w:sz="4" w:space="0" w:color="auto"/>
            </w:tcBorders>
            <w:shd w:val="clear" w:color="auto" w:fill="auto"/>
            <w:vAlign w:val="center"/>
          </w:tcPr>
          <w:p w14:paraId="75BA16CF" w14:textId="77777777" w:rsidR="00316A76" w:rsidRPr="000576CB" w:rsidRDefault="00316A76" w:rsidP="00316A76">
            <w:pPr>
              <w:spacing w:before="20" w:after="20"/>
              <w:jc w:val="center"/>
              <w:rPr>
                <w:sz w:val="20"/>
                <w:szCs w:val="20"/>
              </w:rPr>
            </w:pPr>
            <w:r w:rsidRPr="000576CB">
              <w:rPr>
                <w:color w:val="000000"/>
                <w:sz w:val="20"/>
                <w:szCs w:val="20"/>
              </w:rPr>
              <w:t>0,00</w:t>
            </w:r>
          </w:p>
        </w:tc>
      </w:tr>
      <w:tr w:rsidR="00316A76" w:rsidRPr="001355CA" w14:paraId="704BFC3D" w14:textId="77777777" w:rsidTr="001B1963">
        <w:trPr>
          <w:trHeight w:val="20"/>
        </w:trPr>
        <w:tc>
          <w:tcPr>
            <w:tcW w:w="6658" w:type="dxa"/>
            <w:vAlign w:val="center"/>
          </w:tcPr>
          <w:p w14:paraId="3E879449" w14:textId="77777777" w:rsidR="00316A76" w:rsidRPr="001355CA" w:rsidRDefault="00316A76" w:rsidP="00316A76">
            <w:pPr>
              <w:spacing w:before="20" w:after="20"/>
              <w:rPr>
                <w:sz w:val="20"/>
                <w:szCs w:val="20"/>
              </w:rPr>
            </w:pPr>
            <w:r>
              <w:rPr>
                <w:sz w:val="20"/>
                <w:szCs w:val="20"/>
              </w:rPr>
              <w:t>Д</w:t>
            </w:r>
            <w:r w:rsidRPr="00890B69">
              <w:rPr>
                <w:sz w:val="20"/>
                <w:szCs w:val="20"/>
              </w:rPr>
              <w:t>оля проб сточных вод, не соответствующих установленным нормативам допустимых сбросов, лимитам на сбросы, рассчитанная применительно к централизованной общесплавной (бытовой) системе водоотведения</w:t>
            </w:r>
          </w:p>
        </w:tc>
        <w:tc>
          <w:tcPr>
            <w:tcW w:w="992" w:type="dxa"/>
            <w:vAlign w:val="center"/>
          </w:tcPr>
          <w:p w14:paraId="72508C68" w14:textId="77777777" w:rsidR="00316A76" w:rsidRPr="001355CA" w:rsidRDefault="00316A76" w:rsidP="00316A76">
            <w:pPr>
              <w:spacing w:before="20" w:after="20"/>
              <w:jc w:val="center"/>
              <w:rPr>
                <w:sz w:val="20"/>
                <w:szCs w:val="20"/>
              </w:rPr>
            </w:pPr>
            <w:r w:rsidRPr="001355CA">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277476" w14:textId="77777777" w:rsidR="00316A76" w:rsidRPr="000576CB" w:rsidRDefault="00316A76" w:rsidP="00316A76">
            <w:pPr>
              <w:spacing w:before="20" w:after="20"/>
              <w:jc w:val="center"/>
              <w:rPr>
                <w:sz w:val="20"/>
                <w:szCs w:val="20"/>
              </w:rPr>
            </w:pPr>
            <w:r w:rsidRPr="000576CB">
              <w:rPr>
                <w:color w:val="000000"/>
                <w:sz w:val="20"/>
                <w:szCs w:val="20"/>
              </w:rPr>
              <w:t>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5FAB7DF3" w14:textId="77777777" w:rsidR="00316A76" w:rsidRPr="000576CB" w:rsidRDefault="00316A76" w:rsidP="00316A76">
            <w:pPr>
              <w:spacing w:before="20" w:after="20"/>
              <w:jc w:val="center"/>
              <w:rPr>
                <w:sz w:val="20"/>
                <w:szCs w:val="20"/>
              </w:rPr>
            </w:pPr>
            <w:r w:rsidRPr="000576CB">
              <w:rPr>
                <w:color w:val="000000"/>
                <w:sz w:val="20"/>
                <w:szCs w:val="20"/>
              </w:rPr>
              <w:t>5,00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10BBE20" w14:textId="77777777" w:rsidR="00316A76" w:rsidRPr="000576CB" w:rsidRDefault="00316A76" w:rsidP="00316A76">
            <w:pPr>
              <w:spacing w:before="20" w:after="20"/>
              <w:jc w:val="center"/>
              <w:rPr>
                <w:sz w:val="20"/>
                <w:szCs w:val="20"/>
              </w:rPr>
            </w:pPr>
            <w:r w:rsidRPr="000576CB">
              <w:rPr>
                <w:color w:val="000000"/>
                <w:sz w:val="20"/>
                <w:szCs w:val="20"/>
              </w:rPr>
              <w:t>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A89AC37" w14:textId="77777777" w:rsidR="00316A76" w:rsidRPr="000576CB" w:rsidRDefault="00316A76" w:rsidP="00316A76">
            <w:pPr>
              <w:spacing w:before="20" w:after="20"/>
              <w:jc w:val="center"/>
              <w:rPr>
                <w:sz w:val="20"/>
                <w:szCs w:val="20"/>
              </w:rPr>
            </w:pPr>
            <w:r w:rsidRPr="000576CB">
              <w:rPr>
                <w:color w:val="000000"/>
                <w:sz w:val="20"/>
                <w:szCs w:val="20"/>
              </w:rPr>
              <w:t>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EA0849D" w14:textId="77777777" w:rsidR="00316A76" w:rsidRPr="000576CB" w:rsidRDefault="00316A76" w:rsidP="00316A76">
            <w:pPr>
              <w:spacing w:before="20" w:after="20"/>
              <w:jc w:val="center"/>
              <w:rPr>
                <w:sz w:val="20"/>
                <w:szCs w:val="20"/>
              </w:rPr>
            </w:pPr>
            <w:r w:rsidRPr="000576CB">
              <w:rPr>
                <w:color w:val="000000"/>
                <w:sz w:val="20"/>
                <w:szCs w:val="20"/>
              </w:rPr>
              <w:t>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637F86A" w14:textId="77777777" w:rsidR="00316A76" w:rsidRPr="000576CB" w:rsidRDefault="00316A76" w:rsidP="00316A76">
            <w:pPr>
              <w:spacing w:before="20" w:after="20"/>
              <w:jc w:val="center"/>
              <w:rPr>
                <w:sz w:val="20"/>
                <w:szCs w:val="20"/>
              </w:rPr>
            </w:pPr>
            <w:r w:rsidRPr="000576CB">
              <w:rPr>
                <w:color w:val="000000"/>
                <w:sz w:val="20"/>
                <w:szCs w:val="20"/>
              </w:rPr>
              <w:t>2,93</w:t>
            </w:r>
          </w:p>
        </w:tc>
        <w:tc>
          <w:tcPr>
            <w:tcW w:w="957" w:type="dxa"/>
            <w:tcBorders>
              <w:top w:val="single" w:sz="4" w:space="0" w:color="auto"/>
              <w:left w:val="nil"/>
              <w:bottom w:val="single" w:sz="4" w:space="0" w:color="auto"/>
              <w:right w:val="single" w:sz="4" w:space="0" w:color="auto"/>
            </w:tcBorders>
            <w:shd w:val="clear" w:color="auto" w:fill="auto"/>
            <w:vAlign w:val="center"/>
          </w:tcPr>
          <w:p w14:paraId="2C41B866" w14:textId="77777777" w:rsidR="00316A76" w:rsidRPr="000576CB" w:rsidRDefault="00316A76" w:rsidP="00316A76">
            <w:pPr>
              <w:spacing w:before="20" w:after="20"/>
              <w:jc w:val="center"/>
              <w:rPr>
                <w:sz w:val="20"/>
                <w:szCs w:val="20"/>
              </w:rPr>
            </w:pPr>
            <w:r w:rsidRPr="000576CB">
              <w:rPr>
                <w:color w:val="000000"/>
                <w:sz w:val="20"/>
                <w:szCs w:val="20"/>
              </w:rPr>
              <w:t>2,93</w:t>
            </w:r>
          </w:p>
        </w:tc>
      </w:tr>
      <w:tr w:rsidR="00316A76" w:rsidRPr="001355CA" w14:paraId="04860DB6" w14:textId="77777777" w:rsidTr="006A6F09">
        <w:trPr>
          <w:trHeight w:val="20"/>
        </w:trPr>
        <w:tc>
          <w:tcPr>
            <w:tcW w:w="14560" w:type="dxa"/>
            <w:gridSpan w:val="9"/>
          </w:tcPr>
          <w:p w14:paraId="2E18B289" w14:textId="77777777" w:rsidR="00316A76" w:rsidRPr="001355CA" w:rsidRDefault="00316A76" w:rsidP="00316A76">
            <w:pPr>
              <w:spacing w:before="20" w:after="20"/>
              <w:jc w:val="center"/>
              <w:rPr>
                <w:sz w:val="20"/>
                <w:szCs w:val="20"/>
              </w:rPr>
            </w:pPr>
            <w:r w:rsidRPr="001355CA">
              <w:rPr>
                <w:sz w:val="20"/>
                <w:szCs w:val="20"/>
              </w:rPr>
              <w:t>Показатели надёжности</w:t>
            </w:r>
            <w:r>
              <w:rPr>
                <w:sz w:val="20"/>
                <w:szCs w:val="20"/>
              </w:rPr>
              <w:t xml:space="preserve"> и </w:t>
            </w:r>
            <w:r w:rsidRPr="00547B9A">
              <w:rPr>
                <w:sz w:val="20"/>
                <w:szCs w:val="20"/>
              </w:rPr>
              <w:t>бесперебойности</w:t>
            </w:r>
          </w:p>
        </w:tc>
      </w:tr>
      <w:tr w:rsidR="00316A76" w:rsidRPr="001355CA" w14:paraId="004273F4" w14:textId="77777777" w:rsidTr="001B1963">
        <w:trPr>
          <w:trHeight w:val="20"/>
        </w:trPr>
        <w:tc>
          <w:tcPr>
            <w:tcW w:w="6658" w:type="dxa"/>
            <w:vAlign w:val="center"/>
          </w:tcPr>
          <w:p w14:paraId="25C8ADB9" w14:textId="77777777" w:rsidR="00316A76" w:rsidRPr="001355CA" w:rsidRDefault="00316A76" w:rsidP="00316A76">
            <w:pPr>
              <w:spacing w:before="20" w:after="20"/>
              <w:rPr>
                <w:sz w:val="20"/>
                <w:szCs w:val="20"/>
              </w:rPr>
            </w:pPr>
            <w:r>
              <w:rPr>
                <w:sz w:val="20"/>
                <w:szCs w:val="20"/>
              </w:rPr>
              <w:t>У</w:t>
            </w:r>
            <w:r w:rsidRPr="00890B69">
              <w:rPr>
                <w:sz w:val="20"/>
                <w:szCs w:val="20"/>
              </w:rPr>
              <w:t>дельное количество аварий в расчете на протяженность канализационной сети в год</w:t>
            </w:r>
          </w:p>
        </w:tc>
        <w:tc>
          <w:tcPr>
            <w:tcW w:w="992" w:type="dxa"/>
            <w:vAlign w:val="center"/>
          </w:tcPr>
          <w:p w14:paraId="1EBD6B4D" w14:textId="77777777" w:rsidR="00316A76" w:rsidRPr="001355CA" w:rsidRDefault="00316A76" w:rsidP="00316A76">
            <w:pPr>
              <w:spacing w:before="20" w:after="20"/>
              <w:jc w:val="center"/>
              <w:rPr>
                <w:sz w:val="20"/>
                <w:szCs w:val="20"/>
              </w:rPr>
            </w:pPr>
            <w:r w:rsidRPr="00D774F3">
              <w:rPr>
                <w:sz w:val="20"/>
                <w:szCs w:val="20"/>
              </w:rPr>
              <w:t>ед./</w:t>
            </w:r>
            <w:proofErr w:type="gramStart"/>
            <w:r w:rsidRPr="00D774F3">
              <w:rPr>
                <w:sz w:val="20"/>
                <w:szCs w:val="20"/>
              </w:rPr>
              <w:t>км</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CA1B53" w14:textId="77777777" w:rsidR="00316A76" w:rsidRPr="000576CB" w:rsidRDefault="00316A76" w:rsidP="00316A76">
            <w:pPr>
              <w:spacing w:before="20" w:after="20"/>
              <w:jc w:val="center"/>
              <w:rPr>
                <w:sz w:val="20"/>
                <w:szCs w:val="20"/>
              </w:rPr>
            </w:pPr>
            <w:r w:rsidRPr="000576CB">
              <w:rPr>
                <w:color w:val="000000"/>
                <w:sz w:val="20"/>
                <w:szCs w:val="20"/>
              </w:rPr>
              <w:t>0,10</w:t>
            </w:r>
          </w:p>
        </w:tc>
        <w:tc>
          <w:tcPr>
            <w:tcW w:w="992" w:type="dxa"/>
            <w:tcBorders>
              <w:top w:val="single" w:sz="4" w:space="0" w:color="auto"/>
              <w:left w:val="nil"/>
              <w:bottom w:val="single" w:sz="4" w:space="0" w:color="auto"/>
              <w:right w:val="single" w:sz="4" w:space="0" w:color="auto"/>
            </w:tcBorders>
            <w:shd w:val="clear" w:color="auto" w:fill="auto"/>
            <w:vAlign w:val="center"/>
          </w:tcPr>
          <w:p w14:paraId="5B871B63" w14:textId="77777777" w:rsidR="00316A76" w:rsidRPr="000576CB" w:rsidRDefault="00316A76" w:rsidP="00316A76">
            <w:pPr>
              <w:spacing w:before="20" w:after="20"/>
              <w:jc w:val="center"/>
              <w:rPr>
                <w:sz w:val="20"/>
                <w:szCs w:val="20"/>
              </w:rPr>
            </w:pPr>
            <w:r w:rsidRPr="000576CB">
              <w:rPr>
                <w:color w:val="000000"/>
                <w:sz w:val="20"/>
                <w:szCs w:val="20"/>
              </w:rPr>
              <w:t>0,10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93295CE" w14:textId="77777777" w:rsidR="00316A76" w:rsidRPr="000576CB" w:rsidRDefault="00316A76" w:rsidP="00316A76">
            <w:pPr>
              <w:spacing w:before="20" w:after="20"/>
              <w:jc w:val="center"/>
              <w:rPr>
                <w:sz w:val="20"/>
                <w:szCs w:val="20"/>
              </w:rPr>
            </w:pPr>
            <w:r w:rsidRPr="000576CB">
              <w:rPr>
                <w:color w:val="000000"/>
                <w:sz w:val="20"/>
                <w:szCs w:val="20"/>
              </w:rPr>
              <w:t>0,10</w:t>
            </w:r>
          </w:p>
        </w:tc>
        <w:tc>
          <w:tcPr>
            <w:tcW w:w="992" w:type="dxa"/>
            <w:tcBorders>
              <w:top w:val="single" w:sz="4" w:space="0" w:color="auto"/>
              <w:left w:val="nil"/>
              <w:bottom w:val="single" w:sz="4" w:space="0" w:color="auto"/>
              <w:right w:val="single" w:sz="4" w:space="0" w:color="auto"/>
            </w:tcBorders>
            <w:shd w:val="clear" w:color="auto" w:fill="auto"/>
            <w:vAlign w:val="center"/>
          </w:tcPr>
          <w:p w14:paraId="54A9EECE" w14:textId="77777777" w:rsidR="00316A76" w:rsidRPr="000576CB" w:rsidRDefault="00316A76" w:rsidP="00316A76">
            <w:pPr>
              <w:spacing w:before="20" w:after="20"/>
              <w:jc w:val="center"/>
              <w:rPr>
                <w:sz w:val="20"/>
                <w:szCs w:val="20"/>
              </w:rPr>
            </w:pPr>
            <w:r w:rsidRPr="000576CB">
              <w:rPr>
                <w:color w:val="000000"/>
                <w:sz w:val="20"/>
                <w:szCs w:val="20"/>
              </w:rPr>
              <w:t>0,10</w:t>
            </w:r>
          </w:p>
        </w:tc>
        <w:tc>
          <w:tcPr>
            <w:tcW w:w="992" w:type="dxa"/>
            <w:tcBorders>
              <w:top w:val="single" w:sz="4" w:space="0" w:color="auto"/>
              <w:left w:val="nil"/>
              <w:bottom w:val="single" w:sz="4" w:space="0" w:color="auto"/>
              <w:right w:val="single" w:sz="4" w:space="0" w:color="auto"/>
            </w:tcBorders>
            <w:shd w:val="clear" w:color="auto" w:fill="auto"/>
            <w:vAlign w:val="center"/>
          </w:tcPr>
          <w:p w14:paraId="163B2F0D" w14:textId="77777777" w:rsidR="00316A76" w:rsidRPr="000576CB" w:rsidRDefault="00316A76" w:rsidP="00316A76">
            <w:pPr>
              <w:spacing w:before="20" w:after="20"/>
              <w:jc w:val="center"/>
              <w:rPr>
                <w:sz w:val="20"/>
                <w:szCs w:val="20"/>
              </w:rPr>
            </w:pPr>
            <w:r w:rsidRPr="000576CB">
              <w:rPr>
                <w:color w:val="000000"/>
                <w:sz w:val="20"/>
                <w:szCs w:val="20"/>
              </w:rPr>
              <w:t>0,10</w:t>
            </w:r>
          </w:p>
        </w:tc>
        <w:tc>
          <w:tcPr>
            <w:tcW w:w="992" w:type="dxa"/>
            <w:tcBorders>
              <w:top w:val="single" w:sz="4" w:space="0" w:color="auto"/>
              <w:left w:val="nil"/>
              <w:bottom w:val="single" w:sz="4" w:space="0" w:color="auto"/>
              <w:right w:val="single" w:sz="4" w:space="0" w:color="auto"/>
            </w:tcBorders>
            <w:shd w:val="clear" w:color="auto" w:fill="auto"/>
            <w:vAlign w:val="center"/>
          </w:tcPr>
          <w:p w14:paraId="558F597A" w14:textId="77777777" w:rsidR="00316A76" w:rsidRPr="000576CB" w:rsidRDefault="00316A76" w:rsidP="00316A76">
            <w:pPr>
              <w:spacing w:before="20" w:after="20"/>
              <w:jc w:val="center"/>
              <w:rPr>
                <w:sz w:val="20"/>
                <w:szCs w:val="20"/>
              </w:rPr>
            </w:pPr>
            <w:r w:rsidRPr="000576CB">
              <w:rPr>
                <w:color w:val="000000"/>
                <w:sz w:val="20"/>
                <w:szCs w:val="20"/>
              </w:rPr>
              <w:t>0,10</w:t>
            </w:r>
          </w:p>
        </w:tc>
        <w:tc>
          <w:tcPr>
            <w:tcW w:w="957" w:type="dxa"/>
            <w:tcBorders>
              <w:top w:val="single" w:sz="4" w:space="0" w:color="auto"/>
              <w:left w:val="nil"/>
              <w:bottom w:val="single" w:sz="4" w:space="0" w:color="auto"/>
              <w:right w:val="single" w:sz="4" w:space="0" w:color="auto"/>
            </w:tcBorders>
            <w:shd w:val="clear" w:color="auto" w:fill="auto"/>
            <w:vAlign w:val="center"/>
          </w:tcPr>
          <w:p w14:paraId="77688851" w14:textId="77777777" w:rsidR="00316A76" w:rsidRPr="000576CB" w:rsidRDefault="00316A76" w:rsidP="00316A76">
            <w:pPr>
              <w:spacing w:before="20" w:after="20"/>
              <w:jc w:val="center"/>
              <w:rPr>
                <w:sz w:val="20"/>
                <w:szCs w:val="20"/>
              </w:rPr>
            </w:pPr>
            <w:r w:rsidRPr="000576CB">
              <w:rPr>
                <w:color w:val="000000"/>
                <w:sz w:val="20"/>
                <w:szCs w:val="20"/>
              </w:rPr>
              <w:t>0,10</w:t>
            </w:r>
          </w:p>
        </w:tc>
      </w:tr>
      <w:tr w:rsidR="00316A76" w:rsidRPr="001355CA" w14:paraId="4B3D5392" w14:textId="77777777" w:rsidTr="001B1963">
        <w:trPr>
          <w:trHeight w:val="20"/>
        </w:trPr>
        <w:tc>
          <w:tcPr>
            <w:tcW w:w="6658" w:type="dxa"/>
            <w:vAlign w:val="center"/>
          </w:tcPr>
          <w:p w14:paraId="10671A1B" w14:textId="77777777" w:rsidR="00316A76" w:rsidRDefault="00316A76" w:rsidP="00316A76">
            <w:pPr>
              <w:spacing w:before="20" w:after="20"/>
              <w:rPr>
                <w:sz w:val="20"/>
                <w:szCs w:val="20"/>
              </w:rPr>
            </w:pPr>
            <w:r w:rsidRPr="00615E0C">
              <w:rPr>
                <w:sz w:val="20"/>
                <w:szCs w:val="20"/>
              </w:rPr>
              <w:t>Удельное количество аварий и засоров в расчёте на протяжённость канализационной сети в год</w:t>
            </w:r>
          </w:p>
        </w:tc>
        <w:tc>
          <w:tcPr>
            <w:tcW w:w="992" w:type="dxa"/>
            <w:vAlign w:val="center"/>
          </w:tcPr>
          <w:p w14:paraId="5E6135B4" w14:textId="77777777" w:rsidR="00316A76" w:rsidRPr="00D774F3" w:rsidRDefault="00316A76" w:rsidP="00316A76">
            <w:pPr>
              <w:spacing w:before="20" w:after="20"/>
              <w:jc w:val="center"/>
              <w:rPr>
                <w:sz w:val="20"/>
                <w:szCs w:val="20"/>
              </w:rPr>
            </w:pPr>
            <w:r w:rsidRPr="00D774F3">
              <w:rPr>
                <w:sz w:val="20"/>
                <w:szCs w:val="20"/>
              </w:rPr>
              <w:t>ед./</w:t>
            </w:r>
            <w:proofErr w:type="gramStart"/>
            <w:r w:rsidRPr="00D774F3">
              <w:rPr>
                <w:sz w:val="20"/>
                <w:szCs w:val="20"/>
              </w:rPr>
              <w:t>км</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5635EE" w14:textId="77777777" w:rsidR="00316A76" w:rsidRPr="00615E0C" w:rsidRDefault="00316A76" w:rsidP="00316A76">
            <w:pPr>
              <w:spacing w:before="20" w:after="20"/>
              <w:jc w:val="center"/>
              <w:rPr>
                <w:color w:val="000000"/>
                <w:sz w:val="20"/>
                <w:szCs w:val="20"/>
              </w:rPr>
            </w:pPr>
            <w:r w:rsidRPr="00615E0C">
              <w:rPr>
                <w:color w:val="000000"/>
                <w:sz w:val="20"/>
                <w:szCs w:val="20"/>
              </w:rPr>
              <w:t>4,05</w:t>
            </w:r>
          </w:p>
        </w:tc>
        <w:tc>
          <w:tcPr>
            <w:tcW w:w="992" w:type="dxa"/>
            <w:tcBorders>
              <w:top w:val="single" w:sz="4" w:space="0" w:color="auto"/>
              <w:left w:val="nil"/>
              <w:bottom w:val="single" w:sz="4" w:space="0" w:color="auto"/>
              <w:right w:val="single" w:sz="4" w:space="0" w:color="auto"/>
            </w:tcBorders>
            <w:shd w:val="clear" w:color="auto" w:fill="auto"/>
            <w:vAlign w:val="center"/>
          </w:tcPr>
          <w:p w14:paraId="505FBAF6" w14:textId="77777777" w:rsidR="00316A76" w:rsidRPr="00615E0C" w:rsidRDefault="00316A76" w:rsidP="00316A76">
            <w:pPr>
              <w:spacing w:before="20" w:after="20"/>
              <w:jc w:val="center"/>
              <w:rPr>
                <w:color w:val="000000"/>
                <w:sz w:val="20"/>
                <w:szCs w:val="20"/>
              </w:rPr>
            </w:pPr>
            <w:r w:rsidRPr="00615E0C">
              <w:rPr>
                <w:color w:val="000000"/>
                <w:sz w:val="20"/>
                <w:szCs w:val="20"/>
              </w:rPr>
              <w:t>4,02</w:t>
            </w:r>
          </w:p>
        </w:tc>
        <w:tc>
          <w:tcPr>
            <w:tcW w:w="993" w:type="dxa"/>
            <w:tcBorders>
              <w:top w:val="single" w:sz="4" w:space="0" w:color="auto"/>
              <w:left w:val="nil"/>
              <w:bottom w:val="single" w:sz="4" w:space="0" w:color="auto"/>
              <w:right w:val="single" w:sz="4" w:space="0" w:color="auto"/>
            </w:tcBorders>
            <w:shd w:val="clear" w:color="auto" w:fill="auto"/>
            <w:vAlign w:val="center"/>
          </w:tcPr>
          <w:p w14:paraId="03943E7F" w14:textId="77777777" w:rsidR="00316A76" w:rsidRPr="00615E0C" w:rsidRDefault="00316A76" w:rsidP="00316A76">
            <w:pPr>
              <w:spacing w:before="20" w:after="20"/>
              <w:jc w:val="center"/>
              <w:rPr>
                <w:color w:val="000000"/>
                <w:sz w:val="20"/>
                <w:szCs w:val="20"/>
              </w:rPr>
            </w:pPr>
            <w:r w:rsidRPr="00615E0C">
              <w:rPr>
                <w:color w:val="000000"/>
                <w:sz w:val="20"/>
                <w:szCs w:val="20"/>
              </w:rPr>
              <w:t>3,99</w:t>
            </w:r>
          </w:p>
        </w:tc>
        <w:tc>
          <w:tcPr>
            <w:tcW w:w="992" w:type="dxa"/>
            <w:tcBorders>
              <w:top w:val="single" w:sz="4" w:space="0" w:color="auto"/>
              <w:left w:val="nil"/>
              <w:bottom w:val="single" w:sz="4" w:space="0" w:color="auto"/>
              <w:right w:val="single" w:sz="4" w:space="0" w:color="auto"/>
            </w:tcBorders>
            <w:shd w:val="clear" w:color="auto" w:fill="auto"/>
            <w:vAlign w:val="center"/>
          </w:tcPr>
          <w:p w14:paraId="692E3A6B" w14:textId="77777777" w:rsidR="00316A76" w:rsidRPr="00615E0C" w:rsidRDefault="00316A76" w:rsidP="00316A76">
            <w:pPr>
              <w:spacing w:before="20" w:after="20"/>
              <w:jc w:val="center"/>
              <w:rPr>
                <w:color w:val="000000"/>
                <w:sz w:val="20"/>
                <w:szCs w:val="20"/>
              </w:rPr>
            </w:pPr>
            <w:r w:rsidRPr="00615E0C">
              <w:rPr>
                <w:color w:val="000000"/>
                <w:sz w:val="20"/>
                <w:szCs w:val="20"/>
              </w:rPr>
              <w:t>3,96</w:t>
            </w:r>
          </w:p>
        </w:tc>
        <w:tc>
          <w:tcPr>
            <w:tcW w:w="992" w:type="dxa"/>
            <w:tcBorders>
              <w:top w:val="single" w:sz="4" w:space="0" w:color="auto"/>
              <w:left w:val="nil"/>
              <w:bottom w:val="single" w:sz="4" w:space="0" w:color="auto"/>
              <w:right w:val="single" w:sz="4" w:space="0" w:color="auto"/>
            </w:tcBorders>
            <w:shd w:val="clear" w:color="auto" w:fill="auto"/>
            <w:vAlign w:val="center"/>
          </w:tcPr>
          <w:p w14:paraId="2D840220" w14:textId="77777777" w:rsidR="00316A76" w:rsidRPr="00615E0C" w:rsidRDefault="00316A76" w:rsidP="00316A76">
            <w:pPr>
              <w:spacing w:before="20" w:after="20"/>
              <w:jc w:val="center"/>
              <w:rPr>
                <w:color w:val="000000"/>
                <w:sz w:val="20"/>
                <w:szCs w:val="20"/>
              </w:rPr>
            </w:pPr>
            <w:r w:rsidRPr="00615E0C">
              <w:rPr>
                <w:color w:val="000000"/>
                <w:sz w:val="20"/>
                <w:szCs w:val="20"/>
              </w:rPr>
              <w:t>3,96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6FF1C1" w14:textId="77777777" w:rsidR="00316A76" w:rsidRPr="00615E0C" w:rsidRDefault="00316A76" w:rsidP="00316A76">
            <w:pPr>
              <w:spacing w:before="20" w:after="20"/>
              <w:jc w:val="center"/>
              <w:rPr>
                <w:color w:val="000000"/>
                <w:sz w:val="20"/>
                <w:szCs w:val="20"/>
              </w:rPr>
            </w:pPr>
            <w:r w:rsidRPr="00615E0C">
              <w:rPr>
                <w:color w:val="000000"/>
                <w:sz w:val="20"/>
                <w:szCs w:val="20"/>
              </w:rPr>
              <w:t>3,96</w:t>
            </w:r>
          </w:p>
        </w:tc>
        <w:tc>
          <w:tcPr>
            <w:tcW w:w="957" w:type="dxa"/>
            <w:tcBorders>
              <w:top w:val="single" w:sz="4" w:space="0" w:color="auto"/>
              <w:left w:val="nil"/>
              <w:bottom w:val="single" w:sz="4" w:space="0" w:color="auto"/>
              <w:right w:val="single" w:sz="4" w:space="0" w:color="auto"/>
            </w:tcBorders>
            <w:shd w:val="clear" w:color="auto" w:fill="auto"/>
            <w:vAlign w:val="center"/>
          </w:tcPr>
          <w:p w14:paraId="0E9A29AC" w14:textId="77777777" w:rsidR="00316A76" w:rsidRPr="000576CB" w:rsidRDefault="00316A76" w:rsidP="00316A76">
            <w:pPr>
              <w:spacing w:before="20" w:after="20"/>
              <w:jc w:val="center"/>
              <w:rPr>
                <w:color w:val="000000"/>
                <w:sz w:val="20"/>
                <w:szCs w:val="20"/>
              </w:rPr>
            </w:pPr>
            <w:r w:rsidRPr="00615E0C">
              <w:rPr>
                <w:color w:val="000000"/>
                <w:sz w:val="20"/>
                <w:szCs w:val="20"/>
              </w:rPr>
              <w:t>3,96</w:t>
            </w:r>
          </w:p>
        </w:tc>
      </w:tr>
      <w:tr w:rsidR="00316A76" w:rsidRPr="001355CA" w14:paraId="65DADAA4" w14:textId="77777777" w:rsidTr="006A6F09">
        <w:trPr>
          <w:trHeight w:val="20"/>
        </w:trPr>
        <w:tc>
          <w:tcPr>
            <w:tcW w:w="14560" w:type="dxa"/>
            <w:gridSpan w:val="9"/>
          </w:tcPr>
          <w:p w14:paraId="0ABBE8B3" w14:textId="77777777" w:rsidR="00316A76" w:rsidRPr="001355CA" w:rsidRDefault="00316A76" w:rsidP="00316A76">
            <w:pPr>
              <w:spacing w:before="20" w:after="20"/>
              <w:jc w:val="center"/>
              <w:rPr>
                <w:sz w:val="20"/>
                <w:szCs w:val="20"/>
              </w:rPr>
            </w:pPr>
            <w:r w:rsidRPr="00D774F3">
              <w:rPr>
                <w:sz w:val="20"/>
                <w:szCs w:val="20"/>
              </w:rPr>
              <w:t>Показатели энергетической эффективности</w:t>
            </w:r>
          </w:p>
        </w:tc>
      </w:tr>
      <w:tr w:rsidR="00316A76" w:rsidRPr="001355CA" w14:paraId="6EFF9035" w14:textId="77777777" w:rsidTr="001B1963">
        <w:trPr>
          <w:trHeight w:val="20"/>
        </w:trPr>
        <w:tc>
          <w:tcPr>
            <w:tcW w:w="6658" w:type="dxa"/>
            <w:vAlign w:val="center"/>
          </w:tcPr>
          <w:p w14:paraId="1802A796" w14:textId="77777777" w:rsidR="00316A76" w:rsidRPr="001355CA" w:rsidRDefault="00316A76" w:rsidP="00316A76">
            <w:pPr>
              <w:spacing w:before="20" w:after="20"/>
              <w:rPr>
                <w:sz w:val="20"/>
                <w:szCs w:val="20"/>
              </w:rPr>
            </w:pPr>
            <w:r>
              <w:rPr>
                <w:sz w:val="20"/>
                <w:szCs w:val="20"/>
              </w:rPr>
              <w:t>У</w:t>
            </w:r>
            <w:r w:rsidRPr="00890B69">
              <w:rPr>
                <w:sz w:val="20"/>
                <w:szCs w:val="20"/>
              </w:rPr>
              <w:t>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992" w:type="dxa"/>
            <w:tcBorders>
              <w:top w:val="nil"/>
              <w:left w:val="nil"/>
              <w:bottom w:val="single" w:sz="4" w:space="0" w:color="auto"/>
              <w:right w:val="single" w:sz="4" w:space="0" w:color="auto"/>
            </w:tcBorders>
            <w:shd w:val="clear" w:color="auto" w:fill="auto"/>
            <w:vAlign w:val="center"/>
          </w:tcPr>
          <w:p w14:paraId="38E3EF72" w14:textId="77777777" w:rsidR="00316A76" w:rsidRPr="001355CA" w:rsidRDefault="00316A76" w:rsidP="00316A76">
            <w:pPr>
              <w:spacing w:before="20" w:after="20"/>
              <w:ind w:left="-99" w:right="-114"/>
              <w:jc w:val="center"/>
              <w:rPr>
                <w:sz w:val="20"/>
                <w:szCs w:val="20"/>
              </w:rPr>
            </w:pPr>
            <w:proofErr w:type="spellStart"/>
            <w:r w:rsidRPr="00D774F3">
              <w:rPr>
                <w:sz w:val="20"/>
                <w:szCs w:val="20"/>
              </w:rPr>
              <w:t>кВт·</w:t>
            </w:r>
            <w:proofErr w:type="gramStart"/>
            <w:r w:rsidRPr="00D774F3">
              <w:rPr>
                <w:sz w:val="20"/>
                <w:szCs w:val="20"/>
              </w:rPr>
              <w:t>ч</w:t>
            </w:r>
            <w:proofErr w:type="spellEnd"/>
            <w:proofErr w:type="gramEnd"/>
            <w:r w:rsidRPr="00D774F3">
              <w:rPr>
                <w:sz w:val="20"/>
                <w:szCs w:val="20"/>
              </w:rPr>
              <w:t>/м³</w:t>
            </w:r>
          </w:p>
        </w:tc>
        <w:tc>
          <w:tcPr>
            <w:tcW w:w="992" w:type="dxa"/>
            <w:vAlign w:val="center"/>
          </w:tcPr>
          <w:p w14:paraId="1B65CCF8" w14:textId="77777777" w:rsidR="00316A76" w:rsidRPr="001355CA" w:rsidRDefault="00316A76" w:rsidP="00316A76">
            <w:pPr>
              <w:spacing w:before="20" w:after="20"/>
              <w:jc w:val="center"/>
              <w:rPr>
                <w:sz w:val="20"/>
                <w:szCs w:val="20"/>
              </w:rPr>
            </w:pPr>
            <w:r w:rsidRPr="00615E0C">
              <w:rPr>
                <w:sz w:val="20"/>
                <w:szCs w:val="20"/>
              </w:rPr>
              <w:t>0,320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7516CB" w14:textId="77777777" w:rsidR="00316A76" w:rsidRPr="00615E0C" w:rsidRDefault="00316A76" w:rsidP="00316A76">
            <w:pPr>
              <w:spacing w:before="20" w:after="20"/>
              <w:jc w:val="center"/>
              <w:rPr>
                <w:sz w:val="20"/>
                <w:szCs w:val="20"/>
              </w:rPr>
            </w:pPr>
            <w:r w:rsidRPr="00615E0C">
              <w:rPr>
                <w:color w:val="000000"/>
                <w:sz w:val="20"/>
                <w:szCs w:val="20"/>
              </w:rPr>
              <w:t>0,342</w:t>
            </w:r>
          </w:p>
        </w:tc>
        <w:tc>
          <w:tcPr>
            <w:tcW w:w="993" w:type="dxa"/>
            <w:tcBorders>
              <w:top w:val="single" w:sz="4" w:space="0" w:color="auto"/>
              <w:left w:val="nil"/>
              <w:bottom w:val="single" w:sz="4" w:space="0" w:color="auto"/>
              <w:right w:val="single" w:sz="4" w:space="0" w:color="auto"/>
            </w:tcBorders>
            <w:shd w:val="clear" w:color="auto" w:fill="auto"/>
            <w:vAlign w:val="center"/>
          </w:tcPr>
          <w:p w14:paraId="45F83546" w14:textId="77777777" w:rsidR="00316A76" w:rsidRPr="00615E0C" w:rsidRDefault="00316A76" w:rsidP="00316A76">
            <w:pPr>
              <w:spacing w:before="20" w:after="20"/>
              <w:jc w:val="center"/>
              <w:rPr>
                <w:sz w:val="20"/>
                <w:szCs w:val="20"/>
              </w:rPr>
            </w:pPr>
            <w:r w:rsidRPr="00615E0C">
              <w:rPr>
                <w:color w:val="000000"/>
                <w:sz w:val="20"/>
                <w:szCs w:val="20"/>
              </w:rPr>
              <w:t>0,365</w:t>
            </w:r>
          </w:p>
        </w:tc>
        <w:tc>
          <w:tcPr>
            <w:tcW w:w="992" w:type="dxa"/>
            <w:tcBorders>
              <w:top w:val="single" w:sz="4" w:space="0" w:color="auto"/>
              <w:left w:val="nil"/>
              <w:bottom w:val="single" w:sz="4" w:space="0" w:color="auto"/>
              <w:right w:val="single" w:sz="4" w:space="0" w:color="auto"/>
            </w:tcBorders>
            <w:shd w:val="clear" w:color="auto" w:fill="auto"/>
            <w:vAlign w:val="center"/>
          </w:tcPr>
          <w:p w14:paraId="5E209BDD" w14:textId="77777777" w:rsidR="00316A76" w:rsidRPr="00615E0C" w:rsidRDefault="00316A76" w:rsidP="00316A76">
            <w:pPr>
              <w:spacing w:before="20" w:after="20"/>
              <w:jc w:val="center"/>
              <w:rPr>
                <w:sz w:val="20"/>
                <w:szCs w:val="20"/>
              </w:rPr>
            </w:pPr>
            <w:r w:rsidRPr="00615E0C">
              <w:rPr>
                <w:color w:val="000000"/>
                <w:sz w:val="20"/>
                <w:szCs w:val="20"/>
              </w:rPr>
              <w:t>0,364</w:t>
            </w:r>
          </w:p>
        </w:tc>
        <w:tc>
          <w:tcPr>
            <w:tcW w:w="992" w:type="dxa"/>
            <w:vAlign w:val="center"/>
          </w:tcPr>
          <w:p w14:paraId="24085A88" w14:textId="21587990" w:rsidR="00316A76" w:rsidRPr="001355CA" w:rsidRDefault="00316A76" w:rsidP="00316A76">
            <w:pPr>
              <w:spacing w:before="20" w:after="20"/>
              <w:jc w:val="center"/>
              <w:rPr>
                <w:sz w:val="20"/>
                <w:szCs w:val="20"/>
              </w:rPr>
            </w:pPr>
            <w:r w:rsidRPr="00615E0C">
              <w:rPr>
                <w:color w:val="000000"/>
                <w:sz w:val="20"/>
                <w:szCs w:val="20"/>
              </w:rPr>
              <w:t>0,364</w:t>
            </w:r>
          </w:p>
        </w:tc>
        <w:tc>
          <w:tcPr>
            <w:tcW w:w="992" w:type="dxa"/>
            <w:vAlign w:val="center"/>
          </w:tcPr>
          <w:p w14:paraId="0479DE59" w14:textId="76CBF608" w:rsidR="00316A76" w:rsidRPr="001355CA" w:rsidRDefault="00316A76" w:rsidP="00316A76">
            <w:pPr>
              <w:spacing w:before="20" w:after="20"/>
              <w:jc w:val="center"/>
              <w:rPr>
                <w:sz w:val="20"/>
                <w:szCs w:val="20"/>
              </w:rPr>
            </w:pPr>
            <w:r w:rsidRPr="00615E0C">
              <w:rPr>
                <w:color w:val="000000"/>
                <w:sz w:val="20"/>
                <w:szCs w:val="20"/>
              </w:rPr>
              <w:t>0,364</w:t>
            </w:r>
          </w:p>
        </w:tc>
        <w:tc>
          <w:tcPr>
            <w:tcW w:w="957" w:type="dxa"/>
            <w:vAlign w:val="center"/>
          </w:tcPr>
          <w:p w14:paraId="5253AC23" w14:textId="09AA7ED4" w:rsidR="00316A76" w:rsidRPr="001355CA" w:rsidRDefault="00316A76" w:rsidP="00316A76">
            <w:pPr>
              <w:spacing w:before="20" w:after="20"/>
              <w:jc w:val="center"/>
              <w:rPr>
                <w:sz w:val="20"/>
                <w:szCs w:val="20"/>
              </w:rPr>
            </w:pPr>
            <w:r w:rsidRPr="00615E0C">
              <w:rPr>
                <w:color w:val="000000"/>
                <w:sz w:val="20"/>
                <w:szCs w:val="20"/>
              </w:rPr>
              <w:t>0,364</w:t>
            </w:r>
          </w:p>
        </w:tc>
      </w:tr>
      <w:tr w:rsidR="00316A76" w:rsidRPr="001355CA" w14:paraId="73F9EB7F" w14:textId="77777777" w:rsidTr="001B1963">
        <w:trPr>
          <w:trHeight w:val="20"/>
        </w:trPr>
        <w:tc>
          <w:tcPr>
            <w:tcW w:w="6658" w:type="dxa"/>
            <w:vAlign w:val="center"/>
          </w:tcPr>
          <w:p w14:paraId="5D4C24C2" w14:textId="77777777" w:rsidR="00316A76" w:rsidRPr="001355CA" w:rsidRDefault="00316A76" w:rsidP="00316A76">
            <w:pPr>
              <w:spacing w:before="20" w:after="20"/>
              <w:rPr>
                <w:sz w:val="20"/>
                <w:szCs w:val="20"/>
              </w:rPr>
            </w:pPr>
            <w:r>
              <w:rPr>
                <w:sz w:val="20"/>
                <w:szCs w:val="20"/>
              </w:rPr>
              <w:t>У</w:t>
            </w:r>
            <w:r w:rsidRPr="00890B69">
              <w:rPr>
                <w:sz w:val="20"/>
                <w:szCs w:val="20"/>
              </w:rPr>
              <w:t>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992" w:type="dxa"/>
            <w:tcBorders>
              <w:top w:val="nil"/>
              <w:left w:val="nil"/>
              <w:bottom w:val="single" w:sz="4" w:space="0" w:color="auto"/>
              <w:right w:val="single" w:sz="4" w:space="0" w:color="auto"/>
            </w:tcBorders>
            <w:shd w:val="clear" w:color="auto" w:fill="auto"/>
            <w:vAlign w:val="center"/>
          </w:tcPr>
          <w:p w14:paraId="4D2B08B5" w14:textId="77777777" w:rsidR="00316A76" w:rsidRPr="001355CA" w:rsidRDefault="00316A76" w:rsidP="00316A76">
            <w:pPr>
              <w:spacing w:before="20" w:after="20"/>
              <w:ind w:left="-99" w:right="-114"/>
              <w:jc w:val="center"/>
              <w:rPr>
                <w:sz w:val="20"/>
                <w:szCs w:val="20"/>
              </w:rPr>
            </w:pPr>
            <w:proofErr w:type="spellStart"/>
            <w:r w:rsidRPr="00D774F3">
              <w:rPr>
                <w:sz w:val="20"/>
                <w:szCs w:val="20"/>
              </w:rPr>
              <w:t>кВт·</w:t>
            </w:r>
            <w:proofErr w:type="gramStart"/>
            <w:r w:rsidRPr="00D774F3">
              <w:rPr>
                <w:sz w:val="20"/>
                <w:szCs w:val="20"/>
              </w:rPr>
              <w:t>ч</w:t>
            </w:r>
            <w:proofErr w:type="spellEnd"/>
            <w:proofErr w:type="gramEnd"/>
            <w:r w:rsidRPr="00D774F3">
              <w:rPr>
                <w:sz w:val="20"/>
                <w:szCs w:val="20"/>
              </w:rPr>
              <w:t>/м³</w:t>
            </w:r>
          </w:p>
        </w:tc>
        <w:tc>
          <w:tcPr>
            <w:tcW w:w="992" w:type="dxa"/>
            <w:tcBorders>
              <w:top w:val="nil"/>
              <w:left w:val="single" w:sz="4" w:space="0" w:color="auto"/>
              <w:bottom w:val="single" w:sz="4" w:space="0" w:color="auto"/>
              <w:right w:val="single" w:sz="4" w:space="0" w:color="auto"/>
            </w:tcBorders>
            <w:shd w:val="clear" w:color="auto" w:fill="auto"/>
            <w:vAlign w:val="center"/>
          </w:tcPr>
          <w:p w14:paraId="06F9E69E" w14:textId="77777777" w:rsidR="00316A76" w:rsidRPr="00615E0C" w:rsidRDefault="00316A76" w:rsidP="00316A76">
            <w:pPr>
              <w:spacing w:before="20" w:after="20"/>
              <w:jc w:val="center"/>
              <w:rPr>
                <w:sz w:val="20"/>
                <w:szCs w:val="20"/>
              </w:rPr>
            </w:pPr>
            <w:r w:rsidRPr="00615E0C">
              <w:rPr>
                <w:sz w:val="20"/>
                <w:szCs w:val="20"/>
              </w:rPr>
              <w:t>0,458</w:t>
            </w:r>
          </w:p>
        </w:tc>
        <w:tc>
          <w:tcPr>
            <w:tcW w:w="992" w:type="dxa"/>
            <w:tcBorders>
              <w:top w:val="nil"/>
              <w:left w:val="nil"/>
              <w:bottom w:val="single" w:sz="4" w:space="0" w:color="auto"/>
              <w:right w:val="single" w:sz="4" w:space="0" w:color="auto"/>
            </w:tcBorders>
            <w:shd w:val="clear" w:color="auto" w:fill="auto"/>
            <w:vAlign w:val="center"/>
          </w:tcPr>
          <w:p w14:paraId="3C10ED3A" w14:textId="77777777" w:rsidR="00316A76" w:rsidRPr="00615E0C" w:rsidRDefault="00316A76" w:rsidP="00316A76">
            <w:pPr>
              <w:spacing w:before="20" w:after="20"/>
              <w:jc w:val="center"/>
              <w:rPr>
                <w:sz w:val="20"/>
                <w:szCs w:val="20"/>
              </w:rPr>
            </w:pPr>
            <w:r w:rsidRPr="00615E0C">
              <w:rPr>
                <w:sz w:val="20"/>
                <w:szCs w:val="20"/>
              </w:rPr>
              <w:t>0,458</w:t>
            </w:r>
          </w:p>
        </w:tc>
        <w:tc>
          <w:tcPr>
            <w:tcW w:w="993" w:type="dxa"/>
            <w:tcBorders>
              <w:top w:val="nil"/>
              <w:left w:val="nil"/>
              <w:bottom w:val="single" w:sz="4" w:space="0" w:color="auto"/>
              <w:right w:val="single" w:sz="4" w:space="0" w:color="auto"/>
            </w:tcBorders>
            <w:shd w:val="clear" w:color="auto" w:fill="auto"/>
            <w:vAlign w:val="center"/>
          </w:tcPr>
          <w:p w14:paraId="70699BE4" w14:textId="77777777" w:rsidR="00316A76" w:rsidRPr="00615E0C" w:rsidRDefault="00316A76" w:rsidP="00316A76">
            <w:pPr>
              <w:spacing w:before="20" w:after="20"/>
              <w:jc w:val="center"/>
              <w:rPr>
                <w:sz w:val="20"/>
                <w:szCs w:val="20"/>
              </w:rPr>
            </w:pPr>
            <w:r w:rsidRPr="00615E0C">
              <w:rPr>
                <w:sz w:val="20"/>
                <w:szCs w:val="20"/>
              </w:rPr>
              <w:t>0,458</w:t>
            </w:r>
          </w:p>
        </w:tc>
        <w:tc>
          <w:tcPr>
            <w:tcW w:w="992" w:type="dxa"/>
            <w:tcBorders>
              <w:top w:val="nil"/>
              <w:left w:val="nil"/>
              <w:bottom w:val="single" w:sz="4" w:space="0" w:color="auto"/>
              <w:right w:val="single" w:sz="4" w:space="0" w:color="auto"/>
            </w:tcBorders>
            <w:shd w:val="clear" w:color="auto" w:fill="auto"/>
            <w:vAlign w:val="center"/>
          </w:tcPr>
          <w:p w14:paraId="1E8E6128" w14:textId="77777777" w:rsidR="00316A76" w:rsidRPr="00615E0C" w:rsidRDefault="00316A76" w:rsidP="00316A76">
            <w:pPr>
              <w:spacing w:before="20" w:after="20"/>
              <w:jc w:val="center"/>
              <w:rPr>
                <w:sz w:val="20"/>
                <w:szCs w:val="20"/>
              </w:rPr>
            </w:pPr>
            <w:r w:rsidRPr="00615E0C">
              <w:rPr>
                <w:sz w:val="20"/>
                <w:szCs w:val="20"/>
              </w:rPr>
              <w:t>0,458</w:t>
            </w:r>
          </w:p>
        </w:tc>
        <w:tc>
          <w:tcPr>
            <w:tcW w:w="992" w:type="dxa"/>
            <w:tcBorders>
              <w:top w:val="nil"/>
              <w:left w:val="nil"/>
              <w:bottom w:val="single" w:sz="4" w:space="0" w:color="auto"/>
              <w:right w:val="single" w:sz="4" w:space="0" w:color="auto"/>
            </w:tcBorders>
            <w:shd w:val="clear" w:color="auto" w:fill="auto"/>
            <w:vAlign w:val="center"/>
          </w:tcPr>
          <w:p w14:paraId="57320197" w14:textId="77777777" w:rsidR="00316A76" w:rsidRPr="00615E0C" w:rsidRDefault="00316A76" w:rsidP="00316A76">
            <w:pPr>
              <w:spacing w:before="20" w:after="20"/>
              <w:jc w:val="center"/>
              <w:rPr>
                <w:sz w:val="20"/>
                <w:szCs w:val="20"/>
              </w:rPr>
            </w:pPr>
            <w:r w:rsidRPr="00615E0C">
              <w:rPr>
                <w:sz w:val="20"/>
                <w:szCs w:val="20"/>
              </w:rPr>
              <w:t>0,458</w:t>
            </w:r>
          </w:p>
        </w:tc>
        <w:tc>
          <w:tcPr>
            <w:tcW w:w="992" w:type="dxa"/>
            <w:tcBorders>
              <w:top w:val="nil"/>
              <w:left w:val="nil"/>
              <w:bottom w:val="single" w:sz="4" w:space="0" w:color="auto"/>
              <w:right w:val="single" w:sz="4" w:space="0" w:color="auto"/>
            </w:tcBorders>
            <w:shd w:val="clear" w:color="auto" w:fill="auto"/>
            <w:vAlign w:val="center"/>
          </w:tcPr>
          <w:p w14:paraId="5A8882A7" w14:textId="77777777" w:rsidR="00316A76" w:rsidRPr="00615E0C" w:rsidRDefault="00316A76" w:rsidP="00316A76">
            <w:pPr>
              <w:spacing w:before="20" w:after="20"/>
              <w:jc w:val="center"/>
              <w:rPr>
                <w:sz w:val="20"/>
                <w:szCs w:val="20"/>
              </w:rPr>
            </w:pPr>
            <w:r w:rsidRPr="00615E0C">
              <w:rPr>
                <w:sz w:val="20"/>
                <w:szCs w:val="20"/>
              </w:rPr>
              <w:t>0,458</w:t>
            </w:r>
          </w:p>
        </w:tc>
        <w:tc>
          <w:tcPr>
            <w:tcW w:w="957" w:type="dxa"/>
            <w:tcBorders>
              <w:top w:val="nil"/>
              <w:left w:val="nil"/>
              <w:bottom w:val="single" w:sz="4" w:space="0" w:color="auto"/>
              <w:right w:val="single" w:sz="4" w:space="0" w:color="auto"/>
            </w:tcBorders>
            <w:shd w:val="clear" w:color="auto" w:fill="auto"/>
            <w:vAlign w:val="center"/>
          </w:tcPr>
          <w:p w14:paraId="420925BF" w14:textId="77777777" w:rsidR="00316A76" w:rsidRPr="00615E0C" w:rsidRDefault="00316A76" w:rsidP="00316A76">
            <w:pPr>
              <w:spacing w:before="20" w:after="20"/>
              <w:jc w:val="center"/>
              <w:rPr>
                <w:sz w:val="20"/>
                <w:szCs w:val="20"/>
              </w:rPr>
            </w:pPr>
            <w:r w:rsidRPr="00615E0C">
              <w:rPr>
                <w:sz w:val="20"/>
                <w:szCs w:val="20"/>
              </w:rPr>
              <w:t>0,458</w:t>
            </w:r>
          </w:p>
        </w:tc>
      </w:tr>
    </w:tbl>
    <w:p w14:paraId="5CDF6646" w14:textId="77777777" w:rsidR="002E223B" w:rsidRDefault="002E223B" w:rsidP="00AF3363">
      <w:pPr>
        <w:pStyle w:val="1f3"/>
      </w:pPr>
    </w:p>
    <w:p w14:paraId="69E78F26" w14:textId="77777777" w:rsidR="002E223B" w:rsidRDefault="002E223B" w:rsidP="00AF3363">
      <w:pPr>
        <w:pStyle w:val="1f3"/>
        <w:sectPr w:rsidR="002E223B" w:rsidSect="002E223B">
          <w:pgSz w:w="16838" w:h="11906" w:orient="landscape"/>
          <w:pgMar w:top="851" w:right="1134" w:bottom="1701" w:left="1134" w:header="340" w:footer="567" w:gutter="0"/>
          <w:cols w:space="708"/>
          <w:docGrid w:linePitch="360"/>
        </w:sectPr>
      </w:pPr>
    </w:p>
    <w:p w14:paraId="153012C1" w14:textId="2B78E7B8" w:rsidR="00B04670" w:rsidRDefault="00B04670" w:rsidP="00DA5A7E">
      <w:pPr>
        <w:pStyle w:val="3"/>
      </w:pPr>
      <w:bookmarkStart w:id="543" w:name="_Toc119600482"/>
      <w:bookmarkStart w:id="544" w:name="_Toc119947521"/>
      <w:bookmarkStart w:id="545" w:name="_Toc175216049"/>
      <w:r w:rsidRPr="009D0C3D">
        <w:lastRenderedPageBreak/>
        <w:t>Целевые показатели развития системы электроснабжения</w:t>
      </w:r>
      <w:bookmarkEnd w:id="543"/>
      <w:bookmarkEnd w:id="544"/>
      <w:bookmarkEnd w:id="545"/>
    </w:p>
    <w:p w14:paraId="566DF920" w14:textId="43D28886" w:rsidR="002E223B" w:rsidRDefault="002E223B" w:rsidP="002E223B">
      <w:pPr>
        <w:pStyle w:val="affe"/>
      </w:pPr>
      <w:bookmarkStart w:id="546" w:name="_Ref166505907"/>
      <w:bookmarkStart w:id="547" w:name="_Toc175216134"/>
      <w:r w:rsidRPr="00325616">
        <w:t xml:space="preserve">Таблица </w:t>
      </w:r>
      <w:bookmarkStart w:id="548" w:name="_Ref164761820"/>
      <w:r w:rsidRPr="00325616">
        <w:fldChar w:fldCharType="begin"/>
      </w:r>
      <w:r w:rsidRPr="00325616">
        <w:instrText xml:space="preserve"> STYLEREF 1 \s </w:instrText>
      </w:r>
      <w:r w:rsidRPr="00325616">
        <w:fldChar w:fldCharType="separate"/>
      </w:r>
      <w:r w:rsidR="006D55D5">
        <w:rPr>
          <w:noProof/>
        </w:rPr>
        <w:t>4</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5</w:t>
      </w:r>
      <w:r w:rsidR="00F82B01">
        <w:rPr>
          <w:noProof/>
        </w:rPr>
        <w:fldChar w:fldCharType="end"/>
      </w:r>
      <w:bookmarkEnd w:id="546"/>
      <w:bookmarkEnd w:id="548"/>
      <w:r w:rsidRPr="00325616">
        <w:t xml:space="preserve"> –</w:t>
      </w:r>
      <w:r>
        <w:t xml:space="preserve"> </w:t>
      </w:r>
      <w:r>
        <w:rPr>
          <w:rFonts w:cs="Times New Roman"/>
          <w:color w:val="000000" w:themeColor="text1"/>
        </w:rPr>
        <w:t>Целевые показатели развития системы электроснабжения</w:t>
      </w:r>
      <w:bookmarkEnd w:id="5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8"/>
        <w:gridCol w:w="1535"/>
        <w:gridCol w:w="1191"/>
        <w:gridCol w:w="1191"/>
        <w:gridCol w:w="1191"/>
        <w:gridCol w:w="1191"/>
        <w:gridCol w:w="1191"/>
        <w:gridCol w:w="1130"/>
        <w:gridCol w:w="1002"/>
      </w:tblGrid>
      <w:tr w:rsidR="00C93942" w:rsidRPr="002B576E" w14:paraId="42300685" w14:textId="77777777" w:rsidTr="00C93942">
        <w:trPr>
          <w:trHeight w:val="20"/>
          <w:tblHeader/>
          <w:jc w:val="center"/>
        </w:trPr>
        <w:tc>
          <w:tcPr>
            <w:tcW w:w="4938" w:type="dxa"/>
            <w:vAlign w:val="center"/>
          </w:tcPr>
          <w:p w14:paraId="3BB09010" w14:textId="77777777" w:rsidR="00C93942" w:rsidRPr="006916C7" w:rsidRDefault="00C93942" w:rsidP="00C93942">
            <w:pPr>
              <w:jc w:val="center"/>
              <w:rPr>
                <w:rFonts w:asciiTheme="minorHAnsi" w:hAnsiTheme="minorHAnsi" w:cstheme="minorHAnsi"/>
                <w:sz w:val="20"/>
                <w:szCs w:val="20"/>
              </w:rPr>
            </w:pPr>
            <w:r w:rsidRPr="006916C7">
              <w:rPr>
                <w:rFonts w:asciiTheme="minorHAnsi" w:hAnsiTheme="minorHAnsi" w:cstheme="minorHAnsi"/>
                <w:sz w:val="20"/>
                <w:szCs w:val="20"/>
              </w:rPr>
              <w:t>Показатели</w:t>
            </w:r>
          </w:p>
        </w:tc>
        <w:tc>
          <w:tcPr>
            <w:tcW w:w="1535" w:type="dxa"/>
          </w:tcPr>
          <w:p w14:paraId="7F937DE4" w14:textId="77777777" w:rsidR="00C93942" w:rsidRPr="006916C7" w:rsidRDefault="00C93942" w:rsidP="00C93942">
            <w:pPr>
              <w:jc w:val="center"/>
              <w:rPr>
                <w:rFonts w:asciiTheme="minorHAnsi" w:hAnsiTheme="minorHAnsi" w:cstheme="minorHAnsi"/>
                <w:sz w:val="20"/>
                <w:szCs w:val="20"/>
              </w:rPr>
            </w:pPr>
            <w:r w:rsidRPr="006916C7">
              <w:rPr>
                <w:rFonts w:asciiTheme="minorHAnsi" w:hAnsiTheme="minorHAnsi" w:cstheme="minorHAnsi"/>
                <w:sz w:val="20"/>
                <w:szCs w:val="20"/>
              </w:rPr>
              <w:t>Ед. изм.</w:t>
            </w:r>
          </w:p>
        </w:tc>
        <w:tc>
          <w:tcPr>
            <w:tcW w:w="1191" w:type="dxa"/>
            <w:vAlign w:val="center"/>
          </w:tcPr>
          <w:p w14:paraId="585189FD" w14:textId="77777777" w:rsidR="00C93942" w:rsidRPr="006916C7" w:rsidRDefault="00C93942" w:rsidP="00C93942">
            <w:pPr>
              <w:jc w:val="center"/>
              <w:rPr>
                <w:rFonts w:asciiTheme="minorHAnsi" w:hAnsiTheme="minorHAnsi" w:cstheme="minorHAnsi"/>
                <w:sz w:val="20"/>
                <w:szCs w:val="20"/>
              </w:rPr>
            </w:pPr>
            <w:r w:rsidRPr="006916C7">
              <w:rPr>
                <w:rFonts w:asciiTheme="minorHAnsi" w:hAnsiTheme="minorHAnsi" w:cstheme="minorHAnsi"/>
                <w:sz w:val="20"/>
                <w:szCs w:val="20"/>
              </w:rPr>
              <w:t>2024</w:t>
            </w:r>
          </w:p>
        </w:tc>
        <w:tc>
          <w:tcPr>
            <w:tcW w:w="1191" w:type="dxa"/>
            <w:vAlign w:val="center"/>
          </w:tcPr>
          <w:p w14:paraId="4B2799FB" w14:textId="77777777" w:rsidR="00C93942" w:rsidRPr="006916C7" w:rsidRDefault="00C93942" w:rsidP="00C93942">
            <w:pPr>
              <w:jc w:val="center"/>
              <w:rPr>
                <w:rFonts w:asciiTheme="minorHAnsi" w:hAnsiTheme="minorHAnsi" w:cstheme="minorHAnsi"/>
                <w:sz w:val="20"/>
                <w:szCs w:val="20"/>
              </w:rPr>
            </w:pPr>
            <w:r w:rsidRPr="006916C7">
              <w:rPr>
                <w:rFonts w:asciiTheme="minorHAnsi" w:hAnsiTheme="minorHAnsi" w:cstheme="minorHAnsi"/>
                <w:sz w:val="20"/>
                <w:szCs w:val="20"/>
              </w:rPr>
              <w:t>2025</w:t>
            </w:r>
          </w:p>
        </w:tc>
        <w:tc>
          <w:tcPr>
            <w:tcW w:w="1191" w:type="dxa"/>
            <w:vAlign w:val="center"/>
          </w:tcPr>
          <w:p w14:paraId="494B21AD" w14:textId="77777777" w:rsidR="00C93942" w:rsidRPr="006916C7" w:rsidRDefault="00C93942" w:rsidP="00C93942">
            <w:pPr>
              <w:jc w:val="center"/>
              <w:rPr>
                <w:rFonts w:asciiTheme="minorHAnsi" w:hAnsiTheme="minorHAnsi" w:cstheme="minorHAnsi"/>
                <w:sz w:val="20"/>
                <w:szCs w:val="20"/>
              </w:rPr>
            </w:pPr>
            <w:r w:rsidRPr="006916C7">
              <w:rPr>
                <w:rFonts w:asciiTheme="minorHAnsi" w:hAnsiTheme="minorHAnsi" w:cstheme="minorHAnsi"/>
                <w:sz w:val="20"/>
                <w:szCs w:val="20"/>
              </w:rPr>
              <w:t>2026</w:t>
            </w:r>
          </w:p>
        </w:tc>
        <w:tc>
          <w:tcPr>
            <w:tcW w:w="1191" w:type="dxa"/>
            <w:vAlign w:val="center"/>
          </w:tcPr>
          <w:p w14:paraId="6257CE79" w14:textId="77777777" w:rsidR="00C93942" w:rsidRPr="006916C7" w:rsidRDefault="00C93942" w:rsidP="00C93942">
            <w:pPr>
              <w:jc w:val="center"/>
              <w:rPr>
                <w:rFonts w:asciiTheme="minorHAnsi" w:hAnsiTheme="minorHAnsi" w:cstheme="minorHAnsi"/>
                <w:sz w:val="20"/>
                <w:szCs w:val="20"/>
              </w:rPr>
            </w:pPr>
            <w:r w:rsidRPr="006916C7">
              <w:rPr>
                <w:rFonts w:asciiTheme="minorHAnsi" w:hAnsiTheme="minorHAnsi" w:cstheme="minorHAnsi"/>
                <w:sz w:val="20"/>
                <w:szCs w:val="20"/>
              </w:rPr>
              <w:t>2027</w:t>
            </w:r>
          </w:p>
        </w:tc>
        <w:tc>
          <w:tcPr>
            <w:tcW w:w="1191" w:type="dxa"/>
            <w:vAlign w:val="center"/>
          </w:tcPr>
          <w:p w14:paraId="5D98F5FC" w14:textId="77777777" w:rsidR="00C93942" w:rsidRPr="006916C7" w:rsidRDefault="00C93942" w:rsidP="00C93942">
            <w:pPr>
              <w:jc w:val="center"/>
              <w:rPr>
                <w:rFonts w:asciiTheme="minorHAnsi" w:hAnsiTheme="minorHAnsi" w:cstheme="minorHAnsi"/>
                <w:sz w:val="20"/>
                <w:szCs w:val="20"/>
              </w:rPr>
            </w:pPr>
            <w:r w:rsidRPr="006916C7">
              <w:rPr>
                <w:rFonts w:asciiTheme="minorHAnsi" w:hAnsiTheme="minorHAnsi" w:cstheme="minorHAnsi"/>
                <w:sz w:val="20"/>
                <w:szCs w:val="20"/>
              </w:rPr>
              <w:t>2028</w:t>
            </w:r>
          </w:p>
        </w:tc>
        <w:tc>
          <w:tcPr>
            <w:tcW w:w="1130" w:type="dxa"/>
            <w:vAlign w:val="center"/>
          </w:tcPr>
          <w:p w14:paraId="5021B251" w14:textId="77777777" w:rsidR="00C93942" w:rsidRPr="006916C7" w:rsidRDefault="00C93942" w:rsidP="00C93942">
            <w:pPr>
              <w:jc w:val="center"/>
              <w:rPr>
                <w:rFonts w:asciiTheme="minorHAnsi" w:hAnsiTheme="minorHAnsi" w:cstheme="minorHAnsi"/>
                <w:sz w:val="20"/>
                <w:szCs w:val="20"/>
                <w:lang w:val="en-US"/>
              </w:rPr>
            </w:pPr>
            <w:r w:rsidRPr="006916C7">
              <w:rPr>
                <w:rFonts w:asciiTheme="minorHAnsi" w:hAnsiTheme="minorHAnsi" w:cstheme="minorHAnsi"/>
                <w:sz w:val="20"/>
                <w:szCs w:val="20"/>
              </w:rPr>
              <w:t>20</w:t>
            </w:r>
            <w:r w:rsidRPr="006916C7">
              <w:rPr>
                <w:rFonts w:asciiTheme="minorHAnsi" w:hAnsiTheme="minorHAnsi" w:cstheme="minorHAnsi"/>
                <w:sz w:val="20"/>
                <w:szCs w:val="20"/>
                <w:lang w:val="en-US"/>
              </w:rPr>
              <w:t>33</w:t>
            </w:r>
          </w:p>
        </w:tc>
        <w:tc>
          <w:tcPr>
            <w:tcW w:w="1002" w:type="dxa"/>
            <w:vAlign w:val="center"/>
          </w:tcPr>
          <w:p w14:paraId="37C2AB3D" w14:textId="77777777" w:rsidR="00C93942" w:rsidRPr="006916C7" w:rsidRDefault="00C93942" w:rsidP="00C93942">
            <w:pPr>
              <w:jc w:val="center"/>
              <w:rPr>
                <w:rFonts w:asciiTheme="minorHAnsi" w:hAnsiTheme="minorHAnsi" w:cstheme="minorHAnsi"/>
                <w:sz w:val="20"/>
                <w:szCs w:val="20"/>
                <w:lang w:val="en-US"/>
              </w:rPr>
            </w:pPr>
            <w:r w:rsidRPr="006916C7">
              <w:rPr>
                <w:rFonts w:asciiTheme="minorHAnsi" w:hAnsiTheme="minorHAnsi" w:cstheme="minorHAnsi"/>
                <w:sz w:val="20"/>
                <w:szCs w:val="20"/>
              </w:rPr>
              <w:t>20</w:t>
            </w:r>
            <w:r w:rsidRPr="006916C7">
              <w:rPr>
                <w:rFonts w:asciiTheme="minorHAnsi" w:hAnsiTheme="minorHAnsi" w:cstheme="minorHAnsi"/>
                <w:sz w:val="20"/>
                <w:szCs w:val="20"/>
                <w:lang w:val="en-US"/>
              </w:rPr>
              <w:t>34</w:t>
            </w:r>
          </w:p>
        </w:tc>
      </w:tr>
      <w:tr w:rsidR="00C93942" w:rsidRPr="002B576E" w14:paraId="3B803AAD" w14:textId="77777777" w:rsidTr="00C93942">
        <w:trPr>
          <w:trHeight w:val="20"/>
          <w:jc w:val="center"/>
        </w:trPr>
        <w:tc>
          <w:tcPr>
            <w:tcW w:w="14560" w:type="dxa"/>
            <w:gridSpan w:val="9"/>
            <w:vAlign w:val="center"/>
          </w:tcPr>
          <w:p w14:paraId="47770178"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Показатели спроса</w:t>
            </w:r>
          </w:p>
        </w:tc>
      </w:tr>
      <w:tr w:rsidR="00C93942" w:rsidRPr="002B576E" w14:paraId="170F960B" w14:textId="77777777" w:rsidTr="00C93942">
        <w:trPr>
          <w:trHeight w:val="20"/>
          <w:jc w:val="center"/>
        </w:trPr>
        <w:tc>
          <w:tcPr>
            <w:tcW w:w="4938" w:type="dxa"/>
            <w:shd w:val="clear" w:color="auto" w:fill="auto"/>
            <w:vAlign w:val="center"/>
          </w:tcPr>
          <w:p w14:paraId="4157CFC5" w14:textId="77777777" w:rsidR="00C93942" w:rsidRPr="002B576E" w:rsidRDefault="00C93942" w:rsidP="00C93942">
            <w:pPr>
              <w:rPr>
                <w:rFonts w:asciiTheme="minorHAnsi" w:hAnsiTheme="minorHAnsi" w:cstheme="minorHAnsi"/>
                <w:sz w:val="20"/>
                <w:szCs w:val="20"/>
              </w:rPr>
            </w:pPr>
            <w:r w:rsidRPr="002B576E">
              <w:rPr>
                <w:rFonts w:asciiTheme="minorHAnsi" w:hAnsiTheme="minorHAnsi" w:cstheme="minorHAnsi"/>
                <w:sz w:val="20"/>
                <w:szCs w:val="20"/>
              </w:rPr>
              <w:t>Годовой полезный отпуск электроэнергии</w:t>
            </w:r>
          </w:p>
        </w:tc>
        <w:tc>
          <w:tcPr>
            <w:tcW w:w="1535" w:type="dxa"/>
            <w:shd w:val="clear" w:color="auto" w:fill="auto"/>
            <w:vAlign w:val="center"/>
          </w:tcPr>
          <w:p w14:paraId="60CA98FF" w14:textId="77777777" w:rsidR="00C93942" w:rsidRPr="002B576E" w:rsidRDefault="00C93942" w:rsidP="00C93942">
            <w:pPr>
              <w:jc w:val="center"/>
              <w:rPr>
                <w:rFonts w:asciiTheme="minorHAnsi" w:hAnsiTheme="minorHAnsi" w:cstheme="minorHAnsi"/>
                <w:sz w:val="20"/>
                <w:szCs w:val="20"/>
              </w:rPr>
            </w:pPr>
            <w:proofErr w:type="gramStart"/>
            <w:r w:rsidRPr="002B576E">
              <w:rPr>
                <w:rFonts w:asciiTheme="minorHAnsi" w:hAnsiTheme="minorHAnsi" w:cstheme="minorHAnsi"/>
                <w:sz w:val="20"/>
                <w:szCs w:val="20"/>
              </w:rPr>
              <w:t>млн</w:t>
            </w:r>
            <w:proofErr w:type="gramEnd"/>
            <w:r w:rsidRPr="002B576E">
              <w:rPr>
                <w:rFonts w:asciiTheme="minorHAnsi" w:hAnsiTheme="minorHAnsi" w:cstheme="minorHAnsi"/>
                <w:sz w:val="20"/>
                <w:szCs w:val="20"/>
              </w:rPr>
              <w:t xml:space="preserve"> </w:t>
            </w:r>
            <w:proofErr w:type="spellStart"/>
            <w:r w:rsidRPr="002B576E">
              <w:rPr>
                <w:rFonts w:asciiTheme="minorHAnsi" w:hAnsiTheme="minorHAnsi" w:cstheme="minorHAnsi"/>
                <w:sz w:val="20"/>
                <w:szCs w:val="20"/>
              </w:rPr>
              <w:t>кВт</w:t>
            </w:r>
            <w:r w:rsidRPr="00A922E4">
              <w:rPr>
                <w:rFonts w:asciiTheme="minorHAnsi" w:hAnsiTheme="minorHAnsi" w:cstheme="minorHAnsi"/>
                <w:sz w:val="20"/>
                <w:szCs w:val="20"/>
              </w:rPr>
              <w:t>·</w:t>
            </w:r>
            <w:r w:rsidRPr="002B576E">
              <w:rPr>
                <w:rFonts w:asciiTheme="minorHAnsi" w:hAnsiTheme="minorHAnsi" w:cstheme="minorHAnsi"/>
                <w:sz w:val="20"/>
                <w:szCs w:val="20"/>
              </w:rPr>
              <w:t>ч</w:t>
            </w:r>
            <w:proofErr w:type="spellEnd"/>
          </w:p>
        </w:tc>
        <w:tc>
          <w:tcPr>
            <w:tcW w:w="1191" w:type="dxa"/>
            <w:vAlign w:val="center"/>
          </w:tcPr>
          <w:p w14:paraId="575C6612" w14:textId="77777777" w:rsidR="00C93942" w:rsidRPr="00794234" w:rsidRDefault="00C93942" w:rsidP="00C93942">
            <w:pPr>
              <w:jc w:val="center"/>
              <w:rPr>
                <w:bCs/>
                <w:sz w:val="20"/>
                <w:szCs w:val="20"/>
              </w:rPr>
            </w:pPr>
            <w:r w:rsidRPr="00794234">
              <w:rPr>
                <w:bCs/>
                <w:sz w:val="20"/>
                <w:szCs w:val="20"/>
              </w:rPr>
              <w:t>7 811,9</w:t>
            </w:r>
          </w:p>
        </w:tc>
        <w:tc>
          <w:tcPr>
            <w:tcW w:w="1191" w:type="dxa"/>
            <w:vAlign w:val="center"/>
          </w:tcPr>
          <w:p w14:paraId="0EC4AEE9" w14:textId="77777777" w:rsidR="00C93942" w:rsidRPr="00794234" w:rsidRDefault="00C93942" w:rsidP="00C93942">
            <w:pPr>
              <w:jc w:val="center"/>
              <w:rPr>
                <w:bCs/>
                <w:sz w:val="20"/>
                <w:szCs w:val="20"/>
              </w:rPr>
            </w:pPr>
            <w:r w:rsidRPr="00794234">
              <w:rPr>
                <w:bCs/>
                <w:sz w:val="20"/>
                <w:szCs w:val="20"/>
              </w:rPr>
              <w:t>7 954,4</w:t>
            </w:r>
          </w:p>
        </w:tc>
        <w:tc>
          <w:tcPr>
            <w:tcW w:w="1191" w:type="dxa"/>
            <w:vAlign w:val="center"/>
          </w:tcPr>
          <w:p w14:paraId="2A76E97A" w14:textId="77777777" w:rsidR="00C93942" w:rsidRPr="00794234" w:rsidRDefault="00C93942" w:rsidP="00C93942">
            <w:pPr>
              <w:jc w:val="center"/>
              <w:rPr>
                <w:bCs/>
                <w:sz w:val="20"/>
                <w:szCs w:val="20"/>
              </w:rPr>
            </w:pPr>
            <w:r w:rsidRPr="00794234">
              <w:rPr>
                <w:bCs/>
                <w:sz w:val="20"/>
                <w:szCs w:val="20"/>
              </w:rPr>
              <w:t>8 143,1</w:t>
            </w:r>
          </w:p>
        </w:tc>
        <w:tc>
          <w:tcPr>
            <w:tcW w:w="1191" w:type="dxa"/>
            <w:vAlign w:val="center"/>
          </w:tcPr>
          <w:p w14:paraId="2EE7B614" w14:textId="77777777" w:rsidR="00C93942" w:rsidRPr="00794234" w:rsidRDefault="00C93942" w:rsidP="00C93942">
            <w:pPr>
              <w:jc w:val="center"/>
              <w:rPr>
                <w:bCs/>
                <w:sz w:val="20"/>
                <w:szCs w:val="20"/>
              </w:rPr>
            </w:pPr>
            <w:r w:rsidRPr="00794234">
              <w:rPr>
                <w:bCs/>
                <w:sz w:val="20"/>
                <w:szCs w:val="20"/>
              </w:rPr>
              <w:t>8 313,1</w:t>
            </w:r>
          </w:p>
        </w:tc>
        <w:tc>
          <w:tcPr>
            <w:tcW w:w="1191" w:type="dxa"/>
            <w:vAlign w:val="center"/>
          </w:tcPr>
          <w:p w14:paraId="0A40DF0E" w14:textId="77777777" w:rsidR="00C93942" w:rsidRPr="00794234" w:rsidRDefault="00C93942" w:rsidP="00C93942">
            <w:pPr>
              <w:jc w:val="center"/>
              <w:rPr>
                <w:bCs/>
                <w:sz w:val="20"/>
                <w:szCs w:val="20"/>
              </w:rPr>
            </w:pPr>
            <w:r w:rsidRPr="00794234">
              <w:rPr>
                <w:bCs/>
                <w:sz w:val="20"/>
                <w:szCs w:val="20"/>
              </w:rPr>
              <w:t>8 475,4</w:t>
            </w:r>
          </w:p>
        </w:tc>
        <w:tc>
          <w:tcPr>
            <w:tcW w:w="1130" w:type="dxa"/>
            <w:vAlign w:val="center"/>
          </w:tcPr>
          <w:p w14:paraId="75B9E1FE" w14:textId="77777777" w:rsidR="00C93942" w:rsidRPr="00794234" w:rsidRDefault="00C93942" w:rsidP="00C93942">
            <w:pPr>
              <w:jc w:val="center"/>
              <w:rPr>
                <w:rFonts w:asciiTheme="minorHAnsi" w:hAnsiTheme="minorHAnsi" w:cstheme="minorHAnsi"/>
                <w:bCs/>
                <w:sz w:val="20"/>
                <w:szCs w:val="20"/>
                <w:highlight w:val="yellow"/>
              </w:rPr>
            </w:pPr>
            <w:r w:rsidRPr="00794234">
              <w:rPr>
                <w:bCs/>
                <w:sz w:val="20"/>
                <w:szCs w:val="20"/>
              </w:rPr>
              <w:t>9 251,4</w:t>
            </w:r>
          </w:p>
        </w:tc>
        <w:tc>
          <w:tcPr>
            <w:tcW w:w="1002" w:type="dxa"/>
            <w:vAlign w:val="center"/>
          </w:tcPr>
          <w:p w14:paraId="771FB92B" w14:textId="77777777" w:rsidR="00C93942" w:rsidRPr="00794234" w:rsidRDefault="00C93942" w:rsidP="00C93942">
            <w:pPr>
              <w:jc w:val="center"/>
              <w:rPr>
                <w:rFonts w:asciiTheme="minorHAnsi" w:hAnsiTheme="minorHAnsi" w:cstheme="minorHAnsi"/>
                <w:bCs/>
                <w:sz w:val="20"/>
                <w:szCs w:val="20"/>
                <w:highlight w:val="yellow"/>
              </w:rPr>
            </w:pPr>
            <w:r w:rsidRPr="00794234">
              <w:rPr>
                <w:bCs/>
                <w:sz w:val="20"/>
                <w:szCs w:val="20"/>
              </w:rPr>
              <w:t>9 400,6</w:t>
            </w:r>
          </w:p>
        </w:tc>
      </w:tr>
      <w:tr w:rsidR="00C93942" w:rsidRPr="002B576E" w14:paraId="5B2319BA" w14:textId="77777777" w:rsidTr="00C93942">
        <w:trPr>
          <w:trHeight w:val="20"/>
          <w:jc w:val="center"/>
        </w:trPr>
        <w:tc>
          <w:tcPr>
            <w:tcW w:w="4938" w:type="dxa"/>
            <w:vAlign w:val="center"/>
          </w:tcPr>
          <w:p w14:paraId="4BFBDB5E" w14:textId="77777777" w:rsidR="00C93942" w:rsidRPr="002B576E" w:rsidRDefault="00C93942" w:rsidP="00C93942">
            <w:pPr>
              <w:rPr>
                <w:rFonts w:asciiTheme="minorHAnsi" w:hAnsiTheme="minorHAnsi" w:cstheme="minorHAnsi"/>
                <w:sz w:val="20"/>
                <w:szCs w:val="20"/>
              </w:rPr>
            </w:pPr>
            <w:r w:rsidRPr="002B576E">
              <w:rPr>
                <w:rFonts w:asciiTheme="minorHAnsi" w:hAnsiTheme="minorHAnsi" w:cstheme="minorHAnsi"/>
                <w:sz w:val="20"/>
                <w:szCs w:val="20"/>
              </w:rPr>
              <w:t>Доля населения, охваченного услугой централизованного электроснабжения на конец года</w:t>
            </w:r>
          </w:p>
        </w:tc>
        <w:tc>
          <w:tcPr>
            <w:tcW w:w="1535" w:type="dxa"/>
            <w:vAlign w:val="center"/>
          </w:tcPr>
          <w:p w14:paraId="181B87E8"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w:t>
            </w:r>
          </w:p>
        </w:tc>
        <w:tc>
          <w:tcPr>
            <w:tcW w:w="1191" w:type="dxa"/>
            <w:vAlign w:val="center"/>
          </w:tcPr>
          <w:p w14:paraId="73399230"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100,0</w:t>
            </w:r>
          </w:p>
        </w:tc>
        <w:tc>
          <w:tcPr>
            <w:tcW w:w="1191" w:type="dxa"/>
            <w:vAlign w:val="center"/>
          </w:tcPr>
          <w:p w14:paraId="02AA4383"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100,0</w:t>
            </w:r>
          </w:p>
        </w:tc>
        <w:tc>
          <w:tcPr>
            <w:tcW w:w="1191" w:type="dxa"/>
            <w:vAlign w:val="center"/>
          </w:tcPr>
          <w:p w14:paraId="58ECA6AB"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100,0</w:t>
            </w:r>
          </w:p>
        </w:tc>
        <w:tc>
          <w:tcPr>
            <w:tcW w:w="1191" w:type="dxa"/>
            <w:vAlign w:val="center"/>
          </w:tcPr>
          <w:p w14:paraId="09C2E32A"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100,0,</w:t>
            </w:r>
          </w:p>
        </w:tc>
        <w:tc>
          <w:tcPr>
            <w:tcW w:w="1191" w:type="dxa"/>
            <w:vAlign w:val="center"/>
          </w:tcPr>
          <w:p w14:paraId="1491821A"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1000</w:t>
            </w:r>
          </w:p>
        </w:tc>
        <w:tc>
          <w:tcPr>
            <w:tcW w:w="1130" w:type="dxa"/>
            <w:vAlign w:val="center"/>
          </w:tcPr>
          <w:p w14:paraId="2D38C9A2"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100,0</w:t>
            </w:r>
          </w:p>
        </w:tc>
        <w:tc>
          <w:tcPr>
            <w:tcW w:w="1002" w:type="dxa"/>
            <w:vAlign w:val="center"/>
          </w:tcPr>
          <w:p w14:paraId="769C0971"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100,0</w:t>
            </w:r>
          </w:p>
        </w:tc>
      </w:tr>
      <w:tr w:rsidR="00C93942" w:rsidRPr="002B576E" w14:paraId="2630037D" w14:textId="77777777" w:rsidTr="00C93942">
        <w:trPr>
          <w:trHeight w:val="20"/>
          <w:jc w:val="center"/>
        </w:trPr>
        <w:tc>
          <w:tcPr>
            <w:tcW w:w="14560" w:type="dxa"/>
            <w:gridSpan w:val="9"/>
            <w:vAlign w:val="center"/>
          </w:tcPr>
          <w:p w14:paraId="6C9EE124"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Показатели качества</w:t>
            </w:r>
          </w:p>
        </w:tc>
      </w:tr>
      <w:tr w:rsidR="00C93942" w:rsidRPr="002B576E" w14:paraId="1A3BDB37" w14:textId="77777777" w:rsidTr="00C93942">
        <w:trPr>
          <w:trHeight w:val="20"/>
          <w:jc w:val="center"/>
        </w:trPr>
        <w:tc>
          <w:tcPr>
            <w:tcW w:w="4938" w:type="dxa"/>
            <w:vAlign w:val="center"/>
          </w:tcPr>
          <w:p w14:paraId="1B028AFC" w14:textId="77777777" w:rsidR="00C93942" w:rsidRPr="002B576E" w:rsidRDefault="00C93942" w:rsidP="00C93942">
            <w:pPr>
              <w:rPr>
                <w:rFonts w:asciiTheme="minorHAnsi" w:hAnsiTheme="minorHAnsi" w:cstheme="minorHAnsi"/>
                <w:sz w:val="20"/>
                <w:szCs w:val="20"/>
              </w:rPr>
            </w:pPr>
            <w:r w:rsidRPr="002B576E">
              <w:rPr>
                <w:rFonts w:asciiTheme="minorHAnsi" w:hAnsiTheme="minorHAnsi" w:cstheme="minorHAnsi"/>
                <w:sz w:val="20"/>
                <w:szCs w:val="20"/>
              </w:rPr>
              <w:t>Количество абонентов за год, получивших услугу ненадлежащего качества</w:t>
            </w:r>
          </w:p>
        </w:tc>
        <w:tc>
          <w:tcPr>
            <w:tcW w:w="1535" w:type="dxa"/>
            <w:vAlign w:val="center"/>
          </w:tcPr>
          <w:p w14:paraId="4B9A9E58"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ед.</w:t>
            </w:r>
          </w:p>
        </w:tc>
        <w:tc>
          <w:tcPr>
            <w:tcW w:w="1191" w:type="dxa"/>
            <w:vAlign w:val="center"/>
          </w:tcPr>
          <w:p w14:paraId="05B963AC" w14:textId="316EED2F"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0</w:t>
            </w:r>
            <w:r w:rsidR="001C3430">
              <w:rPr>
                <w:rFonts w:asciiTheme="minorHAnsi" w:hAnsiTheme="minorHAnsi" w:cstheme="minorHAnsi"/>
                <w:sz w:val="20"/>
                <w:szCs w:val="20"/>
              </w:rPr>
              <w:t>,0</w:t>
            </w:r>
          </w:p>
        </w:tc>
        <w:tc>
          <w:tcPr>
            <w:tcW w:w="1191" w:type="dxa"/>
            <w:vAlign w:val="center"/>
          </w:tcPr>
          <w:p w14:paraId="34317ED3" w14:textId="6E4440D0"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0</w:t>
            </w:r>
            <w:r w:rsidR="001C3430">
              <w:rPr>
                <w:rFonts w:asciiTheme="minorHAnsi" w:hAnsiTheme="minorHAnsi" w:cstheme="minorHAnsi"/>
                <w:sz w:val="20"/>
                <w:szCs w:val="20"/>
              </w:rPr>
              <w:t>,0</w:t>
            </w:r>
          </w:p>
        </w:tc>
        <w:tc>
          <w:tcPr>
            <w:tcW w:w="1191" w:type="dxa"/>
            <w:vAlign w:val="center"/>
          </w:tcPr>
          <w:p w14:paraId="69DB271D" w14:textId="3F3A524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0</w:t>
            </w:r>
            <w:r w:rsidR="001C3430">
              <w:rPr>
                <w:rFonts w:asciiTheme="minorHAnsi" w:hAnsiTheme="minorHAnsi" w:cstheme="minorHAnsi"/>
                <w:sz w:val="20"/>
                <w:szCs w:val="20"/>
              </w:rPr>
              <w:t>,0</w:t>
            </w:r>
          </w:p>
        </w:tc>
        <w:tc>
          <w:tcPr>
            <w:tcW w:w="1191" w:type="dxa"/>
            <w:vAlign w:val="center"/>
          </w:tcPr>
          <w:p w14:paraId="177861CC" w14:textId="51283CAB"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0</w:t>
            </w:r>
            <w:r w:rsidR="001C3430">
              <w:rPr>
                <w:rFonts w:asciiTheme="minorHAnsi" w:hAnsiTheme="minorHAnsi" w:cstheme="minorHAnsi"/>
                <w:sz w:val="20"/>
                <w:szCs w:val="20"/>
              </w:rPr>
              <w:t>,0</w:t>
            </w:r>
          </w:p>
        </w:tc>
        <w:tc>
          <w:tcPr>
            <w:tcW w:w="1191" w:type="dxa"/>
            <w:vAlign w:val="center"/>
          </w:tcPr>
          <w:p w14:paraId="004C95EC" w14:textId="60B6CC82"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0</w:t>
            </w:r>
            <w:r w:rsidR="001C3430">
              <w:rPr>
                <w:rFonts w:asciiTheme="minorHAnsi" w:hAnsiTheme="minorHAnsi" w:cstheme="minorHAnsi"/>
                <w:sz w:val="20"/>
                <w:szCs w:val="20"/>
              </w:rPr>
              <w:t>,0</w:t>
            </w:r>
          </w:p>
        </w:tc>
        <w:tc>
          <w:tcPr>
            <w:tcW w:w="1130" w:type="dxa"/>
            <w:vAlign w:val="center"/>
          </w:tcPr>
          <w:p w14:paraId="152024CD" w14:textId="5EF81805"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0</w:t>
            </w:r>
            <w:r w:rsidR="001C3430">
              <w:rPr>
                <w:rFonts w:asciiTheme="minorHAnsi" w:hAnsiTheme="minorHAnsi" w:cstheme="minorHAnsi"/>
                <w:color w:val="000000"/>
                <w:sz w:val="20"/>
                <w:szCs w:val="20"/>
              </w:rPr>
              <w:t>,0</w:t>
            </w:r>
          </w:p>
        </w:tc>
        <w:tc>
          <w:tcPr>
            <w:tcW w:w="1002" w:type="dxa"/>
            <w:vAlign w:val="center"/>
          </w:tcPr>
          <w:p w14:paraId="0D308A71" w14:textId="1ABED89F"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0</w:t>
            </w:r>
            <w:r w:rsidR="001C3430">
              <w:rPr>
                <w:rFonts w:asciiTheme="minorHAnsi" w:hAnsiTheme="minorHAnsi" w:cstheme="minorHAnsi"/>
                <w:color w:val="000000"/>
                <w:sz w:val="20"/>
                <w:szCs w:val="20"/>
              </w:rPr>
              <w:t>,0</w:t>
            </w:r>
          </w:p>
        </w:tc>
      </w:tr>
      <w:tr w:rsidR="00C93942" w:rsidRPr="002B576E" w14:paraId="3C584045" w14:textId="77777777" w:rsidTr="00C93942">
        <w:trPr>
          <w:trHeight w:val="20"/>
          <w:jc w:val="center"/>
        </w:trPr>
        <w:tc>
          <w:tcPr>
            <w:tcW w:w="14560" w:type="dxa"/>
            <w:gridSpan w:val="9"/>
            <w:vAlign w:val="center"/>
          </w:tcPr>
          <w:p w14:paraId="05558191"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Показатели надёжности</w:t>
            </w:r>
          </w:p>
        </w:tc>
      </w:tr>
      <w:tr w:rsidR="00C93942" w:rsidRPr="002B576E" w14:paraId="348D1C24" w14:textId="77777777" w:rsidTr="00C93942">
        <w:trPr>
          <w:trHeight w:val="20"/>
          <w:jc w:val="center"/>
        </w:trPr>
        <w:tc>
          <w:tcPr>
            <w:tcW w:w="4938" w:type="dxa"/>
            <w:vAlign w:val="center"/>
          </w:tcPr>
          <w:p w14:paraId="20A663A0" w14:textId="459C73ED" w:rsidR="00C93942" w:rsidRPr="002B576E" w:rsidRDefault="00B459E3" w:rsidP="00C93942">
            <w:pPr>
              <w:rPr>
                <w:rFonts w:asciiTheme="minorHAnsi" w:hAnsiTheme="minorHAnsi" w:cstheme="minorHAnsi"/>
                <w:sz w:val="20"/>
                <w:szCs w:val="20"/>
              </w:rPr>
            </w:pPr>
            <w:r>
              <w:rPr>
                <w:rFonts w:asciiTheme="minorHAnsi" w:hAnsiTheme="minorHAnsi" w:cstheme="minorHAnsi"/>
                <w:sz w:val="20"/>
                <w:szCs w:val="20"/>
                <w:shd w:val="clear" w:color="auto" w:fill="FFFFFF"/>
              </w:rPr>
              <w:t>П</w:t>
            </w:r>
            <w:r w:rsidRPr="00B459E3">
              <w:rPr>
                <w:rFonts w:asciiTheme="minorHAnsi" w:hAnsiTheme="minorHAnsi" w:cstheme="minorHAnsi"/>
                <w:sz w:val="20"/>
                <w:szCs w:val="20"/>
                <w:shd w:val="clear" w:color="auto" w:fill="FFFFFF"/>
              </w:rPr>
              <w:t>оказатель средней частоты прекращений передачи электрической энергии на точку поставки (SAIFI)</w:t>
            </w:r>
          </w:p>
        </w:tc>
        <w:tc>
          <w:tcPr>
            <w:tcW w:w="1535" w:type="dxa"/>
            <w:vAlign w:val="center"/>
          </w:tcPr>
          <w:p w14:paraId="2A48C4E5" w14:textId="4049D6D2"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ед</w:t>
            </w:r>
            <w:r w:rsidR="00B459E3">
              <w:rPr>
                <w:rFonts w:asciiTheme="minorHAnsi" w:hAnsiTheme="minorHAnsi" w:cstheme="minorHAnsi"/>
                <w:sz w:val="20"/>
                <w:szCs w:val="20"/>
              </w:rPr>
              <w:t>.</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44B661E1" w14:textId="77777777" w:rsidR="00C93942" w:rsidRPr="002B576E" w:rsidRDefault="00C93942" w:rsidP="00C93942">
            <w:pPr>
              <w:pStyle w:val="formattext"/>
              <w:spacing w:before="0" w:beforeAutospacing="0" w:after="0" w:afterAutospacing="0"/>
              <w:jc w:val="center"/>
              <w:textAlignment w:val="baseline"/>
              <w:rPr>
                <w:rFonts w:asciiTheme="minorHAnsi" w:hAnsiTheme="minorHAnsi" w:cstheme="minorHAnsi"/>
                <w:sz w:val="20"/>
                <w:szCs w:val="20"/>
              </w:rPr>
            </w:pPr>
            <w:r w:rsidRPr="002B576E">
              <w:rPr>
                <w:rFonts w:asciiTheme="minorHAnsi" w:hAnsiTheme="minorHAnsi" w:cstheme="minorHAnsi"/>
                <w:color w:val="000000"/>
                <w:sz w:val="20"/>
                <w:szCs w:val="20"/>
              </w:rPr>
              <w:t>1,17</w:t>
            </w:r>
          </w:p>
        </w:tc>
        <w:tc>
          <w:tcPr>
            <w:tcW w:w="1191" w:type="dxa"/>
            <w:tcBorders>
              <w:top w:val="single" w:sz="8" w:space="0" w:color="auto"/>
              <w:left w:val="nil"/>
              <w:bottom w:val="single" w:sz="8" w:space="0" w:color="auto"/>
              <w:right w:val="single" w:sz="8" w:space="0" w:color="auto"/>
            </w:tcBorders>
            <w:shd w:val="clear" w:color="auto" w:fill="auto"/>
            <w:vAlign w:val="center"/>
          </w:tcPr>
          <w:p w14:paraId="23D5C2AA" w14:textId="77777777" w:rsidR="00C93942" w:rsidRPr="002B576E" w:rsidRDefault="00C93942" w:rsidP="00C93942">
            <w:pPr>
              <w:pStyle w:val="formattext"/>
              <w:spacing w:before="0" w:beforeAutospacing="0" w:after="0" w:afterAutospacing="0"/>
              <w:jc w:val="center"/>
              <w:textAlignment w:val="baseline"/>
              <w:rPr>
                <w:rFonts w:asciiTheme="minorHAnsi" w:hAnsiTheme="minorHAnsi" w:cstheme="minorHAnsi"/>
                <w:sz w:val="20"/>
                <w:szCs w:val="20"/>
              </w:rPr>
            </w:pPr>
            <w:r w:rsidRPr="002B576E">
              <w:rPr>
                <w:rFonts w:asciiTheme="minorHAnsi" w:hAnsiTheme="minorHAnsi" w:cstheme="minorHAnsi"/>
                <w:color w:val="000000"/>
                <w:sz w:val="20"/>
                <w:szCs w:val="20"/>
              </w:rPr>
              <w:t>1,13</w:t>
            </w:r>
          </w:p>
        </w:tc>
        <w:tc>
          <w:tcPr>
            <w:tcW w:w="1191" w:type="dxa"/>
            <w:tcBorders>
              <w:top w:val="single" w:sz="8" w:space="0" w:color="auto"/>
              <w:left w:val="nil"/>
              <w:bottom w:val="single" w:sz="8" w:space="0" w:color="auto"/>
              <w:right w:val="single" w:sz="8" w:space="0" w:color="auto"/>
            </w:tcBorders>
            <w:shd w:val="clear" w:color="auto" w:fill="auto"/>
            <w:vAlign w:val="center"/>
          </w:tcPr>
          <w:p w14:paraId="5A99CA00" w14:textId="77777777" w:rsidR="00C93942" w:rsidRPr="002B576E" w:rsidRDefault="00C93942" w:rsidP="00C93942">
            <w:pPr>
              <w:pStyle w:val="formattext"/>
              <w:spacing w:before="0" w:beforeAutospacing="0" w:after="0" w:afterAutospacing="0"/>
              <w:jc w:val="center"/>
              <w:textAlignment w:val="baseline"/>
              <w:rPr>
                <w:rFonts w:asciiTheme="minorHAnsi" w:hAnsiTheme="minorHAnsi" w:cstheme="minorHAnsi"/>
                <w:sz w:val="20"/>
                <w:szCs w:val="20"/>
              </w:rPr>
            </w:pPr>
            <w:r w:rsidRPr="002B576E">
              <w:rPr>
                <w:rFonts w:asciiTheme="minorHAnsi" w:hAnsiTheme="minorHAnsi" w:cstheme="minorHAnsi"/>
                <w:color w:val="000000"/>
                <w:sz w:val="20"/>
                <w:szCs w:val="20"/>
              </w:rPr>
              <w:t>1,10</w:t>
            </w:r>
          </w:p>
        </w:tc>
        <w:tc>
          <w:tcPr>
            <w:tcW w:w="1191" w:type="dxa"/>
            <w:tcBorders>
              <w:top w:val="single" w:sz="8" w:space="0" w:color="auto"/>
              <w:left w:val="nil"/>
              <w:bottom w:val="single" w:sz="8" w:space="0" w:color="auto"/>
              <w:right w:val="single" w:sz="8" w:space="0" w:color="auto"/>
            </w:tcBorders>
            <w:shd w:val="clear" w:color="auto" w:fill="auto"/>
            <w:vAlign w:val="center"/>
          </w:tcPr>
          <w:p w14:paraId="58E73E76" w14:textId="77777777" w:rsidR="00C93942" w:rsidRPr="002B576E" w:rsidRDefault="00C93942" w:rsidP="00C93942">
            <w:pPr>
              <w:pStyle w:val="formattext"/>
              <w:spacing w:before="0" w:beforeAutospacing="0" w:after="0" w:afterAutospacing="0"/>
              <w:jc w:val="center"/>
              <w:textAlignment w:val="baseline"/>
              <w:rPr>
                <w:rFonts w:asciiTheme="minorHAnsi" w:hAnsiTheme="minorHAnsi" w:cstheme="minorHAnsi"/>
                <w:sz w:val="20"/>
                <w:szCs w:val="20"/>
              </w:rPr>
            </w:pPr>
            <w:r w:rsidRPr="002B576E">
              <w:rPr>
                <w:rFonts w:asciiTheme="minorHAnsi" w:hAnsiTheme="minorHAnsi" w:cstheme="minorHAnsi"/>
                <w:color w:val="000000"/>
                <w:sz w:val="20"/>
                <w:szCs w:val="20"/>
              </w:rPr>
              <w:t>1,06</w:t>
            </w:r>
          </w:p>
        </w:tc>
        <w:tc>
          <w:tcPr>
            <w:tcW w:w="1191" w:type="dxa"/>
            <w:tcBorders>
              <w:top w:val="single" w:sz="8" w:space="0" w:color="auto"/>
              <w:left w:val="nil"/>
              <w:bottom w:val="single" w:sz="8" w:space="0" w:color="auto"/>
              <w:right w:val="single" w:sz="8" w:space="0" w:color="auto"/>
            </w:tcBorders>
            <w:shd w:val="clear" w:color="auto" w:fill="auto"/>
            <w:vAlign w:val="center"/>
          </w:tcPr>
          <w:p w14:paraId="3A541440"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color w:val="000000"/>
                <w:sz w:val="20"/>
                <w:szCs w:val="20"/>
              </w:rPr>
              <w:t>1,03</w:t>
            </w:r>
          </w:p>
        </w:tc>
        <w:tc>
          <w:tcPr>
            <w:tcW w:w="1130" w:type="dxa"/>
            <w:tcBorders>
              <w:top w:val="single" w:sz="8" w:space="0" w:color="auto"/>
              <w:left w:val="nil"/>
              <w:bottom w:val="single" w:sz="8" w:space="0" w:color="auto"/>
              <w:right w:val="single" w:sz="8" w:space="0" w:color="auto"/>
            </w:tcBorders>
            <w:shd w:val="clear" w:color="auto" w:fill="auto"/>
            <w:vAlign w:val="center"/>
          </w:tcPr>
          <w:p w14:paraId="4699BDDB"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color w:val="000000"/>
                <w:sz w:val="20"/>
                <w:szCs w:val="20"/>
              </w:rPr>
              <w:t>0,85</w:t>
            </w:r>
          </w:p>
        </w:tc>
        <w:tc>
          <w:tcPr>
            <w:tcW w:w="1002" w:type="dxa"/>
            <w:tcBorders>
              <w:top w:val="single" w:sz="8" w:space="0" w:color="auto"/>
              <w:left w:val="nil"/>
              <w:bottom w:val="single" w:sz="8" w:space="0" w:color="auto"/>
              <w:right w:val="single" w:sz="8" w:space="0" w:color="auto"/>
            </w:tcBorders>
            <w:shd w:val="clear" w:color="auto" w:fill="auto"/>
            <w:vAlign w:val="center"/>
          </w:tcPr>
          <w:p w14:paraId="131555E6"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color w:val="000000"/>
                <w:sz w:val="20"/>
                <w:szCs w:val="20"/>
              </w:rPr>
              <w:t>0,81</w:t>
            </w:r>
          </w:p>
        </w:tc>
      </w:tr>
      <w:tr w:rsidR="00B459E3" w:rsidRPr="002B576E" w14:paraId="41F4EC02" w14:textId="77777777" w:rsidTr="00C93942">
        <w:trPr>
          <w:trHeight w:val="20"/>
          <w:jc w:val="center"/>
        </w:trPr>
        <w:tc>
          <w:tcPr>
            <w:tcW w:w="4938" w:type="dxa"/>
            <w:vAlign w:val="center"/>
          </w:tcPr>
          <w:p w14:paraId="64509337" w14:textId="401D28D7" w:rsidR="00B459E3" w:rsidRPr="00B459E3" w:rsidRDefault="00B459E3" w:rsidP="00C93942">
            <w:pPr>
              <w:rPr>
                <w:rFonts w:asciiTheme="minorHAnsi" w:hAnsiTheme="minorHAnsi" w:cstheme="minorHAnsi"/>
                <w:sz w:val="20"/>
                <w:szCs w:val="20"/>
                <w:shd w:val="clear" w:color="auto" w:fill="FFFFFF"/>
              </w:rPr>
            </w:pPr>
            <w:bookmarkStart w:id="549" w:name="_Hlk167287184"/>
            <w:r>
              <w:rPr>
                <w:rFonts w:asciiTheme="minorHAnsi" w:hAnsiTheme="minorHAnsi" w:cstheme="minorHAnsi"/>
                <w:sz w:val="20"/>
                <w:szCs w:val="20"/>
                <w:shd w:val="clear" w:color="auto" w:fill="FFFFFF"/>
              </w:rPr>
              <w:t>Показатель средней продолжительности прекращений передачи электрической энергии на точку поставки (</w:t>
            </w:r>
            <w:r>
              <w:rPr>
                <w:rFonts w:asciiTheme="minorHAnsi" w:hAnsiTheme="minorHAnsi" w:cstheme="minorHAnsi"/>
                <w:sz w:val="20"/>
                <w:szCs w:val="20"/>
                <w:shd w:val="clear" w:color="auto" w:fill="FFFFFF"/>
                <w:lang w:val="en-US"/>
              </w:rPr>
              <w:t>SAIDI</w:t>
            </w:r>
            <w:r>
              <w:rPr>
                <w:rFonts w:asciiTheme="minorHAnsi" w:hAnsiTheme="minorHAnsi" w:cstheme="minorHAnsi"/>
                <w:sz w:val="20"/>
                <w:szCs w:val="20"/>
                <w:shd w:val="clear" w:color="auto" w:fill="FFFFFF"/>
              </w:rPr>
              <w:t>)</w:t>
            </w:r>
          </w:p>
        </w:tc>
        <w:tc>
          <w:tcPr>
            <w:tcW w:w="1535" w:type="dxa"/>
            <w:vAlign w:val="center"/>
          </w:tcPr>
          <w:p w14:paraId="022C9D9E" w14:textId="02175A26" w:rsidR="00B459E3" w:rsidRPr="002B576E" w:rsidRDefault="00B459E3" w:rsidP="00C93942">
            <w:pPr>
              <w:jc w:val="center"/>
              <w:rPr>
                <w:rFonts w:asciiTheme="minorHAnsi" w:hAnsiTheme="minorHAnsi" w:cstheme="minorHAnsi"/>
                <w:sz w:val="20"/>
                <w:szCs w:val="20"/>
              </w:rPr>
            </w:pPr>
            <w:r>
              <w:rPr>
                <w:rFonts w:asciiTheme="minorHAnsi" w:hAnsiTheme="minorHAnsi" w:cstheme="minorHAnsi"/>
                <w:sz w:val="20"/>
                <w:szCs w:val="20"/>
              </w:rPr>
              <w:t>час.</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04A77AD0" w14:textId="20D8E7EA" w:rsidR="00B459E3" w:rsidRPr="002B576E" w:rsidRDefault="00B459E3" w:rsidP="00C93942">
            <w:pPr>
              <w:pStyle w:val="formattext"/>
              <w:spacing w:before="0" w:beforeAutospacing="0" w:after="0" w:afterAutospacing="0"/>
              <w:jc w:val="center"/>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2,79</w:t>
            </w:r>
          </w:p>
        </w:tc>
        <w:tc>
          <w:tcPr>
            <w:tcW w:w="1191" w:type="dxa"/>
            <w:tcBorders>
              <w:top w:val="single" w:sz="8" w:space="0" w:color="auto"/>
              <w:left w:val="nil"/>
              <w:bottom w:val="single" w:sz="8" w:space="0" w:color="auto"/>
              <w:right w:val="single" w:sz="8" w:space="0" w:color="auto"/>
            </w:tcBorders>
            <w:shd w:val="clear" w:color="auto" w:fill="auto"/>
            <w:vAlign w:val="center"/>
          </w:tcPr>
          <w:p w14:paraId="281F2AD3" w14:textId="6B97D878" w:rsidR="00B459E3" w:rsidRPr="002B576E" w:rsidRDefault="00B459E3" w:rsidP="00C93942">
            <w:pPr>
              <w:pStyle w:val="formattext"/>
              <w:spacing w:before="0" w:beforeAutospacing="0" w:after="0" w:afterAutospacing="0"/>
              <w:jc w:val="center"/>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2,75</w:t>
            </w:r>
          </w:p>
        </w:tc>
        <w:tc>
          <w:tcPr>
            <w:tcW w:w="1191" w:type="dxa"/>
            <w:tcBorders>
              <w:top w:val="single" w:sz="8" w:space="0" w:color="auto"/>
              <w:left w:val="nil"/>
              <w:bottom w:val="single" w:sz="8" w:space="0" w:color="auto"/>
              <w:right w:val="single" w:sz="8" w:space="0" w:color="auto"/>
            </w:tcBorders>
            <w:shd w:val="clear" w:color="auto" w:fill="auto"/>
            <w:vAlign w:val="center"/>
          </w:tcPr>
          <w:p w14:paraId="4EBAA008" w14:textId="71695079" w:rsidR="00B459E3" w:rsidRPr="002B576E" w:rsidRDefault="00B459E3" w:rsidP="00C93942">
            <w:pPr>
              <w:pStyle w:val="formattext"/>
              <w:spacing w:before="0" w:beforeAutospacing="0" w:after="0" w:afterAutospacing="0"/>
              <w:jc w:val="center"/>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2,71</w:t>
            </w:r>
          </w:p>
        </w:tc>
        <w:tc>
          <w:tcPr>
            <w:tcW w:w="1191" w:type="dxa"/>
            <w:tcBorders>
              <w:top w:val="single" w:sz="8" w:space="0" w:color="auto"/>
              <w:left w:val="nil"/>
              <w:bottom w:val="single" w:sz="8" w:space="0" w:color="auto"/>
              <w:right w:val="single" w:sz="8" w:space="0" w:color="auto"/>
            </w:tcBorders>
            <w:shd w:val="clear" w:color="auto" w:fill="auto"/>
            <w:vAlign w:val="center"/>
          </w:tcPr>
          <w:p w14:paraId="689A371F" w14:textId="2CFEEC52" w:rsidR="00B459E3" w:rsidRPr="002B576E" w:rsidRDefault="00B459E3" w:rsidP="00C93942">
            <w:pPr>
              <w:pStyle w:val="formattext"/>
              <w:spacing w:before="0" w:beforeAutospacing="0" w:after="0" w:afterAutospacing="0"/>
              <w:jc w:val="center"/>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2,67</w:t>
            </w:r>
          </w:p>
        </w:tc>
        <w:tc>
          <w:tcPr>
            <w:tcW w:w="1191" w:type="dxa"/>
            <w:tcBorders>
              <w:top w:val="single" w:sz="8" w:space="0" w:color="auto"/>
              <w:left w:val="nil"/>
              <w:bottom w:val="single" w:sz="8" w:space="0" w:color="auto"/>
              <w:right w:val="single" w:sz="8" w:space="0" w:color="auto"/>
            </w:tcBorders>
            <w:shd w:val="clear" w:color="auto" w:fill="auto"/>
            <w:vAlign w:val="center"/>
          </w:tcPr>
          <w:p w14:paraId="7F418B1B" w14:textId="5E99B45C" w:rsidR="00B459E3" w:rsidRPr="002B576E" w:rsidRDefault="00B459E3" w:rsidP="00C93942">
            <w:pPr>
              <w:jc w:val="center"/>
              <w:rPr>
                <w:rFonts w:asciiTheme="minorHAnsi" w:hAnsiTheme="minorHAnsi" w:cstheme="minorHAnsi"/>
                <w:color w:val="000000"/>
                <w:sz w:val="20"/>
                <w:szCs w:val="20"/>
              </w:rPr>
            </w:pPr>
            <w:r>
              <w:rPr>
                <w:rFonts w:asciiTheme="minorHAnsi" w:hAnsiTheme="minorHAnsi" w:cstheme="minorHAnsi"/>
                <w:color w:val="000000"/>
                <w:sz w:val="20"/>
                <w:szCs w:val="20"/>
              </w:rPr>
              <w:t>2,64</w:t>
            </w:r>
          </w:p>
        </w:tc>
        <w:tc>
          <w:tcPr>
            <w:tcW w:w="1130" w:type="dxa"/>
            <w:tcBorders>
              <w:top w:val="single" w:sz="8" w:space="0" w:color="auto"/>
              <w:left w:val="nil"/>
              <w:bottom w:val="single" w:sz="8" w:space="0" w:color="auto"/>
              <w:right w:val="single" w:sz="8" w:space="0" w:color="auto"/>
            </w:tcBorders>
            <w:shd w:val="clear" w:color="auto" w:fill="auto"/>
            <w:vAlign w:val="center"/>
          </w:tcPr>
          <w:p w14:paraId="10828BC3" w14:textId="03E69FC4" w:rsidR="00B459E3" w:rsidRPr="002B576E" w:rsidRDefault="00B459E3" w:rsidP="00C93942">
            <w:pPr>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1002" w:type="dxa"/>
            <w:tcBorders>
              <w:top w:val="single" w:sz="8" w:space="0" w:color="auto"/>
              <w:left w:val="nil"/>
              <w:bottom w:val="single" w:sz="8" w:space="0" w:color="auto"/>
              <w:right w:val="single" w:sz="8" w:space="0" w:color="auto"/>
            </w:tcBorders>
            <w:shd w:val="clear" w:color="auto" w:fill="auto"/>
            <w:vAlign w:val="center"/>
          </w:tcPr>
          <w:p w14:paraId="7B38828A" w14:textId="3CD9690D" w:rsidR="00B459E3" w:rsidRPr="002B576E" w:rsidRDefault="00B459E3" w:rsidP="00C93942">
            <w:pPr>
              <w:jc w:val="center"/>
              <w:rPr>
                <w:rFonts w:asciiTheme="minorHAnsi" w:hAnsiTheme="minorHAnsi" w:cstheme="minorHAnsi"/>
                <w:color w:val="000000"/>
                <w:sz w:val="20"/>
                <w:szCs w:val="20"/>
              </w:rPr>
            </w:pPr>
            <w:r>
              <w:rPr>
                <w:rFonts w:asciiTheme="minorHAnsi" w:hAnsiTheme="minorHAnsi" w:cstheme="minorHAnsi"/>
                <w:color w:val="000000"/>
                <w:sz w:val="20"/>
                <w:szCs w:val="20"/>
              </w:rPr>
              <w:t>2,48</w:t>
            </w:r>
          </w:p>
        </w:tc>
      </w:tr>
      <w:bookmarkEnd w:id="549"/>
      <w:tr w:rsidR="00C93942" w:rsidRPr="002B576E" w14:paraId="10DD5299" w14:textId="77777777" w:rsidTr="00C93942">
        <w:trPr>
          <w:trHeight w:val="20"/>
          <w:jc w:val="center"/>
        </w:trPr>
        <w:tc>
          <w:tcPr>
            <w:tcW w:w="4938" w:type="dxa"/>
            <w:vAlign w:val="center"/>
          </w:tcPr>
          <w:p w14:paraId="247D64C6" w14:textId="77777777" w:rsidR="00C93942" w:rsidRPr="002B576E" w:rsidRDefault="00C93942" w:rsidP="00C93942">
            <w:pPr>
              <w:rPr>
                <w:rFonts w:asciiTheme="minorHAnsi" w:hAnsiTheme="minorHAnsi" w:cstheme="minorHAnsi"/>
                <w:sz w:val="20"/>
                <w:szCs w:val="20"/>
              </w:rPr>
            </w:pPr>
            <w:r w:rsidRPr="002B576E">
              <w:rPr>
                <w:rFonts w:asciiTheme="minorHAnsi" w:hAnsiTheme="minorHAnsi" w:cstheme="minorHAnsi"/>
                <w:sz w:val="20"/>
                <w:szCs w:val="20"/>
              </w:rPr>
              <w:t>Износ сетей электроснабжения на конец года</w:t>
            </w:r>
          </w:p>
        </w:tc>
        <w:tc>
          <w:tcPr>
            <w:tcW w:w="1535" w:type="dxa"/>
            <w:vAlign w:val="center"/>
          </w:tcPr>
          <w:p w14:paraId="798FD5A5"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w:t>
            </w:r>
          </w:p>
        </w:tc>
        <w:tc>
          <w:tcPr>
            <w:tcW w:w="1191" w:type="dxa"/>
            <w:vAlign w:val="center"/>
          </w:tcPr>
          <w:p w14:paraId="1E04135B"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66,2</w:t>
            </w:r>
          </w:p>
        </w:tc>
        <w:tc>
          <w:tcPr>
            <w:tcW w:w="1191" w:type="dxa"/>
            <w:vAlign w:val="center"/>
          </w:tcPr>
          <w:p w14:paraId="1D6739A4"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66,0</w:t>
            </w:r>
          </w:p>
        </w:tc>
        <w:tc>
          <w:tcPr>
            <w:tcW w:w="1191" w:type="dxa"/>
            <w:vAlign w:val="center"/>
          </w:tcPr>
          <w:p w14:paraId="1C1B092B"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65,0</w:t>
            </w:r>
          </w:p>
        </w:tc>
        <w:tc>
          <w:tcPr>
            <w:tcW w:w="1191" w:type="dxa"/>
            <w:vAlign w:val="center"/>
          </w:tcPr>
          <w:p w14:paraId="543B8020"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64,0</w:t>
            </w:r>
          </w:p>
        </w:tc>
        <w:tc>
          <w:tcPr>
            <w:tcW w:w="1191" w:type="dxa"/>
            <w:vAlign w:val="center"/>
          </w:tcPr>
          <w:p w14:paraId="09AF2CBC"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63,0</w:t>
            </w:r>
          </w:p>
        </w:tc>
        <w:tc>
          <w:tcPr>
            <w:tcW w:w="1130" w:type="dxa"/>
            <w:vAlign w:val="center"/>
          </w:tcPr>
          <w:p w14:paraId="2053EB5C"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57,0</w:t>
            </w:r>
          </w:p>
        </w:tc>
        <w:tc>
          <w:tcPr>
            <w:tcW w:w="1002" w:type="dxa"/>
            <w:vAlign w:val="center"/>
          </w:tcPr>
          <w:p w14:paraId="4E78F1B4"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55,0</w:t>
            </w:r>
          </w:p>
        </w:tc>
      </w:tr>
      <w:tr w:rsidR="00C93942" w:rsidRPr="002B576E" w14:paraId="09D21A1F" w14:textId="77777777" w:rsidTr="00C93942">
        <w:trPr>
          <w:trHeight w:val="20"/>
          <w:jc w:val="center"/>
        </w:trPr>
        <w:tc>
          <w:tcPr>
            <w:tcW w:w="14560" w:type="dxa"/>
            <w:gridSpan w:val="9"/>
            <w:vAlign w:val="center"/>
          </w:tcPr>
          <w:p w14:paraId="6AC7B0AF" w14:textId="77777777" w:rsidR="00C93942" w:rsidRPr="002B576E" w:rsidRDefault="00C93942" w:rsidP="00C93942">
            <w:pPr>
              <w:jc w:val="center"/>
              <w:rPr>
                <w:rFonts w:asciiTheme="minorHAnsi" w:hAnsiTheme="minorHAnsi" w:cstheme="minorHAnsi"/>
                <w:sz w:val="20"/>
                <w:szCs w:val="20"/>
              </w:rPr>
            </w:pPr>
            <w:r w:rsidRPr="009B7F09">
              <w:rPr>
                <w:rFonts w:asciiTheme="minorHAnsi" w:hAnsiTheme="minorHAnsi" w:cstheme="minorHAnsi"/>
                <w:sz w:val="20"/>
                <w:szCs w:val="20"/>
              </w:rPr>
              <w:t>Показатели эффективности производства, передачи и потребления электроэнергии:</w:t>
            </w:r>
          </w:p>
        </w:tc>
      </w:tr>
      <w:tr w:rsidR="00C93942" w:rsidRPr="002B576E" w14:paraId="37724120" w14:textId="77777777" w:rsidTr="00C93942">
        <w:trPr>
          <w:trHeight w:val="20"/>
          <w:jc w:val="center"/>
        </w:trPr>
        <w:tc>
          <w:tcPr>
            <w:tcW w:w="4938" w:type="dxa"/>
            <w:vAlign w:val="center"/>
          </w:tcPr>
          <w:p w14:paraId="5C40C424" w14:textId="77777777" w:rsidR="00C93942" w:rsidRPr="002B576E" w:rsidRDefault="00C93942" w:rsidP="00C93942">
            <w:pPr>
              <w:rPr>
                <w:rFonts w:asciiTheme="minorHAnsi" w:hAnsiTheme="minorHAnsi" w:cstheme="minorHAnsi"/>
                <w:sz w:val="20"/>
                <w:szCs w:val="20"/>
              </w:rPr>
            </w:pPr>
            <w:r w:rsidRPr="002B576E">
              <w:rPr>
                <w:rFonts w:asciiTheme="minorHAnsi" w:hAnsiTheme="minorHAnsi" w:cstheme="minorHAnsi"/>
                <w:sz w:val="20"/>
                <w:szCs w:val="20"/>
              </w:rPr>
              <w:t>Уровень потерь электроэнергии за год</w:t>
            </w:r>
          </w:p>
        </w:tc>
        <w:tc>
          <w:tcPr>
            <w:tcW w:w="1535" w:type="dxa"/>
            <w:vAlign w:val="center"/>
          </w:tcPr>
          <w:p w14:paraId="3BB191B7"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w:t>
            </w:r>
          </w:p>
        </w:tc>
        <w:tc>
          <w:tcPr>
            <w:tcW w:w="1191" w:type="dxa"/>
            <w:vAlign w:val="center"/>
          </w:tcPr>
          <w:p w14:paraId="262FDDE4"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12,1</w:t>
            </w:r>
          </w:p>
        </w:tc>
        <w:tc>
          <w:tcPr>
            <w:tcW w:w="1191" w:type="dxa"/>
            <w:vAlign w:val="center"/>
          </w:tcPr>
          <w:p w14:paraId="15604773"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12,1</w:t>
            </w:r>
          </w:p>
        </w:tc>
        <w:tc>
          <w:tcPr>
            <w:tcW w:w="1191" w:type="dxa"/>
            <w:vAlign w:val="center"/>
          </w:tcPr>
          <w:p w14:paraId="29A1D587"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12,0</w:t>
            </w:r>
          </w:p>
        </w:tc>
        <w:tc>
          <w:tcPr>
            <w:tcW w:w="1191" w:type="dxa"/>
            <w:vAlign w:val="center"/>
          </w:tcPr>
          <w:p w14:paraId="40897236"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11,9</w:t>
            </w:r>
          </w:p>
        </w:tc>
        <w:tc>
          <w:tcPr>
            <w:tcW w:w="1191" w:type="dxa"/>
            <w:vAlign w:val="center"/>
          </w:tcPr>
          <w:p w14:paraId="73EF571C"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11,8</w:t>
            </w:r>
          </w:p>
        </w:tc>
        <w:tc>
          <w:tcPr>
            <w:tcW w:w="1130" w:type="dxa"/>
            <w:vAlign w:val="center"/>
          </w:tcPr>
          <w:p w14:paraId="3FEDB0AD"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11,2</w:t>
            </w:r>
          </w:p>
        </w:tc>
        <w:tc>
          <w:tcPr>
            <w:tcW w:w="1002" w:type="dxa"/>
            <w:vAlign w:val="center"/>
          </w:tcPr>
          <w:p w14:paraId="1C9FBF15"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11,0</w:t>
            </w:r>
          </w:p>
        </w:tc>
      </w:tr>
      <w:tr w:rsidR="00C93942" w:rsidRPr="002B576E" w14:paraId="44189E7A" w14:textId="77777777" w:rsidTr="00C93942">
        <w:trPr>
          <w:trHeight w:val="20"/>
          <w:jc w:val="center"/>
        </w:trPr>
        <w:tc>
          <w:tcPr>
            <w:tcW w:w="4938" w:type="dxa"/>
            <w:vAlign w:val="center"/>
          </w:tcPr>
          <w:p w14:paraId="353940D1" w14:textId="77777777" w:rsidR="00C93942" w:rsidRPr="002B576E" w:rsidRDefault="00C93942" w:rsidP="00C93942">
            <w:pPr>
              <w:rPr>
                <w:rFonts w:asciiTheme="minorHAnsi" w:hAnsiTheme="minorHAnsi" w:cstheme="minorHAnsi"/>
                <w:sz w:val="20"/>
                <w:szCs w:val="20"/>
              </w:rPr>
            </w:pPr>
            <w:r w:rsidRPr="002B576E">
              <w:rPr>
                <w:rFonts w:asciiTheme="minorHAnsi" w:hAnsiTheme="minorHAnsi" w:cstheme="minorHAnsi"/>
                <w:sz w:val="20"/>
                <w:szCs w:val="20"/>
              </w:rPr>
              <w:t xml:space="preserve">Удельный годовой расход топлива на производство электрической энергии </w:t>
            </w:r>
          </w:p>
        </w:tc>
        <w:tc>
          <w:tcPr>
            <w:tcW w:w="1535" w:type="dxa"/>
            <w:vAlign w:val="center"/>
          </w:tcPr>
          <w:p w14:paraId="707863BF"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гут/</w:t>
            </w:r>
            <w:proofErr w:type="spellStart"/>
            <w:r w:rsidRPr="002B576E">
              <w:rPr>
                <w:rFonts w:asciiTheme="minorHAnsi" w:hAnsiTheme="minorHAnsi" w:cstheme="minorHAnsi"/>
                <w:sz w:val="20"/>
                <w:szCs w:val="20"/>
              </w:rPr>
              <w:t>кВт</w:t>
            </w:r>
            <w:r w:rsidRPr="006A05E0">
              <w:rPr>
                <w:rFonts w:asciiTheme="minorHAnsi" w:hAnsiTheme="minorHAnsi" w:cstheme="minorHAnsi"/>
              </w:rPr>
              <w:t>·</w:t>
            </w:r>
            <w:proofErr w:type="gramStart"/>
            <w:r w:rsidRPr="002B576E">
              <w:rPr>
                <w:rFonts w:asciiTheme="minorHAnsi" w:hAnsiTheme="minorHAnsi" w:cstheme="minorHAnsi"/>
                <w:sz w:val="20"/>
                <w:szCs w:val="20"/>
              </w:rPr>
              <w:t>ч</w:t>
            </w:r>
            <w:proofErr w:type="spellEnd"/>
            <w:proofErr w:type="gramEnd"/>
          </w:p>
        </w:tc>
        <w:tc>
          <w:tcPr>
            <w:tcW w:w="1191" w:type="dxa"/>
            <w:vAlign w:val="center"/>
          </w:tcPr>
          <w:p w14:paraId="55977DB6"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174,6</w:t>
            </w:r>
          </w:p>
        </w:tc>
        <w:tc>
          <w:tcPr>
            <w:tcW w:w="1191" w:type="dxa"/>
            <w:vAlign w:val="center"/>
          </w:tcPr>
          <w:p w14:paraId="2FBE9B8A"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174,2</w:t>
            </w:r>
          </w:p>
        </w:tc>
        <w:tc>
          <w:tcPr>
            <w:tcW w:w="1191" w:type="dxa"/>
            <w:vAlign w:val="center"/>
          </w:tcPr>
          <w:p w14:paraId="3E61D09A"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174,2</w:t>
            </w:r>
          </w:p>
        </w:tc>
        <w:tc>
          <w:tcPr>
            <w:tcW w:w="1191" w:type="dxa"/>
            <w:vAlign w:val="center"/>
          </w:tcPr>
          <w:p w14:paraId="498C8B1F"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174,0</w:t>
            </w:r>
          </w:p>
        </w:tc>
        <w:tc>
          <w:tcPr>
            <w:tcW w:w="1191" w:type="dxa"/>
            <w:vAlign w:val="center"/>
          </w:tcPr>
          <w:p w14:paraId="2FC202AC"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171,0</w:t>
            </w:r>
          </w:p>
        </w:tc>
        <w:tc>
          <w:tcPr>
            <w:tcW w:w="1130" w:type="dxa"/>
            <w:vAlign w:val="center"/>
          </w:tcPr>
          <w:p w14:paraId="40ED553B"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171,0</w:t>
            </w:r>
          </w:p>
        </w:tc>
        <w:tc>
          <w:tcPr>
            <w:tcW w:w="1002" w:type="dxa"/>
            <w:vAlign w:val="center"/>
          </w:tcPr>
          <w:p w14:paraId="6BEB7C9E"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171,0</w:t>
            </w:r>
          </w:p>
        </w:tc>
      </w:tr>
      <w:tr w:rsidR="00C93942" w:rsidRPr="002B576E" w14:paraId="1A9C1C3E" w14:textId="77777777" w:rsidTr="00C93942">
        <w:trPr>
          <w:trHeight w:val="20"/>
          <w:jc w:val="center"/>
        </w:trPr>
        <w:tc>
          <w:tcPr>
            <w:tcW w:w="14560" w:type="dxa"/>
            <w:gridSpan w:val="9"/>
            <w:vAlign w:val="center"/>
          </w:tcPr>
          <w:p w14:paraId="7F848981"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 xml:space="preserve">Показатели </w:t>
            </w:r>
            <w:proofErr w:type="spellStart"/>
            <w:r w:rsidRPr="002B576E">
              <w:rPr>
                <w:rFonts w:asciiTheme="minorHAnsi" w:hAnsiTheme="minorHAnsi" w:cstheme="minorHAnsi"/>
                <w:sz w:val="20"/>
                <w:szCs w:val="20"/>
              </w:rPr>
              <w:t>экологичности</w:t>
            </w:r>
            <w:proofErr w:type="spellEnd"/>
          </w:p>
        </w:tc>
      </w:tr>
      <w:tr w:rsidR="00C93942" w:rsidRPr="002B576E" w14:paraId="246013B7" w14:textId="77777777" w:rsidTr="00C93942">
        <w:trPr>
          <w:trHeight w:val="20"/>
          <w:jc w:val="center"/>
        </w:trPr>
        <w:tc>
          <w:tcPr>
            <w:tcW w:w="4938" w:type="dxa"/>
            <w:vAlign w:val="center"/>
          </w:tcPr>
          <w:p w14:paraId="362EE79B" w14:textId="77777777" w:rsidR="00C93942" w:rsidRPr="002B576E" w:rsidRDefault="00C93942" w:rsidP="00C93942">
            <w:pPr>
              <w:rPr>
                <w:rFonts w:asciiTheme="minorHAnsi" w:hAnsiTheme="minorHAnsi" w:cstheme="minorHAnsi"/>
                <w:bCs/>
                <w:sz w:val="20"/>
                <w:szCs w:val="20"/>
              </w:rPr>
            </w:pPr>
            <w:r w:rsidRPr="002B576E">
              <w:rPr>
                <w:rFonts w:asciiTheme="minorHAnsi" w:hAnsiTheme="minorHAnsi" w:cstheme="minorHAnsi"/>
                <w:sz w:val="20"/>
                <w:szCs w:val="20"/>
              </w:rPr>
              <w:t>Выбросы парниковых газов от источников производства электрической энергии за год</w:t>
            </w:r>
          </w:p>
        </w:tc>
        <w:tc>
          <w:tcPr>
            <w:tcW w:w="1535" w:type="dxa"/>
            <w:vAlign w:val="center"/>
          </w:tcPr>
          <w:p w14:paraId="4078079E" w14:textId="77777777" w:rsidR="00C93942" w:rsidRPr="002B576E" w:rsidRDefault="00C93942" w:rsidP="00C93942">
            <w:pPr>
              <w:ind w:left="-107" w:right="-96"/>
              <w:jc w:val="center"/>
              <w:rPr>
                <w:rFonts w:asciiTheme="minorHAnsi" w:hAnsiTheme="minorHAnsi" w:cstheme="minorHAnsi"/>
                <w:sz w:val="20"/>
                <w:szCs w:val="20"/>
              </w:rPr>
            </w:pPr>
            <w:r w:rsidRPr="002B576E">
              <w:rPr>
                <w:rFonts w:asciiTheme="minorHAnsi" w:hAnsiTheme="minorHAnsi" w:cstheme="minorHAnsi"/>
                <w:sz w:val="20"/>
                <w:szCs w:val="20"/>
              </w:rPr>
              <w:t>тыс. т СО</w:t>
            </w:r>
            <w:r w:rsidRPr="002B576E">
              <w:rPr>
                <w:rFonts w:asciiTheme="minorHAnsi" w:hAnsiTheme="minorHAnsi" w:cstheme="minorHAnsi"/>
                <w:sz w:val="20"/>
                <w:szCs w:val="20"/>
                <w:vertAlign w:val="subscript"/>
              </w:rPr>
              <w:t>2-экв.</w:t>
            </w:r>
          </w:p>
        </w:tc>
        <w:tc>
          <w:tcPr>
            <w:tcW w:w="1191" w:type="dxa"/>
            <w:vAlign w:val="center"/>
          </w:tcPr>
          <w:p w14:paraId="57C90353" w14:textId="77777777" w:rsidR="00C93942" w:rsidRPr="002B576E" w:rsidRDefault="00C93942" w:rsidP="00C93942">
            <w:pPr>
              <w:jc w:val="center"/>
              <w:rPr>
                <w:rFonts w:asciiTheme="minorHAnsi" w:hAnsiTheme="minorHAnsi" w:cstheme="minorHAnsi"/>
                <w:sz w:val="20"/>
                <w:szCs w:val="20"/>
              </w:rPr>
            </w:pPr>
            <w:r w:rsidRPr="002B576E">
              <w:rPr>
                <w:rFonts w:asciiTheme="minorHAnsi" w:hAnsiTheme="minorHAnsi" w:cstheme="minorHAnsi"/>
                <w:sz w:val="20"/>
                <w:szCs w:val="20"/>
              </w:rPr>
              <w:t>1 644,0</w:t>
            </w:r>
          </w:p>
        </w:tc>
        <w:tc>
          <w:tcPr>
            <w:tcW w:w="1191" w:type="dxa"/>
            <w:vAlign w:val="center"/>
          </w:tcPr>
          <w:p w14:paraId="55917991"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1 640,0</w:t>
            </w:r>
          </w:p>
        </w:tc>
        <w:tc>
          <w:tcPr>
            <w:tcW w:w="1191" w:type="dxa"/>
            <w:vAlign w:val="center"/>
          </w:tcPr>
          <w:p w14:paraId="48F19787"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1 667,0</w:t>
            </w:r>
          </w:p>
        </w:tc>
        <w:tc>
          <w:tcPr>
            <w:tcW w:w="1191" w:type="dxa"/>
            <w:vAlign w:val="center"/>
          </w:tcPr>
          <w:p w14:paraId="774EE670"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1 664,0</w:t>
            </w:r>
          </w:p>
        </w:tc>
        <w:tc>
          <w:tcPr>
            <w:tcW w:w="1191" w:type="dxa"/>
            <w:vAlign w:val="center"/>
          </w:tcPr>
          <w:p w14:paraId="28EB5312"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1 635,0</w:t>
            </w:r>
          </w:p>
        </w:tc>
        <w:tc>
          <w:tcPr>
            <w:tcW w:w="1130" w:type="dxa"/>
            <w:vAlign w:val="center"/>
          </w:tcPr>
          <w:p w14:paraId="66DEA118"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1 656,0</w:t>
            </w:r>
          </w:p>
        </w:tc>
        <w:tc>
          <w:tcPr>
            <w:tcW w:w="1002" w:type="dxa"/>
            <w:vAlign w:val="center"/>
          </w:tcPr>
          <w:p w14:paraId="05D70178" w14:textId="77777777" w:rsidR="00C93942" w:rsidRPr="002B576E" w:rsidRDefault="00C93942" w:rsidP="00C93942">
            <w:pPr>
              <w:jc w:val="center"/>
              <w:rPr>
                <w:rFonts w:asciiTheme="minorHAnsi" w:hAnsiTheme="minorHAnsi" w:cstheme="minorHAnsi"/>
                <w:color w:val="000000"/>
                <w:sz w:val="20"/>
                <w:szCs w:val="20"/>
              </w:rPr>
            </w:pPr>
            <w:r w:rsidRPr="002B576E">
              <w:rPr>
                <w:rFonts w:asciiTheme="minorHAnsi" w:hAnsiTheme="minorHAnsi" w:cstheme="minorHAnsi"/>
                <w:color w:val="000000"/>
                <w:sz w:val="20"/>
                <w:szCs w:val="20"/>
              </w:rPr>
              <w:t>1 659,0</w:t>
            </w:r>
          </w:p>
        </w:tc>
      </w:tr>
    </w:tbl>
    <w:p w14:paraId="2F9F912B" w14:textId="77777777" w:rsidR="002E223B" w:rsidRDefault="002E223B" w:rsidP="00AF3363">
      <w:pPr>
        <w:pStyle w:val="1f3"/>
      </w:pPr>
    </w:p>
    <w:p w14:paraId="01980712" w14:textId="77777777" w:rsidR="002E223B" w:rsidRDefault="002E223B" w:rsidP="00AF3363">
      <w:pPr>
        <w:pStyle w:val="1f3"/>
        <w:sectPr w:rsidR="002E223B" w:rsidSect="002E223B">
          <w:pgSz w:w="16838" w:h="11906" w:orient="landscape"/>
          <w:pgMar w:top="851" w:right="1134" w:bottom="1701" w:left="1134" w:header="340" w:footer="567" w:gutter="0"/>
          <w:cols w:space="708"/>
          <w:docGrid w:linePitch="360"/>
        </w:sectPr>
      </w:pPr>
    </w:p>
    <w:p w14:paraId="0237C425" w14:textId="53A6BDE9" w:rsidR="00B04670" w:rsidRDefault="00B04670" w:rsidP="00DA5A7E">
      <w:pPr>
        <w:pStyle w:val="3"/>
      </w:pPr>
      <w:bookmarkStart w:id="550" w:name="_Toc119600483"/>
      <w:bookmarkStart w:id="551" w:name="_Toc119947522"/>
      <w:bookmarkStart w:id="552" w:name="_Toc175216050"/>
      <w:r w:rsidRPr="004342AE">
        <w:lastRenderedPageBreak/>
        <w:t>Целевые</w:t>
      </w:r>
      <w:r w:rsidRPr="009D0C3D">
        <w:t xml:space="preserve"> показатели развития системы газоснабжения</w:t>
      </w:r>
      <w:bookmarkEnd w:id="550"/>
      <w:bookmarkEnd w:id="551"/>
      <w:bookmarkEnd w:id="552"/>
    </w:p>
    <w:p w14:paraId="10DAB089" w14:textId="4E6C9B1B" w:rsidR="002E223B" w:rsidRDefault="002E223B" w:rsidP="002E223B">
      <w:pPr>
        <w:pStyle w:val="affe"/>
      </w:pPr>
      <w:bookmarkStart w:id="553" w:name="_Ref166505910"/>
      <w:bookmarkStart w:id="554" w:name="_Toc175216135"/>
      <w:r w:rsidRPr="00325616">
        <w:t xml:space="preserve">Таблица </w:t>
      </w:r>
      <w:bookmarkStart w:id="555" w:name="_Ref164763298"/>
      <w:r w:rsidRPr="00325616">
        <w:fldChar w:fldCharType="begin"/>
      </w:r>
      <w:r w:rsidRPr="00325616">
        <w:instrText xml:space="preserve"> STYLEREF 1 \s </w:instrText>
      </w:r>
      <w:r w:rsidRPr="00325616">
        <w:fldChar w:fldCharType="separate"/>
      </w:r>
      <w:r w:rsidR="006D55D5">
        <w:rPr>
          <w:noProof/>
        </w:rPr>
        <w:t>4</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6</w:t>
      </w:r>
      <w:r w:rsidR="00F82B01">
        <w:rPr>
          <w:noProof/>
        </w:rPr>
        <w:fldChar w:fldCharType="end"/>
      </w:r>
      <w:bookmarkEnd w:id="553"/>
      <w:bookmarkEnd w:id="555"/>
      <w:r w:rsidRPr="00325616">
        <w:t xml:space="preserve"> –</w:t>
      </w:r>
      <w:r>
        <w:t xml:space="preserve"> </w:t>
      </w:r>
      <w:r>
        <w:rPr>
          <w:rFonts w:cs="Times New Roman"/>
          <w:color w:val="000000" w:themeColor="text1"/>
        </w:rPr>
        <w:t>Целевые показатели развития системы газоснабжения</w:t>
      </w:r>
      <w:bookmarkEnd w:id="5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8"/>
        <w:gridCol w:w="1121"/>
        <w:gridCol w:w="961"/>
        <w:gridCol w:w="961"/>
        <w:gridCol w:w="961"/>
        <w:gridCol w:w="961"/>
        <w:gridCol w:w="961"/>
        <w:gridCol w:w="961"/>
        <w:gridCol w:w="955"/>
      </w:tblGrid>
      <w:tr w:rsidR="00C93942" w:rsidRPr="00F75F26" w14:paraId="62B7AB3F" w14:textId="77777777" w:rsidTr="00C93942">
        <w:trPr>
          <w:trHeight w:val="20"/>
          <w:tblHeader/>
        </w:trPr>
        <w:tc>
          <w:tcPr>
            <w:tcW w:w="6718" w:type="dxa"/>
            <w:vAlign w:val="center"/>
          </w:tcPr>
          <w:p w14:paraId="110DD187" w14:textId="77777777" w:rsidR="00C93942" w:rsidRPr="00F75F26" w:rsidRDefault="00C93942" w:rsidP="00C93942">
            <w:pPr>
              <w:jc w:val="center"/>
              <w:rPr>
                <w:rFonts w:asciiTheme="minorHAnsi" w:hAnsiTheme="minorHAnsi" w:cstheme="minorHAnsi"/>
                <w:sz w:val="20"/>
                <w:szCs w:val="20"/>
              </w:rPr>
            </w:pPr>
            <w:bookmarkStart w:id="556" w:name="_Hlk166506371"/>
            <w:r w:rsidRPr="00F75F26">
              <w:rPr>
                <w:rFonts w:asciiTheme="minorHAnsi" w:hAnsiTheme="minorHAnsi" w:cstheme="minorHAnsi"/>
                <w:sz w:val="20"/>
                <w:szCs w:val="20"/>
              </w:rPr>
              <w:t>Показатели</w:t>
            </w:r>
          </w:p>
        </w:tc>
        <w:tc>
          <w:tcPr>
            <w:tcW w:w="1121" w:type="dxa"/>
          </w:tcPr>
          <w:p w14:paraId="5A2BD3F3"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Ед. изм.</w:t>
            </w:r>
          </w:p>
        </w:tc>
        <w:tc>
          <w:tcPr>
            <w:tcW w:w="961" w:type="dxa"/>
            <w:vAlign w:val="center"/>
          </w:tcPr>
          <w:p w14:paraId="5E6EFC0C"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2024</w:t>
            </w:r>
          </w:p>
        </w:tc>
        <w:tc>
          <w:tcPr>
            <w:tcW w:w="961" w:type="dxa"/>
            <w:vAlign w:val="center"/>
          </w:tcPr>
          <w:p w14:paraId="62C85257"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2025</w:t>
            </w:r>
          </w:p>
        </w:tc>
        <w:tc>
          <w:tcPr>
            <w:tcW w:w="961" w:type="dxa"/>
            <w:vAlign w:val="center"/>
          </w:tcPr>
          <w:p w14:paraId="3A0BC8B8"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2026</w:t>
            </w:r>
          </w:p>
        </w:tc>
        <w:tc>
          <w:tcPr>
            <w:tcW w:w="961" w:type="dxa"/>
            <w:vAlign w:val="center"/>
          </w:tcPr>
          <w:p w14:paraId="71201102"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2027</w:t>
            </w:r>
          </w:p>
        </w:tc>
        <w:tc>
          <w:tcPr>
            <w:tcW w:w="961" w:type="dxa"/>
            <w:vAlign w:val="center"/>
          </w:tcPr>
          <w:p w14:paraId="76397594"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2028</w:t>
            </w:r>
          </w:p>
        </w:tc>
        <w:tc>
          <w:tcPr>
            <w:tcW w:w="961" w:type="dxa"/>
            <w:vAlign w:val="center"/>
          </w:tcPr>
          <w:p w14:paraId="1560B8B6" w14:textId="77777777" w:rsidR="00C93942" w:rsidRPr="00F75F26" w:rsidRDefault="00C93942" w:rsidP="00C93942">
            <w:pPr>
              <w:jc w:val="center"/>
              <w:rPr>
                <w:rFonts w:asciiTheme="minorHAnsi" w:hAnsiTheme="minorHAnsi" w:cstheme="minorHAnsi"/>
                <w:sz w:val="20"/>
                <w:szCs w:val="20"/>
                <w:lang w:val="en-US"/>
              </w:rPr>
            </w:pPr>
            <w:r w:rsidRPr="00F75F26">
              <w:rPr>
                <w:rFonts w:asciiTheme="minorHAnsi" w:hAnsiTheme="minorHAnsi" w:cstheme="minorHAnsi"/>
                <w:sz w:val="20"/>
                <w:szCs w:val="20"/>
              </w:rPr>
              <w:t>20</w:t>
            </w:r>
            <w:r w:rsidRPr="00F75F26">
              <w:rPr>
                <w:rFonts w:asciiTheme="minorHAnsi" w:hAnsiTheme="minorHAnsi" w:cstheme="minorHAnsi"/>
                <w:sz w:val="20"/>
                <w:szCs w:val="20"/>
                <w:lang w:val="en-US"/>
              </w:rPr>
              <w:t>33</w:t>
            </w:r>
          </w:p>
        </w:tc>
        <w:tc>
          <w:tcPr>
            <w:tcW w:w="955" w:type="dxa"/>
            <w:vAlign w:val="center"/>
          </w:tcPr>
          <w:p w14:paraId="3A9AE107" w14:textId="77777777" w:rsidR="00C93942" w:rsidRPr="00F75F26" w:rsidRDefault="00C93942" w:rsidP="00C93942">
            <w:pPr>
              <w:jc w:val="center"/>
              <w:rPr>
                <w:rFonts w:asciiTheme="minorHAnsi" w:hAnsiTheme="minorHAnsi" w:cstheme="minorHAnsi"/>
                <w:sz w:val="20"/>
                <w:szCs w:val="20"/>
                <w:lang w:val="en-US"/>
              </w:rPr>
            </w:pPr>
            <w:r w:rsidRPr="00F75F26">
              <w:rPr>
                <w:rFonts w:asciiTheme="minorHAnsi" w:hAnsiTheme="minorHAnsi" w:cstheme="minorHAnsi"/>
                <w:sz w:val="20"/>
                <w:szCs w:val="20"/>
              </w:rPr>
              <w:t>20</w:t>
            </w:r>
            <w:r w:rsidRPr="00F75F26">
              <w:rPr>
                <w:rFonts w:asciiTheme="minorHAnsi" w:hAnsiTheme="minorHAnsi" w:cstheme="minorHAnsi"/>
                <w:sz w:val="20"/>
                <w:szCs w:val="20"/>
                <w:lang w:val="en-US"/>
              </w:rPr>
              <w:t>34</w:t>
            </w:r>
          </w:p>
        </w:tc>
      </w:tr>
      <w:tr w:rsidR="00C93942" w:rsidRPr="00F75F26" w14:paraId="76A29D56" w14:textId="77777777" w:rsidTr="00C93942">
        <w:trPr>
          <w:trHeight w:val="20"/>
        </w:trPr>
        <w:tc>
          <w:tcPr>
            <w:tcW w:w="14560" w:type="dxa"/>
            <w:gridSpan w:val="9"/>
            <w:vAlign w:val="center"/>
          </w:tcPr>
          <w:p w14:paraId="3B318AB2" w14:textId="77777777" w:rsidR="00C93942" w:rsidRPr="00F75F26" w:rsidRDefault="00C93942" w:rsidP="00C93942">
            <w:pPr>
              <w:jc w:val="center"/>
              <w:rPr>
                <w:rFonts w:asciiTheme="minorHAnsi" w:hAnsiTheme="minorHAnsi" w:cstheme="minorHAnsi"/>
                <w:color w:val="000000"/>
                <w:sz w:val="20"/>
                <w:szCs w:val="20"/>
              </w:rPr>
            </w:pPr>
            <w:r w:rsidRPr="00F75F26">
              <w:rPr>
                <w:rFonts w:asciiTheme="minorHAnsi" w:hAnsiTheme="minorHAnsi" w:cstheme="minorHAnsi"/>
                <w:color w:val="000000"/>
                <w:sz w:val="20"/>
                <w:szCs w:val="20"/>
              </w:rPr>
              <w:t>Показатели спроса</w:t>
            </w:r>
          </w:p>
        </w:tc>
      </w:tr>
      <w:tr w:rsidR="00C93942" w:rsidRPr="00F75F26" w14:paraId="765EF2A0" w14:textId="77777777" w:rsidTr="00C93942">
        <w:trPr>
          <w:trHeight w:val="20"/>
        </w:trPr>
        <w:tc>
          <w:tcPr>
            <w:tcW w:w="6718" w:type="dxa"/>
            <w:vAlign w:val="center"/>
          </w:tcPr>
          <w:p w14:paraId="577AE1CE"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Годовой отпуск природного газа в сеть</w:t>
            </w:r>
          </w:p>
        </w:tc>
        <w:tc>
          <w:tcPr>
            <w:tcW w:w="1121" w:type="dxa"/>
            <w:vAlign w:val="center"/>
          </w:tcPr>
          <w:p w14:paraId="20357587" w14:textId="77777777" w:rsidR="00C93942" w:rsidRPr="00F75F26" w:rsidRDefault="00C93942" w:rsidP="00C93942">
            <w:pPr>
              <w:jc w:val="center"/>
              <w:rPr>
                <w:rFonts w:asciiTheme="minorHAnsi" w:hAnsiTheme="minorHAnsi" w:cstheme="minorHAnsi"/>
                <w:sz w:val="20"/>
                <w:szCs w:val="20"/>
                <w:vertAlign w:val="superscript"/>
              </w:rPr>
            </w:pPr>
            <w:proofErr w:type="gramStart"/>
            <w:r w:rsidRPr="00F75F26">
              <w:rPr>
                <w:rFonts w:asciiTheme="minorHAnsi" w:hAnsiTheme="minorHAnsi" w:cstheme="minorHAnsi"/>
                <w:sz w:val="20"/>
                <w:szCs w:val="20"/>
              </w:rPr>
              <w:t>млн</w:t>
            </w:r>
            <w:proofErr w:type="gramEnd"/>
            <w:r w:rsidRPr="00F75F26">
              <w:rPr>
                <w:rFonts w:asciiTheme="minorHAnsi" w:hAnsiTheme="minorHAnsi" w:cstheme="minorHAnsi"/>
                <w:sz w:val="20"/>
                <w:szCs w:val="20"/>
              </w:rPr>
              <w:t xml:space="preserve"> м</w:t>
            </w:r>
            <w:r w:rsidRPr="00F75F26">
              <w:rPr>
                <w:rFonts w:asciiTheme="minorHAnsi" w:hAnsiTheme="minorHAnsi" w:cstheme="minorHAnsi"/>
                <w:sz w:val="20"/>
                <w:szCs w:val="20"/>
                <w:vertAlign w:val="superscript"/>
              </w:rPr>
              <w:t>3</w:t>
            </w:r>
          </w:p>
        </w:tc>
        <w:tc>
          <w:tcPr>
            <w:tcW w:w="961" w:type="dxa"/>
            <w:vAlign w:val="center"/>
          </w:tcPr>
          <w:p w14:paraId="3DEA7FC7" w14:textId="77777777" w:rsidR="00C93942" w:rsidRPr="00F75F26" w:rsidRDefault="00C93942" w:rsidP="00C93942">
            <w:pPr>
              <w:ind w:left="-65" w:right="-131"/>
              <w:jc w:val="center"/>
              <w:rPr>
                <w:rFonts w:asciiTheme="minorHAnsi" w:hAnsiTheme="minorHAnsi" w:cstheme="minorHAnsi"/>
                <w:bCs/>
                <w:sz w:val="20"/>
                <w:szCs w:val="20"/>
              </w:rPr>
            </w:pPr>
            <w:r w:rsidRPr="00F75F26">
              <w:rPr>
                <w:rFonts w:asciiTheme="minorHAnsi" w:hAnsiTheme="minorHAnsi" w:cstheme="minorHAnsi"/>
                <w:bCs/>
                <w:sz w:val="20"/>
                <w:szCs w:val="20"/>
              </w:rPr>
              <w:t>14 084,3</w:t>
            </w:r>
          </w:p>
        </w:tc>
        <w:tc>
          <w:tcPr>
            <w:tcW w:w="961" w:type="dxa"/>
            <w:vAlign w:val="center"/>
          </w:tcPr>
          <w:p w14:paraId="6834D6EC" w14:textId="77777777" w:rsidR="00C93942" w:rsidRPr="00F75F26" w:rsidRDefault="00C93942" w:rsidP="00C93942">
            <w:pPr>
              <w:ind w:left="-65" w:right="-131"/>
              <w:jc w:val="center"/>
              <w:rPr>
                <w:rFonts w:asciiTheme="minorHAnsi" w:hAnsiTheme="minorHAnsi" w:cstheme="minorHAnsi"/>
                <w:bCs/>
                <w:sz w:val="20"/>
                <w:szCs w:val="20"/>
              </w:rPr>
            </w:pPr>
            <w:r w:rsidRPr="00F75F26">
              <w:rPr>
                <w:rFonts w:asciiTheme="minorHAnsi" w:hAnsiTheme="minorHAnsi" w:cstheme="minorHAnsi"/>
                <w:bCs/>
                <w:sz w:val="20"/>
                <w:szCs w:val="20"/>
              </w:rPr>
              <w:t>13 953,4</w:t>
            </w:r>
          </w:p>
        </w:tc>
        <w:tc>
          <w:tcPr>
            <w:tcW w:w="961" w:type="dxa"/>
            <w:vAlign w:val="center"/>
          </w:tcPr>
          <w:p w14:paraId="4E260F93" w14:textId="77777777" w:rsidR="00C93942" w:rsidRPr="00F75F26" w:rsidRDefault="00C93942" w:rsidP="00C93942">
            <w:pPr>
              <w:ind w:left="-65" w:right="-131"/>
              <w:jc w:val="center"/>
              <w:rPr>
                <w:rFonts w:asciiTheme="minorHAnsi" w:hAnsiTheme="minorHAnsi" w:cstheme="minorHAnsi"/>
                <w:bCs/>
                <w:sz w:val="20"/>
                <w:szCs w:val="20"/>
              </w:rPr>
            </w:pPr>
            <w:r w:rsidRPr="00F75F26">
              <w:rPr>
                <w:rFonts w:asciiTheme="minorHAnsi" w:hAnsiTheme="minorHAnsi" w:cstheme="minorHAnsi"/>
                <w:bCs/>
                <w:sz w:val="20"/>
                <w:szCs w:val="20"/>
              </w:rPr>
              <w:t>13 962,2</w:t>
            </w:r>
          </w:p>
        </w:tc>
        <w:tc>
          <w:tcPr>
            <w:tcW w:w="961" w:type="dxa"/>
            <w:vAlign w:val="center"/>
          </w:tcPr>
          <w:p w14:paraId="25304D33" w14:textId="77777777" w:rsidR="00C93942" w:rsidRPr="00F75F26" w:rsidRDefault="00C93942" w:rsidP="00C93942">
            <w:pPr>
              <w:ind w:left="-65" w:right="-131"/>
              <w:jc w:val="center"/>
              <w:rPr>
                <w:rFonts w:asciiTheme="minorHAnsi" w:hAnsiTheme="minorHAnsi" w:cstheme="minorHAnsi"/>
                <w:bCs/>
                <w:sz w:val="20"/>
                <w:szCs w:val="20"/>
              </w:rPr>
            </w:pPr>
            <w:r w:rsidRPr="00F75F26">
              <w:rPr>
                <w:rFonts w:asciiTheme="minorHAnsi" w:hAnsiTheme="minorHAnsi" w:cstheme="minorHAnsi"/>
                <w:bCs/>
                <w:sz w:val="20"/>
                <w:szCs w:val="20"/>
              </w:rPr>
              <w:t>14 152,2</w:t>
            </w:r>
          </w:p>
        </w:tc>
        <w:tc>
          <w:tcPr>
            <w:tcW w:w="961" w:type="dxa"/>
            <w:vAlign w:val="center"/>
          </w:tcPr>
          <w:p w14:paraId="490E6C5A" w14:textId="77777777" w:rsidR="00C93942" w:rsidRPr="00F75F26" w:rsidRDefault="00C93942" w:rsidP="00C93942">
            <w:pPr>
              <w:ind w:left="-65" w:right="-131"/>
              <w:jc w:val="center"/>
              <w:rPr>
                <w:rFonts w:asciiTheme="minorHAnsi" w:hAnsiTheme="minorHAnsi" w:cstheme="minorHAnsi"/>
                <w:bCs/>
                <w:sz w:val="20"/>
                <w:szCs w:val="20"/>
              </w:rPr>
            </w:pPr>
            <w:r w:rsidRPr="00F75F26">
              <w:rPr>
                <w:rFonts w:asciiTheme="minorHAnsi" w:hAnsiTheme="minorHAnsi" w:cstheme="minorHAnsi"/>
                <w:bCs/>
                <w:sz w:val="20"/>
                <w:szCs w:val="20"/>
              </w:rPr>
              <w:t>14 327,4</w:t>
            </w:r>
          </w:p>
        </w:tc>
        <w:tc>
          <w:tcPr>
            <w:tcW w:w="961" w:type="dxa"/>
            <w:vAlign w:val="center"/>
          </w:tcPr>
          <w:p w14:paraId="495F95D5" w14:textId="77777777" w:rsidR="00C93942" w:rsidRPr="00F75F26" w:rsidRDefault="00C93942" w:rsidP="00C93942">
            <w:pPr>
              <w:ind w:left="-65" w:right="-131"/>
              <w:jc w:val="center"/>
              <w:rPr>
                <w:rFonts w:asciiTheme="minorHAnsi" w:hAnsiTheme="minorHAnsi" w:cstheme="minorHAnsi"/>
                <w:bCs/>
                <w:sz w:val="20"/>
                <w:szCs w:val="20"/>
              </w:rPr>
            </w:pPr>
            <w:r w:rsidRPr="00F75F26">
              <w:rPr>
                <w:rFonts w:asciiTheme="minorHAnsi" w:hAnsiTheme="minorHAnsi" w:cstheme="minorHAnsi"/>
                <w:bCs/>
                <w:sz w:val="20"/>
                <w:szCs w:val="20"/>
              </w:rPr>
              <w:t>15 094,9</w:t>
            </w:r>
          </w:p>
        </w:tc>
        <w:tc>
          <w:tcPr>
            <w:tcW w:w="955" w:type="dxa"/>
            <w:vAlign w:val="center"/>
          </w:tcPr>
          <w:p w14:paraId="7303DDC0" w14:textId="77777777" w:rsidR="00C93942" w:rsidRPr="00F75F26" w:rsidRDefault="00C93942" w:rsidP="00C93942">
            <w:pPr>
              <w:ind w:left="-65" w:right="-131"/>
              <w:jc w:val="center"/>
              <w:rPr>
                <w:rFonts w:asciiTheme="minorHAnsi" w:hAnsiTheme="minorHAnsi" w:cstheme="minorHAnsi"/>
                <w:bCs/>
                <w:sz w:val="20"/>
                <w:szCs w:val="20"/>
              </w:rPr>
            </w:pPr>
            <w:r w:rsidRPr="00F75F26">
              <w:rPr>
                <w:rFonts w:asciiTheme="minorHAnsi" w:hAnsiTheme="minorHAnsi" w:cstheme="minorHAnsi"/>
                <w:bCs/>
                <w:sz w:val="20"/>
                <w:szCs w:val="20"/>
              </w:rPr>
              <w:t>15 355,3</w:t>
            </w:r>
          </w:p>
        </w:tc>
      </w:tr>
      <w:tr w:rsidR="00C93942" w:rsidRPr="00F75F26" w14:paraId="0A8A4B4E" w14:textId="77777777" w:rsidTr="00C93942">
        <w:trPr>
          <w:trHeight w:val="20"/>
        </w:trPr>
        <w:tc>
          <w:tcPr>
            <w:tcW w:w="6718" w:type="dxa"/>
            <w:vAlign w:val="center"/>
          </w:tcPr>
          <w:p w14:paraId="338EE946"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Доля жилой площади, подключенной к централизованной системе газоснабжения на конец года</w:t>
            </w:r>
          </w:p>
        </w:tc>
        <w:tc>
          <w:tcPr>
            <w:tcW w:w="1121" w:type="dxa"/>
            <w:vAlign w:val="center"/>
          </w:tcPr>
          <w:p w14:paraId="0C97F3BB"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w:t>
            </w:r>
          </w:p>
        </w:tc>
        <w:tc>
          <w:tcPr>
            <w:tcW w:w="961" w:type="dxa"/>
            <w:vAlign w:val="center"/>
          </w:tcPr>
          <w:p w14:paraId="3C6E037B"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55,2</w:t>
            </w:r>
          </w:p>
        </w:tc>
        <w:tc>
          <w:tcPr>
            <w:tcW w:w="961" w:type="dxa"/>
            <w:vAlign w:val="center"/>
          </w:tcPr>
          <w:p w14:paraId="63886883"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54,2</w:t>
            </w:r>
          </w:p>
        </w:tc>
        <w:tc>
          <w:tcPr>
            <w:tcW w:w="961" w:type="dxa"/>
            <w:vAlign w:val="center"/>
          </w:tcPr>
          <w:p w14:paraId="031E59D6"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53,3</w:t>
            </w:r>
          </w:p>
        </w:tc>
        <w:tc>
          <w:tcPr>
            <w:tcW w:w="961" w:type="dxa"/>
            <w:vAlign w:val="center"/>
          </w:tcPr>
          <w:p w14:paraId="3E691DF7"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52,4</w:t>
            </w:r>
          </w:p>
        </w:tc>
        <w:tc>
          <w:tcPr>
            <w:tcW w:w="961" w:type="dxa"/>
            <w:vAlign w:val="center"/>
          </w:tcPr>
          <w:p w14:paraId="61AF618D"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51,5</w:t>
            </w:r>
          </w:p>
        </w:tc>
        <w:tc>
          <w:tcPr>
            <w:tcW w:w="961" w:type="dxa"/>
            <w:vAlign w:val="center"/>
          </w:tcPr>
          <w:p w14:paraId="203E4062"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47,5</w:t>
            </w:r>
          </w:p>
        </w:tc>
        <w:tc>
          <w:tcPr>
            <w:tcW w:w="955" w:type="dxa"/>
            <w:vAlign w:val="center"/>
          </w:tcPr>
          <w:p w14:paraId="0F38A122"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46,8</w:t>
            </w:r>
          </w:p>
        </w:tc>
      </w:tr>
      <w:tr w:rsidR="00C93942" w:rsidRPr="00F75F26" w14:paraId="70E6BEB9" w14:textId="77777777" w:rsidTr="00C93942">
        <w:trPr>
          <w:trHeight w:val="20"/>
        </w:trPr>
        <w:tc>
          <w:tcPr>
            <w:tcW w:w="6718" w:type="dxa"/>
            <w:vAlign w:val="center"/>
          </w:tcPr>
          <w:p w14:paraId="76779A6B"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 xml:space="preserve">Прирост нагрузок – всего, в </w:t>
            </w:r>
            <w:proofErr w:type="spellStart"/>
            <w:r w:rsidRPr="00F75F26">
              <w:rPr>
                <w:rFonts w:asciiTheme="minorHAnsi" w:hAnsiTheme="minorHAnsi" w:cstheme="minorHAnsi"/>
                <w:sz w:val="20"/>
                <w:szCs w:val="20"/>
              </w:rPr>
              <w:t>т.ч</w:t>
            </w:r>
            <w:proofErr w:type="spellEnd"/>
            <w:r w:rsidRPr="00F75F26">
              <w:rPr>
                <w:rFonts w:asciiTheme="minorHAnsi" w:hAnsiTheme="minorHAnsi" w:cstheme="minorHAnsi"/>
                <w:sz w:val="20"/>
                <w:szCs w:val="20"/>
              </w:rPr>
              <w:t>.:</w:t>
            </w:r>
          </w:p>
        </w:tc>
        <w:tc>
          <w:tcPr>
            <w:tcW w:w="1121" w:type="dxa"/>
            <w:vAlign w:val="center"/>
          </w:tcPr>
          <w:p w14:paraId="656BE5B8"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тыс. м</w:t>
            </w:r>
            <w:r w:rsidRPr="00F75F26">
              <w:rPr>
                <w:rFonts w:asciiTheme="minorHAnsi" w:hAnsiTheme="minorHAnsi" w:cstheme="minorHAnsi"/>
                <w:sz w:val="20"/>
                <w:szCs w:val="20"/>
                <w:vertAlign w:val="superscript"/>
              </w:rPr>
              <w:t>3</w:t>
            </w:r>
            <w:r w:rsidRPr="00F75F26">
              <w:rPr>
                <w:rFonts w:asciiTheme="minorHAnsi" w:hAnsiTheme="minorHAnsi" w:cstheme="minorHAnsi"/>
                <w:sz w:val="20"/>
                <w:szCs w:val="20"/>
              </w:rPr>
              <w:t>/ч</w:t>
            </w:r>
          </w:p>
        </w:tc>
        <w:tc>
          <w:tcPr>
            <w:tcW w:w="961" w:type="dxa"/>
            <w:vAlign w:val="center"/>
          </w:tcPr>
          <w:p w14:paraId="77589E94"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1,5</w:t>
            </w:r>
          </w:p>
        </w:tc>
        <w:tc>
          <w:tcPr>
            <w:tcW w:w="961" w:type="dxa"/>
            <w:vAlign w:val="center"/>
          </w:tcPr>
          <w:p w14:paraId="1DC892B2"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1,2</w:t>
            </w:r>
          </w:p>
        </w:tc>
        <w:tc>
          <w:tcPr>
            <w:tcW w:w="961" w:type="dxa"/>
            <w:vAlign w:val="center"/>
          </w:tcPr>
          <w:p w14:paraId="32B0851D"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1,7</w:t>
            </w:r>
          </w:p>
        </w:tc>
        <w:tc>
          <w:tcPr>
            <w:tcW w:w="961" w:type="dxa"/>
            <w:vAlign w:val="center"/>
          </w:tcPr>
          <w:p w14:paraId="38EF8A32"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1,3</w:t>
            </w:r>
          </w:p>
        </w:tc>
        <w:tc>
          <w:tcPr>
            <w:tcW w:w="961" w:type="dxa"/>
            <w:vAlign w:val="center"/>
          </w:tcPr>
          <w:p w14:paraId="58955FC7"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2,2</w:t>
            </w:r>
          </w:p>
        </w:tc>
        <w:tc>
          <w:tcPr>
            <w:tcW w:w="961" w:type="dxa"/>
            <w:vAlign w:val="center"/>
          </w:tcPr>
          <w:p w14:paraId="7588374C"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1,5</w:t>
            </w:r>
          </w:p>
        </w:tc>
        <w:tc>
          <w:tcPr>
            <w:tcW w:w="955" w:type="dxa"/>
            <w:vAlign w:val="center"/>
          </w:tcPr>
          <w:p w14:paraId="05BE4EEE"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1,8</w:t>
            </w:r>
          </w:p>
        </w:tc>
      </w:tr>
      <w:tr w:rsidR="00C93942" w:rsidRPr="00F75F26" w14:paraId="4C2BD29E" w14:textId="77777777" w:rsidTr="00C93942">
        <w:trPr>
          <w:trHeight w:val="20"/>
        </w:trPr>
        <w:tc>
          <w:tcPr>
            <w:tcW w:w="6718" w:type="dxa"/>
            <w:vAlign w:val="center"/>
          </w:tcPr>
          <w:p w14:paraId="5F2FBD3C" w14:textId="77777777" w:rsidR="00C93942" w:rsidRPr="00F75F26" w:rsidRDefault="00C93942" w:rsidP="00C93942">
            <w:pPr>
              <w:ind w:left="173"/>
              <w:rPr>
                <w:rFonts w:asciiTheme="minorHAnsi" w:hAnsiTheme="minorHAnsi" w:cstheme="minorHAnsi"/>
                <w:sz w:val="20"/>
                <w:szCs w:val="20"/>
              </w:rPr>
            </w:pPr>
            <w:r w:rsidRPr="00F75F26">
              <w:rPr>
                <w:rFonts w:asciiTheme="minorHAnsi" w:hAnsiTheme="minorHAnsi" w:cstheme="minorHAnsi"/>
                <w:sz w:val="20"/>
                <w:szCs w:val="20"/>
              </w:rPr>
              <w:t>население</w:t>
            </w:r>
          </w:p>
        </w:tc>
        <w:tc>
          <w:tcPr>
            <w:tcW w:w="1121" w:type="dxa"/>
            <w:vAlign w:val="center"/>
          </w:tcPr>
          <w:p w14:paraId="457B94B7"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тыс. м</w:t>
            </w:r>
            <w:r w:rsidRPr="00F75F26">
              <w:rPr>
                <w:rFonts w:asciiTheme="minorHAnsi" w:hAnsiTheme="minorHAnsi" w:cstheme="minorHAnsi"/>
                <w:sz w:val="20"/>
                <w:szCs w:val="20"/>
                <w:vertAlign w:val="superscript"/>
              </w:rPr>
              <w:t>3</w:t>
            </w:r>
            <w:r w:rsidRPr="00F75F26">
              <w:rPr>
                <w:rFonts w:asciiTheme="minorHAnsi" w:hAnsiTheme="minorHAnsi" w:cstheme="minorHAnsi"/>
                <w:sz w:val="20"/>
                <w:szCs w:val="20"/>
              </w:rPr>
              <w:t>/ч</w:t>
            </w:r>
          </w:p>
        </w:tc>
        <w:tc>
          <w:tcPr>
            <w:tcW w:w="961" w:type="dxa"/>
            <w:vAlign w:val="center"/>
          </w:tcPr>
          <w:p w14:paraId="31051C3B"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0,2</w:t>
            </w:r>
          </w:p>
        </w:tc>
        <w:tc>
          <w:tcPr>
            <w:tcW w:w="961" w:type="dxa"/>
            <w:vAlign w:val="center"/>
          </w:tcPr>
          <w:p w14:paraId="2C18BE8E"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c>
          <w:tcPr>
            <w:tcW w:w="961" w:type="dxa"/>
            <w:vAlign w:val="center"/>
          </w:tcPr>
          <w:p w14:paraId="4C530D20"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0,6</w:t>
            </w:r>
          </w:p>
        </w:tc>
        <w:tc>
          <w:tcPr>
            <w:tcW w:w="961" w:type="dxa"/>
            <w:vAlign w:val="center"/>
          </w:tcPr>
          <w:p w14:paraId="292B5FAA"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0,3</w:t>
            </w:r>
          </w:p>
        </w:tc>
        <w:tc>
          <w:tcPr>
            <w:tcW w:w="961" w:type="dxa"/>
            <w:vAlign w:val="center"/>
          </w:tcPr>
          <w:p w14:paraId="0001CAD6"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1,3</w:t>
            </w:r>
          </w:p>
        </w:tc>
        <w:tc>
          <w:tcPr>
            <w:tcW w:w="961" w:type="dxa"/>
            <w:vAlign w:val="center"/>
          </w:tcPr>
          <w:p w14:paraId="5FCF318E"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0,7</w:t>
            </w:r>
          </w:p>
        </w:tc>
        <w:tc>
          <w:tcPr>
            <w:tcW w:w="955" w:type="dxa"/>
            <w:vAlign w:val="center"/>
          </w:tcPr>
          <w:p w14:paraId="2AAD0F2C"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0,8</w:t>
            </w:r>
          </w:p>
        </w:tc>
      </w:tr>
      <w:tr w:rsidR="00C93942" w:rsidRPr="00F75F26" w14:paraId="3996835A" w14:textId="77777777" w:rsidTr="00C93942">
        <w:trPr>
          <w:trHeight w:val="20"/>
        </w:trPr>
        <w:tc>
          <w:tcPr>
            <w:tcW w:w="6718" w:type="dxa"/>
            <w:vAlign w:val="center"/>
          </w:tcPr>
          <w:p w14:paraId="483BC3C0" w14:textId="77777777" w:rsidR="00C93942" w:rsidRPr="00F75F26" w:rsidRDefault="00C93942" w:rsidP="00C93942">
            <w:pPr>
              <w:ind w:left="173"/>
              <w:rPr>
                <w:rFonts w:asciiTheme="minorHAnsi" w:hAnsiTheme="minorHAnsi" w:cstheme="minorHAnsi"/>
                <w:sz w:val="20"/>
                <w:szCs w:val="20"/>
              </w:rPr>
            </w:pPr>
            <w:r w:rsidRPr="00F75F26">
              <w:rPr>
                <w:rFonts w:asciiTheme="minorHAnsi" w:hAnsiTheme="minorHAnsi" w:cstheme="minorHAnsi"/>
                <w:sz w:val="20"/>
                <w:szCs w:val="20"/>
              </w:rPr>
              <w:t>коммерческие здания</w:t>
            </w:r>
          </w:p>
        </w:tc>
        <w:tc>
          <w:tcPr>
            <w:tcW w:w="1121" w:type="dxa"/>
            <w:vAlign w:val="center"/>
          </w:tcPr>
          <w:p w14:paraId="37D17A1D"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тыс. м</w:t>
            </w:r>
            <w:r w:rsidRPr="00F75F26">
              <w:rPr>
                <w:rFonts w:asciiTheme="minorHAnsi" w:hAnsiTheme="minorHAnsi" w:cstheme="minorHAnsi"/>
                <w:sz w:val="20"/>
                <w:szCs w:val="20"/>
                <w:vertAlign w:val="superscript"/>
              </w:rPr>
              <w:t>3</w:t>
            </w:r>
            <w:r w:rsidRPr="00F75F26">
              <w:rPr>
                <w:rFonts w:asciiTheme="minorHAnsi" w:hAnsiTheme="minorHAnsi" w:cstheme="minorHAnsi"/>
                <w:sz w:val="20"/>
                <w:szCs w:val="20"/>
              </w:rPr>
              <w:t>/ч</w:t>
            </w:r>
          </w:p>
        </w:tc>
        <w:tc>
          <w:tcPr>
            <w:tcW w:w="961" w:type="dxa"/>
            <w:vAlign w:val="center"/>
          </w:tcPr>
          <w:p w14:paraId="7A466A72"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0,3</w:t>
            </w:r>
          </w:p>
        </w:tc>
        <w:tc>
          <w:tcPr>
            <w:tcW w:w="961" w:type="dxa"/>
            <w:vAlign w:val="center"/>
          </w:tcPr>
          <w:p w14:paraId="7A6E954A"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0,2</w:t>
            </w:r>
          </w:p>
        </w:tc>
        <w:tc>
          <w:tcPr>
            <w:tcW w:w="961" w:type="dxa"/>
            <w:vAlign w:val="center"/>
          </w:tcPr>
          <w:p w14:paraId="7F623E13"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0,6</w:t>
            </w:r>
          </w:p>
        </w:tc>
        <w:tc>
          <w:tcPr>
            <w:tcW w:w="961" w:type="dxa"/>
            <w:vAlign w:val="center"/>
          </w:tcPr>
          <w:p w14:paraId="76F46B64"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c>
          <w:tcPr>
            <w:tcW w:w="961" w:type="dxa"/>
            <w:vAlign w:val="center"/>
          </w:tcPr>
          <w:p w14:paraId="19C8CB59"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0,4</w:t>
            </w:r>
          </w:p>
        </w:tc>
        <w:tc>
          <w:tcPr>
            <w:tcW w:w="961" w:type="dxa"/>
            <w:vAlign w:val="center"/>
          </w:tcPr>
          <w:p w14:paraId="472DDE16"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0,3</w:t>
            </w:r>
          </w:p>
        </w:tc>
        <w:tc>
          <w:tcPr>
            <w:tcW w:w="955" w:type="dxa"/>
            <w:vAlign w:val="center"/>
          </w:tcPr>
          <w:p w14:paraId="45ADDA24"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r>
      <w:tr w:rsidR="00C93942" w:rsidRPr="00F75F26" w14:paraId="728FB40A" w14:textId="77777777" w:rsidTr="00C93942">
        <w:trPr>
          <w:trHeight w:val="20"/>
        </w:trPr>
        <w:tc>
          <w:tcPr>
            <w:tcW w:w="6718" w:type="dxa"/>
            <w:vAlign w:val="center"/>
          </w:tcPr>
          <w:p w14:paraId="5E39D93A" w14:textId="77777777" w:rsidR="00C93942" w:rsidRPr="00F75F26" w:rsidRDefault="00C93942" w:rsidP="00C93942">
            <w:pPr>
              <w:ind w:left="173"/>
              <w:rPr>
                <w:rFonts w:asciiTheme="minorHAnsi" w:hAnsiTheme="minorHAnsi" w:cstheme="minorHAnsi"/>
                <w:sz w:val="20"/>
                <w:szCs w:val="20"/>
              </w:rPr>
            </w:pPr>
            <w:r w:rsidRPr="00F75F26">
              <w:rPr>
                <w:rFonts w:asciiTheme="minorHAnsi" w:hAnsiTheme="minorHAnsi" w:cstheme="minorHAnsi"/>
                <w:sz w:val="20"/>
                <w:szCs w:val="20"/>
              </w:rPr>
              <w:t>транспорт</w:t>
            </w:r>
          </w:p>
        </w:tc>
        <w:tc>
          <w:tcPr>
            <w:tcW w:w="1121" w:type="dxa"/>
            <w:vAlign w:val="center"/>
          </w:tcPr>
          <w:p w14:paraId="6C4F757C"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тыс. м</w:t>
            </w:r>
            <w:r w:rsidRPr="00F75F26">
              <w:rPr>
                <w:rFonts w:asciiTheme="minorHAnsi" w:hAnsiTheme="minorHAnsi" w:cstheme="minorHAnsi"/>
                <w:sz w:val="20"/>
                <w:szCs w:val="20"/>
                <w:vertAlign w:val="superscript"/>
              </w:rPr>
              <w:t>3</w:t>
            </w:r>
            <w:r w:rsidRPr="00F75F26">
              <w:rPr>
                <w:rFonts w:asciiTheme="minorHAnsi" w:hAnsiTheme="minorHAnsi" w:cstheme="minorHAnsi"/>
                <w:sz w:val="20"/>
                <w:szCs w:val="20"/>
              </w:rPr>
              <w:t>/ч</w:t>
            </w:r>
          </w:p>
        </w:tc>
        <w:tc>
          <w:tcPr>
            <w:tcW w:w="961" w:type="dxa"/>
            <w:vAlign w:val="center"/>
          </w:tcPr>
          <w:p w14:paraId="3F5B1A12"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1,0</w:t>
            </w:r>
          </w:p>
        </w:tc>
        <w:tc>
          <w:tcPr>
            <w:tcW w:w="961" w:type="dxa"/>
            <w:vAlign w:val="center"/>
          </w:tcPr>
          <w:p w14:paraId="2504007A"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c>
          <w:tcPr>
            <w:tcW w:w="961" w:type="dxa"/>
            <w:vAlign w:val="center"/>
          </w:tcPr>
          <w:p w14:paraId="25931D4A"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c>
          <w:tcPr>
            <w:tcW w:w="961" w:type="dxa"/>
            <w:vAlign w:val="center"/>
          </w:tcPr>
          <w:p w14:paraId="17D778FA"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c>
          <w:tcPr>
            <w:tcW w:w="961" w:type="dxa"/>
            <w:vAlign w:val="center"/>
          </w:tcPr>
          <w:p w14:paraId="4048C12C"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c>
          <w:tcPr>
            <w:tcW w:w="961" w:type="dxa"/>
            <w:vAlign w:val="center"/>
          </w:tcPr>
          <w:p w14:paraId="42279139"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c>
          <w:tcPr>
            <w:tcW w:w="955" w:type="dxa"/>
            <w:vAlign w:val="center"/>
          </w:tcPr>
          <w:p w14:paraId="02FB0231" w14:textId="77777777" w:rsidR="00C93942" w:rsidRPr="00F75F26" w:rsidRDefault="00C93942" w:rsidP="00C93942">
            <w:pPr>
              <w:ind w:left="-65" w:right="-131"/>
              <w:jc w:val="center"/>
              <w:rPr>
                <w:rFonts w:asciiTheme="minorHAnsi" w:hAnsiTheme="minorHAnsi" w:cstheme="minorHAnsi"/>
                <w:sz w:val="20"/>
                <w:szCs w:val="20"/>
              </w:rPr>
            </w:pPr>
            <w:r w:rsidRPr="00F75F26">
              <w:rPr>
                <w:rFonts w:asciiTheme="minorHAnsi" w:hAnsiTheme="minorHAnsi" w:cstheme="minorHAnsi"/>
                <w:sz w:val="20"/>
                <w:szCs w:val="20"/>
              </w:rPr>
              <w:t>0,5</w:t>
            </w:r>
          </w:p>
        </w:tc>
      </w:tr>
      <w:tr w:rsidR="00C93942" w:rsidRPr="00F75F26" w14:paraId="6D11D0D8" w14:textId="77777777" w:rsidTr="00C93942">
        <w:trPr>
          <w:trHeight w:val="20"/>
        </w:trPr>
        <w:tc>
          <w:tcPr>
            <w:tcW w:w="14560" w:type="dxa"/>
            <w:gridSpan w:val="9"/>
            <w:vAlign w:val="center"/>
          </w:tcPr>
          <w:p w14:paraId="0DFAE437" w14:textId="77777777" w:rsidR="00C93942" w:rsidRPr="00F75F26" w:rsidRDefault="00C93942" w:rsidP="00C93942">
            <w:pPr>
              <w:jc w:val="center"/>
              <w:rPr>
                <w:rFonts w:asciiTheme="minorHAnsi" w:hAnsiTheme="minorHAnsi" w:cstheme="minorHAnsi"/>
                <w:color w:val="000000"/>
                <w:sz w:val="20"/>
                <w:szCs w:val="20"/>
              </w:rPr>
            </w:pPr>
            <w:r w:rsidRPr="00F75F26">
              <w:rPr>
                <w:rFonts w:asciiTheme="minorHAnsi" w:hAnsiTheme="minorHAnsi" w:cstheme="minorHAnsi"/>
                <w:color w:val="000000"/>
                <w:sz w:val="20"/>
                <w:szCs w:val="20"/>
              </w:rPr>
              <w:t>Показатели качества</w:t>
            </w:r>
          </w:p>
        </w:tc>
      </w:tr>
      <w:tr w:rsidR="00C93942" w:rsidRPr="00F75F26" w14:paraId="4F09FB5A" w14:textId="77777777" w:rsidTr="00C93942">
        <w:trPr>
          <w:trHeight w:val="20"/>
        </w:trPr>
        <w:tc>
          <w:tcPr>
            <w:tcW w:w="6718" w:type="dxa"/>
            <w:vAlign w:val="center"/>
          </w:tcPr>
          <w:p w14:paraId="5F85D784"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Количество абонентов за год, получивших услугу ненадлежащего качества</w:t>
            </w:r>
          </w:p>
        </w:tc>
        <w:tc>
          <w:tcPr>
            <w:tcW w:w="1121" w:type="dxa"/>
            <w:vAlign w:val="center"/>
          </w:tcPr>
          <w:p w14:paraId="2CA9D645"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ед.</w:t>
            </w:r>
          </w:p>
        </w:tc>
        <w:tc>
          <w:tcPr>
            <w:tcW w:w="961" w:type="dxa"/>
            <w:vAlign w:val="center"/>
          </w:tcPr>
          <w:p w14:paraId="0A8DDD73" w14:textId="0CFBC82F"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w:t>
            </w:r>
            <w:r w:rsidR="001C3430">
              <w:rPr>
                <w:rFonts w:asciiTheme="minorHAnsi" w:hAnsiTheme="minorHAnsi" w:cstheme="minorHAnsi"/>
                <w:sz w:val="20"/>
                <w:szCs w:val="20"/>
              </w:rPr>
              <w:t>,0</w:t>
            </w:r>
          </w:p>
        </w:tc>
        <w:tc>
          <w:tcPr>
            <w:tcW w:w="961" w:type="dxa"/>
            <w:vAlign w:val="center"/>
          </w:tcPr>
          <w:p w14:paraId="7F754A15" w14:textId="2B44879F"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w:t>
            </w:r>
            <w:r w:rsidR="001C3430">
              <w:rPr>
                <w:rFonts w:asciiTheme="minorHAnsi" w:hAnsiTheme="minorHAnsi" w:cstheme="minorHAnsi"/>
                <w:sz w:val="20"/>
                <w:szCs w:val="20"/>
              </w:rPr>
              <w:t>,0</w:t>
            </w:r>
          </w:p>
        </w:tc>
        <w:tc>
          <w:tcPr>
            <w:tcW w:w="961" w:type="dxa"/>
            <w:vAlign w:val="center"/>
          </w:tcPr>
          <w:p w14:paraId="51A80881" w14:textId="302B19D0"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w:t>
            </w:r>
            <w:r w:rsidR="001C3430">
              <w:rPr>
                <w:rFonts w:asciiTheme="minorHAnsi" w:hAnsiTheme="minorHAnsi" w:cstheme="minorHAnsi"/>
                <w:sz w:val="20"/>
                <w:szCs w:val="20"/>
              </w:rPr>
              <w:t>,0</w:t>
            </w:r>
          </w:p>
        </w:tc>
        <w:tc>
          <w:tcPr>
            <w:tcW w:w="961" w:type="dxa"/>
            <w:vAlign w:val="center"/>
          </w:tcPr>
          <w:p w14:paraId="365B26E3" w14:textId="49B9DA68"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w:t>
            </w:r>
            <w:r w:rsidR="001C3430">
              <w:rPr>
                <w:rFonts w:asciiTheme="minorHAnsi" w:hAnsiTheme="minorHAnsi" w:cstheme="minorHAnsi"/>
                <w:sz w:val="20"/>
                <w:szCs w:val="20"/>
              </w:rPr>
              <w:t>,0</w:t>
            </w:r>
          </w:p>
        </w:tc>
        <w:tc>
          <w:tcPr>
            <w:tcW w:w="961" w:type="dxa"/>
            <w:vAlign w:val="center"/>
          </w:tcPr>
          <w:p w14:paraId="61EFAD20" w14:textId="69C6056F"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w:t>
            </w:r>
            <w:r w:rsidR="001C3430">
              <w:rPr>
                <w:rFonts w:asciiTheme="minorHAnsi" w:hAnsiTheme="minorHAnsi" w:cstheme="minorHAnsi"/>
                <w:sz w:val="20"/>
                <w:szCs w:val="20"/>
              </w:rPr>
              <w:t>,0</w:t>
            </w:r>
          </w:p>
        </w:tc>
        <w:tc>
          <w:tcPr>
            <w:tcW w:w="961" w:type="dxa"/>
            <w:vAlign w:val="center"/>
          </w:tcPr>
          <w:p w14:paraId="42D19C96" w14:textId="5044BFF2" w:rsidR="00C93942" w:rsidRPr="00F75F26" w:rsidRDefault="00C93942" w:rsidP="00C93942">
            <w:pPr>
              <w:jc w:val="center"/>
              <w:rPr>
                <w:rFonts w:asciiTheme="minorHAnsi" w:hAnsiTheme="minorHAnsi" w:cstheme="minorHAnsi"/>
                <w:color w:val="000000"/>
                <w:sz w:val="20"/>
                <w:szCs w:val="20"/>
              </w:rPr>
            </w:pPr>
            <w:r w:rsidRPr="00F75F26">
              <w:rPr>
                <w:rFonts w:asciiTheme="minorHAnsi" w:hAnsiTheme="minorHAnsi" w:cstheme="minorHAnsi"/>
                <w:color w:val="000000"/>
                <w:sz w:val="20"/>
                <w:szCs w:val="20"/>
              </w:rPr>
              <w:t>0</w:t>
            </w:r>
            <w:r w:rsidR="001C3430">
              <w:rPr>
                <w:rFonts w:asciiTheme="minorHAnsi" w:hAnsiTheme="minorHAnsi" w:cstheme="minorHAnsi"/>
                <w:color w:val="000000"/>
                <w:sz w:val="20"/>
                <w:szCs w:val="20"/>
              </w:rPr>
              <w:t>,0</w:t>
            </w:r>
          </w:p>
        </w:tc>
        <w:tc>
          <w:tcPr>
            <w:tcW w:w="955" w:type="dxa"/>
            <w:vAlign w:val="center"/>
          </w:tcPr>
          <w:p w14:paraId="7E70F8E9" w14:textId="0CB9CFE5" w:rsidR="00C93942" w:rsidRPr="00F75F26" w:rsidRDefault="001C3430" w:rsidP="00C93942">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r w:rsidR="00C93942" w:rsidRPr="00F75F26">
              <w:rPr>
                <w:rFonts w:asciiTheme="minorHAnsi" w:hAnsiTheme="minorHAnsi" w:cstheme="minorHAnsi"/>
                <w:color w:val="000000"/>
                <w:sz w:val="20"/>
                <w:szCs w:val="20"/>
              </w:rPr>
              <w:t>0</w:t>
            </w:r>
          </w:p>
        </w:tc>
      </w:tr>
      <w:tr w:rsidR="00C93942" w:rsidRPr="00F75F26" w14:paraId="1233810F" w14:textId="77777777" w:rsidTr="00C93942">
        <w:trPr>
          <w:trHeight w:val="20"/>
        </w:trPr>
        <w:tc>
          <w:tcPr>
            <w:tcW w:w="14560" w:type="dxa"/>
            <w:gridSpan w:val="9"/>
            <w:vAlign w:val="center"/>
          </w:tcPr>
          <w:p w14:paraId="4CFC9D83" w14:textId="77777777" w:rsidR="00C93942" w:rsidRPr="00F75F26" w:rsidRDefault="00C93942" w:rsidP="00C93942">
            <w:pPr>
              <w:jc w:val="center"/>
              <w:rPr>
                <w:rFonts w:asciiTheme="minorHAnsi" w:hAnsiTheme="minorHAnsi" w:cstheme="minorHAnsi"/>
                <w:color w:val="000000"/>
                <w:sz w:val="20"/>
                <w:szCs w:val="20"/>
              </w:rPr>
            </w:pPr>
            <w:r w:rsidRPr="00F75F26">
              <w:rPr>
                <w:rFonts w:asciiTheme="minorHAnsi" w:hAnsiTheme="minorHAnsi" w:cstheme="minorHAnsi"/>
                <w:color w:val="000000"/>
                <w:sz w:val="20"/>
                <w:szCs w:val="20"/>
              </w:rPr>
              <w:t>Показатели охвата приборами учёта</w:t>
            </w:r>
          </w:p>
        </w:tc>
      </w:tr>
      <w:tr w:rsidR="00C93942" w:rsidRPr="00F75F26" w14:paraId="19C260C1" w14:textId="77777777" w:rsidTr="00C93942">
        <w:trPr>
          <w:trHeight w:val="20"/>
        </w:trPr>
        <w:tc>
          <w:tcPr>
            <w:tcW w:w="6718" w:type="dxa"/>
            <w:vAlign w:val="center"/>
          </w:tcPr>
          <w:p w14:paraId="5CEAE773"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 xml:space="preserve">Обеспеченность МКД </w:t>
            </w:r>
            <w:proofErr w:type="gramStart"/>
            <w:r w:rsidRPr="00F75F26">
              <w:rPr>
                <w:rFonts w:asciiTheme="minorHAnsi" w:hAnsiTheme="minorHAnsi" w:cstheme="minorHAnsi"/>
                <w:sz w:val="20"/>
                <w:szCs w:val="20"/>
              </w:rPr>
              <w:t>коллективными</w:t>
            </w:r>
            <w:proofErr w:type="gramEnd"/>
            <w:r w:rsidRPr="00F75F26">
              <w:rPr>
                <w:rFonts w:asciiTheme="minorHAnsi" w:hAnsiTheme="minorHAnsi" w:cstheme="minorHAnsi"/>
                <w:sz w:val="20"/>
                <w:szCs w:val="20"/>
              </w:rPr>
              <w:t xml:space="preserve"> ПУ</w:t>
            </w:r>
          </w:p>
        </w:tc>
        <w:tc>
          <w:tcPr>
            <w:tcW w:w="1121" w:type="dxa"/>
            <w:vAlign w:val="center"/>
          </w:tcPr>
          <w:p w14:paraId="3ABE2029"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w:t>
            </w:r>
          </w:p>
        </w:tc>
        <w:tc>
          <w:tcPr>
            <w:tcW w:w="961" w:type="dxa"/>
            <w:vAlign w:val="center"/>
          </w:tcPr>
          <w:p w14:paraId="2AE4A8A0"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100</w:t>
            </w:r>
            <w:r>
              <w:rPr>
                <w:rFonts w:asciiTheme="minorHAnsi" w:hAnsiTheme="minorHAnsi" w:cstheme="minorHAnsi"/>
                <w:sz w:val="20"/>
                <w:szCs w:val="20"/>
              </w:rPr>
              <w:t>,0</w:t>
            </w:r>
          </w:p>
        </w:tc>
        <w:tc>
          <w:tcPr>
            <w:tcW w:w="961" w:type="dxa"/>
          </w:tcPr>
          <w:p w14:paraId="2125D2E6" w14:textId="77777777" w:rsidR="00C93942" w:rsidRPr="00F75F26" w:rsidRDefault="00C93942" w:rsidP="00C93942">
            <w:pPr>
              <w:jc w:val="center"/>
              <w:rPr>
                <w:rFonts w:asciiTheme="minorHAnsi" w:hAnsiTheme="minorHAnsi" w:cstheme="minorHAnsi"/>
                <w:sz w:val="20"/>
                <w:szCs w:val="20"/>
              </w:rPr>
            </w:pPr>
            <w:r w:rsidRPr="00B9306D">
              <w:rPr>
                <w:rFonts w:asciiTheme="minorHAnsi" w:hAnsiTheme="minorHAnsi" w:cstheme="minorHAnsi"/>
                <w:sz w:val="20"/>
                <w:szCs w:val="20"/>
              </w:rPr>
              <w:t>100,0</w:t>
            </w:r>
          </w:p>
        </w:tc>
        <w:tc>
          <w:tcPr>
            <w:tcW w:w="961" w:type="dxa"/>
          </w:tcPr>
          <w:p w14:paraId="4318940D" w14:textId="77777777" w:rsidR="00C93942" w:rsidRPr="00F75F26" w:rsidRDefault="00C93942" w:rsidP="00C93942">
            <w:pPr>
              <w:jc w:val="center"/>
              <w:rPr>
                <w:rFonts w:asciiTheme="minorHAnsi" w:hAnsiTheme="minorHAnsi" w:cstheme="minorHAnsi"/>
                <w:sz w:val="20"/>
                <w:szCs w:val="20"/>
              </w:rPr>
            </w:pPr>
            <w:r w:rsidRPr="00B9306D">
              <w:rPr>
                <w:rFonts w:asciiTheme="minorHAnsi" w:hAnsiTheme="minorHAnsi" w:cstheme="minorHAnsi"/>
                <w:sz w:val="20"/>
                <w:szCs w:val="20"/>
              </w:rPr>
              <w:t>100,0</w:t>
            </w:r>
          </w:p>
        </w:tc>
        <w:tc>
          <w:tcPr>
            <w:tcW w:w="961" w:type="dxa"/>
          </w:tcPr>
          <w:p w14:paraId="20F4900A" w14:textId="77777777" w:rsidR="00C93942" w:rsidRPr="00F75F26" w:rsidRDefault="00C93942" w:rsidP="00C93942">
            <w:pPr>
              <w:jc w:val="center"/>
              <w:rPr>
                <w:rFonts w:asciiTheme="minorHAnsi" w:hAnsiTheme="minorHAnsi" w:cstheme="minorHAnsi"/>
                <w:sz w:val="20"/>
                <w:szCs w:val="20"/>
              </w:rPr>
            </w:pPr>
            <w:r w:rsidRPr="00B9306D">
              <w:rPr>
                <w:rFonts w:asciiTheme="minorHAnsi" w:hAnsiTheme="minorHAnsi" w:cstheme="minorHAnsi"/>
                <w:sz w:val="20"/>
                <w:szCs w:val="20"/>
              </w:rPr>
              <w:t>100,0</w:t>
            </w:r>
          </w:p>
        </w:tc>
        <w:tc>
          <w:tcPr>
            <w:tcW w:w="961" w:type="dxa"/>
          </w:tcPr>
          <w:p w14:paraId="614696E3" w14:textId="77777777" w:rsidR="00C93942" w:rsidRPr="00F75F26" w:rsidRDefault="00C93942" w:rsidP="00C93942">
            <w:pPr>
              <w:jc w:val="center"/>
              <w:rPr>
                <w:rFonts w:asciiTheme="minorHAnsi" w:hAnsiTheme="minorHAnsi" w:cstheme="minorHAnsi"/>
                <w:sz w:val="20"/>
                <w:szCs w:val="20"/>
              </w:rPr>
            </w:pPr>
            <w:r w:rsidRPr="00B9306D">
              <w:rPr>
                <w:rFonts w:asciiTheme="minorHAnsi" w:hAnsiTheme="minorHAnsi" w:cstheme="minorHAnsi"/>
                <w:sz w:val="20"/>
                <w:szCs w:val="20"/>
              </w:rPr>
              <w:t>100,0</w:t>
            </w:r>
          </w:p>
        </w:tc>
        <w:tc>
          <w:tcPr>
            <w:tcW w:w="961" w:type="dxa"/>
          </w:tcPr>
          <w:p w14:paraId="6C1778B3" w14:textId="77777777" w:rsidR="00C93942" w:rsidRPr="00F75F26" w:rsidRDefault="00C93942" w:rsidP="00C93942">
            <w:pPr>
              <w:jc w:val="center"/>
              <w:rPr>
                <w:rFonts w:asciiTheme="minorHAnsi" w:hAnsiTheme="minorHAnsi" w:cstheme="minorHAnsi"/>
                <w:sz w:val="20"/>
                <w:szCs w:val="20"/>
              </w:rPr>
            </w:pPr>
            <w:r w:rsidRPr="00B9306D">
              <w:rPr>
                <w:rFonts w:asciiTheme="minorHAnsi" w:hAnsiTheme="minorHAnsi" w:cstheme="minorHAnsi"/>
                <w:sz w:val="20"/>
                <w:szCs w:val="20"/>
              </w:rPr>
              <w:t>100,0</w:t>
            </w:r>
          </w:p>
        </w:tc>
        <w:tc>
          <w:tcPr>
            <w:tcW w:w="955" w:type="dxa"/>
          </w:tcPr>
          <w:p w14:paraId="5B7E5CFE" w14:textId="77777777" w:rsidR="00C93942" w:rsidRPr="00F75F26" w:rsidRDefault="00C93942" w:rsidP="00C93942">
            <w:pPr>
              <w:jc w:val="center"/>
              <w:rPr>
                <w:rFonts w:asciiTheme="minorHAnsi" w:hAnsiTheme="minorHAnsi" w:cstheme="minorHAnsi"/>
                <w:sz w:val="20"/>
                <w:szCs w:val="20"/>
              </w:rPr>
            </w:pPr>
            <w:r w:rsidRPr="00B9306D">
              <w:rPr>
                <w:rFonts w:asciiTheme="minorHAnsi" w:hAnsiTheme="minorHAnsi" w:cstheme="minorHAnsi"/>
                <w:sz w:val="20"/>
                <w:szCs w:val="20"/>
              </w:rPr>
              <w:t>100,0</w:t>
            </w:r>
          </w:p>
        </w:tc>
      </w:tr>
      <w:tr w:rsidR="00C93942" w:rsidRPr="00F75F26" w14:paraId="0315D2CF" w14:textId="77777777" w:rsidTr="00C93942">
        <w:trPr>
          <w:trHeight w:val="20"/>
        </w:trPr>
        <w:tc>
          <w:tcPr>
            <w:tcW w:w="6718" w:type="dxa"/>
            <w:vAlign w:val="center"/>
          </w:tcPr>
          <w:p w14:paraId="510695D8" w14:textId="77777777" w:rsidR="00C93942" w:rsidRPr="00F75F26" w:rsidRDefault="00C93942" w:rsidP="00C93942">
            <w:pPr>
              <w:rPr>
                <w:rFonts w:asciiTheme="minorHAnsi" w:hAnsiTheme="minorHAnsi" w:cstheme="minorHAnsi"/>
                <w:sz w:val="20"/>
                <w:szCs w:val="20"/>
                <w:highlight w:val="yellow"/>
              </w:rPr>
            </w:pPr>
            <w:r w:rsidRPr="00F75F26">
              <w:rPr>
                <w:rFonts w:asciiTheme="minorHAnsi" w:hAnsiTheme="minorHAnsi" w:cstheme="minorHAnsi"/>
                <w:sz w:val="20"/>
                <w:szCs w:val="20"/>
              </w:rPr>
              <w:t xml:space="preserve">Обеспеченность МКД </w:t>
            </w:r>
            <w:proofErr w:type="gramStart"/>
            <w:r w:rsidRPr="00F75F26">
              <w:rPr>
                <w:rFonts w:asciiTheme="minorHAnsi" w:hAnsiTheme="minorHAnsi" w:cstheme="minorHAnsi"/>
                <w:sz w:val="20"/>
                <w:szCs w:val="20"/>
              </w:rPr>
              <w:t>индивидуальными</w:t>
            </w:r>
            <w:proofErr w:type="gramEnd"/>
            <w:r w:rsidRPr="00F75F26">
              <w:rPr>
                <w:rFonts w:asciiTheme="minorHAnsi" w:hAnsiTheme="minorHAnsi" w:cstheme="minorHAnsi"/>
                <w:sz w:val="20"/>
                <w:szCs w:val="20"/>
              </w:rPr>
              <w:t xml:space="preserve"> ПУ</w:t>
            </w:r>
          </w:p>
        </w:tc>
        <w:tc>
          <w:tcPr>
            <w:tcW w:w="1121" w:type="dxa"/>
            <w:vAlign w:val="center"/>
          </w:tcPr>
          <w:p w14:paraId="04AF4F1F"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w:t>
            </w:r>
          </w:p>
        </w:tc>
        <w:tc>
          <w:tcPr>
            <w:tcW w:w="961" w:type="dxa"/>
            <w:vAlign w:val="center"/>
          </w:tcPr>
          <w:p w14:paraId="547B0EF5"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48,8</w:t>
            </w:r>
          </w:p>
        </w:tc>
        <w:tc>
          <w:tcPr>
            <w:tcW w:w="961" w:type="dxa"/>
            <w:vAlign w:val="center"/>
          </w:tcPr>
          <w:p w14:paraId="0FF9BDC6"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49,9</w:t>
            </w:r>
          </w:p>
        </w:tc>
        <w:tc>
          <w:tcPr>
            <w:tcW w:w="961" w:type="dxa"/>
            <w:vAlign w:val="center"/>
          </w:tcPr>
          <w:p w14:paraId="7AF21690"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51,0</w:t>
            </w:r>
          </w:p>
        </w:tc>
        <w:tc>
          <w:tcPr>
            <w:tcW w:w="961" w:type="dxa"/>
            <w:vAlign w:val="center"/>
          </w:tcPr>
          <w:p w14:paraId="34589703"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52,1</w:t>
            </w:r>
          </w:p>
        </w:tc>
        <w:tc>
          <w:tcPr>
            <w:tcW w:w="961" w:type="dxa"/>
            <w:vAlign w:val="center"/>
          </w:tcPr>
          <w:p w14:paraId="45A61BF1"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53,2</w:t>
            </w:r>
          </w:p>
        </w:tc>
        <w:tc>
          <w:tcPr>
            <w:tcW w:w="961" w:type="dxa"/>
            <w:vAlign w:val="center"/>
          </w:tcPr>
          <w:p w14:paraId="108ABBD4"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58,7</w:t>
            </w:r>
          </w:p>
        </w:tc>
        <w:tc>
          <w:tcPr>
            <w:tcW w:w="955" w:type="dxa"/>
            <w:vAlign w:val="center"/>
          </w:tcPr>
          <w:p w14:paraId="35546E3C"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59,8</w:t>
            </w:r>
          </w:p>
        </w:tc>
      </w:tr>
      <w:tr w:rsidR="00C93942" w:rsidRPr="00F75F26" w14:paraId="5041656E" w14:textId="77777777" w:rsidTr="00C93942">
        <w:trPr>
          <w:trHeight w:val="20"/>
        </w:trPr>
        <w:tc>
          <w:tcPr>
            <w:tcW w:w="6718" w:type="dxa"/>
            <w:vAlign w:val="center"/>
          </w:tcPr>
          <w:p w14:paraId="77450EF6" w14:textId="77777777" w:rsidR="00C93942" w:rsidRPr="00F75F26" w:rsidRDefault="00C93942" w:rsidP="00C93942">
            <w:pPr>
              <w:rPr>
                <w:rFonts w:asciiTheme="minorHAnsi" w:hAnsiTheme="minorHAnsi" w:cstheme="minorHAnsi"/>
                <w:sz w:val="20"/>
                <w:szCs w:val="20"/>
                <w:highlight w:val="yellow"/>
              </w:rPr>
            </w:pPr>
            <w:r w:rsidRPr="00F75F26">
              <w:rPr>
                <w:rFonts w:asciiTheme="minorHAnsi" w:hAnsiTheme="minorHAnsi" w:cstheme="minorHAnsi"/>
                <w:sz w:val="20"/>
                <w:szCs w:val="20"/>
              </w:rPr>
              <w:t xml:space="preserve">Обеспеченность ИОЗ </w:t>
            </w:r>
            <w:proofErr w:type="gramStart"/>
            <w:r w:rsidRPr="00F75F26">
              <w:rPr>
                <w:rFonts w:asciiTheme="minorHAnsi" w:hAnsiTheme="minorHAnsi" w:cstheme="minorHAnsi"/>
                <w:sz w:val="20"/>
                <w:szCs w:val="20"/>
              </w:rPr>
              <w:t>индивидуальными</w:t>
            </w:r>
            <w:proofErr w:type="gramEnd"/>
            <w:r w:rsidRPr="00F75F26">
              <w:rPr>
                <w:rFonts w:asciiTheme="minorHAnsi" w:hAnsiTheme="minorHAnsi" w:cstheme="minorHAnsi"/>
                <w:sz w:val="20"/>
                <w:szCs w:val="20"/>
              </w:rPr>
              <w:t xml:space="preserve"> ПУ</w:t>
            </w:r>
          </w:p>
        </w:tc>
        <w:tc>
          <w:tcPr>
            <w:tcW w:w="1121" w:type="dxa"/>
            <w:vAlign w:val="center"/>
          </w:tcPr>
          <w:p w14:paraId="2F5BE350"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w:t>
            </w:r>
          </w:p>
        </w:tc>
        <w:tc>
          <w:tcPr>
            <w:tcW w:w="961" w:type="dxa"/>
            <w:vAlign w:val="center"/>
          </w:tcPr>
          <w:p w14:paraId="732C4CDA"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100</w:t>
            </w:r>
            <w:r>
              <w:rPr>
                <w:rFonts w:asciiTheme="minorHAnsi" w:hAnsiTheme="minorHAnsi" w:cstheme="minorHAnsi"/>
                <w:sz w:val="20"/>
                <w:szCs w:val="20"/>
              </w:rPr>
              <w:t>,0</w:t>
            </w:r>
          </w:p>
        </w:tc>
        <w:tc>
          <w:tcPr>
            <w:tcW w:w="961" w:type="dxa"/>
          </w:tcPr>
          <w:p w14:paraId="058D2A67" w14:textId="77777777" w:rsidR="00C93942" w:rsidRPr="00F75F26" w:rsidRDefault="00C93942" w:rsidP="00C93942">
            <w:pPr>
              <w:jc w:val="center"/>
              <w:rPr>
                <w:rFonts w:asciiTheme="minorHAnsi" w:hAnsiTheme="minorHAnsi" w:cstheme="minorHAnsi"/>
                <w:sz w:val="20"/>
                <w:szCs w:val="20"/>
              </w:rPr>
            </w:pPr>
            <w:r w:rsidRPr="0056180A">
              <w:rPr>
                <w:rFonts w:asciiTheme="minorHAnsi" w:hAnsiTheme="minorHAnsi" w:cstheme="minorHAnsi"/>
                <w:sz w:val="20"/>
                <w:szCs w:val="20"/>
              </w:rPr>
              <w:t>100,0</w:t>
            </w:r>
          </w:p>
        </w:tc>
        <w:tc>
          <w:tcPr>
            <w:tcW w:w="961" w:type="dxa"/>
          </w:tcPr>
          <w:p w14:paraId="13A077C7" w14:textId="77777777" w:rsidR="00C93942" w:rsidRPr="00F75F26" w:rsidRDefault="00C93942" w:rsidP="00C93942">
            <w:pPr>
              <w:jc w:val="center"/>
              <w:rPr>
                <w:rFonts w:asciiTheme="minorHAnsi" w:hAnsiTheme="minorHAnsi" w:cstheme="minorHAnsi"/>
                <w:sz w:val="20"/>
                <w:szCs w:val="20"/>
              </w:rPr>
            </w:pPr>
            <w:r w:rsidRPr="0056180A">
              <w:rPr>
                <w:rFonts w:asciiTheme="minorHAnsi" w:hAnsiTheme="minorHAnsi" w:cstheme="minorHAnsi"/>
                <w:sz w:val="20"/>
                <w:szCs w:val="20"/>
              </w:rPr>
              <w:t>100,0</w:t>
            </w:r>
          </w:p>
        </w:tc>
        <w:tc>
          <w:tcPr>
            <w:tcW w:w="961" w:type="dxa"/>
          </w:tcPr>
          <w:p w14:paraId="0E1FD647" w14:textId="77777777" w:rsidR="00C93942" w:rsidRPr="00F75F26" w:rsidRDefault="00C93942" w:rsidP="00C93942">
            <w:pPr>
              <w:jc w:val="center"/>
              <w:rPr>
                <w:rFonts w:asciiTheme="minorHAnsi" w:hAnsiTheme="minorHAnsi" w:cstheme="minorHAnsi"/>
                <w:sz w:val="20"/>
                <w:szCs w:val="20"/>
              </w:rPr>
            </w:pPr>
            <w:r w:rsidRPr="0056180A">
              <w:rPr>
                <w:rFonts w:asciiTheme="minorHAnsi" w:hAnsiTheme="minorHAnsi" w:cstheme="minorHAnsi"/>
                <w:sz w:val="20"/>
                <w:szCs w:val="20"/>
              </w:rPr>
              <w:t>100,0</w:t>
            </w:r>
          </w:p>
        </w:tc>
        <w:tc>
          <w:tcPr>
            <w:tcW w:w="961" w:type="dxa"/>
          </w:tcPr>
          <w:p w14:paraId="766C121E" w14:textId="77777777" w:rsidR="00C93942" w:rsidRPr="00F75F26" w:rsidRDefault="00C93942" w:rsidP="00C93942">
            <w:pPr>
              <w:jc w:val="center"/>
              <w:rPr>
                <w:rFonts w:asciiTheme="minorHAnsi" w:hAnsiTheme="minorHAnsi" w:cstheme="minorHAnsi"/>
                <w:sz w:val="20"/>
                <w:szCs w:val="20"/>
              </w:rPr>
            </w:pPr>
            <w:r w:rsidRPr="0056180A">
              <w:rPr>
                <w:rFonts w:asciiTheme="minorHAnsi" w:hAnsiTheme="minorHAnsi" w:cstheme="minorHAnsi"/>
                <w:sz w:val="20"/>
                <w:szCs w:val="20"/>
              </w:rPr>
              <w:t>100,0</w:t>
            </w:r>
          </w:p>
        </w:tc>
        <w:tc>
          <w:tcPr>
            <w:tcW w:w="961" w:type="dxa"/>
          </w:tcPr>
          <w:p w14:paraId="2B000F2C" w14:textId="77777777" w:rsidR="00C93942" w:rsidRPr="00F75F26" w:rsidRDefault="00C93942" w:rsidP="00C93942">
            <w:pPr>
              <w:jc w:val="center"/>
              <w:rPr>
                <w:rFonts w:asciiTheme="minorHAnsi" w:hAnsiTheme="minorHAnsi" w:cstheme="minorHAnsi"/>
                <w:sz w:val="20"/>
                <w:szCs w:val="20"/>
              </w:rPr>
            </w:pPr>
            <w:r w:rsidRPr="0056180A">
              <w:rPr>
                <w:rFonts w:asciiTheme="minorHAnsi" w:hAnsiTheme="minorHAnsi" w:cstheme="minorHAnsi"/>
                <w:sz w:val="20"/>
                <w:szCs w:val="20"/>
              </w:rPr>
              <w:t>100,0</w:t>
            </w:r>
          </w:p>
        </w:tc>
        <w:tc>
          <w:tcPr>
            <w:tcW w:w="955" w:type="dxa"/>
          </w:tcPr>
          <w:p w14:paraId="3C52D1A4" w14:textId="77777777" w:rsidR="00C93942" w:rsidRPr="00F75F26" w:rsidRDefault="00C93942" w:rsidP="00C93942">
            <w:pPr>
              <w:jc w:val="center"/>
              <w:rPr>
                <w:rFonts w:asciiTheme="minorHAnsi" w:hAnsiTheme="minorHAnsi" w:cstheme="minorHAnsi"/>
                <w:sz w:val="20"/>
                <w:szCs w:val="20"/>
              </w:rPr>
            </w:pPr>
            <w:r w:rsidRPr="0056180A">
              <w:rPr>
                <w:rFonts w:asciiTheme="minorHAnsi" w:hAnsiTheme="minorHAnsi" w:cstheme="minorHAnsi"/>
                <w:sz w:val="20"/>
                <w:szCs w:val="20"/>
              </w:rPr>
              <w:t>100,0</w:t>
            </w:r>
          </w:p>
        </w:tc>
      </w:tr>
      <w:tr w:rsidR="00C93942" w:rsidRPr="00F75F26" w14:paraId="782957CF" w14:textId="77777777" w:rsidTr="00C93942">
        <w:trPr>
          <w:trHeight w:val="20"/>
        </w:trPr>
        <w:tc>
          <w:tcPr>
            <w:tcW w:w="14560" w:type="dxa"/>
            <w:gridSpan w:val="9"/>
            <w:vAlign w:val="center"/>
          </w:tcPr>
          <w:p w14:paraId="77DD1987"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Показатели надёжности</w:t>
            </w:r>
          </w:p>
        </w:tc>
      </w:tr>
      <w:tr w:rsidR="00C93942" w:rsidRPr="00F75F26" w14:paraId="7754D906" w14:textId="77777777" w:rsidTr="00C93942">
        <w:trPr>
          <w:trHeight w:val="20"/>
        </w:trPr>
        <w:tc>
          <w:tcPr>
            <w:tcW w:w="6718" w:type="dxa"/>
            <w:vAlign w:val="center"/>
          </w:tcPr>
          <w:p w14:paraId="651AA57F"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Аварийность газовых сетей за год</w:t>
            </w:r>
          </w:p>
        </w:tc>
        <w:tc>
          <w:tcPr>
            <w:tcW w:w="1121" w:type="dxa"/>
            <w:vAlign w:val="center"/>
          </w:tcPr>
          <w:p w14:paraId="4A4BD85F"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ед./</w:t>
            </w:r>
            <w:proofErr w:type="gramStart"/>
            <w:r w:rsidRPr="00F75F26">
              <w:rPr>
                <w:rFonts w:asciiTheme="minorHAnsi" w:hAnsiTheme="minorHAnsi" w:cstheme="minorHAnsi"/>
                <w:sz w:val="20"/>
                <w:szCs w:val="20"/>
              </w:rPr>
              <w:t>км</w:t>
            </w:r>
            <w:proofErr w:type="gramEnd"/>
          </w:p>
        </w:tc>
        <w:tc>
          <w:tcPr>
            <w:tcW w:w="961" w:type="dxa"/>
            <w:vAlign w:val="center"/>
          </w:tcPr>
          <w:p w14:paraId="5AB8892E"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0,0</w:t>
            </w:r>
          </w:p>
        </w:tc>
        <w:tc>
          <w:tcPr>
            <w:tcW w:w="961" w:type="dxa"/>
            <w:vAlign w:val="center"/>
          </w:tcPr>
          <w:p w14:paraId="74738D4A"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0,0</w:t>
            </w:r>
          </w:p>
        </w:tc>
        <w:tc>
          <w:tcPr>
            <w:tcW w:w="961" w:type="dxa"/>
            <w:vAlign w:val="center"/>
          </w:tcPr>
          <w:p w14:paraId="10003916"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0,0</w:t>
            </w:r>
          </w:p>
        </w:tc>
        <w:tc>
          <w:tcPr>
            <w:tcW w:w="961" w:type="dxa"/>
            <w:vAlign w:val="center"/>
          </w:tcPr>
          <w:p w14:paraId="739AB55D"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0,0</w:t>
            </w:r>
          </w:p>
        </w:tc>
        <w:tc>
          <w:tcPr>
            <w:tcW w:w="961" w:type="dxa"/>
            <w:vAlign w:val="center"/>
          </w:tcPr>
          <w:p w14:paraId="112CAFB8"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0,0</w:t>
            </w:r>
          </w:p>
        </w:tc>
        <w:tc>
          <w:tcPr>
            <w:tcW w:w="961" w:type="dxa"/>
            <w:vAlign w:val="center"/>
          </w:tcPr>
          <w:p w14:paraId="7A5DCDED"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0,0</w:t>
            </w:r>
          </w:p>
        </w:tc>
        <w:tc>
          <w:tcPr>
            <w:tcW w:w="955" w:type="dxa"/>
            <w:vAlign w:val="center"/>
          </w:tcPr>
          <w:p w14:paraId="7BB2041D"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0,0</w:t>
            </w:r>
          </w:p>
        </w:tc>
      </w:tr>
      <w:tr w:rsidR="00C93942" w:rsidRPr="00F75F26" w14:paraId="511862A3" w14:textId="77777777" w:rsidTr="00C93942">
        <w:trPr>
          <w:trHeight w:val="20"/>
        </w:trPr>
        <w:tc>
          <w:tcPr>
            <w:tcW w:w="6718" w:type="dxa"/>
            <w:vAlign w:val="center"/>
          </w:tcPr>
          <w:p w14:paraId="0D16AB33"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Износ газопроводов на конец года</w:t>
            </w:r>
            <w:r w:rsidRPr="00F75F26">
              <w:rPr>
                <w:rStyle w:val="affff6"/>
                <w:rFonts w:asciiTheme="minorHAnsi" w:hAnsiTheme="minorHAnsi" w:cstheme="minorHAnsi"/>
                <w:sz w:val="20"/>
                <w:szCs w:val="20"/>
              </w:rPr>
              <w:footnoteReference w:id="8"/>
            </w:r>
          </w:p>
        </w:tc>
        <w:tc>
          <w:tcPr>
            <w:tcW w:w="1121" w:type="dxa"/>
            <w:vAlign w:val="center"/>
          </w:tcPr>
          <w:p w14:paraId="39B28C49"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w:t>
            </w:r>
          </w:p>
        </w:tc>
        <w:tc>
          <w:tcPr>
            <w:tcW w:w="961" w:type="dxa"/>
            <w:vAlign w:val="center"/>
          </w:tcPr>
          <w:p w14:paraId="11BC8E4F"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45,1</w:t>
            </w:r>
          </w:p>
        </w:tc>
        <w:tc>
          <w:tcPr>
            <w:tcW w:w="961" w:type="dxa"/>
            <w:vAlign w:val="center"/>
          </w:tcPr>
          <w:p w14:paraId="09AC329C"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45,5</w:t>
            </w:r>
          </w:p>
        </w:tc>
        <w:tc>
          <w:tcPr>
            <w:tcW w:w="961" w:type="dxa"/>
            <w:vAlign w:val="center"/>
          </w:tcPr>
          <w:p w14:paraId="2E1E5035"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45,9</w:t>
            </w:r>
          </w:p>
        </w:tc>
        <w:tc>
          <w:tcPr>
            <w:tcW w:w="961" w:type="dxa"/>
            <w:vAlign w:val="center"/>
          </w:tcPr>
          <w:p w14:paraId="5BF7CA4F"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46,3</w:t>
            </w:r>
          </w:p>
        </w:tc>
        <w:tc>
          <w:tcPr>
            <w:tcW w:w="961" w:type="dxa"/>
            <w:vAlign w:val="center"/>
          </w:tcPr>
          <w:p w14:paraId="4C19165C"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46,6</w:t>
            </w:r>
          </w:p>
        </w:tc>
        <w:tc>
          <w:tcPr>
            <w:tcW w:w="961" w:type="dxa"/>
            <w:vAlign w:val="center"/>
          </w:tcPr>
          <w:p w14:paraId="797BA335"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48,4</w:t>
            </w:r>
          </w:p>
        </w:tc>
        <w:tc>
          <w:tcPr>
            <w:tcW w:w="955" w:type="dxa"/>
            <w:vAlign w:val="center"/>
          </w:tcPr>
          <w:p w14:paraId="173115A7"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48,7</w:t>
            </w:r>
          </w:p>
        </w:tc>
      </w:tr>
      <w:tr w:rsidR="00C93942" w:rsidRPr="00F75F26" w14:paraId="2277E0D5" w14:textId="77777777" w:rsidTr="00C93942">
        <w:trPr>
          <w:trHeight w:val="20"/>
        </w:trPr>
        <w:tc>
          <w:tcPr>
            <w:tcW w:w="6718" w:type="dxa"/>
            <w:vAlign w:val="center"/>
          </w:tcPr>
          <w:p w14:paraId="2F8CDF2F"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Износ пунктов редуцирования природного газа на конец года</w:t>
            </w:r>
          </w:p>
        </w:tc>
        <w:tc>
          <w:tcPr>
            <w:tcW w:w="1121" w:type="dxa"/>
            <w:vAlign w:val="center"/>
          </w:tcPr>
          <w:p w14:paraId="4A5ACAFE"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w:t>
            </w:r>
          </w:p>
        </w:tc>
        <w:tc>
          <w:tcPr>
            <w:tcW w:w="961" w:type="dxa"/>
            <w:vAlign w:val="center"/>
          </w:tcPr>
          <w:p w14:paraId="182A3F9A"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40,6</w:t>
            </w:r>
          </w:p>
        </w:tc>
        <w:tc>
          <w:tcPr>
            <w:tcW w:w="961" w:type="dxa"/>
            <w:vAlign w:val="center"/>
          </w:tcPr>
          <w:p w14:paraId="27D6BBCE"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41,2</w:t>
            </w:r>
          </w:p>
        </w:tc>
        <w:tc>
          <w:tcPr>
            <w:tcW w:w="961" w:type="dxa"/>
            <w:vAlign w:val="center"/>
          </w:tcPr>
          <w:p w14:paraId="73EFA4E6"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41,8</w:t>
            </w:r>
          </w:p>
        </w:tc>
        <w:tc>
          <w:tcPr>
            <w:tcW w:w="961" w:type="dxa"/>
            <w:vAlign w:val="center"/>
          </w:tcPr>
          <w:p w14:paraId="4B960E4E"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42,4</w:t>
            </w:r>
          </w:p>
        </w:tc>
        <w:tc>
          <w:tcPr>
            <w:tcW w:w="961" w:type="dxa"/>
            <w:vAlign w:val="center"/>
          </w:tcPr>
          <w:p w14:paraId="56AF9ED3"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42,9</w:t>
            </w:r>
          </w:p>
        </w:tc>
        <w:tc>
          <w:tcPr>
            <w:tcW w:w="961" w:type="dxa"/>
            <w:vAlign w:val="center"/>
          </w:tcPr>
          <w:p w14:paraId="2A6CF259"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45,9</w:t>
            </w:r>
          </w:p>
        </w:tc>
        <w:tc>
          <w:tcPr>
            <w:tcW w:w="955" w:type="dxa"/>
            <w:vAlign w:val="center"/>
          </w:tcPr>
          <w:p w14:paraId="309A172D"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46,5</w:t>
            </w:r>
          </w:p>
        </w:tc>
      </w:tr>
      <w:tr w:rsidR="00C93942" w:rsidRPr="00F75F26" w14:paraId="4BF99659" w14:textId="77777777" w:rsidTr="00C93942">
        <w:trPr>
          <w:trHeight w:val="20"/>
        </w:trPr>
        <w:tc>
          <w:tcPr>
            <w:tcW w:w="14560" w:type="dxa"/>
            <w:gridSpan w:val="9"/>
            <w:vAlign w:val="center"/>
          </w:tcPr>
          <w:p w14:paraId="6BF909CB"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Показатели эффективности производства и транспортировки ресурса</w:t>
            </w:r>
          </w:p>
        </w:tc>
      </w:tr>
      <w:tr w:rsidR="00C93942" w:rsidRPr="00F75F26" w14:paraId="72171A52" w14:textId="77777777" w:rsidTr="00C93942">
        <w:trPr>
          <w:trHeight w:val="20"/>
        </w:trPr>
        <w:tc>
          <w:tcPr>
            <w:tcW w:w="6718" w:type="dxa"/>
            <w:vAlign w:val="center"/>
          </w:tcPr>
          <w:p w14:paraId="4109B9DC"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Уровень потерь природного газа в сетях за год</w:t>
            </w:r>
          </w:p>
        </w:tc>
        <w:tc>
          <w:tcPr>
            <w:tcW w:w="1121" w:type="dxa"/>
            <w:vAlign w:val="center"/>
          </w:tcPr>
          <w:p w14:paraId="2D2C0B7C"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w:t>
            </w:r>
          </w:p>
        </w:tc>
        <w:tc>
          <w:tcPr>
            <w:tcW w:w="961" w:type="dxa"/>
            <w:vAlign w:val="center"/>
          </w:tcPr>
          <w:p w14:paraId="0DC1505E"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0,4</w:t>
            </w:r>
          </w:p>
        </w:tc>
        <w:tc>
          <w:tcPr>
            <w:tcW w:w="961" w:type="dxa"/>
            <w:vAlign w:val="center"/>
          </w:tcPr>
          <w:p w14:paraId="4C34E217"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0,4</w:t>
            </w:r>
          </w:p>
        </w:tc>
        <w:tc>
          <w:tcPr>
            <w:tcW w:w="961" w:type="dxa"/>
            <w:vAlign w:val="center"/>
          </w:tcPr>
          <w:p w14:paraId="23D2722F"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0,4</w:t>
            </w:r>
          </w:p>
        </w:tc>
        <w:tc>
          <w:tcPr>
            <w:tcW w:w="961" w:type="dxa"/>
            <w:vAlign w:val="center"/>
          </w:tcPr>
          <w:p w14:paraId="5B734924"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0,4</w:t>
            </w:r>
          </w:p>
        </w:tc>
        <w:tc>
          <w:tcPr>
            <w:tcW w:w="961" w:type="dxa"/>
            <w:vAlign w:val="center"/>
          </w:tcPr>
          <w:p w14:paraId="70C9E2A3"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0,4</w:t>
            </w:r>
          </w:p>
        </w:tc>
        <w:tc>
          <w:tcPr>
            <w:tcW w:w="961" w:type="dxa"/>
            <w:vAlign w:val="center"/>
          </w:tcPr>
          <w:p w14:paraId="0C086B06"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0,4</w:t>
            </w:r>
          </w:p>
        </w:tc>
        <w:tc>
          <w:tcPr>
            <w:tcW w:w="955" w:type="dxa"/>
            <w:vAlign w:val="center"/>
          </w:tcPr>
          <w:p w14:paraId="39FE768F"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0,4</w:t>
            </w:r>
          </w:p>
        </w:tc>
      </w:tr>
      <w:tr w:rsidR="00C93942" w:rsidRPr="00F75F26" w14:paraId="3C881148" w14:textId="77777777" w:rsidTr="00C93942">
        <w:trPr>
          <w:trHeight w:val="20"/>
        </w:trPr>
        <w:tc>
          <w:tcPr>
            <w:tcW w:w="14560" w:type="dxa"/>
            <w:gridSpan w:val="9"/>
            <w:vAlign w:val="center"/>
          </w:tcPr>
          <w:p w14:paraId="7B59BBD7"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Показатели доступности для потребителей</w:t>
            </w:r>
          </w:p>
        </w:tc>
      </w:tr>
      <w:tr w:rsidR="00C93942" w:rsidRPr="00F75F26" w14:paraId="6AD394C7" w14:textId="77777777" w:rsidTr="00C93942">
        <w:trPr>
          <w:trHeight w:val="20"/>
        </w:trPr>
        <w:tc>
          <w:tcPr>
            <w:tcW w:w="6718" w:type="dxa"/>
            <w:vAlign w:val="center"/>
          </w:tcPr>
          <w:p w14:paraId="03DA9827" w14:textId="33E46A6B"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 xml:space="preserve">Количество </w:t>
            </w:r>
            <w:proofErr w:type="spellStart"/>
            <w:r w:rsidRPr="00F75F26">
              <w:rPr>
                <w:rFonts w:asciiTheme="minorHAnsi" w:hAnsiTheme="minorHAnsi" w:cstheme="minorHAnsi"/>
                <w:sz w:val="20"/>
                <w:szCs w:val="20"/>
              </w:rPr>
              <w:t>догазифицируемых</w:t>
            </w:r>
            <w:proofErr w:type="spellEnd"/>
            <w:r w:rsidRPr="00F75F26">
              <w:rPr>
                <w:rFonts w:asciiTheme="minorHAnsi" w:hAnsiTheme="minorHAnsi" w:cstheme="minorHAnsi"/>
                <w:sz w:val="20"/>
                <w:szCs w:val="20"/>
              </w:rPr>
              <w:t xml:space="preserve"> домовладений </w:t>
            </w:r>
            <w:r w:rsidR="00BD5CFB" w:rsidRPr="00466D09">
              <w:rPr>
                <w:rFonts w:asciiTheme="minorHAnsi" w:hAnsiTheme="minorHAnsi" w:cstheme="minorHAnsi"/>
                <w:sz w:val="20"/>
                <w:szCs w:val="20"/>
              </w:rPr>
              <w:t>(</w:t>
            </w:r>
            <w:r w:rsidR="00BD5CFB">
              <w:rPr>
                <w:rFonts w:asciiTheme="minorHAnsi" w:hAnsiTheme="minorHAnsi" w:cstheme="minorHAnsi"/>
                <w:sz w:val="20"/>
                <w:szCs w:val="20"/>
              </w:rPr>
              <w:t>накопленным итогом</w:t>
            </w:r>
            <w:r w:rsidR="00BD5CFB" w:rsidRPr="00466D09">
              <w:rPr>
                <w:rFonts w:asciiTheme="minorHAnsi" w:hAnsiTheme="minorHAnsi" w:cstheme="minorHAnsi"/>
                <w:sz w:val="20"/>
                <w:szCs w:val="20"/>
              </w:rPr>
              <w:t>)</w:t>
            </w:r>
          </w:p>
        </w:tc>
        <w:tc>
          <w:tcPr>
            <w:tcW w:w="1121" w:type="dxa"/>
            <w:vAlign w:val="center"/>
          </w:tcPr>
          <w:p w14:paraId="740BD1E1"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ед.</w:t>
            </w:r>
          </w:p>
        </w:tc>
        <w:tc>
          <w:tcPr>
            <w:tcW w:w="961" w:type="dxa"/>
            <w:vAlign w:val="center"/>
          </w:tcPr>
          <w:p w14:paraId="047F8A0C"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193</w:t>
            </w:r>
          </w:p>
        </w:tc>
        <w:tc>
          <w:tcPr>
            <w:tcW w:w="961" w:type="dxa"/>
            <w:vAlign w:val="center"/>
          </w:tcPr>
          <w:p w14:paraId="2BDF91A7"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194</w:t>
            </w:r>
          </w:p>
        </w:tc>
        <w:tc>
          <w:tcPr>
            <w:tcW w:w="961" w:type="dxa"/>
            <w:vAlign w:val="center"/>
          </w:tcPr>
          <w:p w14:paraId="3AE37C59"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194</w:t>
            </w:r>
          </w:p>
        </w:tc>
        <w:tc>
          <w:tcPr>
            <w:tcW w:w="961" w:type="dxa"/>
            <w:vAlign w:val="center"/>
          </w:tcPr>
          <w:p w14:paraId="44264384"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194</w:t>
            </w:r>
          </w:p>
        </w:tc>
        <w:tc>
          <w:tcPr>
            <w:tcW w:w="961" w:type="dxa"/>
            <w:vAlign w:val="center"/>
          </w:tcPr>
          <w:p w14:paraId="0AF8E8FC"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194</w:t>
            </w:r>
          </w:p>
        </w:tc>
        <w:tc>
          <w:tcPr>
            <w:tcW w:w="961" w:type="dxa"/>
            <w:vAlign w:val="center"/>
          </w:tcPr>
          <w:p w14:paraId="0A0ED0B6"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194</w:t>
            </w:r>
          </w:p>
        </w:tc>
        <w:tc>
          <w:tcPr>
            <w:tcW w:w="955" w:type="dxa"/>
            <w:vAlign w:val="center"/>
          </w:tcPr>
          <w:p w14:paraId="75697C54"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194</w:t>
            </w:r>
          </w:p>
        </w:tc>
      </w:tr>
      <w:tr w:rsidR="00C93942" w:rsidRPr="00F75F26" w14:paraId="554317A0" w14:textId="77777777" w:rsidTr="00C93942">
        <w:trPr>
          <w:trHeight w:val="20"/>
        </w:trPr>
        <w:tc>
          <w:tcPr>
            <w:tcW w:w="14560" w:type="dxa"/>
            <w:gridSpan w:val="9"/>
            <w:vAlign w:val="center"/>
          </w:tcPr>
          <w:p w14:paraId="51FF96A5"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 xml:space="preserve">Показатели </w:t>
            </w:r>
            <w:proofErr w:type="spellStart"/>
            <w:r w:rsidRPr="00F75F26">
              <w:rPr>
                <w:rFonts w:asciiTheme="minorHAnsi" w:hAnsiTheme="minorHAnsi" w:cstheme="minorHAnsi"/>
                <w:sz w:val="20"/>
                <w:szCs w:val="20"/>
              </w:rPr>
              <w:t>экологичности</w:t>
            </w:r>
            <w:proofErr w:type="spellEnd"/>
          </w:p>
        </w:tc>
      </w:tr>
      <w:tr w:rsidR="00C93942" w:rsidRPr="00F75F26" w14:paraId="6F0BA407" w14:textId="77777777" w:rsidTr="00C93942">
        <w:trPr>
          <w:trHeight w:val="20"/>
        </w:trPr>
        <w:tc>
          <w:tcPr>
            <w:tcW w:w="6718" w:type="dxa"/>
            <w:vAlign w:val="center"/>
          </w:tcPr>
          <w:p w14:paraId="09EE2D3F" w14:textId="77777777" w:rsidR="00C93942" w:rsidRPr="00F75F26" w:rsidRDefault="00C93942" w:rsidP="00C93942">
            <w:pPr>
              <w:rPr>
                <w:rFonts w:asciiTheme="minorHAnsi" w:hAnsiTheme="minorHAnsi" w:cstheme="minorHAnsi"/>
                <w:sz w:val="20"/>
                <w:szCs w:val="20"/>
              </w:rPr>
            </w:pPr>
            <w:r w:rsidRPr="00F75F26">
              <w:rPr>
                <w:rFonts w:asciiTheme="minorHAnsi" w:hAnsiTheme="minorHAnsi" w:cstheme="minorHAnsi"/>
                <w:sz w:val="20"/>
                <w:szCs w:val="20"/>
              </w:rPr>
              <w:t>Фугитивные выбросы парниковых газов за год</w:t>
            </w:r>
          </w:p>
        </w:tc>
        <w:tc>
          <w:tcPr>
            <w:tcW w:w="1121" w:type="dxa"/>
            <w:vAlign w:val="center"/>
          </w:tcPr>
          <w:p w14:paraId="114A6E61" w14:textId="77777777" w:rsidR="00C93942" w:rsidRPr="00F75F26" w:rsidRDefault="00C93942" w:rsidP="00C93942">
            <w:pPr>
              <w:jc w:val="center"/>
              <w:rPr>
                <w:rFonts w:asciiTheme="minorHAnsi" w:hAnsiTheme="minorHAnsi" w:cstheme="minorHAnsi"/>
                <w:sz w:val="20"/>
                <w:szCs w:val="20"/>
              </w:rPr>
            </w:pPr>
            <w:r w:rsidRPr="00F75F26">
              <w:rPr>
                <w:rFonts w:asciiTheme="minorHAnsi" w:hAnsiTheme="minorHAnsi" w:cstheme="minorHAnsi"/>
                <w:sz w:val="20"/>
                <w:szCs w:val="20"/>
              </w:rPr>
              <w:t xml:space="preserve">тыс. </w:t>
            </w:r>
          </w:p>
          <w:p w14:paraId="6F794452" w14:textId="77777777" w:rsidR="00C93942" w:rsidRPr="00F75F26" w:rsidRDefault="00C93942" w:rsidP="00C93942">
            <w:pPr>
              <w:jc w:val="center"/>
              <w:rPr>
                <w:rFonts w:asciiTheme="minorHAnsi" w:hAnsiTheme="minorHAnsi" w:cstheme="minorHAnsi"/>
                <w:sz w:val="20"/>
                <w:szCs w:val="20"/>
                <w:vertAlign w:val="subscript"/>
              </w:rPr>
            </w:pPr>
            <w:r w:rsidRPr="00F75F26">
              <w:rPr>
                <w:rFonts w:asciiTheme="minorHAnsi" w:hAnsiTheme="minorHAnsi" w:cstheme="minorHAnsi"/>
                <w:sz w:val="20"/>
                <w:szCs w:val="20"/>
              </w:rPr>
              <w:t>т СО</w:t>
            </w:r>
            <w:r w:rsidRPr="00F75F26">
              <w:rPr>
                <w:rFonts w:asciiTheme="minorHAnsi" w:hAnsiTheme="minorHAnsi" w:cstheme="minorHAnsi"/>
                <w:sz w:val="20"/>
                <w:szCs w:val="20"/>
                <w:vertAlign w:val="subscript"/>
              </w:rPr>
              <w:t>2-экв.</w:t>
            </w:r>
          </w:p>
        </w:tc>
        <w:tc>
          <w:tcPr>
            <w:tcW w:w="961" w:type="dxa"/>
            <w:vAlign w:val="center"/>
          </w:tcPr>
          <w:p w14:paraId="1A3EE9C3" w14:textId="77777777" w:rsidR="00C93942" w:rsidRPr="00F75F26" w:rsidRDefault="00C93942" w:rsidP="00C93942">
            <w:pPr>
              <w:jc w:val="center"/>
              <w:rPr>
                <w:rFonts w:asciiTheme="minorHAnsi" w:hAnsiTheme="minorHAnsi" w:cstheme="minorHAnsi"/>
                <w:bCs/>
                <w:sz w:val="20"/>
                <w:szCs w:val="20"/>
              </w:rPr>
            </w:pPr>
            <w:r w:rsidRPr="00F75F26">
              <w:rPr>
                <w:rFonts w:asciiTheme="minorHAnsi" w:hAnsiTheme="minorHAnsi" w:cstheme="minorHAnsi"/>
                <w:bCs/>
                <w:sz w:val="20"/>
                <w:szCs w:val="20"/>
              </w:rPr>
              <w:t>959,2</w:t>
            </w:r>
          </w:p>
        </w:tc>
        <w:tc>
          <w:tcPr>
            <w:tcW w:w="961" w:type="dxa"/>
            <w:vAlign w:val="center"/>
          </w:tcPr>
          <w:p w14:paraId="7A9AADEF" w14:textId="77777777" w:rsidR="00C93942" w:rsidRPr="00F75F26" w:rsidRDefault="00C93942" w:rsidP="00C93942">
            <w:pPr>
              <w:jc w:val="center"/>
              <w:rPr>
                <w:rFonts w:asciiTheme="minorHAnsi" w:hAnsiTheme="minorHAnsi" w:cstheme="minorHAnsi"/>
                <w:bCs/>
                <w:sz w:val="20"/>
                <w:szCs w:val="20"/>
              </w:rPr>
            </w:pPr>
            <w:r w:rsidRPr="00F75F26">
              <w:rPr>
                <w:rFonts w:asciiTheme="minorHAnsi" w:hAnsiTheme="minorHAnsi" w:cstheme="minorHAnsi"/>
                <w:bCs/>
                <w:sz w:val="20"/>
                <w:szCs w:val="20"/>
              </w:rPr>
              <w:t>954,3</w:t>
            </w:r>
          </w:p>
        </w:tc>
        <w:tc>
          <w:tcPr>
            <w:tcW w:w="961" w:type="dxa"/>
            <w:vAlign w:val="center"/>
          </w:tcPr>
          <w:p w14:paraId="1B0FB0B3" w14:textId="77777777" w:rsidR="00C93942" w:rsidRPr="00F75F26" w:rsidRDefault="00C93942" w:rsidP="00C93942">
            <w:pPr>
              <w:jc w:val="center"/>
              <w:rPr>
                <w:rFonts w:asciiTheme="minorHAnsi" w:hAnsiTheme="minorHAnsi" w:cstheme="minorHAnsi"/>
                <w:bCs/>
                <w:sz w:val="20"/>
                <w:szCs w:val="20"/>
              </w:rPr>
            </w:pPr>
            <w:r w:rsidRPr="00F75F26">
              <w:rPr>
                <w:rFonts w:asciiTheme="minorHAnsi" w:hAnsiTheme="minorHAnsi" w:cstheme="minorHAnsi"/>
                <w:bCs/>
                <w:sz w:val="20"/>
                <w:szCs w:val="20"/>
              </w:rPr>
              <w:t>953,7</w:t>
            </w:r>
          </w:p>
        </w:tc>
        <w:tc>
          <w:tcPr>
            <w:tcW w:w="961" w:type="dxa"/>
            <w:vAlign w:val="center"/>
          </w:tcPr>
          <w:p w14:paraId="43FA74B4" w14:textId="77777777" w:rsidR="00C93942" w:rsidRPr="00F75F26" w:rsidRDefault="00C93942" w:rsidP="00C93942">
            <w:pPr>
              <w:jc w:val="center"/>
              <w:rPr>
                <w:rFonts w:asciiTheme="minorHAnsi" w:hAnsiTheme="minorHAnsi" w:cstheme="minorHAnsi"/>
                <w:bCs/>
                <w:sz w:val="20"/>
                <w:szCs w:val="20"/>
              </w:rPr>
            </w:pPr>
            <w:r w:rsidRPr="00F75F26">
              <w:rPr>
                <w:rFonts w:asciiTheme="minorHAnsi" w:hAnsiTheme="minorHAnsi" w:cstheme="minorHAnsi"/>
                <w:bCs/>
                <w:sz w:val="20"/>
                <w:szCs w:val="20"/>
              </w:rPr>
              <w:t>967,6</w:t>
            </w:r>
          </w:p>
        </w:tc>
        <w:tc>
          <w:tcPr>
            <w:tcW w:w="961" w:type="dxa"/>
            <w:vAlign w:val="center"/>
          </w:tcPr>
          <w:p w14:paraId="7A5C07A3" w14:textId="77777777" w:rsidR="00C93942" w:rsidRPr="00F75F26" w:rsidRDefault="00C93942" w:rsidP="00C93942">
            <w:pPr>
              <w:jc w:val="center"/>
              <w:rPr>
                <w:rFonts w:asciiTheme="minorHAnsi" w:hAnsiTheme="minorHAnsi" w:cstheme="minorHAnsi"/>
                <w:bCs/>
                <w:sz w:val="20"/>
                <w:szCs w:val="20"/>
              </w:rPr>
            </w:pPr>
            <w:r w:rsidRPr="00F75F26">
              <w:rPr>
                <w:rFonts w:asciiTheme="minorHAnsi" w:hAnsiTheme="minorHAnsi" w:cstheme="minorHAnsi"/>
                <w:bCs/>
                <w:sz w:val="20"/>
                <w:szCs w:val="20"/>
              </w:rPr>
              <w:t>980,2</w:t>
            </w:r>
          </w:p>
        </w:tc>
        <w:tc>
          <w:tcPr>
            <w:tcW w:w="961" w:type="dxa"/>
            <w:vAlign w:val="center"/>
          </w:tcPr>
          <w:p w14:paraId="379DE7C9" w14:textId="77777777" w:rsidR="00C93942" w:rsidRPr="00F75F26" w:rsidRDefault="00C93942" w:rsidP="00C93942">
            <w:pPr>
              <w:jc w:val="center"/>
              <w:rPr>
                <w:rFonts w:asciiTheme="minorHAnsi" w:hAnsiTheme="minorHAnsi" w:cstheme="minorHAnsi"/>
                <w:bCs/>
                <w:sz w:val="20"/>
                <w:szCs w:val="20"/>
              </w:rPr>
            </w:pPr>
            <w:r w:rsidRPr="00F75F26">
              <w:rPr>
                <w:rFonts w:asciiTheme="minorHAnsi" w:hAnsiTheme="minorHAnsi" w:cstheme="minorHAnsi"/>
                <w:bCs/>
                <w:sz w:val="20"/>
                <w:szCs w:val="20"/>
              </w:rPr>
              <w:t>1 091,0</w:t>
            </w:r>
          </w:p>
        </w:tc>
        <w:tc>
          <w:tcPr>
            <w:tcW w:w="955" w:type="dxa"/>
            <w:vAlign w:val="center"/>
          </w:tcPr>
          <w:p w14:paraId="3FD1CF54" w14:textId="77777777" w:rsidR="00C93942" w:rsidRPr="00F75F26" w:rsidRDefault="00C93942" w:rsidP="00C93942">
            <w:pPr>
              <w:ind w:left="-109" w:right="-140"/>
              <w:jc w:val="center"/>
              <w:rPr>
                <w:rFonts w:asciiTheme="minorHAnsi" w:hAnsiTheme="minorHAnsi" w:cstheme="minorHAnsi"/>
                <w:bCs/>
                <w:sz w:val="20"/>
                <w:szCs w:val="20"/>
              </w:rPr>
            </w:pPr>
            <w:r w:rsidRPr="00F75F26">
              <w:rPr>
                <w:rFonts w:asciiTheme="minorHAnsi" w:hAnsiTheme="minorHAnsi" w:cstheme="minorHAnsi"/>
                <w:bCs/>
                <w:sz w:val="20"/>
                <w:szCs w:val="20"/>
              </w:rPr>
              <w:t>1 104,1</w:t>
            </w:r>
          </w:p>
        </w:tc>
      </w:tr>
      <w:bookmarkEnd w:id="556"/>
    </w:tbl>
    <w:p w14:paraId="4BDDA4F3" w14:textId="77777777" w:rsidR="00C93942" w:rsidRDefault="00C93942" w:rsidP="00AF3363">
      <w:pPr>
        <w:pStyle w:val="1f3"/>
      </w:pPr>
    </w:p>
    <w:p w14:paraId="6D4C8F67" w14:textId="71365166" w:rsidR="00C93942" w:rsidRDefault="00C93942" w:rsidP="00AF3363">
      <w:pPr>
        <w:pStyle w:val="1f3"/>
        <w:sectPr w:rsidR="00C93942" w:rsidSect="002E223B">
          <w:pgSz w:w="16838" w:h="11906" w:orient="landscape"/>
          <w:pgMar w:top="851" w:right="1134" w:bottom="1701" w:left="1134" w:header="340" w:footer="567" w:gutter="0"/>
          <w:cols w:space="708"/>
          <w:docGrid w:linePitch="360"/>
        </w:sectPr>
      </w:pPr>
    </w:p>
    <w:p w14:paraId="5BF443F6" w14:textId="705C0DC7" w:rsidR="00B04670" w:rsidRDefault="00B04670" w:rsidP="00DA5A7E">
      <w:pPr>
        <w:pStyle w:val="3"/>
      </w:pPr>
      <w:bookmarkStart w:id="557" w:name="_Toc119600484"/>
      <w:bookmarkStart w:id="558" w:name="_Toc119947523"/>
      <w:bookmarkStart w:id="559" w:name="_Toc175216051"/>
      <w:r w:rsidRPr="004342AE">
        <w:lastRenderedPageBreak/>
        <w:t>Целевые</w:t>
      </w:r>
      <w:r w:rsidRPr="009D0C3D">
        <w:t xml:space="preserve"> показатели развития </w:t>
      </w:r>
      <w:r w:rsidR="008A5117">
        <w:t>системы</w:t>
      </w:r>
      <w:r w:rsidRPr="009D0C3D">
        <w:t xml:space="preserve"> обращения с</w:t>
      </w:r>
      <w:bookmarkEnd w:id="557"/>
      <w:bookmarkEnd w:id="558"/>
      <w:r w:rsidR="004B4B8F">
        <w:t xml:space="preserve"> </w:t>
      </w:r>
      <w:r w:rsidR="00874568" w:rsidRPr="009D0C3D">
        <w:t>ТКО</w:t>
      </w:r>
      <w:bookmarkEnd w:id="559"/>
    </w:p>
    <w:p w14:paraId="048EB2FC" w14:textId="39A31FBA" w:rsidR="002E223B" w:rsidRDefault="002E223B" w:rsidP="002E223B">
      <w:pPr>
        <w:pStyle w:val="affe"/>
        <w:rPr>
          <w:color w:val="000000" w:themeColor="text1"/>
        </w:rPr>
      </w:pPr>
      <w:bookmarkStart w:id="560" w:name="_Ref166505913"/>
      <w:bookmarkStart w:id="561" w:name="_Toc175216136"/>
      <w:r w:rsidRPr="00325616">
        <w:t xml:space="preserve">Таблица </w:t>
      </w:r>
      <w:bookmarkStart w:id="562" w:name="_Ref164774605"/>
      <w:r w:rsidRPr="00325616">
        <w:fldChar w:fldCharType="begin"/>
      </w:r>
      <w:r w:rsidRPr="00325616">
        <w:instrText xml:space="preserve"> STYLEREF 1 \s </w:instrText>
      </w:r>
      <w:r w:rsidRPr="00325616">
        <w:fldChar w:fldCharType="separate"/>
      </w:r>
      <w:r w:rsidR="006D55D5">
        <w:rPr>
          <w:noProof/>
        </w:rPr>
        <w:t>4</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7</w:t>
      </w:r>
      <w:r w:rsidR="00F82B01">
        <w:rPr>
          <w:noProof/>
        </w:rPr>
        <w:fldChar w:fldCharType="end"/>
      </w:r>
      <w:bookmarkEnd w:id="560"/>
      <w:bookmarkEnd w:id="562"/>
      <w:r w:rsidRPr="00325616">
        <w:t xml:space="preserve"> –</w:t>
      </w:r>
      <w:r>
        <w:t xml:space="preserve"> </w:t>
      </w:r>
      <w:r>
        <w:rPr>
          <w:rFonts w:cs="Times New Roman"/>
          <w:color w:val="000000" w:themeColor="text1"/>
        </w:rPr>
        <w:t xml:space="preserve">Целевые показатели развития системы обращения </w:t>
      </w:r>
      <w:r w:rsidR="008A5117">
        <w:rPr>
          <w:rFonts w:cs="Times New Roman"/>
          <w:color w:val="000000" w:themeColor="text1"/>
        </w:rPr>
        <w:t xml:space="preserve">с </w:t>
      </w:r>
      <w:r>
        <w:rPr>
          <w:rFonts w:cs="Times New Roman"/>
          <w:color w:val="000000" w:themeColor="text1"/>
        </w:rPr>
        <w:t>ТКО</w:t>
      </w:r>
      <w:bookmarkEnd w:id="5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2"/>
        <w:gridCol w:w="1240"/>
        <w:gridCol w:w="774"/>
        <w:gridCol w:w="775"/>
        <w:gridCol w:w="775"/>
        <w:gridCol w:w="775"/>
        <w:gridCol w:w="775"/>
        <w:gridCol w:w="929"/>
        <w:gridCol w:w="775"/>
      </w:tblGrid>
      <w:tr w:rsidR="005B0995" w:rsidRPr="00466D09" w14:paraId="14A0D8F2" w14:textId="77777777" w:rsidTr="005B0995">
        <w:trPr>
          <w:trHeight w:val="20"/>
          <w:tblHeader/>
        </w:trPr>
        <w:tc>
          <w:tcPr>
            <w:tcW w:w="7742" w:type="dxa"/>
            <w:vAlign w:val="center"/>
          </w:tcPr>
          <w:p w14:paraId="2D0639CF" w14:textId="77777777" w:rsidR="005B0995" w:rsidRPr="00466D09" w:rsidRDefault="005B0995" w:rsidP="00F43BA7">
            <w:pPr>
              <w:jc w:val="center"/>
              <w:rPr>
                <w:rFonts w:asciiTheme="minorHAnsi" w:hAnsiTheme="minorHAnsi" w:cstheme="minorHAnsi"/>
                <w:sz w:val="20"/>
                <w:szCs w:val="20"/>
              </w:rPr>
            </w:pPr>
            <w:bookmarkStart w:id="563" w:name="_Hlk52898586"/>
            <w:r w:rsidRPr="00466D09">
              <w:rPr>
                <w:rFonts w:asciiTheme="minorHAnsi" w:hAnsiTheme="minorHAnsi" w:cstheme="minorHAnsi"/>
                <w:sz w:val="20"/>
                <w:szCs w:val="20"/>
              </w:rPr>
              <w:t>Показатели</w:t>
            </w:r>
          </w:p>
        </w:tc>
        <w:tc>
          <w:tcPr>
            <w:tcW w:w="1240" w:type="dxa"/>
            <w:vAlign w:val="center"/>
          </w:tcPr>
          <w:p w14:paraId="62E48799" w14:textId="77777777" w:rsidR="005B0995" w:rsidRPr="00466D09" w:rsidRDefault="005B0995" w:rsidP="00F43BA7">
            <w:pPr>
              <w:jc w:val="center"/>
              <w:rPr>
                <w:rFonts w:asciiTheme="minorHAnsi" w:hAnsiTheme="minorHAnsi" w:cstheme="minorHAnsi"/>
                <w:sz w:val="20"/>
                <w:szCs w:val="20"/>
              </w:rPr>
            </w:pPr>
            <w:r w:rsidRPr="00466D09">
              <w:rPr>
                <w:rFonts w:asciiTheme="minorHAnsi" w:hAnsiTheme="minorHAnsi" w:cstheme="minorHAnsi"/>
                <w:sz w:val="20"/>
                <w:szCs w:val="20"/>
              </w:rPr>
              <w:t>Ед. изм.</w:t>
            </w:r>
          </w:p>
        </w:tc>
        <w:tc>
          <w:tcPr>
            <w:tcW w:w="774" w:type="dxa"/>
            <w:vAlign w:val="center"/>
          </w:tcPr>
          <w:p w14:paraId="7432EAC5" w14:textId="77777777" w:rsidR="005B0995" w:rsidRPr="00466D09" w:rsidRDefault="005B0995" w:rsidP="00F43BA7">
            <w:pPr>
              <w:jc w:val="center"/>
              <w:rPr>
                <w:rFonts w:asciiTheme="minorHAnsi" w:hAnsiTheme="minorHAnsi" w:cstheme="minorHAnsi"/>
                <w:sz w:val="20"/>
                <w:szCs w:val="20"/>
              </w:rPr>
            </w:pPr>
            <w:r w:rsidRPr="00466D09">
              <w:rPr>
                <w:rFonts w:asciiTheme="minorHAnsi" w:hAnsiTheme="minorHAnsi" w:cstheme="minorHAnsi"/>
                <w:sz w:val="20"/>
                <w:szCs w:val="20"/>
              </w:rPr>
              <w:t>2024</w:t>
            </w:r>
          </w:p>
        </w:tc>
        <w:tc>
          <w:tcPr>
            <w:tcW w:w="775" w:type="dxa"/>
            <w:vAlign w:val="center"/>
          </w:tcPr>
          <w:p w14:paraId="606580E0" w14:textId="77777777" w:rsidR="005B0995" w:rsidRPr="00466D09" w:rsidRDefault="005B0995" w:rsidP="00F43BA7">
            <w:pPr>
              <w:jc w:val="center"/>
              <w:rPr>
                <w:rFonts w:asciiTheme="minorHAnsi" w:hAnsiTheme="minorHAnsi" w:cstheme="minorHAnsi"/>
                <w:sz w:val="20"/>
                <w:szCs w:val="20"/>
              </w:rPr>
            </w:pPr>
            <w:r w:rsidRPr="00466D09">
              <w:rPr>
                <w:rFonts w:asciiTheme="minorHAnsi" w:hAnsiTheme="minorHAnsi" w:cstheme="minorHAnsi"/>
                <w:sz w:val="20"/>
                <w:szCs w:val="20"/>
              </w:rPr>
              <w:t>2025</w:t>
            </w:r>
          </w:p>
        </w:tc>
        <w:tc>
          <w:tcPr>
            <w:tcW w:w="775" w:type="dxa"/>
            <w:vAlign w:val="center"/>
          </w:tcPr>
          <w:p w14:paraId="310DEE36" w14:textId="77777777" w:rsidR="005B0995" w:rsidRPr="00466D09" w:rsidRDefault="005B0995" w:rsidP="00F43BA7">
            <w:pPr>
              <w:jc w:val="center"/>
              <w:rPr>
                <w:rFonts w:asciiTheme="minorHAnsi" w:hAnsiTheme="minorHAnsi" w:cstheme="minorHAnsi"/>
                <w:sz w:val="20"/>
                <w:szCs w:val="20"/>
              </w:rPr>
            </w:pPr>
            <w:r w:rsidRPr="00466D09">
              <w:rPr>
                <w:rFonts w:asciiTheme="minorHAnsi" w:hAnsiTheme="minorHAnsi" w:cstheme="minorHAnsi"/>
                <w:sz w:val="20"/>
                <w:szCs w:val="20"/>
              </w:rPr>
              <w:t>2026</w:t>
            </w:r>
          </w:p>
        </w:tc>
        <w:tc>
          <w:tcPr>
            <w:tcW w:w="775" w:type="dxa"/>
            <w:vAlign w:val="center"/>
          </w:tcPr>
          <w:p w14:paraId="7E78697A" w14:textId="77777777" w:rsidR="005B0995" w:rsidRPr="00466D09" w:rsidRDefault="005B0995" w:rsidP="00F43BA7">
            <w:pPr>
              <w:jc w:val="center"/>
              <w:rPr>
                <w:rFonts w:asciiTheme="minorHAnsi" w:hAnsiTheme="minorHAnsi" w:cstheme="minorHAnsi"/>
                <w:sz w:val="20"/>
                <w:szCs w:val="20"/>
              </w:rPr>
            </w:pPr>
            <w:r w:rsidRPr="00466D09">
              <w:rPr>
                <w:rFonts w:asciiTheme="minorHAnsi" w:hAnsiTheme="minorHAnsi" w:cstheme="minorHAnsi"/>
                <w:sz w:val="20"/>
                <w:szCs w:val="20"/>
              </w:rPr>
              <w:t>2027</w:t>
            </w:r>
          </w:p>
        </w:tc>
        <w:tc>
          <w:tcPr>
            <w:tcW w:w="775" w:type="dxa"/>
            <w:vAlign w:val="center"/>
          </w:tcPr>
          <w:p w14:paraId="6C7361AE" w14:textId="77777777" w:rsidR="005B0995" w:rsidRPr="00466D09" w:rsidRDefault="005B0995" w:rsidP="00F43BA7">
            <w:pPr>
              <w:jc w:val="center"/>
              <w:rPr>
                <w:rFonts w:asciiTheme="minorHAnsi" w:hAnsiTheme="minorHAnsi" w:cstheme="minorHAnsi"/>
                <w:sz w:val="20"/>
                <w:szCs w:val="20"/>
              </w:rPr>
            </w:pPr>
            <w:r w:rsidRPr="00466D09">
              <w:rPr>
                <w:rFonts w:asciiTheme="minorHAnsi" w:hAnsiTheme="minorHAnsi" w:cstheme="minorHAnsi"/>
                <w:sz w:val="20"/>
                <w:szCs w:val="20"/>
              </w:rPr>
              <w:t>2028</w:t>
            </w:r>
          </w:p>
        </w:tc>
        <w:tc>
          <w:tcPr>
            <w:tcW w:w="929" w:type="dxa"/>
            <w:vAlign w:val="center"/>
          </w:tcPr>
          <w:p w14:paraId="217753DD" w14:textId="77777777" w:rsidR="005B0995" w:rsidRPr="00466D09" w:rsidRDefault="005B0995" w:rsidP="00F43BA7">
            <w:pPr>
              <w:jc w:val="center"/>
              <w:rPr>
                <w:rFonts w:asciiTheme="minorHAnsi" w:hAnsiTheme="minorHAnsi" w:cstheme="minorHAnsi"/>
                <w:sz w:val="20"/>
                <w:szCs w:val="20"/>
                <w:lang w:val="en-US"/>
              </w:rPr>
            </w:pPr>
            <w:r w:rsidRPr="00466D09">
              <w:rPr>
                <w:rFonts w:asciiTheme="minorHAnsi" w:hAnsiTheme="minorHAnsi" w:cstheme="minorHAnsi"/>
                <w:sz w:val="20"/>
                <w:szCs w:val="20"/>
              </w:rPr>
              <w:t>20</w:t>
            </w:r>
            <w:r w:rsidRPr="00466D09">
              <w:rPr>
                <w:rFonts w:asciiTheme="minorHAnsi" w:hAnsiTheme="minorHAnsi" w:cstheme="minorHAnsi"/>
                <w:sz w:val="20"/>
                <w:szCs w:val="20"/>
                <w:lang w:val="en-US"/>
              </w:rPr>
              <w:t>33</w:t>
            </w:r>
          </w:p>
        </w:tc>
        <w:tc>
          <w:tcPr>
            <w:tcW w:w="775" w:type="dxa"/>
            <w:vAlign w:val="center"/>
          </w:tcPr>
          <w:p w14:paraId="79D8FE4D" w14:textId="77777777" w:rsidR="005B0995" w:rsidRPr="00466D09" w:rsidRDefault="005B0995" w:rsidP="00F43BA7">
            <w:pPr>
              <w:jc w:val="center"/>
              <w:rPr>
                <w:rFonts w:asciiTheme="minorHAnsi" w:hAnsiTheme="minorHAnsi" w:cstheme="minorHAnsi"/>
                <w:sz w:val="20"/>
                <w:szCs w:val="20"/>
                <w:lang w:val="en-US"/>
              </w:rPr>
            </w:pPr>
            <w:r w:rsidRPr="00466D09">
              <w:rPr>
                <w:rFonts w:asciiTheme="minorHAnsi" w:hAnsiTheme="minorHAnsi" w:cstheme="minorHAnsi"/>
                <w:sz w:val="20"/>
                <w:szCs w:val="20"/>
              </w:rPr>
              <w:t>20</w:t>
            </w:r>
            <w:r w:rsidRPr="00466D09">
              <w:rPr>
                <w:rFonts w:asciiTheme="minorHAnsi" w:hAnsiTheme="minorHAnsi" w:cstheme="minorHAnsi"/>
                <w:sz w:val="20"/>
                <w:szCs w:val="20"/>
                <w:lang w:val="en-US"/>
              </w:rPr>
              <w:t>34</w:t>
            </w:r>
          </w:p>
        </w:tc>
      </w:tr>
      <w:tr w:rsidR="005B0995" w:rsidRPr="00466D09" w14:paraId="5A8A9E6A" w14:textId="77777777" w:rsidTr="005B0995">
        <w:trPr>
          <w:trHeight w:val="20"/>
        </w:trPr>
        <w:tc>
          <w:tcPr>
            <w:tcW w:w="14560" w:type="dxa"/>
            <w:gridSpan w:val="9"/>
            <w:vAlign w:val="center"/>
          </w:tcPr>
          <w:p w14:paraId="79AF70E3" w14:textId="77777777" w:rsidR="005B0995" w:rsidRPr="00466D09" w:rsidRDefault="005B0995" w:rsidP="00F43BA7">
            <w:pPr>
              <w:jc w:val="center"/>
              <w:rPr>
                <w:rFonts w:asciiTheme="minorHAnsi" w:hAnsiTheme="minorHAnsi" w:cstheme="minorHAnsi"/>
                <w:color w:val="000000"/>
                <w:sz w:val="20"/>
                <w:szCs w:val="20"/>
              </w:rPr>
            </w:pPr>
            <w:r w:rsidRPr="00466D09">
              <w:rPr>
                <w:rFonts w:asciiTheme="minorHAnsi" w:hAnsiTheme="minorHAnsi" w:cstheme="minorHAnsi"/>
                <w:color w:val="000000"/>
                <w:sz w:val="20"/>
                <w:szCs w:val="20"/>
              </w:rPr>
              <w:t>Показатели спроса</w:t>
            </w:r>
          </w:p>
        </w:tc>
      </w:tr>
      <w:tr w:rsidR="00274376" w:rsidRPr="00466D09" w14:paraId="78B30C19" w14:textId="77777777" w:rsidTr="005B0995">
        <w:trPr>
          <w:trHeight w:val="20"/>
        </w:trPr>
        <w:tc>
          <w:tcPr>
            <w:tcW w:w="7742" w:type="dxa"/>
            <w:vAlign w:val="center"/>
          </w:tcPr>
          <w:p w14:paraId="12EC1C5B" w14:textId="77777777" w:rsidR="00274376" w:rsidRPr="00466D09" w:rsidRDefault="00274376" w:rsidP="00274376">
            <w:pPr>
              <w:rPr>
                <w:rFonts w:asciiTheme="minorHAnsi" w:hAnsiTheme="minorHAnsi" w:cstheme="minorHAnsi"/>
                <w:sz w:val="20"/>
                <w:szCs w:val="20"/>
              </w:rPr>
            </w:pPr>
            <w:r w:rsidRPr="00466D09">
              <w:rPr>
                <w:rFonts w:asciiTheme="minorHAnsi" w:hAnsiTheme="minorHAnsi" w:cstheme="minorHAnsi"/>
                <w:sz w:val="20"/>
                <w:szCs w:val="20"/>
              </w:rPr>
              <w:t xml:space="preserve">Объём </w:t>
            </w:r>
            <w:proofErr w:type="gramStart"/>
            <w:r w:rsidRPr="00466D09">
              <w:rPr>
                <w:rFonts w:asciiTheme="minorHAnsi" w:hAnsiTheme="minorHAnsi" w:cstheme="minorHAnsi"/>
                <w:sz w:val="20"/>
                <w:szCs w:val="20"/>
              </w:rPr>
              <w:t>образованных</w:t>
            </w:r>
            <w:proofErr w:type="gramEnd"/>
            <w:r w:rsidRPr="00466D09">
              <w:rPr>
                <w:rFonts w:asciiTheme="minorHAnsi" w:hAnsiTheme="minorHAnsi" w:cstheme="minorHAnsi"/>
                <w:sz w:val="20"/>
                <w:szCs w:val="20"/>
              </w:rPr>
              <w:t xml:space="preserve"> ТКО за год</w:t>
            </w:r>
          </w:p>
        </w:tc>
        <w:tc>
          <w:tcPr>
            <w:tcW w:w="1240" w:type="dxa"/>
            <w:vAlign w:val="center"/>
          </w:tcPr>
          <w:p w14:paraId="07088C5B" w14:textId="77777777" w:rsidR="00274376" w:rsidRPr="00466D09" w:rsidRDefault="00274376" w:rsidP="00274376">
            <w:pPr>
              <w:jc w:val="center"/>
              <w:rPr>
                <w:rFonts w:asciiTheme="minorHAnsi" w:hAnsiTheme="minorHAnsi" w:cstheme="minorHAnsi"/>
                <w:sz w:val="20"/>
                <w:szCs w:val="20"/>
                <w:vertAlign w:val="superscript"/>
              </w:rPr>
            </w:pPr>
            <w:r w:rsidRPr="00466D09">
              <w:rPr>
                <w:rFonts w:asciiTheme="minorHAnsi" w:hAnsiTheme="minorHAnsi" w:cstheme="minorHAnsi"/>
                <w:sz w:val="20"/>
                <w:szCs w:val="20"/>
              </w:rPr>
              <w:t>тыс. т</w:t>
            </w:r>
          </w:p>
        </w:tc>
        <w:tc>
          <w:tcPr>
            <w:tcW w:w="774" w:type="dxa"/>
            <w:vAlign w:val="center"/>
          </w:tcPr>
          <w:p w14:paraId="6DFD227F" w14:textId="1D98BF9B"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329,6</w:t>
            </w:r>
          </w:p>
        </w:tc>
        <w:tc>
          <w:tcPr>
            <w:tcW w:w="775" w:type="dxa"/>
            <w:vAlign w:val="center"/>
          </w:tcPr>
          <w:p w14:paraId="23215F1F" w14:textId="5087B2FB"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331,0</w:t>
            </w:r>
          </w:p>
        </w:tc>
        <w:tc>
          <w:tcPr>
            <w:tcW w:w="775" w:type="dxa"/>
            <w:vAlign w:val="center"/>
          </w:tcPr>
          <w:p w14:paraId="524ADAD6" w14:textId="34770D05"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333,2</w:t>
            </w:r>
          </w:p>
        </w:tc>
        <w:tc>
          <w:tcPr>
            <w:tcW w:w="775" w:type="dxa"/>
            <w:vAlign w:val="center"/>
          </w:tcPr>
          <w:p w14:paraId="1CBA34E3" w14:textId="3C4F1AAC"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334,2</w:t>
            </w:r>
          </w:p>
        </w:tc>
        <w:tc>
          <w:tcPr>
            <w:tcW w:w="775" w:type="dxa"/>
            <w:vAlign w:val="center"/>
          </w:tcPr>
          <w:p w14:paraId="2E8BA695" w14:textId="58B07D06"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335,1</w:t>
            </w:r>
          </w:p>
        </w:tc>
        <w:tc>
          <w:tcPr>
            <w:tcW w:w="929" w:type="dxa"/>
            <w:vAlign w:val="center"/>
          </w:tcPr>
          <w:p w14:paraId="3E826BDC" w14:textId="13676D03"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340,7</w:t>
            </w:r>
          </w:p>
        </w:tc>
        <w:tc>
          <w:tcPr>
            <w:tcW w:w="775" w:type="dxa"/>
            <w:vAlign w:val="center"/>
          </w:tcPr>
          <w:p w14:paraId="2C70A692" w14:textId="5145C0CA"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342,1</w:t>
            </w:r>
          </w:p>
        </w:tc>
      </w:tr>
      <w:tr w:rsidR="00274376" w:rsidRPr="00466D09" w14:paraId="69133E7E" w14:textId="77777777" w:rsidTr="00A6576B">
        <w:trPr>
          <w:trHeight w:val="20"/>
        </w:trPr>
        <w:tc>
          <w:tcPr>
            <w:tcW w:w="7742" w:type="dxa"/>
            <w:vAlign w:val="center"/>
          </w:tcPr>
          <w:p w14:paraId="07E40BDA" w14:textId="77777777" w:rsidR="00274376" w:rsidRPr="00466D09" w:rsidRDefault="00274376" w:rsidP="00274376">
            <w:pPr>
              <w:rPr>
                <w:rFonts w:asciiTheme="minorHAnsi" w:hAnsiTheme="minorHAnsi" w:cstheme="minorHAnsi"/>
                <w:sz w:val="20"/>
                <w:szCs w:val="20"/>
              </w:rPr>
            </w:pPr>
            <w:r w:rsidRPr="00466D09">
              <w:rPr>
                <w:rFonts w:asciiTheme="minorHAnsi" w:hAnsiTheme="minorHAnsi" w:cstheme="minorHAnsi"/>
                <w:sz w:val="20"/>
                <w:szCs w:val="20"/>
              </w:rPr>
              <w:t>Доля населения, охваченного услугой сбора и вывоза ТКО на конец года</w:t>
            </w:r>
          </w:p>
        </w:tc>
        <w:tc>
          <w:tcPr>
            <w:tcW w:w="1240" w:type="dxa"/>
            <w:vAlign w:val="center"/>
          </w:tcPr>
          <w:p w14:paraId="52A76BE8"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w:t>
            </w:r>
          </w:p>
        </w:tc>
        <w:tc>
          <w:tcPr>
            <w:tcW w:w="774" w:type="dxa"/>
            <w:vAlign w:val="center"/>
          </w:tcPr>
          <w:p w14:paraId="7BE38895" w14:textId="2CFCC441"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100</w:t>
            </w:r>
            <w:r>
              <w:rPr>
                <w:rFonts w:asciiTheme="minorHAnsi" w:hAnsiTheme="minorHAnsi" w:cstheme="minorHAnsi"/>
                <w:sz w:val="20"/>
                <w:szCs w:val="20"/>
              </w:rPr>
              <w:t>,0</w:t>
            </w:r>
          </w:p>
        </w:tc>
        <w:tc>
          <w:tcPr>
            <w:tcW w:w="775" w:type="dxa"/>
            <w:vAlign w:val="center"/>
          </w:tcPr>
          <w:p w14:paraId="62FBAC25" w14:textId="76FE1D49" w:rsidR="00274376" w:rsidRPr="00466D09" w:rsidRDefault="00274376" w:rsidP="00274376">
            <w:pPr>
              <w:jc w:val="center"/>
              <w:rPr>
                <w:rFonts w:asciiTheme="minorHAnsi" w:hAnsiTheme="minorHAnsi" w:cstheme="minorHAnsi"/>
                <w:sz w:val="20"/>
                <w:szCs w:val="20"/>
              </w:rPr>
            </w:pPr>
            <w:r w:rsidRPr="009A6870">
              <w:rPr>
                <w:rFonts w:asciiTheme="minorHAnsi" w:hAnsiTheme="minorHAnsi" w:cstheme="minorHAnsi"/>
                <w:sz w:val="20"/>
                <w:szCs w:val="20"/>
              </w:rPr>
              <w:t>100,0</w:t>
            </w:r>
          </w:p>
        </w:tc>
        <w:tc>
          <w:tcPr>
            <w:tcW w:w="775" w:type="dxa"/>
            <w:vAlign w:val="center"/>
          </w:tcPr>
          <w:p w14:paraId="6C07F68F" w14:textId="2AA25464" w:rsidR="00274376" w:rsidRPr="00466D09" w:rsidRDefault="00274376" w:rsidP="00274376">
            <w:pPr>
              <w:jc w:val="center"/>
              <w:rPr>
                <w:rFonts w:asciiTheme="minorHAnsi" w:hAnsiTheme="minorHAnsi" w:cstheme="minorHAnsi"/>
                <w:sz w:val="20"/>
                <w:szCs w:val="20"/>
              </w:rPr>
            </w:pPr>
            <w:r w:rsidRPr="009A6870">
              <w:rPr>
                <w:rFonts w:asciiTheme="minorHAnsi" w:hAnsiTheme="minorHAnsi" w:cstheme="minorHAnsi"/>
                <w:sz w:val="20"/>
                <w:szCs w:val="20"/>
              </w:rPr>
              <w:t>100,0</w:t>
            </w:r>
          </w:p>
        </w:tc>
        <w:tc>
          <w:tcPr>
            <w:tcW w:w="775" w:type="dxa"/>
            <w:vAlign w:val="center"/>
          </w:tcPr>
          <w:p w14:paraId="088AB41A" w14:textId="0E7E0E12" w:rsidR="00274376" w:rsidRPr="00466D09" w:rsidRDefault="00274376" w:rsidP="00274376">
            <w:pPr>
              <w:jc w:val="center"/>
              <w:rPr>
                <w:rFonts w:asciiTheme="minorHAnsi" w:hAnsiTheme="minorHAnsi" w:cstheme="minorHAnsi"/>
                <w:sz w:val="20"/>
                <w:szCs w:val="20"/>
              </w:rPr>
            </w:pPr>
            <w:r w:rsidRPr="009A6870">
              <w:rPr>
                <w:rFonts w:asciiTheme="minorHAnsi" w:hAnsiTheme="minorHAnsi" w:cstheme="minorHAnsi"/>
                <w:sz w:val="20"/>
                <w:szCs w:val="20"/>
              </w:rPr>
              <w:t>100,0</w:t>
            </w:r>
          </w:p>
        </w:tc>
        <w:tc>
          <w:tcPr>
            <w:tcW w:w="775" w:type="dxa"/>
            <w:vAlign w:val="center"/>
          </w:tcPr>
          <w:p w14:paraId="4C2C0F81" w14:textId="1CF00D6E" w:rsidR="00274376" w:rsidRPr="00466D09" w:rsidRDefault="00274376" w:rsidP="00274376">
            <w:pPr>
              <w:jc w:val="center"/>
              <w:rPr>
                <w:rFonts w:asciiTheme="minorHAnsi" w:hAnsiTheme="minorHAnsi" w:cstheme="minorHAnsi"/>
                <w:sz w:val="20"/>
                <w:szCs w:val="20"/>
              </w:rPr>
            </w:pPr>
            <w:r w:rsidRPr="009A6870">
              <w:rPr>
                <w:rFonts w:asciiTheme="minorHAnsi" w:hAnsiTheme="minorHAnsi" w:cstheme="minorHAnsi"/>
                <w:sz w:val="20"/>
                <w:szCs w:val="20"/>
              </w:rPr>
              <w:t>100,0</w:t>
            </w:r>
          </w:p>
        </w:tc>
        <w:tc>
          <w:tcPr>
            <w:tcW w:w="929" w:type="dxa"/>
            <w:vAlign w:val="center"/>
          </w:tcPr>
          <w:p w14:paraId="515B9B55" w14:textId="70AF216E" w:rsidR="00274376" w:rsidRPr="00466D09" w:rsidRDefault="00274376" w:rsidP="00274376">
            <w:pPr>
              <w:jc w:val="center"/>
              <w:rPr>
                <w:rFonts w:asciiTheme="minorHAnsi" w:hAnsiTheme="minorHAnsi" w:cstheme="minorHAnsi"/>
                <w:color w:val="000000"/>
                <w:sz w:val="20"/>
                <w:szCs w:val="20"/>
              </w:rPr>
            </w:pPr>
            <w:r w:rsidRPr="009A6870">
              <w:rPr>
                <w:rFonts w:asciiTheme="minorHAnsi" w:hAnsiTheme="minorHAnsi" w:cstheme="minorHAnsi"/>
                <w:sz w:val="20"/>
                <w:szCs w:val="20"/>
              </w:rPr>
              <w:t>100,0</w:t>
            </w:r>
          </w:p>
        </w:tc>
        <w:tc>
          <w:tcPr>
            <w:tcW w:w="775" w:type="dxa"/>
            <w:vAlign w:val="center"/>
          </w:tcPr>
          <w:p w14:paraId="4262F30E" w14:textId="3554BCF1" w:rsidR="00274376" w:rsidRPr="00466D09" w:rsidRDefault="00274376" w:rsidP="00274376">
            <w:pPr>
              <w:jc w:val="center"/>
              <w:rPr>
                <w:rFonts w:asciiTheme="minorHAnsi" w:hAnsiTheme="minorHAnsi" w:cstheme="minorHAnsi"/>
                <w:color w:val="000000"/>
                <w:sz w:val="20"/>
                <w:szCs w:val="20"/>
              </w:rPr>
            </w:pPr>
            <w:r w:rsidRPr="009A6870">
              <w:rPr>
                <w:rFonts w:asciiTheme="minorHAnsi" w:hAnsiTheme="minorHAnsi" w:cstheme="minorHAnsi"/>
                <w:sz w:val="20"/>
                <w:szCs w:val="20"/>
              </w:rPr>
              <w:t>100,0</w:t>
            </w:r>
          </w:p>
        </w:tc>
      </w:tr>
      <w:tr w:rsidR="00274376" w:rsidRPr="00466D09" w14:paraId="6342C83C" w14:textId="77777777" w:rsidTr="005B0995">
        <w:trPr>
          <w:trHeight w:val="20"/>
        </w:trPr>
        <w:tc>
          <w:tcPr>
            <w:tcW w:w="14560" w:type="dxa"/>
            <w:gridSpan w:val="9"/>
            <w:vAlign w:val="center"/>
          </w:tcPr>
          <w:p w14:paraId="38C4717E"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Показатели эффективности транспортировки ресурса</w:t>
            </w:r>
          </w:p>
        </w:tc>
      </w:tr>
      <w:tr w:rsidR="00274376" w:rsidRPr="00466D09" w14:paraId="45EDF470" w14:textId="77777777" w:rsidTr="005B0995">
        <w:trPr>
          <w:trHeight w:val="20"/>
        </w:trPr>
        <w:tc>
          <w:tcPr>
            <w:tcW w:w="7742" w:type="dxa"/>
            <w:vAlign w:val="center"/>
          </w:tcPr>
          <w:p w14:paraId="1408A15B" w14:textId="77777777" w:rsidR="00274376" w:rsidRPr="00466D09" w:rsidRDefault="00274376" w:rsidP="00274376">
            <w:pPr>
              <w:rPr>
                <w:rFonts w:asciiTheme="minorHAnsi" w:hAnsiTheme="minorHAnsi" w:cstheme="minorHAnsi"/>
                <w:sz w:val="20"/>
                <w:szCs w:val="20"/>
              </w:rPr>
            </w:pPr>
            <w:r w:rsidRPr="00466D09">
              <w:rPr>
                <w:rFonts w:asciiTheme="minorHAnsi" w:hAnsiTheme="minorHAnsi" w:cstheme="minorHAnsi"/>
                <w:sz w:val="20"/>
                <w:szCs w:val="20"/>
              </w:rPr>
              <w:t xml:space="preserve">Доля </w:t>
            </w:r>
            <w:proofErr w:type="gramStart"/>
            <w:r w:rsidRPr="00466D09">
              <w:rPr>
                <w:rFonts w:asciiTheme="minorHAnsi" w:hAnsiTheme="minorHAnsi" w:cstheme="minorHAnsi"/>
                <w:sz w:val="20"/>
                <w:szCs w:val="20"/>
              </w:rPr>
              <w:t>вывозимых</w:t>
            </w:r>
            <w:proofErr w:type="gramEnd"/>
            <w:r w:rsidRPr="00466D09">
              <w:rPr>
                <w:rFonts w:asciiTheme="minorHAnsi" w:hAnsiTheme="minorHAnsi" w:cstheme="minorHAnsi"/>
                <w:sz w:val="20"/>
                <w:szCs w:val="20"/>
              </w:rPr>
              <w:t xml:space="preserve"> ТКО на объекты размещения, переработки и утилизации </w:t>
            </w:r>
          </w:p>
        </w:tc>
        <w:tc>
          <w:tcPr>
            <w:tcW w:w="1240" w:type="dxa"/>
            <w:vAlign w:val="center"/>
          </w:tcPr>
          <w:p w14:paraId="2A22E7B1"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w:t>
            </w:r>
          </w:p>
        </w:tc>
        <w:tc>
          <w:tcPr>
            <w:tcW w:w="774" w:type="dxa"/>
          </w:tcPr>
          <w:p w14:paraId="181F3DA8" w14:textId="77777777" w:rsidR="00274376" w:rsidRPr="00466D09" w:rsidRDefault="00274376" w:rsidP="00274376">
            <w:pPr>
              <w:jc w:val="center"/>
              <w:rPr>
                <w:rFonts w:asciiTheme="minorHAnsi" w:hAnsiTheme="minorHAnsi" w:cstheme="minorHAnsi"/>
                <w:sz w:val="20"/>
                <w:szCs w:val="20"/>
              </w:rPr>
            </w:pPr>
            <w:r w:rsidRPr="00AC028A">
              <w:rPr>
                <w:rFonts w:asciiTheme="minorHAnsi" w:hAnsiTheme="minorHAnsi" w:cstheme="minorHAnsi"/>
                <w:sz w:val="20"/>
                <w:szCs w:val="20"/>
              </w:rPr>
              <w:t>100,0</w:t>
            </w:r>
          </w:p>
        </w:tc>
        <w:tc>
          <w:tcPr>
            <w:tcW w:w="775" w:type="dxa"/>
          </w:tcPr>
          <w:p w14:paraId="018D0D08" w14:textId="77777777" w:rsidR="00274376" w:rsidRPr="00466D09" w:rsidRDefault="00274376" w:rsidP="00274376">
            <w:pPr>
              <w:jc w:val="center"/>
              <w:rPr>
                <w:rFonts w:asciiTheme="minorHAnsi" w:hAnsiTheme="minorHAnsi" w:cstheme="minorHAnsi"/>
                <w:sz w:val="20"/>
                <w:szCs w:val="20"/>
              </w:rPr>
            </w:pPr>
            <w:r w:rsidRPr="00AC028A">
              <w:rPr>
                <w:rFonts w:asciiTheme="minorHAnsi" w:hAnsiTheme="minorHAnsi" w:cstheme="minorHAnsi"/>
                <w:sz w:val="20"/>
                <w:szCs w:val="20"/>
              </w:rPr>
              <w:t>100,0</w:t>
            </w:r>
          </w:p>
        </w:tc>
        <w:tc>
          <w:tcPr>
            <w:tcW w:w="775" w:type="dxa"/>
          </w:tcPr>
          <w:p w14:paraId="1B39ABD3" w14:textId="77777777" w:rsidR="00274376" w:rsidRPr="00466D09" w:rsidRDefault="00274376" w:rsidP="00274376">
            <w:pPr>
              <w:jc w:val="center"/>
              <w:rPr>
                <w:rFonts w:asciiTheme="minorHAnsi" w:hAnsiTheme="minorHAnsi" w:cstheme="minorHAnsi"/>
                <w:sz w:val="20"/>
                <w:szCs w:val="20"/>
              </w:rPr>
            </w:pPr>
            <w:r w:rsidRPr="00AC028A">
              <w:rPr>
                <w:rFonts w:asciiTheme="minorHAnsi" w:hAnsiTheme="minorHAnsi" w:cstheme="minorHAnsi"/>
                <w:sz w:val="20"/>
                <w:szCs w:val="20"/>
              </w:rPr>
              <w:t>100,0</w:t>
            </w:r>
          </w:p>
        </w:tc>
        <w:tc>
          <w:tcPr>
            <w:tcW w:w="775" w:type="dxa"/>
          </w:tcPr>
          <w:p w14:paraId="0E816ECF" w14:textId="77777777" w:rsidR="00274376" w:rsidRPr="00466D09" w:rsidRDefault="00274376" w:rsidP="00274376">
            <w:pPr>
              <w:jc w:val="center"/>
              <w:rPr>
                <w:rFonts w:asciiTheme="minorHAnsi" w:hAnsiTheme="minorHAnsi" w:cstheme="minorHAnsi"/>
                <w:sz w:val="20"/>
                <w:szCs w:val="20"/>
              </w:rPr>
            </w:pPr>
            <w:r w:rsidRPr="00AC028A">
              <w:rPr>
                <w:rFonts w:asciiTheme="minorHAnsi" w:hAnsiTheme="minorHAnsi" w:cstheme="minorHAnsi"/>
                <w:sz w:val="20"/>
                <w:szCs w:val="20"/>
              </w:rPr>
              <w:t>100,0</w:t>
            </w:r>
          </w:p>
        </w:tc>
        <w:tc>
          <w:tcPr>
            <w:tcW w:w="775" w:type="dxa"/>
          </w:tcPr>
          <w:p w14:paraId="1684C02C" w14:textId="77777777" w:rsidR="00274376" w:rsidRPr="00466D09" w:rsidRDefault="00274376" w:rsidP="00274376">
            <w:pPr>
              <w:jc w:val="center"/>
              <w:rPr>
                <w:rFonts w:asciiTheme="minorHAnsi" w:hAnsiTheme="minorHAnsi" w:cstheme="minorHAnsi"/>
                <w:sz w:val="20"/>
                <w:szCs w:val="20"/>
              </w:rPr>
            </w:pPr>
            <w:r w:rsidRPr="00AC028A">
              <w:rPr>
                <w:rFonts w:asciiTheme="minorHAnsi" w:hAnsiTheme="minorHAnsi" w:cstheme="minorHAnsi"/>
                <w:sz w:val="20"/>
                <w:szCs w:val="20"/>
              </w:rPr>
              <w:t>100,0</w:t>
            </w:r>
          </w:p>
        </w:tc>
        <w:tc>
          <w:tcPr>
            <w:tcW w:w="929" w:type="dxa"/>
          </w:tcPr>
          <w:p w14:paraId="7DCD2652" w14:textId="77777777" w:rsidR="00274376" w:rsidRPr="00466D09" w:rsidRDefault="00274376" w:rsidP="00274376">
            <w:pPr>
              <w:jc w:val="center"/>
              <w:rPr>
                <w:rFonts w:asciiTheme="minorHAnsi" w:hAnsiTheme="minorHAnsi" w:cstheme="minorHAnsi"/>
                <w:sz w:val="20"/>
                <w:szCs w:val="20"/>
              </w:rPr>
            </w:pPr>
            <w:r w:rsidRPr="00AC028A">
              <w:rPr>
                <w:rFonts w:asciiTheme="minorHAnsi" w:hAnsiTheme="minorHAnsi" w:cstheme="minorHAnsi"/>
                <w:sz w:val="20"/>
                <w:szCs w:val="20"/>
              </w:rPr>
              <w:t>100,0</w:t>
            </w:r>
          </w:p>
        </w:tc>
        <w:tc>
          <w:tcPr>
            <w:tcW w:w="775" w:type="dxa"/>
          </w:tcPr>
          <w:p w14:paraId="4244012D" w14:textId="77777777" w:rsidR="00274376" w:rsidRPr="00466D09" w:rsidRDefault="00274376" w:rsidP="00274376">
            <w:pPr>
              <w:jc w:val="center"/>
              <w:rPr>
                <w:rFonts w:asciiTheme="minorHAnsi" w:hAnsiTheme="minorHAnsi" w:cstheme="minorHAnsi"/>
                <w:sz w:val="20"/>
                <w:szCs w:val="20"/>
              </w:rPr>
            </w:pPr>
            <w:r w:rsidRPr="00AC028A">
              <w:rPr>
                <w:rFonts w:asciiTheme="minorHAnsi" w:hAnsiTheme="minorHAnsi" w:cstheme="minorHAnsi"/>
                <w:sz w:val="20"/>
                <w:szCs w:val="20"/>
              </w:rPr>
              <w:t>100,0</w:t>
            </w:r>
          </w:p>
        </w:tc>
      </w:tr>
      <w:tr w:rsidR="00274376" w:rsidRPr="00466D09" w14:paraId="7BBE5CA7" w14:textId="77777777" w:rsidTr="005B0995">
        <w:trPr>
          <w:trHeight w:val="20"/>
        </w:trPr>
        <w:tc>
          <w:tcPr>
            <w:tcW w:w="14560" w:type="dxa"/>
            <w:gridSpan w:val="9"/>
            <w:vAlign w:val="center"/>
          </w:tcPr>
          <w:p w14:paraId="54C74567" w14:textId="77777777" w:rsidR="00274376" w:rsidRPr="00466D09" w:rsidRDefault="00274376" w:rsidP="00274376">
            <w:pPr>
              <w:jc w:val="center"/>
              <w:rPr>
                <w:rFonts w:asciiTheme="minorHAnsi" w:hAnsiTheme="minorHAnsi" w:cstheme="minorHAnsi"/>
                <w:color w:val="000000"/>
                <w:sz w:val="20"/>
                <w:szCs w:val="20"/>
              </w:rPr>
            </w:pPr>
            <w:r w:rsidRPr="00466D09">
              <w:rPr>
                <w:rFonts w:asciiTheme="minorHAnsi" w:hAnsiTheme="minorHAnsi" w:cstheme="minorHAnsi"/>
                <w:color w:val="000000"/>
                <w:sz w:val="20"/>
                <w:szCs w:val="20"/>
              </w:rPr>
              <w:t xml:space="preserve">Показатели </w:t>
            </w:r>
            <w:proofErr w:type="spellStart"/>
            <w:r w:rsidRPr="00466D09">
              <w:rPr>
                <w:rFonts w:asciiTheme="minorHAnsi" w:hAnsiTheme="minorHAnsi" w:cstheme="minorHAnsi"/>
                <w:color w:val="000000"/>
                <w:sz w:val="20"/>
                <w:szCs w:val="20"/>
              </w:rPr>
              <w:t>экологичности</w:t>
            </w:r>
            <w:proofErr w:type="spellEnd"/>
          </w:p>
        </w:tc>
      </w:tr>
      <w:tr w:rsidR="00274376" w:rsidRPr="00466D09" w14:paraId="00467606" w14:textId="77777777" w:rsidTr="005B0995">
        <w:trPr>
          <w:trHeight w:val="20"/>
        </w:trPr>
        <w:tc>
          <w:tcPr>
            <w:tcW w:w="7742" w:type="dxa"/>
            <w:vAlign w:val="center"/>
          </w:tcPr>
          <w:p w14:paraId="6E0E2A26" w14:textId="77777777" w:rsidR="00274376" w:rsidRPr="00466D09" w:rsidRDefault="00274376" w:rsidP="00274376">
            <w:pPr>
              <w:rPr>
                <w:rFonts w:asciiTheme="minorHAnsi" w:hAnsiTheme="minorHAnsi" w:cstheme="minorHAnsi"/>
                <w:sz w:val="20"/>
                <w:szCs w:val="20"/>
              </w:rPr>
            </w:pPr>
            <w:r w:rsidRPr="00466D09">
              <w:rPr>
                <w:rFonts w:asciiTheme="minorHAnsi" w:hAnsiTheme="minorHAnsi" w:cstheme="minorHAnsi"/>
                <w:sz w:val="20"/>
                <w:szCs w:val="20"/>
              </w:rPr>
              <w:t>Количество отходов, вывезенных с несанкционированных свалок за год</w:t>
            </w:r>
          </w:p>
        </w:tc>
        <w:tc>
          <w:tcPr>
            <w:tcW w:w="1240" w:type="dxa"/>
            <w:vAlign w:val="center"/>
          </w:tcPr>
          <w:p w14:paraId="3073D3DD"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тыс. т</w:t>
            </w:r>
          </w:p>
        </w:tc>
        <w:tc>
          <w:tcPr>
            <w:tcW w:w="774" w:type="dxa"/>
            <w:vAlign w:val="center"/>
          </w:tcPr>
          <w:p w14:paraId="66939A07"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15,83</w:t>
            </w:r>
          </w:p>
        </w:tc>
        <w:tc>
          <w:tcPr>
            <w:tcW w:w="775" w:type="dxa"/>
            <w:vAlign w:val="center"/>
          </w:tcPr>
          <w:p w14:paraId="4788E917"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15,83</w:t>
            </w:r>
          </w:p>
        </w:tc>
        <w:tc>
          <w:tcPr>
            <w:tcW w:w="775" w:type="dxa"/>
            <w:vAlign w:val="center"/>
          </w:tcPr>
          <w:p w14:paraId="6A62FC6E"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15,83</w:t>
            </w:r>
          </w:p>
        </w:tc>
        <w:tc>
          <w:tcPr>
            <w:tcW w:w="775" w:type="dxa"/>
            <w:vAlign w:val="center"/>
          </w:tcPr>
          <w:p w14:paraId="727B096F" w14:textId="69EA79C5"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w:t>
            </w:r>
          </w:p>
        </w:tc>
        <w:tc>
          <w:tcPr>
            <w:tcW w:w="775" w:type="dxa"/>
            <w:vAlign w:val="center"/>
          </w:tcPr>
          <w:p w14:paraId="7525E2BA" w14:textId="634E7659"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w:t>
            </w:r>
          </w:p>
        </w:tc>
        <w:tc>
          <w:tcPr>
            <w:tcW w:w="929" w:type="dxa"/>
            <w:vAlign w:val="center"/>
          </w:tcPr>
          <w:p w14:paraId="49780011" w14:textId="541F10DE"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w:t>
            </w:r>
          </w:p>
        </w:tc>
        <w:tc>
          <w:tcPr>
            <w:tcW w:w="775" w:type="dxa"/>
            <w:vAlign w:val="center"/>
          </w:tcPr>
          <w:p w14:paraId="1BA767D1" w14:textId="46D6FB00"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w:t>
            </w:r>
          </w:p>
        </w:tc>
      </w:tr>
      <w:tr w:rsidR="00274376" w:rsidRPr="00466D09" w14:paraId="3C98DE8C" w14:textId="77777777" w:rsidTr="005B0995">
        <w:trPr>
          <w:trHeight w:val="20"/>
        </w:trPr>
        <w:tc>
          <w:tcPr>
            <w:tcW w:w="14560" w:type="dxa"/>
            <w:gridSpan w:val="9"/>
            <w:vAlign w:val="center"/>
          </w:tcPr>
          <w:p w14:paraId="2A2A8764" w14:textId="77777777" w:rsidR="00274376" w:rsidRPr="00466D09" w:rsidRDefault="00274376" w:rsidP="00274376">
            <w:pPr>
              <w:jc w:val="center"/>
              <w:rPr>
                <w:rFonts w:asciiTheme="minorHAnsi" w:hAnsiTheme="minorHAnsi" w:cstheme="minorHAnsi"/>
                <w:color w:val="000000"/>
                <w:sz w:val="20"/>
                <w:szCs w:val="20"/>
              </w:rPr>
            </w:pPr>
            <w:r w:rsidRPr="00466D09">
              <w:rPr>
                <w:rFonts w:asciiTheme="minorHAnsi" w:hAnsiTheme="minorHAnsi" w:cstheme="minorHAnsi"/>
                <w:color w:val="000000"/>
                <w:sz w:val="20"/>
                <w:szCs w:val="20"/>
              </w:rPr>
              <w:t>Другие показатели</w:t>
            </w:r>
          </w:p>
        </w:tc>
      </w:tr>
      <w:tr w:rsidR="00274376" w:rsidRPr="00466D09" w14:paraId="53107DE8" w14:textId="77777777" w:rsidTr="005B0995">
        <w:trPr>
          <w:trHeight w:val="20"/>
        </w:trPr>
        <w:tc>
          <w:tcPr>
            <w:tcW w:w="7742" w:type="dxa"/>
            <w:vAlign w:val="center"/>
          </w:tcPr>
          <w:p w14:paraId="4F9E7334" w14:textId="77777777" w:rsidR="00274376" w:rsidRPr="00466D09" w:rsidRDefault="00274376" w:rsidP="00274376">
            <w:pPr>
              <w:rPr>
                <w:rFonts w:asciiTheme="minorHAnsi" w:hAnsiTheme="minorHAnsi" w:cstheme="minorHAnsi"/>
                <w:sz w:val="20"/>
                <w:szCs w:val="20"/>
              </w:rPr>
            </w:pPr>
            <w:r w:rsidRPr="00466D09">
              <w:rPr>
                <w:rFonts w:asciiTheme="minorHAnsi" w:hAnsiTheme="minorHAnsi" w:cstheme="minorHAnsi"/>
                <w:sz w:val="20"/>
                <w:szCs w:val="20"/>
              </w:rPr>
              <w:t>Количество мест накопления (площадок), соответствующих нормативным требованиям на конец года</w:t>
            </w:r>
          </w:p>
        </w:tc>
        <w:tc>
          <w:tcPr>
            <w:tcW w:w="1240" w:type="dxa"/>
            <w:vAlign w:val="center"/>
          </w:tcPr>
          <w:p w14:paraId="0CB683A3"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ед.</w:t>
            </w:r>
          </w:p>
        </w:tc>
        <w:tc>
          <w:tcPr>
            <w:tcW w:w="774" w:type="dxa"/>
            <w:vAlign w:val="center"/>
          </w:tcPr>
          <w:p w14:paraId="50E4AD5A"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544</w:t>
            </w:r>
          </w:p>
        </w:tc>
        <w:tc>
          <w:tcPr>
            <w:tcW w:w="775" w:type="dxa"/>
            <w:vAlign w:val="center"/>
          </w:tcPr>
          <w:p w14:paraId="6FDB24D1"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679</w:t>
            </w:r>
          </w:p>
        </w:tc>
        <w:tc>
          <w:tcPr>
            <w:tcW w:w="775" w:type="dxa"/>
            <w:vAlign w:val="center"/>
          </w:tcPr>
          <w:p w14:paraId="45205EEF"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823</w:t>
            </w:r>
          </w:p>
        </w:tc>
        <w:tc>
          <w:tcPr>
            <w:tcW w:w="775" w:type="dxa"/>
            <w:vAlign w:val="center"/>
          </w:tcPr>
          <w:p w14:paraId="05E6DE27"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1 276</w:t>
            </w:r>
          </w:p>
        </w:tc>
        <w:tc>
          <w:tcPr>
            <w:tcW w:w="775" w:type="dxa"/>
            <w:vAlign w:val="center"/>
          </w:tcPr>
          <w:p w14:paraId="04E54428"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1 729</w:t>
            </w:r>
          </w:p>
        </w:tc>
        <w:tc>
          <w:tcPr>
            <w:tcW w:w="929" w:type="dxa"/>
            <w:vAlign w:val="center"/>
          </w:tcPr>
          <w:p w14:paraId="6A7458AB"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4 015</w:t>
            </w:r>
          </w:p>
        </w:tc>
        <w:tc>
          <w:tcPr>
            <w:tcW w:w="775" w:type="dxa"/>
            <w:vAlign w:val="center"/>
          </w:tcPr>
          <w:p w14:paraId="0C7A836C"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4 478</w:t>
            </w:r>
          </w:p>
        </w:tc>
      </w:tr>
      <w:tr w:rsidR="00274376" w:rsidRPr="00466D09" w14:paraId="033870D5" w14:textId="77777777" w:rsidTr="00274376">
        <w:trPr>
          <w:trHeight w:val="96"/>
        </w:trPr>
        <w:tc>
          <w:tcPr>
            <w:tcW w:w="7742" w:type="dxa"/>
            <w:vAlign w:val="center"/>
          </w:tcPr>
          <w:p w14:paraId="3ABB058C" w14:textId="685F245B" w:rsidR="00274376" w:rsidRPr="00466D09" w:rsidRDefault="00274376" w:rsidP="00274376">
            <w:pPr>
              <w:rPr>
                <w:rFonts w:asciiTheme="minorHAnsi" w:hAnsiTheme="minorHAnsi" w:cstheme="minorHAnsi"/>
                <w:sz w:val="20"/>
                <w:szCs w:val="20"/>
              </w:rPr>
            </w:pPr>
            <w:r w:rsidRPr="00466D09">
              <w:rPr>
                <w:rFonts w:asciiTheme="minorHAnsi" w:hAnsiTheme="minorHAnsi" w:cstheme="minorHAnsi"/>
                <w:sz w:val="20"/>
                <w:szCs w:val="20"/>
              </w:rPr>
              <w:t>Количество заменённых контейнеров (</w:t>
            </w:r>
            <w:r>
              <w:rPr>
                <w:rFonts w:asciiTheme="minorHAnsi" w:hAnsiTheme="minorHAnsi" w:cstheme="minorHAnsi"/>
                <w:sz w:val="20"/>
                <w:szCs w:val="20"/>
              </w:rPr>
              <w:t>накопленным итогом</w:t>
            </w:r>
            <w:r w:rsidRPr="00466D09">
              <w:rPr>
                <w:rFonts w:asciiTheme="minorHAnsi" w:hAnsiTheme="minorHAnsi" w:cstheme="minorHAnsi"/>
                <w:sz w:val="20"/>
                <w:szCs w:val="20"/>
              </w:rPr>
              <w:t>)</w:t>
            </w:r>
          </w:p>
        </w:tc>
        <w:tc>
          <w:tcPr>
            <w:tcW w:w="1240" w:type="dxa"/>
            <w:vAlign w:val="center"/>
          </w:tcPr>
          <w:p w14:paraId="33D0A4A7" w14:textId="77777777"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ед.</w:t>
            </w:r>
          </w:p>
        </w:tc>
        <w:tc>
          <w:tcPr>
            <w:tcW w:w="774" w:type="dxa"/>
            <w:vAlign w:val="center"/>
          </w:tcPr>
          <w:p w14:paraId="66495782" w14:textId="1254101E"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820</w:t>
            </w:r>
          </w:p>
        </w:tc>
        <w:tc>
          <w:tcPr>
            <w:tcW w:w="775" w:type="dxa"/>
            <w:vAlign w:val="center"/>
          </w:tcPr>
          <w:p w14:paraId="26AF02F3" w14:textId="3DFAF94F"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1 640</w:t>
            </w:r>
          </w:p>
        </w:tc>
        <w:tc>
          <w:tcPr>
            <w:tcW w:w="775" w:type="dxa"/>
            <w:vAlign w:val="center"/>
          </w:tcPr>
          <w:p w14:paraId="2310ED42" w14:textId="603B1E32"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2 460</w:t>
            </w:r>
          </w:p>
        </w:tc>
        <w:tc>
          <w:tcPr>
            <w:tcW w:w="775" w:type="dxa"/>
            <w:vAlign w:val="center"/>
          </w:tcPr>
          <w:p w14:paraId="5B6AD3AB" w14:textId="57023D7A"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3 280</w:t>
            </w:r>
          </w:p>
        </w:tc>
        <w:tc>
          <w:tcPr>
            <w:tcW w:w="775" w:type="dxa"/>
            <w:vAlign w:val="center"/>
          </w:tcPr>
          <w:p w14:paraId="2C472708" w14:textId="0BFD5EF2" w:rsidR="00274376" w:rsidRPr="00466D09" w:rsidRDefault="00274376" w:rsidP="00274376">
            <w:pPr>
              <w:jc w:val="center"/>
              <w:rPr>
                <w:rFonts w:asciiTheme="minorHAnsi" w:hAnsiTheme="minorHAnsi" w:cstheme="minorHAnsi"/>
                <w:sz w:val="20"/>
                <w:szCs w:val="20"/>
              </w:rPr>
            </w:pPr>
            <w:r>
              <w:rPr>
                <w:rFonts w:asciiTheme="minorHAnsi" w:hAnsiTheme="minorHAnsi" w:cstheme="minorHAnsi"/>
                <w:sz w:val="20"/>
                <w:szCs w:val="20"/>
              </w:rPr>
              <w:t>4 100</w:t>
            </w:r>
          </w:p>
        </w:tc>
        <w:tc>
          <w:tcPr>
            <w:tcW w:w="929" w:type="dxa"/>
            <w:vAlign w:val="center"/>
          </w:tcPr>
          <w:p w14:paraId="40B12490" w14:textId="20C48CDA"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8 200</w:t>
            </w:r>
          </w:p>
        </w:tc>
        <w:tc>
          <w:tcPr>
            <w:tcW w:w="775" w:type="dxa"/>
            <w:vAlign w:val="center"/>
          </w:tcPr>
          <w:p w14:paraId="66D48D2A" w14:textId="2F5C3FEB" w:rsidR="00274376" w:rsidRPr="00466D09" w:rsidRDefault="00274376" w:rsidP="00274376">
            <w:pPr>
              <w:jc w:val="center"/>
              <w:rPr>
                <w:rFonts w:asciiTheme="minorHAnsi" w:hAnsiTheme="minorHAnsi" w:cstheme="minorHAnsi"/>
                <w:sz w:val="20"/>
                <w:szCs w:val="20"/>
              </w:rPr>
            </w:pPr>
            <w:r w:rsidRPr="00466D09">
              <w:rPr>
                <w:rFonts w:asciiTheme="minorHAnsi" w:hAnsiTheme="minorHAnsi" w:cstheme="minorHAnsi"/>
                <w:sz w:val="20"/>
                <w:szCs w:val="20"/>
              </w:rPr>
              <w:t xml:space="preserve">9 </w:t>
            </w:r>
            <w:r>
              <w:rPr>
                <w:rFonts w:asciiTheme="minorHAnsi" w:hAnsiTheme="minorHAnsi" w:cstheme="minorHAnsi"/>
                <w:sz w:val="20"/>
                <w:szCs w:val="20"/>
              </w:rPr>
              <w:t>02</w:t>
            </w:r>
            <w:r w:rsidRPr="00466D09">
              <w:rPr>
                <w:rFonts w:asciiTheme="minorHAnsi" w:hAnsiTheme="minorHAnsi" w:cstheme="minorHAnsi"/>
                <w:sz w:val="20"/>
                <w:szCs w:val="20"/>
              </w:rPr>
              <w:t>0</w:t>
            </w:r>
          </w:p>
        </w:tc>
      </w:tr>
    </w:tbl>
    <w:bookmarkEnd w:id="563"/>
    <w:p w14:paraId="0B0EE369" w14:textId="77777777" w:rsidR="00667762" w:rsidRPr="002B576E" w:rsidRDefault="00667762" w:rsidP="00667762">
      <w:pPr>
        <w:pStyle w:val="1f3"/>
        <w:ind w:firstLine="0"/>
        <w:rPr>
          <w:i/>
          <w:iCs w:val="0"/>
          <w:sz w:val="20"/>
          <w:szCs w:val="20"/>
        </w:rPr>
      </w:pPr>
      <w:r w:rsidRPr="002B576E">
        <w:rPr>
          <w:i/>
          <w:iCs w:val="0"/>
          <w:sz w:val="20"/>
          <w:szCs w:val="20"/>
        </w:rPr>
        <w:t>н/</w:t>
      </w:r>
      <w:proofErr w:type="gramStart"/>
      <w:r w:rsidRPr="002B576E">
        <w:rPr>
          <w:i/>
          <w:iCs w:val="0"/>
          <w:sz w:val="20"/>
          <w:szCs w:val="20"/>
        </w:rPr>
        <w:t>п</w:t>
      </w:r>
      <w:proofErr w:type="gramEnd"/>
      <w:r w:rsidRPr="002B576E">
        <w:rPr>
          <w:i/>
          <w:iCs w:val="0"/>
          <w:sz w:val="20"/>
          <w:szCs w:val="20"/>
        </w:rPr>
        <w:t xml:space="preserve"> – неприменимо</w:t>
      </w:r>
      <w:r w:rsidRPr="002B576E">
        <w:rPr>
          <w:rStyle w:val="affff6"/>
          <w:i/>
          <w:iCs w:val="0"/>
          <w:sz w:val="20"/>
          <w:szCs w:val="20"/>
        </w:rPr>
        <w:footnoteReference w:id="9"/>
      </w:r>
      <w:r w:rsidRPr="002B576E">
        <w:rPr>
          <w:i/>
          <w:iCs w:val="0"/>
          <w:sz w:val="20"/>
          <w:szCs w:val="20"/>
        </w:rPr>
        <w:t>.</w:t>
      </w:r>
    </w:p>
    <w:p w14:paraId="55ED0B4B" w14:textId="77777777" w:rsidR="00F61BBF" w:rsidRDefault="00F61BBF" w:rsidP="00AF3363">
      <w:pPr>
        <w:pStyle w:val="1f3"/>
      </w:pPr>
    </w:p>
    <w:p w14:paraId="3277788B" w14:textId="77777777" w:rsidR="002E223B" w:rsidRDefault="002E223B" w:rsidP="00AF3363">
      <w:pPr>
        <w:pStyle w:val="1f3"/>
        <w:sectPr w:rsidR="002E223B" w:rsidSect="002E223B">
          <w:pgSz w:w="16838" w:h="11906" w:orient="landscape"/>
          <w:pgMar w:top="851" w:right="1134" w:bottom="1701" w:left="1134" w:header="340" w:footer="567" w:gutter="0"/>
          <w:cols w:space="708"/>
          <w:docGrid w:linePitch="360"/>
        </w:sectPr>
      </w:pPr>
    </w:p>
    <w:p w14:paraId="1FABCA5B" w14:textId="77777777" w:rsidR="00A83E0E" w:rsidRDefault="00A83E0E" w:rsidP="00A83E0E">
      <w:pPr>
        <w:pStyle w:val="3"/>
      </w:pPr>
      <w:bookmarkStart w:id="564" w:name="_Toc175216052"/>
      <w:bookmarkStart w:id="565" w:name="_Toc119947524"/>
      <w:r>
        <w:lastRenderedPageBreak/>
        <w:t>Целевые показатели развития системы ливневой канализации</w:t>
      </w:r>
      <w:bookmarkEnd w:id="564"/>
    </w:p>
    <w:p w14:paraId="1C7EB7DD" w14:textId="6814C067" w:rsidR="00A83E0E" w:rsidRDefault="00A83E0E" w:rsidP="00A83E0E">
      <w:pPr>
        <w:pStyle w:val="affe"/>
      </w:pPr>
      <w:bookmarkStart w:id="566" w:name="_Ref166505903"/>
      <w:bookmarkStart w:id="567" w:name="_Toc175216137"/>
      <w:r w:rsidRPr="00F67C9F">
        <w:t xml:space="preserve">Таблица </w:t>
      </w:r>
      <w:bookmarkStart w:id="568" w:name="_Ref161913030"/>
      <w:r>
        <w:fldChar w:fldCharType="begin"/>
      </w:r>
      <w:r>
        <w:instrText xml:space="preserve"> STYLEREF 1 \s </w:instrText>
      </w:r>
      <w:r>
        <w:fldChar w:fldCharType="separate"/>
      </w:r>
      <w:r w:rsidR="006D55D5">
        <w:rPr>
          <w:noProof/>
        </w:rPr>
        <w:t>4</w:t>
      </w:r>
      <w:r>
        <w:fldChar w:fldCharType="end"/>
      </w:r>
      <w:r>
        <w:t>.</w:t>
      </w:r>
      <w:r w:rsidR="00F82B01">
        <w:fldChar w:fldCharType="begin"/>
      </w:r>
      <w:r w:rsidR="00F82B01">
        <w:instrText xml:space="preserve"> SEQ Таблица \* ARABIC \s 1 </w:instrText>
      </w:r>
      <w:r w:rsidR="00F82B01">
        <w:fldChar w:fldCharType="separate"/>
      </w:r>
      <w:r w:rsidR="006D55D5">
        <w:rPr>
          <w:noProof/>
        </w:rPr>
        <w:t>8</w:t>
      </w:r>
      <w:r w:rsidR="00F82B01">
        <w:rPr>
          <w:noProof/>
        </w:rPr>
        <w:fldChar w:fldCharType="end"/>
      </w:r>
      <w:bookmarkEnd w:id="566"/>
      <w:bookmarkEnd w:id="568"/>
      <w:r w:rsidRPr="00F67C9F">
        <w:t xml:space="preserve"> –</w:t>
      </w:r>
      <w:r w:rsidRPr="009C459B">
        <w:t xml:space="preserve"> </w:t>
      </w:r>
      <w:r w:rsidRPr="00F67C9F">
        <w:t xml:space="preserve">Целевые показатели развития системы </w:t>
      </w:r>
      <w:r>
        <w:t>ливневой канализации</w:t>
      </w:r>
      <w:bookmarkEnd w:id="567"/>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gridCol w:w="1412"/>
        <w:gridCol w:w="1176"/>
        <w:gridCol w:w="1174"/>
        <w:gridCol w:w="1176"/>
        <w:gridCol w:w="1162"/>
      </w:tblGrid>
      <w:tr w:rsidR="00A83E0E" w:rsidRPr="009C459B" w14:paraId="5D3A8356" w14:textId="77777777" w:rsidTr="002C0C91">
        <w:trPr>
          <w:trHeight w:val="20"/>
          <w:tblHeader/>
        </w:trPr>
        <w:tc>
          <w:tcPr>
            <w:tcW w:w="8460" w:type="dxa"/>
            <w:tcBorders>
              <w:top w:val="single" w:sz="4" w:space="0" w:color="auto"/>
              <w:left w:val="single" w:sz="4" w:space="0" w:color="auto"/>
              <w:bottom w:val="single" w:sz="4" w:space="0" w:color="auto"/>
              <w:right w:val="single" w:sz="4" w:space="0" w:color="auto"/>
            </w:tcBorders>
            <w:shd w:val="clear" w:color="auto" w:fill="auto"/>
            <w:vAlign w:val="center"/>
          </w:tcPr>
          <w:p w14:paraId="4460529B" w14:textId="77777777" w:rsidR="00A83E0E" w:rsidRPr="006916C7" w:rsidRDefault="00A83E0E" w:rsidP="002C0C91">
            <w:pPr>
              <w:jc w:val="center"/>
              <w:rPr>
                <w:rFonts w:asciiTheme="minorHAnsi" w:hAnsiTheme="minorHAnsi" w:cstheme="minorHAnsi"/>
                <w:sz w:val="20"/>
                <w:szCs w:val="20"/>
                <w:lang w:eastAsia="en-US"/>
              </w:rPr>
            </w:pPr>
            <w:r w:rsidRPr="006916C7">
              <w:rPr>
                <w:rFonts w:asciiTheme="minorHAnsi" w:hAnsiTheme="minorHAnsi" w:cstheme="minorHAnsi"/>
                <w:sz w:val="20"/>
                <w:szCs w:val="20"/>
                <w:lang w:val="ru-RU"/>
              </w:rPr>
              <w:t>Наименование показателя</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3E4DDC6D" w14:textId="77777777" w:rsidR="00A83E0E" w:rsidRPr="006916C7" w:rsidRDefault="00A83E0E" w:rsidP="002C0C91">
            <w:pPr>
              <w:jc w:val="center"/>
              <w:rPr>
                <w:rFonts w:asciiTheme="minorHAnsi" w:hAnsiTheme="minorHAnsi" w:cstheme="minorHAnsi"/>
                <w:sz w:val="20"/>
                <w:szCs w:val="20"/>
                <w:lang w:eastAsia="en-US"/>
              </w:rPr>
            </w:pPr>
            <w:r w:rsidRPr="006916C7">
              <w:rPr>
                <w:rFonts w:asciiTheme="minorHAnsi" w:hAnsiTheme="minorHAnsi" w:cstheme="minorHAnsi"/>
                <w:sz w:val="20"/>
                <w:szCs w:val="20"/>
                <w:lang w:val="ru-RU"/>
              </w:rPr>
              <w:t>Ед. изм.</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14:paraId="4C0E0C73" w14:textId="77777777" w:rsidR="00A83E0E" w:rsidRPr="006916C7" w:rsidRDefault="00A83E0E" w:rsidP="002C0C91">
            <w:pPr>
              <w:pStyle w:val="TableParagraph"/>
              <w:ind w:right="89"/>
              <w:jc w:val="center"/>
              <w:rPr>
                <w:rFonts w:asciiTheme="minorHAnsi" w:hAnsiTheme="minorHAnsi" w:cstheme="minorHAnsi"/>
                <w:sz w:val="20"/>
                <w:szCs w:val="20"/>
              </w:rPr>
            </w:pPr>
            <w:r w:rsidRPr="006916C7">
              <w:rPr>
                <w:rFonts w:asciiTheme="minorHAnsi" w:hAnsiTheme="minorHAnsi" w:cstheme="minorHAnsi"/>
                <w:sz w:val="20"/>
                <w:szCs w:val="20"/>
              </w:rPr>
              <w:t>2023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2008339" w14:textId="77777777" w:rsidR="00A83E0E" w:rsidRPr="006916C7" w:rsidRDefault="00A83E0E" w:rsidP="002C0C91">
            <w:pPr>
              <w:pStyle w:val="TableParagraph"/>
              <w:ind w:right="89"/>
              <w:jc w:val="center"/>
              <w:rPr>
                <w:rFonts w:asciiTheme="minorHAnsi" w:hAnsiTheme="minorHAnsi" w:cstheme="minorHAnsi"/>
                <w:sz w:val="20"/>
                <w:szCs w:val="20"/>
              </w:rPr>
            </w:pPr>
            <w:r w:rsidRPr="006916C7">
              <w:rPr>
                <w:rFonts w:asciiTheme="minorHAnsi" w:hAnsiTheme="minorHAnsi" w:cstheme="minorHAnsi"/>
                <w:sz w:val="20"/>
                <w:szCs w:val="20"/>
              </w:rPr>
              <w:t>2026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14:paraId="78B70DAD" w14:textId="77777777" w:rsidR="00A83E0E" w:rsidRPr="006916C7" w:rsidRDefault="00A83E0E" w:rsidP="002C0C91">
            <w:pPr>
              <w:pStyle w:val="TableParagraph"/>
              <w:ind w:right="89"/>
              <w:jc w:val="center"/>
              <w:rPr>
                <w:rFonts w:asciiTheme="minorHAnsi" w:hAnsiTheme="minorHAnsi" w:cstheme="minorHAnsi"/>
                <w:sz w:val="20"/>
                <w:szCs w:val="20"/>
              </w:rPr>
            </w:pPr>
            <w:r w:rsidRPr="006916C7">
              <w:rPr>
                <w:rFonts w:asciiTheme="minorHAnsi" w:hAnsiTheme="minorHAnsi" w:cstheme="minorHAnsi"/>
                <w:sz w:val="20"/>
                <w:szCs w:val="20"/>
              </w:rPr>
              <w:t>2028</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1949C3D" w14:textId="77777777" w:rsidR="00A83E0E" w:rsidRPr="006916C7" w:rsidRDefault="00A83E0E" w:rsidP="002C0C91">
            <w:pPr>
              <w:pStyle w:val="TableParagraph"/>
              <w:ind w:right="89"/>
              <w:jc w:val="center"/>
              <w:rPr>
                <w:rFonts w:asciiTheme="minorHAnsi" w:hAnsiTheme="minorHAnsi" w:cstheme="minorHAnsi"/>
                <w:sz w:val="20"/>
                <w:szCs w:val="20"/>
              </w:rPr>
            </w:pPr>
            <w:r w:rsidRPr="006916C7">
              <w:rPr>
                <w:rFonts w:asciiTheme="minorHAnsi" w:hAnsiTheme="minorHAnsi" w:cstheme="minorHAnsi"/>
                <w:sz w:val="20"/>
                <w:szCs w:val="20"/>
              </w:rPr>
              <w:t>2034</w:t>
            </w:r>
          </w:p>
        </w:tc>
      </w:tr>
      <w:tr w:rsidR="00A83E0E" w:rsidRPr="009C459B" w14:paraId="6878974A" w14:textId="77777777" w:rsidTr="002C0C91">
        <w:trPr>
          <w:trHeight w:val="20"/>
        </w:trPr>
        <w:tc>
          <w:tcPr>
            <w:tcW w:w="145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CD5668" w14:textId="77777777" w:rsidR="00A83E0E" w:rsidRPr="00803DD6" w:rsidRDefault="00A83E0E" w:rsidP="002C0C91">
            <w:pPr>
              <w:pStyle w:val="TableParagraph"/>
              <w:ind w:right="89"/>
              <w:jc w:val="center"/>
              <w:rPr>
                <w:rFonts w:asciiTheme="minorHAnsi" w:hAnsiTheme="minorHAnsi" w:cstheme="minorHAnsi"/>
                <w:sz w:val="20"/>
                <w:szCs w:val="20"/>
                <w:lang w:val="ru-RU"/>
              </w:rPr>
            </w:pPr>
            <w:r w:rsidRPr="00803DD6">
              <w:rPr>
                <w:rFonts w:asciiTheme="minorHAnsi" w:hAnsiTheme="minorHAnsi" w:cstheme="minorHAnsi"/>
                <w:sz w:val="20"/>
                <w:szCs w:val="20"/>
                <w:lang w:val="ru-RU" w:eastAsia="ru-RU"/>
              </w:rPr>
              <w:t>Показатели качества очистки сточных вод</w:t>
            </w:r>
          </w:p>
        </w:tc>
      </w:tr>
      <w:tr w:rsidR="00A83E0E" w:rsidRPr="009C459B" w14:paraId="164C08BC" w14:textId="77777777" w:rsidTr="002C0C91">
        <w:trPr>
          <w:trHeight w:val="20"/>
        </w:trPr>
        <w:tc>
          <w:tcPr>
            <w:tcW w:w="8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0E4F8" w14:textId="77777777" w:rsidR="00A83E0E" w:rsidRPr="00803DD6" w:rsidRDefault="00A83E0E" w:rsidP="002C0C91">
            <w:pPr>
              <w:pStyle w:val="TableParagraph"/>
              <w:ind w:left="142"/>
              <w:rPr>
                <w:rFonts w:asciiTheme="minorHAnsi" w:hAnsiTheme="minorHAnsi" w:cstheme="minorHAnsi"/>
                <w:sz w:val="20"/>
                <w:szCs w:val="20"/>
                <w:lang w:val="ru-RU"/>
              </w:rPr>
            </w:pPr>
            <w:r w:rsidRPr="00803DD6">
              <w:rPr>
                <w:rFonts w:asciiTheme="minorHAnsi" w:hAnsiTheme="minorHAnsi" w:cstheme="minorHAnsi"/>
                <w:sz w:val="20"/>
                <w:szCs w:val="20"/>
                <w:lang w:val="ru-RU"/>
              </w:rPr>
              <w:t xml:space="preserve">Доля поверхностных </w:t>
            </w:r>
            <w:r>
              <w:rPr>
                <w:rFonts w:asciiTheme="minorHAnsi" w:hAnsiTheme="minorHAnsi" w:cstheme="minorHAnsi"/>
                <w:sz w:val="20"/>
                <w:szCs w:val="20"/>
                <w:lang w:val="ru-RU"/>
              </w:rPr>
              <w:t>сточных вод</w:t>
            </w:r>
            <w:r w:rsidRPr="00803DD6">
              <w:rPr>
                <w:rFonts w:asciiTheme="minorHAnsi" w:hAnsiTheme="minorHAnsi" w:cstheme="minorHAnsi"/>
                <w:sz w:val="20"/>
                <w:szCs w:val="20"/>
                <w:lang w:val="ru-RU"/>
              </w:rPr>
              <w:t xml:space="preserve">, не подвергающихся очистке, в общем объеме поверхностных </w:t>
            </w:r>
            <w:r>
              <w:rPr>
                <w:rFonts w:asciiTheme="minorHAnsi" w:hAnsiTheme="minorHAnsi" w:cstheme="minorHAnsi"/>
                <w:sz w:val="20"/>
                <w:szCs w:val="20"/>
                <w:lang w:val="ru-RU"/>
              </w:rPr>
              <w:t>сточных вод</w:t>
            </w:r>
            <w:r w:rsidRPr="00803DD6">
              <w:rPr>
                <w:rFonts w:asciiTheme="minorHAnsi" w:hAnsiTheme="minorHAnsi" w:cstheme="minorHAnsi"/>
                <w:sz w:val="20"/>
                <w:szCs w:val="20"/>
                <w:lang w:val="ru-RU"/>
              </w:rPr>
              <w:t>, поступивших в централизованную ливневую систему водоотведения</w:t>
            </w:r>
            <w:r>
              <w:rPr>
                <w:rFonts w:asciiTheme="minorHAnsi" w:hAnsiTheme="minorHAnsi" w:cstheme="minorHAnsi"/>
                <w:sz w:val="20"/>
                <w:szCs w:val="20"/>
                <w:lang w:val="ru-RU"/>
              </w:rPr>
              <w:t> (</w:t>
            </w:r>
            <w:proofErr w:type="spellStart"/>
            <w:r w:rsidRPr="00803DD6">
              <w:rPr>
                <w:rFonts w:asciiTheme="minorHAnsi" w:hAnsiTheme="minorHAnsi" w:cstheme="minorHAnsi"/>
                <w:sz w:val="20"/>
                <w:szCs w:val="20"/>
                <w:lang w:val="ru-RU" w:eastAsia="ru-RU"/>
              </w:rPr>
              <w:t>Д</w:t>
            </w:r>
            <w:r w:rsidRPr="00803DD6">
              <w:rPr>
                <w:rFonts w:asciiTheme="minorHAnsi" w:hAnsiTheme="minorHAnsi" w:cstheme="minorHAnsi"/>
                <w:sz w:val="20"/>
                <w:szCs w:val="20"/>
                <w:vertAlign w:val="subscript"/>
                <w:lang w:val="ru-RU" w:eastAsia="ru-RU"/>
              </w:rPr>
              <w:t>св</w:t>
            </w:r>
            <w:proofErr w:type="spellEnd"/>
            <w:r>
              <w:rPr>
                <w:rFonts w:asciiTheme="minorHAnsi" w:hAnsiTheme="minorHAnsi" w:cstheme="minorHAnsi"/>
                <w:sz w:val="20"/>
                <w:szCs w:val="20"/>
                <w:lang w:val="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CFE4C"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47B5B"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92,8</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D326B"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90,3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3FCFA"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87,8</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CCEF3"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82,8</w:t>
            </w:r>
          </w:p>
        </w:tc>
      </w:tr>
      <w:tr w:rsidR="00A83E0E" w:rsidRPr="009C459B" w14:paraId="07A9B514" w14:textId="77777777" w:rsidTr="002C0C91">
        <w:trPr>
          <w:trHeight w:val="20"/>
        </w:trPr>
        <w:tc>
          <w:tcPr>
            <w:tcW w:w="8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7E092" w14:textId="77777777" w:rsidR="00A83E0E" w:rsidRPr="00803DD6" w:rsidRDefault="00A83E0E" w:rsidP="002C0C91">
            <w:pPr>
              <w:pStyle w:val="TableParagraph"/>
              <w:ind w:left="142"/>
              <w:rPr>
                <w:rFonts w:asciiTheme="minorHAnsi" w:hAnsiTheme="minorHAnsi" w:cstheme="minorHAnsi"/>
                <w:sz w:val="20"/>
                <w:szCs w:val="20"/>
                <w:lang w:val="ru-RU"/>
              </w:rPr>
            </w:pPr>
            <w:proofErr w:type="gramStart"/>
            <w:r w:rsidRPr="00803DD6">
              <w:rPr>
                <w:rFonts w:asciiTheme="minorHAnsi" w:hAnsiTheme="minorHAnsi" w:cstheme="minorHAnsi"/>
                <w:sz w:val="20"/>
                <w:szCs w:val="20"/>
                <w:lang w:val="ru-RU"/>
              </w:rPr>
              <w:t>Доля проб поверхностных сточных вод, не соответствующих установленным нормативам допустимых сбросов, лимитам на сбросы для централизованной ливневой систем водоотведения</w:t>
            </w:r>
            <w:r>
              <w:rPr>
                <w:rFonts w:asciiTheme="minorHAnsi" w:hAnsiTheme="minorHAnsi" w:cstheme="minorHAnsi"/>
                <w:sz w:val="20"/>
                <w:szCs w:val="20"/>
                <w:lang w:val="ru-RU"/>
              </w:rPr>
              <w:t> (</w:t>
            </w:r>
            <w:proofErr w:type="spellStart"/>
            <w:r w:rsidRPr="00803DD6">
              <w:rPr>
                <w:rFonts w:asciiTheme="minorHAnsi" w:hAnsiTheme="minorHAnsi" w:cstheme="minorHAnsi"/>
                <w:sz w:val="20"/>
                <w:szCs w:val="20"/>
                <w:lang w:val="ru-RU" w:eastAsia="ru-RU"/>
              </w:rPr>
              <w:t>Д</w:t>
            </w:r>
            <w:r w:rsidRPr="00803DD6">
              <w:rPr>
                <w:rFonts w:asciiTheme="minorHAnsi" w:hAnsiTheme="minorHAnsi" w:cstheme="minorHAnsi"/>
                <w:sz w:val="20"/>
                <w:szCs w:val="20"/>
                <w:vertAlign w:val="subscript"/>
                <w:lang w:val="ru-RU" w:eastAsia="ru-RU"/>
              </w:rPr>
              <w:t>нн</w:t>
            </w:r>
            <w:proofErr w:type="spellEnd"/>
            <w:r>
              <w:rPr>
                <w:rFonts w:asciiTheme="minorHAnsi" w:hAnsiTheme="minorHAnsi" w:cstheme="minorHAnsi"/>
                <w:sz w:val="20"/>
                <w:szCs w:val="20"/>
                <w:lang w:val="ru-RU"/>
              </w:rPr>
              <w:t>)</w:t>
            </w:r>
            <w:proofErr w:type="gramEnd"/>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F3DCC"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27F39" w14:textId="77777777" w:rsidR="00A83E0E" w:rsidRPr="00615E0C"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rPr>
              <w:t>98</w:t>
            </w:r>
            <w:r>
              <w:rPr>
                <w:rFonts w:asciiTheme="minorHAnsi" w:hAnsiTheme="minorHAnsi" w:cstheme="minorHAnsi"/>
                <w:sz w:val="20"/>
                <w:szCs w:val="20"/>
                <w:lang w:val="ru-RU"/>
              </w:rPr>
              <w:t>,0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76575" w14:textId="77777777" w:rsidR="00A83E0E" w:rsidRPr="00615E0C"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rPr>
              <w:t>98</w:t>
            </w:r>
            <w:r>
              <w:rPr>
                <w:rFonts w:asciiTheme="minorHAnsi" w:hAnsiTheme="minorHAnsi" w:cstheme="minorHAnsi"/>
                <w:sz w:val="20"/>
                <w:szCs w:val="20"/>
                <w:lang w:val="ru-RU"/>
              </w:rPr>
              <w:t>,0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BF261" w14:textId="77777777" w:rsidR="00A83E0E" w:rsidRPr="00615E0C"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rPr>
              <w:t>98</w:t>
            </w:r>
            <w:r>
              <w:rPr>
                <w:rFonts w:asciiTheme="minorHAnsi" w:hAnsiTheme="minorHAnsi" w:cstheme="minorHAnsi"/>
                <w:sz w:val="20"/>
                <w:szCs w:val="20"/>
                <w:lang w:val="ru-RU"/>
              </w:rPr>
              <w:t>,0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E218C" w14:textId="77777777" w:rsidR="00A83E0E" w:rsidRPr="00615E0C"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rPr>
              <w:t>80</w:t>
            </w:r>
            <w:r>
              <w:rPr>
                <w:rFonts w:asciiTheme="minorHAnsi" w:hAnsiTheme="minorHAnsi" w:cstheme="minorHAnsi"/>
                <w:sz w:val="20"/>
                <w:szCs w:val="20"/>
                <w:lang w:val="ru-RU"/>
              </w:rPr>
              <w:t>,0</w:t>
            </w:r>
          </w:p>
        </w:tc>
      </w:tr>
      <w:tr w:rsidR="00A83E0E" w:rsidRPr="009C459B" w14:paraId="20765730" w14:textId="77777777" w:rsidTr="002C0C91">
        <w:trPr>
          <w:trHeight w:val="20"/>
        </w:trPr>
        <w:tc>
          <w:tcPr>
            <w:tcW w:w="145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94831B"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lang w:val="ru-RU" w:eastAsia="ru-RU"/>
              </w:rPr>
              <w:t>Показатели надежности и бесперебойности водоотведения</w:t>
            </w:r>
          </w:p>
        </w:tc>
      </w:tr>
      <w:tr w:rsidR="00A83E0E" w:rsidRPr="009C459B" w14:paraId="6922BAD7" w14:textId="77777777" w:rsidTr="002C0C91">
        <w:trPr>
          <w:trHeight w:val="20"/>
        </w:trPr>
        <w:tc>
          <w:tcPr>
            <w:tcW w:w="8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B7EA3" w14:textId="77777777" w:rsidR="00A83E0E" w:rsidRPr="00803DD6" w:rsidRDefault="00A83E0E" w:rsidP="002C0C91">
            <w:pPr>
              <w:pStyle w:val="TableParagraph"/>
              <w:ind w:left="142" w:right="-10"/>
              <w:rPr>
                <w:rFonts w:asciiTheme="minorHAnsi" w:hAnsiTheme="minorHAnsi" w:cstheme="minorHAnsi"/>
                <w:sz w:val="20"/>
                <w:szCs w:val="20"/>
                <w:lang w:val="ru-RU"/>
              </w:rPr>
            </w:pPr>
            <w:r w:rsidRPr="00803DD6">
              <w:rPr>
                <w:rFonts w:asciiTheme="minorHAnsi" w:hAnsiTheme="minorHAnsi" w:cstheme="minorHAnsi"/>
                <w:sz w:val="20"/>
                <w:szCs w:val="20"/>
                <w:lang w:val="ru-RU"/>
              </w:rPr>
              <w:t>Удельное количество аварий и засоров в расчете на протяженность ливневой сети в год</w:t>
            </w:r>
            <w:r>
              <w:rPr>
                <w:rFonts w:asciiTheme="minorHAnsi" w:hAnsiTheme="minorHAnsi" w:cstheme="minorHAnsi"/>
                <w:sz w:val="20"/>
                <w:szCs w:val="20"/>
                <w:lang w:val="ru-RU"/>
              </w:rPr>
              <w:t xml:space="preserve"> (</w:t>
            </w:r>
            <w:proofErr w:type="spellStart"/>
            <w:proofErr w:type="gramStart"/>
            <w:r w:rsidRPr="00803DD6">
              <w:rPr>
                <w:rFonts w:asciiTheme="minorHAnsi" w:hAnsiTheme="minorHAnsi" w:cstheme="minorHAnsi"/>
                <w:sz w:val="20"/>
                <w:szCs w:val="20"/>
                <w:lang w:val="ru-RU" w:eastAsia="ru-RU"/>
              </w:rPr>
              <w:t>П</w:t>
            </w:r>
            <w:r w:rsidRPr="00803DD6">
              <w:rPr>
                <w:rFonts w:asciiTheme="minorHAnsi" w:hAnsiTheme="minorHAnsi" w:cstheme="minorHAnsi"/>
                <w:sz w:val="20"/>
                <w:szCs w:val="20"/>
                <w:vertAlign w:val="subscript"/>
                <w:lang w:val="ru-RU" w:eastAsia="ru-RU"/>
              </w:rPr>
              <w:t>н</w:t>
            </w:r>
            <w:proofErr w:type="spellEnd"/>
            <w:proofErr w:type="gramEnd"/>
            <w:r>
              <w:rPr>
                <w:rFonts w:asciiTheme="minorHAnsi" w:hAnsiTheme="minorHAnsi" w:cstheme="minorHAnsi"/>
                <w:sz w:val="20"/>
                <w:szCs w:val="20"/>
                <w:lang w:val="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627E1"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lang w:val="ru-RU"/>
              </w:rPr>
              <w:t>е</w:t>
            </w:r>
            <w:r w:rsidRPr="00803DD6">
              <w:rPr>
                <w:rFonts w:asciiTheme="minorHAnsi" w:hAnsiTheme="minorHAnsi" w:cstheme="minorHAnsi"/>
                <w:sz w:val="20"/>
                <w:szCs w:val="20"/>
              </w:rPr>
              <w:t>д</w:t>
            </w:r>
            <w:r w:rsidRPr="00803DD6">
              <w:rPr>
                <w:rFonts w:asciiTheme="minorHAnsi" w:hAnsiTheme="minorHAnsi" w:cstheme="minorHAnsi"/>
                <w:sz w:val="20"/>
                <w:szCs w:val="20"/>
                <w:lang w:val="ru-RU"/>
              </w:rPr>
              <w:t>.</w:t>
            </w:r>
            <w:r w:rsidRPr="00803DD6">
              <w:rPr>
                <w:rFonts w:asciiTheme="minorHAnsi" w:hAnsiTheme="minorHAnsi" w:cstheme="minorHAnsi"/>
                <w:sz w:val="20"/>
                <w:szCs w:val="20"/>
              </w:rPr>
              <w:t>/</w:t>
            </w:r>
            <w:proofErr w:type="gramStart"/>
            <w:r>
              <w:rPr>
                <w:rFonts w:asciiTheme="minorHAnsi" w:hAnsiTheme="minorHAnsi" w:cstheme="minorHAnsi"/>
                <w:sz w:val="20"/>
                <w:szCs w:val="20"/>
                <w:lang w:val="ru-RU"/>
              </w:rPr>
              <w:t>км</w:t>
            </w:r>
            <w:proofErr w:type="gramEnd"/>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4B589"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0,55</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51798"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0,54</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6FF5B"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0,52</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F176E"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0,51</w:t>
            </w:r>
          </w:p>
        </w:tc>
      </w:tr>
      <w:tr w:rsidR="00A83E0E" w:rsidRPr="009C459B" w14:paraId="2167242F" w14:textId="77777777" w:rsidTr="002C0C91">
        <w:trPr>
          <w:trHeight w:val="20"/>
        </w:trPr>
        <w:tc>
          <w:tcPr>
            <w:tcW w:w="145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66A8D0"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lang w:val="ru-RU" w:eastAsia="ru-RU"/>
              </w:rPr>
              <w:t>Показатели энергетической эффективности объектов централизованной системы водоотведения</w:t>
            </w:r>
          </w:p>
        </w:tc>
      </w:tr>
      <w:tr w:rsidR="00A83E0E" w:rsidRPr="009C459B" w14:paraId="34B928A2" w14:textId="77777777" w:rsidTr="002C0C91">
        <w:trPr>
          <w:trHeight w:val="20"/>
        </w:trPr>
        <w:tc>
          <w:tcPr>
            <w:tcW w:w="8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3D2DA" w14:textId="77777777" w:rsidR="00A83E0E" w:rsidRPr="00803DD6" w:rsidRDefault="00A83E0E" w:rsidP="002C0C91">
            <w:pPr>
              <w:pStyle w:val="TableParagraph"/>
              <w:ind w:left="142"/>
              <w:rPr>
                <w:rFonts w:asciiTheme="minorHAnsi" w:hAnsiTheme="minorHAnsi" w:cstheme="minorHAnsi"/>
                <w:sz w:val="20"/>
                <w:szCs w:val="20"/>
                <w:lang w:val="ru-RU"/>
              </w:rPr>
            </w:pPr>
            <w:r w:rsidRPr="00803DD6">
              <w:rPr>
                <w:rFonts w:asciiTheme="minorHAnsi" w:hAnsiTheme="minorHAnsi" w:cstheme="minorHAnsi"/>
                <w:sz w:val="20"/>
                <w:szCs w:val="20"/>
                <w:lang w:val="ru-RU"/>
              </w:rPr>
              <w:t>Удельный расход электрической энергии, потребляемый в технологическом</w:t>
            </w:r>
            <w:r w:rsidRPr="00803DD6">
              <w:rPr>
                <w:rFonts w:asciiTheme="minorHAnsi" w:hAnsiTheme="minorHAnsi" w:cstheme="minorHAnsi"/>
                <w:spacing w:val="-8"/>
                <w:sz w:val="20"/>
                <w:szCs w:val="20"/>
                <w:lang w:val="ru-RU"/>
              </w:rPr>
              <w:t xml:space="preserve"> </w:t>
            </w:r>
            <w:r w:rsidRPr="00803DD6">
              <w:rPr>
                <w:rFonts w:asciiTheme="minorHAnsi" w:hAnsiTheme="minorHAnsi" w:cstheme="minorHAnsi"/>
                <w:sz w:val="20"/>
                <w:szCs w:val="20"/>
                <w:lang w:val="ru-RU"/>
              </w:rPr>
              <w:t>процессе</w:t>
            </w:r>
            <w:r w:rsidRPr="00803DD6">
              <w:rPr>
                <w:rFonts w:asciiTheme="minorHAnsi" w:hAnsiTheme="minorHAnsi" w:cstheme="minorHAnsi"/>
                <w:spacing w:val="-8"/>
                <w:sz w:val="20"/>
                <w:szCs w:val="20"/>
                <w:lang w:val="ru-RU"/>
              </w:rPr>
              <w:t xml:space="preserve"> </w:t>
            </w:r>
            <w:r w:rsidRPr="00803DD6">
              <w:rPr>
                <w:rFonts w:asciiTheme="minorHAnsi" w:hAnsiTheme="minorHAnsi" w:cstheme="minorHAnsi"/>
                <w:sz w:val="20"/>
                <w:szCs w:val="20"/>
                <w:lang w:val="ru-RU"/>
              </w:rPr>
              <w:t>очистки</w:t>
            </w:r>
            <w:r w:rsidRPr="00803DD6">
              <w:rPr>
                <w:rFonts w:asciiTheme="minorHAnsi" w:hAnsiTheme="minorHAnsi" w:cstheme="minorHAnsi"/>
                <w:spacing w:val="-7"/>
                <w:sz w:val="20"/>
                <w:szCs w:val="20"/>
                <w:lang w:val="ru-RU"/>
              </w:rPr>
              <w:t xml:space="preserve"> </w:t>
            </w:r>
            <w:r>
              <w:rPr>
                <w:rFonts w:asciiTheme="minorHAnsi" w:hAnsiTheme="minorHAnsi" w:cstheme="minorHAnsi"/>
                <w:spacing w:val="-7"/>
                <w:sz w:val="20"/>
                <w:szCs w:val="20"/>
                <w:lang w:val="ru-RU"/>
              </w:rPr>
              <w:t xml:space="preserve">поверхностных </w:t>
            </w:r>
            <w:r w:rsidRPr="00803DD6">
              <w:rPr>
                <w:rFonts w:asciiTheme="minorHAnsi" w:hAnsiTheme="minorHAnsi" w:cstheme="minorHAnsi"/>
                <w:sz w:val="20"/>
                <w:szCs w:val="20"/>
                <w:lang w:val="ru-RU"/>
              </w:rPr>
              <w:t>сточных</w:t>
            </w:r>
            <w:r w:rsidRPr="00803DD6">
              <w:rPr>
                <w:rFonts w:asciiTheme="minorHAnsi" w:hAnsiTheme="minorHAnsi" w:cstheme="minorHAnsi"/>
                <w:spacing w:val="-9"/>
                <w:sz w:val="20"/>
                <w:szCs w:val="20"/>
                <w:lang w:val="ru-RU"/>
              </w:rPr>
              <w:t xml:space="preserve"> </w:t>
            </w:r>
            <w:r w:rsidRPr="00803DD6">
              <w:rPr>
                <w:rFonts w:asciiTheme="minorHAnsi" w:hAnsiTheme="minorHAnsi" w:cstheme="minorHAnsi"/>
                <w:sz w:val="20"/>
                <w:szCs w:val="20"/>
                <w:lang w:val="ru-RU"/>
              </w:rPr>
              <w:t>вод,</w:t>
            </w:r>
            <w:r w:rsidRPr="00803DD6">
              <w:rPr>
                <w:rFonts w:asciiTheme="minorHAnsi" w:hAnsiTheme="minorHAnsi" w:cstheme="minorHAnsi"/>
                <w:spacing w:val="-7"/>
                <w:sz w:val="20"/>
                <w:szCs w:val="20"/>
                <w:lang w:val="ru-RU"/>
              </w:rPr>
              <w:t xml:space="preserve"> </w:t>
            </w:r>
            <w:r w:rsidRPr="00803DD6">
              <w:rPr>
                <w:rFonts w:asciiTheme="minorHAnsi" w:hAnsiTheme="minorHAnsi" w:cstheme="minorHAnsi"/>
                <w:sz w:val="20"/>
                <w:szCs w:val="20"/>
                <w:lang w:val="ru-RU"/>
              </w:rPr>
              <w:t>на</w:t>
            </w:r>
            <w:r w:rsidRPr="00803DD6">
              <w:rPr>
                <w:rFonts w:asciiTheme="minorHAnsi" w:hAnsiTheme="minorHAnsi" w:cstheme="minorHAnsi"/>
                <w:spacing w:val="-8"/>
                <w:sz w:val="20"/>
                <w:szCs w:val="20"/>
                <w:lang w:val="ru-RU"/>
              </w:rPr>
              <w:t xml:space="preserve"> </w:t>
            </w:r>
            <w:r w:rsidRPr="00803DD6">
              <w:rPr>
                <w:rFonts w:asciiTheme="minorHAnsi" w:hAnsiTheme="minorHAnsi" w:cstheme="minorHAnsi"/>
                <w:sz w:val="20"/>
                <w:szCs w:val="20"/>
                <w:lang w:val="ru-RU"/>
              </w:rPr>
              <w:t>единицу</w:t>
            </w:r>
            <w:r w:rsidRPr="00803DD6">
              <w:rPr>
                <w:rFonts w:asciiTheme="minorHAnsi" w:hAnsiTheme="minorHAnsi" w:cstheme="minorHAnsi"/>
                <w:spacing w:val="-4"/>
                <w:sz w:val="20"/>
                <w:szCs w:val="20"/>
                <w:lang w:val="ru-RU"/>
              </w:rPr>
              <w:t xml:space="preserve"> </w:t>
            </w:r>
            <w:r w:rsidRPr="00803DD6">
              <w:rPr>
                <w:rFonts w:asciiTheme="minorHAnsi" w:hAnsiTheme="minorHAnsi" w:cstheme="minorHAnsi"/>
                <w:sz w:val="20"/>
                <w:szCs w:val="20"/>
                <w:lang w:val="ru-RU"/>
              </w:rPr>
              <w:t>объема очищаемых ливневых сточных вод</w:t>
            </w:r>
            <w:r>
              <w:rPr>
                <w:rFonts w:asciiTheme="minorHAnsi" w:hAnsiTheme="minorHAnsi" w:cstheme="minorHAnsi"/>
                <w:sz w:val="20"/>
                <w:szCs w:val="20"/>
                <w:lang w:val="ru-RU"/>
              </w:rPr>
              <w:t xml:space="preserve"> (</w:t>
            </w:r>
            <w:proofErr w:type="spellStart"/>
            <w:r w:rsidRPr="00803DD6">
              <w:rPr>
                <w:rFonts w:asciiTheme="minorHAnsi" w:hAnsiTheme="minorHAnsi" w:cstheme="minorHAnsi"/>
                <w:sz w:val="20"/>
                <w:szCs w:val="20"/>
                <w:lang w:val="ru-RU" w:eastAsia="ru-RU"/>
              </w:rPr>
              <w:t>У</w:t>
            </w:r>
            <w:r w:rsidRPr="00803DD6">
              <w:rPr>
                <w:rFonts w:asciiTheme="minorHAnsi" w:hAnsiTheme="minorHAnsi" w:cstheme="minorHAnsi"/>
                <w:sz w:val="20"/>
                <w:szCs w:val="20"/>
                <w:vertAlign w:val="subscript"/>
                <w:lang w:val="ru-RU" w:eastAsia="ru-RU"/>
              </w:rPr>
              <w:t>рп</w:t>
            </w:r>
            <w:proofErr w:type="spellEnd"/>
            <w:r>
              <w:rPr>
                <w:rFonts w:asciiTheme="minorHAnsi" w:hAnsiTheme="minorHAnsi" w:cstheme="minorHAnsi"/>
                <w:sz w:val="20"/>
                <w:szCs w:val="20"/>
                <w:lang w:val="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CBC61" w14:textId="77777777" w:rsidR="00A83E0E" w:rsidRPr="00803DD6" w:rsidRDefault="00A83E0E" w:rsidP="002C0C91">
            <w:pPr>
              <w:pStyle w:val="TableParagraph"/>
              <w:spacing w:line="273" w:lineRule="exact"/>
              <w:ind w:left="0"/>
              <w:jc w:val="center"/>
              <w:rPr>
                <w:rFonts w:asciiTheme="minorHAnsi" w:hAnsiTheme="minorHAnsi" w:cstheme="minorHAnsi"/>
                <w:sz w:val="20"/>
                <w:szCs w:val="20"/>
                <w:lang w:val="ru-RU"/>
              </w:rPr>
            </w:pPr>
            <w:r>
              <w:rPr>
                <w:rFonts w:asciiTheme="minorHAnsi" w:hAnsiTheme="minorHAnsi" w:cstheme="minorHAnsi"/>
                <w:sz w:val="20"/>
                <w:szCs w:val="20"/>
                <w:lang w:val="ru-RU"/>
              </w:rPr>
              <w:t>кВт</w:t>
            </w:r>
            <w:r w:rsidRPr="00803DD6">
              <w:rPr>
                <w:rFonts w:asciiTheme="minorHAnsi" w:hAnsiTheme="minorHAnsi" w:cstheme="minorHAnsi"/>
                <w:sz w:val="20"/>
                <w:szCs w:val="20"/>
              </w:rPr>
              <w:t>‧</w:t>
            </w:r>
            <w:proofErr w:type="gramStart"/>
            <w:r w:rsidRPr="00803DD6">
              <w:rPr>
                <w:rFonts w:asciiTheme="minorHAnsi" w:hAnsiTheme="minorHAnsi" w:cstheme="minorHAnsi"/>
                <w:sz w:val="20"/>
                <w:szCs w:val="20"/>
              </w:rPr>
              <w:t>ч</w:t>
            </w:r>
            <w:proofErr w:type="gramEnd"/>
            <w:r w:rsidRPr="00803DD6">
              <w:rPr>
                <w:rFonts w:asciiTheme="minorHAnsi" w:hAnsiTheme="minorHAnsi" w:cstheme="minorHAnsi"/>
                <w:sz w:val="20"/>
                <w:szCs w:val="20"/>
              </w:rPr>
              <w:t>/м</w:t>
            </w:r>
            <w:r w:rsidRPr="00803DD6">
              <w:rPr>
                <w:rFonts w:asciiTheme="minorHAnsi" w:hAnsiTheme="minorHAnsi" w:cstheme="minorHAnsi"/>
                <w:sz w:val="20"/>
                <w:szCs w:val="20"/>
                <w:vertAlign w:val="superscript"/>
                <w:lang w:val="ru-RU"/>
              </w:rPr>
              <w:t>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39E25" w14:textId="77777777" w:rsidR="00A83E0E" w:rsidRPr="00615E0C"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rPr>
              <w:t>0,14</w:t>
            </w:r>
            <w:r>
              <w:rPr>
                <w:rFonts w:asciiTheme="minorHAnsi" w:hAnsiTheme="minorHAnsi" w:cstheme="minorHAnsi"/>
                <w:sz w:val="20"/>
                <w:szCs w:val="20"/>
                <w:lang w:val="ru-RU"/>
              </w:rPr>
              <w:t>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6C12A" w14:textId="77777777" w:rsidR="00A83E0E" w:rsidRPr="00615E0C"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rPr>
              <w:t>0,14</w:t>
            </w:r>
            <w:r>
              <w:rPr>
                <w:rFonts w:asciiTheme="minorHAnsi" w:hAnsiTheme="minorHAnsi" w:cstheme="minorHAnsi"/>
                <w:sz w:val="20"/>
                <w:szCs w:val="20"/>
                <w:lang w:val="ru-RU"/>
              </w:rPr>
              <w:t>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D4C4A" w14:textId="77777777" w:rsidR="00A83E0E" w:rsidRPr="00615E0C"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rPr>
              <w:t>0,14</w:t>
            </w:r>
            <w:r>
              <w:rPr>
                <w:rFonts w:asciiTheme="minorHAnsi" w:hAnsiTheme="minorHAnsi" w:cstheme="minorHAnsi"/>
                <w:sz w:val="20"/>
                <w:szCs w:val="20"/>
                <w:lang w:val="ru-RU"/>
              </w:rPr>
              <w:t>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4792B" w14:textId="77777777" w:rsidR="00A83E0E" w:rsidRPr="00615E0C" w:rsidRDefault="00A83E0E" w:rsidP="002C0C91">
            <w:pPr>
              <w:pStyle w:val="TableParagraph"/>
              <w:spacing w:line="273" w:lineRule="exact"/>
              <w:ind w:right="89"/>
              <w:jc w:val="center"/>
              <w:rPr>
                <w:rFonts w:asciiTheme="minorHAnsi" w:hAnsiTheme="minorHAnsi" w:cstheme="minorHAnsi"/>
                <w:sz w:val="20"/>
                <w:szCs w:val="20"/>
                <w:lang w:val="ru-RU"/>
              </w:rPr>
            </w:pPr>
            <w:r w:rsidRPr="00803DD6">
              <w:rPr>
                <w:rFonts w:asciiTheme="minorHAnsi" w:hAnsiTheme="minorHAnsi" w:cstheme="minorHAnsi"/>
                <w:sz w:val="20"/>
                <w:szCs w:val="20"/>
              </w:rPr>
              <w:t>0,14</w:t>
            </w:r>
            <w:r>
              <w:rPr>
                <w:rFonts w:asciiTheme="minorHAnsi" w:hAnsiTheme="minorHAnsi" w:cstheme="minorHAnsi"/>
                <w:sz w:val="20"/>
                <w:szCs w:val="20"/>
                <w:lang w:val="ru-RU"/>
              </w:rPr>
              <w:t>0</w:t>
            </w:r>
          </w:p>
        </w:tc>
      </w:tr>
      <w:tr w:rsidR="00A83E0E" w:rsidRPr="009C459B" w14:paraId="3B8E138A" w14:textId="77777777" w:rsidTr="002C0C91">
        <w:trPr>
          <w:trHeight w:val="20"/>
        </w:trPr>
        <w:tc>
          <w:tcPr>
            <w:tcW w:w="8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8A9AA" w14:textId="77777777" w:rsidR="00A83E0E" w:rsidRPr="00803DD6" w:rsidRDefault="00A83E0E" w:rsidP="002C0C91">
            <w:pPr>
              <w:pStyle w:val="TableParagraph"/>
              <w:ind w:left="142"/>
              <w:rPr>
                <w:rFonts w:asciiTheme="minorHAnsi" w:hAnsiTheme="minorHAnsi" w:cstheme="minorHAnsi"/>
                <w:sz w:val="20"/>
                <w:szCs w:val="20"/>
                <w:lang w:val="ru-RU"/>
              </w:rPr>
            </w:pPr>
            <w:r w:rsidRPr="00803DD6">
              <w:rPr>
                <w:rFonts w:asciiTheme="minorHAnsi" w:hAnsiTheme="minorHAnsi" w:cstheme="minorHAnsi"/>
                <w:sz w:val="20"/>
                <w:szCs w:val="20"/>
                <w:lang w:val="ru-RU"/>
              </w:rPr>
              <w:t xml:space="preserve">Удельный расход электрической энергии, потребляемой в технологическом процессе транспортировки </w:t>
            </w:r>
            <w:r>
              <w:rPr>
                <w:rFonts w:asciiTheme="minorHAnsi" w:hAnsiTheme="minorHAnsi" w:cstheme="minorHAnsi"/>
                <w:sz w:val="20"/>
                <w:szCs w:val="20"/>
                <w:lang w:val="ru-RU"/>
              </w:rPr>
              <w:t xml:space="preserve">поверхностных </w:t>
            </w:r>
            <w:r w:rsidRPr="00803DD6">
              <w:rPr>
                <w:rFonts w:asciiTheme="minorHAnsi" w:hAnsiTheme="minorHAnsi" w:cstheme="minorHAnsi"/>
                <w:sz w:val="20"/>
                <w:szCs w:val="20"/>
                <w:lang w:val="ru-RU"/>
              </w:rPr>
              <w:t>сточных вод, на единицу объема транспортируемых ливневых сточных вод</w:t>
            </w:r>
            <w:r>
              <w:rPr>
                <w:rFonts w:asciiTheme="minorHAnsi" w:hAnsiTheme="minorHAnsi" w:cstheme="minorHAnsi"/>
                <w:sz w:val="20"/>
                <w:szCs w:val="20"/>
                <w:lang w:val="ru-RU"/>
              </w:rPr>
              <w:t xml:space="preserve"> (</w:t>
            </w:r>
            <w:proofErr w:type="spellStart"/>
            <w:r w:rsidRPr="00803DD6">
              <w:rPr>
                <w:rFonts w:asciiTheme="minorHAnsi" w:hAnsiTheme="minorHAnsi" w:cstheme="minorHAnsi"/>
                <w:sz w:val="20"/>
                <w:szCs w:val="20"/>
                <w:lang w:val="ru-RU" w:eastAsia="ru-RU"/>
              </w:rPr>
              <w:t>У</w:t>
            </w:r>
            <w:r w:rsidRPr="00803DD6">
              <w:rPr>
                <w:rFonts w:asciiTheme="minorHAnsi" w:hAnsiTheme="minorHAnsi" w:cstheme="minorHAnsi"/>
                <w:sz w:val="20"/>
                <w:szCs w:val="20"/>
                <w:vertAlign w:val="subscript"/>
                <w:lang w:val="ru-RU" w:eastAsia="ru-RU"/>
              </w:rPr>
              <w:t>рост</w:t>
            </w:r>
            <w:proofErr w:type="spellEnd"/>
            <w:r>
              <w:rPr>
                <w:rFonts w:asciiTheme="minorHAnsi" w:hAnsiTheme="minorHAnsi" w:cstheme="minorHAnsi"/>
                <w:sz w:val="20"/>
                <w:szCs w:val="20"/>
                <w:lang w:val="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1BE4A" w14:textId="77777777" w:rsidR="00A83E0E" w:rsidRPr="00803DD6" w:rsidRDefault="00A83E0E" w:rsidP="002C0C91">
            <w:pPr>
              <w:pStyle w:val="TableParagraph"/>
              <w:spacing w:line="273" w:lineRule="exact"/>
              <w:ind w:left="0"/>
              <w:jc w:val="center"/>
              <w:rPr>
                <w:rFonts w:asciiTheme="minorHAnsi" w:hAnsiTheme="minorHAnsi" w:cstheme="minorHAnsi"/>
                <w:sz w:val="20"/>
                <w:szCs w:val="20"/>
              </w:rPr>
            </w:pPr>
            <w:r>
              <w:rPr>
                <w:rFonts w:asciiTheme="minorHAnsi" w:hAnsiTheme="minorHAnsi" w:cstheme="minorHAnsi"/>
                <w:sz w:val="20"/>
                <w:szCs w:val="20"/>
                <w:lang w:val="ru-RU"/>
              </w:rPr>
              <w:t>кВт</w:t>
            </w:r>
            <w:r w:rsidRPr="00803DD6">
              <w:rPr>
                <w:rFonts w:asciiTheme="minorHAnsi" w:hAnsiTheme="minorHAnsi" w:cstheme="minorHAnsi"/>
                <w:sz w:val="20"/>
                <w:szCs w:val="20"/>
              </w:rPr>
              <w:t>‧</w:t>
            </w:r>
            <w:proofErr w:type="gramStart"/>
            <w:r w:rsidRPr="00803DD6">
              <w:rPr>
                <w:rFonts w:asciiTheme="minorHAnsi" w:hAnsiTheme="minorHAnsi" w:cstheme="minorHAnsi"/>
                <w:sz w:val="20"/>
                <w:szCs w:val="20"/>
              </w:rPr>
              <w:t>ч</w:t>
            </w:r>
            <w:proofErr w:type="gramEnd"/>
            <w:r w:rsidRPr="00803DD6">
              <w:rPr>
                <w:rFonts w:asciiTheme="minorHAnsi" w:hAnsiTheme="minorHAnsi" w:cstheme="minorHAnsi"/>
                <w:sz w:val="20"/>
                <w:szCs w:val="20"/>
              </w:rPr>
              <w:t>/м</w:t>
            </w:r>
            <w:r w:rsidRPr="00803DD6">
              <w:rPr>
                <w:rFonts w:asciiTheme="minorHAnsi" w:hAnsiTheme="minorHAnsi" w:cstheme="minorHAnsi"/>
                <w:sz w:val="20"/>
                <w:szCs w:val="20"/>
                <w:vertAlign w:val="superscript"/>
                <w:lang w:val="ru-RU"/>
              </w:rPr>
              <w:t>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E0D6D"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0,008</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5E1B1"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0,008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02E01"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0,008</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182A6" w14:textId="77777777" w:rsidR="00A83E0E" w:rsidRPr="00803DD6" w:rsidRDefault="00A83E0E" w:rsidP="002C0C91">
            <w:pPr>
              <w:pStyle w:val="TableParagraph"/>
              <w:spacing w:line="273" w:lineRule="exact"/>
              <w:ind w:right="89"/>
              <w:jc w:val="center"/>
              <w:rPr>
                <w:rFonts w:asciiTheme="minorHAnsi" w:hAnsiTheme="minorHAnsi" w:cstheme="minorHAnsi"/>
                <w:sz w:val="20"/>
                <w:szCs w:val="20"/>
              </w:rPr>
            </w:pPr>
            <w:r w:rsidRPr="00803DD6">
              <w:rPr>
                <w:rFonts w:asciiTheme="minorHAnsi" w:hAnsiTheme="minorHAnsi" w:cstheme="minorHAnsi"/>
                <w:sz w:val="20"/>
                <w:szCs w:val="20"/>
              </w:rPr>
              <w:t>0,008</w:t>
            </w:r>
          </w:p>
        </w:tc>
      </w:tr>
    </w:tbl>
    <w:p w14:paraId="1FA30111" w14:textId="77777777" w:rsidR="00A83E0E" w:rsidRDefault="00A83E0E" w:rsidP="00A83E0E">
      <w:pPr>
        <w:rPr>
          <w:lang w:eastAsia="en-US"/>
        </w:rPr>
      </w:pPr>
    </w:p>
    <w:p w14:paraId="4B6CA3EB" w14:textId="77777777" w:rsidR="00A83E0E" w:rsidRDefault="00A83E0E" w:rsidP="00A83E0E">
      <w:pPr>
        <w:rPr>
          <w:lang w:eastAsia="en-US"/>
        </w:rPr>
        <w:sectPr w:rsidR="00A83E0E" w:rsidSect="002E223B">
          <w:pgSz w:w="16838" w:h="11906" w:orient="landscape"/>
          <w:pgMar w:top="851" w:right="1134" w:bottom="1701" w:left="1134" w:header="340" w:footer="567" w:gutter="0"/>
          <w:cols w:space="708"/>
          <w:docGrid w:linePitch="360"/>
        </w:sectPr>
      </w:pPr>
    </w:p>
    <w:p w14:paraId="5DA0CFBA" w14:textId="11DE7AE0" w:rsidR="004C14FA" w:rsidRDefault="002820DA" w:rsidP="00770327">
      <w:pPr>
        <w:pStyle w:val="20"/>
        <w:tabs>
          <w:tab w:val="left" w:pos="4480"/>
        </w:tabs>
      </w:pPr>
      <w:bookmarkStart w:id="569" w:name="_Toc175216053"/>
      <w:r w:rsidRPr="009D0C3D">
        <w:lastRenderedPageBreak/>
        <w:t xml:space="preserve">Перечень </w:t>
      </w:r>
      <w:r w:rsidRPr="004342AE">
        <w:t>мероприятий</w:t>
      </w:r>
      <w:bookmarkEnd w:id="565"/>
      <w:bookmarkEnd w:id="569"/>
    </w:p>
    <w:p w14:paraId="77DFABA5" w14:textId="1A28FB2D" w:rsidR="00506CFB" w:rsidRDefault="00506CFB" w:rsidP="00506CFB">
      <w:pPr>
        <w:pStyle w:val="1f3"/>
      </w:pPr>
      <w:r w:rsidRPr="008305F8">
        <w:t xml:space="preserve">Перечень мероприятий приведен в таблице </w:t>
      </w:r>
      <w:r w:rsidRPr="008305F8">
        <w:fldChar w:fldCharType="begin"/>
      </w:r>
      <w:r w:rsidRPr="008305F8">
        <w:instrText xml:space="preserve"> REF _Ref166567545 \h </w:instrText>
      </w:r>
      <w:r w:rsidR="008305F8">
        <w:instrText xml:space="preserve"> \* MERGEFORMAT </w:instrText>
      </w:r>
      <w:r w:rsidRPr="008305F8">
        <w:fldChar w:fldCharType="separate"/>
      </w:r>
      <w:r w:rsidR="006D55D5">
        <w:rPr>
          <w:noProof/>
        </w:rPr>
        <w:t>4</w:t>
      </w:r>
      <w:r w:rsidR="006D55D5" w:rsidRPr="00325616">
        <w:t>.</w:t>
      </w:r>
      <w:r w:rsidR="006D55D5">
        <w:rPr>
          <w:noProof/>
        </w:rPr>
        <w:t>9</w:t>
      </w:r>
      <w:r w:rsidRPr="008305F8">
        <w:fldChar w:fldCharType="end"/>
      </w:r>
      <w:r w:rsidRPr="008305F8">
        <w:t xml:space="preserve"> в виде укрупненного по группам и целям перечня инвестиционных проектов, которые были отобраны для обеспечения </w:t>
      </w:r>
      <w:proofErr w:type="gramStart"/>
      <w:r w:rsidRPr="008305F8">
        <w:t>достижения целевых показателей развития систем коммунальной инфраструктуры</w:t>
      </w:r>
      <w:proofErr w:type="gramEnd"/>
      <w:r w:rsidRPr="008305F8">
        <w:t>. Подробный перечень мероприятий с описанием конкретных целей, технических параметров и сроков реализации приведен в обосновывающих материалах</w:t>
      </w:r>
      <w:r w:rsidR="008305F8">
        <w:t xml:space="preserve"> Программы.</w:t>
      </w:r>
    </w:p>
    <w:p w14:paraId="58FBAC48" w14:textId="299BCB4C" w:rsidR="00506CFB" w:rsidRDefault="00506CFB" w:rsidP="00C615EB">
      <w:pPr>
        <w:pStyle w:val="affe"/>
      </w:pPr>
      <w:bookmarkStart w:id="570" w:name="_Toc175216138"/>
      <w:r w:rsidRPr="00325616">
        <w:t xml:space="preserve">Таблица </w:t>
      </w:r>
      <w:bookmarkStart w:id="571" w:name="_Ref166567545"/>
      <w:bookmarkStart w:id="572" w:name="_Ref166839669"/>
      <w:r w:rsidRPr="00325616">
        <w:fldChar w:fldCharType="begin"/>
      </w:r>
      <w:r w:rsidRPr="00325616">
        <w:instrText xml:space="preserve"> STYLEREF 1 \s </w:instrText>
      </w:r>
      <w:r w:rsidRPr="00325616">
        <w:fldChar w:fldCharType="separate"/>
      </w:r>
      <w:r w:rsidR="006D55D5">
        <w:rPr>
          <w:noProof/>
        </w:rPr>
        <w:t>4</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9</w:t>
      </w:r>
      <w:r w:rsidR="00F82B01">
        <w:rPr>
          <w:noProof/>
        </w:rPr>
        <w:fldChar w:fldCharType="end"/>
      </w:r>
      <w:bookmarkEnd w:id="571"/>
      <w:bookmarkEnd w:id="572"/>
      <w:r w:rsidRPr="00325616">
        <w:t xml:space="preserve"> –</w:t>
      </w:r>
      <w:r>
        <w:t xml:space="preserve"> </w:t>
      </w:r>
      <w:r w:rsidRPr="00506CFB">
        <w:t xml:space="preserve">Перечень инвестиционных проектов, которые были отобраны для обеспечения </w:t>
      </w:r>
      <w:proofErr w:type="gramStart"/>
      <w:r w:rsidRPr="00506CFB">
        <w:t>достижения целевых показателей развития систем коммунальной инфраструктуры</w:t>
      </w:r>
      <w:bookmarkEnd w:id="570"/>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1134"/>
        <w:gridCol w:w="1134"/>
        <w:gridCol w:w="1134"/>
        <w:gridCol w:w="1134"/>
        <w:gridCol w:w="1134"/>
        <w:gridCol w:w="1276"/>
        <w:gridCol w:w="1240"/>
      </w:tblGrid>
      <w:tr w:rsidR="00C615EB" w:rsidRPr="00A6576B" w14:paraId="002DBC93" w14:textId="77777777" w:rsidTr="00CA04D8">
        <w:trPr>
          <w:trHeight w:val="20"/>
          <w:tblHeader/>
        </w:trPr>
        <w:tc>
          <w:tcPr>
            <w:tcW w:w="6374" w:type="dxa"/>
            <w:vMerge w:val="restart"/>
            <w:shd w:val="clear" w:color="auto" w:fill="auto"/>
            <w:vAlign w:val="center"/>
            <w:hideMark/>
          </w:tcPr>
          <w:p w14:paraId="610F2BF8" w14:textId="77777777" w:rsidR="00C615EB" w:rsidRPr="00A6576B" w:rsidRDefault="00C615EB">
            <w:pPr>
              <w:jc w:val="center"/>
              <w:rPr>
                <w:color w:val="000000"/>
                <w:sz w:val="20"/>
                <w:szCs w:val="20"/>
              </w:rPr>
            </w:pPr>
            <w:r w:rsidRPr="00A6576B">
              <w:rPr>
                <w:color w:val="000000"/>
                <w:sz w:val="20"/>
                <w:szCs w:val="20"/>
              </w:rPr>
              <w:t>Цель реализации проекта</w:t>
            </w:r>
          </w:p>
        </w:tc>
        <w:tc>
          <w:tcPr>
            <w:tcW w:w="6946" w:type="dxa"/>
            <w:gridSpan w:val="6"/>
            <w:shd w:val="clear" w:color="auto" w:fill="auto"/>
            <w:vAlign w:val="center"/>
            <w:hideMark/>
          </w:tcPr>
          <w:p w14:paraId="1E16BC43" w14:textId="77777777" w:rsidR="00C615EB" w:rsidRPr="00A6576B" w:rsidRDefault="00C615EB">
            <w:pPr>
              <w:jc w:val="center"/>
              <w:rPr>
                <w:color w:val="000000"/>
                <w:sz w:val="20"/>
                <w:szCs w:val="20"/>
              </w:rPr>
            </w:pPr>
            <w:r w:rsidRPr="00A6576B">
              <w:rPr>
                <w:color w:val="000000"/>
                <w:sz w:val="20"/>
                <w:szCs w:val="20"/>
              </w:rPr>
              <w:t>Объемы финансовых потребностей и капитальных затрат на реализацию мероприятий в прогнозных ценах (без НДС), тыс. руб.</w:t>
            </w:r>
          </w:p>
        </w:tc>
        <w:tc>
          <w:tcPr>
            <w:tcW w:w="1240" w:type="dxa"/>
            <w:vMerge w:val="restart"/>
            <w:shd w:val="clear" w:color="auto" w:fill="auto"/>
            <w:vAlign w:val="center"/>
            <w:hideMark/>
          </w:tcPr>
          <w:p w14:paraId="694110C8" w14:textId="22BAA641" w:rsidR="00C615EB" w:rsidRPr="00A6576B" w:rsidRDefault="00C615EB">
            <w:pPr>
              <w:jc w:val="center"/>
              <w:rPr>
                <w:color w:val="000000"/>
                <w:sz w:val="20"/>
                <w:szCs w:val="20"/>
                <w:highlight w:val="yellow"/>
              </w:rPr>
            </w:pPr>
            <w:r w:rsidRPr="00A6576B">
              <w:rPr>
                <w:color w:val="000000"/>
                <w:sz w:val="20"/>
                <w:szCs w:val="20"/>
              </w:rPr>
              <w:t>Всего</w:t>
            </w:r>
          </w:p>
        </w:tc>
      </w:tr>
      <w:tr w:rsidR="00C615EB" w:rsidRPr="00A6576B" w14:paraId="0805E7F2" w14:textId="77777777" w:rsidTr="00CA04D8">
        <w:trPr>
          <w:trHeight w:val="20"/>
          <w:tblHeader/>
        </w:trPr>
        <w:tc>
          <w:tcPr>
            <w:tcW w:w="6374" w:type="dxa"/>
            <w:vMerge/>
            <w:shd w:val="clear" w:color="auto" w:fill="auto"/>
            <w:vAlign w:val="center"/>
            <w:hideMark/>
          </w:tcPr>
          <w:p w14:paraId="75A806CD" w14:textId="77777777" w:rsidR="00C615EB" w:rsidRPr="00A6576B" w:rsidRDefault="00C615EB">
            <w:pPr>
              <w:rPr>
                <w:color w:val="000000"/>
                <w:sz w:val="20"/>
                <w:szCs w:val="20"/>
              </w:rPr>
            </w:pPr>
          </w:p>
        </w:tc>
        <w:tc>
          <w:tcPr>
            <w:tcW w:w="1134" w:type="dxa"/>
            <w:shd w:val="clear" w:color="auto" w:fill="auto"/>
            <w:vAlign w:val="center"/>
            <w:hideMark/>
          </w:tcPr>
          <w:p w14:paraId="4A19D78A" w14:textId="77777777" w:rsidR="00C615EB" w:rsidRPr="00A6576B" w:rsidRDefault="00C615EB" w:rsidP="005E7858">
            <w:pPr>
              <w:jc w:val="center"/>
              <w:rPr>
                <w:color w:val="000000"/>
                <w:sz w:val="20"/>
                <w:szCs w:val="20"/>
              </w:rPr>
            </w:pPr>
            <w:r w:rsidRPr="00A6576B">
              <w:rPr>
                <w:color w:val="000000"/>
                <w:sz w:val="20"/>
                <w:szCs w:val="20"/>
              </w:rPr>
              <w:t>2024</w:t>
            </w:r>
          </w:p>
        </w:tc>
        <w:tc>
          <w:tcPr>
            <w:tcW w:w="1134" w:type="dxa"/>
            <w:shd w:val="clear" w:color="auto" w:fill="auto"/>
            <w:vAlign w:val="center"/>
            <w:hideMark/>
          </w:tcPr>
          <w:p w14:paraId="5C6EB51A" w14:textId="77777777" w:rsidR="00C615EB" w:rsidRPr="00A6576B" w:rsidRDefault="00C615EB" w:rsidP="005E7858">
            <w:pPr>
              <w:jc w:val="center"/>
              <w:rPr>
                <w:color w:val="000000"/>
                <w:sz w:val="20"/>
                <w:szCs w:val="20"/>
              </w:rPr>
            </w:pPr>
            <w:r w:rsidRPr="00A6576B">
              <w:rPr>
                <w:color w:val="000000"/>
                <w:sz w:val="20"/>
                <w:szCs w:val="20"/>
              </w:rPr>
              <w:t>2025</w:t>
            </w:r>
          </w:p>
        </w:tc>
        <w:tc>
          <w:tcPr>
            <w:tcW w:w="1134" w:type="dxa"/>
            <w:shd w:val="clear" w:color="auto" w:fill="auto"/>
            <w:vAlign w:val="center"/>
            <w:hideMark/>
          </w:tcPr>
          <w:p w14:paraId="1E269CD6" w14:textId="77777777" w:rsidR="00C615EB" w:rsidRPr="00A6576B" w:rsidRDefault="00C615EB" w:rsidP="005E7858">
            <w:pPr>
              <w:jc w:val="center"/>
              <w:rPr>
                <w:color w:val="000000"/>
                <w:sz w:val="20"/>
                <w:szCs w:val="20"/>
              </w:rPr>
            </w:pPr>
            <w:r w:rsidRPr="00A6576B">
              <w:rPr>
                <w:color w:val="000000"/>
                <w:sz w:val="20"/>
                <w:szCs w:val="20"/>
              </w:rPr>
              <w:t>2026</w:t>
            </w:r>
          </w:p>
        </w:tc>
        <w:tc>
          <w:tcPr>
            <w:tcW w:w="1134" w:type="dxa"/>
            <w:shd w:val="clear" w:color="auto" w:fill="auto"/>
            <w:vAlign w:val="center"/>
            <w:hideMark/>
          </w:tcPr>
          <w:p w14:paraId="4A5B70EB" w14:textId="77777777" w:rsidR="00C615EB" w:rsidRPr="00A6576B" w:rsidRDefault="00C615EB" w:rsidP="005E7858">
            <w:pPr>
              <w:jc w:val="center"/>
              <w:rPr>
                <w:color w:val="000000"/>
                <w:sz w:val="20"/>
                <w:szCs w:val="20"/>
              </w:rPr>
            </w:pPr>
            <w:r w:rsidRPr="00A6576B">
              <w:rPr>
                <w:color w:val="000000"/>
                <w:sz w:val="20"/>
                <w:szCs w:val="20"/>
              </w:rPr>
              <w:t>2027</w:t>
            </w:r>
          </w:p>
        </w:tc>
        <w:tc>
          <w:tcPr>
            <w:tcW w:w="1134" w:type="dxa"/>
            <w:shd w:val="clear" w:color="auto" w:fill="auto"/>
            <w:vAlign w:val="center"/>
            <w:hideMark/>
          </w:tcPr>
          <w:p w14:paraId="3107C389" w14:textId="77777777" w:rsidR="00C615EB" w:rsidRPr="00A6576B" w:rsidRDefault="00C615EB" w:rsidP="005E7858">
            <w:pPr>
              <w:jc w:val="center"/>
              <w:rPr>
                <w:color w:val="000000"/>
                <w:sz w:val="20"/>
                <w:szCs w:val="20"/>
              </w:rPr>
            </w:pPr>
            <w:r w:rsidRPr="00A6576B">
              <w:rPr>
                <w:color w:val="000000"/>
                <w:sz w:val="20"/>
                <w:szCs w:val="20"/>
              </w:rPr>
              <w:t>2028</w:t>
            </w:r>
          </w:p>
        </w:tc>
        <w:tc>
          <w:tcPr>
            <w:tcW w:w="1276" w:type="dxa"/>
            <w:shd w:val="clear" w:color="auto" w:fill="auto"/>
            <w:vAlign w:val="center"/>
            <w:hideMark/>
          </w:tcPr>
          <w:p w14:paraId="11E52248" w14:textId="77777777" w:rsidR="00C615EB" w:rsidRPr="00A6576B" w:rsidRDefault="00C615EB" w:rsidP="005E7858">
            <w:pPr>
              <w:jc w:val="center"/>
              <w:rPr>
                <w:color w:val="000000"/>
                <w:sz w:val="20"/>
                <w:szCs w:val="20"/>
              </w:rPr>
            </w:pPr>
            <w:r w:rsidRPr="00A6576B">
              <w:rPr>
                <w:color w:val="000000"/>
                <w:sz w:val="20"/>
                <w:szCs w:val="20"/>
              </w:rPr>
              <w:t>2029-2034</w:t>
            </w:r>
          </w:p>
        </w:tc>
        <w:tc>
          <w:tcPr>
            <w:tcW w:w="1240" w:type="dxa"/>
            <w:vMerge/>
            <w:shd w:val="clear" w:color="auto" w:fill="auto"/>
            <w:vAlign w:val="center"/>
            <w:hideMark/>
          </w:tcPr>
          <w:p w14:paraId="1E60F0E3" w14:textId="77777777" w:rsidR="00C615EB" w:rsidRPr="00A6576B" w:rsidRDefault="00C615EB" w:rsidP="005E7858">
            <w:pPr>
              <w:jc w:val="center"/>
              <w:rPr>
                <w:color w:val="000000"/>
                <w:sz w:val="20"/>
                <w:szCs w:val="20"/>
                <w:highlight w:val="yellow"/>
              </w:rPr>
            </w:pPr>
          </w:p>
        </w:tc>
      </w:tr>
      <w:tr w:rsidR="00FB1706" w:rsidRPr="00A6576B" w14:paraId="1E19173F" w14:textId="77777777" w:rsidTr="00CA04D8">
        <w:trPr>
          <w:trHeight w:val="20"/>
        </w:trPr>
        <w:tc>
          <w:tcPr>
            <w:tcW w:w="6374" w:type="dxa"/>
            <w:shd w:val="clear" w:color="auto" w:fill="auto"/>
            <w:vAlign w:val="center"/>
            <w:hideMark/>
          </w:tcPr>
          <w:p w14:paraId="659FDA38" w14:textId="77777777" w:rsidR="00FB1706" w:rsidRPr="00A6576B" w:rsidRDefault="00FB1706" w:rsidP="00FB1706">
            <w:pPr>
              <w:rPr>
                <w:color w:val="000000"/>
                <w:sz w:val="20"/>
                <w:szCs w:val="20"/>
              </w:rPr>
            </w:pPr>
            <w:r w:rsidRPr="00A6576B">
              <w:rPr>
                <w:color w:val="000000"/>
                <w:sz w:val="20"/>
                <w:szCs w:val="20"/>
              </w:rPr>
              <w:t>Система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839619" w14:textId="79D936BC" w:rsidR="00FB1706" w:rsidRPr="00FB1706" w:rsidRDefault="00FB1706" w:rsidP="00FB1706">
            <w:pPr>
              <w:jc w:val="center"/>
              <w:rPr>
                <w:color w:val="000000"/>
                <w:sz w:val="20"/>
                <w:szCs w:val="20"/>
              </w:rPr>
            </w:pPr>
            <w:r w:rsidRPr="00FB1706">
              <w:rPr>
                <w:color w:val="000000"/>
                <w:sz w:val="20"/>
                <w:szCs w:val="20"/>
              </w:rPr>
              <w:t>3 759 506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220B4F" w14:textId="647CEAE8" w:rsidR="00FB1706" w:rsidRPr="00FB1706" w:rsidRDefault="00FB1706" w:rsidP="00FB1706">
            <w:pPr>
              <w:jc w:val="center"/>
              <w:rPr>
                <w:color w:val="000000"/>
                <w:sz w:val="20"/>
                <w:szCs w:val="20"/>
              </w:rPr>
            </w:pPr>
            <w:r w:rsidRPr="00FB1706">
              <w:rPr>
                <w:color w:val="000000"/>
                <w:sz w:val="20"/>
                <w:szCs w:val="20"/>
              </w:rPr>
              <w:t>3 572 357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18A174" w14:textId="4667803B" w:rsidR="00FB1706" w:rsidRPr="00FB1706" w:rsidRDefault="00FB1706" w:rsidP="00FB1706">
            <w:pPr>
              <w:jc w:val="center"/>
              <w:rPr>
                <w:color w:val="000000"/>
                <w:sz w:val="20"/>
                <w:szCs w:val="20"/>
              </w:rPr>
            </w:pPr>
            <w:r w:rsidRPr="00FB1706">
              <w:rPr>
                <w:color w:val="000000"/>
                <w:sz w:val="20"/>
                <w:szCs w:val="20"/>
              </w:rPr>
              <w:t>2 335 645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F6AB1D" w14:textId="586A19FA" w:rsidR="00FB1706" w:rsidRPr="00FB1706" w:rsidRDefault="00FB1706" w:rsidP="00FB1706">
            <w:pPr>
              <w:jc w:val="center"/>
              <w:rPr>
                <w:color w:val="000000"/>
                <w:sz w:val="20"/>
                <w:szCs w:val="20"/>
              </w:rPr>
            </w:pPr>
            <w:r w:rsidRPr="00FB1706">
              <w:rPr>
                <w:color w:val="000000"/>
                <w:sz w:val="20"/>
                <w:szCs w:val="20"/>
              </w:rPr>
              <w:t>3 147 945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0F7EC8" w14:textId="59ED8321" w:rsidR="00FB1706" w:rsidRPr="00FB1706" w:rsidRDefault="00FB1706" w:rsidP="00FB1706">
            <w:pPr>
              <w:jc w:val="center"/>
              <w:rPr>
                <w:color w:val="000000"/>
                <w:sz w:val="20"/>
                <w:szCs w:val="20"/>
              </w:rPr>
            </w:pPr>
            <w:r w:rsidRPr="00FB1706">
              <w:rPr>
                <w:color w:val="000000"/>
                <w:sz w:val="20"/>
                <w:szCs w:val="20"/>
              </w:rPr>
              <w:t>2 320 914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7F9340" w14:textId="460C7B4B" w:rsidR="00FB1706" w:rsidRPr="00FB1706" w:rsidRDefault="00FB1706" w:rsidP="00FB1706">
            <w:pPr>
              <w:jc w:val="center"/>
              <w:rPr>
                <w:color w:val="000000"/>
                <w:sz w:val="20"/>
                <w:szCs w:val="20"/>
              </w:rPr>
            </w:pPr>
            <w:r w:rsidRPr="00FB1706">
              <w:rPr>
                <w:color w:val="000000"/>
                <w:sz w:val="20"/>
                <w:szCs w:val="20"/>
              </w:rPr>
              <w:t>16 743 898</w:t>
            </w:r>
          </w:p>
        </w:tc>
        <w:tc>
          <w:tcPr>
            <w:tcW w:w="1240" w:type="dxa"/>
            <w:tcBorders>
              <w:top w:val="single" w:sz="4" w:space="0" w:color="auto"/>
              <w:left w:val="nil"/>
              <w:bottom w:val="single" w:sz="4" w:space="0" w:color="auto"/>
              <w:right w:val="single" w:sz="4" w:space="0" w:color="auto"/>
            </w:tcBorders>
            <w:shd w:val="clear" w:color="auto" w:fill="auto"/>
            <w:vAlign w:val="center"/>
          </w:tcPr>
          <w:p w14:paraId="4740DADC" w14:textId="00AB191E" w:rsidR="00FB1706" w:rsidRPr="00FB1706" w:rsidRDefault="00FB1706" w:rsidP="00FB1706">
            <w:pPr>
              <w:jc w:val="center"/>
              <w:rPr>
                <w:color w:val="000000"/>
                <w:sz w:val="20"/>
                <w:szCs w:val="20"/>
              </w:rPr>
            </w:pPr>
            <w:r w:rsidRPr="00FB1706">
              <w:rPr>
                <w:color w:val="000000"/>
                <w:sz w:val="20"/>
                <w:szCs w:val="20"/>
              </w:rPr>
              <w:t>31 880 265</w:t>
            </w:r>
          </w:p>
        </w:tc>
      </w:tr>
      <w:tr w:rsidR="00FB1706" w:rsidRPr="00A6576B" w14:paraId="0C6D9E80" w14:textId="77777777" w:rsidTr="00CA04D8">
        <w:trPr>
          <w:trHeight w:val="20"/>
        </w:trPr>
        <w:tc>
          <w:tcPr>
            <w:tcW w:w="6374" w:type="dxa"/>
            <w:shd w:val="clear" w:color="auto" w:fill="auto"/>
            <w:vAlign w:val="center"/>
            <w:hideMark/>
          </w:tcPr>
          <w:p w14:paraId="439D7FE3" w14:textId="77777777" w:rsidR="00FB1706" w:rsidRPr="00A6576B" w:rsidRDefault="00FB1706" w:rsidP="00FB1706">
            <w:pPr>
              <w:ind w:left="172"/>
              <w:rPr>
                <w:color w:val="000000"/>
                <w:sz w:val="20"/>
                <w:szCs w:val="20"/>
              </w:rPr>
            </w:pPr>
            <w:r w:rsidRPr="00A6576B">
              <w:rPr>
                <w:color w:val="000000"/>
                <w:sz w:val="20"/>
                <w:szCs w:val="20"/>
              </w:rPr>
              <w:t>Присоединение новых потребителей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40038E" w14:textId="60C2D896" w:rsidR="00FB1706" w:rsidRPr="007271B2" w:rsidRDefault="00FB1706" w:rsidP="00FB1706">
            <w:pPr>
              <w:jc w:val="center"/>
              <w:rPr>
                <w:color w:val="000000"/>
                <w:sz w:val="20"/>
                <w:szCs w:val="20"/>
              </w:rPr>
            </w:pPr>
            <w:r>
              <w:rPr>
                <w:color w:val="000000"/>
                <w:sz w:val="20"/>
                <w:szCs w:val="20"/>
              </w:rPr>
              <w:t>409 112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D51B22" w14:textId="304DA561" w:rsidR="00FB1706" w:rsidRPr="007271B2" w:rsidRDefault="00FB1706" w:rsidP="00FB1706">
            <w:pPr>
              <w:jc w:val="center"/>
              <w:rPr>
                <w:color w:val="000000"/>
                <w:sz w:val="20"/>
                <w:szCs w:val="20"/>
              </w:rPr>
            </w:pPr>
            <w:r>
              <w:rPr>
                <w:color w:val="000000"/>
                <w:sz w:val="20"/>
                <w:szCs w:val="20"/>
              </w:rPr>
              <w:t>611 551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7E91D7" w14:textId="5DB6295F" w:rsidR="00FB1706" w:rsidRPr="007271B2" w:rsidRDefault="00FB1706" w:rsidP="00FB1706">
            <w:pPr>
              <w:jc w:val="center"/>
              <w:rPr>
                <w:color w:val="000000"/>
                <w:sz w:val="20"/>
                <w:szCs w:val="20"/>
              </w:rPr>
            </w:pPr>
            <w:r>
              <w:rPr>
                <w:color w:val="000000"/>
                <w:sz w:val="20"/>
                <w:szCs w:val="20"/>
              </w:rPr>
              <w:t>525 075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AD9835" w14:textId="2046FFF5" w:rsidR="00FB1706" w:rsidRPr="007271B2" w:rsidRDefault="00FB1706" w:rsidP="00FB1706">
            <w:pPr>
              <w:jc w:val="center"/>
              <w:rPr>
                <w:color w:val="000000"/>
                <w:sz w:val="20"/>
                <w:szCs w:val="20"/>
              </w:rPr>
            </w:pPr>
            <w:r>
              <w:rPr>
                <w:color w:val="000000"/>
                <w:sz w:val="20"/>
                <w:szCs w:val="20"/>
              </w:rPr>
              <w:t>508 963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8B4FE72" w14:textId="5599304D" w:rsidR="00FB1706" w:rsidRPr="007271B2" w:rsidRDefault="00FB1706" w:rsidP="00FB1706">
            <w:pPr>
              <w:jc w:val="center"/>
              <w:rPr>
                <w:color w:val="000000"/>
                <w:sz w:val="20"/>
                <w:szCs w:val="20"/>
              </w:rPr>
            </w:pPr>
            <w:r>
              <w:rPr>
                <w:color w:val="000000"/>
                <w:sz w:val="20"/>
                <w:szCs w:val="20"/>
              </w:rPr>
              <w:t>491 055</w:t>
            </w:r>
          </w:p>
        </w:tc>
        <w:tc>
          <w:tcPr>
            <w:tcW w:w="1276" w:type="dxa"/>
            <w:tcBorders>
              <w:top w:val="single" w:sz="4" w:space="0" w:color="auto"/>
              <w:left w:val="nil"/>
              <w:bottom w:val="single" w:sz="4" w:space="0" w:color="auto"/>
              <w:right w:val="single" w:sz="4" w:space="0" w:color="auto"/>
            </w:tcBorders>
            <w:shd w:val="clear" w:color="auto" w:fill="auto"/>
            <w:vAlign w:val="center"/>
          </w:tcPr>
          <w:p w14:paraId="62924968" w14:textId="32228533" w:rsidR="00FB1706" w:rsidRPr="007271B2" w:rsidRDefault="00FB1706" w:rsidP="00FB1706">
            <w:pPr>
              <w:jc w:val="center"/>
              <w:rPr>
                <w:color w:val="000000"/>
                <w:sz w:val="20"/>
                <w:szCs w:val="20"/>
              </w:rPr>
            </w:pPr>
            <w:r>
              <w:rPr>
                <w:color w:val="000000"/>
                <w:sz w:val="20"/>
                <w:szCs w:val="20"/>
              </w:rPr>
              <w:t>5 572 911</w:t>
            </w:r>
          </w:p>
        </w:tc>
        <w:tc>
          <w:tcPr>
            <w:tcW w:w="1240" w:type="dxa"/>
            <w:tcBorders>
              <w:top w:val="single" w:sz="4" w:space="0" w:color="auto"/>
              <w:left w:val="nil"/>
              <w:bottom w:val="single" w:sz="4" w:space="0" w:color="auto"/>
              <w:right w:val="single" w:sz="4" w:space="0" w:color="auto"/>
            </w:tcBorders>
            <w:shd w:val="clear" w:color="auto" w:fill="auto"/>
            <w:vAlign w:val="center"/>
          </w:tcPr>
          <w:p w14:paraId="21170D80" w14:textId="0C02CF12" w:rsidR="00FB1706" w:rsidRPr="007271B2" w:rsidRDefault="00FB1706" w:rsidP="00FB1706">
            <w:pPr>
              <w:jc w:val="center"/>
              <w:rPr>
                <w:color w:val="000000"/>
                <w:sz w:val="20"/>
                <w:szCs w:val="20"/>
              </w:rPr>
            </w:pPr>
            <w:r>
              <w:rPr>
                <w:color w:val="000000"/>
                <w:sz w:val="20"/>
                <w:szCs w:val="20"/>
              </w:rPr>
              <w:t>8 118 668</w:t>
            </w:r>
          </w:p>
        </w:tc>
      </w:tr>
      <w:tr w:rsidR="00FB1706" w:rsidRPr="00A6576B" w14:paraId="773FFB17" w14:textId="77777777" w:rsidTr="00CA04D8">
        <w:trPr>
          <w:trHeight w:val="20"/>
        </w:trPr>
        <w:tc>
          <w:tcPr>
            <w:tcW w:w="6374" w:type="dxa"/>
            <w:shd w:val="clear" w:color="auto" w:fill="auto"/>
            <w:vAlign w:val="center"/>
            <w:hideMark/>
          </w:tcPr>
          <w:p w14:paraId="64665469" w14:textId="77777777" w:rsidR="00FB1706" w:rsidRPr="00A6576B" w:rsidRDefault="00FB1706" w:rsidP="00FB1706">
            <w:pPr>
              <w:ind w:left="172"/>
              <w:rPr>
                <w:color w:val="000000"/>
                <w:sz w:val="20"/>
                <w:szCs w:val="20"/>
              </w:rPr>
            </w:pPr>
            <w:r w:rsidRPr="00A6576B">
              <w:rPr>
                <w:color w:val="000000"/>
                <w:sz w:val="20"/>
                <w:szCs w:val="20"/>
              </w:rPr>
              <w:t>Повышение качества и надежности предоставления коммунальной услуги</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C13E06" w14:textId="2D0FE643" w:rsidR="00FB1706" w:rsidRPr="007271B2" w:rsidRDefault="00FB1706" w:rsidP="00FB1706">
            <w:pPr>
              <w:jc w:val="center"/>
              <w:rPr>
                <w:color w:val="000000"/>
                <w:sz w:val="20"/>
                <w:szCs w:val="20"/>
              </w:rPr>
            </w:pPr>
            <w:r>
              <w:rPr>
                <w:color w:val="000000"/>
                <w:sz w:val="20"/>
                <w:szCs w:val="20"/>
              </w:rPr>
              <w:t>3 350 394</w:t>
            </w:r>
          </w:p>
        </w:tc>
        <w:tc>
          <w:tcPr>
            <w:tcW w:w="1134" w:type="dxa"/>
            <w:tcBorders>
              <w:top w:val="nil"/>
              <w:left w:val="nil"/>
              <w:bottom w:val="single" w:sz="4" w:space="0" w:color="auto"/>
              <w:right w:val="single" w:sz="4" w:space="0" w:color="auto"/>
            </w:tcBorders>
            <w:shd w:val="clear" w:color="auto" w:fill="auto"/>
            <w:vAlign w:val="center"/>
          </w:tcPr>
          <w:p w14:paraId="44754C03" w14:textId="0DAC013C" w:rsidR="00FB1706" w:rsidRPr="007271B2" w:rsidRDefault="00FB1706" w:rsidP="00FB1706">
            <w:pPr>
              <w:jc w:val="center"/>
              <w:rPr>
                <w:color w:val="000000"/>
                <w:sz w:val="20"/>
                <w:szCs w:val="20"/>
              </w:rPr>
            </w:pPr>
            <w:r>
              <w:rPr>
                <w:color w:val="000000"/>
                <w:sz w:val="20"/>
                <w:szCs w:val="20"/>
              </w:rPr>
              <w:t>2 960 805</w:t>
            </w:r>
          </w:p>
        </w:tc>
        <w:tc>
          <w:tcPr>
            <w:tcW w:w="1134" w:type="dxa"/>
            <w:tcBorders>
              <w:top w:val="nil"/>
              <w:left w:val="nil"/>
              <w:bottom w:val="single" w:sz="4" w:space="0" w:color="auto"/>
              <w:right w:val="single" w:sz="4" w:space="0" w:color="auto"/>
            </w:tcBorders>
            <w:shd w:val="clear" w:color="auto" w:fill="auto"/>
            <w:vAlign w:val="center"/>
          </w:tcPr>
          <w:p w14:paraId="62F1F524" w14:textId="239AD2FF" w:rsidR="00FB1706" w:rsidRPr="007271B2" w:rsidRDefault="00FB1706" w:rsidP="00FB1706">
            <w:pPr>
              <w:jc w:val="center"/>
              <w:rPr>
                <w:color w:val="000000"/>
                <w:sz w:val="20"/>
                <w:szCs w:val="20"/>
              </w:rPr>
            </w:pPr>
            <w:r>
              <w:rPr>
                <w:color w:val="000000"/>
                <w:sz w:val="20"/>
                <w:szCs w:val="20"/>
              </w:rPr>
              <w:t>1 810 571</w:t>
            </w:r>
          </w:p>
        </w:tc>
        <w:tc>
          <w:tcPr>
            <w:tcW w:w="1134" w:type="dxa"/>
            <w:tcBorders>
              <w:top w:val="nil"/>
              <w:left w:val="nil"/>
              <w:bottom w:val="single" w:sz="4" w:space="0" w:color="auto"/>
              <w:right w:val="single" w:sz="4" w:space="0" w:color="auto"/>
            </w:tcBorders>
            <w:shd w:val="clear" w:color="auto" w:fill="auto"/>
            <w:vAlign w:val="center"/>
          </w:tcPr>
          <w:p w14:paraId="77564F0D" w14:textId="005A0F5C" w:rsidR="00FB1706" w:rsidRPr="007271B2" w:rsidRDefault="00FB1706" w:rsidP="00FB1706">
            <w:pPr>
              <w:jc w:val="center"/>
              <w:rPr>
                <w:color w:val="000000"/>
                <w:sz w:val="20"/>
                <w:szCs w:val="20"/>
              </w:rPr>
            </w:pPr>
            <w:r>
              <w:rPr>
                <w:color w:val="000000"/>
                <w:sz w:val="20"/>
                <w:szCs w:val="20"/>
              </w:rPr>
              <w:t>2 638 982</w:t>
            </w:r>
          </w:p>
        </w:tc>
        <w:tc>
          <w:tcPr>
            <w:tcW w:w="1134" w:type="dxa"/>
            <w:tcBorders>
              <w:top w:val="nil"/>
              <w:left w:val="nil"/>
              <w:bottom w:val="single" w:sz="4" w:space="0" w:color="auto"/>
              <w:right w:val="single" w:sz="4" w:space="0" w:color="auto"/>
            </w:tcBorders>
            <w:shd w:val="clear" w:color="auto" w:fill="auto"/>
            <w:vAlign w:val="center"/>
          </w:tcPr>
          <w:p w14:paraId="452391EB" w14:textId="55BD2AB6" w:rsidR="00FB1706" w:rsidRPr="007271B2" w:rsidRDefault="00FB1706" w:rsidP="00FB1706">
            <w:pPr>
              <w:jc w:val="center"/>
              <w:rPr>
                <w:color w:val="000000"/>
                <w:sz w:val="20"/>
                <w:szCs w:val="20"/>
              </w:rPr>
            </w:pPr>
            <w:r>
              <w:rPr>
                <w:color w:val="000000"/>
                <w:sz w:val="20"/>
                <w:szCs w:val="20"/>
              </w:rPr>
              <w:t>1 829 859</w:t>
            </w:r>
          </w:p>
        </w:tc>
        <w:tc>
          <w:tcPr>
            <w:tcW w:w="1276" w:type="dxa"/>
            <w:tcBorders>
              <w:top w:val="nil"/>
              <w:left w:val="nil"/>
              <w:bottom w:val="single" w:sz="4" w:space="0" w:color="auto"/>
              <w:right w:val="single" w:sz="4" w:space="0" w:color="auto"/>
            </w:tcBorders>
            <w:shd w:val="clear" w:color="auto" w:fill="auto"/>
            <w:vAlign w:val="center"/>
          </w:tcPr>
          <w:p w14:paraId="00A1C94E" w14:textId="3F2AB39A" w:rsidR="00FB1706" w:rsidRPr="007271B2" w:rsidRDefault="00FB1706" w:rsidP="00FB1706">
            <w:pPr>
              <w:jc w:val="center"/>
              <w:rPr>
                <w:color w:val="000000"/>
                <w:sz w:val="20"/>
                <w:szCs w:val="20"/>
              </w:rPr>
            </w:pPr>
            <w:r>
              <w:rPr>
                <w:color w:val="000000"/>
                <w:sz w:val="20"/>
                <w:szCs w:val="20"/>
              </w:rPr>
              <w:t>11 170 987</w:t>
            </w:r>
          </w:p>
        </w:tc>
        <w:tc>
          <w:tcPr>
            <w:tcW w:w="1240" w:type="dxa"/>
            <w:tcBorders>
              <w:top w:val="nil"/>
              <w:left w:val="nil"/>
              <w:bottom w:val="single" w:sz="4" w:space="0" w:color="auto"/>
              <w:right w:val="single" w:sz="4" w:space="0" w:color="auto"/>
            </w:tcBorders>
            <w:shd w:val="clear" w:color="auto" w:fill="auto"/>
            <w:vAlign w:val="center"/>
          </w:tcPr>
          <w:p w14:paraId="59B45C26" w14:textId="7A275CC3" w:rsidR="00FB1706" w:rsidRPr="007271B2" w:rsidRDefault="00FB1706" w:rsidP="00FB1706">
            <w:pPr>
              <w:jc w:val="center"/>
              <w:rPr>
                <w:color w:val="000000"/>
                <w:sz w:val="20"/>
                <w:szCs w:val="20"/>
              </w:rPr>
            </w:pPr>
            <w:r>
              <w:rPr>
                <w:color w:val="000000"/>
                <w:sz w:val="20"/>
                <w:szCs w:val="20"/>
              </w:rPr>
              <w:t>23 761 597</w:t>
            </w:r>
          </w:p>
        </w:tc>
      </w:tr>
      <w:tr w:rsidR="00FB1706" w:rsidRPr="00A6576B" w14:paraId="4005411B" w14:textId="77777777" w:rsidTr="00CA04D8">
        <w:trPr>
          <w:trHeight w:val="20"/>
        </w:trPr>
        <w:tc>
          <w:tcPr>
            <w:tcW w:w="6374" w:type="dxa"/>
            <w:shd w:val="clear" w:color="auto" w:fill="auto"/>
            <w:vAlign w:val="center"/>
            <w:hideMark/>
          </w:tcPr>
          <w:p w14:paraId="6C908C20" w14:textId="77777777" w:rsidR="00FB1706" w:rsidRPr="00A6576B" w:rsidRDefault="00FB1706" w:rsidP="00FB1706">
            <w:pPr>
              <w:ind w:left="172"/>
              <w:rPr>
                <w:color w:val="000000"/>
                <w:sz w:val="20"/>
                <w:szCs w:val="20"/>
              </w:rPr>
            </w:pPr>
            <w:r w:rsidRPr="00A6576B">
              <w:rPr>
                <w:color w:val="000000"/>
                <w:sz w:val="20"/>
                <w:szCs w:val="20"/>
              </w:rPr>
              <w:t>Энергосбережение и повышение энергетической эффективности</w:t>
            </w:r>
          </w:p>
        </w:tc>
        <w:tc>
          <w:tcPr>
            <w:tcW w:w="1134" w:type="dxa"/>
            <w:shd w:val="clear" w:color="auto" w:fill="auto"/>
            <w:vAlign w:val="center"/>
          </w:tcPr>
          <w:p w14:paraId="005CA1B0" w14:textId="4EB049F4"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CB38C5D" w14:textId="5C11FBB1"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0F1CCB2B" w14:textId="38F19E47"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5EAAEA64" w14:textId="2851CFA1"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5DEED9E4" w14:textId="6597120D"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2F29D852" w14:textId="6F9C7042"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735C891E" w14:textId="5F8B97A0"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5D0F485B" w14:textId="77777777" w:rsidTr="00CA04D8">
        <w:trPr>
          <w:trHeight w:val="20"/>
        </w:trPr>
        <w:tc>
          <w:tcPr>
            <w:tcW w:w="6374" w:type="dxa"/>
            <w:shd w:val="clear" w:color="auto" w:fill="auto"/>
            <w:vAlign w:val="center"/>
            <w:hideMark/>
          </w:tcPr>
          <w:p w14:paraId="249F705E" w14:textId="77777777" w:rsidR="00FB1706" w:rsidRPr="00A6576B" w:rsidRDefault="00FB1706" w:rsidP="00FB1706">
            <w:pPr>
              <w:ind w:left="172"/>
              <w:rPr>
                <w:color w:val="000000"/>
                <w:sz w:val="20"/>
                <w:szCs w:val="20"/>
              </w:rPr>
            </w:pPr>
            <w:r w:rsidRPr="00A6576B">
              <w:rPr>
                <w:color w:val="000000"/>
                <w:sz w:val="20"/>
                <w:szCs w:val="20"/>
              </w:rPr>
              <w:t>Улучшение экологической ситуации</w:t>
            </w:r>
          </w:p>
        </w:tc>
        <w:tc>
          <w:tcPr>
            <w:tcW w:w="1134" w:type="dxa"/>
            <w:shd w:val="clear" w:color="auto" w:fill="auto"/>
            <w:vAlign w:val="center"/>
          </w:tcPr>
          <w:p w14:paraId="13A68B89" w14:textId="0944B483"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743C1E3" w14:textId="2BCDC1D5"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D72075D" w14:textId="0F91E3B8"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1A917C30" w14:textId="6AD9CD6D"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5A560B96" w14:textId="40AAC8A8"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320764A4" w14:textId="72E0AAD2"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60ACB7AD" w14:textId="300639AB"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33F240D5" w14:textId="77777777" w:rsidTr="00CA04D8">
        <w:trPr>
          <w:trHeight w:val="20"/>
        </w:trPr>
        <w:tc>
          <w:tcPr>
            <w:tcW w:w="6374" w:type="dxa"/>
            <w:tcBorders>
              <w:bottom w:val="single" w:sz="4" w:space="0" w:color="auto"/>
            </w:tcBorders>
            <w:shd w:val="clear" w:color="auto" w:fill="auto"/>
            <w:vAlign w:val="center"/>
            <w:hideMark/>
          </w:tcPr>
          <w:p w14:paraId="2E57A31A" w14:textId="77777777" w:rsidR="00FB1706" w:rsidRPr="00A6576B" w:rsidRDefault="00FB1706" w:rsidP="00FB1706">
            <w:pPr>
              <w:ind w:left="172"/>
              <w:rPr>
                <w:color w:val="000000"/>
                <w:sz w:val="20"/>
                <w:szCs w:val="20"/>
              </w:rPr>
            </w:pPr>
            <w:r w:rsidRPr="00A6576B">
              <w:rPr>
                <w:color w:val="000000"/>
                <w:sz w:val="20"/>
                <w:szCs w:val="20"/>
              </w:rPr>
              <w:t>Повышение безопасности и улучшение производственных условий</w:t>
            </w:r>
          </w:p>
        </w:tc>
        <w:tc>
          <w:tcPr>
            <w:tcW w:w="1134" w:type="dxa"/>
            <w:tcBorders>
              <w:bottom w:val="single" w:sz="4" w:space="0" w:color="auto"/>
            </w:tcBorders>
            <w:shd w:val="clear" w:color="auto" w:fill="auto"/>
            <w:vAlign w:val="center"/>
          </w:tcPr>
          <w:p w14:paraId="7318E054" w14:textId="79DF26DD"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tcBorders>
              <w:bottom w:val="single" w:sz="4" w:space="0" w:color="auto"/>
            </w:tcBorders>
            <w:shd w:val="clear" w:color="auto" w:fill="auto"/>
            <w:vAlign w:val="center"/>
          </w:tcPr>
          <w:p w14:paraId="1C62E616" w14:textId="00E2F303"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tcBorders>
              <w:bottom w:val="single" w:sz="4" w:space="0" w:color="auto"/>
            </w:tcBorders>
            <w:shd w:val="clear" w:color="auto" w:fill="auto"/>
            <w:vAlign w:val="center"/>
          </w:tcPr>
          <w:p w14:paraId="19219F4E" w14:textId="1D915DFC"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tcBorders>
              <w:bottom w:val="single" w:sz="4" w:space="0" w:color="auto"/>
            </w:tcBorders>
            <w:shd w:val="clear" w:color="auto" w:fill="auto"/>
            <w:vAlign w:val="center"/>
          </w:tcPr>
          <w:p w14:paraId="39E9277D" w14:textId="6CCF403F"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tcBorders>
              <w:bottom w:val="single" w:sz="4" w:space="0" w:color="auto"/>
            </w:tcBorders>
            <w:shd w:val="clear" w:color="auto" w:fill="auto"/>
            <w:vAlign w:val="center"/>
          </w:tcPr>
          <w:p w14:paraId="409CAA12" w14:textId="65E0A2F7"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tcBorders>
              <w:bottom w:val="single" w:sz="4" w:space="0" w:color="auto"/>
            </w:tcBorders>
            <w:shd w:val="clear" w:color="auto" w:fill="auto"/>
            <w:vAlign w:val="center"/>
          </w:tcPr>
          <w:p w14:paraId="55354F34" w14:textId="75D8B984"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tcBorders>
              <w:bottom w:val="single" w:sz="4" w:space="0" w:color="auto"/>
            </w:tcBorders>
            <w:shd w:val="clear" w:color="auto" w:fill="auto"/>
            <w:vAlign w:val="center"/>
          </w:tcPr>
          <w:p w14:paraId="792C4F7C" w14:textId="1651EA5A"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0838EDAC" w14:textId="77777777" w:rsidTr="00CA04D8">
        <w:trPr>
          <w:trHeight w:val="20"/>
        </w:trPr>
        <w:tc>
          <w:tcPr>
            <w:tcW w:w="6374" w:type="dxa"/>
            <w:shd w:val="clear" w:color="auto" w:fill="auto"/>
            <w:vAlign w:val="center"/>
            <w:hideMark/>
          </w:tcPr>
          <w:p w14:paraId="7DF99802" w14:textId="77777777" w:rsidR="00FB1706" w:rsidRPr="00A6576B" w:rsidRDefault="00FB1706" w:rsidP="00FB1706">
            <w:pPr>
              <w:rPr>
                <w:sz w:val="20"/>
                <w:szCs w:val="20"/>
              </w:rPr>
            </w:pPr>
            <w:r w:rsidRPr="00A6576B">
              <w:rPr>
                <w:sz w:val="20"/>
                <w:szCs w:val="20"/>
              </w:rPr>
              <w:t>Система водоснабжения</w:t>
            </w:r>
          </w:p>
        </w:tc>
        <w:tc>
          <w:tcPr>
            <w:tcW w:w="1134" w:type="dxa"/>
            <w:shd w:val="clear" w:color="auto" w:fill="auto"/>
            <w:vAlign w:val="center"/>
          </w:tcPr>
          <w:p w14:paraId="6B498C6B" w14:textId="65DBEEB0" w:rsidR="00FB1706" w:rsidRPr="007271B2" w:rsidRDefault="00FB1706" w:rsidP="00FB1706">
            <w:pPr>
              <w:jc w:val="center"/>
              <w:rPr>
                <w:color w:val="000000"/>
                <w:sz w:val="20"/>
                <w:szCs w:val="20"/>
              </w:rPr>
            </w:pPr>
            <w:r w:rsidRPr="007271B2">
              <w:rPr>
                <w:color w:val="000000"/>
                <w:sz w:val="20"/>
                <w:szCs w:val="20"/>
              </w:rPr>
              <w:t>2 728 870</w:t>
            </w:r>
          </w:p>
        </w:tc>
        <w:tc>
          <w:tcPr>
            <w:tcW w:w="1134" w:type="dxa"/>
            <w:shd w:val="clear" w:color="auto" w:fill="auto"/>
            <w:vAlign w:val="center"/>
          </w:tcPr>
          <w:p w14:paraId="7F9CE346" w14:textId="35A8D270" w:rsidR="00FB1706" w:rsidRPr="007271B2" w:rsidRDefault="00FB1706" w:rsidP="00FB1706">
            <w:pPr>
              <w:jc w:val="center"/>
              <w:rPr>
                <w:color w:val="000000"/>
                <w:sz w:val="20"/>
                <w:szCs w:val="20"/>
              </w:rPr>
            </w:pPr>
            <w:r w:rsidRPr="007271B2">
              <w:rPr>
                <w:color w:val="000000"/>
                <w:sz w:val="20"/>
                <w:szCs w:val="20"/>
              </w:rPr>
              <w:t>5 454 755</w:t>
            </w:r>
          </w:p>
        </w:tc>
        <w:tc>
          <w:tcPr>
            <w:tcW w:w="1134" w:type="dxa"/>
            <w:shd w:val="clear" w:color="auto" w:fill="auto"/>
            <w:vAlign w:val="center"/>
          </w:tcPr>
          <w:p w14:paraId="40C7DEC1" w14:textId="4ED81995" w:rsidR="00FB1706" w:rsidRPr="007271B2" w:rsidRDefault="00FB1706" w:rsidP="00FB1706">
            <w:pPr>
              <w:jc w:val="center"/>
              <w:rPr>
                <w:color w:val="000000"/>
                <w:sz w:val="20"/>
                <w:szCs w:val="20"/>
              </w:rPr>
            </w:pPr>
            <w:r w:rsidRPr="007271B2">
              <w:rPr>
                <w:color w:val="000000"/>
                <w:sz w:val="20"/>
                <w:szCs w:val="20"/>
              </w:rPr>
              <w:t>6 284 853</w:t>
            </w:r>
          </w:p>
        </w:tc>
        <w:tc>
          <w:tcPr>
            <w:tcW w:w="1134" w:type="dxa"/>
            <w:shd w:val="clear" w:color="auto" w:fill="auto"/>
            <w:vAlign w:val="center"/>
          </w:tcPr>
          <w:p w14:paraId="4EB9625C" w14:textId="4B31F9F6" w:rsidR="00FB1706" w:rsidRPr="007271B2" w:rsidRDefault="00FB1706" w:rsidP="00FB1706">
            <w:pPr>
              <w:jc w:val="center"/>
              <w:rPr>
                <w:color w:val="000000"/>
                <w:sz w:val="20"/>
                <w:szCs w:val="20"/>
              </w:rPr>
            </w:pPr>
            <w:r w:rsidRPr="007271B2">
              <w:rPr>
                <w:color w:val="000000"/>
                <w:sz w:val="20"/>
                <w:szCs w:val="20"/>
              </w:rPr>
              <w:t>6 266 884</w:t>
            </w:r>
          </w:p>
        </w:tc>
        <w:tc>
          <w:tcPr>
            <w:tcW w:w="1134" w:type="dxa"/>
            <w:shd w:val="clear" w:color="auto" w:fill="auto"/>
            <w:vAlign w:val="center"/>
          </w:tcPr>
          <w:p w14:paraId="38FF51DE" w14:textId="12C1A60B" w:rsidR="00FB1706" w:rsidRPr="007271B2" w:rsidRDefault="00FB1706" w:rsidP="00FB1706">
            <w:pPr>
              <w:jc w:val="center"/>
              <w:rPr>
                <w:color w:val="000000"/>
                <w:sz w:val="20"/>
                <w:szCs w:val="20"/>
              </w:rPr>
            </w:pPr>
            <w:r w:rsidRPr="007271B2">
              <w:rPr>
                <w:color w:val="000000"/>
                <w:sz w:val="20"/>
                <w:szCs w:val="20"/>
              </w:rPr>
              <w:t>4 643 801</w:t>
            </w:r>
          </w:p>
        </w:tc>
        <w:tc>
          <w:tcPr>
            <w:tcW w:w="1276" w:type="dxa"/>
            <w:shd w:val="clear" w:color="auto" w:fill="auto"/>
            <w:vAlign w:val="center"/>
          </w:tcPr>
          <w:p w14:paraId="35F48173" w14:textId="1B8C457C" w:rsidR="00FB1706" w:rsidRPr="007271B2" w:rsidRDefault="00FB1706" w:rsidP="00FB1706">
            <w:pPr>
              <w:jc w:val="center"/>
              <w:rPr>
                <w:color w:val="000000"/>
                <w:sz w:val="20"/>
                <w:szCs w:val="20"/>
              </w:rPr>
            </w:pPr>
            <w:r w:rsidRPr="007271B2">
              <w:rPr>
                <w:color w:val="000000"/>
                <w:sz w:val="20"/>
                <w:szCs w:val="20"/>
              </w:rPr>
              <w:t>33 542 416</w:t>
            </w:r>
          </w:p>
        </w:tc>
        <w:tc>
          <w:tcPr>
            <w:tcW w:w="1240" w:type="dxa"/>
            <w:shd w:val="clear" w:color="auto" w:fill="auto"/>
            <w:vAlign w:val="center"/>
          </w:tcPr>
          <w:p w14:paraId="0016DD6A" w14:textId="492C6E37" w:rsidR="00FB1706" w:rsidRPr="007271B2" w:rsidRDefault="00FB1706" w:rsidP="00FB1706">
            <w:pPr>
              <w:jc w:val="center"/>
              <w:rPr>
                <w:color w:val="000000"/>
                <w:sz w:val="20"/>
                <w:szCs w:val="20"/>
              </w:rPr>
            </w:pPr>
            <w:r w:rsidRPr="007271B2">
              <w:rPr>
                <w:color w:val="000000"/>
                <w:sz w:val="20"/>
                <w:szCs w:val="20"/>
              </w:rPr>
              <w:t>58 921 580</w:t>
            </w:r>
          </w:p>
        </w:tc>
      </w:tr>
      <w:tr w:rsidR="00FB1706" w:rsidRPr="00A6576B" w14:paraId="67013339" w14:textId="77777777" w:rsidTr="00CA04D8">
        <w:trPr>
          <w:trHeight w:val="20"/>
        </w:trPr>
        <w:tc>
          <w:tcPr>
            <w:tcW w:w="6374" w:type="dxa"/>
            <w:shd w:val="clear" w:color="auto" w:fill="auto"/>
            <w:vAlign w:val="center"/>
            <w:hideMark/>
          </w:tcPr>
          <w:p w14:paraId="0B02A1E0" w14:textId="77777777" w:rsidR="00FB1706" w:rsidRPr="00A6576B" w:rsidRDefault="00FB1706" w:rsidP="00FB1706">
            <w:pPr>
              <w:ind w:left="172"/>
              <w:rPr>
                <w:sz w:val="20"/>
                <w:szCs w:val="20"/>
              </w:rPr>
            </w:pPr>
            <w:r w:rsidRPr="00A6576B">
              <w:rPr>
                <w:sz w:val="20"/>
                <w:szCs w:val="20"/>
              </w:rPr>
              <w:t>Присоединение новых потребителей</w:t>
            </w:r>
          </w:p>
        </w:tc>
        <w:tc>
          <w:tcPr>
            <w:tcW w:w="1134" w:type="dxa"/>
            <w:shd w:val="clear" w:color="auto" w:fill="auto"/>
            <w:vAlign w:val="center"/>
          </w:tcPr>
          <w:p w14:paraId="7F08CCF5" w14:textId="6937E1DA" w:rsidR="00FB1706" w:rsidRPr="007271B2" w:rsidRDefault="00FB1706" w:rsidP="00FB1706">
            <w:pPr>
              <w:jc w:val="center"/>
              <w:rPr>
                <w:color w:val="000000"/>
                <w:sz w:val="20"/>
                <w:szCs w:val="20"/>
              </w:rPr>
            </w:pPr>
            <w:r w:rsidRPr="007271B2">
              <w:rPr>
                <w:color w:val="000000"/>
                <w:sz w:val="20"/>
                <w:szCs w:val="20"/>
              </w:rPr>
              <w:t>1 801 812</w:t>
            </w:r>
          </w:p>
        </w:tc>
        <w:tc>
          <w:tcPr>
            <w:tcW w:w="1134" w:type="dxa"/>
            <w:shd w:val="clear" w:color="auto" w:fill="auto"/>
            <w:vAlign w:val="center"/>
          </w:tcPr>
          <w:p w14:paraId="0FABBEB3" w14:textId="7C20C49B" w:rsidR="00FB1706" w:rsidRPr="007271B2" w:rsidRDefault="00FB1706" w:rsidP="00FB1706">
            <w:pPr>
              <w:jc w:val="center"/>
              <w:rPr>
                <w:color w:val="000000"/>
                <w:sz w:val="20"/>
                <w:szCs w:val="20"/>
              </w:rPr>
            </w:pPr>
            <w:r w:rsidRPr="007271B2">
              <w:rPr>
                <w:color w:val="000000"/>
                <w:sz w:val="20"/>
                <w:szCs w:val="20"/>
              </w:rPr>
              <w:t>1 250 022</w:t>
            </w:r>
          </w:p>
        </w:tc>
        <w:tc>
          <w:tcPr>
            <w:tcW w:w="1134" w:type="dxa"/>
            <w:shd w:val="clear" w:color="auto" w:fill="auto"/>
            <w:vAlign w:val="center"/>
          </w:tcPr>
          <w:p w14:paraId="4ABF8576" w14:textId="3B16E08B" w:rsidR="00FB1706" w:rsidRPr="007271B2" w:rsidRDefault="00FB1706" w:rsidP="00FB1706">
            <w:pPr>
              <w:jc w:val="center"/>
              <w:rPr>
                <w:color w:val="000000"/>
                <w:sz w:val="20"/>
                <w:szCs w:val="20"/>
              </w:rPr>
            </w:pPr>
            <w:r w:rsidRPr="007271B2">
              <w:rPr>
                <w:color w:val="000000"/>
                <w:sz w:val="20"/>
                <w:szCs w:val="20"/>
              </w:rPr>
              <w:t>2 008 302</w:t>
            </w:r>
          </w:p>
        </w:tc>
        <w:tc>
          <w:tcPr>
            <w:tcW w:w="1134" w:type="dxa"/>
            <w:shd w:val="clear" w:color="auto" w:fill="auto"/>
            <w:vAlign w:val="center"/>
          </w:tcPr>
          <w:p w14:paraId="306FCEB1" w14:textId="5DB973D6" w:rsidR="00FB1706" w:rsidRPr="007271B2" w:rsidRDefault="00FB1706" w:rsidP="00FB1706">
            <w:pPr>
              <w:jc w:val="center"/>
              <w:rPr>
                <w:color w:val="000000"/>
                <w:sz w:val="20"/>
                <w:szCs w:val="20"/>
              </w:rPr>
            </w:pPr>
            <w:r w:rsidRPr="007271B2">
              <w:rPr>
                <w:color w:val="000000"/>
                <w:sz w:val="20"/>
                <w:szCs w:val="20"/>
              </w:rPr>
              <w:t>1 818 092</w:t>
            </w:r>
          </w:p>
        </w:tc>
        <w:tc>
          <w:tcPr>
            <w:tcW w:w="1134" w:type="dxa"/>
            <w:shd w:val="clear" w:color="auto" w:fill="auto"/>
            <w:vAlign w:val="center"/>
          </w:tcPr>
          <w:p w14:paraId="4C593970" w14:textId="7528F528" w:rsidR="00FB1706" w:rsidRPr="007271B2" w:rsidRDefault="00FB1706" w:rsidP="00FB1706">
            <w:pPr>
              <w:jc w:val="center"/>
              <w:rPr>
                <w:color w:val="000000"/>
                <w:sz w:val="20"/>
                <w:szCs w:val="20"/>
              </w:rPr>
            </w:pPr>
            <w:r w:rsidRPr="007271B2">
              <w:rPr>
                <w:color w:val="000000"/>
                <w:sz w:val="20"/>
                <w:szCs w:val="20"/>
              </w:rPr>
              <w:t>298 396</w:t>
            </w:r>
          </w:p>
        </w:tc>
        <w:tc>
          <w:tcPr>
            <w:tcW w:w="1276" w:type="dxa"/>
            <w:shd w:val="clear" w:color="auto" w:fill="auto"/>
            <w:vAlign w:val="center"/>
          </w:tcPr>
          <w:p w14:paraId="15FD4F10" w14:textId="46FDAA5B" w:rsidR="00FB1706" w:rsidRPr="007271B2" w:rsidRDefault="00FB1706" w:rsidP="00FB1706">
            <w:pPr>
              <w:jc w:val="center"/>
              <w:rPr>
                <w:color w:val="000000"/>
                <w:sz w:val="20"/>
                <w:szCs w:val="20"/>
              </w:rPr>
            </w:pPr>
            <w:r w:rsidRPr="007271B2">
              <w:rPr>
                <w:color w:val="000000"/>
                <w:sz w:val="20"/>
                <w:szCs w:val="20"/>
              </w:rPr>
              <w:t>4 337 120</w:t>
            </w:r>
          </w:p>
        </w:tc>
        <w:tc>
          <w:tcPr>
            <w:tcW w:w="1240" w:type="dxa"/>
            <w:shd w:val="clear" w:color="auto" w:fill="auto"/>
            <w:vAlign w:val="center"/>
          </w:tcPr>
          <w:p w14:paraId="31CED654" w14:textId="3B55F590" w:rsidR="00FB1706" w:rsidRPr="007271B2" w:rsidRDefault="00FB1706" w:rsidP="00FB1706">
            <w:pPr>
              <w:jc w:val="center"/>
              <w:rPr>
                <w:color w:val="000000"/>
                <w:sz w:val="20"/>
                <w:szCs w:val="20"/>
              </w:rPr>
            </w:pPr>
            <w:r w:rsidRPr="007271B2">
              <w:rPr>
                <w:color w:val="000000"/>
                <w:sz w:val="20"/>
                <w:szCs w:val="20"/>
              </w:rPr>
              <w:t>11 513 744</w:t>
            </w:r>
          </w:p>
        </w:tc>
      </w:tr>
      <w:tr w:rsidR="00FB1706" w:rsidRPr="00A6576B" w14:paraId="159BECBD" w14:textId="77777777" w:rsidTr="00CA04D8">
        <w:trPr>
          <w:trHeight w:val="20"/>
        </w:trPr>
        <w:tc>
          <w:tcPr>
            <w:tcW w:w="6374" w:type="dxa"/>
            <w:shd w:val="clear" w:color="auto" w:fill="auto"/>
            <w:vAlign w:val="center"/>
            <w:hideMark/>
          </w:tcPr>
          <w:p w14:paraId="34170253" w14:textId="77777777" w:rsidR="00FB1706" w:rsidRPr="00A6576B" w:rsidRDefault="00FB1706" w:rsidP="00FB1706">
            <w:pPr>
              <w:ind w:left="172"/>
              <w:rPr>
                <w:sz w:val="20"/>
                <w:szCs w:val="20"/>
              </w:rPr>
            </w:pPr>
            <w:r w:rsidRPr="00A6576B">
              <w:rPr>
                <w:sz w:val="20"/>
                <w:szCs w:val="20"/>
              </w:rPr>
              <w:t>Повышение качества и надежности предоставления коммунальной услуги</w:t>
            </w:r>
          </w:p>
        </w:tc>
        <w:tc>
          <w:tcPr>
            <w:tcW w:w="1134" w:type="dxa"/>
            <w:shd w:val="clear" w:color="auto" w:fill="auto"/>
            <w:vAlign w:val="center"/>
          </w:tcPr>
          <w:p w14:paraId="71C10437" w14:textId="6BB9CC28" w:rsidR="00FB1706" w:rsidRPr="007271B2" w:rsidRDefault="00FB1706" w:rsidP="00FB1706">
            <w:pPr>
              <w:jc w:val="center"/>
              <w:rPr>
                <w:color w:val="000000"/>
                <w:sz w:val="20"/>
                <w:szCs w:val="20"/>
              </w:rPr>
            </w:pPr>
            <w:r w:rsidRPr="007271B2">
              <w:rPr>
                <w:color w:val="000000"/>
                <w:sz w:val="20"/>
                <w:szCs w:val="20"/>
              </w:rPr>
              <w:t>844 316</w:t>
            </w:r>
          </w:p>
        </w:tc>
        <w:tc>
          <w:tcPr>
            <w:tcW w:w="1134" w:type="dxa"/>
            <w:shd w:val="clear" w:color="auto" w:fill="auto"/>
            <w:vAlign w:val="center"/>
          </w:tcPr>
          <w:p w14:paraId="14CB988F" w14:textId="32442977" w:rsidR="00FB1706" w:rsidRPr="007271B2" w:rsidRDefault="00FB1706" w:rsidP="00FB1706">
            <w:pPr>
              <w:jc w:val="center"/>
              <w:rPr>
                <w:color w:val="000000"/>
                <w:sz w:val="20"/>
                <w:szCs w:val="20"/>
              </w:rPr>
            </w:pPr>
            <w:r w:rsidRPr="007271B2">
              <w:rPr>
                <w:color w:val="000000"/>
                <w:sz w:val="20"/>
                <w:szCs w:val="20"/>
              </w:rPr>
              <w:t>4 089 721</w:t>
            </w:r>
          </w:p>
        </w:tc>
        <w:tc>
          <w:tcPr>
            <w:tcW w:w="1134" w:type="dxa"/>
            <w:shd w:val="clear" w:color="auto" w:fill="auto"/>
            <w:vAlign w:val="center"/>
          </w:tcPr>
          <w:p w14:paraId="61A8730C" w14:textId="6331F122" w:rsidR="00FB1706" w:rsidRPr="007271B2" w:rsidRDefault="00FB1706" w:rsidP="00FB1706">
            <w:pPr>
              <w:jc w:val="center"/>
              <w:rPr>
                <w:color w:val="000000"/>
                <w:sz w:val="20"/>
                <w:szCs w:val="20"/>
              </w:rPr>
            </w:pPr>
            <w:r w:rsidRPr="007271B2">
              <w:rPr>
                <w:color w:val="000000"/>
                <w:sz w:val="20"/>
                <w:szCs w:val="20"/>
              </w:rPr>
              <w:t>4 037 655</w:t>
            </w:r>
          </w:p>
        </w:tc>
        <w:tc>
          <w:tcPr>
            <w:tcW w:w="1134" w:type="dxa"/>
            <w:shd w:val="clear" w:color="auto" w:fill="auto"/>
            <w:vAlign w:val="center"/>
          </w:tcPr>
          <w:p w14:paraId="1652900B" w14:textId="2CF871D5" w:rsidR="00FB1706" w:rsidRPr="007271B2" w:rsidRDefault="00FB1706" w:rsidP="00FB1706">
            <w:pPr>
              <w:jc w:val="center"/>
              <w:rPr>
                <w:color w:val="000000"/>
                <w:sz w:val="20"/>
                <w:szCs w:val="20"/>
              </w:rPr>
            </w:pPr>
            <w:r w:rsidRPr="007271B2">
              <w:rPr>
                <w:color w:val="000000"/>
                <w:sz w:val="20"/>
                <w:szCs w:val="20"/>
              </w:rPr>
              <w:t>4 104 837</w:t>
            </w:r>
          </w:p>
        </w:tc>
        <w:tc>
          <w:tcPr>
            <w:tcW w:w="1134" w:type="dxa"/>
            <w:shd w:val="clear" w:color="auto" w:fill="auto"/>
            <w:vAlign w:val="center"/>
          </w:tcPr>
          <w:p w14:paraId="786CB30F" w14:textId="28458954" w:rsidR="00FB1706" w:rsidRPr="007271B2" w:rsidRDefault="00FB1706" w:rsidP="00FB1706">
            <w:pPr>
              <w:jc w:val="center"/>
              <w:rPr>
                <w:color w:val="000000"/>
                <w:sz w:val="20"/>
                <w:szCs w:val="20"/>
              </w:rPr>
            </w:pPr>
            <w:r w:rsidRPr="007271B2">
              <w:rPr>
                <w:color w:val="000000"/>
                <w:sz w:val="20"/>
                <w:szCs w:val="20"/>
              </w:rPr>
              <w:t>4 196 875</w:t>
            </w:r>
          </w:p>
        </w:tc>
        <w:tc>
          <w:tcPr>
            <w:tcW w:w="1276" w:type="dxa"/>
            <w:shd w:val="clear" w:color="auto" w:fill="auto"/>
            <w:vAlign w:val="center"/>
          </w:tcPr>
          <w:p w14:paraId="7D1E4812" w14:textId="641D8818" w:rsidR="00FB1706" w:rsidRPr="007271B2" w:rsidRDefault="00FB1706" w:rsidP="00FB1706">
            <w:pPr>
              <w:jc w:val="center"/>
              <w:rPr>
                <w:color w:val="000000"/>
                <w:sz w:val="20"/>
                <w:szCs w:val="20"/>
              </w:rPr>
            </w:pPr>
            <w:r w:rsidRPr="007271B2">
              <w:rPr>
                <w:color w:val="000000"/>
                <w:sz w:val="20"/>
                <w:szCs w:val="20"/>
              </w:rPr>
              <w:t>29 139 888</w:t>
            </w:r>
          </w:p>
        </w:tc>
        <w:tc>
          <w:tcPr>
            <w:tcW w:w="1240" w:type="dxa"/>
            <w:shd w:val="clear" w:color="auto" w:fill="auto"/>
            <w:vAlign w:val="center"/>
          </w:tcPr>
          <w:p w14:paraId="0DBFE409" w14:textId="4303E196" w:rsidR="00FB1706" w:rsidRPr="007271B2" w:rsidRDefault="00FB1706" w:rsidP="00FB1706">
            <w:pPr>
              <w:jc w:val="center"/>
              <w:rPr>
                <w:color w:val="000000"/>
                <w:sz w:val="20"/>
                <w:szCs w:val="20"/>
              </w:rPr>
            </w:pPr>
            <w:r w:rsidRPr="007271B2">
              <w:rPr>
                <w:color w:val="000000"/>
                <w:sz w:val="20"/>
                <w:szCs w:val="20"/>
              </w:rPr>
              <w:t>46 413 293</w:t>
            </w:r>
          </w:p>
        </w:tc>
      </w:tr>
      <w:tr w:rsidR="00FB1706" w:rsidRPr="00A6576B" w14:paraId="7719E668" w14:textId="77777777" w:rsidTr="00CA04D8">
        <w:trPr>
          <w:trHeight w:val="20"/>
        </w:trPr>
        <w:tc>
          <w:tcPr>
            <w:tcW w:w="6374" w:type="dxa"/>
            <w:shd w:val="clear" w:color="auto" w:fill="auto"/>
            <w:vAlign w:val="center"/>
            <w:hideMark/>
          </w:tcPr>
          <w:p w14:paraId="19D5BC5E" w14:textId="77777777" w:rsidR="00FB1706" w:rsidRPr="00A6576B" w:rsidRDefault="00FB1706" w:rsidP="00FB1706">
            <w:pPr>
              <w:ind w:left="172"/>
              <w:rPr>
                <w:sz w:val="20"/>
                <w:szCs w:val="20"/>
              </w:rPr>
            </w:pPr>
            <w:r w:rsidRPr="00A6576B">
              <w:rPr>
                <w:sz w:val="20"/>
                <w:szCs w:val="20"/>
              </w:rPr>
              <w:t>Энергосбережение и повышение энергетической эффективности</w:t>
            </w:r>
          </w:p>
        </w:tc>
        <w:tc>
          <w:tcPr>
            <w:tcW w:w="1134" w:type="dxa"/>
            <w:shd w:val="clear" w:color="auto" w:fill="auto"/>
            <w:vAlign w:val="center"/>
          </w:tcPr>
          <w:p w14:paraId="37A83458" w14:textId="0DA7118A" w:rsidR="00FB1706" w:rsidRPr="007271B2" w:rsidRDefault="00FB1706" w:rsidP="00FB1706">
            <w:pPr>
              <w:jc w:val="center"/>
              <w:rPr>
                <w:color w:val="000000"/>
                <w:sz w:val="20"/>
                <w:szCs w:val="20"/>
              </w:rPr>
            </w:pPr>
            <w:r w:rsidRPr="007271B2">
              <w:rPr>
                <w:color w:val="000000"/>
                <w:sz w:val="20"/>
                <w:szCs w:val="20"/>
              </w:rPr>
              <w:t>76 429</w:t>
            </w:r>
          </w:p>
        </w:tc>
        <w:tc>
          <w:tcPr>
            <w:tcW w:w="1134" w:type="dxa"/>
            <w:shd w:val="clear" w:color="auto" w:fill="auto"/>
            <w:vAlign w:val="center"/>
          </w:tcPr>
          <w:p w14:paraId="4AECF7C6" w14:textId="2AD3B7CB" w:rsidR="00FB1706" w:rsidRPr="007271B2" w:rsidRDefault="00FB1706" w:rsidP="00FB1706">
            <w:pPr>
              <w:jc w:val="center"/>
              <w:rPr>
                <w:color w:val="000000"/>
                <w:sz w:val="20"/>
                <w:szCs w:val="20"/>
              </w:rPr>
            </w:pPr>
            <w:r w:rsidRPr="007271B2">
              <w:rPr>
                <w:color w:val="000000"/>
                <w:sz w:val="20"/>
                <w:szCs w:val="20"/>
              </w:rPr>
              <w:t>81 523</w:t>
            </w:r>
          </w:p>
        </w:tc>
        <w:tc>
          <w:tcPr>
            <w:tcW w:w="1134" w:type="dxa"/>
            <w:shd w:val="clear" w:color="auto" w:fill="auto"/>
            <w:vAlign w:val="center"/>
          </w:tcPr>
          <w:p w14:paraId="7FEA3EAB" w14:textId="590DFE9A" w:rsidR="00FB1706" w:rsidRPr="007271B2" w:rsidRDefault="00FB1706" w:rsidP="00FB1706">
            <w:pPr>
              <w:jc w:val="center"/>
              <w:rPr>
                <w:color w:val="000000"/>
                <w:sz w:val="20"/>
                <w:szCs w:val="20"/>
              </w:rPr>
            </w:pPr>
            <w:r w:rsidRPr="007271B2">
              <w:rPr>
                <w:color w:val="000000"/>
                <w:sz w:val="20"/>
                <w:szCs w:val="20"/>
              </w:rPr>
              <w:t>185 819</w:t>
            </w:r>
          </w:p>
        </w:tc>
        <w:tc>
          <w:tcPr>
            <w:tcW w:w="1134" w:type="dxa"/>
            <w:shd w:val="clear" w:color="auto" w:fill="auto"/>
            <w:vAlign w:val="center"/>
          </w:tcPr>
          <w:p w14:paraId="58731ADC" w14:textId="0E3BFF74" w:rsidR="00FB1706" w:rsidRPr="007271B2" w:rsidRDefault="00FB1706" w:rsidP="00FB1706">
            <w:pPr>
              <w:jc w:val="center"/>
              <w:rPr>
                <w:color w:val="000000"/>
                <w:sz w:val="20"/>
                <w:szCs w:val="20"/>
              </w:rPr>
            </w:pPr>
            <w:r w:rsidRPr="007271B2">
              <w:rPr>
                <w:color w:val="000000"/>
                <w:sz w:val="20"/>
                <w:szCs w:val="20"/>
              </w:rPr>
              <w:t>343 955</w:t>
            </w:r>
          </w:p>
        </w:tc>
        <w:tc>
          <w:tcPr>
            <w:tcW w:w="1134" w:type="dxa"/>
            <w:shd w:val="clear" w:color="auto" w:fill="auto"/>
            <w:vAlign w:val="center"/>
          </w:tcPr>
          <w:p w14:paraId="52DA43C3" w14:textId="280C7A5D" w:rsidR="00FB1706" w:rsidRPr="007271B2" w:rsidRDefault="00FB1706" w:rsidP="00FB1706">
            <w:pPr>
              <w:jc w:val="center"/>
              <w:rPr>
                <w:color w:val="000000"/>
                <w:sz w:val="20"/>
                <w:szCs w:val="20"/>
              </w:rPr>
            </w:pPr>
            <w:r w:rsidRPr="007271B2">
              <w:rPr>
                <w:color w:val="000000"/>
                <w:sz w:val="20"/>
                <w:szCs w:val="20"/>
              </w:rPr>
              <w:t>148 531</w:t>
            </w:r>
          </w:p>
        </w:tc>
        <w:tc>
          <w:tcPr>
            <w:tcW w:w="1276" w:type="dxa"/>
            <w:shd w:val="clear" w:color="auto" w:fill="auto"/>
            <w:vAlign w:val="center"/>
          </w:tcPr>
          <w:p w14:paraId="1A666184" w14:textId="16A2D3B4" w:rsidR="00FB1706" w:rsidRPr="007271B2" w:rsidRDefault="00FB1706" w:rsidP="00FB1706">
            <w:pPr>
              <w:jc w:val="center"/>
              <w:rPr>
                <w:color w:val="000000"/>
                <w:sz w:val="20"/>
                <w:szCs w:val="20"/>
              </w:rPr>
            </w:pPr>
            <w:r w:rsidRPr="007271B2">
              <w:rPr>
                <w:color w:val="000000"/>
                <w:sz w:val="20"/>
                <w:szCs w:val="20"/>
              </w:rPr>
              <w:t>14 803</w:t>
            </w:r>
          </w:p>
        </w:tc>
        <w:tc>
          <w:tcPr>
            <w:tcW w:w="1240" w:type="dxa"/>
            <w:shd w:val="clear" w:color="auto" w:fill="auto"/>
            <w:vAlign w:val="center"/>
          </w:tcPr>
          <w:p w14:paraId="64B7B7FA" w14:textId="46340383" w:rsidR="00FB1706" w:rsidRPr="007271B2" w:rsidRDefault="00FB1706" w:rsidP="00FB1706">
            <w:pPr>
              <w:jc w:val="center"/>
              <w:rPr>
                <w:color w:val="000000"/>
                <w:sz w:val="20"/>
                <w:szCs w:val="20"/>
              </w:rPr>
            </w:pPr>
            <w:r w:rsidRPr="007271B2">
              <w:rPr>
                <w:color w:val="000000"/>
                <w:sz w:val="20"/>
                <w:szCs w:val="20"/>
              </w:rPr>
              <w:t>851 060</w:t>
            </w:r>
          </w:p>
        </w:tc>
      </w:tr>
      <w:tr w:rsidR="00FB1706" w:rsidRPr="00A6576B" w14:paraId="240676BB" w14:textId="77777777" w:rsidTr="00CA04D8">
        <w:trPr>
          <w:trHeight w:val="20"/>
        </w:trPr>
        <w:tc>
          <w:tcPr>
            <w:tcW w:w="6374" w:type="dxa"/>
            <w:shd w:val="clear" w:color="auto" w:fill="auto"/>
            <w:vAlign w:val="center"/>
            <w:hideMark/>
          </w:tcPr>
          <w:p w14:paraId="37A915E6" w14:textId="77777777" w:rsidR="00FB1706" w:rsidRPr="00A6576B" w:rsidRDefault="00FB1706" w:rsidP="00FB1706">
            <w:pPr>
              <w:ind w:left="172"/>
              <w:rPr>
                <w:sz w:val="20"/>
                <w:szCs w:val="20"/>
              </w:rPr>
            </w:pPr>
            <w:r w:rsidRPr="00A6576B">
              <w:rPr>
                <w:sz w:val="20"/>
                <w:szCs w:val="20"/>
              </w:rPr>
              <w:t>Улучшение экологической ситуации</w:t>
            </w:r>
          </w:p>
        </w:tc>
        <w:tc>
          <w:tcPr>
            <w:tcW w:w="1134" w:type="dxa"/>
            <w:shd w:val="clear" w:color="auto" w:fill="auto"/>
            <w:vAlign w:val="center"/>
          </w:tcPr>
          <w:p w14:paraId="6CB9E49B" w14:textId="0902E59B" w:rsidR="00FB1706" w:rsidRPr="007271B2" w:rsidRDefault="00FB1706" w:rsidP="00FB1706">
            <w:pPr>
              <w:jc w:val="center"/>
              <w:rPr>
                <w:color w:val="000000"/>
                <w:sz w:val="20"/>
                <w:szCs w:val="20"/>
              </w:rPr>
            </w:pPr>
            <w:r w:rsidRPr="007271B2">
              <w:rPr>
                <w:color w:val="000000"/>
                <w:sz w:val="20"/>
                <w:szCs w:val="20"/>
              </w:rPr>
              <w:t>-</w:t>
            </w:r>
          </w:p>
        </w:tc>
        <w:tc>
          <w:tcPr>
            <w:tcW w:w="1134" w:type="dxa"/>
            <w:shd w:val="clear" w:color="auto" w:fill="auto"/>
            <w:vAlign w:val="center"/>
          </w:tcPr>
          <w:p w14:paraId="3283F629" w14:textId="5B6131D9" w:rsidR="00FB1706" w:rsidRPr="007271B2" w:rsidRDefault="00FB1706" w:rsidP="00FB1706">
            <w:pPr>
              <w:jc w:val="center"/>
              <w:rPr>
                <w:color w:val="000000"/>
                <w:sz w:val="20"/>
                <w:szCs w:val="20"/>
              </w:rPr>
            </w:pPr>
            <w:r w:rsidRPr="007271B2">
              <w:rPr>
                <w:color w:val="000000"/>
                <w:sz w:val="20"/>
                <w:szCs w:val="20"/>
              </w:rPr>
              <w:t>-</w:t>
            </w:r>
          </w:p>
        </w:tc>
        <w:tc>
          <w:tcPr>
            <w:tcW w:w="1134" w:type="dxa"/>
            <w:shd w:val="clear" w:color="auto" w:fill="auto"/>
            <w:vAlign w:val="center"/>
          </w:tcPr>
          <w:p w14:paraId="0B875372" w14:textId="493712F2" w:rsidR="00FB1706" w:rsidRPr="007271B2" w:rsidRDefault="00FB1706" w:rsidP="00FB1706">
            <w:pPr>
              <w:jc w:val="center"/>
              <w:rPr>
                <w:color w:val="000000"/>
                <w:sz w:val="20"/>
                <w:szCs w:val="20"/>
              </w:rPr>
            </w:pPr>
            <w:r w:rsidRPr="007271B2">
              <w:rPr>
                <w:color w:val="000000"/>
                <w:sz w:val="20"/>
                <w:szCs w:val="20"/>
              </w:rPr>
              <w:t>-</w:t>
            </w:r>
          </w:p>
        </w:tc>
        <w:tc>
          <w:tcPr>
            <w:tcW w:w="1134" w:type="dxa"/>
            <w:shd w:val="clear" w:color="auto" w:fill="auto"/>
            <w:vAlign w:val="center"/>
          </w:tcPr>
          <w:p w14:paraId="6198FA01" w14:textId="58522EBC" w:rsidR="00FB1706" w:rsidRPr="007271B2" w:rsidRDefault="00FB1706" w:rsidP="00FB1706">
            <w:pPr>
              <w:jc w:val="center"/>
              <w:rPr>
                <w:color w:val="000000"/>
                <w:sz w:val="20"/>
                <w:szCs w:val="20"/>
              </w:rPr>
            </w:pPr>
            <w:r w:rsidRPr="007271B2">
              <w:rPr>
                <w:color w:val="000000"/>
                <w:sz w:val="20"/>
                <w:szCs w:val="20"/>
              </w:rPr>
              <w:t>-</w:t>
            </w:r>
          </w:p>
        </w:tc>
        <w:tc>
          <w:tcPr>
            <w:tcW w:w="1134" w:type="dxa"/>
            <w:shd w:val="clear" w:color="auto" w:fill="auto"/>
            <w:vAlign w:val="center"/>
          </w:tcPr>
          <w:p w14:paraId="44BBDE0A" w14:textId="65F1E10A" w:rsidR="00FB1706" w:rsidRPr="007271B2" w:rsidRDefault="00FB1706" w:rsidP="00FB1706">
            <w:pPr>
              <w:jc w:val="center"/>
              <w:rPr>
                <w:color w:val="000000"/>
                <w:sz w:val="20"/>
                <w:szCs w:val="20"/>
              </w:rPr>
            </w:pPr>
            <w:r w:rsidRPr="007271B2">
              <w:rPr>
                <w:color w:val="000000"/>
                <w:sz w:val="20"/>
                <w:szCs w:val="20"/>
              </w:rPr>
              <w:t>-</w:t>
            </w:r>
          </w:p>
        </w:tc>
        <w:tc>
          <w:tcPr>
            <w:tcW w:w="1276" w:type="dxa"/>
            <w:shd w:val="clear" w:color="auto" w:fill="auto"/>
            <w:vAlign w:val="center"/>
          </w:tcPr>
          <w:p w14:paraId="76421220" w14:textId="127CF8FD" w:rsidR="00FB1706" w:rsidRPr="007271B2" w:rsidRDefault="00FB1706" w:rsidP="00FB1706">
            <w:pPr>
              <w:jc w:val="center"/>
              <w:rPr>
                <w:color w:val="000000"/>
                <w:sz w:val="20"/>
                <w:szCs w:val="20"/>
              </w:rPr>
            </w:pPr>
            <w:r w:rsidRPr="007271B2">
              <w:rPr>
                <w:color w:val="000000"/>
                <w:sz w:val="20"/>
                <w:szCs w:val="20"/>
              </w:rPr>
              <w:t>-</w:t>
            </w:r>
          </w:p>
        </w:tc>
        <w:tc>
          <w:tcPr>
            <w:tcW w:w="1240" w:type="dxa"/>
            <w:shd w:val="clear" w:color="auto" w:fill="auto"/>
            <w:vAlign w:val="center"/>
          </w:tcPr>
          <w:p w14:paraId="5FBE566D" w14:textId="4EA76CC6" w:rsidR="00FB1706" w:rsidRPr="007271B2" w:rsidRDefault="00FB1706" w:rsidP="00FB1706">
            <w:pPr>
              <w:jc w:val="center"/>
              <w:rPr>
                <w:color w:val="000000"/>
                <w:sz w:val="20"/>
                <w:szCs w:val="20"/>
              </w:rPr>
            </w:pPr>
            <w:r w:rsidRPr="007271B2">
              <w:rPr>
                <w:color w:val="000000"/>
                <w:sz w:val="20"/>
                <w:szCs w:val="20"/>
              </w:rPr>
              <w:t>-</w:t>
            </w:r>
          </w:p>
        </w:tc>
      </w:tr>
      <w:tr w:rsidR="00FB1706" w:rsidRPr="00A6576B" w14:paraId="2C834F51" w14:textId="77777777" w:rsidTr="00CA04D8">
        <w:trPr>
          <w:trHeight w:val="20"/>
        </w:trPr>
        <w:tc>
          <w:tcPr>
            <w:tcW w:w="6374" w:type="dxa"/>
            <w:tcBorders>
              <w:bottom w:val="single" w:sz="4" w:space="0" w:color="auto"/>
            </w:tcBorders>
            <w:shd w:val="clear" w:color="auto" w:fill="auto"/>
            <w:vAlign w:val="center"/>
            <w:hideMark/>
          </w:tcPr>
          <w:p w14:paraId="2705A353" w14:textId="77777777" w:rsidR="00FB1706" w:rsidRPr="00A6576B" w:rsidRDefault="00FB1706" w:rsidP="00FB1706">
            <w:pPr>
              <w:ind w:left="172"/>
              <w:rPr>
                <w:sz w:val="20"/>
                <w:szCs w:val="20"/>
              </w:rPr>
            </w:pPr>
            <w:r w:rsidRPr="00A6576B">
              <w:rPr>
                <w:sz w:val="20"/>
                <w:szCs w:val="20"/>
              </w:rPr>
              <w:t>Повышение безопасности и улучшение производственных условий</w:t>
            </w:r>
          </w:p>
        </w:tc>
        <w:tc>
          <w:tcPr>
            <w:tcW w:w="1134" w:type="dxa"/>
            <w:tcBorders>
              <w:bottom w:val="single" w:sz="4" w:space="0" w:color="auto"/>
            </w:tcBorders>
            <w:shd w:val="clear" w:color="auto" w:fill="auto"/>
            <w:vAlign w:val="center"/>
          </w:tcPr>
          <w:p w14:paraId="1E577442" w14:textId="3BFD180C" w:rsidR="00FB1706" w:rsidRPr="007271B2" w:rsidRDefault="00FB1706" w:rsidP="00FB1706">
            <w:pPr>
              <w:jc w:val="center"/>
              <w:rPr>
                <w:color w:val="000000"/>
                <w:sz w:val="20"/>
                <w:szCs w:val="20"/>
              </w:rPr>
            </w:pPr>
            <w:r w:rsidRPr="007271B2">
              <w:rPr>
                <w:color w:val="000000"/>
                <w:sz w:val="20"/>
                <w:szCs w:val="20"/>
              </w:rPr>
              <w:t>6 313</w:t>
            </w:r>
          </w:p>
        </w:tc>
        <w:tc>
          <w:tcPr>
            <w:tcW w:w="1134" w:type="dxa"/>
            <w:tcBorders>
              <w:bottom w:val="single" w:sz="4" w:space="0" w:color="auto"/>
            </w:tcBorders>
            <w:shd w:val="clear" w:color="auto" w:fill="auto"/>
            <w:vAlign w:val="center"/>
          </w:tcPr>
          <w:p w14:paraId="1C13B7EF" w14:textId="760238A6" w:rsidR="00FB1706" w:rsidRPr="007271B2" w:rsidRDefault="00FB1706" w:rsidP="00FB1706">
            <w:pPr>
              <w:jc w:val="center"/>
              <w:rPr>
                <w:color w:val="000000"/>
                <w:sz w:val="20"/>
                <w:szCs w:val="20"/>
              </w:rPr>
            </w:pPr>
            <w:r w:rsidRPr="007271B2">
              <w:rPr>
                <w:color w:val="000000"/>
                <w:sz w:val="20"/>
                <w:szCs w:val="20"/>
              </w:rPr>
              <w:t>33 489</w:t>
            </w:r>
          </w:p>
        </w:tc>
        <w:tc>
          <w:tcPr>
            <w:tcW w:w="1134" w:type="dxa"/>
            <w:tcBorders>
              <w:bottom w:val="single" w:sz="4" w:space="0" w:color="auto"/>
            </w:tcBorders>
            <w:shd w:val="clear" w:color="auto" w:fill="auto"/>
            <w:vAlign w:val="center"/>
          </w:tcPr>
          <w:p w14:paraId="3B8408E4" w14:textId="2810BDCE" w:rsidR="00FB1706" w:rsidRPr="007271B2" w:rsidRDefault="00FB1706" w:rsidP="00FB1706">
            <w:pPr>
              <w:jc w:val="center"/>
              <w:rPr>
                <w:color w:val="000000"/>
                <w:sz w:val="20"/>
                <w:szCs w:val="20"/>
              </w:rPr>
            </w:pPr>
            <w:r w:rsidRPr="007271B2">
              <w:rPr>
                <w:color w:val="000000"/>
                <w:sz w:val="20"/>
                <w:szCs w:val="20"/>
              </w:rPr>
              <w:t>53 076</w:t>
            </w:r>
          </w:p>
        </w:tc>
        <w:tc>
          <w:tcPr>
            <w:tcW w:w="1134" w:type="dxa"/>
            <w:tcBorders>
              <w:bottom w:val="single" w:sz="4" w:space="0" w:color="auto"/>
            </w:tcBorders>
            <w:shd w:val="clear" w:color="auto" w:fill="auto"/>
            <w:vAlign w:val="center"/>
          </w:tcPr>
          <w:p w14:paraId="5355EE17" w14:textId="49D82919" w:rsidR="00FB1706" w:rsidRPr="007271B2" w:rsidRDefault="00FB1706" w:rsidP="00FB1706">
            <w:pPr>
              <w:jc w:val="center"/>
              <w:rPr>
                <w:color w:val="000000"/>
                <w:sz w:val="20"/>
                <w:szCs w:val="20"/>
              </w:rPr>
            </w:pPr>
            <w:r w:rsidRPr="007271B2">
              <w:rPr>
                <w:color w:val="000000"/>
                <w:sz w:val="20"/>
                <w:szCs w:val="20"/>
              </w:rPr>
              <w:t>-</w:t>
            </w:r>
          </w:p>
        </w:tc>
        <w:tc>
          <w:tcPr>
            <w:tcW w:w="1134" w:type="dxa"/>
            <w:tcBorders>
              <w:bottom w:val="single" w:sz="4" w:space="0" w:color="auto"/>
            </w:tcBorders>
            <w:shd w:val="clear" w:color="auto" w:fill="auto"/>
            <w:vAlign w:val="center"/>
          </w:tcPr>
          <w:p w14:paraId="229BCB56" w14:textId="104E66B1" w:rsidR="00FB1706" w:rsidRPr="007271B2" w:rsidRDefault="00FB1706" w:rsidP="00FB1706">
            <w:pPr>
              <w:jc w:val="center"/>
              <w:rPr>
                <w:color w:val="000000"/>
                <w:sz w:val="20"/>
                <w:szCs w:val="20"/>
              </w:rPr>
            </w:pPr>
            <w:r w:rsidRPr="007271B2">
              <w:rPr>
                <w:color w:val="000000"/>
                <w:sz w:val="20"/>
                <w:szCs w:val="20"/>
              </w:rPr>
              <w:t>-</w:t>
            </w:r>
          </w:p>
        </w:tc>
        <w:tc>
          <w:tcPr>
            <w:tcW w:w="1276" w:type="dxa"/>
            <w:tcBorders>
              <w:bottom w:val="single" w:sz="4" w:space="0" w:color="auto"/>
            </w:tcBorders>
            <w:shd w:val="clear" w:color="auto" w:fill="auto"/>
            <w:vAlign w:val="center"/>
          </w:tcPr>
          <w:p w14:paraId="4DD47A0F" w14:textId="154BFCFE" w:rsidR="00FB1706" w:rsidRPr="007271B2" w:rsidRDefault="00FB1706" w:rsidP="00FB1706">
            <w:pPr>
              <w:jc w:val="center"/>
              <w:rPr>
                <w:color w:val="000000"/>
                <w:sz w:val="20"/>
                <w:szCs w:val="20"/>
              </w:rPr>
            </w:pPr>
            <w:r w:rsidRPr="007271B2">
              <w:rPr>
                <w:color w:val="000000"/>
                <w:sz w:val="20"/>
                <w:szCs w:val="20"/>
              </w:rPr>
              <w:t>50 605</w:t>
            </w:r>
          </w:p>
        </w:tc>
        <w:tc>
          <w:tcPr>
            <w:tcW w:w="1240" w:type="dxa"/>
            <w:tcBorders>
              <w:bottom w:val="single" w:sz="4" w:space="0" w:color="auto"/>
            </w:tcBorders>
            <w:shd w:val="clear" w:color="auto" w:fill="auto"/>
            <w:vAlign w:val="center"/>
          </w:tcPr>
          <w:p w14:paraId="6B5B66CA" w14:textId="5B94A6AC" w:rsidR="00FB1706" w:rsidRPr="007271B2" w:rsidRDefault="00FB1706" w:rsidP="00FB1706">
            <w:pPr>
              <w:jc w:val="center"/>
              <w:rPr>
                <w:color w:val="000000"/>
                <w:sz w:val="20"/>
                <w:szCs w:val="20"/>
              </w:rPr>
            </w:pPr>
            <w:r w:rsidRPr="007271B2">
              <w:rPr>
                <w:color w:val="000000"/>
                <w:sz w:val="20"/>
                <w:szCs w:val="20"/>
              </w:rPr>
              <w:t>143 483</w:t>
            </w:r>
          </w:p>
        </w:tc>
      </w:tr>
      <w:tr w:rsidR="00FB1706" w:rsidRPr="00A6576B" w14:paraId="0930644B" w14:textId="77777777" w:rsidTr="00CA04D8">
        <w:trPr>
          <w:trHeight w:val="20"/>
        </w:trPr>
        <w:tc>
          <w:tcPr>
            <w:tcW w:w="6374" w:type="dxa"/>
            <w:tcBorders>
              <w:top w:val="single" w:sz="4" w:space="0" w:color="auto"/>
            </w:tcBorders>
            <w:shd w:val="clear" w:color="auto" w:fill="auto"/>
            <w:vAlign w:val="center"/>
            <w:hideMark/>
          </w:tcPr>
          <w:p w14:paraId="2A457D1E" w14:textId="77777777" w:rsidR="00FB1706" w:rsidRPr="00A6576B" w:rsidRDefault="00FB1706" w:rsidP="00FB1706">
            <w:pPr>
              <w:rPr>
                <w:color w:val="000000"/>
                <w:sz w:val="20"/>
                <w:szCs w:val="20"/>
              </w:rPr>
            </w:pPr>
            <w:r w:rsidRPr="00A6576B">
              <w:rPr>
                <w:color w:val="000000"/>
                <w:sz w:val="20"/>
                <w:szCs w:val="20"/>
              </w:rPr>
              <w:t>Система водоотведения</w:t>
            </w:r>
          </w:p>
        </w:tc>
        <w:tc>
          <w:tcPr>
            <w:tcW w:w="1134" w:type="dxa"/>
            <w:tcBorders>
              <w:top w:val="single" w:sz="4" w:space="0" w:color="auto"/>
            </w:tcBorders>
            <w:shd w:val="clear" w:color="auto" w:fill="auto"/>
            <w:vAlign w:val="center"/>
          </w:tcPr>
          <w:p w14:paraId="46DDADE2" w14:textId="499ECF7F" w:rsidR="00FB1706" w:rsidRPr="007271B2" w:rsidRDefault="00FB1706" w:rsidP="00FB1706">
            <w:pPr>
              <w:jc w:val="center"/>
              <w:rPr>
                <w:color w:val="000000"/>
                <w:sz w:val="20"/>
                <w:szCs w:val="20"/>
              </w:rPr>
            </w:pPr>
            <w:r w:rsidRPr="007271B2">
              <w:rPr>
                <w:color w:val="000000"/>
                <w:sz w:val="20"/>
                <w:szCs w:val="20"/>
              </w:rPr>
              <w:t>2 185 346</w:t>
            </w:r>
          </w:p>
        </w:tc>
        <w:tc>
          <w:tcPr>
            <w:tcW w:w="1134" w:type="dxa"/>
            <w:tcBorders>
              <w:top w:val="single" w:sz="4" w:space="0" w:color="auto"/>
            </w:tcBorders>
            <w:shd w:val="clear" w:color="auto" w:fill="auto"/>
            <w:vAlign w:val="center"/>
          </w:tcPr>
          <w:p w14:paraId="4164839B" w14:textId="309EF640" w:rsidR="00FB1706" w:rsidRPr="007271B2" w:rsidRDefault="00FB1706" w:rsidP="00FB1706">
            <w:pPr>
              <w:jc w:val="center"/>
              <w:rPr>
                <w:color w:val="000000"/>
                <w:sz w:val="20"/>
                <w:szCs w:val="20"/>
              </w:rPr>
            </w:pPr>
            <w:r w:rsidRPr="007271B2">
              <w:rPr>
                <w:color w:val="000000"/>
                <w:sz w:val="20"/>
                <w:szCs w:val="20"/>
              </w:rPr>
              <w:t>4 438 560</w:t>
            </w:r>
          </w:p>
        </w:tc>
        <w:tc>
          <w:tcPr>
            <w:tcW w:w="1134" w:type="dxa"/>
            <w:tcBorders>
              <w:top w:val="single" w:sz="4" w:space="0" w:color="auto"/>
            </w:tcBorders>
            <w:shd w:val="clear" w:color="auto" w:fill="auto"/>
            <w:vAlign w:val="center"/>
          </w:tcPr>
          <w:p w14:paraId="4819963E" w14:textId="56A19719" w:rsidR="00FB1706" w:rsidRPr="007271B2" w:rsidRDefault="00FB1706" w:rsidP="00FB1706">
            <w:pPr>
              <w:jc w:val="center"/>
              <w:rPr>
                <w:color w:val="000000"/>
                <w:sz w:val="20"/>
                <w:szCs w:val="20"/>
              </w:rPr>
            </w:pPr>
            <w:r w:rsidRPr="007271B2">
              <w:rPr>
                <w:color w:val="000000"/>
                <w:sz w:val="20"/>
                <w:szCs w:val="20"/>
              </w:rPr>
              <w:t>4 831 666</w:t>
            </w:r>
          </w:p>
        </w:tc>
        <w:tc>
          <w:tcPr>
            <w:tcW w:w="1134" w:type="dxa"/>
            <w:tcBorders>
              <w:top w:val="single" w:sz="4" w:space="0" w:color="auto"/>
            </w:tcBorders>
            <w:shd w:val="clear" w:color="auto" w:fill="auto"/>
            <w:vAlign w:val="center"/>
          </w:tcPr>
          <w:p w14:paraId="18A5A690" w14:textId="64BF8CC3" w:rsidR="00FB1706" w:rsidRPr="007271B2" w:rsidRDefault="00FB1706" w:rsidP="00FB1706">
            <w:pPr>
              <w:jc w:val="center"/>
              <w:rPr>
                <w:color w:val="000000"/>
                <w:sz w:val="20"/>
                <w:szCs w:val="20"/>
              </w:rPr>
            </w:pPr>
            <w:r w:rsidRPr="007271B2">
              <w:rPr>
                <w:color w:val="000000"/>
                <w:sz w:val="20"/>
                <w:szCs w:val="20"/>
              </w:rPr>
              <w:t>6 721 149</w:t>
            </w:r>
          </w:p>
        </w:tc>
        <w:tc>
          <w:tcPr>
            <w:tcW w:w="1134" w:type="dxa"/>
            <w:tcBorders>
              <w:top w:val="single" w:sz="4" w:space="0" w:color="auto"/>
            </w:tcBorders>
            <w:shd w:val="clear" w:color="auto" w:fill="auto"/>
            <w:vAlign w:val="center"/>
          </w:tcPr>
          <w:p w14:paraId="25F39437" w14:textId="3326C080" w:rsidR="00FB1706" w:rsidRPr="007271B2" w:rsidRDefault="00FB1706" w:rsidP="00FB1706">
            <w:pPr>
              <w:jc w:val="center"/>
              <w:rPr>
                <w:color w:val="000000"/>
                <w:sz w:val="20"/>
                <w:szCs w:val="20"/>
              </w:rPr>
            </w:pPr>
            <w:r w:rsidRPr="007271B2">
              <w:rPr>
                <w:color w:val="000000"/>
                <w:sz w:val="20"/>
                <w:szCs w:val="20"/>
              </w:rPr>
              <w:t>4 651 781</w:t>
            </w:r>
          </w:p>
        </w:tc>
        <w:tc>
          <w:tcPr>
            <w:tcW w:w="1276" w:type="dxa"/>
            <w:tcBorders>
              <w:top w:val="single" w:sz="4" w:space="0" w:color="auto"/>
            </w:tcBorders>
            <w:shd w:val="clear" w:color="auto" w:fill="auto"/>
            <w:vAlign w:val="center"/>
          </w:tcPr>
          <w:p w14:paraId="0C89DAC6" w14:textId="3C86BE5D" w:rsidR="00FB1706" w:rsidRPr="007271B2" w:rsidRDefault="00FB1706" w:rsidP="00FB1706">
            <w:pPr>
              <w:jc w:val="center"/>
              <w:rPr>
                <w:color w:val="000000"/>
                <w:sz w:val="20"/>
                <w:szCs w:val="20"/>
              </w:rPr>
            </w:pPr>
            <w:r w:rsidRPr="007271B2">
              <w:rPr>
                <w:color w:val="000000"/>
                <w:sz w:val="20"/>
                <w:szCs w:val="20"/>
              </w:rPr>
              <w:t>38 838 173</w:t>
            </w:r>
          </w:p>
        </w:tc>
        <w:tc>
          <w:tcPr>
            <w:tcW w:w="1240" w:type="dxa"/>
            <w:tcBorders>
              <w:top w:val="single" w:sz="4" w:space="0" w:color="auto"/>
            </w:tcBorders>
            <w:shd w:val="clear" w:color="auto" w:fill="auto"/>
            <w:vAlign w:val="center"/>
          </w:tcPr>
          <w:p w14:paraId="1F9A9AC6" w14:textId="2F3D0501" w:rsidR="00FB1706" w:rsidRPr="007271B2" w:rsidRDefault="00FB1706" w:rsidP="00FB1706">
            <w:pPr>
              <w:jc w:val="center"/>
              <w:rPr>
                <w:color w:val="000000"/>
                <w:sz w:val="20"/>
                <w:szCs w:val="20"/>
              </w:rPr>
            </w:pPr>
            <w:r w:rsidRPr="007271B2">
              <w:rPr>
                <w:color w:val="000000"/>
                <w:sz w:val="20"/>
                <w:szCs w:val="20"/>
              </w:rPr>
              <w:t>61 666 675</w:t>
            </w:r>
          </w:p>
        </w:tc>
      </w:tr>
      <w:tr w:rsidR="00FB1706" w:rsidRPr="00A6576B" w14:paraId="6381F3A1" w14:textId="77777777" w:rsidTr="00CA04D8">
        <w:trPr>
          <w:trHeight w:val="20"/>
        </w:trPr>
        <w:tc>
          <w:tcPr>
            <w:tcW w:w="6374" w:type="dxa"/>
            <w:shd w:val="clear" w:color="auto" w:fill="auto"/>
            <w:vAlign w:val="center"/>
            <w:hideMark/>
          </w:tcPr>
          <w:p w14:paraId="208433DD" w14:textId="77777777" w:rsidR="00FB1706" w:rsidRPr="00A6576B" w:rsidRDefault="00FB1706" w:rsidP="00FB1706">
            <w:pPr>
              <w:ind w:left="172"/>
              <w:rPr>
                <w:color w:val="000000"/>
                <w:sz w:val="20"/>
                <w:szCs w:val="20"/>
              </w:rPr>
            </w:pPr>
            <w:r w:rsidRPr="00A6576B">
              <w:rPr>
                <w:color w:val="000000"/>
                <w:sz w:val="20"/>
                <w:szCs w:val="20"/>
              </w:rPr>
              <w:t>Присоединение новых потребителей</w:t>
            </w:r>
          </w:p>
        </w:tc>
        <w:tc>
          <w:tcPr>
            <w:tcW w:w="1134" w:type="dxa"/>
            <w:shd w:val="clear" w:color="auto" w:fill="auto"/>
            <w:vAlign w:val="center"/>
          </w:tcPr>
          <w:p w14:paraId="0AC67BFB" w14:textId="3C3C3FFE" w:rsidR="00FB1706" w:rsidRPr="007271B2" w:rsidRDefault="00FB1706" w:rsidP="00FB1706">
            <w:pPr>
              <w:jc w:val="center"/>
              <w:rPr>
                <w:color w:val="000000"/>
                <w:sz w:val="20"/>
                <w:szCs w:val="20"/>
              </w:rPr>
            </w:pPr>
            <w:r w:rsidRPr="007271B2">
              <w:rPr>
                <w:color w:val="000000"/>
                <w:sz w:val="20"/>
                <w:szCs w:val="20"/>
              </w:rPr>
              <w:t>1 353 213</w:t>
            </w:r>
          </w:p>
        </w:tc>
        <w:tc>
          <w:tcPr>
            <w:tcW w:w="1134" w:type="dxa"/>
            <w:shd w:val="clear" w:color="auto" w:fill="auto"/>
            <w:vAlign w:val="center"/>
          </w:tcPr>
          <w:p w14:paraId="7B8F05BA" w14:textId="5256209F" w:rsidR="00FB1706" w:rsidRPr="007271B2" w:rsidRDefault="00FB1706" w:rsidP="00FB1706">
            <w:pPr>
              <w:jc w:val="center"/>
              <w:rPr>
                <w:color w:val="000000"/>
                <w:sz w:val="20"/>
                <w:szCs w:val="20"/>
              </w:rPr>
            </w:pPr>
            <w:r w:rsidRPr="007271B2">
              <w:rPr>
                <w:color w:val="000000"/>
                <w:sz w:val="20"/>
                <w:szCs w:val="20"/>
              </w:rPr>
              <w:t>1 482 353</w:t>
            </w:r>
          </w:p>
        </w:tc>
        <w:tc>
          <w:tcPr>
            <w:tcW w:w="1134" w:type="dxa"/>
            <w:shd w:val="clear" w:color="auto" w:fill="auto"/>
            <w:vAlign w:val="center"/>
          </w:tcPr>
          <w:p w14:paraId="38DB9D97" w14:textId="037DE8F8" w:rsidR="00FB1706" w:rsidRPr="007271B2" w:rsidRDefault="00FB1706" w:rsidP="00FB1706">
            <w:pPr>
              <w:jc w:val="center"/>
              <w:rPr>
                <w:color w:val="000000"/>
                <w:sz w:val="20"/>
                <w:szCs w:val="20"/>
              </w:rPr>
            </w:pPr>
            <w:r w:rsidRPr="007271B2">
              <w:rPr>
                <w:color w:val="000000"/>
                <w:sz w:val="20"/>
                <w:szCs w:val="20"/>
              </w:rPr>
              <w:t>1 500 533</w:t>
            </w:r>
          </w:p>
        </w:tc>
        <w:tc>
          <w:tcPr>
            <w:tcW w:w="1134" w:type="dxa"/>
            <w:shd w:val="clear" w:color="auto" w:fill="auto"/>
            <w:vAlign w:val="center"/>
          </w:tcPr>
          <w:p w14:paraId="5C398EC8" w14:textId="2AC9FF63" w:rsidR="00FB1706" w:rsidRPr="007271B2" w:rsidRDefault="00FB1706" w:rsidP="00FB1706">
            <w:pPr>
              <w:jc w:val="center"/>
              <w:rPr>
                <w:color w:val="000000"/>
                <w:sz w:val="20"/>
                <w:szCs w:val="20"/>
              </w:rPr>
            </w:pPr>
            <w:r w:rsidRPr="007271B2">
              <w:rPr>
                <w:color w:val="000000"/>
                <w:sz w:val="20"/>
                <w:szCs w:val="20"/>
              </w:rPr>
              <w:t>2 372 984</w:t>
            </w:r>
          </w:p>
        </w:tc>
        <w:tc>
          <w:tcPr>
            <w:tcW w:w="1134" w:type="dxa"/>
            <w:shd w:val="clear" w:color="auto" w:fill="auto"/>
            <w:vAlign w:val="center"/>
          </w:tcPr>
          <w:p w14:paraId="27278233" w14:textId="0AEDFC10" w:rsidR="00FB1706" w:rsidRPr="007271B2" w:rsidRDefault="00FB1706" w:rsidP="00FB1706">
            <w:pPr>
              <w:jc w:val="center"/>
              <w:rPr>
                <w:color w:val="000000"/>
                <w:sz w:val="20"/>
                <w:szCs w:val="20"/>
              </w:rPr>
            </w:pPr>
            <w:r w:rsidRPr="007271B2">
              <w:rPr>
                <w:color w:val="000000"/>
                <w:sz w:val="20"/>
                <w:szCs w:val="20"/>
              </w:rPr>
              <w:t>511 258</w:t>
            </w:r>
          </w:p>
        </w:tc>
        <w:tc>
          <w:tcPr>
            <w:tcW w:w="1276" w:type="dxa"/>
            <w:shd w:val="clear" w:color="auto" w:fill="auto"/>
            <w:vAlign w:val="center"/>
          </w:tcPr>
          <w:p w14:paraId="31BA9573" w14:textId="7AC90730" w:rsidR="00FB1706" w:rsidRPr="007271B2" w:rsidRDefault="00FB1706" w:rsidP="00FB1706">
            <w:pPr>
              <w:jc w:val="center"/>
              <w:rPr>
                <w:color w:val="000000"/>
                <w:sz w:val="20"/>
                <w:szCs w:val="20"/>
              </w:rPr>
            </w:pPr>
            <w:r w:rsidRPr="007271B2">
              <w:rPr>
                <w:color w:val="000000"/>
                <w:sz w:val="20"/>
                <w:szCs w:val="20"/>
              </w:rPr>
              <w:t>7 339 406</w:t>
            </w:r>
          </w:p>
        </w:tc>
        <w:tc>
          <w:tcPr>
            <w:tcW w:w="1240" w:type="dxa"/>
            <w:shd w:val="clear" w:color="auto" w:fill="auto"/>
            <w:vAlign w:val="center"/>
          </w:tcPr>
          <w:p w14:paraId="5E043C16" w14:textId="7A3BC2E9" w:rsidR="00FB1706" w:rsidRPr="007271B2" w:rsidRDefault="00FB1706" w:rsidP="00FB1706">
            <w:pPr>
              <w:jc w:val="center"/>
              <w:rPr>
                <w:color w:val="000000"/>
                <w:sz w:val="20"/>
                <w:szCs w:val="20"/>
              </w:rPr>
            </w:pPr>
            <w:r w:rsidRPr="007271B2">
              <w:rPr>
                <w:color w:val="000000"/>
                <w:sz w:val="20"/>
                <w:szCs w:val="20"/>
              </w:rPr>
              <w:t>14 559 749</w:t>
            </w:r>
          </w:p>
        </w:tc>
      </w:tr>
      <w:tr w:rsidR="00FB1706" w:rsidRPr="00A6576B" w14:paraId="79AA0D16" w14:textId="77777777" w:rsidTr="00CA04D8">
        <w:trPr>
          <w:trHeight w:val="20"/>
        </w:trPr>
        <w:tc>
          <w:tcPr>
            <w:tcW w:w="6374" w:type="dxa"/>
            <w:shd w:val="clear" w:color="auto" w:fill="auto"/>
            <w:vAlign w:val="center"/>
            <w:hideMark/>
          </w:tcPr>
          <w:p w14:paraId="0B6C46F3" w14:textId="77777777" w:rsidR="00FB1706" w:rsidRPr="00A6576B" w:rsidRDefault="00FB1706" w:rsidP="00FB1706">
            <w:pPr>
              <w:ind w:left="172"/>
              <w:rPr>
                <w:color w:val="000000"/>
                <w:sz w:val="20"/>
                <w:szCs w:val="20"/>
              </w:rPr>
            </w:pPr>
            <w:r w:rsidRPr="00A6576B">
              <w:rPr>
                <w:color w:val="000000"/>
                <w:sz w:val="20"/>
                <w:szCs w:val="20"/>
              </w:rPr>
              <w:t>Повышение качества и надежности предоставления коммунальной услуги</w:t>
            </w:r>
          </w:p>
        </w:tc>
        <w:tc>
          <w:tcPr>
            <w:tcW w:w="1134" w:type="dxa"/>
            <w:shd w:val="clear" w:color="auto" w:fill="auto"/>
            <w:vAlign w:val="center"/>
          </w:tcPr>
          <w:p w14:paraId="53EA9B7D" w14:textId="6C31D944" w:rsidR="00FB1706" w:rsidRPr="007271B2" w:rsidRDefault="00FB1706" w:rsidP="00FB1706">
            <w:pPr>
              <w:jc w:val="center"/>
              <w:rPr>
                <w:color w:val="000000"/>
                <w:sz w:val="20"/>
                <w:szCs w:val="20"/>
              </w:rPr>
            </w:pPr>
            <w:r w:rsidRPr="007271B2">
              <w:rPr>
                <w:color w:val="000000"/>
                <w:sz w:val="20"/>
                <w:szCs w:val="20"/>
              </w:rPr>
              <w:t>341 954</w:t>
            </w:r>
          </w:p>
        </w:tc>
        <w:tc>
          <w:tcPr>
            <w:tcW w:w="1134" w:type="dxa"/>
            <w:shd w:val="clear" w:color="auto" w:fill="auto"/>
            <w:vAlign w:val="center"/>
          </w:tcPr>
          <w:p w14:paraId="6A5BE1A0" w14:textId="082628DC" w:rsidR="00FB1706" w:rsidRPr="007271B2" w:rsidRDefault="00FB1706" w:rsidP="00FB1706">
            <w:pPr>
              <w:jc w:val="center"/>
              <w:rPr>
                <w:color w:val="000000"/>
                <w:sz w:val="20"/>
                <w:szCs w:val="20"/>
              </w:rPr>
            </w:pPr>
            <w:r w:rsidRPr="007271B2">
              <w:rPr>
                <w:color w:val="000000"/>
                <w:sz w:val="20"/>
                <w:szCs w:val="20"/>
              </w:rPr>
              <w:t>1 713 173</w:t>
            </w:r>
          </w:p>
        </w:tc>
        <w:tc>
          <w:tcPr>
            <w:tcW w:w="1134" w:type="dxa"/>
            <w:shd w:val="clear" w:color="auto" w:fill="auto"/>
            <w:vAlign w:val="center"/>
          </w:tcPr>
          <w:p w14:paraId="61EBA172" w14:textId="2DCEA7FE" w:rsidR="00FB1706" w:rsidRPr="007271B2" w:rsidRDefault="00FB1706" w:rsidP="00FB1706">
            <w:pPr>
              <w:jc w:val="center"/>
              <w:rPr>
                <w:color w:val="000000"/>
                <w:sz w:val="20"/>
                <w:szCs w:val="20"/>
              </w:rPr>
            </w:pPr>
            <w:r w:rsidRPr="007271B2">
              <w:rPr>
                <w:color w:val="000000"/>
                <w:sz w:val="20"/>
                <w:szCs w:val="20"/>
              </w:rPr>
              <w:t>2 236 324</w:t>
            </w:r>
          </w:p>
        </w:tc>
        <w:tc>
          <w:tcPr>
            <w:tcW w:w="1134" w:type="dxa"/>
            <w:shd w:val="clear" w:color="auto" w:fill="auto"/>
            <w:vAlign w:val="center"/>
          </w:tcPr>
          <w:p w14:paraId="279D88F4" w14:textId="2A9C44F2" w:rsidR="00FB1706" w:rsidRPr="007271B2" w:rsidRDefault="00FB1706" w:rsidP="00FB1706">
            <w:pPr>
              <w:jc w:val="center"/>
              <w:rPr>
                <w:color w:val="000000"/>
                <w:sz w:val="20"/>
                <w:szCs w:val="20"/>
              </w:rPr>
            </w:pPr>
            <w:r w:rsidRPr="007271B2">
              <w:rPr>
                <w:color w:val="000000"/>
                <w:sz w:val="20"/>
                <w:szCs w:val="20"/>
              </w:rPr>
              <w:t>2 868 940</w:t>
            </w:r>
          </w:p>
        </w:tc>
        <w:tc>
          <w:tcPr>
            <w:tcW w:w="1134" w:type="dxa"/>
            <w:shd w:val="clear" w:color="auto" w:fill="auto"/>
            <w:vAlign w:val="center"/>
          </w:tcPr>
          <w:p w14:paraId="619BB9C0" w14:textId="519154B0" w:rsidR="00FB1706" w:rsidRPr="007271B2" w:rsidRDefault="00FB1706" w:rsidP="00FB1706">
            <w:pPr>
              <w:jc w:val="center"/>
              <w:rPr>
                <w:color w:val="000000"/>
                <w:sz w:val="20"/>
                <w:szCs w:val="20"/>
              </w:rPr>
            </w:pPr>
            <w:r w:rsidRPr="007271B2">
              <w:rPr>
                <w:color w:val="000000"/>
                <w:sz w:val="20"/>
                <w:szCs w:val="20"/>
              </w:rPr>
              <w:t>2 602 022</w:t>
            </w:r>
          </w:p>
        </w:tc>
        <w:tc>
          <w:tcPr>
            <w:tcW w:w="1276" w:type="dxa"/>
            <w:shd w:val="clear" w:color="auto" w:fill="auto"/>
            <w:vAlign w:val="center"/>
          </w:tcPr>
          <w:p w14:paraId="2E31F509" w14:textId="4BCE9AAC" w:rsidR="00FB1706" w:rsidRPr="007271B2" w:rsidRDefault="00FB1706" w:rsidP="00FB1706">
            <w:pPr>
              <w:jc w:val="center"/>
              <w:rPr>
                <w:color w:val="000000"/>
                <w:sz w:val="20"/>
                <w:szCs w:val="20"/>
              </w:rPr>
            </w:pPr>
            <w:r w:rsidRPr="007271B2">
              <w:rPr>
                <w:color w:val="000000"/>
                <w:sz w:val="20"/>
                <w:szCs w:val="20"/>
              </w:rPr>
              <w:t>24 108 917</w:t>
            </w:r>
          </w:p>
        </w:tc>
        <w:tc>
          <w:tcPr>
            <w:tcW w:w="1240" w:type="dxa"/>
            <w:shd w:val="clear" w:color="auto" w:fill="auto"/>
            <w:vAlign w:val="center"/>
          </w:tcPr>
          <w:p w14:paraId="4D921E87" w14:textId="28F232FF" w:rsidR="00FB1706" w:rsidRPr="007271B2" w:rsidRDefault="00FB1706" w:rsidP="00FB1706">
            <w:pPr>
              <w:jc w:val="center"/>
              <w:rPr>
                <w:color w:val="000000"/>
                <w:sz w:val="20"/>
                <w:szCs w:val="20"/>
              </w:rPr>
            </w:pPr>
            <w:r w:rsidRPr="007271B2">
              <w:rPr>
                <w:color w:val="000000"/>
                <w:sz w:val="20"/>
                <w:szCs w:val="20"/>
              </w:rPr>
              <w:t>33 871 330</w:t>
            </w:r>
          </w:p>
        </w:tc>
      </w:tr>
      <w:tr w:rsidR="00FB1706" w:rsidRPr="00A6576B" w14:paraId="09461351" w14:textId="77777777" w:rsidTr="00CA04D8">
        <w:trPr>
          <w:trHeight w:val="20"/>
        </w:trPr>
        <w:tc>
          <w:tcPr>
            <w:tcW w:w="6374" w:type="dxa"/>
            <w:shd w:val="clear" w:color="auto" w:fill="auto"/>
            <w:vAlign w:val="center"/>
            <w:hideMark/>
          </w:tcPr>
          <w:p w14:paraId="0BC5025A" w14:textId="77777777" w:rsidR="00FB1706" w:rsidRPr="00A6576B" w:rsidRDefault="00FB1706" w:rsidP="00FB1706">
            <w:pPr>
              <w:ind w:left="172"/>
              <w:rPr>
                <w:color w:val="000000"/>
                <w:sz w:val="20"/>
                <w:szCs w:val="20"/>
              </w:rPr>
            </w:pPr>
            <w:r w:rsidRPr="00A6576B">
              <w:rPr>
                <w:color w:val="000000"/>
                <w:sz w:val="20"/>
                <w:szCs w:val="20"/>
              </w:rPr>
              <w:t>Энергосбережение и повышение энергетической эффективности</w:t>
            </w:r>
          </w:p>
        </w:tc>
        <w:tc>
          <w:tcPr>
            <w:tcW w:w="1134" w:type="dxa"/>
            <w:shd w:val="clear" w:color="auto" w:fill="auto"/>
            <w:vAlign w:val="center"/>
          </w:tcPr>
          <w:p w14:paraId="1FF7E5D4" w14:textId="50761627" w:rsidR="00FB1706" w:rsidRPr="007271B2" w:rsidRDefault="00FB1706" w:rsidP="00FB1706">
            <w:pPr>
              <w:jc w:val="center"/>
              <w:rPr>
                <w:color w:val="000000"/>
                <w:sz w:val="20"/>
                <w:szCs w:val="20"/>
              </w:rPr>
            </w:pPr>
            <w:r w:rsidRPr="007271B2">
              <w:rPr>
                <w:color w:val="000000"/>
                <w:sz w:val="20"/>
                <w:szCs w:val="20"/>
              </w:rPr>
              <w:t>254 140</w:t>
            </w:r>
          </w:p>
        </w:tc>
        <w:tc>
          <w:tcPr>
            <w:tcW w:w="1134" w:type="dxa"/>
            <w:shd w:val="clear" w:color="auto" w:fill="auto"/>
            <w:vAlign w:val="center"/>
          </w:tcPr>
          <w:p w14:paraId="0438B329" w14:textId="7C448DE1" w:rsidR="00FB1706" w:rsidRPr="007271B2" w:rsidRDefault="00FB1706" w:rsidP="00FB1706">
            <w:pPr>
              <w:jc w:val="center"/>
              <w:rPr>
                <w:color w:val="000000"/>
                <w:sz w:val="20"/>
                <w:szCs w:val="20"/>
              </w:rPr>
            </w:pPr>
            <w:r w:rsidRPr="007271B2">
              <w:rPr>
                <w:color w:val="000000"/>
                <w:sz w:val="20"/>
                <w:szCs w:val="20"/>
              </w:rPr>
              <w:t>329 022</w:t>
            </w:r>
          </w:p>
        </w:tc>
        <w:tc>
          <w:tcPr>
            <w:tcW w:w="1134" w:type="dxa"/>
            <w:shd w:val="clear" w:color="auto" w:fill="auto"/>
            <w:vAlign w:val="center"/>
          </w:tcPr>
          <w:p w14:paraId="0E3DE7C4" w14:textId="48B57C86" w:rsidR="00FB1706" w:rsidRPr="007271B2" w:rsidRDefault="00FB1706" w:rsidP="00FB1706">
            <w:pPr>
              <w:jc w:val="center"/>
              <w:rPr>
                <w:color w:val="000000"/>
                <w:sz w:val="20"/>
                <w:szCs w:val="20"/>
              </w:rPr>
            </w:pPr>
            <w:r w:rsidRPr="007271B2">
              <w:rPr>
                <w:color w:val="000000"/>
                <w:sz w:val="20"/>
                <w:szCs w:val="20"/>
              </w:rPr>
              <w:t>633 432</w:t>
            </w:r>
          </w:p>
        </w:tc>
        <w:tc>
          <w:tcPr>
            <w:tcW w:w="1134" w:type="dxa"/>
            <w:shd w:val="clear" w:color="auto" w:fill="auto"/>
            <w:vAlign w:val="center"/>
          </w:tcPr>
          <w:p w14:paraId="77F102B2" w14:textId="730AB43E" w:rsidR="00FB1706" w:rsidRPr="007271B2" w:rsidRDefault="00FB1706" w:rsidP="00FB1706">
            <w:pPr>
              <w:jc w:val="center"/>
              <w:rPr>
                <w:color w:val="000000"/>
                <w:sz w:val="20"/>
                <w:szCs w:val="20"/>
              </w:rPr>
            </w:pPr>
            <w:r w:rsidRPr="007271B2">
              <w:rPr>
                <w:color w:val="000000"/>
                <w:sz w:val="20"/>
                <w:szCs w:val="20"/>
              </w:rPr>
              <w:t>1 186 148</w:t>
            </w:r>
          </w:p>
        </w:tc>
        <w:tc>
          <w:tcPr>
            <w:tcW w:w="1134" w:type="dxa"/>
            <w:shd w:val="clear" w:color="auto" w:fill="auto"/>
            <w:vAlign w:val="center"/>
          </w:tcPr>
          <w:p w14:paraId="74016537" w14:textId="436716E9" w:rsidR="00FB1706" w:rsidRPr="007271B2" w:rsidRDefault="00FB1706" w:rsidP="00FB1706">
            <w:pPr>
              <w:jc w:val="center"/>
              <w:rPr>
                <w:color w:val="000000"/>
                <w:sz w:val="20"/>
                <w:szCs w:val="20"/>
              </w:rPr>
            </w:pPr>
            <w:r w:rsidRPr="007271B2">
              <w:rPr>
                <w:color w:val="000000"/>
                <w:sz w:val="20"/>
                <w:szCs w:val="20"/>
              </w:rPr>
              <w:t>1 252 929</w:t>
            </w:r>
          </w:p>
        </w:tc>
        <w:tc>
          <w:tcPr>
            <w:tcW w:w="1276" w:type="dxa"/>
            <w:shd w:val="clear" w:color="auto" w:fill="auto"/>
            <w:vAlign w:val="center"/>
          </w:tcPr>
          <w:p w14:paraId="7494E73D" w14:textId="020AF461" w:rsidR="00FB1706" w:rsidRPr="007271B2" w:rsidRDefault="00FB1706" w:rsidP="00FB1706">
            <w:pPr>
              <w:jc w:val="center"/>
              <w:rPr>
                <w:color w:val="000000"/>
                <w:sz w:val="20"/>
                <w:szCs w:val="20"/>
              </w:rPr>
            </w:pPr>
            <w:r w:rsidRPr="007271B2">
              <w:rPr>
                <w:color w:val="000000"/>
                <w:sz w:val="20"/>
                <w:szCs w:val="20"/>
              </w:rPr>
              <w:t>3 110 757</w:t>
            </w:r>
          </w:p>
        </w:tc>
        <w:tc>
          <w:tcPr>
            <w:tcW w:w="1240" w:type="dxa"/>
            <w:shd w:val="clear" w:color="auto" w:fill="auto"/>
            <w:vAlign w:val="center"/>
          </w:tcPr>
          <w:p w14:paraId="0F77FD88" w14:textId="3D844934" w:rsidR="00FB1706" w:rsidRPr="007271B2" w:rsidRDefault="00FB1706" w:rsidP="00FB1706">
            <w:pPr>
              <w:jc w:val="center"/>
              <w:rPr>
                <w:color w:val="000000"/>
                <w:sz w:val="20"/>
                <w:szCs w:val="20"/>
              </w:rPr>
            </w:pPr>
            <w:r w:rsidRPr="007271B2">
              <w:rPr>
                <w:color w:val="000000"/>
                <w:sz w:val="20"/>
                <w:szCs w:val="20"/>
              </w:rPr>
              <w:t>6 766 428</w:t>
            </w:r>
          </w:p>
        </w:tc>
      </w:tr>
      <w:tr w:rsidR="00FB1706" w:rsidRPr="00A6576B" w14:paraId="77D3ABBC" w14:textId="77777777" w:rsidTr="00CA04D8">
        <w:trPr>
          <w:trHeight w:val="20"/>
        </w:trPr>
        <w:tc>
          <w:tcPr>
            <w:tcW w:w="6374" w:type="dxa"/>
            <w:shd w:val="clear" w:color="auto" w:fill="auto"/>
            <w:vAlign w:val="center"/>
            <w:hideMark/>
          </w:tcPr>
          <w:p w14:paraId="605FB3C9" w14:textId="77777777" w:rsidR="00FB1706" w:rsidRPr="00A6576B" w:rsidRDefault="00FB1706" w:rsidP="00FB1706">
            <w:pPr>
              <w:ind w:left="172"/>
              <w:rPr>
                <w:color w:val="000000"/>
                <w:sz w:val="20"/>
                <w:szCs w:val="20"/>
              </w:rPr>
            </w:pPr>
            <w:r w:rsidRPr="00A6576B">
              <w:rPr>
                <w:color w:val="000000"/>
                <w:sz w:val="20"/>
                <w:szCs w:val="20"/>
              </w:rPr>
              <w:t>Улучшение экологической ситуации</w:t>
            </w:r>
          </w:p>
        </w:tc>
        <w:tc>
          <w:tcPr>
            <w:tcW w:w="1134" w:type="dxa"/>
            <w:shd w:val="clear" w:color="auto" w:fill="auto"/>
            <w:vAlign w:val="center"/>
          </w:tcPr>
          <w:p w14:paraId="52810A0C" w14:textId="70D6B030" w:rsidR="00FB1706" w:rsidRPr="007271B2" w:rsidRDefault="00FB1706" w:rsidP="00FB1706">
            <w:pPr>
              <w:jc w:val="center"/>
              <w:rPr>
                <w:color w:val="000000"/>
                <w:sz w:val="20"/>
                <w:szCs w:val="20"/>
              </w:rPr>
            </w:pPr>
            <w:r w:rsidRPr="007271B2">
              <w:rPr>
                <w:color w:val="000000"/>
                <w:sz w:val="20"/>
                <w:szCs w:val="20"/>
              </w:rPr>
              <w:t>236 039</w:t>
            </w:r>
          </w:p>
        </w:tc>
        <w:tc>
          <w:tcPr>
            <w:tcW w:w="1134" w:type="dxa"/>
            <w:shd w:val="clear" w:color="auto" w:fill="auto"/>
            <w:vAlign w:val="center"/>
          </w:tcPr>
          <w:p w14:paraId="3B6B5B02" w14:textId="576437CB" w:rsidR="00FB1706" w:rsidRPr="007271B2" w:rsidRDefault="00FB1706" w:rsidP="00FB1706">
            <w:pPr>
              <w:jc w:val="center"/>
              <w:rPr>
                <w:color w:val="000000"/>
                <w:sz w:val="20"/>
                <w:szCs w:val="20"/>
              </w:rPr>
            </w:pPr>
            <w:r w:rsidRPr="007271B2">
              <w:rPr>
                <w:color w:val="000000"/>
                <w:sz w:val="20"/>
                <w:szCs w:val="20"/>
              </w:rPr>
              <w:t>914 012</w:t>
            </w:r>
          </w:p>
        </w:tc>
        <w:tc>
          <w:tcPr>
            <w:tcW w:w="1134" w:type="dxa"/>
            <w:shd w:val="clear" w:color="auto" w:fill="auto"/>
            <w:vAlign w:val="center"/>
          </w:tcPr>
          <w:p w14:paraId="208F1DBE" w14:textId="09694BE9" w:rsidR="00FB1706" w:rsidRPr="007271B2" w:rsidRDefault="00FB1706" w:rsidP="00FB1706">
            <w:pPr>
              <w:jc w:val="center"/>
              <w:rPr>
                <w:color w:val="000000"/>
                <w:sz w:val="20"/>
                <w:szCs w:val="20"/>
              </w:rPr>
            </w:pPr>
            <w:r w:rsidRPr="007271B2">
              <w:rPr>
                <w:color w:val="000000"/>
                <w:sz w:val="20"/>
                <w:szCs w:val="20"/>
              </w:rPr>
              <w:t>461 377</w:t>
            </w:r>
          </w:p>
        </w:tc>
        <w:tc>
          <w:tcPr>
            <w:tcW w:w="1134" w:type="dxa"/>
            <w:shd w:val="clear" w:color="auto" w:fill="auto"/>
            <w:vAlign w:val="center"/>
          </w:tcPr>
          <w:p w14:paraId="2D74B67A" w14:textId="208F4EF0" w:rsidR="00FB1706" w:rsidRPr="007271B2" w:rsidRDefault="00FB1706" w:rsidP="00FB1706">
            <w:pPr>
              <w:jc w:val="center"/>
              <w:rPr>
                <w:color w:val="000000"/>
                <w:sz w:val="20"/>
                <w:szCs w:val="20"/>
              </w:rPr>
            </w:pPr>
            <w:r w:rsidRPr="007271B2">
              <w:rPr>
                <w:color w:val="000000"/>
                <w:sz w:val="20"/>
                <w:szCs w:val="20"/>
              </w:rPr>
              <w:t>293 077</w:t>
            </w:r>
          </w:p>
        </w:tc>
        <w:tc>
          <w:tcPr>
            <w:tcW w:w="1134" w:type="dxa"/>
            <w:shd w:val="clear" w:color="auto" w:fill="auto"/>
            <w:vAlign w:val="center"/>
          </w:tcPr>
          <w:p w14:paraId="71891F7D" w14:textId="46BF6DAF" w:rsidR="00FB1706" w:rsidRPr="007271B2" w:rsidRDefault="00FB1706" w:rsidP="00FB1706">
            <w:pPr>
              <w:jc w:val="center"/>
              <w:rPr>
                <w:color w:val="000000"/>
                <w:sz w:val="20"/>
                <w:szCs w:val="20"/>
              </w:rPr>
            </w:pPr>
            <w:r w:rsidRPr="007271B2">
              <w:rPr>
                <w:color w:val="000000"/>
                <w:sz w:val="20"/>
                <w:szCs w:val="20"/>
              </w:rPr>
              <w:t>285 571</w:t>
            </w:r>
          </w:p>
        </w:tc>
        <w:tc>
          <w:tcPr>
            <w:tcW w:w="1276" w:type="dxa"/>
            <w:shd w:val="clear" w:color="auto" w:fill="auto"/>
            <w:vAlign w:val="center"/>
          </w:tcPr>
          <w:p w14:paraId="3489EEF4" w14:textId="79841D8E" w:rsidR="00FB1706" w:rsidRPr="007271B2" w:rsidRDefault="00FB1706" w:rsidP="00FB1706">
            <w:pPr>
              <w:jc w:val="center"/>
              <w:rPr>
                <w:color w:val="000000"/>
                <w:sz w:val="20"/>
                <w:szCs w:val="20"/>
              </w:rPr>
            </w:pPr>
            <w:r w:rsidRPr="007271B2">
              <w:rPr>
                <w:color w:val="000000"/>
                <w:sz w:val="20"/>
                <w:szCs w:val="20"/>
              </w:rPr>
              <w:t>4 279 092</w:t>
            </w:r>
          </w:p>
        </w:tc>
        <w:tc>
          <w:tcPr>
            <w:tcW w:w="1240" w:type="dxa"/>
            <w:shd w:val="clear" w:color="auto" w:fill="auto"/>
            <w:vAlign w:val="center"/>
          </w:tcPr>
          <w:p w14:paraId="2AA0D9E3" w14:textId="1F8986F2" w:rsidR="00FB1706" w:rsidRPr="007271B2" w:rsidRDefault="00FB1706" w:rsidP="00FB1706">
            <w:pPr>
              <w:jc w:val="center"/>
              <w:rPr>
                <w:color w:val="000000"/>
                <w:sz w:val="20"/>
                <w:szCs w:val="20"/>
              </w:rPr>
            </w:pPr>
            <w:r w:rsidRPr="007271B2">
              <w:rPr>
                <w:color w:val="000000"/>
                <w:sz w:val="20"/>
                <w:szCs w:val="20"/>
              </w:rPr>
              <w:t>6 469 168</w:t>
            </w:r>
          </w:p>
        </w:tc>
      </w:tr>
      <w:tr w:rsidR="00FB1706" w:rsidRPr="00A6576B" w14:paraId="080778F4" w14:textId="77777777" w:rsidTr="00CA04D8">
        <w:trPr>
          <w:trHeight w:val="20"/>
        </w:trPr>
        <w:tc>
          <w:tcPr>
            <w:tcW w:w="6374" w:type="dxa"/>
            <w:shd w:val="clear" w:color="auto" w:fill="auto"/>
            <w:vAlign w:val="center"/>
            <w:hideMark/>
          </w:tcPr>
          <w:p w14:paraId="0E703613" w14:textId="77777777" w:rsidR="00FB1706" w:rsidRPr="00A6576B" w:rsidRDefault="00FB1706" w:rsidP="00FB1706">
            <w:pPr>
              <w:ind w:left="172"/>
              <w:rPr>
                <w:color w:val="000000"/>
                <w:sz w:val="20"/>
                <w:szCs w:val="20"/>
              </w:rPr>
            </w:pPr>
            <w:r w:rsidRPr="00A6576B">
              <w:rPr>
                <w:color w:val="000000"/>
                <w:sz w:val="20"/>
                <w:szCs w:val="20"/>
              </w:rPr>
              <w:t>Повышение безопасности и улучшение производственных условий</w:t>
            </w:r>
          </w:p>
        </w:tc>
        <w:tc>
          <w:tcPr>
            <w:tcW w:w="1134" w:type="dxa"/>
            <w:shd w:val="clear" w:color="auto" w:fill="auto"/>
            <w:vAlign w:val="center"/>
          </w:tcPr>
          <w:p w14:paraId="01D7243D" w14:textId="08E4778F" w:rsidR="00FB1706" w:rsidRPr="007271B2" w:rsidRDefault="00FB1706" w:rsidP="00FB1706">
            <w:pPr>
              <w:jc w:val="center"/>
              <w:rPr>
                <w:color w:val="000000"/>
                <w:sz w:val="20"/>
                <w:szCs w:val="20"/>
              </w:rPr>
            </w:pPr>
            <w:r w:rsidRPr="007271B2">
              <w:rPr>
                <w:color w:val="000000"/>
                <w:sz w:val="20"/>
                <w:szCs w:val="20"/>
              </w:rPr>
              <w:t>-</w:t>
            </w:r>
          </w:p>
        </w:tc>
        <w:tc>
          <w:tcPr>
            <w:tcW w:w="1134" w:type="dxa"/>
            <w:shd w:val="clear" w:color="auto" w:fill="auto"/>
            <w:vAlign w:val="center"/>
          </w:tcPr>
          <w:p w14:paraId="3595E784" w14:textId="78F30444" w:rsidR="00FB1706" w:rsidRPr="007271B2" w:rsidRDefault="00FB1706" w:rsidP="00FB1706">
            <w:pPr>
              <w:jc w:val="center"/>
              <w:rPr>
                <w:color w:val="000000"/>
                <w:sz w:val="20"/>
                <w:szCs w:val="20"/>
              </w:rPr>
            </w:pPr>
            <w:r w:rsidRPr="007271B2">
              <w:rPr>
                <w:color w:val="000000"/>
                <w:sz w:val="20"/>
                <w:szCs w:val="20"/>
              </w:rPr>
              <w:t>-</w:t>
            </w:r>
          </w:p>
        </w:tc>
        <w:tc>
          <w:tcPr>
            <w:tcW w:w="1134" w:type="dxa"/>
            <w:shd w:val="clear" w:color="auto" w:fill="auto"/>
            <w:vAlign w:val="center"/>
          </w:tcPr>
          <w:p w14:paraId="52DF8500" w14:textId="3DC68953" w:rsidR="00FB1706" w:rsidRPr="007271B2" w:rsidRDefault="00FB1706" w:rsidP="00FB1706">
            <w:pPr>
              <w:jc w:val="center"/>
              <w:rPr>
                <w:color w:val="000000"/>
                <w:sz w:val="20"/>
                <w:szCs w:val="20"/>
              </w:rPr>
            </w:pPr>
            <w:r w:rsidRPr="007271B2">
              <w:rPr>
                <w:color w:val="000000"/>
                <w:sz w:val="20"/>
                <w:szCs w:val="20"/>
              </w:rPr>
              <w:t>-</w:t>
            </w:r>
          </w:p>
        </w:tc>
        <w:tc>
          <w:tcPr>
            <w:tcW w:w="1134" w:type="dxa"/>
            <w:shd w:val="clear" w:color="auto" w:fill="auto"/>
            <w:vAlign w:val="center"/>
          </w:tcPr>
          <w:p w14:paraId="63FE3DDE" w14:textId="00334CF5" w:rsidR="00FB1706" w:rsidRPr="007271B2" w:rsidRDefault="00FB1706" w:rsidP="00FB1706">
            <w:pPr>
              <w:jc w:val="center"/>
              <w:rPr>
                <w:color w:val="000000"/>
                <w:sz w:val="20"/>
                <w:szCs w:val="20"/>
              </w:rPr>
            </w:pPr>
            <w:r w:rsidRPr="007271B2">
              <w:rPr>
                <w:color w:val="000000"/>
                <w:sz w:val="20"/>
                <w:szCs w:val="20"/>
              </w:rPr>
              <w:t>-</w:t>
            </w:r>
          </w:p>
        </w:tc>
        <w:tc>
          <w:tcPr>
            <w:tcW w:w="1134" w:type="dxa"/>
            <w:shd w:val="clear" w:color="auto" w:fill="auto"/>
            <w:vAlign w:val="center"/>
          </w:tcPr>
          <w:p w14:paraId="2B986AEE" w14:textId="0C5F97CD" w:rsidR="00FB1706" w:rsidRPr="007271B2" w:rsidRDefault="00FB1706" w:rsidP="00FB1706">
            <w:pPr>
              <w:jc w:val="center"/>
              <w:rPr>
                <w:color w:val="000000"/>
                <w:sz w:val="20"/>
                <w:szCs w:val="20"/>
              </w:rPr>
            </w:pPr>
            <w:r w:rsidRPr="007271B2">
              <w:rPr>
                <w:color w:val="000000"/>
                <w:sz w:val="20"/>
                <w:szCs w:val="20"/>
              </w:rPr>
              <w:t>-</w:t>
            </w:r>
          </w:p>
        </w:tc>
        <w:tc>
          <w:tcPr>
            <w:tcW w:w="1276" w:type="dxa"/>
            <w:shd w:val="clear" w:color="auto" w:fill="auto"/>
            <w:vAlign w:val="center"/>
          </w:tcPr>
          <w:p w14:paraId="114AFAEA" w14:textId="5F8F7C5E" w:rsidR="00FB1706" w:rsidRPr="007271B2" w:rsidRDefault="00FB1706" w:rsidP="00FB1706">
            <w:pPr>
              <w:jc w:val="center"/>
              <w:rPr>
                <w:color w:val="000000"/>
                <w:sz w:val="20"/>
                <w:szCs w:val="20"/>
              </w:rPr>
            </w:pPr>
            <w:r w:rsidRPr="007271B2">
              <w:rPr>
                <w:color w:val="000000"/>
                <w:sz w:val="20"/>
                <w:szCs w:val="20"/>
              </w:rPr>
              <w:t>-</w:t>
            </w:r>
          </w:p>
        </w:tc>
        <w:tc>
          <w:tcPr>
            <w:tcW w:w="1240" w:type="dxa"/>
            <w:shd w:val="clear" w:color="auto" w:fill="auto"/>
            <w:vAlign w:val="center"/>
          </w:tcPr>
          <w:p w14:paraId="04889D4E" w14:textId="71BD5BA2" w:rsidR="00FB1706" w:rsidRPr="007271B2" w:rsidRDefault="00FB1706" w:rsidP="00FB1706">
            <w:pPr>
              <w:jc w:val="center"/>
              <w:rPr>
                <w:color w:val="000000"/>
                <w:sz w:val="20"/>
                <w:szCs w:val="20"/>
              </w:rPr>
            </w:pPr>
            <w:r w:rsidRPr="007271B2">
              <w:rPr>
                <w:color w:val="000000"/>
                <w:sz w:val="20"/>
                <w:szCs w:val="20"/>
              </w:rPr>
              <w:t>-</w:t>
            </w:r>
          </w:p>
        </w:tc>
      </w:tr>
      <w:tr w:rsidR="00FB1706" w:rsidRPr="00A6576B" w14:paraId="639447B4" w14:textId="77777777" w:rsidTr="00CA04D8">
        <w:trPr>
          <w:trHeight w:val="20"/>
        </w:trPr>
        <w:tc>
          <w:tcPr>
            <w:tcW w:w="6374" w:type="dxa"/>
            <w:shd w:val="clear" w:color="auto" w:fill="auto"/>
            <w:vAlign w:val="center"/>
            <w:hideMark/>
          </w:tcPr>
          <w:p w14:paraId="4DF6AF25" w14:textId="77777777" w:rsidR="00FB1706" w:rsidRPr="00A6576B" w:rsidRDefault="00FB1706" w:rsidP="00FB1706">
            <w:pPr>
              <w:rPr>
                <w:color w:val="000000"/>
                <w:sz w:val="20"/>
                <w:szCs w:val="20"/>
              </w:rPr>
            </w:pPr>
            <w:r w:rsidRPr="00A6576B">
              <w:rPr>
                <w:color w:val="000000"/>
                <w:sz w:val="20"/>
                <w:szCs w:val="20"/>
              </w:rPr>
              <w:t>Система электроснабжения</w:t>
            </w:r>
          </w:p>
        </w:tc>
        <w:tc>
          <w:tcPr>
            <w:tcW w:w="1134" w:type="dxa"/>
            <w:shd w:val="clear" w:color="auto" w:fill="auto"/>
            <w:vAlign w:val="center"/>
          </w:tcPr>
          <w:p w14:paraId="0BA9F2D0" w14:textId="3594063F" w:rsidR="00FB1706" w:rsidRPr="00A6576B" w:rsidRDefault="00FB1706" w:rsidP="00FB1706">
            <w:pPr>
              <w:ind w:left="-109" w:right="-108"/>
              <w:jc w:val="center"/>
              <w:rPr>
                <w:color w:val="000000"/>
                <w:sz w:val="20"/>
                <w:szCs w:val="20"/>
                <w:highlight w:val="yellow"/>
              </w:rPr>
            </w:pPr>
            <w:r w:rsidRPr="00A6576B">
              <w:rPr>
                <w:color w:val="000000"/>
                <w:sz w:val="20"/>
                <w:szCs w:val="20"/>
              </w:rPr>
              <w:t>861 862</w:t>
            </w:r>
          </w:p>
        </w:tc>
        <w:tc>
          <w:tcPr>
            <w:tcW w:w="1134" w:type="dxa"/>
            <w:shd w:val="clear" w:color="auto" w:fill="auto"/>
            <w:vAlign w:val="center"/>
          </w:tcPr>
          <w:p w14:paraId="11D4DD46" w14:textId="0AC060C1" w:rsidR="00FB1706" w:rsidRPr="00A6576B" w:rsidRDefault="00FB1706" w:rsidP="00FB1706">
            <w:pPr>
              <w:ind w:left="-109" w:right="-108"/>
              <w:jc w:val="center"/>
              <w:rPr>
                <w:color w:val="000000"/>
                <w:sz w:val="20"/>
                <w:szCs w:val="20"/>
                <w:highlight w:val="yellow"/>
              </w:rPr>
            </w:pPr>
            <w:r w:rsidRPr="00A6576B">
              <w:rPr>
                <w:color w:val="000000"/>
                <w:sz w:val="20"/>
                <w:szCs w:val="20"/>
              </w:rPr>
              <w:t>389 991</w:t>
            </w:r>
          </w:p>
        </w:tc>
        <w:tc>
          <w:tcPr>
            <w:tcW w:w="1134" w:type="dxa"/>
            <w:shd w:val="clear" w:color="auto" w:fill="auto"/>
            <w:vAlign w:val="center"/>
          </w:tcPr>
          <w:p w14:paraId="2E397363" w14:textId="114C72A1" w:rsidR="00FB1706" w:rsidRPr="00A6576B" w:rsidRDefault="00FB1706" w:rsidP="00FB1706">
            <w:pPr>
              <w:ind w:left="-109" w:right="-108"/>
              <w:jc w:val="center"/>
              <w:rPr>
                <w:color w:val="000000"/>
                <w:sz w:val="20"/>
                <w:szCs w:val="20"/>
                <w:highlight w:val="yellow"/>
              </w:rPr>
            </w:pPr>
            <w:r w:rsidRPr="00A6576B">
              <w:rPr>
                <w:color w:val="000000"/>
                <w:sz w:val="20"/>
                <w:szCs w:val="20"/>
              </w:rPr>
              <w:t>82 544</w:t>
            </w:r>
          </w:p>
        </w:tc>
        <w:tc>
          <w:tcPr>
            <w:tcW w:w="1134" w:type="dxa"/>
            <w:shd w:val="clear" w:color="auto" w:fill="auto"/>
            <w:vAlign w:val="center"/>
          </w:tcPr>
          <w:p w14:paraId="6D0C7634" w14:textId="3CD64BE7" w:rsidR="00FB1706" w:rsidRPr="00A6576B" w:rsidRDefault="00FB1706" w:rsidP="00FB1706">
            <w:pPr>
              <w:ind w:left="-109" w:right="-108"/>
              <w:jc w:val="center"/>
              <w:rPr>
                <w:color w:val="000000"/>
                <w:sz w:val="20"/>
                <w:szCs w:val="20"/>
                <w:highlight w:val="yellow"/>
              </w:rPr>
            </w:pPr>
            <w:r w:rsidRPr="00A6576B">
              <w:rPr>
                <w:color w:val="000000"/>
                <w:sz w:val="20"/>
                <w:szCs w:val="20"/>
              </w:rPr>
              <w:t>118 053</w:t>
            </w:r>
          </w:p>
        </w:tc>
        <w:tc>
          <w:tcPr>
            <w:tcW w:w="1134" w:type="dxa"/>
            <w:shd w:val="clear" w:color="auto" w:fill="auto"/>
            <w:vAlign w:val="center"/>
          </w:tcPr>
          <w:p w14:paraId="121F8F8C" w14:textId="042AA65A" w:rsidR="00FB1706" w:rsidRPr="00A6576B" w:rsidRDefault="00FB1706" w:rsidP="00FB1706">
            <w:pPr>
              <w:ind w:left="-109" w:right="-108"/>
              <w:jc w:val="center"/>
              <w:rPr>
                <w:color w:val="000000"/>
                <w:sz w:val="20"/>
                <w:szCs w:val="20"/>
                <w:highlight w:val="yellow"/>
              </w:rPr>
            </w:pPr>
            <w:r w:rsidRPr="00A6576B">
              <w:rPr>
                <w:color w:val="000000"/>
                <w:sz w:val="20"/>
                <w:szCs w:val="20"/>
              </w:rPr>
              <w:t>111 131</w:t>
            </w:r>
          </w:p>
        </w:tc>
        <w:tc>
          <w:tcPr>
            <w:tcW w:w="1276" w:type="dxa"/>
            <w:shd w:val="clear" w:color="auto" w:fill="auto"/>
            <w:vAlign w:val="center"/>
          </w:tcPr>
          <w:p w14:paraId="5FD29BA4" w14:textId="733C7E78" w:rsidR="00FB1706" w:rsidRPr="00A6576B" w:rsidRDefault="00FB1706" w:rsidP="00FB1706">
            <w:pPr>
              <w:ind w:left="-109" w:right="-108"/>
              <w:jc w:val="center"/>
              <w:rPr>
                <w:color w:val="000000"/>
                <w:sz w:val="20"/>
                <w:szCs w:val="20"/>
                <w:highlight w:val="yellow"/>
              </w:rPr>
            </w:pPr>
            <w:r w:rsidRPr="00A6576B">
              <w:rPr>
                <w:color w:val="000000"/>
                <w:sz w:val="20"/>
                <w:szCs w:val="20"/>
              </w:rPr>
              <w:t>2 855 020</w:t>
            </w:r>
          </w:p>
        </w:tc>
        <w:tc>
          <w:tcPr>
            <w:tcW w:w="1240" w:type="dxa"/>
            <w:shd w:val="clear" w:color="auto" w:fill="auto"/>
            <w:vAlign w:val="center"/>
          </w:tcPr>
          <w:p w14:paraId="2DA9BBBF" w14:textId="72CCAF23" w:rsidR="00FB1706" w:rsidRPr="00A6576B" w:rsidRDefault="00FB1706" w:rsidP="00FB1706">
            <w:pPr>
              <w:ind w:left="-109" w:right="-108"/>
              <w:jc w:val="center"/>
              <w:rPr>
                <w:color w:val="000000"/>
                <w:sz w:val="20"/>
                <w:szCs w:val="20"/>
                <w:highlight w:val="yellow"/>
              </w:rPr>
            </w:pPr>
            <w:r w:rsidRPr="00A6576B">
              <w:rPr>
                <w:color w:val="000000"/>
                <w:sz w:val="20"/>
                <w:szCs w:val="20"/>
              </w:rPr>
              <w:t>4 418 602</w:t>
            </w:r>
          </w:p>
        </w:tc>
      </w:tr>
      <w:tr w:rsidR="00FB1706" w:rsidRPr="00A6576B" w14:paraId="30D502BF" w14:textId="77777777" w:rsidTr="00CA04D8">
        <w:trPr>
          <w:trHeight w:val="20"/>
        </w:trPr>
        <w:tc>
          <w:tcPr>
            <w:tcW w:w="6374" w:type="dxa"/>
            <w:shd w:val="clear" w:color="auto" w:fill="auto"/>
            <w:vAlign w:val="center"/>
            <w:hideMark/>
          </w:tcPr>
          <w:p w14:paraId="4A8FC2DF" w14:textId="77777777" w:rsidR="00FB1706" w:rsidRPr="00A6576B" w:rsidRDefault="00FB1706" w:rsidP="00FB1706">
            <w:pPr>
              <w:ind w:left="172"/>
              <w:rPr>
                <w:color w:val="000000"/>
                <w:sz w:val="20"/>
                <w:szCs w:val="20"/>
              </w:rPr>
            </w:pPr>
            <w:r w:rsidRPr="00A6576B">
              <w:rPr>
                <w:color w:val="000000"/>
                <w:sz w:val="20"/>
                <w:szCs w:val="20"/>
              </w:rPr>
              <w:t>Присоединение новых потребителей</w:t>
            </w:r>
          </w:p>
        </w:tc>
        <w:tc>
          <w:tcPr>
            <w:tcW w:w="1134" w:type="dxa"/>
            <w:shd w:val="clear" w:color="auto" w:fill="auto"/>
            <w:vAlign w:val="center"/>
          </w:tcPr>
          <w:p w14:paraId="0833AFDE" w14:textId="35B00AEA" w:rsidR="00FB1706" w:rsidRPr="00A6576B" w:rsidRDefault="00FB1706" w:rsidP="00FB1706">
            <w:pPr>
              <w:jc w:val="center"/>
              <w:rPr>
                <w:color w:val="000000"/>
                <w:sz w:val="20"/>
                <w:szCs w:val="20"/>
                <w:highlight w:val="yellow"/>
              </w:rPr>
            </w:pPr>
            <w:r w:rsidRPr="00A6576B">
              <w:rPr>
                <w:color w:val="000000"/>
                <w:sz w:val="20"/>
                <w:szCs w:val="20"/>
              </w:rPr>
              <w:t>66 614</w:t>
            </w:r>
          </w:p>
        </w:tc>
        <w:tc>
          <w:tcPr>
            <w:tcW w:w="1134" w:type="dxa"/>
            <w:shd w:val="clear" w:color="auto" w:fill="auto"/>
            <w:vAlign w:val="center"/>
          </w:tcPr>
          <w:p w14:paraId="41EE9CBC" w14:textId="3D9F776B" w:rsidR="00FB1706" w:rsidRPr="00A6576B" w:rsidRDefault="00FB1706" w:rsidP="00FB1706">
            <w:pPr>
              <w:jc w:val="center"/>
              <w:rPr>
                <w:color w:val="000000"/>
                <w:sz w:val="20"/>
                <w:szCs w:val="20"/>
                <w:highlight w:val="yellow"/>
              </w:rPr>
            </w:pPr>
            <w:r w:rsidRPr="00A6576B">
              <w:rPr>
                <w:color w:val="000000"/>
                <w:sz w:val="20"/>
                <w:szCs w:val="20"/>
              </w:rPr>
              <w:t>47 584</w:t>
            </w:r>
          </w:p>
        </w:tc>
        <w:tc>
          <w:tcPr>
            <w:tcW w:w="1134" w:type="dxa"/>
            <w:shd w:val="clear" w:color="auto" w:fill="auto"/>
            <w:vAlign w:val="center"/>
          </w:tcPr>
          <w:p w14:paraId="79FF9DE7" w14:textId="29B5177E"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5E599D4E" w14:textId="23530B86"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2EF492E0" w14:textId="43EDE9D9" w:rsidR="00FB1706" w:rsidRPr="00A6576B" w:rsidRDefault="00FB1706" w:rsidP="00FB1706">
            <w:pPr>
              <w:jc w:val="center"/>
              <w:rPr>
                <w:color w:val="000000"/>
                <w:sz w:val="20"/>
                <w:szCs w:val="20"/>
                <w:highlight w:val="yellow"/>
              </w:rPr>
            </w:pPr>
            <w:r w:rsidRPr="00A6576B">
              <w:rPr>
                <w:color w:val="000000"/>
                <w:sz w:val="20"/>
                <w:szCs w:val="20"/>
              </w:rPr>
              <w:t>4 000</w:t>
            </w:r>
          </w:p>
        </w:tc>
        <w:tc>
          <w:tcPr>
            <w:tcW w:w="1276" w:type="dxa"/>
            <w:shd w:val="clear" w:color="auto" w:fill="auto"/>
            <w:vAlign w:val="center"/>
          </w:tcPr>
          <w:p w14:paraId="77B37789" w14:textId="1930FF54" w:rsidR="00FB1706" w:rsidRPr="00A6576B" w:rsidRDefault="00FB1706" w:rsidP="00FB1706">
            <w:pPr>
              <w:ind w:left="-105" w:right="-116"/>
              <w:jc w:val="center"/>
              <w:rPr>
                <w:color w:val="000000"/>
                <w:sz w:val="20"/>
                <w:szCs w:val="20"/>
                <w:highlight w:val="yellow"/>
              </w:rPr>
            </w:pPr>
            <w:r w:rsidRPr="00A6576B">
              <w:rPr>
                <w:color w:val="000000"/>
                <w:sz w:val="20"/>
                <w:szCs w:val="20"/>
              </w:rPr>
              <w:t>1 911 020</w:t>
            </w:r>
          </w:p>
        </w:tc>
        <w:tc>
          <w:tcPr>
            <w:tcW w:w="1240" w:type="dxa"/>
            <w:shd w:val="clear" w:color="auto" w:fill="auto"/>
            <w:vAlign w:val="center"/>
          </w:tcPr>
          <w:p w14:paraId="3AFDACA5" w14:textId="07BFF6A9" w:rsidR="00FB1706" w:rsidRPr="00A6576B" w:rsidRDefault="00FB1706" w:rsidP="00FB1706">
            <w:pPr>
              <w:ind w:left="-102" w:right="-145"/>
              <w:jc w:val="center"/>
              <w:rPr>
                <w:color w:val="000000"/>
                <w:sz w:val="20"/>
                <w:szCs w:val="20"/>
                <w:highlight w:val="yellow"/>
              </w:rPr>
            </w:pPr>
            <w:r w:rsidRPr="00A6576B">
              <w:rPr>
                <w:color w:val="000000"/>
                <w:sz w:val="20"/>
                <w:szCs w:val="20"/>
              </w:rPr>
              <w:t>2 029 218</w:t>
            </w:r>
          </w:p>
        </w:tc>
      </w:tr>
      <w:tr w:rsidR="00FB1706" w:rsidRPr="00A6576B" w14:paraId="2ED06EA3" w14:textId="77777777" w:rsidTr="00CA04D8">
        <w:trPr>
          <w:trHeight w:val="20"/>
        </w:trPr>
        <w:tc>
          <w:tcPr>
            <w:tcW w:w="6374" w:type="dxa"/>
            <w:shd w:val="clear" w:color="auto" w:fill="auto"/>
            <w:vAlign w:val="center"/>
            <w:hideMark/>
          </w:tcPr>
          <w:p w14:paraId="76D713D4" w14:textId="77777777" w:rsidR="00FB1706" w:rsidRPr="00A6576B" w:rsidRDefault="00FB1706" w:rsidP="00FB1706">
            <w:pPr>
              <w:ind w:left="172"/>
              <w:rPr>
                <w:color w:val="000000"/>
                <w:sz w:val="20"/>
                <w:szCs w:val="20"/>
              </w:rPr>
            </w:pPr>
            <w:r w:rsidRPr="00A6576B">
              <w:rPr>
                <w:color w:val="000000"/>
                <w:sz w:val="20"/>
                <w:szCs w:val="20"/>
              </w:rPr>
              <w:t>Повышение качества и надежности предоставления коммунальной услуги</w:t>
            </w:r>
          </w:p>
        </w:tc>
        <w:tc>
          <w:tcPr>
            <w:tcW w:w="1134" w:type="dxa"/>
            <w:shd w:val="clear" w:color="auto" w:fill="auto"/>
            <w:vAlign w:val="center"/>
          </w:tcPr>
          <w:p w14:paraId="34209FEE" w14:textId="6A666D43" w:rsidR="00FB1706" w:rsidRPr="00A6576B" w:rsidRDefault="00FB1706" w:rsidP="00FB1706">
            <w:pPr>
              <w:ind w:left="-109" w:right="-108"/>
              <w:jc w:val="center"/>
              <w:rPr>
                <w:color w:val="000000"/>
                <w:sz w:val="20"/>
                <w:szCs w:val="20"/>
                <w:highlight w:val="yellow"/>
              </w:rPr>
            </w:pPr>
            <w:r w:rsidRPr="00A6576B">
              <w:rPr>
                <w:color w:val="000000"/>
                <w:sz w:val="20"/>
                <w:szCs w:val="20"/>
              </w:rPr>
              <w:t>795 248</w:t>
            </w:r>
          </w:p>
        </w:tc>
        <w:tc>
          <w:tcPr>
            <w:tcW w:w="1134" w:type="dxa"/>
            <w:shd w:val="clear" w:color="auto" w:fill="auto"/>
            <w:vAlign w:val="center"/>
          </w:tcPr>
          <w:p w14:paraId="62A4474C" w14:textId="767A8232" w:rsidR="00FB1706" w:rsidRPr="00A6576B" w:rsidRDefault="00FB1706" w:rsidP="00FB1706">
            <w:pPr>
              <w:ind w:left="-109" w:right="-108"/>
              <w:jc w:val="center"/>
              <w:rPr>
                <w:color w:val="000000"/>
                <w:sz w:val="20"/>
                <w:szCs w:val="20"/>
                <w:highlight w:val="yellow"/>
              </w:rPr>
            </w:pPr>
            <w:r w:rsidRPr="00A6576B">
              <w:rPr>
                <w:color w:val="000000"/>
                <w:sz w:val="20"/>
                <w:szCs w:val="20"/>
              </w:rPr>
              <w:t>342 407</w:t>
            </w:r>
          </w:p>
        </w:tc>
        <w:tc>
          <w:tcPr>
            <w:tcW w:w="1134" w:type="dxa"/>
            <w:shd w:val="clear" w:color="auto" w:fill="auto"/>
            <w:vAlign w:val="center"/>
          </w:tcPr>
          <w:p w14:paraId="535026A5" w14:textId="54E1B6B8" w:rsidR="00FB1706" w:rsidRPr="00A6576B" w:rsidRDefault="00FB1706" w:rsidP="00FB1706">
            <w:pPr>
              <w:ind w:left="-109" w:right="-108"/>
              <w:jc w:val="center"/>
              <w:rPr>
                <w:color w:val="000000"/>
                <w:sz w:val="20"/>
                <w:szCs w:val="20"/>
                <w:highlight w:val="yellow"/>
              </w:rPr>
            </w:pPr>
            <w:r w:rsidRPr="00A6576B">
              <w:rPr>
                <w:color w:val="000000"/>
                <w:sz w:val="20"/>
                <w:szCs w:val="20"/>
              </w:rPr>
              <w:t>82 544</w:t>
            </w:r>
          </w:p>
        </w:tc>
        <w:tc>
          <w:tcPr>
            <w:tcW w:w="1134" w:type="dxa"/>
            <w:shd w:val="clear" w:color="auto" w:fill="auto"/>
            <w:vAlign w:val="center"/>
          </w:tcPr>
          <w:p w14:paraId="44E76155" w14:textId="722B82BD" w:rsidR="00FB1706" w:rsidRPr="00A6576B" w:rsidRDefault="00FB1706" w:rsidP="00FB1706">
            <w:pPr>
              <w:ind w:left="-109" w:right="-108"/>
              <w:jc w:val="center"/>
              <w:rPr>
                <w:color w:val="000000"/>
                <w:sz w:val="20"/>
                <w:szCs w:val="20"/>
                <w:highlight w:val="yellow"/>
              </w:rPr>
            </w:pPr>
            <w:r w:rsidRPr="00A6576B">
              <w:rPr>
                <w:color w:val="000000"/>
                <w:sz w:val="20"/>
                <w:szCs w:val="20"/>
              </w:rPr>
              <w:t>118 053</w:t>
            </w:r>
          </w:p>
        </w:tc>
        <w:tc>
          <w:tcPr>
            <w:tcW w:w="1134" w:type="dxa"/>
            <w:shd w:val="clear" w:color="auto" w:fill="auto"/>
            <w:vAlign w:val="center"/>
          </w:tcPr>
          <w:p w14:paraId="7B8DC81A" w14:textId="0A437AF5" w:rsidR="00FB1706" w:rsidRPr="00A6576B" w:rsidRDefault="00FB1706" w:rsidP="00FB1706">
            <w:pPr>
              <w:ind w:left="-109" w:right="-108"/>
              <w:jc w:val="center"/>
              <w:rPr>
                <w:color w:val="000000"/>
                <w:sz w:val="20"/>
                <w:szCs w:val="20"/>
                <w:highlight w:val="yellow"/>
              </w:rPr>
            </w:pPr>
            <w:r w:rsidRPr="00A6576B">
              <w:rPr>
                <w:color w:val="000000"/>
                <w:sz w:val="20"/>
                <w:szCs w:val="20"/>
              </w:rPr>
              <w:t>107 131</w:t>
            </w:r>
          </w:p>
        </w:tc>
        <w:tc>
          <w:tcPr>
            <w:tcW w:w="1276" w:type="dxa"/>
            <w:shd w:val="clear" w:color="auto" w:fill="auto"/>
            <w:vAlign w:val="center"/>
          </w:tcPr>
          <w:p w14:paraId="09427F91" w14:textId="59D0CADD" w:rsidR="00FB1706" w:rsidRPr="00A6576B" w:rsidRDefault="00FB1706" w:rsidP="00FB1706">
            <w:pPr>
              <w:jc w:val="center"/>
              <w:rPr>
                <w:color w:val="000000"/>
                <w:sz w:val="20"/>
                <w:szCs w:val="20"/>
                <w:highlight w:val="yellow"/>
              </w:rPr>
            </w:pPr>
            <w:r w:rsidRPr="00A6576B">
              <w:rPr>
                <w:color w:val="000000"/>
                <w:sz w:val="20"/>
                <w:szCs w:val="20"/>
              </w:rPr>
              <w:t>944 000</w:t>
            </w:r>
          </w:p>
        </w:tc>
        <w:tc>
          <w:tcPr>
            <w:tcW w:w="1240" w:type="dxa"/>
            <w:shd w:val="clear" w:color="auto" w:fill="auto"/>
            <w:vAlign w:val="center"/>
          </w:tcPr>
          <w:p w14:paraId="5724835D" w14:textId="3A037387" w:rsidR="00FB1706" w:rsidRPr="00A6576B" w:rsidRDefault="00FB1706" w:rsidP="00FB1706">
            <w:pPr>
              <w:ind w:left="-102" w:right="-145"/>
              <w:jc w:val="center"/>
              <w:rPr>
                <w:color w:val="000000"/>
                <w:sz w:val="20"/>
                <w:szCs w:val="20"/>
                <w:highlight w:val="yellow"/>
              </w:rPr>
            </w:pPr>
            <w:r w:rsidRPr="00A6576B">
              <w:rPr>
                <w:color w:val="000000"/>
                <w:sz w:val="20"/>
                <w:szCs w:val="20"/>
              </w:rPr>
              <w:t>2 389 384</w:t>
            </w:r>
          </w:p>
        </w:tc>
      </w:tr>
      <w:tr w:rsidR="00FB1706" w:rsidRPr="00A6576B" w14:paraId="36F72FE8" w14:textId="77777777" w:rsidTr="00CA04D8">
        <w:trPr>
          <w:trHeight w:val="20"/>
        </w:trPr>
        <w:tc>
          <w:tcPr>
            <w:tcW w:w="6374" w:type="dxa"/>
            <w:shd w:val="clear" w:color="auto" w:fill="auto"/>
            <w:vAlign w:val="center"/>
            <w:hideMark/>
          </w:tcPr>
          <w:p w14:paraId="0D31339E" w14:textId="77777777" w:rsidR="00FB1706" w:rsidRPr="00A6576B" w:rsidRDefault="00FB1706" w:rsidP="00FB1706">
            <w:pPr>
              <w:ind w:left="172"/>
              <w:rPr>
                <w:color w:val="000000"/>
                <w:sz w:val="20"/>
                <w:szCs w:val="20"/>
              </w:rPr>
            </w:pPr>
            <w:r w:rsidRPr="00A6576B">
              <w:rPr>
                <w:color w:val="000000"/>
                <w:sz w:val="20"/>
                <w:szCs w:val="20"/>
              </w:rPr>
              <w:t>Энергосбережение и повышение энергетической эффективности</w:t>
            </w:r>
          </w:p>
        </w:tc>
        <w:tc>
          <w:tcPr>
            <w:tcW w:w="1134" w:type="dxa"/>
            <w:shd w:val="clear" w:color="auto" w:fill="auto"/>
            <w:vAlign w:val="center"/>
          </w:tcPr>
          <w:p w14:paraId="3395E40E" w14:textId="3173C375"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185AB4A5" w14:textId="411E28EF"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6AD0E353" w14:textId="3D1532F7"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6AADC8A2" w14:textId="7150F4E9"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27F6D4D5" w14:textId="49D07DEA"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434FAB06" w14:textId="5E7B49CE"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6260CF22" w14:textId="3ACB4ED6"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34CF1DDD" w14:textId="77777777" w:rsidTr="00CA04D8">
        <w:trPr>
          <w:trHeight w:val="20"/>
        </w:trPr>
        <w:tc>
          <w:tcPr>
            <w:tcW w:w="6374" w:type="dxa"/>
            <w:shd w:val="clear" w:color="auto" w:fill="auto"/>
            <w:vAlign w:val="center"/>
            <w:hideMark/>
          </w:tcPr>
          <w:p w14:paraId="43F5A7FB" w14:textId="77777777" w:rsidR="00FB1706" w:rsidRPr="00A6576B" w:rsidRDefault="00FB1706" w:rsidP="00FB1706">
            <w:pPr>
              <w:ind w:left="172"/>
              <w:rPr>
                <w:color w:val="000000"/>
                <w:sz w:val="20"/>
                <w:szCs w:val="20"/>
              </w:rPr>
            </w:pPr>
            <w:r w:rsidRPr="00A6576B">
              <w:rPr>
                <w:color w:val="000000"/>
                <w:sz w:val="20"/>
                <w:szCs w:val="20"/>
              </w:rPr>
              <w:lastRenderedPageBreak/>
              <w:t>Улучшение экологической ситуации</w:t>
            </w:r>
          </w:p>
        </w:tc>
        <w:tc>
          <w:tcPr>
            <w:tcW w:w="1134" w:type="dxa"/>
            <w:shd w:val="clear" w:color="auto" w:fill="auto"/>
            <w:vAlign w:val="center"/>
          </w:tcPr>
          <w:p w14:paraId="423A13B6" w14:textId="249C29E8"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49130A8D" w14:textId="16006BAC"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A88B077" w14:textId="292F566A"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68E6BEFD" w14:textId="1812EB70"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739D031" w14:textId="28DEF3BE"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7FF4D14C" w14:textId="0C398184"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6E0E4738" w14:textId="152A4EFE"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654411A2" w14:textId="77777777" w:rsidTr="00CA04D8">
        <w:trPr>
          <w:trHeight w:val="20"/>
        </w:trPr>
        <w:tc>
          <w:tcPr>
            <w:tcW w:w="6374" w:type="dxa"/>
            <w:shd w:val="clear" w:color="auto" w:fill="auto"/>
            <w:vAlign w:val="center"/>
            <w:hideMark/>
          </w:tcPr>
          <w:p w14:paraId="08B97E21" w14:textId="77777777" w:rsidR="00FB1706" w:rsidRPr="00A6576B" w:rsidRDefault="00FB1706" w:rsidP="00FB1706">
            <w:pPr>
              <w:ind w:left="172"/>
              <w:rPr>
                <w:color w:val="000000"/>
                <w:sz w:val="20"/>
                <w:szCs w:val="20"/>
              </w:rPr>
            </w:pPr>
            <w:r w:rsidRPr="00A6576B">
              <w:rPr>
                <w:color w:val="000000"/>
                <w:sz w:val="20"/>
                <w:szCs w:val="20"/>
              </w:rPr>
              <w:t>Повышение безопасности и улучшение производственных условий</w:t>
            </w:r>
          </w:p>
        </w:tc>
        <w:tc>
          <w:tcPr>
            <w:tcW w:w="1134" w:type="dxa"/>
            <w:shd w:val="clear" w:color="auto" w:fill="auto"/>
            <w:vAlign w:val="center"/>
          </w:tcPr>
          <w:p w14:paraId="4F287F78" w14:textId="132515EE"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5FAF035F" w14:textId="10C71305"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5821391D" w14:textId="40316C33"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0D98F311" w14:textId="4310C202"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3FB18B5F" w14:textId="74EFACA0"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193C9E32" w14:textId="29BE7787"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458DA01B" w14:textId="0AFC4432"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77CB9DD2" w14:textId="77777777" w:rsidTr="00CA04D8">
        <w:trPr>
          <w:trHeight w:val="20"/>
        </w:trPr>
        <w:tc>
          <w:tcPr>
            <w:tcW w:w="6374" w:type="dxa"/>
            <w:shd w:val="clear" w:color="auto" w:fill="auto"/>
            <w:vAlign w:val="center"/>
            <w:hideMark/>
          </w:tcPr>
          <w:p w14:paraId="0A1E3EA2" w14:textId="77777777" w:rsidR="00FB1706" w:rsidRPr="00A6576B" w:rsidRDefault="00FB1706" w:rsidP="00FB1706">
            <w:pPr>
              <w:rPr>
                <w:color w:val="000000"/>
                <w:sz w:val="20"/>
                <w:szCs w:val="20"/>
              </w:rPr>
            </w:pPr>
            <w:r w:rsidRPr="00A6576B">
              <w:rPr>
                <w:color w:val="000000"/>
                <w:sz w:val="20"/>
                <w:szCs w:val="20"/>
              </w:rPr>
              <w:t>Система газоснабжения</w:t>
            </w:r>
          </w:p>
        </w:tc>
        <w:tc>
          <w:tcPr>
            <w:tcW w:w="1134" w:type="dxa"/>
            <w:shd w:val="clear" w:color="auto" w:fill="auto"/>
            <w:vAlign w:val="center"/>
          </w:tcPr>
          <w:p w14:paraId="45558FC3" w14:textId="10937BD5" w:rsidR="00FB1706" w:rsidRPr="00A6576B" w:rsidRDefault="00FB1706" w:rsidP="00FB1706">
            <w:pPr>
              <w:jc w:val="center"/>
              <w:rPr>
                <w:color w:val="000000"/>
                <w:sz w:val="20"/>
                <w:szCs w:val="20"/>
                <w:highlight w:val="yellow"/>
              </w:rPr>
            </w:pPr>
            <w:r w:rsidRPr="00A6576B">
              <w:rPr>
                <w:color w:val="000000"/>
                <w:sz w:val="20"/>
                <w:szCs w:val="20"/>
              </w:rPr>
              <w:t>138 157</w:t>
            </w:r>
          </w:p>
        </w:tc>
        <w:tc>
          <w:tcPr>
            <w:tcW w:w="1134" w:type="dxa"/>
            <w:shd w:val="clear" w:color="auto" w:fill="auto"/>
            <w:vAlign w:val="center"/>
          </w:tcPr>
          <w:p w14:paraId="7E790D8B" w14:textId="050246E4" w:rsidR="00FB1706" w:rsidRPr="00A6576B" w:rsidRDefault="00FB1706" w:rsidP="00FB1706">
            <w:pPr>
              <w:jc w:val="center"/>
              <w:rPr>
                <w:color w:val="000000"/>
                <w:sz w:val="20"/>
                <w:szCs w:val="20"/>
                <w:highlight w:val="yellow"/>
              </w:rPr>
            </w:pPr>
            <w:r w:rsidRPr="00A6576B">
              <w:rPr>
                <w:color w:val="000000"/>
                <w:sz w:val="20"/>
                <w:szCs w:val="20"/>
              </w:rPr>
              <w:t>153 556</w:t>
            </w:r>
          </w:p>
        </w:tc>
        <w:tc>
          <w:tcPr>
            <w:tcW w:w="1134" w:type="dxa"/>
            <w:shd w:val="clear" w:color="auto" w:fill="auto"/>
            <w:vAlign w:val="center"/>
          </w:tcPr>
          <w:p w14:paraId="0509884F" w14:textId="43664842" w:rsidR="00FB1706" w:rsidRPr="00A6576B" w:rsidRDefault="00FB1706" w:rsidP="00FB1706">
            <w:pPr>
              <w:jc w:val="center"/>
              <w:rPr>
                <w:color w:val="000000"/>
                <w:sz w:val="20"/>
                <w:szCs w:val="20"/>
                <w:highlight w:val="yellow"/>
              </w:rPr>
            </w:pPr>
            <w:r w:rsidRPr="00A6576B">
              <w:rPr>
                <w:color w:val="000000"/>
                <w:sz w:val="20"/>
                <w:szCs w:val="20"/>
              </w:rPr>
              <w:t>77 571</w:t>
            </w:r>
          </w:p>
        </w:tc>
        <w:tc>
          <w:tcPr>
            <w:tcW w:w="1134" w:type="dxa"/>
            <w:shd w:val="clear" w:color="auto" w:fill="auto"/>
            <w:vAlign w:val="center"/>
          </w:tcPr>
          <w:p w14:paraId="59BEE716" w14:textId="45EEE4FE" w:rsidR="00FB1706" w:rsidRPr="00A6576B" w:rsidRDefault="00FB1706" w:rsidP="00FB1706">
            <w:pPr>
              <w:jc w:val="center"/>
              <w:rPr>
                <w:color w:val="000000"/>
                <w:sz w:val="20"/>
                <w:szCs w:val="20"/>
                <w:highlight w:val="yellow"/>
              </w:rPr>
            </w:pPr>
            <w:r w:rsidRPr="00A6576B">
              <w:rPr>
                <w:color w:val="000000"/>
                <w:sz w:val="20"/>
                <w:szCs w:val="20"/>
              </w:rPr>
              <w:t>50 130</w:t>
            </w:r>
          </w:p>
        </w:tc>
        <w:tc>
          <w:tcPr>
            <w:tcW w:w="1134" w:type="dxa"/>
            <w:shd w:val="clear" w:color="auto" w:fill="auto"/>
            <w:vAlign w:val="center"/>
          </w:tcPr>
          <w:p w14:paraId="0BB40D2A" w14:textId="78D3B604" w:rsidR="00FB1706" w:rsidRPr="00A6576B" w:rsidRDefault="00FB1706" w:rsidP="00FB1706">
            <w:pPr>
              <w:jc w:val="center"/>
              <w:rPr>
                <w:color w:val="000000"/>
                <w:sz w:val="20"/>
                <w:szCs w:val="20"/>
                <w:highlight w:val="yellow"/>
              </w:rPr>
            </w:pPr>
            <w:r w:rsidRPr="00A6576B">
              <w:rPr>
                <w:color w:val="000000"/>
                <w:sz w:val="20"/>
                <w:szCs w:val="20"/>
              </w:rPr>
              <w:t>120 019</w:t>
            </w:r>
          </w:p>
        </w:tc>
        <w:tc>
          <w:tcPr>
            <w:tcW w:w="1276" w:type="dxa"/>
            <w:shd w:val="clear" w:color="auto" w:fill="auto"/>
            <w:vAlign w:val="center"/>
          </w:tcPr>
          <w:p w14:paraId="1569B364" w14:textId="6CFABE2C" w:rsidR="00FB1706" w:rsidRPr="00A6576B" w:rsidRDefault="00FB1706" w:rsidP="00FB1706">
            <w:pPr>
              <w:jc w:val="center"/>
              <w:rPr>
                <w:color w:val="000000"/>
                <w:sz w:val="20"/>
                <w:szCs w:val="20"/>
                <w:highlight w:val="yellow"/>
              </w:rPr>
            </w:pPr>
            <w:r w:rsidRPr="00A6576B">
              <w:rPr>
                <w:color w:val="000000"/>
                <w:sz w:val="20"/>
                <w:szCs w:val="20"/>
              </w:rPr>
              <w:t>701 984</w:t>
            </w:r>
          </w:p>
        </w:tc>
        <w:tc>
          <w:tcPr>
            <w:tcW w:w="1240" w:type="dxa"/>
            <w:shd w:val="clear" w:color="auto" w:fill="auto"/>
            <w:vAlign w:val="center"/>
          </w:tcPr>
          <w:p w14:paraId="1313C079" w14:textId="6A5E8E99" w:rsidR="00FB1706" w:rsidRPr="00A6576B" w:rsidRDefault="00FB1706" w:rsidP="00FB1706">
            <w:pPr>
              <w:jc w:val="center"/>
              <w:rPr>
                <w:color w:val="000000"/>
                <w:sz w:val="20"/>
                <w:szCs w:val="20"/>
                <w:highlight w:val="yellow"/>
              </w:rPr>
            </w:pPr>
            <w:r w:rsidRPr="00A6576B">
              <w:rPr>
                <w:color w:val="000000"/>
                <w:sz w:val="20"/>
                <w:szCs w:val="20"/>
              </w:rPr>
              <w:t>1 241 417</w:t>
            </w:r>
          </w:p>
        </w:tc>
      </w:tr>
      <w:tr w:rsidR="00FB1706" w:rsidRPr="00A6576B" w14:paraId="098E02F9" w14:textId="77777777" w:rsidTr="00CA04D8">
        <w:trPr>
          <w:trHeight w:val="20"/>
        </w:trPr>
        <w:tc>
          <w:tcPr>
            <w:tcW w:w="6374" w:type="dxa"/>
            <w:shd w:val="clear" w:color="auto" w:fill="auto"/>
            <w:vAlign w:val="center"/>
            <w:hideMark/>
          </w:tcPr>
          <w:p w14:paraId="59728683" w14:textId="77777777" w:rsidR="00FB1706" w:rsidRPr="00A6576B" w:rsidRDefault="00FB1706" w:rsidP="00FB1706">
            <w:pPr>
              <w:ind w:left="172"/>
              <w:rPr>
                <w:color w:val="000000"/>
                <w:sz w:val="20"/>
                <w:szCs w:val="20"/>
              </w:rPr>
            </w:pPr>
            <w:r w:rsidRPr="00A6576B">
              <w:rPr>
                <w:color w:val="000000"/>
                <w:sz w:val="20"/>
                <w:szCs w:val="20"/>
              </w:rPr>
              <w:t>Присоединение новых потребителей</w:t>
            </w:r>
          </w:p>
        </w:tc>
        <w:tc>
          <w:tcPr>
            <w:tcW w:w="1134" w:type="dxa"/>
            <w:shd w:val="clear" w:color="auto" w:fill="auto"/>
            <w:vAlign w:val="center"/>
          </w:tcPr>
          <w:p w14:paraId="199F27EF" w14:textId="65DC3BD4" w:rsidR="00FB1706" w:rsidRPr="00A6576B" w:rsidRDefault="00FB1706" w:rsidP="00FB1706">
            <w:pPr>
              <w:jc w:val="center"/>
              <w:rPr>
                <w:color w:val="000000"/>
                <w:sz w:val="20"/>
                <w:szCs w:val="20"/>
                <w:highlight w:val="yellow"/>
              </w:rPr>
            </w:pPr>
            <w:r w:rsidRPr="00A6576B">
              <w:rPr>
                <w:color w:val="000000"/>
                <w:sz w:val="20"/>
                <w:szCs w:val="20"/>
              </w:rPr>
              <w:t>114 348</w:t>
            </w:r>
          </w:p>
        </w:tc>
        <w:tc>
          <w:tcPr>
            <w:tcW w:w="1134" w:type="dxa"/>
            <w:shd w:val="clear" w:color="auto" w:fill="auto"/>
            <w:vAlign w:val="center"/>
          </w:tcPr>
          <w:p w14:paraId="09CBB539" w14:textId="4CF02C93" w:rsidR="00FB1706" w:rsidRPr="00A6576B" w:rsidRDefault="00FB1706" w:rsidP="00FB1706">
            <w:pPr>
              <w:jc w:val="center"/>
              <w:rPr>
                <w:color w:val="000000"/>
                <w:sz w:val="20"/>
                <w:szCs w:val="20"/>
                <w:highlight w:val="yellow"/>
              </w:rPr>
            </w:pPr>
            <w:r w:rsidRPr="00A6576B">
              <w:rPr>
                <w:color w:val="000000"/>
                <w:sz w:val="20"/>
                <w:szCs w:val="20"/>
              </w:rPr>
              <w:t>134 889</w:t>
            </w:r>
          </w:p>
        </w:tc>
        <w:tc>
          <w:tcPr>
            <w:tcW w:w="1134" w:type="dxa"/>
            <w:shd w:val="clear" w:color="auto" w:fill="auto"/>
            <w:vAlign w:val="center"/>
          </w:tcPr>
          <w:p w14:paraId="66F4046D" w14:textId="34EAE735" w:rsidR="00FB1706" w:rsidRPr="00A6576B" w:rsidRDefault="00FB1706" w:rsidP="00FB1706">
            <w:pPr>
              <w:jc w:val="center"/>
              <w:rPr>
                <w:color w:val="000000"/>
                <w:sz w:val="20"/>
                <w:szCs w:val="20"/>
                <w:highlight w:val="yellow"/>
              </w:rPr>
            </w:pPr>
            <w:r w:rsidRPr="00A6576B">
              <w:rPr>
                <w:color w:val="000000"/>
                <w:sz w:val="20"/>
                <w:szCs w:val="20"/>
              </w:rPr>
              <w:t>29 650</w:t>
            </w:r>
          </w:p>
        </w:tc>
        <w:tc>
          <w:tcPr>
            <w:tcW w:w="1134" w:type="dxa"/>
            <w:shd w:val="clear" w:color="auto" w:fill="auto"/>
            <w:vAlign w:val="center"/>
          </w:tcPr>
          <w:p w14:paraId="3A5AB6B2" w14:textId="32B4B3FF"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451F901F" w14:textId="596A0C03" w:rsidR="00FB1706" w:rsidRPr="00A6576B" w:rsidRDefault="00FB1706" w:rsidP="00FB1706">
            <w:pPr>
              <w:jc w:val="center"/>
              <w:rPr>
                <w:color w:val="000000"/>
                <w:sz w:val="20"/>
                <w:szCs w:val="20"/>
                <w:highlight w:val="yellow"/>
              </w:rPr>
            </w:pPr>
            <w:r w:rsidRPr="00A6576B">
              <w:rPr>
                <w:color w:val="000000"/>
                <w:sz w:val="20"/>
                <w:szCs w:val="20"/>
              </w:rPr>
              <w:t>40 810</w:t>
            </w:r>
          </w:p>
        </w:tc>
        <w:tc>
          <w:tcPr>
            <w:tcW w:w="1276" w:type="dxa"/>
            <w:shd w:val="clear" w:color="auto" w:fill="auto"/>
            <w:vAlign w:val="center"/>
          </w:tcPr>
          <w:p w14:paraId="66E8DDB6" w14:textId="545BA8C7" w:rsidR="00FB1706" w:rsidRPr="00A6576B" w:rsidRDefault="00FB1706" w:rsidP="00FB1706">
            <w:pPr>
              <w:jc w:val="center"/>
              <w:rPr>
                <w:color w:val="000000"/>
                <w:sz w:val="20"/>
                <w:szCs w:val="20"/>
                <w:highlight w:val="yellow"/>
              </w:rPr>
            </w:pPr>
            <w:r w:rsidRPr="00A6576B">
              <w:rPr>
                <w:color w:val="000000"/>
                <w:sz w:val="20"/>
                <w:szCs w:val="20"/>
              </w:rPr>
              <w:t>65 256</w:t>
            </w:r>
          </w:p>
        </w:tc>
        <w:tc>
          <w:tcPr>
            <w:tcW w:w="1240" w:type="dxa"/>
            <w:shd w:val="clear" w:color="auto" w:fill="auto"/>
            <w:vAlign w:val="center"/>
          </w:tcPr>
          <w:p w14:paraId="0E8E70E7" w14:textId="5B66C464" w:rsidR="00FB1706" w:rsidRPr="00A6576B" w:rsidRDefault="00FB1706" w:rsidP="00FB1706">
            <w:pPr>
              <w:jc w:val="center"/>
              <w:rPr>
                <w:color w:val="000000"/>
                <w:sz w:val="20"/>
                <w:szCs w:val="20"/>
                <w:highlight w:val="yellow"/>
              </w:rPr>
            </w:pPr>
            <w:r w:rsidRPr="00A6576B">
              <w:rPr>
                <w:color w:val="000000"/>
                <w:sz w:val="20"/>
                <w:szCs w:val="20"/>
              </w:rPr>
              <w:t>384 953</w:t>
            </w:r>
          </w:p>
        </w:tc>
      </w:tr>
      <w:tr w:rsidR="00FB1706" w:rsidRPr="00A6576B" w14:paraId="35B41141" w14:textId="77777777" w:rsidTr="00CA04D8">
        <w:trPr>
          <w:trHeight w:val="20"/>
        </w:trPr>
        <w:tc>
          <w:tcPr>
            <w:tcW w:w="6374" w:type="dxa"/>
            <w:shd w:val="clear" w:color="auto" w:fill="auto"/>
            <w:vAlign w:val="center"/>
            <w:hideMark/>
          </w:tcPr>
          <w:p w14:paraId="2814AEA6" w14:textId="77777777" w:rsidR="00FB1706" w:rsidRPr="00A6576B" w:rsidRDefault="00FB1706" w:rsidP="00FB1706">
            <w:pPr>
              <w:ind w:left="172"/>
              <w:rPr>
                <w:color w:val="000000"/>
                <w:sz w:val="20"/>
                <w:szCs w:val="20"/>
              </w:rPr>
            </w:pPr>
            <w:r w:rsidRPr="00A6576B">
              <w:rPr>
                <w:color w:val="000000"/>
                <w:sz w:val="20"/>
                <w:szCs w:val="20"/>
              </w:rPr>
              <w:t>Повышение качества и надежности предоставления коммунальной услуги</w:t>
            </w:r>
          </w:p>
        </w:tc>
        <w:tc>
          <w:tcPr>
            <w:tcW w:w="1134" w:type="dxa"/>
            <w:shd w:val="clear" w:color="auto" w:fill="auto"/>
            <w:vAlign w:val="center"/>
          </w:tcPr>
          <w:p w14:paraId="3C7CE5E1" w14:textId="108911F7" w:rsidR="00FB1706" w:rsidRPr="00A6576B" w:rsidRDefault="00FB1706" w:rsidP="00FB1706">
            <w:pPr>
              <w:jc w:val="center"/>
              <w:rPr>
                <w:color w:val="000000"/>
                <w:sz w:val="20"/>
                <w:szCs w:val="20"/>
                <w:highlight w:val="yellow"/>
              </w:rPr>
            </w:pPr>
            <w:r w:rsidRPr="00A6576B">
              <w:rPr>
                <w:color w:val="000000"/>
                <w:sz w:val="20"/>
                <w:szCs w:val="20"/>
              </w:rPr>
              <w:t>21 601</w:t>
            </w:r>
          </w:p>
        </w:tc>
        <w:tc>
          <w:tcPr>
            <w:tcW w:w="1134" w:type="dxa"/>
            <w:shd w:val="clear" w:color="auto" w:fill="auto"/>
            <w:vAlign w:val="center"/>
          </w:tcPr>
          <w:p w14:paraId="1E8BBED5" w14:textId="7582D7D7" w:rsidR="00FB1706" w:rsidRPr="00A6576B" w:rsidRDefault="00FB1706" w:rsidP="00FB1706">
            <w:pPr>
              <w:jc w:val="center"/>
              <w:rPr>
                <w:color w:val="000000"/>
                <w:sz w:val="20"/>
                <w:szCs w:val="20"/>
                <w:highlight w:val="yellow"/>
              </w:rPr>
            </w:pPr>
            <w:r w:rsidRPr="00A6576B">
              <w:rPr>
                <w:color w:val="000000"/>
                <w:sz w:val="20"/>
                <w:szCs w:val="20"/>
              </w:rPr>
              <w:t>13 162</w:t>
            </w:r>
          </w:p>
        </w:tc>
        <w:tc>
          <w:tcPr>
            <w:tcW w:w="1134" w:type="dxa"/>
            <w:shd w:val="clear" w:color="auto" w:fill="auto"/>
            <w:vAlign w:val="center"/>
          </w:tcPr>
          <w:p w14:paraId="7224BFE7" w14:textId="379F4C44" w:rsidR="00FB1706" w:rsidRPr="00A6576B" w:rsidRDefault="00FB1706" w:rsidP="00FB1706">
            <w:pPr>
              <w:jc w:val="center"/>
              <w:rPr>
                <w:color w:val="000000"/>
                <w:sz w:val="20"/>
                <w:szCs w:val="20"/>
                <w:highlight w:val="yellow"/>
              </w:rPr>
            </w:pPr>
            <w:r w:rsidRPr="00A6576B">
              <w:rPr>
                <w:color w:val="000000"/>
                <w:sz w:val="20"/>
                <w:szCs w:val="20"/>
              </w:rPr>
              <w:t>15 979</w:t>
            </w:r>
          </w:p>
        </w:tc>
        <w:tc>
          <w:tcPr>
            <w:tcW w:w="1134" w:type="dxa"/>
            <w:shd w:val="clear" w:color="auto" w:fill="auto"/>
            <w:vAlign w:val="center"/>
          </w:tcPr>
          <w:p w14:paraId="06E2E88C" w14:textId="753D9B9A" w:rsidR="00FB1706" w:rsidRPr="00A6576B" w:rsidRDefault="00FB1706" w:rsidP="00FB1706">
            <w:pPr>
              <w:jc w:val="center"/>
              <w:rPr>
                <w:color w:val="000000"/>
                <w:sz w:val="20"/>
                <w:szCs w:val="20"/>
                <w:highlight w:val="yellow"/>
              </w:rPr>
            </w:pPr>
            <w:r w:rsidRPr="00A6576B">
              <w:rPr>
                <w:color w:val="000000"/>
                <w:sz w:val="20"/>
                <w:szCs w:val="20"/>
              </w:rPr>
              <w:t>18 134</w:t>
            </w:r>
          </w:p>
        </w:tc>
        <w:tc>
          <w:tcPr>
            <w:tcW w:w="1134" w:type="dxa"/>
            <w:shd w:val="clear" w:color="auto" w:fill="auto"/>
            <w:vAlign w:val="center"/>
          </w:tcPr>
          <w:p w14:paraId="49FFFE6D" w14:textId="5787470C" w:rsidR="00FB1706" w:rsidRPr="00A6576B" w:rsidRDefault="00FB1706" w:rsidP="00FB1706">
            <w:pPr>
              <w:jc w:val="center"/>
              <w:rPr>
                <w:color w:val="000000"/>
                <w:sz w:val="20"/>
                <w:szCs w:val="20"/>
                <w:highlight w:val="yellow"/>
              </w:rPr>
            </w:pPr>
            <w:r w:rsidRPr="00A6576B">
              <w:rPr>
                <w:color w:val="000000"/>
                <w:sz w:val="20"/>
                <w:szCs w:val="20"/>
              </w:rPr>
              <w:t>22 484</w:t>
            </w:r>
          </w:p>
        </w:tc>
        <w:tc>
          <w:tcPr>
            <w:tcW w:w="1276" w:type="dxa"/>
            <w:shd w:val="clear" w:color="auto" w:fill="auto"/>
            <w:vAlign w:val="center"/>
          </w:tcPr>
          <w:p w14:paraId="7CD084F2" w14:textId="7BBD8AF8" w:rsidR="00FB1706" w:rsidRPr="00A6576B" w:rsidRDefault="00FB1706" w:rsidP="00FB1706">
            <w:pPr>
              <w:jc w:val="center"/>
              <w:rPr>
                <w:color w:val="000000"/>
                <w:sz w:val="20"/>
                <w:szCs w:val="20"/>
                <w:highlight w:val="yellow"/>
              </w:rPr>
            </w:pPr>
            <w:r w:rsidRPr="00A6576B">
              <w:rPr>
                <w:color w:val="000000"/>
                <w:sz w:val="20"/>
                <w:szCs w:val="20"/>
              </w:rPr>
              <w:t>537 464</w:t>
            </w:r>
          </w:p>
        </w:tc>
        <w:tc>
          <w:tcPr>
            <w:tcW w:w="1240" w:type="dxa"/>
            <w:shd w:val="clear" w:color="auto" w:fill="auto"/>
            <w:vAlign w:val="center"/>
          </w:tcPr>
          <w:p w14:paraId="66892096" w14:textId="318956B6" w:rsidR="00FB1706" w:rsidRPr="00A6576B" w:rsidRDefault="00FB1706" w:rsidP="00FB1706">
            <w:pPr>
              <w:jc w:val="center"/>
              <w:rPr>
                <w:color w:val="000000"/>
                <w:sz w:val="20"/>
                <w:szCs w:val="20"/>
                <w:highlight w:val="yellow"/>
              </w:rPr>
            </w:pPr>
            <w:r w:rsidRPr="00A6576B">
              <w:rPr>
                <w:color w:val="000000"/>
                <w:sz w:val="20"/>
                <w:szCs w:val="20"/>
              </w:rPr>
              <w:t>628 824</w:t>
            </w:r>
          </w:p>
        </w:tc>
      </w:tr>
      <w:tr w:rsidR="00FB1706" w:rsidRPr="00A6576B" w14:paraId="7DE069AF" w14:textId="77777777" w:rsidTr="00CA04D8">
        <w:trPr>
          <w:trHeight w:val="20"/>
        </w:trPr>
        <w:tc>
          <w:tcPr>
            <w:tcW w:w="6374" w:type="dxa"/>
            <w:shd w:val="clear" w:color="auto" w:fill="auto"/>
            <w:vAlign w:val="center"/>
            <w:hideMark/>
          </w:tcPr>
          <w:p w14:paraId="5806C0A1" w14:textId="77777777" w:rsidR="00FB1706" w:rsidRPr="00A6576B" w:rsidRDefault="00FB1706" w:rsidP="00FB1706">
            <w:pPr>
              <w:ind w:left="172"/>
              <w:rPr>
                <w:color w:val="000000"/>
                <w:sz w:val="20"/>
                <w:szCs w:val="20"/>
              </w:rPr>
            </w:pPr>
            <w:r w:rsidRPr="00A6576B">
              <w:rPr>
                <w:color w:val="000000"/>
                <w:sz w:val="20"/>
                <w:szCs w:val="20"/>
              </w:rPr>
              <w:t>Энергосбережение и повышение энергетической эффективности</w:t>
            </w:r>
          </w:p>
        </w:tc>
        <w:tc>
          <w:tcPr>
            <w:tcW w:w="1134" w:type="dxa"/>
            <w:shd w:val="clear" w:color="auto" w:fill="auto"/>
            <w:vAlign w:val="center"/>
          </w:tcPr>
          <w:p w14:paraId="1618CE69" w14:textId="7CD05F74"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50B35787" w14:textId="60EACF16"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0B31B787" w14:textId="2B177934"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0D5A7596" w14:textId="3E917D2F"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625DB02A" w14:textId="6E7C3DE0"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3F3C2FB2" w14:textId="2F5EB75B"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02FEA3D9" w14:textId="5FACF6FF"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4A766E22" w14:textId="77777777" w:rsidTr="00CA04D8">
        <w:trPr>
          <w:trHeight w:val="20"/>
        </w:trPr>
        <w:tc>
          <w:tcPr>
            <w:tcW w:w="6374" w:type="dxa"/>
            <w:shd w:val="clear" w:color="auto" w:fill="auto"/>
            <w:vAlign w:val="center"/>
            <w:hideMark/>
          </w:tcPr>
          <w:p w14:paraId="25436513" w14:textId="77777777" w:rsidR="00FB1706" w:rsidRPr="00A6576B" w:rsidRDefault="00FB1706" w:rsidP="00FB1706">
            <w:pPr>
              <w:ind w:left="172"/>
              <w:rPr>
                <w:color w:val="000000"/>
                <w:sz w:val="20"/>
                <w:szCs w:val="20"/>
              </w:rPr>
            </w:pPr>
            <w:r w:rsidRPr="00A6576B">
              <w:rPr>
                <w:color w:val="000000"/>
                <w:sz w:val="20"/>
                <w:szCs w:val="20"/>
              </w:rPr>
              <w:t>Улучшение экологической ситуации</w:t>
            </w:r>
          </w:p>
        </w:tc>
        <w:tc>
          <w:tcPr>
            <w:tcW w:w="1134" w:type="dxa"/>
            <w:shd w:val="clear" w:color="auto" w:fill="auto"/>
            <w:vAlign w:val="center"/>
          </w:tcPr>
          <w:p w14:paraId="2589561B" w14:textId="098C85C8"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20B9193C" w14:textId="6EF507C5"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809DAF3" w14:textId="493800A9"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2D219969" w14:textId="047E230C"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D0711CE" w14:textId="76133A0E"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134302AD" w14:textId="5AA71BDA"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0CCA5DA0" w14:textId="57E46245"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627A6C26" w14:textId="77777777" w:rsidTr="00CA04D8">
        <w:trPr>
          <w:trHeight w:val="20"/>
        </w:trPr>
        <w:tc>
          <w:tcPr>
            <w:tcW w:w="6374" w:type="dxa"/>
            <w:shd w:val="clear" w:color="auto" w:fill="auto"/>
            <w:vAlign w:val="center"/>
            <w:hideMark/>
          </w:tcPr>
          <w:p w14:paraId="3C6BF23B" w14:textId="77777777" w:rsidR="00FB1706" w:rsidRPr="00A6576B" w:rsidRDefault="00FB1706" w:rsidP="00FB1706">
            <w:pPr>
              <w:ind w:left="172"/>
              <w:rPr>
                <w:color w:val="000000"/>
                <w:sz w:val="20"/>
                <w:szCs w:val="20"/>
              </w:rPr>
            </w:pPr>
            <w:r w:rsidRPr="00A6576B">
              <w:rPr>
                <w:color w:val="000000"/>
                <w:sz w:val="20"/>
                <w:szCs w:val="20"/>
              </w:rPr>
              <w:t>Повышение безопасности и улучшение производственных условий</w:t>
            </w:r>
          </w:p>
        </w:tc>
        <w:tc>
          <w:tcPr>
            <w:tcW w:w="1134" w:type="dxa"/>
            <w:shd w:val="clear" w:color="auto" w:fill="auto"/>
            <w:vAlign w:val="center"/>
          </w:tcPr>
          <w:p w14:paraId="1438A025" w14:textId="6F9AD65E" w:rsidR="00FB1706" w:rsidRPr="00A6576B" w:rsidRDefault="00FB1706" w:rsidP="00FB1706">
            <w:pPr>
              <w:jc w:val="center"/>
              <w:rPr>
                <w:color w:val="000000"/>
                <w:sz w:val="20"/>
                <w:szCs w:val="20"/>
                <w:highlight w:val="yellow"/>
              </w:rPr>
            </w:pPr>
            <w:r w:rsidRPr="00A6576B">
              <w:rPr>
                <w:color w:val="000000"/>
                <w:sz w:val="20"/>
                <w:szCs w:val="20"/>
              </w:rPr>
              <w:t>2 208</w:t>
            </w:r>
          </w:p>
        </w:tc>
        <w:tc>
          <w:tcPr>
            <w:tcW w:w="1134" w:type="dxa"/>
            <w:shd w:val="clear" w:color="auto" w:fill="auto"/>
            <w:vAlign w:val="center"/>
          </w:tcPr>
          <w:p w14:paraId="5B6475B2" w14:textId="221EC42B" w:rsidR="00FB1706" w:rsidRPr="00A6576B" w:rsidRDefault="00FB1706" w:rsidP="00FB1706">
            <w:pPr>
              <w:jc w:val="center"/>
              <w:rPr>
                <w:color w:val="000000"/>
                <w:sz w:val="20"/>
                <w:szCs w:val="20"/>
                <w:highlight w:val="yellow"/>
              </w:rPr>
            </w:pPr>
            <w:r w:rsidRPr="00A6576B">
              <w:rPr>
                <w:color w:val="000000"/>
                <w:sz w:val="20"/>
                <w:szCs w:val="20"/>
              </w:rPr>
              <w:t>5 505</w:t>
            </w:r>
          </w:p>
        </w:tc>
        <w:tc>
          <w:tcPr>
            <w:tcW w:w="1134" w:type="dxa"/>
            <w:shd w:val="clear" w:color="auto" w:fill="auto"/>
            <w:vAlign w:val="center"/>
          </w:tcPr>
          <w:p w14:paraId="380407BB" w14:textId="11586E61" w:rsidR="00FB1706" w:rsidRPr="00A6576B" w:rsidRDefault="00FB1706" w:rsidP="00FB1706">
            <w:pPr>
              <w:jc w:val="center"/>
              <w:rPr>
                <w:color w:val="000000"/>
                <w:sz w:val="20"/>
                <w:szCs w:val="20"/>
                <w:highlight w:val="yellow"/>
              </w:rPr>
            </w:pPr>
            <w:r w:rsidRPr="00A6576B">
              <w:rPr>
                <w:color w:val="000000"/>
                <w:sz w:val="20"/>
                <w:szCs w:val="20"/>
              </w:rPr>
              <w:t>31 942</w:t>
            </w:r>
          </w:p>
        </w:tc>
        <w:tc>
          <w:tcPr>
            <w:tcW w:w="1134" w:type="dxa"/>
            <w:shd w:val="clear" w:color="auto" w:fill="auto"/>
            <w:vAlign w:val="center"/>
          </w:tcPr>
          <w:p w14:paraId="0DA95127" w14:textId="088F4107" w:rsidR="00FB1706" w:rsidRPr="00A6576B" w:rsidRDefault="00FB1706" w:rsidP="00FB1706">
            <w:pPr>
              <w:jc w:val="center"/>
              <w:rPr>
                <w:color w:val="000000"/>
                <w:sz w:val="20"/>
                <w:szCs w:val="20"/>
                <w:highlight w:val="yellow"/>
              </w:rPr>
            </w:pPr>
            <w:r w:rsidRPr="00A6576B">
              <w:rPr>
                <w:color w:val="000000"/>
                <w:sz w:val="20"/>
                <w:szCs w:val="20"/>
              </w:rPr>
              <w:t>31 996</w:t>
            </w:r>
          </w:p>
        </w:tc>
        <w:tc>
          <w:tcPr>
            <w:tcW w:w="1134" w:type="dxa"/>
            <w:shd w:val="clear" w:color="auto" w:fill="auto"/>
            <w:vAlign w:val="center"/>
          </w:tcPr>
          <w:p w14:paraId="339AEBD5" w14:textId="7ABE6F73" w:rsidR="00FB1706" w:rsidRPr="00A6576B" w:rsidRDefault="00FB1706" w:rsidP="00FB1706">
            <w:pPr>
              <w:jc w:val="center"/>
              <w:rPr>
                <w:color w:val="000000"/>
                <w:sz w:val="20"/>
                <w:szCs w:val="20"/>
                <w:highlight w:val="yellow"/>
              </w:rPr>
            </w:pPr>
            <w:r w:rsidRPr="00A6576B">
              <w:rPr>
                <w:color w:val="000000"/>
                <w:sz w:val="20"/>
                <w:szCs w:val="20"/>
              </w:rPr>
              <w:t>56 725</w:t>
            </w:r>
          </w:p>
        </w:tc>
        <w:tc>
          <w:tcPr>
            <w:tcW w:w="1276" w:type="dxa"/>
            <w:shd w:val="clear" w:color="auto" w:fill="auto"/>
            <w:vAlign w:val="center"/>
          </w:tcPr>
          <w:p w14:paraId="595619BA" w14:textId="76C67AAC" w:rsidR="00FB1706" w:rsidRPr="00A6576B" w:rsidRDefault="00FB1706" w:rsidP="00FB1706">
            <w:pPr>
              <w:jc w:val="center"/>
              <w:rPr>
                <w:color w:val="000000"/>
                <w:sz w:val="20"/>
                <w:szCs w:val="20"/>
                <w:highlight w:val="yellow"/>
              </w:rPr>
            </w:pPr>
            <w:r w:rsidRPr="00A6576B">
              <w:rPr>
                <w:color w:val="000000"/>
                <w:sz w:val="20"/>
                <w:szCs w:val="20"/>
              </w:rPr>
              <w:t>99 264</w:t>
            </w:r>
          </w:p>
        </w:tc>
        <w:tc>
          <w:tcPr>
            <w:tcW w:w="1240" w:type="dxa"/>
            <w:shd w:val="clear" w:color="auto" w:fill="auto"/>
            <w:vAlign w:val="center"/>
          </w:tcPr>
          <w:p w14:paraId="5725DC1F" w14:textId="375D07E7" w:rsidR="00FB1706" w:rsidRPr="00A6576B" w:rsidRDefault="00FB1706" w:rsidP="00FB1706">
            <w:pPr>
              <w:jc w:val="center"/>
              <w:rPr>
                <w:color w:val="000000"/>
                <w:sz w:val="20"/>
                <w:szCs w:val="20"/>
                <w:highlight w:val="yellow"/>
              </w:rPr>
            </w:pPr>
            <w:r w:rsidRPr="00A6576B">
              <w:rPr>
                <w:color w:val="000000"/>
                <w:sz w:val="20"/>
                <w:szCs w:val="20"/>
              </w:rPr>
              <w:t>227 640</w:t>
            </w:r>
          </w:p>
        </w:tc>
      </w:tr>
      <w:tr w:rsidR="00FB1706" w:rsidRPr="00A6576B" w14:paraId="3BCD2C0C" w14:textId="77777777" w:rsidTr="00CA04D8">
        <w:trPr>
          <w:trHeight w:val="20"/>
        </w:trPr>
        <w:tc>
          <w:tcPr>
            <w:tcW w:w="6374" w:type="dxa"/>
            <w:shd w:val="clear" w:color="auto" w:fill="auto"/>
            <w:vAlign w:val="center"/>
            <w:hideMark/>
          </w:tcPr>
          <w:p w14:paraId="3CEB450C" w14:textId="77777777" w:rsidR="00FB1706" w:rsidRPr="00A6576B" w:rsidRDefault="00FB1706" w:rsidP="00FB1706">
            <w:pPr>
              <w:rPr>
                <w:color w:val="000000"/>
                <w:sz w:val="20"/>
                <w:szCs w:val="20"/>
              </w:rPr>
            </w:pPr>
            <w:r w:rsidRPr="00A6576B">
              <w:rPr>
                <w:color w:val="000000"/>
                <w:sz w:val="20"/>
                <w:szCs w:val="20"/>
              </w:rPr>
              <w:t>Сфера обращения с ТКО</w:t>
            </w:r>
          </w:p>
        </w:tc>
        <w:tc>
          <w:tcPr>
            <w:tcW w:w="1134" w:type="dxa"/>
            <w:shd w:val="clear" w:color="auto" w:fill="auto"/>
            <w:vAlign w:val="center"/>
          </w:tcPr>
          <w:p w14:paraId="28C4A824" w14:textId="4CA0F56C" w:rsidR="00FB1706" w:rsidRPr="00A6576B" w:rsidRDefault="00FB1706" w:rsidP="00FB1706">
            <w:pPr>
              <w:jc w:val="center"/>
              <w:rPr>
                <w:color w:val="000000"/>
                <w:sz w:val="20"/>
                <w:szCs w:val="20"/>
                <w:highlight w:val="yellow"/>
              </w:rPr>
            </w:pPr>
            <w:r w:rsidRPr="00A6576B">
              <w:rPr>
                <w:color w:val="000000"/>
                <w:sz w:val="20"/>
                <w:szCs w:val="20"/>
              </w:rPr>
              <w:t>1 005 352</w:t>
            </w:r>
          </w:p>
        </w:tc>
        <w:tc>
          <w:tcPr>
            <w:tcW w:w="1134" w:type="dxa"/>
            <w:shd w:val="clear" w:color="auto" w:fill="auto"/>
            <w:vAlign w:val="center"/>
          </w:tcPr>
          <w:p w14:paraId="1B732B32" w14:textId="55F400EE" w:rsidR="00FB1706" w:rsidRPr="00A6576B" w:rsidRDefault="00FB1706" w:rsidP="00FB1706">
            <w:pPr>
              <w:jc w:val="center"/>
              <w:rPr>
                <w:color w:val="000000"/>
                <w:sz w:val="20"/>
                <w:szCs w:val="20"/>
                <w:highlight w:val="yellow"/>
              </w:rPr>
            </w:pPr>
            <w:r w:rsidRPr="00A6576B">
              <w:rPr>
                <w:color w:val="000000"/>
                <w:sz w:val="20"/>
                <w:szCs w:val="20"/>
              </w:rPr>
              <w:t>1 232 352</w:t>
            </w:r>
          </w:p>
        </w:tc>
        <w:tc>
          <w:tcPr>
            <w:tcW w:w="1134" w:type="dxa"/>
            <w:shd w:val="clear" w:color="auto" w:fill="auto"/>
            <w:vAlign w:val="center"/>
          </w:tcPr>
          <w:p w14:paraId="2C4CE6E5" w14:textId="0CD49C5B" w:rsidR="00FB1706" w:rsidRPr="00A6576B" w:rsidRDefault="00FB1706" w:rsidP="00FB1706">
            <w:pPr>
              <w:jc w:val="center"/>
              <w:rPr>
                <w:color w:val="000000"/>
                <w:sz w:val="20"/>
                <w:szCs w:val="20"/>
                <w:highlight w:val="yellow"/>
              </w:rPr>
            </w:pPr>
            <w:r w:rsidRPr="00A6576B">
              <w:rPr>
                <w:color w:val="000000"/>
                <w:sz w:val="20"/>
                <w:szCs w:val="20"/>
              </w:rPr>
              <w:t>1 175 363</w:t>
            </w:r>
          </w:p>
        </w:tc>
        <w:tc>
          <w:tcPr>
            <w:tcW w:w="1134" w:type="dxa"/>
            <w:shd w:val="clear" w:color="auto" w:fill="auto"/>
            <w:vAlign w:val="center"/>
          </w:tcPr>
          <w:p w14:paraId="1D42AED8" w14:textId="537F0621" w:rsidR="00FB1706" w:rsidRPr="00A6576B" w:rsidRDefault="00FB1706" w:rsidP="00FB1706">
            <w:pPr>
              <w:jc w:val="center"/>
              <w:rPr>
                <w:color w:val="000000"/>
                <w:sz w:val="20"/>
                <w:szCs w:val="20"/>
                <w:highlight w:val="yellow"/>
              </w:rPr>
            </w:pPr>
            <w:r w:rsidRPr="00A6576B">
              <w:rPr>
                <w:color w:val="000000"/>
                <w:sz w:val="20"/>
                <w:szCs w:val="20"/>
              </w:rPr>
              <w:t>2 332 634</w:t>
            </w:r>
          </w:p>
        </w:tc>
        <w:tc>
          <w:tcPr>
            <w:tcW w:w="1134" w:type="dxa"/>
            <w:shd w:val="clear" w:color="auto" w:fill="auto"/>
            <w:vAlign w:val="center"/>
          </w:tcPr>
          <w:p w14:paraId="223A4B2B" w14:textId="4B1B0D3C" w:rsidR="00FB1706" w:rsidRPr="00A6576B" w:rsidRDefault="00FB1706" w:rsidP="00FB1706">
            <w:pPr>
              <w:jc w:val="center"/>
              <w:rPr>
                <w:color w:val="000000"/>
                <w:sz w:val="20"/>
                <w:szCs w:val="20"/>
                <w:highlight w:val="yellow"/>
              </w:rPr>
            </w:pPr>
            <w:r w:rsidRPr="00A6576B">
              <w:rPr>
                <w:color w:val="000000"/>
                <w:sz w:val="20"/>
                <w:szCs w:val="20"/>
              </w:rPr>
              <w:t>2 477 828</w:t>
            </w:r>
          </w:p>
        </w:tc>
        <w:tc>
          <w:tcPr>
            <w:tcW w:w="1276" w:type="dxa"/>
            <w:shd w:val="clear" w:color="auto" w:fill="auto"/>
            <w:vAlign w:val="center"/>
          </w:tcPr>
          <w:p w14:paraId="31627B07" w14:textId="67D78A31" w:rsidR="00FB1706" w:rsidRPr="00A6576B" w:rsidRDefault="00FB1706" w:rsidP="00FB1706">
            <w:pPr>
              <w:jc w:val="center"/>
              <w:rPr>
                <w:color w:val="000000"/>
                <w:sz w:val="20"/>
                <w:szCs w:val="20"/>
                <w:highlight w:val="yellow"/>
              </w:rPr>
            </w:pPr>
            <w:r w:rsidRPr="00A6576B">
              <w:rPr>
                <w:color w:val="000000"/>
                <w:sz w:val="20"/>
                <w:szCs w:val="20"/>
              </w:rPr>
              <w:t>4 330 428</w:t>
            </w:r>
          </w:p>
        </w:tc>
        <w:tc>
          <w:tcPr>
            <w:tcW w:w="1240" w:type="dxa"/>
            <w:shd w:val="clear" w:color="auto" w:fill="auto"/>
            <w:vAlign w:val="center"/>
          </w:tcPr>
          <w:p w14:paraId="2A167D2F" w14:textId="52DD5A02" w:rsidR="00FB1706" w:rsidRPr="00A6576B" w:rsidRDefault="00FB1706" w:rsidP="00FB1706">
            <w:pPr>
              <w:jc w:val="center"/>
              <w:rPr>
                <w:color w:val="000000"/>
                <w:sz w:val="20"/>
                <w:szCs w:val="20"/>
                <w:highlight w:val="yellow"/>
              </w:rPr>
            </w:pPr>
            <w:r w:rsidRPr="00A6576B">
              <w:rPr>
                <w:color w:val="000000"/>
                <w:sz w:val="20"/>
                <w:szCs w:val="20"/>
              </w:rPr>
              <w:t>12 553 957</w:t>
            </w:r>
          </w:p>
        </w:tc>
      </w:tr>
      <w:tr w:rsidR="00FB1706" w:rsidRPr="00A6576B" w14:paraId="60B7A931" w14:textId="77777777" w:rsidTr="00CA04D8">
        <w:trPr>
          <w:trHeight w:val="20"/>
        </w:trPr>
        <w:tc>
          <w:tcPr>
            <w:tcW w:w="6374" w:type="dxa"/>
            <w:shd w:val="clear" w:color="auto" w:fill="auto"/>
            <w:vAlign w:val="center"/>
            <w:hideMark/>
          </w:tcPr>
          <w:p w14:paraId="491F9622" w14:textId="77777777" w:rsidR="00FB1706" w:rsidRPr="00A6576B" w:rsidRDefault="00FB1706" w:rsidP="00FB1706">
            <w:pPr>
              <w:ind w:left="172"/>
              <w:rPr>
                <w:color w:val="000000"/>
                <w:sz w:val="20"/>
                <w:szCs w:val="20"/>
              </w:rPr>
            </w:pPr>
            <w:r w:rsidRPr="00A6576B">
              <w:rPr>
                <w:color w:val="000000"/>
                <w:sz w:val="20"/>
                <w:szCs w:val="20"/>
              </w:rPr>
              <w:t>Присоединение новых потребителей</w:t>
            </w:r>
          </w:p>
        </w:tc>
        <w:tc>
          <w:tcPr>
            <w:tcW w:w="1134" w:type="dxa"/>
            <w:shd w:val="clear" w:color="auto" w:fill="auto"/>
            <w:vAlign w:val="center"/>
          </w:tcPr>
          <w:p w14:paraId="5BCF8505" w14:textId="6EAF682B"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432EF585" w14:textId="5A3C1D20"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B8DCDF3" w14:textId="4F3636DB"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0A22CCEE" w14:textId="6DE34E6A"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41C7E6E" w14:textId="44443710"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042B361B" w14:textId="080132B6"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08C74BE8" w14:textId="3103380D"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6ABB7597" w14:textId="77777777" w:rsidTr="00CA04D8">
        <w:trPr>
          <w:trHeight w:val="20"/>
        </w:trPr>
        <w:tc>
          <w:tcPr>
            <w:tcW w:w="6374" w:type="dxa"/>
            <w:shd w:val="clear" w:color="auto" w:fill="auto"/>
            <w:vAlign w:val="center"/>
            <w:hideMark/>
          </w:tcPr>
          <w:p w14:paraId="00E2B990" w14:textId="77777777" w:rsidR="00FB1706" w:rsidRPr="00A6576B" w:rsidRDefault="00FB1706" w:rsidP="00FB1706">
            <w:pPr>
              <w:ind w:left="172"/>
              <w:rPr>
                <w:color w:val="000000"/>
                <w:sz w:val="20"/>
                <w:szCs w:val="20"/>
              </w:rPr>
            </w:pPr>
            <w:r w:rsidRPr="00A6576B">
              <w:rPr>
                <w:color w:val="000000"/>
                <w:sz w:val="20"/>
                <w:szCs w:val="20"/>
              </w:rPr>
              <w:t>Повышение качества и надежности предоставления коммунальной услуги</w:t>
            </w:r>
          </w:p>
        </w:tc>
        <w:tc>
          <w:tcPr>
            <w:tcW w:w="1134" w:type="dxa"/>
            <w:shd w:val="clear" w:color="auto" w:fill="auto"/>
            <w:vAlign w:val="center"/>
          </w:tcPr>
          <w:p w14:paraId="14F566FD" w14:textId="638A0C95"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257CA8B1" w14:textId="4211A35E"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3A6056CB" w14:textId="39B534ED"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1CEE8CB1" w14:textId="77BC3186"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0698237E" w14:textId="09C4E22F"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15964D4D" w14:textId="6125EC54"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4220431D" w14:textId="06E848C2"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67FCF4EE" w14:textId="77777777" w:rsidTr="00CA04D8">
        <w:trPr>
          <w:trHeight w:val="20"/>
        </w:trPr>
        <w:tc>
          <w:tcPr>
            <w:tcW w:w="6374" w:type="dxa"/>
            <w:shd w:val="clear" w:color="auto" w:fill="auto"/>
            <w:vAlign w:val="center"/>
            <w:hideMark/>
          </w:tcPr>
          <w:p w14:paraId="349B1BB1" w14:textId="77777777" w:rsidR="00FB1706" w:rsidRPr="00A6576B" w:rsidRDefault="00FB1706" w:rsidP="00FB1706">
            <w:pPr>
              <w:ind w:left="172"/>
              <w:rPr>
                <w:color w:val="000000"/>
                <w:sz w:val="20"/>
                <w:szCs w:val="20"/>
              </w:rPr>
            </w:pPr>
            <w:r w:rsidRPr="00A6576B">
              <w:rPr>
                <w:color w:val="000000"/>
                <w:sz w:val="20"/>
                <w:szCs w:val="20"/>
              </w:rPr>
              <w:t>Энергосбережение и повышение энергетической эффективности</w:t>
            </w:r>
          </w:p>
        </w:tc>
        <w:tc>
          <w:tcPr>
            <w:tcW w:w="1134" w:type="dxa"/>
            <w:shd w:val="clear" w:color="auto" w:fill="auto"/>
            <w:vAlign w:val="center"/>
          </w:tcPr>
          <w:p w14:paraId="3D82161D" w14:textId="183BDFB8"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429734F2" w14:textId="4C0253E2"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3DD6FCA9" w14:textId="1058EE3B"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7BA7A393" w14:textId="3EB7FAD7"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693B49D7" w14:textId="331EE6CB"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228CBEA9" w14:textId="4388C7AC"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0C7B0F0C" w14:textId="7160E7B9"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41A114A2" w14:textId="77777777" w:rsidTr="00CA04D8">
        <w:trPr>
          <w:trHeight w:val="20"/>
        </w:trPr>
        <w:tc>
          <w:tcPr>
            <w:tcW w:w="6374" w:type="dxa"/>
            <w:shd w:val="clear" w:color="auto" w:fill="auto"/>
            <w:vAlign w:val="center"/>
            <w:hideMark/>
          </w:tcPr>
          <w:p w14:paraId="6E4D49CA" w14:textId="77777777" w:rsidR="00FB1706" w:rsidRPr="00A6576B" w:rsidRDefault="00FB1706" w:rsidP="00FB1706">
            <w:pPr>
              <w:ind w:left="172"/>
              <w:rPr>
                <w:color w:val="000000"/>
                <w:sz w:val="20"/>
                <w:szCs w:val="20"/>
              </w:rPr>
            </w:pPr>
            <w:r w:rsidRPr="00A6576B">
              <w:rPr>
                <w:color w:val="000000"/>
                <w:sz w:val="20"/>
                <w:szCs w:val="20"/>
              </w:rPr>
              <w:t>Улучшение экологической ситуации</w:t>
            </w:r>
          </w:p>
        </w:tc>
        <w:tc>
          <w:tcPr>
            <w:tcW w:w="1134" w:type="dxa"/>
            <w:shd w:val="clear" w:color="auto" w:fill="auto"/>
            <w:vAlign w:val="center"/>
          </w:tcPr>
          <w:p w14:paraId="2614C9D6" w14:textId="2DA6A709" w:rsidR="00FB1706" w:rsidRPr="00A6576B" w:rsidRDefault="00FB1706" w:rsidP="00FB1706">
            <w:pPr>
              <w:jc w:val="center"/>
              <w:rPr>
                <w:color w:val="000000"/>
                <w:sz w:val="20"/>
                <w:szCs w:val="20"/>
                <w:highlight w:val="yellow"/>
              </w:rPr>
            </w:pPr>
            <w:r w:rsidRPr="00A6576B">
              <w:rPr>
                <w:color w:val="000000"/>
                <w:sz w:val="20"/>
                <w:szCs w:val="20"/>
              </w:rPr>
              <w:t>1 005 352</w:t>
            </w:r>
          </w:p>
        </w:tc>
        <w:tc>
          <w:tcPr>
            <w:tcW w:w="1134" w:type="dxa"/>
            <w:shd w:val="clear" w:color="auto" w:fill="auto"/>
            <w:vAlign w:val="center"/>
          </w:tcPr>
          <w:p w14:paraId="068FEF89" w14:textId="6D62BD70" w:rsidR="00FB1706" w:rsidRPr="00A6576B" w:rsidRDefault="00FB1706" w:rsidP="00FB1706">
            <w:pPr>
              <w:jc w:val="center"/>
              <w:rPr>
                <w:color w:val="000000"/>
                <w:sz w:val="20"/>
                <w:szCs w:val="20"/>
                <w:highlight w:val="yellow"/>
              </w:rPr>
            </w:pPr>
            <w:r w:rsidRPr="00A6576B">
              <w:rPr>
                <w:color w:val="000000"/>
                <w:sz w:val="20"/>
                <w:szCs w:val="20"/>
              </w:rPr>
              <w:t>1 232 352</w:t>
            </w:r>
          </w:p>
        </w:tc>
        <w:tc>
          <w:tcPr>
            <w:tcW w:w="1134" w:type="dxa"/>
            <w:shd w:val="clear" w:color="auto" w:fill="auto"/>
            <w:vAlign w:val="center"/>
          </w:tcPr>
          <w:p w14:paraId="5AE5179C" w14:textId="000A623C" w:rsidR="00FB1706" w:rsidRPr="00A6576B" w:rsidRDefault="00FB1706" w:rsidP="00FB1706">
            <w:pPr>
              <w:jc w:val="center"/>
              <w:rPr>
                <w:color w:val="000000"/>
                <w:sz w:val="20"/>
                <w:szCs w:val="20"/>
                <w:highlight w:val="yellow"/>
              </w:rPr>
            </w:pPr>
            <w:r w:rsidRPr="00A6576B">
              <w:rPr>
                <w:color w:val="000000"/>
                <w:sz w:val="20"/>
                <w:szCs w:val="20"/>
              </w:rPr>
              <w:t>1 175 363</w:t>
            </w:r>
          </w:p>
        </w:tc>
        <w:tc>
          <w:tcPr>
            <w:tcW w:w="1134" w:type="dxa"/>
            <w:shd w:val="clear" w:color="auto" w:fill="auto"/>
            <w:vAlign w:val="center"/>
          </w:tcPr>
          <w:p w14:paraId="21C7A865" w14:textId="296744AE" w:rsidR="00FB1706" w:rsidRPr="00A6576B" w:rsidRDefault="00FB1706" w:rsidP="00FB1706">
            <w:pPr>
              <w:jc w:val="center"/>
              <w:rPr>
                <w:color w:val="000000"/>
                <w:sz w:val="20"/>
                <w:szCs w:val="20"/>
                <w:highlight w:val="yellow"/>
              </w:rPr>
            </w:pPr>
            <w:r w:rsidRPr="00A6576B">
              <w:rPr>
                <w:color w:val="000000"/>
                <w:sz w:val="20"/>
                <w:szCs w:val="20"/>
              </w:rPr>
              <w:t>2 332 634</w:t>
            </w:r>
          </w:p>
        </w:tc>
        <w:tc>
          <w:tcPr>
            <w:tcW w:w="1134" w:type="dxa"/>
            <w:shd w:val="clear" w:color="auto" w:fill="auto"/>
            <w:vAlign w:val="center"/>
          </w:tcPr>
          <w:p w14:paraId="0393F3AD" w14:textId="79C2997B" w:rsidR="00FB1706" w:rsidRPr="00A6576B" w:rsidRDefault="00FB1706" w:rsidP="00FB1706">
            <w:pPr>
              <w:jc w:val="center"/>
              <w:rPr>
                <w:color w:val="000000"/>
                <w:sz w:val="20"/>
                <w:szCs w:val="20"/>
                <w:highlight w:val="yellow"/>
              </w:rPr>
            </w:pPr>
            <w:r w:rsidRPr="00A6576B">
              <w:rPr>
                <w:color w:val="000000"/>
                <w:sz w:val="20"/>
                <w:szCs w:val="20"/>
              </w:rPr>
              <w:t>2 477 828</w:t>
            </w:r>
          </w:p>
        </w:tc>
        <w:tc>
          <w:tcPr>
            <w:tcW w:w="1276" w:type="dxa"/>
            <w:shd w:val="clear" w:color="auto" w:fill="auto"/>
            <w:vAlign w:val="center"/>
          </w:tcPr>
          <w:p w14:paraId="5DF7E42D" w14:textId="3986FC18" w:rsidR="00FB1706" w:rsidRPr="00A6576B" w:rsidRDefault="00FB1706" w:rsidP="00FB1706">
            <w:pPr>
              <w:jc w:val="center"/>
              <w:rPr>
                <w:color w:val="000000"/>
                <w:sz w:val="20"/>
                <w:szCs w:val="20"/>
                <w:highlight w:val="yellow"/>
              </w:rPr>
            </w:pPr>
            <w:r w:rsidRPr="00A6576B">
              <w:rPr>
                <w:color w:val="000000"/>
                <w:sz w:val="20"/>
                <w:szCs w:val="20"/>
              </w:rPr>
              <w:t>4 330 428</w:t>
            </w:r>
          </w:p>
        </w:tc>
        <w:tc>
          <w:tcPr>
            <w:tcW w:w="1240" w:type="dxa"/>
            <w:shd w:val="clear" w:color="auto" w:fill="auto"/>
            <w:vAlign w:val="center"/>
          </w:tcPr>
          <w:p w14:paraId="09F97242" w14:textId="0A81FAAA" w:rsidR="00FB1706" w:rsidRPr="00A6576B" w:rsidRDefault="00FB1706" w:rsidP="00FB1706">
            <w:pPr>
              <w:jc w:val="center"/>
              <w:rPr>
                <w:color w:val="000000"/>
                <w:sz w:val="20"/>
                <w:szCs w:val="20"/>
                <w:highlight w:val="yellow"/>
              </w:rPr>
            </w:pPr>
            <w:r w:rsidRPr="00A6576B">
              <w:rPr>
                <w:color w:val="000000"/>
                <w:sz w:val="20"/>
                <w:szCs w:val="20"/>
              </w:rPr>
              <w:t>12 553 957</w:t>
            </w:r>
          </w:p>
        </w:tc>
      </w:tr>
      <w:tr w:rsidR="00FB1706" w:rsidRPr="00A6576B" w14:paraId="29616406" w14:textId="77777777" w:rsidTr="00CA04D8">
        <w:trPr>
          <w:trHeight w:val="20"/>
        </w:trPr>
        <w:tc>
          <w:tcPr>
            <w:tcW w:w="6374" w:type="dxa"/>
            <w:shd w:val="clear" w:color="auto" w:fill="auto"/>
            <w:vAlign w:val="center"/>
            <w:hideMark/>
          </w:tcPr>
          <w:p w14:paraId="5BA16FB4" w14:textId="77777777" w:rsidR="00FB1706" w:rsidRPr="00A6576B" w:rsidRDefault="00FB1706" w:rsidP="00FB1706">
            <w:pPr>
              <w:ind w:left="172"/>
              <w:rPr>
                <w:color w:val="000000"/>
                <w:sz w:val="20"/>
                <w:szCs w:val="20"/>
              </w:rPr>
            </w:pPr>
            <w:r w:rsidRPr="00A6576B">
              <w:rPr>
                <w:color w:val="000000"/>
                <w:sz w:val="20"/>
                <w:szCs w:val="20"/>
              </w:rPr>
              <w:t>Повышение безопасности и улучшение производственных условий</w:t>
            </w:r>
          </w:p>
        </w:tc>
        <w:tc>
          <w:tcPr>
            <w:tcW w:w="1134" w:type="dxa"/>
            <w:shd w:val="clear" w:color="auto" w:fill="auto"/>
            <w:vAlign w:val="center"/>
          </w:tcPr>
          <w:p w14:paraId="5B4738F6" w14:textId="377A0C59"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566116C6" w14:textId="60387BD6"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65B388DD" w14:textId="71F3A1D9"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33966572" w14:textId="2A94EB42" w:rsidR="00FB1706" w:rsidRPr="00A6576B" w:rsidRDefault="00FB1706" w:rsidP="00FB1706">
            <w:pPr>
              <w:jc w:val="center"/>
              <w:rPr>
                <w:color w:val="000000"/>
                <w:sz w:val="20"/>
                <w:szCs w:val="20"/>
                <w:highlight w:val="yellow"/>
              </w:rPr>
            </w:pPr>
            <w:r w:rsidRPr="00A6576B">
              <w:rPr>
                <w:color w:val="000000"/>
                <w:sz w:val="20"/>
                <w:szCs w:val="20"/>
              </w:rPr>
              <w:t>-</w:t>
            </w:r>
          </w:p>
        </w:tc>
        <w:tc>
          <w:tcPr>
            <w:tcW w:w="1134" w:type="dxa"/>
            <w:shd w:val="clear" w:color="auto" w:fill="auto"/>
            <w:vAlign w:val="center"/>
          </w:tcPr>
          <w:p w14:paraId="2BBE941E" w14:textId="2E120C55" w:rsidR="00FB1706" w:rsidRPr="00A6576B" w:rsidRDefault="00FB1706" w:rsidP="00FB1706">
            <w:pPr>
              <w:jc w:val="center"/>
              <w:rPr>
                <w:color w:val="000000"/>
                <w:sz w:val="20"/>
                <w:szCs w:val="20"/>
                <w:highlight w:val="yellow"/>
              </w:rPr>
            </w:pPr>
            <w:r w:rsidRPr="00A6576B">
              <w:rPr>
                <w:color w:val="000000"/>
                <w:sz w:val="20"/>
                <w:szCs w:val="20"/>
              </w:rPr>
              <w:t>-</w:t>
            </w:r>
          </w:p>
        </w:tc>
        <w:tc>
          <w:tcPr>
            <w:tcW w:w="1276" w:type="dxa"/>
            <w:shd w:val="clear" w:color="auto" w:fill="auto"/>
            <w:vAlign w:val="center"/>
          </w:tcPr>
          <w:p w14:paraId="4945043C" w14:textId="056FEC0E" w:rsidR="00FB1706" w:rsidRPr="00A6576B" w:rsidRDefault="00FB1706" w:rsidP="00FB1706">
            <w:pPr>
              <w:jc w:val="center"/>
              <w:rPr>
                <w:color w:val="000000"/>
                <w:sz w:val="20"/>
                <w:szCs w:val="20"/>
                <w:highlight w:val="yellow"/>
              </w:rPr>
            </w:pPr>
            <w:r w:rsidRPr="00A6576B">
              <w:rPr>
                <w:color w:val="000000"/>
                <w:sz w:val="20"/>
                <w:szCs w:val="20"/>
              </w:rPr>
              <w:t>-</w:t>
            </w:r>
          </w:p>
        </w:tc>
        <w:tc>
          <w:tcPr>
            <w:tcW w:w="1240" w:type="dxa"/>
            <w:shd w:val="clear" w:color="auto" w:fill="auto"/>
            <w:vAlign w:val="center"/>
          </w:tcPr>
          <w:p w14:paraId="77C05A9E" w14:textId="31BF7A07" w:rsidR="00FB1706" w:rsidRPr="00A6576B" w:rsidRDefault="00FB1706" w:rsidP="00FB1706">
            <w:pPr>
              <w:jc w:val="center"/>
              <w:rPr>
                <w:color w:val="000000"/>
                <w:sz w:val="20"/>
                <w:szCs w:val="20"/>
                <w:highlight w:val="yellow"/>
              </w:rPr>
            </w:pPr>
            <w:r w:rsidRPr="00A6576B">
              <w:rPr>
                <w:color w:val="000000"/>
                <w:sz w:val="20"/>
                <w:szCs w:val="20"/>
              </w:rPr>
              <w:t>-</w:t>
            </w:r>
          </w:p>
        </w:tc>
      </w:tr>
      <w:tr w:rsidR="00FB1706" w:rsidRPr="00A6576B" w14:paraId="2BBCB021" w14:textId="77777777" w:rsidTr="00CA04D8">
        <w:trPr>
          <w:trHeight w:val="20"/>
        </w:trPr>
        <w:tc>
          <w:tcPr>
            <w:tcW w:w="6374" w:type="dxa"/>
            <w:shd w:val="clear" w:color="auto" w:fill="auto"/>
            <w:vAlign w:val="center"/>
          </w:tcPr>
          <w:p w14:paraId="3C0066CD" w14:textId="44F893CC" w:rsidR="00FB1706" w:rsidRPr="00A6576B" w:rsidRDefault="00FB1706" w:rsidP="00FB1706">
            <w:pPr>
              <w:rPr>
                <w:color w:val="000000"/>
                <w:sz w:val="20"/>
                <w:szCs w:val="20"/>
              </w:rPr>
            </w:pPr>
            <w:r w:rsidRPr="00A6576B">
              <w:rPr>
                <w:color w:val="000000"/>
                <w:sz w:val="20"/>
                <w:szCs w:val="20"/>
              </w:rPr>
              <w:t>Система ливневой канализации</w:t>
            </w:r>
          </w:p>
        </w:tc>
        <w:tc>
          <w:tcPr>
            <w:tcW w:w="1134" w:type="dxa"/>
            <w:shd w:val="clear" w:color="auto" w:fill="auto"/>
            <w:vAlign w:val="center"/>
          </w:tcPr>
          <w:p w14:paraId="767491C6" w14:textId="0525AC3F" w:rsidR="00FB1706" w:rsidRPr="00A6576B" w:rsidRDefault="00FB1706" w:rsidP="00FB1706">
            <w:pPr>
              <w:jc w:val="center"/>
              <w:rPr>
                <w:color w:val="000000"/>
                <w:sz w:val="20"/>
                <w:szCs w:val="20"/>
                <w:highlight w:val="yellow"/>
              </w:rPr>
            </w:pPr>
            <w:r w:rsidRPr="00A6576B">
              <w:rPr>
                <w:sz w:val="20"/>
                <w:szCs w:val="20"/>
              </w:rPr>
              <w:t>9 993 106</w:t>
            </w:r>
          </w:p>
        </w:tc>
        <w:tc>
          <w:tcPr>
            <w:tcW w:w="1134" w:type="dxa"/>
            <w:shd w:val="clear" w:color="auto" w:fill="auto"/>
            <w:vAlign w:val="center"/>
          </w:tcPr>
          <w:p w14:paraId="710947D2" w14:textId="114DAEFA" w:rsidR="00FB1706" w:rsidRPr="00A6576B" w:rsidRDefault="00FB1706" w:rsidP="00FB1706">
            <w:pPr>
              <w:jc w:val="center"/>
              <w:rPr>
                <w:color w:val="000000"/>
                <w:sz w:val="20"/>
                <w:szCs w:val="20"/>
                <w:highlight w:val="yellow"/>
              </w:rPr>
            </w:pPr>
            <w:r w:rsidRPr="00A6576B">
              <w:rPr>
                <w:sz w:val="20"/>
                <w:szCs w:val="20"/>
              </w:rPr>
              <w:t>9 993 106</w:t>
            </w:r>
          </w:p>
        </w:tc>
        <w:tc>
          <w:tcPr>
            <w:tcW w:w="1134" w:type="dxa"/>
            <w:shd w:val="clear" w:color="auto" w:fill="auto"/>
            <w:vAlign w:val="center"/>
          </w:tcPr>
          <w:p w14:paraId="0C153CE7" w14:textId="6C3E683C" w:rsidR="00FB1706" w:rsidRPr="00A6576B" w:rsidRDefault="00FB1706" w:rsidP="00FB1706">
            <w:pPr>
              <w:jc w:val="center"/>
              <w:rPr>
                <w:color w:val="000000"/>
                <w:sz w:val="20"/>
                <w:szCs w:val="20"/>
                <w:highlight w:val="yellow"/>
              </w:rPr>
            </w:pPr>
            <w:r w:rsidRPr="00A6576B">
              <w:rPr>
                <w:sz w:val="20"/>
                <w:szCs w:val="20"/>
              </w:rPr>
              <w:t>10 442 796</w:t>
            </w:r>
          </w:p>
        </w:tc>
        <w:tc>
          <w:tcPr>
            <w:tcW w:w="1134" w:type="dxa"/>
            <w:shd w:val="clear" w:color="auto" w:fill="auto"/>
            <w:vAlign w:val="center"/>
          </w:tcPr>
          <w:p w14:paraId="25CE15E7" w14:textId="3131C793" w:rsidR="00FB1706" w:rsidRPr="00A6576B" w:rsidRDefault="00FB1706" w:rsidP="00FB1706">
            <w:pPr>
              <w:jc w:val="center"/>
              <w:rPr>
                <w:color w:val="000000"/>
                <w:sz w:val="20"/>
                <w:szCs w:val="20"/>
                <w:highlight w:val="yellow"/>
              </w:rPr>
            </w:pPr>
            <w:r w:rsidRPr="00A6576B">
              <w:rPr>
                <w:sz w:val="20"/>
                <w:szCs w:val="20"/>
              </w:rPr>
              <w:t>22 087 196</w:t>
            </w:r>
          </w:p>
        </w:tc>
        <w:tc>
          <w:tcPr>
            <w:tcW w:w="1134" w:type="dxa"/>
            <w:shd w:val="clear" w:color="auto" w:fill="auto"/>
            <w:vAlign w:val="center"/>
          </w:tcPr>
          <w:p w14:paraId="6E2B0A4B" w14:textId="5DC21CF4" w:rsidR="00FB1706" w:rsidRPr="00A6576B" w:rsidRDefault="00FB1706" w:rsidP="00FB1706">
            <w:pPr>
              <w:jc w:val="center"/>
              <w:rPr>
                <w:color w:val="000000"/>
                <w:sz w:val="20"/>
                <w:szCs w:val="20"/>
                <w:highlight w:val="yellow"/>
              </w:rPr>
            </w:pPr>
            <w:r w:rsidRPr="00A6576B">
              <w:rPr>
                <w:sz w:val="20"/>
                <w:szCs w:val="20"/>
              </w:rPr>
              <w:t>22 992 771</w:t>
            </w:r>
          </w:p>
        </w:tc>
        <w:tc>
          <w:tcPr>
            <w:tcW w:w="1276" w:type="dxa"/>
            <w:shd w:val="clear" w:color="auto" w:fill="auto"/>
            <w:vAlign w:val="center"/>
          </w:tcPr>
          <w:p w14:paraId="0436D51D" w14:textId="7ADDB293" w:rsidR="00FB1706" w:rsidRPr="00A6576B" w:rsidRDefault="00FB1706" w:rsidP="00FB1706">
            <w:pPr>
              <w:jc w:val="center"/>
              <w:rPr>
                <w:color w:val="000000"/>
                <w:sz w:val="20"/>
                <w:szCs w:val="20"/>
                <w:highlight w:val="yellow"/>
              </w:rPr>
            </w:pPr>
            <w:r w:rsidRPr="00A6576B">
              <w:rPr>
                <w:sz w:val="20"/>
                <w:szCs w:val="20"/>
              </w:rPr>
              <w:t>57 465 477</w:t>
            </w:r>
          </w:p>
        </w:tc>
        <w:tc>
          <w:tcPr>
            <w:tcW w:w="1240" w:type="dxa"/>
            <w:shd w:val="clear" w:color="auto" w:fill="auto"/>
            <w:vAlign w:val="center"/>
          </w:tcPr>
          <w:p w14:paraId="469A625F" w14:textId="2618ADDC" w:rsidR="00FB1706" w:rsidRPr="00A6576B" w:rsidRDefault="00FB1706" w:rsidP="00FB1706">
            <w:pPr>
              <w:jc w:val="center"/>
              <w:rPr>
                <w:color w:val="000000"/>
                <w:sz w:val="20"/>
                <w:szCs w:val="20"/>
                <w:highlight w:val="yellow"/>
              </w:rPr>
            </w:pPr>
            <w:r w:rsidRPr="00A6576B">
              <w:rPr>
                <w:color w:val="000000"/>
                <w:sz w:val="20"/>
                <w:szCs w:val="20"/>
              </w:rPr>
              <w:t>132 974 451</w:t>
            </w:r>
          </w:p>
        </w:tc>
      </w:tr>
      <w:tr w:rsidR="00FB1706" w:rsidRPr="00A6576B" w14:paraId="0B7D1665" w14:textId="77777777" w:rsidTr="00CA04D8">
        <w:trPr>
          <w:trHeight w:val="20"/>
        </w:trPr>
        <w:tc>
          <w:tcPr>
            <w:tcW w:w="6374" w:type="dxa"/>
            <w:shd w:val="clear" w:color="auto" w:fill="auto"/>
            <w:vAlign w:val="center"/>
          </w:tcPr>
          <w:p w14:paraId="3D497E38" w14:textId="507DCD74" w:rsidR="00FB1706" w:rsidRPr="00A6576B" w:rsidRDefault="00FB1706" w:rsidP="00FB1706">
            <w:pPr>
              <w:rPr>
                <w:color w:val="000000"/>
                <w:sz w:val="20"/>
                <w:szCs w:val="20"/>
              </w:rPr>
            </w:pPr>
            <w:r w:rsidRPr="00A6576B">
              <w:rPr>
                <w:color w:val="000000"/>
                <w:sz w:val="20"/>
                <w:szCs w:val="20"/>
              </w:rPr>
              <w:t>Систем наружного освещения</w:t>
            </w:r>
          </w:p>
        </w:tc>
        <w:tc>
          <w:tcPr>
            <w:tcW w:w="1134" w:type="dxa"/>
            <w:shd w:val="clear" w:color="auto" w:fill="auto"/>
            <w:vAlign w:val="center"/>
          </w:tcPr>
          <w:p w14:paraId="477BF7E5" w14:textId="2DDC16F3" w:rsidR="00FB1706" w:rsidRPr="00A6576B" w:rsidRDefault="00FB1706" w:rsidP="00FB1706">
            <w:pPr>
              <w:jc w:val="center"/>
              <w:rPr>
                <w:color w:val="000000"/>
                <w:sz w:val="20"/>
                <w:szCs w:val="20"/>
                <w:highlight w:val="yellow"/>
              </w:rPr>
            </w:pPr>
            <w:r w:rsidRPr="00A6576B">
              <w:rPr>
                <w:sz w:val="20"/>
                <w:szCs w:val="20"/>
              </w:rPr>
              <w:t>469 56</w:t>
            </w:r>
            <w:r>
              <w:rPr>
                <w:sz w:val="20"/>
                <w:szCs w:val="20"/>
              </w:rPr>
              <w:t>4</w:t>
            </w:r>
          </w:p>
        </w:tc>
        <w:tc>
          <w:tcPr>
            <w:tcW w:w="1134" w:type="dxa"/>
            <w:shd w:val="clear" w:color="auto" w:fill="auto"/>
            <w:vAlign w:val="center"/>
          </w:tcPr>
          <w:p w14:paraId="79E1E5F4" w14:textId="32A1BB83" w:rsidR="00FB1706" w:rsidRPr="00A6576B" w:rsidRDefault="00FB1706" w:rsidP="00FB1706">
            <w:pPr>
              <w:jc w:val="center"/>
              <w:rPr>
                <w:color w:val="000000"/>
                <w:sz w:val="20"/>
                <w:szCs w:val="20"/>
                <w:highlight w:val="yellow"/>
              </w:rPr>
            </w:pPr>
            <w:r w:rsidRPr="00A6576B">
              <w:rPr>
                <w:sz w:val="20"/>
                <w:szCs w:val="20"/>
              </w:rPr>
              <w:t>577 097</w:t>
            </w:r>
          </w:p>
        </w:tc>
        <w:tc>
          <w:tcPr>
            <w:tcW w:w="4678" w:type="dxa"/>
            <w:gridSpan w:val="4"/>
            <w:shd w:val="clear" w:color="auto" w:fill="auto"/>
            <w:vAlign w:val="center"/>
          </w:tcPr>
          <w:p w14:paraId="71F3E5BF" w14:textId="53B851DA" w:rsidR="00FB1706" w:rsidRPr="00A6576B" w:rsidRDefault="00FB1706" w:rsidP="00FB1706">
            <w:pPr>
              <w:jc w:val="center"/>
              <w:rPr>
                <w:color w:val="000000"/>
                <w:sz w:val="20"/>
                <w:szCs w:val="20"/>
                <w:highlight w:val="yellow"/>
              </w:rPr>
            </w:pPr>
            <w:r w:rsidRPr="00A6576B">
              <w:rPr>
                <w:sz w:val="20"/>
                <w:szCs w:val="20"/>
              </w:rPr>
              <w:t>6 677 72</w:t>
            </w:r>
            <w:r>
              <w:rPr>
                <w:sz w:val="20"/>
                <w:szCs w:val="20"/>
              </w:rPr>
              <w:t>7</w:t>
            </w:r>
          </w:p>
        </w:tc>
        <w:tc>
          <w:tcPr>
            <w:tcW w:w="1240" w:type="dxa"/>
            <w:shd w:val="clear" w:color="auto" w:fill="auto"/>
            <w:vAlign w:val="center"/>
          </w:tcPr>
          <w:p w14:paraId="34C1D7B5" w14:textId="2487DE2A" w:rsidR="00FB1706" w:rsidRPr="00A6576B" w:rsidRDefault="00FB1706" w:rsidP="00FB1706">
            <w:pPr>
              <w:jc w:val="center"/>
              <w:rPr>
                <w:color w:val="000000"/>
                <w:sz w:val="20"/>
                <w:szCs w:val="20"/>
                <w:highlight w:val="yellow"/>
              </w:rPr>
            </w:pPr>
            <w:r w:rsidRPr="00A6576B">
              <w:rPr>
                <w:sz w:val="20"/>
                <w:szCs w:val="20"/>
              </w:rPr>
              <w:t>7 724 38</w:t>
            </w:r>
            <w:r>
              <w:rPr>
                <w:sz w:val="20"/>
                <w:szCs w:val="20"/>
              </w:rPr>
              <w:t>8</w:t>
            </w:r>
          </w:p>
        </w:tc>
      </w:tr>
      <w:tr w:rsidR="00FB1706" w:rsidRPr="00A6576B" w14:paraId="66FDC881" w14:textId="77777777" w:rsidTr="00CA04D8">
        <w:trPr>
          <w:trHeight w:val="20"/>
        </w:trPr>
        <w:tc>
          <w:tcPr>
            <w:tcW w:w="6374" w:type="dxa"/>
            <w:shd w:val="clear" w:color="auto" w:fill="auto"/>
            <w:vAlign w:val="center"/>
          </w:tcPr>
          <w:p w14:paraId="2853823F" w14:textId="203949C1" w:rsidR="00FB1706" w:rsidRPr="00A6576B" w:rsidRDefault="00FB1706" w:rsidP="00FB1706">
            <w:pPr>
              <w:rPr>
                <w:color w:val="000000"/>
                <w:sz w:val="20"/>
                <w:szCs w:val="20"/>
              </w:rPr>
            </w:pPr>
            <w:r w:rsidRPr="00A6576B">
              <w:rPr>
                <w:color w:val="000000"/>
                <w:sz w:val="20"/>
                <w:szCs w:val="20"/>
              </w:rPr>
              <w:t>Многоквартирные дома</w:t>
            </w:r>
          </w:p>
        </w:tc>
        <w:tc>
          <w:tcPr>
            <w:tcW w:w="1134" w:type="dxa"/>
            <w:shd w:val="clear" w:color="auto" w:fill="auto"/>
            <w:vAlign w:val="center"/>
          </w:tcPr>
          <w:p w14:paraId="26B87C1C" w14:textId="53293AA7" w:rsidR="00FB1706" w:rsidRPr="00A6576B" w:rsidRDefault="00FB1706" w:rsidP="00FB1706">
            <w:pPr>
              <w:jc w:val="center"/>
              <w:rPr>
                <w:color w:val="000000"/>
                <w:sz w:val="20"/>
                <w:szCs w:val="20"/>
                <w:highlight w:val="yellow"/>
              </w:rPr>
            </w:pPr>
            <w:r w:rsidRPr="00A6576B">
              <w:rPr>
                <w:color w:val="000000"/>
                <w:sz w:val="20"/>
                <w:szCs w:val="20"/>
              </w:rPr>
              <w:t>2 823 603</w:t>
            </w:r>
          </w:p>
        </w:tc>
        <w:tc>
          <w:tcPr>
            <w:tcW w:w="1134" w:type="dxa"/>
            <w:shd w:val="clear" w:color="auto" w:fill="auto"/>
            <w:vAlign w:val="center"/>
          </w:tcPr>
          <w:p w14:paraId="0E7E141E" w14:textId="6FBBE804" w:rsidR="00FB1706" w:rsidRPr="00A6576B" w:rsidRDefault="00FB1706" w:rsidP="00FB1706">
            <w:pPr>
              <w:jc w:val="center"/>
              <w:rPr>
                <w:color w:val="000000"/>
                <w:sz w:val="20"/>
                <w:szCs w:val="20"/>
                <w:highlight w:val="yellow"/>
              </w:rPr>
            </w:pPr>
            <w:r w:rsidRPr="00A6576B">
              <w:rPr>
                <w:color w:val="000000"/>
                <w:sz w:val="20"/>
                <w:szCs w:val="20"/>
              </w:rPr>
              <w:t>2 477 036</w:t>
            </w:r>
          </w:p>
        </w:tc>
        <w:tc>
          <w:tcPr>
            <w:tcW w:w="1134" w:type="dxa"/>
            <w:shd w:val="clear" w:color="auto" w:fill="auto"/>
            <w:vAlign w:val="center"/>
          </w:tcPr>
          <w:p w14:paraId="15D6837D" w14:textId="16C0C902" w:rsidR="00FB1706" w:rsidRPr="00A6576B" w:rsidRDefault="00FB1706" w:rsidP="00FB1706">
            <w:pPr>
              <w:jc w:val="center"/>
              <w:rPr>
                <w:color w:val="000000"/>
                <w:sz w:val="20"/>
                <w:szCs w:val="20"/>
                <w:highlight w:val="yellow"/>
              </w:rPr>
            </w:pPr>
            <w:r w:rsidRPr="00A6576B">
              <w:rPr>
                <w:color w:val="000000"/>
                <w:sz w:val="20"/>
                <w:szCs w:val="20"/>
              </w:rPr>
              <w:t>2 107 463</w:t>
            </w:r>
          </w:p>
        </w:tc>
        <w:tc>
          <w:tcPr>
            <w:tcW w:w="1134" w:type="dxa"/>
            <w:shd w:val="clear" w:color="auto" w:fill="auto"/>
            <w:vAlign w:val="center"/>
          </w:tcPr>
          <w:p w14:paraId="617F1BEA" w14:textId="7CEC0666" w:rsidR="00FB1706" w:rsidRPr="00A6576B" w:rsidRDefault="00FB1706" w:rsidP="00FB1706">
            <w:pPr>
              <w:jc w:val="center"/>
              <w:rPr>
                <w:color w:val="000000"/>
                <w:sz w:val="20"/>
                <w:szCs w:val="20"/>
                <w:highlight w:val="yellow"/>
              </w:rPr>
            </w:pPr>
            <w:r w:rsidRPr="00A6576B">
              <w:rPr>
                <w:color w:val="000000"/>
                <w:sz w:val="20"/>
                <w:szCs w:val="20"/>
              </w:rPr>
              <w:t>591 329</w:t>
            </w:r>
          </w:p>
        </w:tc>
        <w:tc>
          <w:tcPr>
            <w:tcW w:w="1134" w:type="dxa"/>
            <w:shd w:val="clear" w:color="auto" w:fill="auto"/>
            <w:vAlign w:val="center"/>
          </w:tcPr>
          <w:p w14:paraId="645EC11D" w14:textId="05BE6B7F" w:rsidR="00FB1706" w:rsidRPr="00A6576B" w:rsidRDefault="00FB1706" w:rsidP="00FB1706">
            <w:pPr>
              <w:jc w:val="center"/>
              <w:rPr>
                <w:color w:val="000000"/>
                <w:sz w:val="20"/>
                <w:szCs w:val="20"/>
                <w:highlight w:val="yellow"/>
              </w:rPr>
            </w:pPr>
            <w:r w:rsidRPr="00A6576B">
              <w:rPr>
                <w:color w:val="000000"/>
                <w:sz w:val="20"/>
                <w:szCs w:val="20"/>
              </w:rPr>
              <w:t>623 910</w:t>
            </w:r>
          </w:p>
        </w:tc>
        <w:tc>
          <w:tcPr>
            <w:tcW w:w="1276" w:type="dxa"/>
            <w:shd w:val="clear" w:color="auto" w:fill="auto"/>
            <w:vAlign w:val="center"/>
          </w:tcPr>
          <w:p w14:paraId="22235EF6" w14:textId="752EA519" w:rsidR="00FB1706" w:rsidRPr="00A6576B" w:rsidRDefault="00FB1706" w:rsidP="00FB1706">
            <w:pPr>
              <w:jc w:val="center"/>
              <w:rPr>
                <w:color w:val="000000"/>
                <w:sz w:val="20"/>
                <w:szCs w:val="20"/>
                <w:highlight w:val="yellow"/>
              </w:rPr>
            </w:pPr>
            <w:r w:rsidRPr="00A6576B">
              <w:rPr>
                <w:color w:val="000000"/>
                <w:sz w:val="20"/>
                <w:szCs w:val="20"/>
              </w:rPr>
              <w:t>4 494 766</w:t>
            </w:r>
          </w:p>
        </w:tc>
        <w:tc>
          <w:tcPr>
            <w:tcW w:w="1240" w:type="dxa"/>
            <w:shd w:val="clear" w:color="auto" w:fill="auto"/>
            <w:vAlign w:val="center"/>
          </w:tcPr>
          <w:p w14:paraId="41FECCA6" w14:textId="1980B89B" w:rsidR="00FB1706" w:rsidRPr="00A6576B" w:rsidRDefault="00FB1706" w:rsidP="00FB1706">
            <w:pPr>
              <w:jc w:val="center"/>
              <w:rPr>
                <w:color w:val="000000"/>
                <w:sz w:val="20"/>
                <w:szCs w:val="20"/>
                <w:highlight w:val="yellow"/>
              </w:rPr>
            </w:pPr>
            <w:r w:rsidRPr="00A6576B">
              <w:rPr>
                <w:color w:val="000000"/>
                <w:sz w:val="20"/>
                <w:szCs w:val="20"/>
              </w:rPr>
              <w:t>13 118 106</w:t>
            </w:r>
          </w:p>
        </w:tc>
      </w:tr>
      <w:tr w:rsidR="00FB1706" w:rsidRPr="00A6576B" w14:paraId="146EAE5C" w14:textId="77777777" w:rsidTr="00CA04D8">
        <w:trPr>
          <w:trHeight w:val="20"/>
        </w:trPr>
        <w:tc>
          <w:tcPr>
            <w:tcW w:w="6374" w:type="dxa"/>
            <w:shd w:val="clear" w:color="auto" w:fill="auto"/>
            <w:vAlign w:val="center"/>
          </w:tcPr>
          <w:p w14:paraId="45536152" w14:textId="20215007" w:rsidR="00FB1706" w:rsidRPr="00A6576B" w:rsidRDefault="00FB1706" w:rsidP="00FB1706">
            <w:pPr>
              <w:rPr>
                <w:color w:val="000000"/>
                <w:sz w:val="20"/>
                <w:szCs w:val="20"/>
              </w:rPr>
            </w:pPr>
            <w:r w:rsidRPr="00A6576B">
              <w:rPr>
                <w:color w:val="000000"/>
                <w:sz w:val="20"/>
                <w:szCs w:val="20"/>
              </w:rPr>
              <w:t>Общественно-деловые здания</w:t>
            </w:r>
          </w:p>
        </w:tc>
        <w:tc>
          <w:tcPr>
            <w:tcW w:w="1134" w:type="dxa"/>
            <w:shd w:val="clear" w:color="auto" w:fill="auto"/>
            <w:vAlign w:val="center"/>
          </w:tcPr>
          <w:p w14:paraId="2AC96786" w14:textId="2F681A9C" w:rsidR="00FB1706" w:rsidRPr="00A6576B" w:rsidRDefault="00FB1706" w:rsidP="00FB1706">
            <w:pPr>
              <w:jc w:val="center"/>
              <w:rPr>
                <w:color w:val="000000"/>
                <w:sz w:val="20"/>
                <w:szCs w:val="20"/>
                <w:highlight w:val="yellow"/>
              </w:rPr>
            </w:pPr>
            <w:r w:rsidRPr="00A6576B">
              <w:rPr>
                <w:color w:val="000000"/>
                <w:sz w:val="20"/>
                <w:szCs w:val="20"/>
              </w:rPr>
              <w:t>296 950</w:t>
            </w:r>
          </w:p>
        </w:tc>
        <w:tc>
          <w:tcPr>
            <w:tcW w:w="1134" w:type="dxa"/>
            <w:shd w:val="clear" w:color="auto" w:fill="auto"/>
            <w:vAlign w:val="center"/>
          </w:tcPr>
          <w:p w14:paraId="0B954644" w14:textId="47D19762" w:rsidR="00FB1706" w:rsidRPr="00A6576B" w:rsidRDefault="00FB1706" w:rsidP="00FB1706">
            <w:pPr>
              <w:jc w:val="center"/>
              <w:rPr>
                <w:color w:val="000000"/>
                <w:sz w:val="20"/>
                <w:szCs w:val="20"/>
                <w:highlight w:val="yellow"/>
              </w:rPr>
            </w:pPr>
            <w:r w:rsidRPr="00A6576B">
              <w:rPr>
                <w:color w:val="000000"/>
                <w:sz w:val="20"/>
                <w:szCs w:val="20"/>
              </w:rPr>
              <w:t>239 963</w:t>
            </w:r>
          </w:p>
        </w:tc>
        <w:tc>
          <w:tcPr>
            <w:tcW w:w="1134" w:type="dxa"/>
            <w:shd w:val="clear" w:color="auto" w:fill="auto"/>
            <w:vAlign w:val="center"/>
          </w:tcPr>
          <w:p w14:paraId="78B55639" w14:textId="4EA953BB" w:rsidR="00FB1706" w:rsidRPr="00A6576B" w:rsidRDefault="00FB1706" w:rsidP="00FB1706">
            <w:pPr>
              <w:jc w:val="center"/>
              <w:rPr>
                <w:color w:val="000000"/>
                <w:sz w:val="20"/>
                <w:szCs w:val="20"/>
                <w:highlight w:val="yellow"/>
              </w:rPr>
            </w:pPr>
            <w:r w:rsidRPr="00A6576B">
              <w:rPr>
                <w:color w:val="000000"/>
                <w:sz w:val="20"/>
                <w:szCs w:val="20"/>
              </w:rPr>
              <w:t>199 594</w:t>
            </w:r>
          </w:p>
        </w:tc>
        <w:tc>
          <w:tcPr>
            <w:tcW w:w="1134" w:type="dxa"/>
            <w:shd w:val="clear" w:color="auto" w:fill="auto"/>
            <w:vAlign w:val="center"/>
          </w:tcPr>
          <w:p w14:paraId="5FB9B966" w14:textId="50FE1190" w:rsidR="00FB1706" w:rsidRPr="00A6576B" w:rsidRDefault="00FB1706" w:rsidP="00FB1706">
            <w:pPr>
              <w:jc w:val="center"/>
              <w:rPr>
                <w:color w:val="000000"/>
                <w:sz w:val="20"/>
                <w:szCs w:val="20"/>
                <w:highlight w:val="yellow"/>
              </w:rPr>
            </w:pPr>
            <w:r w:rsidRPr="00A6576B">
              <w:rPr>
                <w:color w:val="000000"/>
                <w:sz w:val="20"/>
                <w:szCs w:val="20"/>
              </w:rPr>
              <w:t>142 210</w:t>
            </w:r>
          </w:p>
        </w:tc>
        <w:tc>
          <w:tcPr>
            <w:tcW w:w="1134" w:type="dxa"/>
            <w:shd w:val="clear" w:color="auto" w:fill="auto"/>
            <w:vAlign w:val="center"/>
          </w:tcPr>
          <w:p w14:paraId="730A5F16" w14:textId="3DF498FB" w:rsidR="00FB1706" w:rsidRPr="00A6576B" w:rsidRDefault="00FB1706" w:rsidP="00FB1706">
            <w:pPr>
              <w:jc w:val="center"/>
              <w:rPr>
                <w:color w:val="000000"/>
                <w:sz w:val="20"/>
                <w:szCs w:val="20"/>
                <w:highlight w:val="yellow"/>
              </w:rPr>
            </w:pPr>
            <w:r w:rsidRPr="00A6576B">
              <w:rPr>
                <w:color w:val="000000"/>
                <w:sz w:val="20"/>
                <w:szCs w:val="20"/>
              </w:rPr>
              <w:t>149 773</w:t>
            </w:r>
          </w:p>
        </w:tc>
        <w:tc>
          <w:tcPr>
            <w:tcW w:w="1276" w:type="dxa"/>
            <w:shd w:val="clear" w:color="auto" w:fill="auto"/>
            <w:vAlign w:val="center"/>
          </w:tcPr>
          <w:p w14:paraId="6FEEB172" w14:textId="6B9D9C97" w:rsidR="00FB1706" w:rsidRPr="00A6576B" w:rsidRDefault="00FB1706" w:rsidP="00FB1706">
            <w:pPr>
              <w:jc w:val="center"/>
              <w:rPr>
                <w:color w:val="000000"/>
                <w:sz w:val="20"/>
                <w:szCs w:val="20"/>
                <w:highlight w:val="yellow"/>
              </w:rPr>
            </w:pPr>
            <w:r w:rsidRPr="00A6576B">
              <w:rPr>
                <w:color w:val="000000"/>
                <w:sz w:val="20"/>
                <w:szCs w:val="20"/>
              </w:rPr>
              <w:t>1 095 060</w:t>
            </w:r>
          </w:p>
        </w:tc>
        <w:tc>
          <w:tcPr>
            <w:tcW w:w="1240" w:type="dxa"/>
            <w:shd w:val="clear" w:color="auto" w:fill="auto"/>
            <w:vAlign w:val="center"/>
          </w:tcPr>
          <w:p w14:paraId="331A5654" w14:textId="188D2AAB" w:rsidR="00FB1706" w:rsidRPr="00A6576B" w:rsidRDefault="00FB1706" w:rsidP="00FB1706">
            <w:pPr>
              <w:jc w:val="center"/>
              <w:rPr>
                <w:color w:val="000000"/>
                <w:sz w:val="20"/>
                <w:szCs w:val="20"/>
                <w:highlight w:val="yellow"/>
              </w:rPr>
            </w:pPr>
            <w:r w:rsidRPr="00A6576B">
              <w:rPr>
                <w:color w:val="000000"/>
                <w:sz w:val="20"/>
                <w:szCs w:val="20"/>
              </w:rPr>
              <w:t>2 099 566</w:t>
            </w:r>
          </w:p>
        </w:tc>
      </w:tr>
      <w:tr w:rsidR="00001124" w:rsidRPr="006409A6" w14:paraId="5209E0E1" w14:textId="77777777" w:rsidTr="006409A6">
        <w:trPr>
          <w:trHeight w:val="20"/>
        </w:trPr>
        <w:tc>
          <w:tcPr>
            <w:tcW w:w="6374" w:type="dxa"/>
            <w:shd w:val="clear" w:color="auto" w:fill="auto"/>
            <w:vAlign w:val="center"/>
            <w:hideMark/>
          </w:tcPr>
          <w:p w14:paraId="01A25C07" w14:textId="06B9EBDD" w:rsidR="00FB1706" w:rsidRPr="006409A6" w:rsidRDefault="00FB1706" w:rsidP="00FB1706">
            <w:pPr>
              <w:rPr>
                <w:color w:val="000000"/>
                <w:sz w:val="20"/>
                <w:szCs w:val="20"/>
                <w:lang w:val="en-US"/>
              </w:rPr>
            </w:pPr>
            <w:r w:rsidRPr="006409A6">
              <w:rPr>
                <w:color w:val="000000"/>
                <w:sz w:val="20"/>
                <w:szCs w:val="20"/>
              </w:rPr>
              <w:t>Всего</w:t>
            </w:r>
            <w:r w:rsidRPr="006409A6">
              <w:rPr>
                <w:color w:val="000000"/>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B11A1C" w14:textId="0987D413" w:rsidR="00FB1706" w:rsidRPr="006409A6" w:rsidRDefault="00FB1706" w:rsidP="00FB1706">
            <w:pPr>
              <w:jc w:val="center"/>
              <w:rPr>
                <w:color w:val="000000"/>
                <w:sz w:val="20"/>
                <w:szCs w:val="20"/>
              </w:rPr>
            </w:pPr>
            <w:r w:rsidRPr="006409A6">
              <w:rPr>
                <w:color w:val="000000"/>
                <w:sz w:val="20"/>
                <w:szCs w:val="20"/>
              </w:rPr>
              <w:t>10 679 094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438C66" w14:textId="2F6D56FF" w:rsidR="00FB1706" w:rsidRPr="006409A6" w:rsidRDefault="00FB1706" w:rsidP="00FB1706">
            <w:pPr>
              <w:jc w:val="center"/>
              <w:rPr>
                <w:color w:val="000000"/>
                <w:sz w:val="20"/>
                <w:szCs w:val="20"/>
              </w:rPr>
            </w:pPr>
            <w:r w:rsidRPr="006409A6">
              <w:rPr>
                <w:color w:val="000000"/>
                <w:sz w:val="20"/>
                <w:szCs w:val="20"/>
              </w:rPr>
              <w:t>15 241 570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6DFD65" w14:textId="2D3214B9" w:rsidR="00FB1706" w:rsidRPr="006409A6" w:rsidRDefault="00FB1706" w:rsidP="00FB1706">
            <w:pPr>
              <w:jc w:val="center"/>
              <w:rPr>
                <w:color w:val="000000"/>
                <w:sz w:val="20"/>
                <w:szCs w:val="20"/>
              </w:rPr>
            </w:pPr>
            <w:r w:rsidRPr="006409A6">
              <w:rPr>
                <w:color w:val="000000"/>
                <w:sz w:val="20"/>
                <w:szCs w:val="20"/>
              </w:rPr>
              <w:t>14 787 642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19EEB73" w14:textId="5CCE1A65" w:rsidR="00FB1706" w:rsidRPr="006409A6" w:rsidRDefault="00FB1706" w:rsidP="00FB1706">
            <w:pPr>
              <w:jc w:val="center"/>
              <w:rPr>
                <w:color w:val="000000"/>
                <w:sz w:val="20"/>
                <w:szCs w:val="20"/>
              </w:rPr>
            </w:pPr>
            <w:r w:rsidRPr="006409A6">
              <w:rPr>
                <w:color w:val="000000"/>
                <w:sz w:val="20"/>
                <w:szCs w:val="20"/>
              </w:rPr>
              <w:t>18 636 795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BB79DD" w14:textId="0CC2FA86" w:rsidR="00FB1706" w:rsidRPr="006409A6" w:rsidRDefault="00FB1706" w:rsidP="00FB1706">
            <w:pPr>
              <w:jc w:val="center"/>
              <w:rPr>
                <w:color w:val="000000"/>
                <w:sz w:val="20"/>
                <w:szCs w:val="20"/>
              </w:rPr>
            </w:pPr>
            <w:r w:rsidRPr="006409A6">
              <w:rPr>
                <w:color w:val="000000"/>
                <w:sz w:val="20"/>
                <w:szCs w:val="20"/>
              </w:rPr>
              <w:t>14 325 475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3EDA05" w14:textId="53256D40" w:rsidR="00FB1706" w:rsidRPr="006409A6" w:rsidRDefault="00FB1706" w:rsidP="00FB1706">
            <w:pPr>
              <w:jc w:val="center"/>
              <w:rPr>
                <w:color w:val="000000"/>
                <w:sz w:val="20"/>
                <w:szCs w:val="20"/>
              </w:rPr>
            </w:pPr>
            <w:r w:rsidRPr="006409A6">
              <w:rPr>
                <w:color w:val="000000"/>
                <w:sz w:val="20"/>
                <w:szCs w:val="20"/>
              </w:rPr>
              <w:t>97 011 919</w:t>
            </w:r>
          </w:p>
        </w:tc>
        <w:tc>
          <w:tcPr>
            <w:tcW w:w="1240" w:type="dxa"/>
            <w:tcBorders>
              <w:top w:val="single" w:sz="4" w:space="0" w:color="auto"/>
              <w:left w:val="nil"/>
              <w:bottom w:val="single" w:sz="4" w:space="0" w:color="auto"/>
              <w:right w:val="single" w:sz="4" w:space="0" w:color="auto"/>
            </w:tcBorders>
            <w:shd w:val="clear" w:color="auto" w:fill="auto"/>
            <w:vAlign w:val="center"/>
          </w:tcPr>
          <w:p w14:paraId="053EB747" w14:textId="07373F3C" w:rsidR="00FB1706" w:rsidRPr="006409A6" w:rsidRDefault="00FB1706" w:rsidP="00FB1706">
            <w:pPr>
              <w:jc w:val="center"/>
              <w:rPr>
                <w:color w:val="000000"/>
                <w:sz w:val="20"/>
                <w:szCs w:val="20"/>
              </w:rPr>
            </w:pPr>
            <w:r w:rsidRPr="006409A6">
              <w:rPr>
                <w:color w:val="000000"/>
                <w:sz w:val="20"/>
                <w:szCs w:val="20"/>
              </w:rPr>
              <w:t>170 682 495</w:t>
            </w:r>
          </w:p>
        </w:tc>
      </w:tr>
      <w:tr w:rsidR="006409A6" w:rsidRPr="006409A6" w14:paraId="7F330959" w14:textId="77777777" w:rsidTr="006409A6">
        <w:trPr>
          <w:trHeight w:val="20"/>
        </w:trPr>
        <w:tc>
          <w:tcPr>
            <w:tcW w:w="6374" w:type="dxa"/>
            <w:shd w:val="clear" w:color="auto" w:fill="auto"/>
            <w:vAlign w:val="center"/>
            <w:hideMark/>
          </w:tcPr>
          <w:p w14:paraId="6004F985" w14:textId="77777777" w:rsidR="006409A6" w:rsidRPr="006409A6" w:rsidRDefault="006409A6" w:rsidP="006409A6">
            <w:pPr>
              <w:ind w:left="172"/>
              <w:rPr>
                <w:color w:val="000000"/>
                <w:sz w:val="20"/>
                <w:szCs w:val="20"/>
              </w:rPr>
            </w:pPr>
            <w:r w:rsidRPr="006409A6">
              <w:rPr>
                <w:color w:val="000000"/>
                <w:sz w:val="20"/>
                <w:szCs w:val="20"/>
              </w:rPr>
              <w:t>Присоединение новых потребителей</w:t>
            </w:r>
          </w:p>
        </w:tc>
        <w:tc>
          <w:tcPr>
            <w:tcW w:w="1134" w:type="dxa"/>
            <w:shd w:val="clear" w:color="auto" w:fill="auto"/>
          </w:tcPr>
          <w:p w14:paraId="39E53EBB" w14:textId="201537E2" w:rsidR="006409A6" w:rsidRPr="006409A6" w:rsidRDefault="006409A6" w:rsidP="006409A6">
            <w:pPr>
              <w:jc w:val="center"/>
              <w:rPr>
                <w:color w:val="000000"/>
                <w:sz w:val="20"/>
                <w:szCs w:val="20"/>
              </w:rPr>
            </w:pPr>
            <w:r w:rsidRPr="006409A6">
              <w:rPr>
                <w:color w:val="000000"/>
                <w:sz w:val="20"/>
                <w:szCs w:val="20"/>
              </w:rPr>
              <w:t>3 745 099</w:t>
            </w:r>
          </w:p>
        </w:tc>
        <w:tc>
          <w:tcPr>
            <w:tcW w:w="1134" w:type="dxa"/>
            <w:shd w:val="clear" w:color="auto" w:fill="auto"/>
          </w:tcPr>
          <w:p w14:paraId="2AA4567D" w14:textId="48AB91DE" w:rsidR="006409A6" w:rsidRPr="006409A6" w:rsidRDefault="006409A6" w:rsidP="006409A6">
            <w:pPr>
              <w:jc w:val="center"/>
              <w:rPr>
                <w:color w:val="000000"/>
                <w:sz w:val="20"/>
                <w:szCs w:val="20"/>
              </w:rPr>
            </w:pPr>
            <w:r w:rsidRPr="006409A6">
              <w:rPr>
                <w:color w:val="000000"/>
                <w:sz w:val="20"/>
                <w:szCs w:val="20"/>
              </w:rPr>
              <w:t>3 526 399</w:t>
            </w:r>
          </w:p>
        </w:tc>
        <w:tc>
          <w:tcPr>
            <w:tcW w:w="1134" w:type="dxa"/>
            <w:shd w:val="clear" w:color="auto" w:fill="auto"/>
          </w:tcPr>
          <w:p w14:paraId="7D96C8FB" w14:textId="3B4FC97F" w:rsidR="006409A6" w:rsidRPr="006409A6" w:rsidRDefault="006409A6" w:rsidP="006409A6">
            <w:pPr>
              <w:jc w:val="center"/>
              <w:rPr>
                <w:color w:val="000000"/>
                <w:sz w:val="20"/>
                <w:szCs w:val="20"/>
              </w:rPr>
            </w:pPr>
            <w:r w:rsidRPr="006409A6">
              <w:rPr>
                <w:color w:val="000000"/>
                <w:sz w:val="20"/>
                <w:szCs w:val="20"/>
              </w:rPr>
              <w:t>4 063 560</w:t>
            </w:r>
          </w:p>
        </w:tc>
        <w:tc>
          <w:tcPr>
            <w:tcW w:w="1134" w:type="dxa"/>
            <w:shd w:val="clear" w:color="auto" w:fill="auto"/>
          </w:tcPr>
          <w:p w14:paraId="1CA941A4" w14:textId="2050E0D7" w:rsidR="006409A6" w:rsidRPr="006409A6" w:rsidRDefault="006409A6" w:rsidP="006409A6">
            <w:pPr>
              <w:jc w:val="center"/>
              <w:rPr>
                <w:color w:val="000000"/>
                <w:sz w:val="20"/>
                <w:szCs w:val="20"/>
              </w:rPr>
            </w:pPr>
            <w:r w:rsidRPr="006409A6">
              <w:rPr>
                <w:color w:val="000000"/>
                <w:sz w:val="20"/>
                <w:szCs w:val="20"/>
              </w:rPr>
              <w:t>4 700 040</w:t>
            </w:r>
          </w:p>
        </w:tc>
        <w:tc>
          <w:tcPr>
            <w:tcW w:w="1134" w:type="dxa"/>
            <w:shd w:val="clear" w:color="auto" w:fill="auto"/>
          </w:tcPr>
          <w:p w14:paraId="2447FF2E" w14:textId="5D94BE00" w:rsidR="006409A6" w:rsidRPr="006409A6" w:rsidRDefault="006409A6" w:rsidP="006409A6">
            <w:pPr>
              <w:jc w:val="center"/>
              <w:rPr>
                <w:color w:val="000000"/>
                <w:sz w:val="20"/>
                <w:szCs w:val="20"/>
              </w:rPr>
            </w:pPr>
            <w:r w:rsidRPr="006409A6">
              <w:rPr>
                <w:color w:val="000000"/>
                <w:sz w:val="20"/>
                <w:szCs w:val="20"/>
              </w:rPr>
              <w:t>1 345 519</w:t>
            </w:r>
          </w:p>
        </w:tc>
        <w:tc>
          <w:tcPr>
            <w:tcW w:w="1276" w:type="dxa"/>
            <w:shd w:val="clear" w:color="auto" w:fill="auto"/>
          </w:tcPr>
          <w:p w14:paraId="79154FF0" w14:textId="677E1A57" w:rsidR="006409A6" w:rsidRPr="006409A6" w:rsidRDefault="006409A6" w:rsidP="006409A6">
            <w:pPr>
              <w:ind w:left="-99" w:right="-111"/>
              <w:jc w:val="center"/>
              <w:rPr>
                <w:color w:val="000000"/>
                <w:sz w:val="20"/>
                <w:szCs w:val="20"/>
              </w:rPr>
            </w:pPr>
            <w:r w:rsidRPr="006409A6">
              <w:rPr>
                <w:color w:val="000000"/>
                <w:sz w:val="20"/>
                <w:szCs w:val="20"/>
              </w:rPr>
              <w:t>19 225 714</w:t>
            </w:r>
          </w:p>
        </w:tc>
        <w:tc>
          <w:tcPr>
            <w:tcW w:w="1240" w:type="dxa"/>
            <w:shd w:val="clear" w:color="auto" w:fill="auto"/>
          </w:tcPr>
          <w:p w14:paraId="41A8AE49" w14:textId="0CF5C1E2" w:rsidR="006409A6" w:rsidRPr="006409A6" w:rsidRDefault="006409A6" w:rsidP="006409A6">
            <w:pPr>
              <w:ind w:left="-102" w:right="-145"/>
              <w:jc w:val="center"/>
              <w:rPr>
                <w:color w:val="000000"/>
                <w:sz w:val="20"/>
                <w:szCs w:val="20"/>
              </w:rPr>
            </w:pPr>
            <w:r w:rsidRPr="006409A6">
              <w:rPr>
                <w:color w:val="000000"/>
                <w:sz w:val="20"/>
                <w:szCs w:val="20"/>
              </w:rPr>
              <w:t>36 606 331</w:t>
            </w:r>
          </w:p>
        </w:tc>
      </w:tr>
      <w:tr w:rsidR="00FB1706" w:rsidRPr="006409A6" w14:paraId="3C57547E" w14:textId="77777777" w:rsidTr="006409A6">
        <w:trPr>
          <w:trHeight w:val="20"/>
        </w:trPr>
        <w:tc>
          <w:tcPr>
            <w:tcW w:w="6374" w:type="dxa"/>
            <w:shd w:val="clear" w:color="auto" w:fill="auto"/>
            <w:vAlign w:val="center"/>
            <w:hideMark/>
          </w:tcPr>
          <w:p w14:paraId="63FA8B93" w14:textId="77777777" w:rsidR="00FB1706" w:rsidRPr="006409A6" w:rsidRDefault="00FB1706" w:rsidP="00FB1706">
            <w:pPr>
              <w:ind w:left="172"/>
              <w:rPr>
                <w:color w:val="000000"/>
                <w:sz w:val="20"/>
                <w:szCs w:val="20"/>
              </w:rPr>
            </w:pPr>
            <w:r w:rsidRPr="006409A6">
              <w:rPr>
                <w:color w:val="000000"/>
                <w:sz w:val="20"/>
                <w:szCs w:val="20"/>
              </w:rPr>
              <w:t>Повышение качества и надежности предоставления коммунальной услуги</w:t>
            </w:r>
          </w:p>
        </w:tc>
        <w:tc>
          <w:tcPr>
            <w:tcW w:w="1134" w:type="dxa"/>
            <w:shd w:val="clear" w:color="auto" w:fill="auto"/>
            <w:vAlign w:val="center"/>
          </w:tcPr>
          <w:p w14:paraId="1DC96424" w14:textId="42A9520D" w:rsidR="00FB1706" w:rsidRPr="006409A6" w:rsidRDefault="00FB1706" w:rsidP="00FB1706">
            <w:pPr>
              <w:jc w:val="center"/>
              <w:rPr>
                <w:color w:val="000000"/>
                <w:sz w:val="20"/>
                <w:szCs w:val="20"/>
              </w:rPr>
            </w:pPr>
            <w:r w:rsidRPr="006409A6">
              <w:rPr>
                <w:color w:val="000000"/>
                <w:sz w:val="20"/>
                <w:szCs w:val="20"/>
              </w:rPr>
              <w:t>5 353 513</w:t>
            </w:r>
          </w:p>
        </w:tc>
        <w:tc>
          <w:tcPr>
            <w:tcW w:w="1134" w:type="dxa"/>
            <w:shd w:val="clear" w:color="auto" w:fill="auto"/>
            <w:vAlign w:val="center"/>
          </w:tcPr>
          <w:p w14:paraId="52137578" w14:textId="29C432C9" w:rsidR="00FB1706" w:rsidRPr="006409A6" w:rsidRDefault="00FB1706" w:rsidP="00FB1706">
            <w:pPr>
              <w:jc w:val="center"/>
              <w:rPr>
                <w:color w:val="000000"/>
                <w:sz w:val="20"/>
                <w:szCs w:val="20"/>
              </w:rPr>
            </w:pPr>
            <w:r w:rsidRPr="006409A6">
              <w:rPr>
                <w:color w:val="000000"/>
                <w:sz w:val="20"/>
                <w:szCs w:val="20"/>
              </w:rPr>
              <w:t>9 119 268</w:t>
            </w:r>
          </w:p>
        </w:tc>
        <w:tc>
          <w:tcPr>
            <w:tcW w:w="1134" w:type="dxa"/>
            <w:shd w:val="clear" w:color="auto" w:fill="auto"/>
            <w:vAlign w:val="center"/>
          </w:tcPr>
          <w:p w14:paraId="4F8E65DE" w14:textId="4ADA3740" w:rsidR="00FB1706" w:rsidRPr="006409A6" w:rsidRDefault="00FB1706" w:rsidP="00FB1706">
            <w:pPr>
              <w:jc w:val="center"/>
              <w:rPr>
                <w:color w:val="000000"/>
                <w:sz w:val="20"/>
                <w:szCs w:val="20"/>
              </w:rPr>
            </w:pPr>
            <w:r w:rsidRPr="006409A6">
              <w:rPr>
                <w:color w:val="000000"/>
                <w:sz w:val="20"/>
                <w:szCs w:val="20"/>
              </w:rPr>
              <w:t>8 183 073</w:t>
            </w:r>
          </w:p>
        </w:tc>
        <w:tc>
          <w:tcPr>
            <w:tcW w:w="1134" w:type="dxa"/>
            <w:shd w:val="clear" w:color="auto" w:fill="auto"/>
            <w:vAlign w:val="center"/>
          </w:tcPr>
          <w:p w14:paraId="24E6D75B" w14:textId="31BF2B14" w:rsidR="00FB1706" w:rsidRPr="006409A6" w:rsidRDefault="00FB1706" w:rsidP="00FB1706">
            <w:pPr>
              <w:jc w:val="center"/>
              <w:rPr>
                <w:color w:val="000000"/>
                <w:sz w:val="20"/>
                <w:szCs w:val="20"/>
              </w:rPr>
            </w:pPr>
            <w:r w:rsidRPr="006409A6">
              <w:rPr>
                <w:color w:val="000000"/>
                <w:sz w:val="20"/>
                <w:szCs w:val="20"/>
              </w:rPr>
              <w:t>9 748 946</w:t>
            </w:r>
          </w:p>
        </w:tc>
        <w:tc>
          <w:tcPr>
            <w:tcW w:w="1134" w:type="dxa"/>
            <w:shd w:val="clear" w:color="auto" w:fill="auto"/>
            <w:vAlign w:val="center"/>
          </w:tcPr>
          <w:p w14:paraId="46E09281" w14:textId="0E7F10E7" w:rsidR="00FB1706" w:rsidRPr="006409A6" w:rsidRDefault="00FB1706" w:rsidP="00FB1706">
            <w:pPr>
              <w:jc w:val="center"/>
              <w:rPr>
                <w:color w:val="000000"/>
                <w:sz w:val="20"/>
                <w:szCs w:val="20"/>
              </w:rPr>
            </w:pPr>
            <w:r w:rsidRPr="006409A6">
              <w:rPr>
                <w:color w:val="000000"/>
                <w:sz w:val="20"/>
                <w:szCs w:val="20"/>
              </w:rPr>
              <w:t>8 758 371</w:t>
            </w:r>
          </w:p>
        </w:tc>
        <w:tc>
          <w:tcPr>
            <w:tcW w:w="1276" w:type="dxa"/>
            <w:shd w:val="clear" w:color="auto" w:fill="auto"/>
            <w:vAlign w:val="center"/>
          </w:tcPr>
          <w:p w14:paraId="30612D8A" w14:textId="20874125" w:rsidR="00FB1706" w:rsidRPr="006409A6" w:rsidRDefault="00FB1706" w:rsidP="00FB1706">
            <w:pPr>
              <w:jc w:val="center"/>
              <w:rPr>
                <w:color w:val="000000"/>
                <w:sz w:val="20"/>
                <w:szCs w:val="20"/>
              </w:rPr>
            </w:pPr>
            <w:r w:rsidRPr="006409A6">
              <w:rPr>
                <w:color w:val="000000"/>
                <w:sz w:val="20"/>
                <w:szCs w:val="20"/>
              </w:rPr>
              <w:t>65 901 256</w:t>
            </w:r>
          </w:p>
        </w:tc>
        <w:tc>
          <w:tcPr>
            <w:tcW w:w="1240" w:type="dxa"/>
            <w:shd w:val="clear" w:color="auto" w:fill="auto"/>
            <w:vAlign w:val="center"/>
          </w:tcPr>
          <w:p w14:paraId="1B1CD656" w14:textId="0ABD91D7" w:rsidR="00FB1706" w:rsidRPr="006409A6" w:rsidRDefault="00FB1706" w:rsidP="00FB1706">
            <w:pPr>
              <w:jc w:val="center"/>
              <w:rPr>
                <w:color w:val="000000"/>
                <w:sz w:val="20"/>
                <w:szCs w:val="20"/>
              </w:rPr>
            </w:pPr>
            <w:r w:rsidRPr="006409A6">
              <w:rPr>
                <w:color w:val="000000"/>
                <w:sz w:val="20"/>
                <w:szCs w:val="20"/>
              </w:rPr>
              <w:t>107 064 428</w:t>
            </w:r>
          </w:p>
        </w:tc>
      </w:tr>
      <w:tr w:rsidR="00FB1706" w:rsidRPr="006409A6" w14:paraId="2F8E0D67" w14:textId="77777777" w:rsidTr="006409A6">
        <w:trPr>
          <w:trHeight w:val="20"/>
        </w:trPr>
        <w:tc>
          <w:tcPr>
            <w:tcW w:w="6374" w:type="dxa"/>
            <w:shd w:val="clear" w:color="auto" w:fill="auto"/>
            <w:vAlign w:val="center"/>
            <w:hideMark/>
          </w:tcPr>
          <w:p w14:paraId="7D5148E6" w14:textId="77777777" w:rsidR="00FB1706" w:rsidRPr="006409A6" w:rsidRDefault="00FB1706" w:rsidP="00FB1706">
            <w:pPr>
              <w:ind w:left="172"/>
              <w:rPr>
                <w:color w:val="000000"/>
                <w:sz w:val="20"/>
                <w:szCs w:val="20"/>
              </w:rPr>
            </w:pPr>
            <w:r w:rsidRPr="006409A6">
              <w:rPr>
                <w:color w:val="000000"/>
                <w:sz w:val="20"/>
                <w:szCs w:val="20"/>
              </w:rPr>
              <w:t>Энергосбережение и повышение энергетической эффективности</w:t>
            </w:r>
          </w:p>
        </w:tc>
        <w:tc>
          <w:tcPr>
            <w:tcW w:w="1134" w:type="dxa"/>
            <w:shd w:val="clear" w:color="auto" w:fill="auto"/>
            <w:vAlign w:val="center"/>
          </w:tcPr>
          <w:p w14:paraId="3266ABAC" w14:textId="3648E8AA" w:rsidR="00FB1706" w:rsidRPr="006409A6" w:rsidRDefault="00FB1706" w:rsidP="00FB1706">
            <w:pPr>
              <w:jc w:val="center"/>
              <w:rPr>
                <w:color w:val="000000"/>
                <w:sz w:val="20"/>
                <w:szCs w:val="20"/>
              </w:rPr>
            </w:pPr>
            <w:r w:rsidRPr="006409A6">
              <w:rPr>
                <w:color w:val="000000"/>
                <w:sz w:val="20"/>
                <w:szCs w:val="20"/>
              </w:rPr>
              <w:t>330 569</w:t>
            </w:r>
          </w:p>
        </w:tc>
        <w:tc>
          <w:tcPr>
            <w:tcW w:w="1134" w:type="dxa"/>
            <w:shd w:val="clear" w:color="auto" w:fill="auto"/>
            <w:vAlign w:val="center"/>
          </w:tcPr>
          <w:p w14:paraId="27D4B2BD" w14:textId="32F94D7B" w:rsidR="00FB1706" w:rsidRPr="006409A6" w:rsidRDefault="00FB1706" w:rsidP="00FB1706">
            <w:pPr>
              <w:jc w:val="center"/>
              <w:rPr>
                <w:color w:val="000000"/>
                <w:sz w:val="20"/>
                <w:szCs w:val="20"/>
              </w:rPr>
            </w:pPr>
            <w:r w:rsidRPr="006409A6">
              <w:rPr>
                <w:color w:val="000000"/>
                <w:sz w:val="20"/>
                <w:szCs w:val="20"/>
              </w:rPr>
              <w:t>410 545</w:t>
            </w:r>
          </w:p>
        </w:tc>
        <w:tc>
          <w:tcPr>
            <w:tcW w:w="1134" w:type="dxa"/>
            <w:shd w:val="clear" w:color="auto" w:fill="auto"/>
            <w:vAlign w:val="center"/>
          </w:tcPr>
          <w:p w14:paraId="25D9BA8E" w14:textId="1CFEAECF" w:rsidR="00FB1706" w:rsidRPr="006409A6" w:rsidRDefault="00FB1706" w:rsidP="00FB1706">
            <w:pPr>
              <w:jc w:val="center"/>
              <w:rPr>
                <w:color w:val="000000"/>
                <w:sz w:val="20"/>
                <w:szCs w:val="20"/>
              </w:rPr>
            </w:pPr>
            <w:r w:rsidRPr="006409A6">
              <w:rPr>
                <w:color w:val="000000"/>
                <w:sz w:val="20"/>
                <w:szCs w:val="20"/>
              </w:rPr>
              <w:t>819 251</w:t>
            </w:r>
          </w:p>
        </w:tc>
        <w:tc>
          <w:tcPr>
            <w:tcW w:w="1134" w:type="dxa"/>
            <w:shd w:val="clear" w:color="auto" w:fill="auto"/>
            <w:vAlign w:val="center"/>
          </w:tcPr>
          <w:p w14:paraId="2CD68E69" w14:textId="143DEF17" w:rsidR="00FB1706" w:rsidRPr="006409A6" w:rsidRDefault="00FB1706" w:rsidP="00FB1706">
            <w:pPr>
              <w:jc w:val="center"/>
              <w:rPr>
                <w:color w:val="000000"/>
                <w:sz w:val="20"/>
                <w:szCs w:val="20"/>
              </w:rPr>
            </w:pPr>
            <w:r w:rsidRPr="006409A6">
              <w:rPr>
                <w:color w:val="000000"/>
                <w:sz w:val="20"/>
                <w:szCs w:val="20"/>
              </w:rPr>
              <w:t>1 530 102</w:t>
            </w:r>
          </w:p>
        </w:tc>
        <w:tc>
          <w:tcPr>
            <w:tcW w:w="1134" w:type="dxa"/>
            <w:shd w:val="clear" w:color="auto" w:fill="auto"/>
            <w:vAlign w:val="center"/>
          </w:tcPr>
          <w:p w14:paraId="3E222E28" w14:textId="4759357F" w:rsidR="00FB1706" w:rsidRPr="006409A6" w:rsidRDefault="00FB1706" w:rsidP="00FB1706">
            <w:pPr>
              <w:jc w:val="center"/>
              <w:rPr>
                <w:color w:val="000000"/>
                <w:sz w:val="20"/>
                <w:szCs w:val="20"/>
              </w:rPr>
            </w:pPr>
            <w:r w:rsidRPr="006409A6">
              <w:rPr>
                <w:color w:val="000000"/>
                <w:sz w:val="20"/>
                <w:szCs w:val="20"/>
              </w:rPr>
              <w:t>1 401 460</w:t>
            </w:r>
          </w:p>
        </w:tc>
        <w:tc>
          <w:tcPr>
            <w:tcW w:w="1276" w:type="dxa"/>
            <w:shd w:val="clear" w:color="auto" w:fill="auto"/>
            <w:vAlign w:val="center"/>
          </w:tcPr>
          <w:p w14:paraId="40519078" w14:textId="1C10F13D" w:rsidR="00FB1706" w:rsidRPr="006409A6" w:rsidRDefault="00FB1706" w:rsidP="00FB1706">
            <w:pPr>
              <w:jc w:val="center"/>
              <w:rPr>
                <w:color w:val="000000"/>
                <w:sz w:val="20"/>
                <w:szCs w:val="20"/>
              </w:rPr>
            </w:pPr>
            <w:r w:rsidRPr="006409A6">
              <w:rPr>
                <w:color w:val="000000"/>
                <w:sz w:val="20"/>
                <w:szCs w:val="20"/>
              </w:rPr>
              <w:t>3 125 560</w:t>
            </w:r>
          </w:p>
        </w:tc>
        <w:tc>
          <w:tcPr>
            <w:tcW w:w="1240" w:type="dxa"/>
            <w:shd w:val="clear" w:color="auto" w:fill="auto"/>
            <w:vAlign w:val="center"/>
          </w:tcPr>
          <w:p w14:paraId="14202091" w14:textId="0B91835F" w:rsidR="00FB1706" w:rsidRPr="006409A6" w:rsidRDefault="00FB1706" w:rsidP="00FB1706">
            <w:pPr>
              <w:jc w:val="center"/>
              <w:rPr>
                <w:color w:val="000000"/>
                <w:sz w:val="20"/>
                <w:szCs w:val="20"/>
              </w:rPr>
            </w:pPr>
            <w:r w:rsidRPr="006409A6">
              <w:rPr>
                <w:color w:val="000000"/>
                <w:sz w:val="20"/>
                <w:szCs w:val="20"/>
              </w:rPr>
              <w:t>7 617 488</w:t>
            </w:r>
          </w:p>
        </w:tc>
      </w:tr>
      <w:tr w:rsidR="00FB1706" w:rsidRPr="006409A6" w14:paraId="3B4E291F" w14:textId="77777777" w:rsidTr="006409A6">
        <w:trPr>
          <w:trHeight w:val="20"/>
        </w:trPr>
        <w:tc>
          <w:tcPr>
            <w:tcW w:w="6374" w:type="dxa"/>
            <w:shd w:val="clear" w:color="auto" w:fill="auto"/>
            <w:vAlign w:val="center"/>
            <w:hideMark/>
          </w:tcPr>
          <w:p w14:paraId="77A50121" w14:textId="77777777" w:rsidR="00FB1706" w:rsidRPr="006409A6" w:rsidRDefault="00FB1706" w:rsidP="00FB1706">
            <w:pPr>
              <w:ind w:left="172"/>
              <w:rPr>
                <w:color w:val="000000"/>
                <w:sz w:val="20"/>
                <w:szCs w:val="20"/>
              </w:rPr>
            </w:pPr>
            <w:r w:rsidRPr="006409A6">
              <w:rPr>
                <w:color w:val="000000"/>
                <w:sz w:val="20"/>
                <w:szCs w:val="20"/>
              </w:rPr>
              <w:t>Улучшение экологической ситуации</w:t>
            </w:r>
          </w:p>
        </w:tc>
        <w:tc>
          <w:tcPr>
            <w:tcW w:w="1134" w:type="dxa"/>
            <w:shd w:val="clear" w:color="auto" w:fill="auto"/>
            <w:vAlign w:val="center"/>
          </w:tcPr>
          <w:p w14:paraId="10295197" w14:textId="33FC231E" w:rsidR="00FB1706" w:rsidRPr="006409A6" w:rsidRDefault="00FB1706" w:rsidP="00FB1706">
            <w:pPr>
              <w:jc w:val="center"/>
              <w:rPr>
                <w:color w:val="000000"/>
                <w:sz w:val="20"/>
                <w:szCs w:val="20"/>
              </w:rPr>
            </w:pPr>
            <w:r w:rsidRPr="006409A6">
              <w:rPr>
                <w:color w:val="000000"/>
                <w:sz w:val="20"/>
                <w:szCs w:val="20"/>
              </w:rPr>
              <w:t>1 241 391</w:t>
            </w:r>
          </w:p>
        </w:tc>
        <w:tc>
          <w:tcPr>
            <w:tcW w:w="1134" w:type="dxa"/>
            <w:shd w:val="clear" w:color="auto" w:fill="auto"/>
            <w:vAlign w:val="center"/>
          </w:tcPr>
          <w:p w14:paraId="1C2BD869" w14:textId="152130AF" w:rsidR="00FB1706" w:rsidRPr="006409A6" w:rsidRDefault="00FB1706" w:rsidP="00FB1706">
            <w:pPr>
              <w:jc w:val="center"/>
              <w:rPr>
                <w:color w:val="000000"/>
                <w:sz w:val="20"/>
                <w:szCs w:val="20"/>
              </w:rPr>
            </w:pPr>
            <w:r w:rsidRPr="006409A6">
              <w:rPr>
                <w:color w:val="000000"/>
                <w:sz w:val="20"/>
                <w:szCs w:val="20"/>
              </w:rPr>
              <w:t>2 146 364</w:t>
            </w:r>
          </w:p>
        </w:tc>
        <w:tc>
          <w:tcPr>
            <w:tcW w:w="1134" w:type="dxa"/>
            <w:shd w:val="clear" w:color="auto" w:fill="auto"/>
            <w:vAlign w:val="center"/>
          </w:tcPr>
          <w:p w14:paraId="591A03B8" w14:textId="27248A4B" w:rsidR="00FB1706" w:rsidRPr="006409A6" w:rsidRDefault="00FB1706" w:rsidP="00FB1706">
            <w:pPr>
              <w:jc w:val="center"/>
              <w:rPr>
                <w:color w:val="000000"/>
                <w:sz w:val="20"/>
                <w:szCs w:val="20"/>
              </w:rPr>
            </w:pPr>
            <w:r w:rsidRPr="006409A6">
              <w:rPr>
                <w:color w:val="000000"/>
                <w:sz w:val="20"/>
                <w:szCs w:val="20"/>
              </w:rPr>
              <w:t>1 636 740</w:t>
            </w:r>
          </w:p>
        </w:tc>
        <w:tc>
          <w:tcPr>
            <w:tcW w:w="1134" w:type="dxa"/>
            <w:shd w:val="clear" w:color="auto" w:fill="auto"/>
            <w:vAlign w:val="center"/>
          </w:tcPr>
          <w:p w14:paraId="560D7FEF" w14:textId="2E68B9B9" w:rsidR="00FB1706" w:rsidRPr="006409A6" w:rsidRDefault="00FB1706" w:rsidP="00FB1706">
            <w:pPr>
              <w:jc w:val="center"/>
              <w:rPr>
                <w:color w:val="000000"/>
                <w:sz w:val="20"/>
                <w:szCs w:val="20"/>
              </w:rPr>
            </w:pPr>
            <w:r w:rsidRPr="006409A6">
              <w:rPr>
                <w:color w:val="000000"/>
                <w:sz w:val="20"/>
                <w:szCs w:val="20"/>
              </w:rPr>
              <w:t>2 625 711</w:t>
            </w:r>
          </w:p>
        </w:tc>
        <w:tc>
          <w:tcPr>
            <w:tcW w:w="1134" w:type="dxa"/>
            <w:shd w:val="clear" w:color="auto" w:fill="auto"/>
            <w:vAlign w:val="center"/>
          </w:tcPr>
          <w:p w14:paraId="5EF1E8B6" w14:textId="4324EBCB" w:rsidR="00FB1706" w:rsidRPr="006409A6" w:rsidRDefault="00FB1706" w:rsidP="00FB1706">
            <w:pPr>
              <w:jc w:val="center"/>
              <w:rPr>
                <w:color w:val="000000"/>
                <w:sz w:val="20"/>
                <w:szCs w:val="20"/>
              </w:rPr>
            </w:pPr>
            <w:r w:rsidRPr="006409A6">
              <w:rPr>
                <w:color w:val="000000"/>
                <w:sz w:val="20"/>
                <w:szCs w:val="20"/>
              </w:rPr>
              <w:t>2 763 399</w:t>
            </w:r>
          </w:p>
        </w:tc>
        <w:tc>
          <w:tcPr>
            <w:tcW w:w="1276" w:type="dxa"/>
            <w:shd w:val="clear" w:color="auto" w:fill="auto"/>
            <w:vAlign w:val="center"/>
          </w:tcPr>
          <w:p w14:paraId="017975BF" w14:textId="36A01FA1" w:rsidR="00FB1706" w:rsidRPr="006409A6" w:rsidRDefault="00FB1706" w:rsidP="00FB1706">
            <w:pPr>
              <w:jc w:val="center"/>
              <w:rPr>
                <w:color w:val="000000"/>
                <w:sz w:val="20"/>
                <w:szCs w:val="20"/>
              </w:rPr>
            </w:pPr>
            <w:r w:rsidRPr="006409A6">
              <w:rPr>
                <w:color w:val="000000"/>
                <w:sz w:val="20"/>
                <w:szCs w:val="20"/>
              </w:rPr>
              <w:t>8 609 520</w:t>
            </w:r>
          </w:p>
        </w:tc>
        <w:tc>
          <w:tcPr>
            <w:tcW w:w="1240" w:type="dxa"/>
            <w:shd w:val="clear" w:color="auto" w:fill="auto"/>
            <w:vAlign w:val="center"/>
          </w:tcPr>
          <w:p w14:paraId="2BA6DBE2" w14:textId="316A83BD" w:rsidR="00FB1706" w:rsidRPr="006409A6" w:rsidRDefault="00FB1706" w:rsidP="00FB1706">
            <w:pPr>
              <w:jc w:val="center"/>
              <w:rPr>
                <w:color w:val="000000"/>
                <w:sz w:val="20"/>
                <w:szCs w:val="20"/>
              </w:rPr>
            </w:pPr>
            <w:r w:rsidRPr="006409A6">
              <w:rPr>
                <w:color w:val="000000"/>
                <w:sz w:val="20"/>
                <w:szCs w:val="20"/>
              </w:rPr>
              <w:t>19 023 125</w:t>
            </w:r>
          </w:p>
        </w:tc>
      </w:tr>
      <w:tr w:rsidR="00FB1706" w:rsidRPr="006409A6" w14:paraId="7E0535A5" w14:textId="77777777" w:rsidTr="006409A6">
        <w:trPr>
          <w:trHeight w:val="20"/>
        </w:trPr>
        <w:tc>
          <w:tcPr>
            <w:tcW w:w="6374" w:type="dxa"/>
            <w:shd w:val="clear" w:color="auto" w:fill="auto"/>
            <w:vAlign w:val="center"/>
            <w:hideMark/>
          </w:tcPr>
          <w:p w14:paraId="408C5C32" w14:textId="77777777" w:rsidR="00FB1706" w:rsidRPr="006409A6" w:rsidRDefault="00FB1706" w:rsidP="00FB1706">
            <w:pPr>
              <w:ind w:left="172"/>
              <w:rPr>
                <w:color w:val="000000"/>
                <w:sz w:val="20"/>
                <w:szCs w:val="20"/>
              </w:rPr>
            </w:pPr>
            <w:r w:rsidRPr="006409A6">
              <w:rPr>
                <w:color w:val="000000"/>
                <w:sz w:val="20"/>
                <w:szCs w:val="20"/>
              </w:rPr>
              <w:t>Повышение безопасности и улучшение производственных условий</w:t>
            </w:r>
          </w:p>
        </w:tc>
        <w:tc>
          <w:tcPr>
            <w:tcW w:w="1134" w:type="dxa"/>
            <w:shd w:val="clear" w:color="auto" w:fill="auto"/>
            <w:vAlign w:val="center"/>
          </w:tcPr>
          <w:p w14:paraId="63B9C8B9" w14:textId="40E6A354" w:rsidR="00FB1706" w:rsidRPr="006409A6" w:rsidRDefault="00FB1706" w:rsidP="00FB1706">
            <w:pPr>
              <w:jc w:val="center"/>
              <w:rPr>
                <w:color w:val="000000"/>
                <w:sz w:val="20"/>
                <w:szCs w:val="20"/>
              </w:rPr>
            </w:pPr>
            <w:r w:rsidRPr="006409A6">
              <w:rPr>
                <w:color w:val="000000"/>
                <w:sz w:val="20"/>
                <w:szCs w:val="20"/>
              </w:rPr>
              <w:t>8 521</w:t>
            </w:r>
          </w:p>
        </w:tc>
        <w:tc>
          <w:tcPr>
            <w:tcW w:w="1134" w:type="dxa"/>
            <w:shd w:val="clear" w:color="auto" w:fill="auto"/>
            <w:vAlign w:val="center"/>
          </w:tcPr>
          <w:p w14:paraId="695643E3" w14:textId="12E39A0B" w:rsidR="00FB1706" w:rsidRPr="006409A6" w:rsidRDefault="00FB1706" w:rsidP="00FB1706">
            <w:pPr>
              <w:jc w:val="center"/>
              <w:rPr>
                <w:color w:val="000000"/>
                <w:sz w:val="20"/>
                <w:szCs w:val="20"/>
              </w:rPr>
            </w:pPr>
            <w:r w:rsidRPr="006409A6">
              <w:rPr>
                <w:color w:val="000000"/>
                <w:sz w:val="20"/>
                <w:szCs w:val="20"/>
              </w:rPr>
              <w:t>38 994</w:t>
            </w:r>
          </w:p>
        </w:tc>
        <w:tc>
          <w:tcPr>
            <w:tcW w:w="1134" w:type="dxa"/>
            <w:shd w:val="clear" w:color="auto" w:fill="auto"/>
            <w:vAlign w:val="center"/>
          </w:tcPr>
          <w:p w14:paraId="2D773DC6" w14:textId="5578210A" w:rsidR="00FB1706" w:rsidRPr="006409A6" w:rsidRDefault="00FB1706" w:rsidP="00FB1706">
            <w:pPr>
              <w:jc w:val="center"/>
              <w:rPr>
                <w:color w:val="000000"/>
                <w:sz w:val="20"/>
                <w:szCs w:val="20"/>
              </w:rPr>
            </w:pPr>
            <w:r w:rsidRPr="006409A6">
              <w:rPr>
                <w:color w:val="000000"/>
                <w:sz w:val="20"/>
                <w:szCs w:val="20"/>
              </w:rPr>
              <w:t>85 018</w:t>
            </w:r>
          </w:p>
        </w:tc>
        <w:tc>
          <w:tcPr>
            <w:tcW w:w="1134" w:type="dxa"/>
            <w:shd w:val="clear" w:color="auto" w:fill="auto"/>
            <w:vAlign w:val="center"/>
          </w:tcPr>
          <w:p w14:paraId="52899465" w14:textId="7D67D889" w:rsidR="00FB1706" w:rsidRPr="006409A6" w:rsidRDefault="00FB1706" w:rsidP="00FB1706">
            <w:pPr>
              <w:jc w:val="center"/>
              <w:rPr>
                <w:color w:val="000000"/>
                <w:sz w:val="20"/>
                <w:szCs w:val="20"/>
              </w:rPr>
            </w:pPr>
            <w:r w:rsidRPr="006409A6">
              <w:rPr>
                <w:color w:val="000000"/>
                <w:sz w:val="20"/>
                <w:szCs w:val="20"/>
              </w:rPr>
              <w:t>31 996</w:t>
            </w:r>
          </w:p>
        </w:tc>
        <w:tc>
          <w:tcPr>
            <w:tcW w:w="1134" w:type="dxa"/>
            <w:shd w:val="clear" w:color="auto" w:fill="auto"/>
            <w:vAlign w:val="center"/>
          </w:tcPr>
          <w:p w14:paraId="030EBAC4" w14:textId="3A453B60" w:rsidR="00FB1706" w:rsidRPr="006409A6" w:rsidRDefault="00FB1706" w:rsidP="00FB1706">
            <w:pPr>
              <w:jc w:val="center"/>
              <w:rPr>
                <w:color w:val="000000"/>
                <w:sz w:val="20"/>
                <w:szCs w:val="20"/>
              </w:rPr>
            </w:pPr>
            <w:r w:rsidRPr="006409A6">
              <w:rPr>
                <w:color w:val="000000"/>
                <w:sz w:val="20"/>
                <w:szCs w:val="20"/>
              </w:rPr>
              <w:t>56 725</w:t>
            </w:r>
          </w:p>
        </w:tc>
        <w:tc>
          <w:tcPr>
            <w:tcW w:w="1276" w:type="dxa"/>
            <w:shd w:val="clear" w:color="auto" w:fill="auto"/>
            <w:vAlign w:val="center"/>
          </w:tcPr>
          <w:p w14:paraId="671F9D09" w14:textId="60E7FCC3" w:rsidR="00FB1706" w:rsidRPr="006409A6" w:rsidRDefault="00FB1706" w:rsidP="00FB1706">
            <w:pPr>
              <w:jc w:val="center"/>
              <w:rPr>
                <w:color w:val="000000"/>
                <w:sz w:val="20"/>
                <w:szCs w:val="20"/>
              </w:rPr>
            </w:pPr>
            <w:r w:rsidRPr="006409A6">
              <w:rPr>
                <w:color w:val="000000"/>
                <w:sz w:val="20"/>
                <w:szCs w:val="20"/>
              </w:rPr>
              <w:t>149 869</w:t>
            </w:r>
          </w:p>
        </w:tc>
        <w:tc>
          <w:tcPr>
            <w:tcW w:w="1240" w:type="dxa"/>
            <w:shd w:val="clear" w:color="auto" w:fill="auto"/>
            <w:vAlign w:val="center"/>
          </w:tcPr>
          <w:p w14:paraId="42D84614" w14:textId="1B207EC9" w:rsidR="00FB1706" w:rsidRPr="006409A6" w:rsidRDefault="00FB1706" w:rsidP="00FB1706">
            <w:pPr>
              <w:jc w:val="center"/>
              <w:rPr>
                <w:color w:val="000000"/>
                <w:sz w:val="20"/>
                <w:szCs w:val="20"/>
              </w:rPr>
            </w:pPr>
            <w:r w:rsidRPr="006409A6">
              <w:rPr>
                <w:color w:val="000000"/>
                <w:sz w:val="20"/>
                <w:szCs w:val="20"/>
              </w:rPr>
              <w:t>371 123</w:t>
            </w:r>
          </w:p>
        </w:tc>
      </w:tr>
    </w:tbl>
    <w:p w14:paraId="2DCE10A2" w14:textId="51DE4D8E" w:rsidR="005F4E8F" w:rsidRDefault="00A83E0E">
      <w:pPr>
        <w:spacing w:after="200" w:line="276" w:lineRule="auto"/>
        <w:rPr>
          <w:i/>
          <w:iCs/>
          <w:sz w:val="20"/>
          <w:szCs w:val="20"/>
        </w:rPr>
      </w:pPr>
      <w:r w:rsidRPr="00A32528">
        <w:rPr>
          <w:i/>
          <w:iCs/>
          <w:sz w:val="20"/>
          <w:szCs w:val="20"/>
        </w:rPr>
        <w:t>* -</w:t>
      </w:r>
      <w:r w:rsidRPr="00A83E0E">
        <w:rPr>
          <w:i/>
          <w:iCs/>
          <w:sz w:val="20"/>
          <w:szCs w:val="20"/>
        </w:rPr>
        <w:t xml:space="preserve"> </w:t>
      </w:r>
      <w:r w:rsidR="005F4E8F" w:rsidRPr="005F4E8F">
        <w:rPr>
          <w:i/>
          <w:iCs/>
          <w:sz w:val="20"/>
          <w:szCs w:val="20"/>
        </w:rPr>
        <w:t>без учета финансовых потребностей по прочим инвестиционным проектам: система ливневой канализации, система наружного освещения, многоквартирные дома, общественно-деловые здания</w:t>
      </w:r>
      <w:r w:rsidR="005F4E8F">
        <w:rPr>
          <w:i/>
          <w:iCs/>
          <w:sz w:val="20"/>
          <w:szCs w:val="20"/>
        </w:rPr>
        <w:t>.</w:t>
      </w:r>
    </w:p>
    <w:p w14:paraId="78FDD85A" w14:textId="6F691817" w:rsidR="005F4E8F" w:rsidRPr="00A83E0E" w:rsidRDefault="005F4E8F">
      <w:pPr>
        <w:spacing w:after="200" w:line="276" w:lineRule="auto"/>
        <w:rPr>
          <w:i/>
          <w:iCs/>
          <w:sz w:val="20"/>
          <w:szCs w:val="20"/>
        </w:rPr>
        <w:sectPr w:rsidR="005F4E8F" w:rsidRPr="00A83E0E" w:rsidSect="00506CFB">
          <w:pgSz w:w="16838" w:h="11906" w:orient="landscape"/>
          <w:pgMar w:top="851" w:right="1134" w:bottom="1701" w:left="1134" w:header="340" w:footer="567" w:gutter="0"/>
          <w:cols w:space="708"/>
          <w:docGrid w:linePitch="360"/>
        </w:sectPr>
      </w:pPr>
    </w:p>
    <w:p w14:paraId="0C53565A" w14:textId="432C6DBE" w:rsidR="002820DA" w:rsidRDefault="002820DA" w:rsidP="00C127D5">
      <w:pPr>
        <w:pStyle w:val="1"/>
      </w:pPr>
      <w:bookmarkStart w:id="573" w:name="_Toc119947525"/>
      <w:bookmarkStart w:id="574" w:name="_Toc175216054"/>
      <w:r w:rsidRPr="009D0C3D">
        <w:lastRenderedPageBreak/>
        <w:t>Анализ фактических и</w:t>
      </w:r>
      <w:r w:rsidR="00C93985">
        <w:t xml:space="preserve"> </w:t>
      </w:r>
      <w:r w:rsidRPr="009D0C3D">
        <w:t>плановых расходов на</w:t>
      </w:r>
      <w:r w:rsidR="00C93985">
        <w:t xml:space="preserve"> </w:t>
      </w:r>
      <w:r w:rsidRPr="009D0C3D">
        <w:t>финансирование инвестиционных проектов с</w:t>
      </w:r>
      <w:r w:rsidR="00C93985">
        <w:t xml:space="preserve"> </w:t>
      </w:r>
      <w:r w:rsidRPr="008A6669">
        <w:t>разбивкой</w:t>
      </w:r>
      <w:r w:rsidRPr="009D0C3D">
        <w:t xml:space="preserve"> по</w:t>
      </w:r>
      <w:r w:rsidR="00C93985">
        <w:t xml:space="preserve"> </w:t>
      </w:r>
      <w:r w:rsidRPr="009D0C3D">
        <w:t>каждому источнику финансирования с</w:t>
      </w:r>
      <w:r w:rsidR="00C93985">
        <w:t xml:space="preserve"> </w:t>
      </w:r>
      <w:r w:rsidRPr="009D0C3D">
        <w:t>учетом реализации мероприятий, предусмотренных программой</w:t>
      </w:r>
      <w:bookmarkEnd w:id="573"/>
      <w:bookmarkEnd w:id="574"/>
    </w:p>
    <w:p w14:paraId="04D5D106" w14:textId="696CD98F" w:rsidR="00093A4D" w:rsidRDefault="00093A4D" w:rsidP="00093A4D">
      <w:pPr>
        <w:pStyle w:val="1f3"/>
      </w:pPr>
      <w:r>
        <w:t>Программа инвестиционных проектов приводится по каждой системе коммунальной инфраструктуры:</w:t>
      </w:r>
    </w:p>
    <w:p w14:paraId="0CDBC83A" w14:textId="0B3E23DB" w:rsidR="00093A4D" w:rsidRDefault="0034386A" w:rsidP="0034386A">
      <w:pPr>
        <w:pStyle w:val="a2"/>
      </w:pPr>
      <w:r>
        <w:t>п</w:t>
      </w:r>
      <w:r w:rsidR="00093A4D" w:rsidRPr="0035016C">
        <w:t>рограмма инвестиционных проектов в отношении системы теплоснабжения приведена в таблице</w:t>
      </w:r>
      <w:r w:rsidR="00093A4D">
        <w:t xml:space="preserve"> </w:t>
      </w:r>
      <w:r w:rsidR="00093A4D">
        <w:fldChar w:fldCharType="begin"/>
      </w:r>
      <w:r w:rsidR="00093A4D">
        <w:instrText xml:space="preserve"> REF _Ref166570460 \h </w:instrText>
      </w:r>
      <w:r>
        <w:instrText xml:space="preserve"> \* MERGEFORMAT </w:instrText>
      </w:r>
      <w:r w:rsidR="00093A4D">
        <w:fldChar w:fldCharType="separate"/>
      </w:r>
      <w:r w:rsidR="006D55D5">
        <w:rPr>
          <w:noProof/>
        </w:rPr>
        <w:t>5</w:t>
      </w:r>
      <w:r w:rsidR="006D55D5" w:rsidRPr="00A6576B">
        <w:t>.</w:t>
      </w:r>
      <w:r w:rsidR="006D55D5">
        <w:rPr>
          <w:noProof/>
        </w:rPr>
        <w:t>1</w:t>
      </w:r>
      <w:r w:rsidR="00093A4D">
        <w:fldChar w:fldCharType="end"/>
      </w:r>
      <w:r>
        <w:t>;</w:t>
      </w:r>
    </w:p>
    <w:p w14:paraId="1A5FCAD3" w14:textId="19CB443B" w:rsidR="001F1136" w:rsidRDefault="001F1136" w:rsidP="0034386A">
      <w:pPr>
        <w:pStyle w:val="a2"/>
      </w:pPr>
      <w:r>
        <w:t xml:space="preserve">программа инвестиционных проектов в отношении системы водоснабжения приведена в таблице </w:t>
      </w:r>
      <w:r>
        <w:fldChar w:fldCharType="begin"/>
      </w:r>
      <w:r>
        <w:instrText xml:space="preserve"> REF _Ref166757787 \h </w:instrText>
      </w:r>
      <w:r>
        <w:fldChar w:fldCharType="separate"/>
      </w:r>
      <w:r w:rsidR="006D55D5">
        <w:rPr>
          <w:noProof/>
        </w:rPr>
        <w:t>5</w:t>
      </w:r>
      <w:r w:rsidR="006D55D5" w:rsidRPr="00325616">
        <w:t>.</w:t>
      </w:r>
      <w:r w:rsidR="006D55D5">
        <w:rPr>
          <w:noProof/>
        </w:rPr>
        <w:t>2</w:t>
      </w:r>
      <w:r>
        <w:fldChar w:fldCharType="end"/>
      </w:r>
      <w:r>
        <w:t>;</w:t>
      </w:r>
    </w:p>
    <w:p w14:paraId="33221B15" w14:textId="27122361" w:rsidR="00093A4D" w:rsidRDefault="0034386A" w:rsidP="0034386A">
      <w:pPr>
        <w:pStyle w:val="a2"/>
      </w:pPr>
      <w:r>
        <w:t>п</w:t>
      </w:r>
      <w:r w:rsidR="00093A4D" w:rsidRPr="0035016C">
        <w:t>рограмма инвестиционных проектов в отношении системы водоотведения приведена в таблице</w:t>
      </w:r>
      <w:r w:rsidR="00093A4D">
        <w:t xml:space="preserve"> </w:t>
      </w:r>
      <w:r w:rsidR="00093A4D">
        <w:fldChar w:fldCharType="begin"/>
      </w:r>
      <w:r w:rsidR="00093A4D">
        <w:instrText xml:space="preserve"> REF _Ref166571069 \h </w:instrText>
      </w:r>
      <w:r>
        <w:instrText xml:space="preserve"> \* MERGEFORMAT </w:instrText>
      </w:r>
      <w:r w:rsidR="00093A4D">
        <w:fldChar w:fldCharType="separate"/>
      </w:r>
      <w:r w:rsidR="006D55D5">
        <w:rPr>
          <w:noProof/>
        </w:rPr>
        <w:t>5</w:t>
      </w:r>
      <w:r w:rsidR="006D55D5" w:rsidRPr="00325616">
        <w:t>.</w:t>
      </w:r>
      <w:r w:rsidR="006D55D5">
        <w:rPr>
          <w:noProof/>
        </w:rPr>
        <w:t>3</w:t>
      </w:r>
      <w:r w:rsidR="00093A4D">
        <w:fldChar w:fldCharType="end"/>
      </w:r>
      <w:r w:rsidR="00093A4D">
        <w:t>.</w:t>
      </w:r>
      <w:r>
        <w:t>;</w:t>
      </w:r>
    </w:p>
    <w:p w14:paraId="47706F6C" w14:textId="5161F4A7" w:rsidR="00093A4D" w:rsidRDefault="0034386A" w:rsidP="0034386A">
      <w:pPr>
        <w:pStyle w:val="a2"/>
        <w:rPr>
          <w:rStyle w:val="af"/>
        </w:rPr>
      </w:pPr>
      <w:r>
        <w:rPr>
          <w:rStyle w:val="af"/>
        </w:rPr>
        <w:t>п</w:t>
      </w:r>
      <w:r w:rsidR="00093A4D" w:rsidRPr="0035016C">
        <w:rPr>
          <w:rStyle w:val="af"/>
        </w:rPr>
        <w:t>рограмма инвестиционных проектов в отношении системы</w:t>
      </w:r>
      <w:r w:rsidR="00093A4D">
        <w:rPr>
          <w:rStyle w:val="af"/>
        </w:rPr>
        <w:t xml:space="preserve"> ливневой канализации приведена в таблице </w:t>
      </w:r>
      <w:r w:rsidR="00093A4D">
        <w:rPr>
          <w:rStyle w:val="af"/>
        </w:rPr>
        <w:fldChar w:fldCharType="begin"/>
      </w:r>
      <w:r w:rsidR="00093A4D">
        <w:rPr>
          <w:rStyle w:val="af"/>
        </w:rPr>
        <w:instrText xml:space="preserve"> REF _Ref166571235 \h </w:instrText>
      </w:r>
      <w:r>
        <w:rPr>
          <w:rStyle w:val="af"/>
        </w:rPr>
        <w:instrText xml:space="preserve"> \* MERGEFORMAT </w:instrText>
      </w:r>
      <w:r w:rsidR="00093A4D">
        <w:rPr>
          <w:rStyle w:val="af"/>
        </w:rPr>
      </w:r>
      <w:r w:rsidR="00093A4D">
        <w:rPr>
          <w:rStyle w:val="af"/>
        </w:rPr>
        <w:fldChar w:fldCharType="separate"/>
      </w:r>
      <w:r w:rsidR="006D55D5">
        <w:rPr>
          <w:noProof/>
        </w:rPr>
        <w:t>5</w:t>
      </w:r>
      <w:r w:rsidR="006D55D5" w:rsidRPr="00325616">
        <w:t>.</w:t>
      </w:r>
      <w:r w:rsidR="006D55D5">
        <w:rPr>
          <w:noProof/>
        </w:rPr>
        <w:t>7</w:t>
      </w:r>
      <w:r w:rsidR="00093A4D">
        <w:rPr>
          <w:rStyle w:val="af"/>
        </w:rPr>
        <w:fldChar w:fldCharType="end"/>
      </w:r>
      <w:r>
        <w:rPr>
          <w:rStyle w:val="af"/>
        </w:rPr>
        <w:t>;</w:t>
      </w:r>
    </w:p>
    <w:p w14:paraId="4BA283C1" w14:textId="598A5030" w:rsidR="00093A4D" w:rsidRDefault="0034386A" w:rsidP="0034386A">
      <w:pPr>
        <w:pStyle w:val="a2"/>
        <w:rPr>
          <w:rStyle w:val="af"/>
          <w:szCs w:val="30"/>
        </w:rPr>
      </w:pPr>
      <w:r>
        <w:rPr>
          <w:rStyle w:val="af"/>
        </w:rPr>
        <w:t>п</w:t>
      </w:r>
      <w:r w:rsidR="00093A4D" w:rsidRPr="0035016C">
        <w:rPr>
          <w:rStyle w:val="af"/>
        </w:rPr>
        <w:t xml:space="preserve">рограмма инвестиционных проектов в отношении системы электроснабжения </w:t>
      </w:r>
      <w:r w:rsidR="00093A4D" w:rsidRPr="0035016C">
        <w:rPr>
          <w:rStyle w:val="af"/>
          <w:szCs w:val="30"/>
        </w:rPr>
        <w:t>приведена в таблице</w:t>
      </w:r>
      <w:r w:rsidR="00093A4D">
        <w:rPr>
          <w:rStyle w:val="af"/>
          <w:szCs w:val="30"/>
        </w:rPr>
        <w:t xml:space="preserve"> </w:t>
      </w:r>
      <w:r w:rsidR="00093A4D">
        <w:rPr>
          <w:rStyle w:val="af"/>
          <w:szCs w:val="30"/>
        </w:rPr>
        <w:fldChar w:fldCharType="begin"/>
      </w:r>
      <w:r w:rsidR="00093A4D">
        <w:rPr>
          <w:rStyle w:val="af"/>
          <w:szCs w:val="30"/>
        </w:rPr>
        <w:instrText xml:space="preserve"> REF _Ref166571319 \h </w:instrText>
      </w:r>
      <w:r>
        <w:rPr>
          <w:rStyle w:val="af"/>
          <w:szCs w:val="30"/>
        </w:rPr>
        <w:instrText xml:space="preserve"> \* MERGEFORMAT </w:instrText>
      </w:r>
      <w:r w:rsidR="00093A4D">
        <w:rPr>
          <w:rStyle w:val="af"/>
          <w:szCs w:val="30"/>
        </w:rPr>
      </w:r>
      <w:r w:rsidR="00093A4D">
        <w:rPr>
          <w:rStyle w:val="af"/>
          <w:szCs w:val="30"/>
        </w:rPr>
        <w:fldChar w:fldCharType="separate"/>
      </w:r>
      <w:r w:rsidR="006D55D5">
        <w:rPr>
          <w:noProof/>
        </w:rPr>
        <w:t>5</w:t>
      </w:r>
      <w:r w:rsidR="006D55D5" w:rsidRPr="00E12532">
        <w:t>.</w:t>
      </w:r>
      <w:r w:rsidR="006D55D5">
        <w:rPr>
          <w:noProof/>
        </w:rPr>
        <w:t>4</w:t>
      </w:r>
      <w:r w:rsidR="00093A4D">
        <w:rPr>
          <w:rStyle w:val="af"/>
          <w:szCs w:val="30"/>
        </w:rPr>
        <w:fldChar w:fldCharType="end"/>
      </w:r>
      <w:r>
        <w:rPr>
          <w:rStyle w:val="af"/>
          <w:szCs w:val="30"/>
        </w:rPr>
        <w:t>;</w:t>
      </w:r>
    </w:p>
    <w:p w14:paraId="34A56E1D" w14:textId="550F402B" w:rsidR="00093A4D" w:rsidRDefault="0034386A" w:rsidP="0034386A">
      <w:pPr>
        <w:pStyle w:val="a2"/>
        <w:rPr>
          <w:rStyle w:val="af"/>
          <w:szCs w:val="30"/>
        </w:rPr>
      </w:pPr>
      <w:r>
        <w:rPr>
          <w:rStyle w:val="af"/>
        </w:rPr>
        <w:t>п</w:t>
      </w:r>
      <w:r w:rsidR="00093A4D" w:rsidRPr="0035016C">
        <w:rPr>
          <w:rStyle w:val="af"/>
        </w:rPr>
        <w:t xml:space="preserve">рограмма инвестиционных проектов в отношении системы </w:t>
      </w:r>
      <w:r w:rsidR="00093A4D">
        <w:rPr>
          <w:rStyle w:val="af"/>
        </w:rPr>
        <w:t>газоснабжения</w:t>
      </w:r>
      <w:r w:rsidR="00093A4D" w:rsidRPr="0035016C">
        <w:rPr>
          <w:rStyle w:val="af"/>
        </w:rPr>
        <w:t xml:space="preserve"> </w:t>
      </w:r>
      <w:r w:rsidR="00093A4D" w:rsidRPr="0035016C">
        <w:rPr>
          <w:rStyle w:val="af"/>
          <w:szCs w:val="30"/>
        </w:rPr>
        <w:t>приведена в таблице</w:t>
      </w:r>
      <w:r w:rsidR="00093A4D">
        <w:rPr>
          <w:rStyle w:val="af"/>
          <w:szCs w:val="30"/>
        </w:rPr>
        <w:t xml:space="preserve"> </w:t>
      </w:r>
      <w:r w:rsidR="00093A4D">
        <w:rPr>
          <w:rStyle w:val="af"/>
          <w:szCs w:val="30"/>
        </w:rPr>
        <w:fldChar w:fldCharType="begin"/>
      </w:r>
      <w:r w:rsidR="00093A4D">
        <w:rPr>
          <w:rStyle w:val="af"/>
          <w:szCs w:val="30"/>
        </w:rPr>
        <w:instrText xml:space="preserve"> REF _Ref166575312 \h </w:instrText>
      </w:r>
      <w:r>
        <w:rPr>
          <w:rStyle w:val="af"/>
          <w:szCs w:val="30"/>
        </w:rPr>
        <w:instrText xml:space="preserve"> \* MERGEFORMAT </w:instrText>
      </w:r>
      <w:r w:rsidR="00093A4D">
        <w:rPr>
          <w:rStyle w:val="af"/>
          <w:szCs w:val="30"/>
        </w:rPr>
      </w:r>
      <w:r w:rsidR="00093A4D">
        <w:rPr>
          <w:rStyle w:val="af"/>
          <w:szCs w:val="30"/>
        </w:rPr>
        <w:fldChar w:fldCharType="separate"/>
      </w:r>
      <w:r w:rsidR="006D55D5">
        <w:rPr>
          <w:noProof/>
        </w:rPr>
        <w:t>5</w:t>
      </w:r>
      <w:r w:rsidR="006D55D5" w:rsidRPr="00325616">
        <w:t>.</w:t>
      </w:r>
      <w:r w:rsidR="006D55D5">
        <w:rPr>
          <w:noProof/>
        </w:rPr>
        <w:t>5</w:t>
      </w:r>
      <w:r w:rsidR="00093A4D">
        <w:rPr>
          <w:rStyle w:val="af"/>
          <w:szCs w:val="30"/>
        </w:rPr>
        <w:fldChar w:fldCharType="end"/>
      </w:r>
      <w:r>
        <w:rPr>
          <w:rStyle w:val="af"/>
          <w:szCs w:val="30"/>
        </w:rPr>
        <w:t>;</w:t>
      </w:r>
    </w:p>
    <w:p w14:paraId="497E10B2" w14:textId="191F62AB" w:rsidR="00093A4D" w:rsidRPr="0034386A" w:rsidRDefault="0034386A" w:rsidP="0034386A">
      <w:pPr>
        <w:pStyle w:val="a2"/>
        <w:rPr>
          <w:rStyle w:val="af"/>
        </w:rPr>
      </w:pPr>
      <w:r>
        <w:rPr>
          <w:rStyle w:val="af"/>
        </w:rPr>
        <w:t>п</w:t>
      </w:r>
      <w:r w:rsidR="00093A4D" w:rsidRPr="0035016C">
        <w:rPr>
          <w:rStyle w:val="af"/>
        </w:rPr>
        <w:t xml:space="preserve">рограмма инвестиционных проектов в отношении системы </w:t>
      </w:r>
      <w:r w:rsidR="00812699">
        <w:rPr>
          <w:rStyle w:val="af"/>
        </w:rPr>
        <w:t>обращения с</w:t>
      </w:r>
      <w:r w:rsidR="00093A4D">
        <w:rPr>
          <w:rStyle w:val="af"/>
        </w:rPr>
        <w:t xml:space="preserve"> </w:t>
      </w:r>
      <w:r w:rsidR="00093A4D" w:rsidRPr="0034386A">
        <w:rPr>
          <w:rStyle w:val="af"/>
        </w:rPr>
        <w:t xml:space="preserve">ТКО представлена в таблице </w:t>
      </w:r>
      <w:r w:rsidR="00093A4D" w:rsidRPr="0034386A">
        <w:rPr>
          <w:rStyle w:val="af"/>
        </w:rPr>
        <w:fldChar w:fldCharType="begin"/>
      </w:r>
      <w:r w:rsidR="00093A4D" w:rsidRPr="0034386A">
        <w:rPr>
          <w:rStyle w:val="af"/>
        </w:rPr>
        <w:instrText xml:space="preserve"> REF _Ref166575379 \h </w:instrText>
      </w:r>
      <w:r w:rsidRPr="0034386A">
        <w:rPr>
          <w:rStyle w:val="af"/>
        </w:rPr>
        <w:instrText xml:space="preserve"> \* MERGEFORMAT </w:instrText>
      </w:r>
      <w:r w:rsidR="00093A4D" w:rsidRPr="0034386A">
        <w:rPr>
          <w:rStyle w:val="af"/>
        </w:rPr>
      </w:r>
      <w:r w:rsidR="00093A4D" w:rsidRPr="0034386A">
        <w:rPr>
          <w:rStyle w:val="af"/>
        </w:rPr>
        <w:fldChar w:fldCharType="separate"/>
      </w:r>
      <w:r w:rsidR="006D55D5">
        <w:rPr>
          <w:noProof/>
        </w:rPr>
        <w:t>5</w:t>
      </w:r>
      <w:r w:rsidR="006D55D5" w:rsidRPr="00325616">
        <w:t>.</w:t>
      </w:r>
      <w:r w:rsidR="006D55D5">
        <w:rPr>
          <w:noProof/>
        </w:rPr>
        <w:t>6</w:t>
      </w:r>
      <w:r w:rsidR="00093A4D" w:rsidRPr="0034386A">
        <w:rPr>
          <w:rStyle w:val="af"/>
        </w:rPr>
        <w:fldChar w:fldCharType="end"/>
      </w:r>
      <w:r>
        <w:rPr>
          <w:rStyle w:val="af"/>
        </w:rPr>
        <w:t>;</w:t>
      </w:r>
    </w:p>
    <w:p w14:paraId="0453656B" w14:textId="7AB6E3B6" w:rsidR="00093A4D" w:rsidRPr="0034386A" w:rsidRDefault="0034386A" w:rsidP="0034386A">
      <w:pPr>
        <w:pStyle w:val="a2"/>
        <w:rPr>
          <w:rStyle w:val="af"/>
        </w:rPr>
      </w:pPr>
      <w:r w:rsidRPr="0034386A">
        <w:rPr>
          <w:rStyle w:val="af"/>
        </w:rPr>
        <w:t>п</w:t>
      </w:r>
      <w:r w:rsidR="00093A4D" w:rsidRPr="0034386A">
        <w:rPr>
          <w:rStyle w:val="af"/>
        </w:rPr>
        <w:t xml:space="preserve">рограмма инвестиционных проектов в отношении жилых домов представлена в таблице </w:t>
      </w:r>
      <w:r w:rsidR="00093A4D" w:rsidRPr="0034386A">
        <w:rPr>
          <w:rStyle w:val="af"/>
        </w:rPr>
        <w:fldChar w:fldCharType="begin"/>
      </w:r>
      <w:r w:rsidR="00093A4D" w:rsidRPr="0034386A">
        <w:rPr>
          <w:rStyle w:val="af"/>
        </w:rPr>
        <w:instrText xml:space="preserve"> REF _Ref166575762 \h </w:instrText>
      </w:r>
      <w:r w:rsidRPr="0034386A">
        <w:rPr>
          <w:rStyle w:val="af"/>
        </w:rPr>
        <w:instrText xml:space="preserve"> \* MERGEFORMAT </w:instrText>
      </w:r>
      <w:r w:rsidR="00093A4D" w:rsidRPr="0034386A">
        <w:rPr>
          <w:rStyle w:val="af"/>
        </w:rPr>
      </w:r>
      <w:r w:rsidR="00093A4D" w:rsidRPr="0034386A">
        <w:rPr>
          <w:rStyle w:val="af"/>
        </w:rPr>
        <w:fldChar w:fldCharType="separate"/>
      </w:r>
      <w:r w:rsidR="006D55D5">
        <w:rPr>
          <w:noProof/>
        </w:rPr>
        <w:t>5</w:t>
      </w:r>
      <w:r w:rsidR="006D55D5" w:rsidRPr="00325616">
        <w:t>.</w:t>
      </w:r>
      <w:r w:rsidR="006D55D5">
        <w:rPr>
          <w:noProof/>
        </w:rPr>
        <w:t>8</w:t>
      </w:r>
      <w:r w:rsidR="00093A4D" w:rsidRPr="0034386A">
        <w:rPr>
          <w:rStyle w:val="af"/>
        </w:rPr>
        <w:fldChar w:fldCharType="end"/>
      </w:r>
      <w:r>
        <w:rPr>
          <w:rStyle w:val="af"/>
        </w:rPr>
        <w:t>;</w:t>
      </w:r>
    </w:p>
    <w:p w14:paraId="38146343" w14:textId="04958960" w:rsidR="00093A4D" w:rsidRPr="0034386A" w:rsidRDefault="0034386A" w:rsidP="0034386A">
      <w:pPr>
        <w:pStyle w:val="a2"/>
      </w:pPr>
      <w:r w:rsidRPr="0034386A">
        <w:t xml:space="preserve">программа инвестиционных проектов в отношении жилых домов представлена в таблице </w:t>
      </w:r>
      <w:r w:rsidRPr="0034386A">
        <w:fldChar w:fldCharType="begin"/>
      </w:r>
      <w:r w:rsidRPr="0034386A">
        <w:instrText xml:space="preserve"> REF _Ref166754914 \h  \* MERGEFORMAT </w:instrText>
      </w:r>
      <w:r w:rsidRPr="0034386A">
        <w:fldChar w:fldCharType="separate"/>
      </w:r>
      <w:r w:rsidR="006D55D5">
        <w:rPr>
          <w:noProof/>
        </w:rPr>
        <w:t>5</w:t>
      </w:r>
      <w:r w:rsidR="006D55D5" w:rsidRPr="00325616">
        <w:t>.</w:t>
      </w:r>
      <w:r w:rsidR="006D55D5">
        <w:rPr>
          <w:noProof/>
        </w:rPr>
        <w:t>9</w:t>
      </w:r>
      <w:r w:rsidRPr="0034386A">
        <w:fldChar w:fldCharType="end"/>
      </w:r>
      <w:r>
        <w:t>;</w:t>
      </w:r>
    </w:p>
    <w:p w14:paraId="0A1C0568" w14:textId="240A90A4" w:rsidR="00093A4D" w:rsidRPr="008305F8" w:rsidRDefault="0034386A" w:rsidP="0034386A">
      <w:pPr>
        <w:pStyle w:val="a2"/>
      </w:pPr>
      <w:r w:rsidRPr="0034386A">
        <w:rPr>
          <w:rStyle w:val="af"/>
        </w:rPr>
        <w:t>п</w:t>
      </w:r>
      <w:r w:rsidR="00093A4D" w:rsidRPr="0034386A">
        <w:rPr>
          <w:rStyle w:val="af"/>
        </w:rPr>
        <w:t xml:space="preserve">рограмма инвестиционных проектов в отношении общественно-деловых зданий </w:t>
      </w:r>
      <w:r w:rsidR="00093A4D" w:rsidRPr="008305F8">
        <w:rPr>
          <w:rStyle w:val="af"/>
        </w:rPr>
        <w:t xml:space="preserve">представлена в таблице </w:t>
      </w:r>
      <w:r w:rsidR="00093A4D" w:rsidRPr="008305F8">
        <w:rPr>
          <w:rStyle w:val="af"/>
        </w:rPr>
        <w:fldChar w:fldCharType="begin"/>
      </w:r>
      <w:r w:rsidR="00093A4D" w:rsidRPr="008305F8">
        <w:rPr>
          <w:rStyle w:val="af"/>
        </w:rPr>
        <w:instrText xml:space="preserve"> REF _Ref166577769 \h </w:instrText>
      </w:r>
      <w:r w:rsidRPr="008305F8">
        <w:rPr>
          <w:rStyle w:val="af"/>
        </w:rPr>
        <w:instrText xml:space="preserve"> \* MERGEFORMAT </w:instrText>
      </w:r>
      <w:r w:rsidR="00093A4D" w:rsidRPr="008305F8">
        <w:rPr>
          <w:rStyle w:val="af"/>
        </w:rPr>
      </w:r>
      <w:r w:rsidR="00093A4D" w:rsidRPr="008305F8">
        <w:rPr>
          <w:rStyle w:val="af"/>
        </w:rPr>
        <w:fldChar w:fldCharType="separate"/>
      </w:r>
      <w:r w:rsidR="006D55D5">
        <w:rPr>
          <w:noProof/>
        </w:rPr>
        <w:t>5</w:t>
      </w:r>
      <w:r w:rsidR="006D55D5" w:rsidRPr="00325616">
        <w:t>.</w:t>
      </w:r>
      <w:r w:rsidR="006D55D5">
        <w:rPr>
          <w:noProof/>
        </w:rPr>
        <w:t>10</w:t>
      </w:r>
      <w:r w:rsidR="00093A4D" w:rsidRPr="008305F8">
        <w:rPr>
          <w:rStyle w:val="af"/>
        </w:rPr>
        <w:fldChar w:fldCharType="end"/>
      </w:r>
      <w:r w:rsidRPr="008305F8">
        <w:rPr>
          <w:rStyle w:val="af"/>
        </w:rPr>
        <w:t>.</w:t>
      </w:r>
    </w:p>
    <w:p w14:paraId="59E7575B" w14:textId="068F687A" w:rsidR="00FF178C" w:rsidRPr="008305F8" w:rsidRDefault="00FF178C" w:rsidP="00FF178C">
      <w:pPr>
        <w:pStyle w:val="1f3"/>
        <w:sectPr w:rsidR="00FF178C" w:rsidRPr="008305F8" w:rsidSect="00070ED6">
          <w:pgSz w:w="11906" w:h="16838"/>
          <w:pgMar w:top="1134" w:right="851" w:bottom="1134" w:left="1701" w:header="340" w:footer="567" w:gutter="0"/>
          <w:cols w:space="708"/>
          <w:docGrid w:linePitch="360"/>
        </w:sectPr>
      </w:pPr>
      <w:r w:rsidRPr="008305F8">
        <w:t>Подробная программа инвестиционных проектов в системах коммунальных инфраструктур с приведением необходимых капитальных затрат с разбивкой по годам и периодам разработки Программы и источникам финансирования приведена в обосновывающих материалах</w:t>
      </w:r>
      <w:r w:rsidR="008305F8" w:rsidRPr="008305F8">
        <w:t xml:space="preserve"> Программы.</w:t>
      </w:r>
    </w:p>
    <w:p w14:paraId="045BA687" w14:textId="10B26B90" w:rsidR="002820DA" w:rsidRDefault="002820DA" w:rsidP="00C127D5">
      <w:pPr>
        <w:pStyle w:val="20"/>
      </w:pPr>
      <w:bookmarkStart w:id="575" w:name="_Toc119947526"/>
      <w:bookmarkStart w:id="576" w:name="_Toc175216055"/>
      <w:r w:rsidRPr="009D0C3D">
        <w:lastRenderedPageBreak/>
        <w:t>Программа инвестиционных проектов в</w:t>
      </w:r>
      <w:r w:rsidR="004B4B8F">
        <w:t xml:space="preserve"> </w:t>
      </w:r>
      <w:r w:rsidRPr="009D0C3D">
        <w:t>системе теплоснабжения</w:t>
      </w:r>
      <w:bookmarkEnd w:id="575"/>
      <w:bookmarkEnd w:id="576"/>
    </w:p>
    <w:p w14:paraId="75BE6655" w14:textId="781537E1" w:rsidR="00DE2523" w:rsidRDefault="00DE2523" w:rsidP="00DE2523">
      <w:pPr>
        <w:pStyle w:val="affe"/>
      </w:pPr>
      <w:bookmarkStart w:id="577" w:name="_Toc175216139"/>
      <w:r w:rsidRPr="00A6576B">
        <w:t xml:space="preserve">Таблица </w:t>
      </w:r>
      <w:bookmarkStart w:id="578" w:name="_Ref166570460"/>
      <w:r w:rsidRPr="00A6576B">
        <w:fldChar w:fldCharType="begin"/>
      </w:r>
      <w:r w:rsidRPr="00A6576B">
        <w:instrText xml:space="preserve"> STYLEREF 1 \s </w:instrText>
      </w:r>
      <w:r w:rsidRPr="00A6576B">
        <w:fldChar w:fldCharType="separate"/>
      </w:r>
      <w:r w:rsidR="006D55D5">
        <w:rPr>
          <w:noProof/>
        </w:rPr>
        <w:t>5</w:t>
      </w:r>
      <w:r w:rsidRPr="00A6576B">
        <w:fldChar w:fldCharType="end"/>
      </w:r>
      <w:r w:rsidRPr="00A6576B">
        <w:t>.</w:t>
      </w:r>
      <w:r w:rsidR="00F82B01">
        <w:fldChar w:fldCharType="begin"/>
      </w:r>
      <w:r w:rsidR="00F82B01">
        <w:instrText xml:space="preserve"> SEQ Таблица \* ARABIC \s 1 </w:instrText>
      </w:r>
      <w:r w:rsidR="00F82B01">
        <w:fldChar w:fldCharType="separate"/>
      </w:r>
      <w:r w:rsidR="006D55D5">
        <w:rPr>
          <w:noProof/>
        </w:rPr>
        <w:t>1</w:t>
      </w:r>
      <w:r w:rsidR="00F82B01">
        <w:rPr>
          <w:noProof/>
        </w:rPr>
        <w:fldChar w:fldCharType="end"/>
      </w:r>
      <w:bookmarkEnd w:id="578"/>
      <w:r w:rsidRPr="00A6576B">
        <w:t xml:space="preserve"> – Программа инвестиционных проектов в системе теплоснабжения</w:t>
      </w:r>
      <w:bookmarkEnd w:id="5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4536"/>
        <w:gridCol w:w="992"/>
        <w:gridCol w:w="993"/>
        <w:gridCol w:w="992"/>
        <w:gridCol w:w="1134"/>
        <w:gridCol w:w="850"/>
        <w:gridCol w:w="993"/>
        <w:gridCol w:w="1098"/>
      </w:tblGrid>
      <w:tr w:rsidR="00700930" w:rsidRPr="0037422C" w14:paraId="39057514" w14:textId="77777777" w:rsidTr="00576366">
        <w:trPr>
          <w:trHeight w:val="20"/>
          <w:tblHeader/>
        </w:trPr>
        <w:tc>
          <w:tcPr>
            <w:tcW w:w="704" w:type="dxa"/>
            <w:vMerge w:val="restart"/>
            <w:shd w:val="clear" w:color="auto" w:fill="auto"/>
            <w:vAlign w:val="center"/>
            <w:hideMark/>
          </w:tcPr>
          <w:p w14:paraId="7CCFB8CC" w14:textId="77777777" w:rsidR="00700930" w:rsidRPr="0037422C" w:rsidRDefault="00700930" w:rsidP="00576366">
            <w:pPr>
              <w:ind w:left="-112" w:right="-111"/>
              <w:jc w:val="center"/>
              <w:rPr>
                <w:color w:val="000000"/>
                <w:sz w:val="20"/>
                <w:szCs w:val="20"/>
              </w:rPr>
            </w:pPr>
            <w:bookmarkStart w:id="579" w:name="_Hlk173308526"/>
            <w:r w:rsidRPr="0037422C">
              <w:rPr>
                <w:color w:val="000000"/>
                <w:sz w:val="20"/>
                <w:szCs w:val="20"/>
              </w:rPr>
              <w:t xml:space="preserve">№ </w:t>
            </w:r>
            <w:proofErr w:type="gramStart"/>
            <w:r w:rsidRPr="0037422C">
              <w:rPr>
                <w:color w:val="000000"/>
                <w:sz w:val="20"/>
                <w:szCs w:val="20"/>
              </w:rPr>
              <w:t>п</w:t>
            </w:r>
            <w:proofErr w:type="gramEnd"/>
            <w:r w:rsidRPr="0037422C">
              <w:rPr>
                <w:color w:val="000000"/>
                <w:sz w:val="20"/>
                <w:szCs w:val="20"/>
              </w:rPr>
              <w:t>/п</w:t>
            </w:r>
          </w:p>
        </w:tc>
        <w:tc>
          <w:tcPr>
            <w:tcW w:w="2268" w:type="dxa"/>
            <w:vMerge w:val="restart"/>
            <w:shd w:val="clear" w:color="auto" w:fill="auto"/>
            <w:vAlign w:val="center"/>
            <w:hideMark/>
          </w:tcPr>
          <w:p w14:paraId="47F15F86" w14:textId="77777777" w:rsidR="00700930" w:rsidRPr="0037422C" w:rsidRDefault="00700930" w:rsidP="00576366">
            <w:pPr>
              <w:jc w:val="center"/>
              <w:rPr>
                <w:color w:val="000000"/>
                <w:sz w:val="20"/>
                <w:szCs w:val="20"/>
              </w:rPr>
            </w:pPr>
            <w:r w:rsidRPr="0037422C">
              <w:rPr>
                <w:color w:val="000000"/>
                <w:sz w:val="20"/>
                <w:szCs w:val="20"/>
              </w:rPr>
              <w:t>РСО</w:t>
            </w:r>
          </w:p>
        </w:tc>
        <w:tc>
          <w:tcPr>
            <w:tcW w:w="4536" w:type="dxa"/>
            <w:vMerge w:val="restart"/>
            <w:shd w:val="clear" w:color="auto" w:fill="auto"/>
            <w:vAlign w:val="center"/>
            <w:hideMark/>
          </w:tcPr>
          <w:p w14:paraId="11EA636F" w14:textId="77777777" w:rsidR="00700930" w:rsidRPr="0037422C" w:rsidRDefault="00700930" w:rsidP="00576366">
            <w:pPr>
              <w:jc w:val="center"/>
              <w:rPr>
                <w:color w:val="000000"/>
                <w:sz w:val="20"/>
                <w:szCs w:val="20"/>
              </w:rPr>
            </w:pPr>
            <w:r w:rsidRPr="0037422C">
              <w:rPr>
                <w:color w:val="000000"/>
                <w:sz w:val="20"/>
                <w:szCs w:val="20"/>
              </w:rPr>
              <w:t>Наименование</w:t>
            </w:r>
          </w:p>
        </w:tc>
        <w:tc>
          <w:tcPr>
            <w:tcW w:w="5954" w:type="dxa"/>
            <w:gridSpan w:val="6"/>
            <w:shd w:val="clear" w:color="auto" w:fill="auto"/>
            <w:vAlign w:val="center"/>
            <w:hideMark/>
          </w:tcPr>
          <w:p w14:paraId="67F5654D" w14:textId="77777777" w:rsidR="00700930" w:rsidRPr="0037422C" w:rsidRDefault="00700930" w:rsidP="00576366">
            <w:pPr>
              <w:jc w:val="center"/>
              <w:rPr>
                <w:color w:val="000000"/>
                <w:sz w:val="20"/>
                <w:szCs w:val="20"/>
              </w:rPr>
            </w:pPr>
            <w:r w:rsidRPr="0037422C">
              <w:rPr>
                <w:color w:val="000000"/>
                <w:sz w:val="20"/>
                <w:szCs w:val="20"/>
              </w:rPr>
              <w:t>Объемы финансовых потребностей и капитальных затрат на реализацию мероприятий в прогнозных ценах (без НДС), тыс. руб.</w:t>
            </w:r>
          </w:p>
        </w:tc>
        <w:tc>
          <w:tcPr>
            <w:tcW w:w="1098" w:type="dxa"/>
            <w:vMerge w:val="restart"/>
            <w:shd w:val="clear" w:color="auto" w:fill="auto"/>
            <w:vAlign w:val="center"/>
            <w:hideMark/>
          </w:tcPr>
          <w:p w14:paraId="4C3C1BDB" w14:textId="77777777" w:rsidR="00700930" w:rsidRPr="0037422C" w:rsidRDefault="00700930" w:rsidP="00576366">
            <w:pPr>
              <w:jc w:val="center"/>
              <w:rPr>
                <w:color w:val="000000"/>
                <w:sz w:val="20"/>
                <w:szCs w:val="20"/>
              </w:rPr>
            </w:pPr>
            <w:r w:rsidRPr="0037422C">
              <w:rPr>
                <w:color w:val="000000"/>
                <w:sz w:val="20"/>
                <w:szCs w:val="20"/>
              </w:rPr>
              <w:t>Итого</w:t>
            </w:r>
          </w:p>
        </w:tc>
      </w:tr>
      <w:tr w:rsidR="00700930" w:rsidRPr="0037422C" w14:paraId="3CC022A9" w14:textId="77777777" w:rsidTr="005E7858">
        <w:trPr>
          <w:trHeight w:val="20"/>
          <w:tblHeader/>
        </w:trPr>
        <w:tc>
          <w:tcPr>
            <w:tcW w:w="704" w:type="dxa"/>
            <w:vMerge/>
            <w:shd w:val="clear" w:color="auto" w:fill="auto"/>
            <w:vAlign w:val="center"/>
            <w:hideMark/>
          </w:tcPr>
          <w:p w14:paraId="216955E9" w14:textId="77777777" w:rsidR="00700930" w:rsidRPr="0037422C" w:rsidRDefault="00700930" w:rsidP="00576366">
            <w:pPr>
              <w:rPr>
                <w:color w:val="000000"/>
                <w:sz w:val="20"/>
                <w:szCs w:val="20"/>
              </w:rPr>
            </w:pPr>
          </w:p>
        </w:tc>
        <w:tc>
          <w:tcPr>
            <w:tcW w:w="2268" w:type="dxa"/>
            <w:vMerge/>
            <w:shd w:val="clear" w:color="auto" w:fill="auto"/>
            <w:vAlign w:val="center"/>
            <w:hideMark/>
          </w:tcPr>
          <w:p w14:paraId="611196B9" w14:textId="77777777" w:rsidR="00700930" w:rsidRPr="0037422C" w:rsidRDefault="00700930" w:rsidP="00576366">
            <w:pPr>
              <w:rPr>
                <w:color w:val="000000"/>
                <w:sz w:val="20"/>
                <w:szCs w:val="20"/>
              </w:rPr>
            </w:pPr>
          </w:p>
        </w:tc>
        <w:tc>
          <w:tcPr>
            <w:tcW w:w="4536" w:type="dxa"/>
            <w:vMerge/>
            <w:shd w:val="clear" w:color="auto" w:fill="auto"/>
            <w:vAlign w:val="center"/>
            <w:hideMark/>
          </w:tcPr>
          <w:p w14:paraId="7AD01131" w14:textId="77777777" w:rsidR="00700930" w:rsidRPr="0037422C" w:rsidRDefault="00700930" w:rsidP="00576366">
            <w:pPr>
              <w:rPr>
                <w:color w:val="000000"/>
                <w:sz w:val="20"/>
                <w:szCs w:val="20"/>
              </w:rPr>
            </w:pPr>
          </w:p>
        </w:tc>
        <w:tc>
          <w:tcPr>
            <w:tcW w:w="992" w:type="dxa"/>
            <w:shd w:val="clear" w:color="auto" w:fill="auto"/>
            <w:vAlign w:val="center"/>
            <w:hideMark/>
          </w:tcPr>
          <w:p w14:paraId="1B308AC6" w14:textId="77777777" w:rsidR="00700930" w:rsidRPr="0037422C" w:rsidRDefault="00700930" w:rsidP="00576366">
            <w:pPr>
              <w:jc w:val="center"/>
              <w:rPr>
                <w:color w:val="000000"/>
                <w:sz w:val="20"/>
                <w:szCs w:val="20"/>
              </w:rPr>
            </w:pPr>
            <w:r w:rsidRPr="0037422C">
              <w:rPr>
                <w:color w:val="000000"/>
                <w:sz w:val="20"/>
                <w:szCs w:val="20"/>
              </w:rPr>
              <w:t>2024</w:t>
            </w:r>
          </w:p>
        </w:tc>
        <w:tc>
          <w:tcPr>
            <w:tcW w:w="993" w:type="dxa"/>
            <w:shd w:val="clear" w:color="auto" w:fill="auto"/>
            <w:vAlign w:val="center"/>
            <w:hideMark/>
          </w:tcPr>
          <w:p w14:paraId="30489F14" w14:textId="77777777" w:rsidR="00700930" w:rsidRPr="0037422C" w:rsidRDefault="00700930" w:rsidP="00576366">
            <w:pPr>
              <w:jc w:val="center"/>
              <w:rPr>
                <w:color w:val="000000"/>
                <w:sz w:val="20"/>
                <w:szCs w:val="20"/>
              </w:rPr>
            </w:pPr>
            <w:r w:rsidRPr="0037422C">
              <w:rPr>
                <w:color w:val="000000"/>
                <w:sz w:val="20"/>
                <w:szCs w:val="20"/>
              </w:rPr>
              <w:t>2025</w:t>
            </w:r>
          </w:p>
        </w:tc>
        <w:tc>
          <w:tcPr>
            <w:tcW w:w="992" w:type="dxa"/>
            <w:shd w:val="clear" w:color="auto" w:fill="auto"/>
            <w:vAlign w:val="center"/>
            <w:hideMark/>
          </w:tcPr>
          <w:p w14:paraId="6D0B913D" w14:textId="77777777" w:rsidR="00700930" w:rsidRPr="0037422C" w:rsidRDefault="00700930" w:rsidP="00576366">
            <w:pPr>
              <w:jc w:val="center"/>
              <w:rPr>
                <w:color w:val="000000"/>
                <w:sz w:val="20"/>
                <w:szCs w:val="20"/>
              </w:rPr>
            </w:pPr>
            <w:r w:rsidRPr="0037422C">
              <w:rPr>
                <w:color w:val="000000"/>
                <w:sz w:val="20"/>
                <w:szCs w:val="20"/>
              </w:rPr>
              <w:t>2026</w:t>
            </w:r>
          </w:p>
        </w:tc>
        <w:tc>
          <w:tcPr>
            <w:tcW w:w="1134" w:type="dxa"/>
            <w:shd w:val="clear" w:color="auto" w:fill="auto"/>
            <w:vAlign w:val="center"/>
            <w:hideMark/>
          </w:tcPr>
          <w:p w14:paraId="6FCFBC3B" w14:textId="77777777" w:rsidR="00700930" w:rsidRPr="0037422C" w:rsidRDefault="00700930" w:rsidP="00576366">
            <w:pPr>
              <w:jc w:val="center"/>
              <w:rPr>
                <w:color w:val="000000"/>
                <w:sz w:val="20"/>
                <w:szCs w:val="20"/>
              </w:rPr>
            </w:pPr>
            <w:r w:rsidRPr="0037422C">
              <w:rPr>
                <w:color w:val="000000"/>
                <w:sz w:val="20"/>
                <w:szCs w:val="20"/>
              </w:rPr>
              <w:t>2027</w:t>
            </w:r>
          </w:p>
        </w:tc>
        <w:tc>
          <w:tcPr>
            <w:tcW w:w="850" w:type="dxa"/>
            <w:shd w:val="clear" w:color="auto" w:fill="auto"/>
            <w:vAlign w:val="center"/>
            <w:hideMark/>
          </w:tcPr>
          <w:p w14:paraId="0F751301" w14:textId="77777777" w:rsidR="00700930" w:rsidRPr="0037422C" w:rsidRDefault="00700930" w:rsidP="00576366">
            <w:pPr>
              <w:jc w:val="center"/>
              <w:rPr>
                <w:color w:val="000000"/>
                <w:sz w:val="20"/>
                <w:szCs w:val="20"/>
              </w:rPr>
            </w:pPr>
            <w:r w:rsidRPr="0037422C">
              <w:rPr>
                <w:color w:val="000000"/>
                <w:sz w:val="20"/>
                <w:szCs w:val="20"/>
              </w:rPr>
              <w:t>2028</w:t>
            </w:r>
          </w:p>
        </w:tc>
        <w:tc>
          <w:tcPr>
            <w:tcW w:w="993" w:type="dxa"/>
            <w:shd w:val="clear" w:color="auto" w:fill="auto"/>
            <w:vAlign w:val="center"/>
            <w:hideMark/>
          </w:tcPr>
          <w:p w14:paraId="1966D2AD" w14:textId="77777777" w:rsidR="00700930" w:rsidRPr="0037422C" w:rsidRDefault="00700930" w:rsidP="00576366">
            <w:pPr>
              <w:ind w:left="-111" w:right="-115"/>
              <w:jc w:val="center"/>
              <w:rPr>
                <w:color w:val="000000"/>
                <w:sz w:val="20"/>
                <w:szCs w:val="20"/>
              </w:rPr>
            </w:pPr>
            <w:r w:rsidRPr="0037422C">
              <w:rPr>
                <w:color w:val="000000"/>
                <w:sz w:val="20"/>
                <w:szCs w:val="20"/>
              </w:rPr>
              <w:t>2029-2034</w:t>
            </w:r>
          </w:p>
        </w:tc>
        <w:tc>
          <w:tcPr>
            <w:tcW w:w="1098" w:type="dxa"/>
            <w:vMerge/>
            <w:shd w:val="clear" w:color="auto" w:fill="auto"/>
            <w:vAlign w:val="center"/>
            <w:hideMark/>
          </w:tcPr>
          <w:p w14:paraId="18ACEB00" w14:textId="77777777" w:rsidR="00700930" w:rsidRPr="0037422C" w:rsidRDefault="00700930" w:rsidP="00576366">
            <w:pPr>
              <w:rPr>
                <w:color w:val="000000"/>
                <w:sz w:val="20"/>
                <w:szCs w:val="20"/>
              </w:rPr>
            </w:pPr>
          </w:p>
        </w:tc>
      </w:tr>
      <w:tr w:rsidR="00FB1706" w:rsidRPr="0037422C" w14:paraId="3F242563" w14:textId="77777777" w:rsidTr="005F0925">
        <w:trPr>
          <w:trHeight w:val="20"/>
        </w:trPr>
        <w:tc>
          <w:tcPr>
            <w:tcW w:w="704" w:type="dxa"/>
            <w:shd w:val="clear" w:color="auto" w:fill="auto"/>
            <w:vAlign w:val="center"/>
          </w:tcPr>
          <w:p w14:paraId="5CA186EA" w14:textId="4AC94ABC" w:rsidR="00FB1706" w:rsidRPr="0037422C" w:rsidRDefault="00FB1706" w:rsidP="00FB1706">
            <w:pPr>
              <w:jc w:val="center"/>
              <w:rPr>
                <w:color w:val="000000"/>
                <w:sz w:val="20"/>
                <w:szCs w:val="20"/>
              </w:rPr>
            </w:pPr>
            <w:r w:rsidRPr="0037422C">
              <w:rPr>
                <w:color w:val="000000"/>
                <w:sz w:val="20"/>
                <w:szCs w:val="20"/>
              </w:rPr>
              <w:t>1</w:t>
            </w:r>
          </w:p>
        </w:tc>
        <w:tc>
          <w:tcPr>
            <w:tcW w:w="6804" w:type="dxa"/>
            <w:gridSpan w:val="2"/>
            <w:tcBorders>
              <w:right w:val="single" w:sz="4" w:space="0" w:color="auto"/>
            </w:tcBorders>
            <w:shd w:val="clear" w:color="auto" w:fill="auto"/>
            <w:vAlign w:val="center"/>
          </w:tcPr>
          <w:p w14:paraId="3BC1AA88" w14:textId="77777777" w:rsidR="00FB1706" w:rsidRPr="0037422C" w:rsidRDefault="00FB1706" w:rsidP="00FB1706">
            <w:pPr>
              <w:ind w:left="36"/>
              <w:rPr>
                <w:color w:val="000000"/>
                <w:sz w:val="20"/>
                <w:szCs w:val="20"/>
              </w:rPr>
            </w:pPr>
            <w:r w:rsidRPr="0037422C">
              <w:rPr>
                <w:color w:val="000000"/>
                <w:sz w:val="20"/>
                <w:szCs w:val="20"/>
              </w:rPr>
              <w:t>Строительство, модернизация и (или) реконструкция объектов централизованных систем теплоснабжения в целях подключения объектов капитального строительства абонентов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B7EFFC" w14:textId="6E3228B9" w:rsidR="00FB1706" w:rsidRPr="00FB1706" w:rsidRDefault="00FB1706" w:rsidP="00FB1706">
            <w:pPr>
              <w:ind w:left="-116" w:right="-109"/>
              <w:jc w:val="center"/>
              <w:rPr>
                <w:rFonts w:asciiTheme="minorHAnsi" w:hAnsiTheme="minorHAnsi" w:cstheme="minorHAnsi"/>
                <w:color w:val="000000"/>
                <w:sz w:val="20"/>
                <w:szCs w:val="20"/>
              </w:rPr>
            </w:pPr>
            <w:r w:rsidRPr="00FB1706">
              <w:rPr>
                <w:color w:val="000000"/>
                <w:sz w:val="20"/>
                <w:szCs w:val="20"/>
              </w:rPr>
              <w:t>409 112</w:t>
            </w:r>
          </w:p>
        </w:tc>
        <w:tc>
          <w:tcPr>
            <w:tcW w:w="993" w:type="dxa"/>
            <w:tcBorders>
              <w:top w:val="single" w:sz="4" w:space="0" w:color="auto"/>
              <w:left w:val="nil"/>
              <w:bottom w:val="single" w:sz="4" w:space="0" w:color="auto"/>
              <w:right w:val="single" w:sz="4" w:space="0" w:color="auto"/>
            </w:tcBorders>
            <w:shd w:val="clear" w:color="auto" w:fill="auto"/>
            <w:vAlign w:val="center"/>
          </w:tcPr>
          <w:p w14:paraId="1E7E6274" w14:textId="69B18607" w:rsidR="00FB1706" w:rsidRPr="00FB1706" w:rsidRDefault="00FB1706" w:rsidP="00FB1706">
            <w:pPr>
              <w:ind w:left="-115" w:right="-110"/>
              <w:jc w:val="center"/>
              <w:rPr>
                <w:rFonts w:asciiTheme="minorHAnsi" w:hAnsiTheme="minorHAnsi" w:cstheme="minorHAnsi"/>
                <w:color w:val="000000"/>
                <w:sz w:val="20"/>
                <w:szCs w:val="20"/>
              </w:rPr>
            </w:pPr>
            <w:r w:rsidRPr="00FB1706">
              <w:rPr>
                <w:color w:val="000000"/>
                <w:sz w:val="20"/>
                <w:szCs w:val="20"/>
              </w:rPr>
              <w:t>611 551</w:t>
            </w:r>
          </w:p>
        </w:tc>
        <w:tc>
          <w:tcPr>
            <w:tcW w:w="992" w:type="dxa"/>
            <w:tcBorders>
              <w:top w:val="single" w:sz="4" w:space="0" w:color="auto"/>
              <w:left w:val="nil"/>
              <w:bottom w:val="single" w:sz="4" w:space="0" w:color="auto"/>
              <w:right w:val="single" w:sz="4" w:space="0" w:color="auto"/>
            </w:tcBorders>
            <w:shd w:val="clear" w:color="auto" w:fill="auto"/>
            <w:vAlign w:val="center"/>
          </w:tcPr>
          <w:p w14:paraId="7193AFB0" w14:textId="0B702228" w:rsidR="00FB1706" w:rsidRPr="00FB1706" w:rsidRDefault="00FB1706" w:rsidP="00FB1706">
            <w:pPr>
              <w:ind w:left="-114" w:right="-111"/>
              <w:jc w:val="center"/>
              <w:rPr>
                <w:rFonts w:asciiTheme="minorHAnsi" w:hAnsiTheme="minorHAnsi" w:cstheme="minorHAnsi"/>
                <w:color w:val="000000"/>
                <w:sz w:val="20"/>
                <w:szCs w:val="20"/>
              </w:rPr>
            </w:pPr>
            <w:r w:rsidRPr="00FB1706">
              <w:rPr>
                <w:color w:val="000000"/>
                <w:sz w:val="20"/>
                <w:szCs w:val="20"/>
              </w:rPr>
              <w:t>525 075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C7F1F1" w14:textId="5AC44AC0" w:rsidR="00FB1706" w:rsidRPr="00FB1706" w:rsidRDefault="00FB1706" w:rsidP="00FB1706">
            <w:pPr>
              <w:ind w:left="-113" w:right="-112"/>
              <w:jc w:val="center"/>
              <w:rPr>
                <w:rFonts w:asciiTheme="minorHAnsi" w:hAnsiTheme="minorHAnsi" w:cstheme="minorHAnsi"/>
                <w:color w:val="000000"/>
                <w:sz w:val="20"/>
                <w:szCs w:val="20"/>
              </w:rPr>
            </w:pPr>
            <w:r w:rsidRPr="00FB1706">
              <w:rPr>
                <w:color w:val="000000"/>
                <w:sz w:val="20"/>
                <w:szCs w:val="20"/>
              </w:rPr>
              <w:t>508 963</w:t>
            </w:r>
          </w:p>
        </w:tc>
        <w:tc>
          <w:tcPr>
            <w:tcW w:w="850" w:type="dxa"/>
            <w:tcBorders>
              <w:top w:val="single" w:sz="4" w:space="0" w:color="auto"/>
              <w:left w:val="nil"/>
              <w:bottom w:val="single" w:sz="4" w:space="0" w:color="auto"/>
              <w:right w:val="single" w:sz="4" w:space="0" w:color="auto"/>
            </w:tcBorders>
            <w:shd w:val="clear" w:color="auto" w:fill="auto"/>
            <w:vAlign w:val="center"/>
          </w:tcPr>
          <w:p w14:paraId="16997FE6" w14:textId="0B8DF02D" w:rsidR="00FB1706" w:rsidRPr="00FB1706" w:rsidRDefault="00FB1706" w:rsidP="00FB1706">
            <w:pPr>
              <w:ind w:left="-69" w:right="-113"/>
              <w:jc w:val="center"/>
              <w:rPr>
                <w:rFonts w:asciiTheme="minorHAnsi" w:hAnsiTheme="minorHAnsi" w:cstheme="minorHAnsi"/>
                <w:color w:val="000000"/>
                <w:sz w:val="20"/>
                <w:szCs w:val="20"/>
              </w:rPr>
            </w:pPr>
            <w:r w:rsidRPr="00FB1706">
              <w:rPr>
                <w:color w:val="000000"/>
                <w:sz w:val="20"/>
                <w:szCs w:val="20"/>
              </w:rPr>
              <w:t>491 055</w:t>
            </w:r>
          </w:p>
        </w:tc>
        <w:tc>
          <w:tcPr>
            <w:tcW w:w="993" w:type="dxa"/>
            <w:tcBorders>
              <w:top w:val="single" w:sz="4" w:space="0" w:color="auto"/>
              <w:left w:val="nil"/>
              <w:bottom w:val="single" w:sz="4" w:space="0" w:color="auto"/>
              <w:right w:val="single" w:sz="4" w:space="0" w:color="auto"/>
            </w:tcBorders>
            <w:shd w:val="clear" w:color="auto" w:fill="auto"/>
            <w:vAlign w:val="center"/>
          </w:tcPr>
          <w:p w14:paraId="19CC49C3" w14:textId="43A92A89" w:rsidR="00FB1706" w:rsidRPr="00FB1706" w:rsidRDefault="00FB1706" w:rsidP="00FB1706">
            <w:pPr>
              <w:ind w:left="-111" w:right="-115"/>
              <w:jc w:val="center"/>
              <w:rPr>
                <w:rFonts w:asciiTheme="minorHAnsi" w:hAnsiTheme="minorHAnsi" w:cstheme="minorHAnsi"/>
                <w:color w:val="000000"/>
                <w:sz w:val="20"/>
                <w:szCs w:val="20"/>
              </w:rPr>
            </w:pPr>
            <w:r w:rsidRPr="00FB1706">
              <w:rPr>
                <w:color w:val="000000"/>
                <w:sz w:val="20"/>
                <w:szCs w:val="20"/>
              </w:rPr>
              <w:t>5 572 911</w:t>
            </w:r>
          </w:p>
        </w:tc>
        <w:tc>
          <w:tcPr>
            <w:tcW w:w="1098" w:type="dxa"/>
            <w:tcBorders>
              <w:top w:val="single" w:sz="4" w:space="0" w:color="auto"/>
              <w:left w:val="nil"/>
              <w:bottom w:val="single" w:sz="4" w:space="0" w:color="auto"/>
              <w:right w:val="single" w:sz="4" w:space="0" w:color="auto"/>
            </w:tcBorders>
            <w:shd w:val="clear" w:color="auto" w:fill="auto"/>
            <w:vAlign w:val="center"/>
          </w:tcPr>
          <w:p w14:paraId="4D3681F3" w14:textId="45058344" w:rsidR="00FB1706" w:rsidRPr="00FB1706" w:rsidRDefault="00FB1706" w:rsidP="00FB1706">
            <w:pPr>
              <w:ind w:left="-109" w:right="-145"/>
              <w:jc w:val="center"/>
              <w:rPr>
                <w:rFonts w:asciiTheme="minorHAnsi" w:hAnsiTheme="minorHAnsi" w:cstheme="minorHAnsi"/>
                <w:color w:val="000000"/>
                <w:sz w:val="20"/>
                <w:szCs w:val="20"/>
              </w:rPr>
            </w:pPr>
            <w:r w:rsidRPr="00FB1706">
              <w:rPr>
                <w:color w:val="000000"/>
                <w:sz w:val="20"/>
                <w:szCs w:val="20"/>
              </w:rPr>
              <w:t>8 118 668</w:t>
            </w:r>
          </w:p>
        </w:tc>
      </w:tr>
      <w:tr w:rsidR="00FB1706" w:rsidRPr="0037422C" w14:paraId="7F57FEB1" w14:textId="77777777" w:rsidTr="00452C24">
        <w:trPr>
          <w:trHeight w:val="20"/>
        </w:trPr>
        <w:tc>
          <w:tcPr>
            <w:tcW w:w="704" w:type="dxa"/>
            <w:shd w:val="clear" w:color="auto" w:fill="auto"/>
            <w:vAlign w:val="center"/>
            <w:hideMark/>
          </w:tcPr>
          <w:p w14:paraId="68BB2632" w14:textId="1B702288" w:rsidR="00FB1706" w:rsidRPr="0037422C" w:rsidRDefault="00FB1706" w:rsidP="00FB1706">
            <w:pPr>
              <w:jc w:val="center"/>
              <w:rPr>
                <w:color w:val="000000"/>
                <w:sz w:val="20"/>
                <w:szCs w:val="20"/>
              </w:rPr>
            </w:pPr>
            <w:r w:rsidRPr="0037422C">
              <w:rPr>
                <w:color w:val="000000"/>
                <w:sz w:val="20"/>
                <w:szCs w:val="20"/>
              </w:rPr>
              <w:t>1.1</w:t>
            </w:r>
          </w:p>
        </w:tc>
        <w:tc>
          <w:tcPr>
            <w:tcW w:w="2268" w:type="dxa"/>
            <w:shd w:val="clear" w:color="auto" w:fill="auto"/>
            <w:vAlign w:val="center"/>
            <w:hideMark/>
          </w:tcPr>
          <w:p w14:paraId="6EB54732" w14:textId="77777777" w:rsidR="00FB1706" w:rsidRPr="0037422C" w:rsidRDefault="00FB1706" w:rsidP="00FB1706">
            <w:pPr>
              <w:ind w:left="178" w:right="-105"/>
              <w:rPr>
                <w:color w:val="000000"/>
                <w:sz w:val="20"/>
                <w:szCs w:val="20"/>
              </w:rPr>
            </w:pPr>
            <w:r w:rsidRPr="0037422C">
              <w:rPr>
                <w:color w:val="000000"/>
                <w:sz w:val="20"/>
                <w:szCs w:val="20"/>
              </w:rPr>
              <w:t>ПАО «Т Плюс» Филиал «Пермский»</w:t>
            </w:r>
          </w:p>
        </w:tc>
        <w:tc>
          <w:tcPr>
            <w:tcW w:w="4536" w:type="dxa"/>
            <w:tcBorders>
              <w:right w:val="single" w:sz="4" w:space="0" w:color="auto"/>
            </w:tcBorders>
            <w:shd w:val="clear" w:color="auto" w:fill="auto"/>
            <w:vAlign w:val="center"/>
            <w:hideMark/>
          </w:tcPr>
          <w:p w14:paraId="3B792CBF" w14:textId="77777777" w:rsidR="00FB1706" w:rsidRPr="0037422C" w:rsidRDefault="00FB1706" w:rsidP="00FB1706">
            <w:pPr>
              <w:rPr>
                <w:color w:val="000000"/>
                <w:sz w:val="20"/>
                <w:szCs w:val="20"/>
              </w:rPr>
            </w:pPr>
            <w:r w:rsidRPr="0037422C">
              <w:rPr>
                <w:color w:val="000000"/>
                <w:sz w:val="20"/>
                <w:szCs w:val="20"/>
              </w:rPr>
              <w:t>Строительство тепловых сетей для подключения новых абонентов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B65E4C" w14:textId="158A33CB" w:rsidR="00FB1706" w:rsidRPr="00FB1706" w:rsidRDefault="00FB1706" w:rsidP="00FB1706">
            <w:pPr>
              <w:ind w:left="-116" w:right="-109"/>
              <w:jc w:val="center"/>
              <w:rPr>
                <w:rFonts w:asciiTheme="minorHAnsi" w:hAnsiTheme="minorHAnsi" w:cstheme="minorHAnsi"/>
                <w:color w:val="000000"/>
                <w:sz w:val="20"/>
                <w:szCs w:val="20"/>
              </w:rPr>
            </w:pPr>
            <w:r w:rsidRPr="00FB1706">
              <w:rPr>
                <w:color w:val="000000"/>
                <w:sz w:val="20"/>
                <w:szCs w:val="20"/>
              </w:rPr>
              <w:t>274 568</w:t>
            </w:r>
          </w:p>
        </w:tc>
        <w:tc>
          <w:tcPr>
            <w:tcW w:w="993" w:type="dxa"/>
            <w:tcBorders>
              <w:top w:val="single" w:sz="4" w:space="0" w:color="auto"/>
              <w:left w:val="nil"/>
              <w:bottom w:val="single" w:sz="4" w:space="0" w:color="auto"/>
              <w:right w:val="single" w:sz="4" w:space="0" w:color="auto"/>
            </w:tcBorders>
            <w:shd w:val="clear" w:color="auto" w:fill="auto"/>
            <w:vAlign w:val="center"/>
          </w:tcPr>
          <w:p w14:paraId="194C6B52" w14:textId="5E37EDBD" w:rsidR="00FB1706" w:rsidRPr="00FB1706" w:rsidRDefault="00FB1706" w:rsidP="00FB1706">
            <w:pPr>
              <w:ind w:left="-115" w:right="-110"/>
              <w:jc w:val="center"/>
              <w:rPr>
                <w:rFonts w:asciiTheme="minorHAnsi" w:hAnsiTheme="minorHAnsi" w:cstheme="minorHAnsi"/>
                <w:color w:val="000000"/>
                <w:sz w:val="20"/>
                <w:szCs w:val="20"/>
              </w:rPr>
            </w:pPr>
            <w:r w:rsidRPr="00FB1706">
              <w:rPr>
                <w:color w:val="000000"/>
                <w:sz w:val="20"/>
                <w:szCs w:val="20"/>
              </w:rPr>
              <w:t>410 452</w:t>
            </w:r>
          </w:p>
        </w:tc>
        <w:tc>
          <w:tcPr>
            <w:tcW w:w="992" w:type="dxa"/>
            <w:tcBorders>
              <w:top w:val="single" w:sz="4" w:space="0" w:color="auto"/>
              <w:left w:val="nil"/>
              <w:bottom w:val="single" w:sz="4" w:space="0" w:color="auto"/>
              <w:right w:val="single" w:sz="4" w:space="0" w:color="auto"/>
            </w:tcBorders>
            <w:shd w:val="clear" w:color="auto" w:fill="auto"/>
            <w:vAlign w:val="center"/>
          </w:tcPr>
          <w:p w14:paraId="23BDD6DF" w14:textId="30FCDD71" w:rsidR="00FB1706" w:rsidRPr="00FB1706" w:rsidRDefault="00FB1706" w:rsidP="00FB1706">
            <w:pPr>
              <w:ind w:left="-114" w:right="-111"/>
              <w:jc w:val="center"/>
              <w:rPr>
                <w:rFonts w:asciiTheme="minorHAnsi" w:hAnsiTheme="minorHAnsi" w:cstheme="minorHAnsi"/>
                <w:color w:val="000000"/>
                <w:sz w:val="20"/>
                <w:szCs w:val="20"/>
              </w:rPr>
            </w:pPr>
            <w:r w:rsidRPr="00FB1706">
              <w:rPr>
                <w:color w:val="000000"/>
                <w:sz w:val="20"/>
                <w:szCs w:val="20"/>
              </w:rPr>
              <w:t>346 384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E8F7B0" w14:textId="697FE834" w:rsidR="00FB1706" w:rsidRPr="00FB1706" w:rsidRDefault="00FB1706" w:rsidP="00FB1706">
            <w:pPr>
              <w:ind w:left="-113" w:right="-112"/>
              <w:jc w:val="center"/>
              <w:rPr>
                <w:rFonts w:asciiTheme="minorHAnsi" w:hAnsiTheme="minorHAnsi" w:cstheme="minorHAnsi"/>
                <w:color w:val="000000"/>
                <w:sz w:val="20"/>
                <w:szCs w:val="20"/>
              </w:rPr>
            </w:pPr>
            <w:r w:rsidRPr="00FB1706">
              <w:rPr>
                <w:color w:val="000000"/>
                <w:sz w:val="20"/>
                <w:szCs w:val="20"/>
              </w:rPr>
              <w:t>426 839</w:t>
            </w:r>
          </w:p>
        </w:tc>
        <w:tc>
          <w:tcPr>
            <w:tcW w:w="850" w:type="dxa"/>
            <w:tcBorders>
              <w:top w:val="single" w:sz="4" w:space="0" w:color="auto"/>
              <w:left w:val="nil"/>
              <w:bottom w:val="single" w:sz="4" w:space="0" w:color="auto"/>
              <w:right w:val="single" w:sz="4" w:space="0" w:color="auto"/>
            </w:tcBorders>
            <w:shd w:val="clear" w:color="auto" w:fill="auto"/>
            <w:vAlign w:val="center"/>
          </w:tcPr>
          <w:p w14:paraId="3872EA23" w14:textId="62F6D714" w:rsidR="00FB1706" w:rsidRPr="00FB1706" w:rsidRDefault="00FB1706" w:rsidP="00FB1706">
            <w:pPr>
              <w:ind w:left="-69" w:right="-113"/>
              <w:jc w:val="center"/>
              <w:rPr>
                <w:rFonts w:asciiTheme="minorHAnsi" w:hAnsiTheme="minorHAnsi" w:cstheme="minorHAnsi"/>
                <w:color w:val="000000"/>
                <w:sz w:val="20"/>
                <w:szCs w:val="20"/>
              </w:rPr>
            </w:pPr>
            <w:r w:rsidRPr="00FB1706">
              <w:rPr>
                <w:color w:val="000000"/>
                <w:sz w:val="20"/>
                <w:szCs w:val="20"/>
              </w:rPr>
              <w:t>377 028</w:t>
            </w:r>
          </w:p>
        </w:tc>
        <w:tc>
          <w:tcPr>
            <w:tcW w:w="993" w:type="dxa"/>
            <w:tcBorders>
              <w:top w:val="single" w:sz="4" w:space="0" w:color="auto"/>
              <w:left w:val="nil"/>
              <w:bottom w:val="single" w:sz="4" w:space="0" w:color="auto"/>
              <w:right w:val="single" w:sz="4" w:space="0" w:color="auto"/>
            </w:tcBorders>
            <w:shd w:val="clear" w:color="auto" w:fill="auto"/>
            <w:vAlign w:val="center"/>
          </w:tcPr>
          <w:p w14:paraId="2B8D1A55" w14:textId="27B451E4" w:rsidR="00FB1706" w:rsidRPr="00FB1706" w:rsidRDefault="00FB1706" w:rsidP="00FB1706">
            <w:pPr>
              <w:ind w:left="-111" w:right="-115"/>
              <w:jc w:val="center"/>
              <w:rPr>
                <w:rFonts w:asciiTheme="minorHAnsi" w:hAnsiTheme="minorHAnsi" w:cstheme="minorHAnsi"/>
                <w:color w:val="000000"/>
                <w:sz w:val="20"/>
                <w:szCs w:val="20"/>
              </w:rPr>
            </w:pPr>
            <w:r w:rsidRPr="00FB1706">
              <w:rPr>
                <w:color w:val="000000"/>
                <w:sz w:val="20"/>
                <w:szCs w:val="20"/>
              </w:rPr>
              <w:t>1 743 217</w:t>
            </w:r>
          </w:p>
        </w:tc>
        <w:tc>
          <w:tcPr>
            <w:tcW w:w="1098" w:type="dxa"/>
            <w:tcBorders>
              <w:top w:val="single" w:sz="4" w:space="0" w:color="auto"/>
              <w:left w:val="nil"/>
              <w:bottom w:val="single" w:sz="4" w:space="0" w:color="auto"/>
              <w:right w:val="single" w:sz="4" w:space="0" w:color="auto"/>
            </w:tcBorders>
            <w:shd w:val="clear" w:color="auto" w:fill="auto"/>
            <w:vAlign w:val="center"/>
          </w:tcPr>
          <w:p w14:paraId="5F37EBA5" w14:textId="2E1462BF" w:rsidR="00FB1706" w:rsidRPr="00FB1706" w:rsidRDefault="00FB1706" w:rsidP="00FB1706">
            <w:pPr>
              <w:jc w:val="center"/>
              <w:rPr>
                <w:color w:val="000000"/>
                <w:sz w:val="20"/>
                <w:szCs w:val="20"/>
              </w:rPr>
            </w:pPr>
            <w:r w:rsidRPr="00FB1706">
              <w:rPr>
                <w:color w:val="000000"/>
                <w:sz w:val="20"/>
                <w:szCs w:val="20"/>
              </w:rPr>
              <w:t>3 578 488</w:t>
            </w:r>
          </w:p>
        </w:tc>
      </w:tr>
      <w:tr w:rsidR="00FB1706" w:rsidRPr="0037422C" w14:paraId="0343B66C" w14:textId="77777777" w:rsidTr="005F0925">
        <w:trPr>
          <w:trHeight w:val="20"/>
        </w:trPr>
        <w:tc>
          <w:tcPr>
            <w:tcW w:w="704" w:type="dxa"/>
            <w:shd w:val="clear" w:color="auto" w:fill="auto"/>
            <w:vAlign w:val="center"/>
            <w:hideMark/>
          </w:tcPr>
          <w:p w14:paraId="6DD2BFC3" w14:textId="161B0E8E" w:rsidR="00FB1706" w:rsidRPr="0037422C" w:rsidRDefault="00FB1706" w:rsidP="00FB1706">
            <w:pPr>
              <w:jc w:val="center"/>
              <w:rPr>
                <w:color w:val="000000"/>
                <w:sz w:val="20"/>
                <w:szCs w:val="20"/>
              </w:rPr>
            </w:pPr>
            <w:r w:rsidRPr="0037422C">
              <w:rPr>
                <w:color w:val="000000"/>
                <w:sz w:val="20"/>
                <w:szCs w:val="20"/>
              </w:rPr>
              <w:t>1.2</w:t>
            </w:r>
          </w:p>
        </w:tc>
        <w:tc>
          <w:tcPr>
            <w:tcW w:w="2268" w:type="dxa"/>
            <w:shd w:val="clear" w:color="auto" w:fill="auto"/>
            <w:vAlign w:val="center"/>
            <w:hideMark/>
          </w:tcPr>
          <w:p w14:paraId="49139898" w14:textId="77777777" w:rsidR="00FB1706" w:rsidRPr="0037422C" w:rsidRDefault="00FB1706" w:rsidP="00FB1706">
            <w:pPr>
              <w:ind w:left="178" w:right="-105"/>
              <w:rPr>
                <w:color w:val="000000"/>
                <w:sz w:val="20"/>
                <w:szCs w:val="20"/>
              </w:rPr>
            </w:pPr>
            <w:r w:rsidRPr="0037422C">
              <w:rPr>
                <w:color w:val="000000"/>
                <w:sz w:val="20"/>
                <w:szCs w:val="20"/>
              </w:rPr>
              <w:t>ПМУП «Городское коммунальное и тепловое хозяйство»</w:t>
            </w:r>
          </w:p>
        </w:tc>
        <w:tc>
          <w:tcPr>
            <w:tcW w:w="4536" w:type="dxa"/>
            <w:tcBorders>
              <w:right w:val="single" w:sz="4" w:space="0" w:color="auto"/>
            </w:tcBorders>
            <w:shd w:val="clear" w:color="auto" w:fill="auto"/>
            <w:vAlign w:val="center"/>
            <w:hideMark/>
          </w:tcPr>
          <w:p w14:paraId="0FD1E9B2" w14:textId="77777777" w:rsidR="00FB1706" w:rsidRPr="0037422C" w:rsidRDefault="00FB1706" w:rsidP="00FB1706">
            <w:pPr>
              <w:rPr>
                <w:color w:val="000000"/>
                <w:sz w:val="20"/>
                <w:szCs w:val="20"/>
              </w:rPr>
            </w:pPr>
            <w:r w:rsidRPr="0037422C">
              <w:rPr>
                <w:color w:val="000000"/>
                <w:sz w:val="20"/>
                <w:szCs w:val="20"/>
              </w:rPr>
              <w:t>Строительство тепловых сетей для подключения новых абонентов</w:t>
            </w:r>
          </w:p>
        </w:tc>
        <w:tc>
          <w:tcPr>
            <w:tcW w:w="992" w:type="dxa"/>
            <w:tcBorders>
              <w:top w:val="nil"/>
              <w:left w:val="single" w:sz="4" w:space="0" w:color="auto"/>
              <w:bottom w:val="single" w:sz="4" w:space="0" w:color="auto"/>
              <w:right w:val="single" w:sz="4" w:space="0" w:color="auto"/>
            </w:tcBorders>
            <w:shd w:val="clear" w:color="auto" w:fill="auto"/>
            <w:vAlign w:val="center"/>
          </w:tcPr>
          <w:p w14:paraId="02FF096A" w14:textId="789CF391" w:rsidR="00FB1706" w:rsidRPr="00FB1706" w:rsidRDefault="00FB1706" w:rsidP="00FB1706">
            <w:pPr>
              <w:ind w:left="-116" w:right="-109"/>
              <w:jc w:val="center"/>
              <w:rPr>
                <w:rFonts w:asciiTheme="minorHAnsi" w:hAnsiTheme="minorHAnsi" w:cstheme="minorHAnsi"/>
                <w:color w:val="000000"/>
                <w:sz w:val="20"/>
                <w:szCs w:val="20"/>
              </w:rPr>
            </w:pPr>
            <w:r w:rsidRPr="00FB1706">
              <w:rPr>
                <w:color w:val="000000"/>
                <w:sz w:val="20"/>
                <w:szCs w:val="20"/>
              </w:rPr>
              <w:t>12 723</w:t>
            </w:r>
          </w:p>
        </w:tc>
        <w:tc>
          <w:tcPr>
            <w:tcW w:w="993" w:type="dxa"/>
            <w:tcBorders>
              <w:top w:val="nil"/>
              <w:left w:val="nil"/>
              <w:bottom w:val="single" w:sz="4" w:space="0" w:color="auto"/>
              <w:right w:val="single" w:sz="4" w:space="0" w:color="auto"/>
            </w:tcBorders>
            <w:shd w:val="clear" w:color="auto" w:fill="auto"/>
            <w:vAlign w:val="center"/>
          </w:tcPr>
          <w:p w14:paraId="0D18E062" w14:textId="7EEA1C65" w:rsidR="00FB1706" w:rsidRPr="00FB1706" w:rsidRDefault="00FB1706" w:rsidP="00FB1706">
            <w:pPr>
              <w:ind w:left="-115" w:right="-110"/>
              <w:jc w:val="center"/>
              <w:rPr>
                <w:rFonts w:asciiTheme="minorHAnsi" w:hAnsiTheme="minorHAnsi" w:cstheme="minorHAnsi"/>
                <w:color w:val="000000"/>
                <w:sz w:val="20"/>
                <w:szCs w:val="20"/>
              </w:rPr>
            </w:pPr>
            <w:r w:rsidRPr="00FB1706">
              <w:rPr>
                <w:color w:val="000000"/>
                <w:sz w:val="20"/>
                <w:szCs w:val="20"/>
              </w:rPr>
              <w:t>8 591</w:t>
            </w:r>
          </w:p>
        </w:tc>
        <w:tc>
          <w:tcPr>
            <w:tcW w:w="992" w:type="dxa"/>
            <w:tcBorders>
              <w:top w:val="nil"/>
              <w:left w:val="nil"/>
              <w:bottom w:val="single" w:sz="4" w:space="0" w:color="auto"/>
              <w:right w:val="single" w:sz="4" w:space="0" w:color="auto"/>
            </w:tcBorders>
            <w:shd w:val="clear" w:color="auto" w:fill="auto"/>
            <w:vAlign w:val="center"/>
          </w:tcPr>
          <w:p w14:paraId="0E64BDEA" w14:textId="00BBE6B5" w:rsidR="00FB1706" w:rsidRPr="00FB1706" w:rsidRDefault="00FB1706" w:rsidP="00FB1706">
            <w:pPr>
              <w:ind w:left="-114" w:right="-111"/>
              <w:jc w:val="center"/>
              <w:rPr>
                <w:rFonts w:asciiTheme="minorHAnsi" w:hAnsiTheme="minorHAnsi" w:cstheme="minorHAnsi"/>
                <w:color w:val="000000"/>
                <w:sz w:val="20"/>
                <w:szCs w:val="20"/>
              </w:rPr>
            </w:pPr>
            <w:r w:rsidRPr="00FB1706">
              <w:rPr>
                <w:color w:val="000000"/>
                <w:sz w:val="20"/>
                <w:szCs w:val="20"/>
              </w:rPr>
              <w:t>11 799</w:t>
            </w:r>
          </w:p>
        </w:tc>
        <w:tc>
          <w:tcPr>
            <w:tcW w:w="1134" w:type="dxa"/>
            <w:tcBorders>
              <w:top w:val="nil"/>
              <w:left w:val="nil"/>
              <w:bottom w:val="single" w:sz="4" w:space="0" w:color="auto"/>
              <w:right w:val="single" w:sz="4" w:space="0" w:color="auto"/>
            </w:tcBorders>
            <w:shd w:val="clear" w:color="auto" w:fill="auto"/>
            <w:vAlign w:val="center"/>
          </w:tcPr>
          <w:p w14:paraId="49D667DB" w14:textId="453E0840" w:rsidR="00FB1706" w:rsidRPr="00FB1706" w:rsidRDefault="00FB1706" w:rsidP="00FB1706">
            <w:pPr>
              <w:ind w:left="-113" w:right="-112"/>
              <w:jc w:val="center"/>
              <w:rPr>
                <w:rFonts w:asciiTheme="minorHAnsi" w:hAnsiTheme="minorHAnsi" w:cstheme="minorHAnsi"/>
                <w:color w:val="000000"/>
                <w:sz w:val="20"/>
                <w:szCs w:val="20"/>
              </w:rPr>
            </w:pPr>
            <w:r w:rsidRPr="00FB1706">
              <w:rPr>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415B0D72" w14:textId="6691506F" w:rsidR="00FB1706" w:rsidRPr="00FB1706" w:rsidRDefault="00FB1706" w:rsidP="00FB1706">
            <w:pPr>
              <w:ind w:left="-69" w:right="-113"/>
              <w:jc w:val="center"/>
              <w:rPr>
                <w:rFonts w:asciiTheme="minorHAnsi" w:hAnsiTheme="minorHAnsi" w:cstheme="minorHAnsi"/>
                <w:color w:val="000000"/>
                <w:sz w:val="20"/>
                <w:szCs w:val="20"/>
              </w:rPr>
            </w:pPr>
            <w:r w:rsidRPr="00FB1706">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5D1F9824" w14:textId="57D71C38" w:rsidR="00FB1706" w:rsidRPr="00FB1706" w:rsidRDefault="00FB1706" w:rsidP="00FB1706">
            <w:pPr>
              <w:ind w:left="-111" w:right="-115"/>
              <w:jc w:val="center"/>
              <w:rPr>
                <w:rFonts w:asciiTheme="minorHAnsi" w:hAnsiTheme="minorHAnsi" w:cstheme="minorHAnsi"/>
                <w:color w:val="000000"/>
                <w:sz w:val="20"/>
                <w:szCs w:val="20"/>
              </w:rPr>
            </w:pPr>
            <w:r w:rsidRPr="00FB1706">
              <w:rPr>
                <w:color w:val="000000"/>
                <w:sz w:val="20"/>
                <w:szCs w:val="20"/>
              </w:rPr>
              <w:t>-</w:t>
            </w:r>
          </w:p>
        </w:tc>
        <w:tc>
          <w:tcPr>
            <w:tcW w:w="1098" w:type="dxa"/>
            <w:tcBorders>
              <w:top w:val="nil"/>
              <w:left w:val="nil"/>
              <w:bottom w:val="single" w:sz="4" w:space="0" w:color="auto"/>
              <w:right w:val="single" w:sz="4" w:space="0" w:color="auto"/>
            </w:tcBorders>
            <w:shd w:val="clear" w:color="auto" w:fill="auto"/>
            <w:vAlign w:val="center"/>
          </w:tcPr>
          <w:p w14:paraId="201C9318" w14:textId="455F556F" w:rsidR="00FB1706" w:rsidRPr="00FB1706" w:rsidRDefault="00FB1706" w:rsidP="00FB1706">
            <w:pPr>
              <w:ind w:left="-109" w:right="-145"/>
              <w:jc w:val="center"/>
              <w:rPr>
                <w:rFonts w:asciiTheme="minorHAnsi" w:hAnsiTheme="minorHAnsi" w:cstheme="minorHAnsi"/>
                <w:color w:val="000000"/>
                <w:sz w:val="20"/>
                <w:szCs w:val="20"/>
              </w:rPr>
            </w:pPr>
            <w:r w:rsidRPr="00FB1706">
              <w:rPr>
                <w:color w:val="000000"/>
                <w:sz w:val="20"/>
                <w:szCs w:val="20"/>
              </w:rPr>
              <w:t>33 113</w:t>
            </w:r>
          </w:p>
        </w:tc>
      </w:tr>
      <w:tr w:rsidR="00FB1706" w:rsidRPr="0037422C" w14:paraId="0CBAF983" w14:textId="77777777" w:rsidTr="005F0925">
        <w:trPr>
          <w:trHeight w:val="20"/>
        </w:trPr>
        <w:tc>
          <w:tcPr>
            <w:tcW w:w="704" w:type="dxa"/>
            <w:shd w:val="clear" w:color="auto" w:fill="auto"/>
            <w:vAlign w:val="center"/>
            <w:hideMark/>
          </w:tcPr>
          <w:p w14:paraId="57B9F146" w14:textId="48ECBC98" w:rsidR="00FB1706" w:rsidRPr="0037422C" w:rsidRDefault="00FB1706" w:rsidP="00FB1706">
            <w:pPr>
              <w:jc w:val="center"/>
              <w:rPr>
                <w:color w:val="000000"/>
                <w:sz w:val="20"/>
                <w:szCs w:val="20"/>
              </w:rPr>
            </w:pPr>
            <w:r w:rsidRPr="0037422C">
              <w:rPr>
                <w:color w:val="000000"/>
                <w:sz w:val="20"/>
                <w:szCs w:val="20"/>
              </w:rPr>
              <w:t>1.3</w:t>
            </w:r>
          </w:p>
        </w:tc>
        <w:tc>
          <w:tcPr>
            <w:tcW w:w="2268" w:type="dxa"/>
            <w:shd w:val="clear" w:color="auto" w:fill="auto"/>
            <w:vAlign w:val="center"/>
            <w:hideMark/>
          </w:tcPr>
          <w:p w14:paraId="1369F26F" w14:textId="77777777" w:rsidR="00FB1706" w:rsidRPr="0037422C" w:rsidRDefault="00FB1706" w:rsidP="00FB1706">
            <w:pPr>
              <w:ind w:left="178" w:right="-105"/>
              <w:rPr>
                <w:color w:val="000000"/>
                <w:sz w:val="20"/>
                <w:szCs w:val="20"/>
              </w:rPr>
            </w:pPr>
            <w:r w:rsidRPr="0037422C">
              <w:rPr>
                <w:color w:val="000000"/>
                <w:sz w:val="20"/>
                <w:szCs w:val="20"/>
              </w:rPr>
              <w:t>АО «Пермский завод силикатных панелей»</w:t>
            </w:r>
          </w:p>
        </w:tc>
        <w:tc>
          <w:tcPr>
            <w:tcW w:w="4536" w:type="dxa"/>
            <w:tcBorders>
              <w:right w:val="single" w:sz="4" w:space="0" w:color="auto"/>
            </w:tcBorders>
            <w:shd w:val="clear" w:color="auto" w:fill="auto"/>
            <w:vAlign w:val="center"/>
            <w:hideMark/>
          </w:tcPr>
          <w:p w14:paraId="62865B4C" w14:textId="77777777" w:rsidR="00FB1706" w:rsidRPr="0037422C" w:rsidRDefault="00FB1706" w:rsidP="00FB1706">
            <w:pPr>
              <w:rPr>
                <w:color w:val="000000"/>
                <w:sz w:val="20"/>
                <w:szCs w:val="20"/>
              </w:rPr>
            </w:pPr>
            <w:r w:rsidRPr="0037422C">
              <w:rPr>
                <w:color w:val="000000"/>
                <w:sz w:val="20"/>
                <w:szCs w:val="20"/>
              </w:rPr>
              <w:t>Строительство тепловых сетей для подключения новых абонентов</w:t>
            </w:r>
          </w:p>
        </w:tc>
        <w:tc>
          <w:tcPr>
            <w:tcW w:w="992" w:type="dxa"/>
            <w:tcBorders>
              <w:top w:val="nil"/>
              <w:left w:val="single" w:sz="4" w:space="0" w:color="auto"/>
              <w:bottom w:val="single" w:sz="4" w:space="0" w:color="auto"/>
              <w:right w:val="single" w:sz="4" w:space="0" w:color="auto"/>
            </w:tcBorders>
            <w:shd w:val="clear" w:color="auto" w:fill="auto"/>
            <w:vAlign w:val="center"/>
          </w:tcPr>
          <w:p w14:paraId="57695DAE" w14:textId="1B4754DC" w:rsidR="00FB1706" w:rsidRPr="00FB1706" w:rsidRDefault="00FB1706" w:rsidP="00FB1706">
            <w:pPr>
              <w:ind w:left="-116" w:right="-109"/>
              <w:jc w:val="center"/>
              <w:rPr>
                <w:rFonts w:asciiTheme="minorHAnsi" w:hAnsiTheme="minorHAnsi" w:cstheme="minorHAnsi"/>
                <w:color w:val="000000"/>
                <w:sz w:val="20"/>
                <w:szCs w:val="20"/>
              </w:rPr>
            </w:pPr>
            <w:r w:rsidRPr="00FB1706">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003BCBB5" w14:textId="06C5F7EE" w:rsidR="00FB1706" w:rsidRPr="00FB1706" w:rsidRDefault="00FB1706" w:rsidP="00FB1706">
            <w:pPr>
              <w:ind w:left="-115" w:right="-110"/>
              <w:jc w:val="center"/>
              <w:rPr>
                <w:rFonts w:asciiTheme="minorHAnsi" w:hAnsiTheme="minorHAnsi" w:cstheme="minorHAnsi"/>
                <w:color w:val="000000"/>
                <w:sz w:val="20"/>
                <w:szCs w:val="20"/>
              </w:rPr>
            </w:pPr>
            <w:r w:rsidRPr="00FB1706">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11029D06" w14:textId="6D152CF1" w:rsidR="00FB1706" w:rsidRPr="00FB1706" w:rsidRDefault="00FB1706" w:rsidP="00FB1706">
            <w:pPr>
              <w:ind w:left="-114" w:right="-111"/>
              <w:jc w:val="center"/>
              <w:rPr>
                <w:rFonts w:asciiTheme="minorHAnsi" w:hAnsiTheme="minorHAnsi" w:cstheme="minorHAnsi"/>
                <w:color w:val="000000"/>
                <w:sz w:val="20"/>
                <w:szCs w:val="20"/>
              </w:rPr>
            </w:pPr>
            <w:r w:rsidRPr="00FB1706">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2C4EA07C" w14:textId="5E3A7796" w:rsidR="00FB1706" w:rsidRPr="00FB1706" w:rsidRDefault="00FB1706" w:rsidP="00FB1706">
            <w:pPr>
              <w:ind w:left="-113" w:right="-112"/>
              <w:jc w:val="center"/>
              <w:rPr>
                <w:rFonts w:asciiTheme="minorHAnsi" w:hAnsiTheme="minorHAnsi" w:cstheme="minorHAnsi"/>
                <w:color w:val="000000"/>
                <w:sz w:val="20"/>
                <w:szCs w:val="20"/>
              </w:rPr>
            </w:pPr>
            <w:r w:rsidRPr="00FB1706">
              <w:rPr>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5F6F8AD2" w14:textId="280EF4AD" w:rsidR="00FB1706" w:rsidRPr="00FB1706" w:rsidRDefault="00FB1706" w:rsidP="00FB1706">
            <w:pPr>
              <w:ind w:left="-69" w:right="-113"/>
              <w:jc w:val="center"/>
              <w:rPr>
                <w:rFonts w:asciiTheme="minorHAnsi" w:hAnsiTheme="minorHAnsi" w:cstheme="minorHAnsi"/>
                <w:color w:val="000000"/>
                <w:sz w:val="20"/>
                <w:szCs w:val="20"/>
              </w:rPr>
            </w:pPr>
            <w:r w:rsidRPr="00FB1706">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552D7B2C" w14:textId="41DC269F" w:rsidR="00FB1706" w:rsidRPr="00FB1706" w:rsidRDefault="00FB1706" w:rsidP="00FB1706">
            <w:pPr>
              <w:ind w:left="-111" w:right="-115"/>
              <w:jc w:val="center"/>
              <w:rPr>
                <w:rFonts w:asciiTheme="minorHAnsi" w:hAnsiTheme="minorHAnsi" w:cstheme="minorHAnsi"/>
                <w:color w:val="000000"/>
                <w:sz w:val="20"/>
                <w:szCs w:val="20"/>
              </w:rPr>
            </w:pPr>
            <w:r w:rsidRPr="00FB1706">
              <w:rPr>
                <w:color w:val="000000"/>
                <w:sz w:val="20"/>
                <w:szCs w:val="20"/>
              </w:rPr>
              <w:t>23 609</w:t>
            </w:r>
          </w:p>
        </w:tc>
        <w:tc>
          <w:tcPr>
            <w:tcW w:w="1098" w:type="dxa"/>
            <w:tcBorders>
              <w:top w:val="nil"/>
              <w:left w:val="nil"/>
              <w:bottom w:val="single" w:sz="4" w:space="0" w:color="auto"/>
              <w:right w:val="single" w:sz="4" w:space="0" w:color="auto"/>
            </w:tcBorders>
            <w:shd w:val="clear" w:color="auto" w:fill="auto"/>
            <w:vAlign w:val="center"/>
          </w:tcPr>
          <w:p w14:paraId="4CDB1B81" w14:textId="7FC7C33A" w:rsidR="00FB1706" w:rsidRPr="00FB1706" w:rsidRDefault="00FB1706" w:rsidP="00FB1706">
            <w:pPr>
              <w:ind w:left="-109" w:right="-145"/>
              <w:jc w:val="center"/>
              <w:rPr>
                <w:rFonts w:asciiTheme="minorHAnsi" w:hAnsiTheme="minorHAnsi" w:cstheme="minorHAnsi"/>
                <w:color w:val="000000"/>
                <w:sz w:val="20"/>
                <w:szCs w:val="20"/>
              </w:rPr>
            </w:pPr>
            <w:r w:rsidRPr="00FB1706">
              <w:rPr>
                <w:color w:val="000000"/>
                <w:sz w:val="20"/>
                <w:szCs w:val="20"/>
              </w:rPr>
              <w:t>23 609</w:t>
            </w:r>
          </w:p>
        </w:tc>
      </w:tr>
      <w:tr w:rsidR="00FB1706" w:rsidRPr="0037422C" w14:paraId="6E87B665" w14:textId="77777777" w:rsidTr="00452C24">
        <w:trPr>
          <w:trHeight w:val="20"/>
        </w:trPr>
        <w:tc>
          <w:tcPr>
            <w:tcW w:w="704" w:type="dxa"/>
            <w:shd w:val="clear" w:color="auto" w:fill="auto"/>
            <w:vAlign w:val="center"/>
          </w:tcPr>
          <w:p w14:paraId="7C02BB4D" w14:textId="10132D49" w:rsidR="00FB1706" w:rsidRPr="0037422C" w:rsidRDefault="00FB1706" w:rsidP="00FB1706">
            <w:pPr>
              <w:jc w:val="center"/>
              <w:rPr>
                <w:color w:val="000000"/>
                <w:sz w:val="20"/>
                <w:szCs w:val="20"/>
              </w:rPr>
            </w:pPr>
            <w:r w:rsidRPr="0037422C">
              <w:rPr>
                <w:color w:val="000000"/>
                <w:sz w:val="20"/>
                <w:szCs w:val="20"/>
              </w:rPr>
              <w:t>1.4</w:t>
            </w:r>
          </w:p>
        </w:tc>
        <w:tc>
          <w:tcPr>
            <w:tcW w:w="2268" w:type="dxa"/>
            <w:shd w:val="clear" w:color="auto" w:fill="auto"/>
            <w:tcMar>
              <w:right w:w="11" w:type="dxa"/>
            </w:tcMar>
            <w:vAlign w:val="center"/>
          </w:tcPr>
          <w:p w14:paraId="0FD87954" w14:textId="77777777" w:rsidR="00FB1706" w:rsidRPr="0037422C" w:rsidRDefault="00FB1706" w:rsidP="00FB1706">
            <w:pPr>
              <w:ind w:left="178" w:right="-105"/>
              <w:rPr>
                <w:color w:val="000000"/>
                <w:sz w:val="20"/>
                <w:szCs w:val="20"/>
              </w:rPr>
            </w:pPr>
            <w:r w:rsidRPr="0037422C">
              <w:rPr>
                <w:color w:val="000000"/>
                <w:sz w:val="20"/>
                <w:szCs w:val="20"/>
              </w:rPr>
              <w:t>ООО «Специализированный застройщик «</w:t>
            </w:r>
            <w:proofErr w:type="spellStart"/>
            <w:r w:rsidRPr="0037422C">
              <w:rPr>
                <w:color w:val="000000"/>
                <w:sz w:val="20"/>
                <w:szCs w:val="20"/>
              </w:rPr>
              <w:t>Экопарк</w:t>
            </w:r>
            <w:proofErr w:type="spellEnd"/>
            <w:r w:rsidRPr="0037422C">
              <w:rPr>
                <w:color w:val="000000"/>
                <w:sz w:val="20"/>
                <w:szCs w:val="20"/>
              </w:rPr>
              <w:t>»</w:t>
            </w:r>
          </w:p>
        </w:tc>
        <w:tc>
          <w:tcPr>
            <w:tcW w:w="4536" w:type="dxa"/>
            <w:tcBorders>
              <w:right w:val="single" w:sz="4" w:space="0" w:color="auto"/>
            </w:tcBorders>
            <w:shd w:val="clear" w:color="auto" w:fill="auto"/>
            <w:vAlign w:val="center"/>
          </w:tcPr>
          <w:p w14:paraId="7EB344D5" w14:textId="77777777" w:rsidR="00FB1706" w:rsidRPr="0037422C" w:rsidRDefault="00FB1706" w:rsidP="00FB1706">
            <w:pPr>
              <w:rPr>
                <w:color w:val="000000"/>
                <w:sz w:val="20"/>
                <w:szCs w:val="20"/>
              </w:rPr>
            </w:pPr>
            <w:r w:rsidRPr="0037422C">
              <w:rPr>
                <w:color w:val="000000"/>
                <w:sz w:val="20"/>
                <w:szCs w:val="20"/>
              </w:rPr>
              <w:t>Строительство тепловых сетей для подключения новых абонентов</w:t>
            </w:r>
          </w:p>
        </w:tc>
        <w:tc>
          <w:tcPr>
            <w:tcW w:w="992" w:type="dxa"/>
            <w:tcBorders>
              <w:top w:val="nil"/>
              <w:left w:val="single" w:sz="4" w:space="0" w:color="auto"/>
              <w:bottom w:val="single" w:sz="4" w:space="0" w:color="auto"/>
              <w:right w:val="single" w:sz="4" w:space="0" w:color="auto"/>
            </w:tcBorders>
            <w:shd w:val="clear" w:color="auto" w:fill="auto"/>
            <w:vAlign w:val="center"/>
          </w:tcPr>
          <w:p w14:paraId="3E649DDC" w14:textId="76C88EB1" w:rsidR="00FB1706" w:rsidRPr="00FB1706" w:rsidRDefault="00FB1706" w:rsidP="00FB1706">
            <w:pPr>
              <w:ind w:left="-116" w:right="-109"/>
              <w:jc w:val="center"/>
              <w:rPr>
                <w:color w:val="000000"/>
                <w:sz w:val="20"/>
                <w:szCs w:val="20"/>
              </w:rPr>
            </w:pPr>
            <w:r w:rsidRPr="00FB1706">
              <w:rPr>
                <w:color w:val="000000"/>
                <w:sz w:val="20"/>
                <w:szCs w:val="20"/>
              </w:rPr>
              <w:t>1 478</w:t>
            </w:r>
          </w:p>
        </w:tc>
        <w:tc>
          <w:tcPr>
            <w:tcW w:w="993" w:type="dxa"/>
            <w:tcBorders>
              <w:top w:val="nil"/>
              <w:left w:val="nil"/>
              <w:bottom w:val="single" w:sz="4" w:space="0" w:color="auto"/>
              <w:right w:val="single" w:sz="4" w:space="0" w:color="auto"/>
            </w:tcBorders>
            <w:shd w:val="clear" w:color="auto" w:fill="auto"/>
            <w:vAlign w:val="center"/>
          </w:tcPr>
          <w:p w14:paraId="3508CBC7" w14:textId="1CB5F24D" w:rsidR="00FB1706" w:rsidRPr="00FB1706" w:rsidRDefault="00FB1706" w:rsidP="00FB1706">
            <w:pPr>
              <w:ind w:left="-115" w:right="-110"/>
              <w:jc w:val="center"/>
              <w:rPr>
                <w:color w:val="000000"/>
                <w:sz w:val="20"/>
                <w:szCs w:val="20"/>
              </w:rPr>
            </w:pPr>
            <w:r w:rsidRPr="00FB1706">
              <w:rPr>
                <w:color w:val="000000"/>
                <w:sz w:val="20"/>
                <w:szCs w:val="20"/>
              </w:rPr>
              <w:t>1 318</w:t>
            </w:r>
          </w:p>
        </w:tc>
        <w:tc>
          <w:tcPr>
            <w:tcW w:w="992" w:type="dxa"/>
            <w:tcBorders>
              <w:top w:val="nil"/>
              <w:left w:val="nil"/>
              <w:bottom w:val="single" w:sz="4" w:space="0" w:color="auto"/>
              <w:right w:val="single" w:sz="4" w:space="0" w:color="auto"/>
            </w:tcBorders>
            <w:shd w:val="clear" w:color="auto" w:fill="auto"/>
            <w:vAlign w:val="center"/>
          </w:tcPr>
          <w:p w14:paraId="2D7E5661" w14:textId="78AA5682" w:rsidR="00FB1706" w:rsidRPr="00FB1706" w:rsidRDefault="00FB1706" w:rsidP="00FB1706">
            <w:pPr>
              <w:ind w:left="-114" w:right="-111"/>
              <w:jc w:val="center"/>
              <w:rPr>
                <w:color w:val="000000"/>
                <w:sz w:val="20"/>
                <w:szCs w:val="20"/>
              </w:rPr>
            </w:pPr>
            <w:r w:rsidRPr="00FB1706">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62C48CD8" w14:textId="6DD28BE3" w:rsidR="00FB1706" w:rsidRPr="00FB1706" w:rsidRDefault="00FB1706" w:rsidP="00FB1706">
            <w:pPr>
              <w:ind w:left="-113" w:right="-112"/>
              <w:jc w:val="center"/>
              <w:rPr>
                <w:color w:val="000000"/>
                <w:sz w:val="20"/>
                <w:szCs w:val="20"/>
              </w:rPr>
            </w:pPr>
            <w:r w:rsidRPr="00FB1706">
              <w:rPr>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295C30DB" w14:textId="5179DA37" w:rsidR="00FB1706" w:rsidRPr="00FB1706" w:rsidRDefault="00FB1706" w:rsidP="00FB1706">
            <w:pPr>
              <w:ind w:left="-69" w:right="-113"/>
              <w:jc w:val="center"/>
              <w:rPr>
                <w:color w:val="000000"/>
                <w:sz w:val="20"/>
                <w:szCs w:val="20"/>
              </w:rPr>
            </w:pPr>
            <w:r w:rsidRPr="00FB1706">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50CB1B19" w14:textId="2978DC78" w:rsidR="00FB1706" w:rsidRPr="00FB1706" w:rsidRDefault="00FB1706" w:rsidP="00FB1706">
            <w:pPr>
              <w:ind w:left="-111" w:right="-115"/>
              <w:jc w:val="center"/>
              <w:rPr>
                <w:color w:val="000000"/>
                <w:sz w:val="20"/>
                <w:szCs w:val="20"/>
              </w:rPr>
            </w:pPr>
            <w:r w:rsidRPr="00FB1706">
              <w:rPr>
                <w:color w:val="000000"/>
                <w:sz w:val="20"/>
                <w:szCs w:val="20"/>
              </w:rPr>
              <w:t>-</w:t>
            </w:r>
          </w:p>
        </w:tc>
        <w:tc>
          <w:tcPr>
            <w:tcW w:w="1098" w:type="dxa"/>
            <w:tcBorders>
              <w:top w:val="nil"/>
              <w:left w:val="nil"/>
              <w:bottom w:val="single" w:sz="4" w:space="0" w:color="auto"/>
              <w:right w:val="single" w:sz="4" w:space="0" w:color="auto"/>
            </w:tcBorders>
            <w:shd w:val="clear" w:color="auto" w:fill="auto"/>
            <w:vAlign w:val="center"/>
          </w:tcPr>
          <w:p w14:paraId="1ADB6A3F" w14:textId="751A89B2" w:rsidR="00FB1706" w:rsidRPr="00FB1706" w:rsidRDefault="00FB1706" w:rsidP="00FB1706">
            <w:pPr>
              <w:ind w:left="-109" w:right="-145"/>
              <w:jc w:val="center"/>
              <w:rPr>
                <w:color w:val="000000"/>
                <w:sz w:val="20"/>
                <w:szCs w:val="20"/>
              </w:rPr>
            </w:pPr>
            <w:r w:rsidRPr="00FB1706">
              <w:rPr>
                <w:color w:val="000000"/>
                <w:sz w:val="20"/>
                <w:szCs w:val="20"/>
              </w:rPr>
              <w:t>2 796</w:t>
            </w:r>
          </w:p>
        </w:tc>
      </w:tr>
      <w:tr w:rsidR="00FB1706" w:rsidRPr="0037422C" w14:paraId="6BEA6FAF" w14:textId="77777777" w:rsidTr="00452C24">
        <w:trPr>
          <w:trHeight w:val="20"/>
        </w:trPr>
        <w:tc>
          <w:tcPr>
            <w:tcW w:w="704" w:type="dxa"/>
            <w:shd w:val="clear" w:color="auto" w:fill="auto"/>
            <w:vAlign w:val="center"/>
          </w:tcPr>
          <w:p w14:paraId="676D33C7" w14:textId="4F73721C" w:rsidR="00FB1706" w:rsidRPr="0037422C" w:rsidRDefault="00FB1706" w:rsidP="00FB1706">
            <w:pPr>
              <w:jc w:val="center"/>
              <w:rPr>
                <w:color w:val="000000"/>
                <w:sz w:val="20"/>
                <w:szCs w:val="20"/>
              </w:rPr>
            </w:pPr>
            <w:r w:rsidRPr="0037422C">
              <w:rPr>
                <w:color w:val="000000"/>
                <w:sz w:val="20"/>
                <w:szCs w:val="20"/>
              </w:rPr>
              <w:t>1.5</w:t>
            </w:r>
          </w:p>
        </w:tc>
        <w:tc>
          <w:tcPr>
            <w:tcW w:w="2268" w:type="dxa"/>
            <w:shd w:val="clear" w:color="auto" w:fill="auto"/>
            <w:vAlign w:val="center"/>
          </w:tcPr>
          <w:p w14:paraId="6368597E" w14:textId="77777777" w:rsidR="00FB1706" w:rsidRPr="0037422C" w:rsidRDefault="00FB1706" w:rsidP="00FB1706">
            <w:pPr>
              <w:ind w:left="178" w:right="-105"/>
              <w:rPr>
                <w:color w:val="000000"/>
                <w:sz w:val="20"/>
                <w:szCs w:val="20"/>
              </w:rPr>
            </w:pPr>
            <w:r w:rsidRPr="0037422C">
              <w:rPr>
                <w:color w:val="000000"/>
                <w:sz w:val="20"/>
                <w:szCs w:val="20"/>
              </w:rPr>
              <w:t>РСО не определена</w:t>
            </w:r>
          </w:p>
        </w:tc>
        <w:tc>
          <w:tcPr>
            <w:tcW w:w="4536" w:type="dxa"/>
            <w:tcBorders>
              <w:right w:val="single" w:sz="4" w:space="0" w:color="auto"/>
            </w:tcBorders>
            <w:shd w:val="clear" w:color="auto" w:fill="auto"/>
            <w:vAlign w:val="center"/>
          </w:tcPr>
          <w:p w14:paraId="353E2ECF" w14:textId="77777777" w:rsidR="00FB1706" w:rsidRPr="0037422C" w:rsidRDefault="00FB1706" w:rsidP="00FB1706">
            <w:pPr>
              <w:rPr>
                <w:color w:val="000000"/>
                <w:sz w:val="20"/>
                <w:szCs w:val="20"/>
              </w:rPr>
            </w:pPr>
            <w:r w:rsidRPr="0037422C">
              <w:rPr>
                <w:color w:val="000000"/>
                <w:sz w:val="20"/>
                <w:szCs w:val="20"/>
              </w:rPr>
              <w:t>Строительство тепловых сетей для подключения новых абонентов</w:t>
            </w:r>
          </w:p>
        </w:tc>
        <w:tc>
          <w:tcPr>
            <w:tcW w:w="992" w:type="dxa"/>
            <w:tcBorders>
              <w:top w:val="nil"/>
              <w:left w:val="single" w:sz="4" w:space="0" w:color="auto"/>
              <w:bottom w:val="single" w:sz="4" w:space="0" w:color="auto"/>
              <w:right w:val="single" w:sz="4" w:space="0" w:color="auto"/>
            </w:tcBorders>
            <w:shd w:val="clear" w:color="auto" w:fill="auto"/>
            <w:vAlign w:val="center"/>
          </w:tcPr>
          <w:p w14:paraId="2D969497" w14:textId="1942E431" w:rsidR="00FB1706" w:rsidRPr="00FB1706" w:rsidRDefault="00FB1706" w:rsidP="00FB1706">
            <w:pPr>
              <w:ind w:left="-116" w:right="-109"/>
              <w:jc w:val="center"/>
              <w:rPr>
                <w:color w:val="000000"/>
                <w:sz w:val="20"/>
                <w:szCs w:val="20"/>
              </w:rPr>
            </w:pPr>
            <w:r w:rsidRPr="00FB1706">
              <w:rPr>
                <w:color w:val="000000"/>
                <w:sz w:val="20"/>
                <w:szCs w:val="20"/>
              </w:rPr>
              <w:t>7 136</w:t>
            </w:r>
          </w:p>
        </w:tc>
        <w:tc>
          <w:tcPr>
            <w:tcW w:w="993" w:type="dxa"/>
            <w:tcBorders>
              <w:top w:val="nil"/>
              <w:left w:val="nil"/>
              <w:bottom w:val="single" w:sz="4" w:space="0" w:color="auto"/>
              <w:right w:val="single" w:sz="4" w:space="0" w:color="auto"/>
            </w:tcBorders>
            <w:shd w:val="clear" w:color="auto" w:fill="auto"/>
            <w:vAlign w:val="center"/>
          </w:tcPr>
          <w:p w14:paraId="04CF3316" w14:textId="41E5756B" w:rsidR="00FB1706" w:rsidRPr="00FB1706" w:rsidRDefault="00FB1706" w:rsidP="00FB1706">
            <w:pPr>
              <w:ind w:left="-115" w:right="-110"/>
              <w:jc w:val="center"/>
              <w:rPr>
                <w:color w:val="000000"/>
                <w:sz w:val="20"/>
                <w:szCs w:val="20"/>
              </w:rPr>
            </w:pPr>
            <w:r w:rsidRPr="00FB1706">
              <w:rPr>
                <w:color w:val="000000"/>
                <w:sz w:val="20"/>
                <w:szCs w:val="20"/>
              </w:rPr>
              <w:t>41 870</w:t>
            </w:r>
          </w:p>
        </w:tc>
        <w:tc>
          <w:tcPr>
            <w:tcW w:w="992" w:type="dxa"/>
            <w:tcBorders>
              <w:top w:val="nil"/>
              <w:left w:val="nil"/>
              <w:bottom w:val="single" w:sz="4" w:space="0" w:color="auto"/>
              <w:right w:val="single" w:sz="4" w:space="0" w:color="auto"/>
            </w:tcBorders>
            <w:shd w:val="clear" w:color="auto" w:fill="auto"/>
            <w:vAlign w:val="center"/>
          </w:tcPr>
          <w:p w14:paraId="1BE77862" w14:textId="2D06F6F0" w:rsidR="00FB1706" w:rsidRPr="00FB1706" w:rsidRDefault="00FB1706" w:rsidP="00FB1706">
            <w:pPr>
              <w:ind w:left="-114" w:right="-111"/>
              <w:jc w:val="center"/>
              <w:rPr>
                <w:color w:val="000000"/>
                <w:sz w:val="20"/>
                <w:szCs w:val="20"/>
              </w:rPr>
            </w:pPr>
            <w:r w:rsidRPr="00FB1706">
              <w:rPr>
                <w:color w:val="000000"/>
                <w:sz w:val="20"/>
                <w:szCs w:val="20"/>
              </w:rPr>
              <w:t>22 482</w:t>
            </w:r>
          </w:p>
        </w:tc>
        <w:tc>
          <w:tcPr>
            <w:tcW w:w="1134" w:type="dxa"/>
            <w:tcBorders>
              <w:top w:val="nil"/>
              <w:left w:val="nil"/>
              <w:bottom w:val="single" w:sz="4" w:space="0" w:color="auto"/>
              <w:right w:val="single" w:sz="4" w:space="0" w:color="auto"/>
            </w:tcBorders>
            <w:shd w:val="clear" w:color="auto" w:fill="auto"/>
            <w:vAlign w:val="center"/>
          </w:tcPr>
          <w:p w14:paraId="1A021395" w14:textId="417DA161" w:rsidR="00FB1706" w:rsidRPr="00FB1706" w:rsidRDefault="00FB1706" w:rsidP="00FB1706">
            <w:pPr>
              <w:ind w:left="-113" w:right="-112"/>
              <w:jc w:val="center"/>
              <w:rPr>
                <w:color w:val="000000"/>
                <w:sz w:val="20"/>
                <w:szCs w:val="20"/>
              </w:rPr>
            </w:pPr>
            <w:r w:rsidRPr="00FB1706">
              <w:rPr>
                <w:color w:val="000000"/>
                <w:sz w:val="20"/>
                <w:szCs w:val="20"/>
              </w:rPr>
              <w:t>82 125</w:t>
            </w:r>
          </w:p>
        </w:tc>
        <w:tc>
          <w:tcPr>
            <w:tcW w:w="850" w:type="dxa"/>
            <w:tcBorders>
              <w:top w:val="nil"/>
              <w:left w:val="nil"/>
              <w:bottom w:val="single" w:sz="4" w:space="0" w:color="auto"/>
              <w:right w:val="single" w:sz="4" w:space="0" w:color="auto"/>
            </w:tcBorders>
            <w:shd w:val="clear" w:color="auto" w:fill="auto"/>
            <w:vAlign w:val="center"/>
          </w:tcPr>
          <w:p w14:paraId="5CB5F5A5" w14:textId="519C5543" w:rsidR="00FB1706" w:rsidRPr="00FB1706" w:rsidRDefault="00FB1706" w:rsidP="00FB1706">
            <w:pPr>
              <w:ind w:left="-69" w:right="-113"/>
              <w:jc w:val="center"/>
              <w:rPr>
                <w:color w:val="000000"/>
                <w:sz w:val="20"/>
                <w:szCs w:val="20"/>
              </w:rPr>
            </w:pPr>
            <w:r w:rsidRPr="00FB1706">
              <w:rPr>
                <w:color w:val="000000"/>
                <w:sz w:val="20"/>
                <w:szCs w:val="20"/>
              </w:rPr>
              <w:t>66 424</w:t>
            </w:r>
          </w:p>
        </w:tc>
        <w:tc>
          <w:tcPr>
            <w:tcW w:w="993" w:type="dxa"/>
            <w:tcBorders>
              <w:top w:val="nil"/>
              <w:left w:val="nil"/>
              <w:bottom w:val="single" w:sz="4" w:space="0" w:color="auto"/>
              <w:right w:val="single" w:sz="4" w:space="0" w:color="auto"/>
            </w:tcBorders>
            <w:shd w:val="clear" w:color="auto" w:fill="auto"/>
            <w:vAlign w:val="center"/>
          </w:tcPr>
          <w:p w14:paraId="4B9DB5D3" w14:textId="41BC4762" w:rsidR="00FB1706" w:rsidRPr="00FB1706" w:rsidRDefault="00FB1706" w:rsidP="00FB1706">
            <w:pPr>
              <w:ind w:left="-111" w:right="-115"/>
              <w:jc w:val="center"/>
              <w:rPr>
                <w:color w:val="000000"/>
                <w:sz w:val="20"/>
                <w:szCs w:val="20"/>
              </w:rPr>
            </w:pPr>
            <w:r w:rsidRPr="00FB1706">
              <w:rPr>
                <w:color w:val="000000"/>
                <w:sz w:val="20"/>
                <w:szCs w:val="20"/>
              </w:rPr>
              <w:t>281 977</w:t>
            </w:r>
          </w:p>
        </w:tc>
        <w:tc>
          <w:tcPr>
            <w:tcW w:w="1098" w:type="dxa"/>
            <w:tcBorders>
              <w:top w:val="nil"/>
              <w:left w:val="nil"/>
              <w:bottom w:val="single" w:sz="4" w:space="0" w:color="auto"/>
              <w:right w:val="single" w:sz="4" w:space="0" w:color="auto"/>
            </w:tcBorders>
            <w:shd w:val="clear" w:color="auto" w:fill="auto"/>
            <w:vAlign w:val="center"/>
          </w:tcPr>
          <w:p w14:paraId="7C55354B" w14:textId="20A7C53E" w:rsidR="00FB1706" w:rsidRPr="00FB1706" w:rsidRDefault="00FB1706" w:rsidP="00FB1706">
            <w:pPr>
              <w:ind w:left="-109" w:right="-145"/>
              <w:jc w:val="center"/>
              <w:rPr>
                <w:color w:val="000000"/>
                <w:sz w:val="20"/>
                <w:szCs w:val="20"/>
              </w:rPr>
            </w:pPr>
            <w:r w:rsidRPr="00FB1706">
              <w:rPr>
                <w:color w:val="000000"/>
                <w:sz w:val="20"/>
                <w:szCs w:val="20"/>
              </w:rPr>
              <w:t>502 014</w:t>
            </w:r>
          </w:p>
        </w:tc>
      </w:tr>
      <w:tr w:rsidR="00FB1706" w:rsidRPr="0037422C" w14:paraId="2E524F2D" w14:textId="77777777" w:rsidTr="005F0925">
        <w:trPr>
          <w:trHeight w:val="20"/>
        </w:trPr>
        <w:tc>
          <w:tcPr>
            <w:tcW w:w="704" w:type="dxa"/>
            <w:shd w:val="clear" w:color="auto" w:fill="auto"/>
            <w:vAlign w:val="center"/>
            <w:hideMark/>
          </w:tcPr>
          <w:p w14:paraId="1BCB8D14" w14:textId="23C3B808" w:rsidR="00FB1706" w:rsidRPr="0037422C" w:rsidRDefault="00FB1706" w:rsidP="00FB1706">
            <w:pPr>
              <w:jc w:val="center"/>
              <w:rPr>
                <w:color w:val="000000"/>
                <w:sz w:val="20"/>
                <w:szCs w:val="20"/>
              </w:rPr>
            </w:pPr>
            <w:r w:rsidRPr="0037422C">
              <w:rPr>
                <w:color w:val="000000"/>
                <w:sz w:val="20"/>
                <w:szCs w:val="20"/>
              </w:rPr>
              <w:t>1.6</w:t>
            </w:r>
          </w:p>
        </w:tc>
        <w:tc>
          <w:tcPr>
            <w:tcW w:w="2268" w:type="dxa"/>
            <w:shd w:val="clear" w:color="auto" w:fill="auto"/>
            <w:vAlign w:val="center"/>
            <w:hideMark/>
          </w:tcPr>
          <w:p w14:paraId="6AEFFF85" w14:textId="77777777" w:rsidR="00FB1706" w:rsidRPr="0037422C" w:rsidRDefault="00FB1706" w:rsidP="00FB1706">
            <w:pPr>
              <w:ind w:left="178" w:right="-105"/>
              <w:rPr>
                <w:color w:val="000000"/>
                <w:sz w:val="20"/>
                <w:szCs w:val="20"/>
              </w:rPr>
            </w:pPr>
            <w:r w:rsidRPr="0037422C">
              <w:rPr>
                <w:color w:val="000000"/>
                <w:sz w:val="20"/>
                <w:szCs w:val="20"/>
              </w:rPr>
              <w:t>РСО не определена</w:t>
            </w:r>
          </w:p>
        </w:tc>
        <w:tc>
          <w:tcPr>
            <w:tcW w:w="4536" w:type="dxa"/>
            <w:tcBorders>
              <w:right w:val="single" w:sz="4" w:space="0" w:color="auto"/>
            </w:tcBorders>
            <w:shd w:val="clear" w:color="auto" w:fill="auto"/>
            <w:vAlign w:val="center"/>
            <w:hideMark/>
          </w:tcPr>
          <w:p w14:paraId="142A878E" w14:textId="77777777" w:rsidR="00FB1706" w:rsidRPr="0037422C" w:rsidRDefault="00FB1706" w:rsidP="00FB1706">
            <w:pPr>
              <w:rPr>
                <w:color w:val="000000"/>
                <w:sz w:val="20"/>
                <w:szCs w:val="20"/>
              </w:rPr>
            </w:pPr>
            <w:r w:rsidRPr="0037422C">
              <w:rPr>
                <w:color w:val="000000"/>
                <w:sz w:val="20"/>
                <w:szCs w:val="20"/>
              </w:rPr>
              <w:t>Строительство объектов теплоснабжения для подключения новых абонентов</w:t>
            </w:r>
          </w:p>
        </w:tc>
        <w:tc>
          <w:tcPr>
            <w:tcW w:w="992" w:type="dxa"/>
            <w:tcBorders>
              <w:top w:val="nil"/>
              <w:left w:val="single" w:sz="4" w:space="0" w:color="auto"/>
              <w:bottom w:val="single" w:sz="4" w:space="0" w:color="auto"/>
              <w:right w:val="single" w:sz="4" w:space="0" w:color="auto"/>
            </w:tcBorders>
            <w:shd w:val="clear" w:color="auto" w:fill="auto"/>
            <w:vAlign w:val="center"/>
          </w:tcPr>
          <w:p w14:paraId="3E9F1E57" w14:textId="3355A8BD" w:rsidR="00FB1706" w:rsidRPr="00FB1706" w:rsidRDefault="00FB1706" w:rsidP="00FB1706">
            <w:pPr>
              <w:ind w:left="-116" w:right="-109"/>
              <w:jc w:val="center"/>
              <w:rPr>
                <w:rFonts w:asciiTheme="minorHAnsi" w:hAnsiTheme="minorHAnsi" w:cstheme="minorHAnsi"/>
                <w:color w:val="000000"/>
                <w:sz w:val="20"/>
                <w:szCs w:val="20"/>
              </w:rPr>
            </w:pPr>
            <w:r w:rsidRPr="00FB1706">
              <w:rPr>
                <w:color w:val="000000"/>
                <w:sz w:val="20"/>
                <w:szCs w:val="20"/>
              </w:rPr>
              <w:t>113 206</w:t>
            </w:r>
          </w:p>
        </w:tc>
        <w:tc>
          <w:tcPr>
            <w:tcW w:w="993" w:type="dxa"/>
            <w:tcBorders>
              <w:top w:val="nil"/>
              <w:left w:val="nil"/>
              <w:bottom w:val="single" w:sz="4" w:space="0" w:color="auto"/>
              <w:right w:val="single" w:sz="4" w:space="0" w:color="auto"/>
            </w:tcBorders>
            <w:shd w:val="clear" w:color="auto" w:fill="auto"/>
            <w:vAlign w:val="center"/>
          </w:tcPr>
          <w:p w14:paraId="795BBB94" w14:textId="77A9B265" w:rsidR="00FB1706" w:rsidRPr="00FB1706" w:rsidRDefault="00FB1706" w:rsidP="00FB1706">
            <w:pPr>
              <w:ind w:left="-115" w:right="-110"/>
              <w:jc w:val="center"/>
              <w:rPr>
                <w:rFonts w:asciiTheme="minorHAnsi" w:hAnsiTheme="minorHAnsi" w:cstheme="minorHAnsi"/>
                <w:color w:val="000000"/>
                <w:sz w:val="20"/>
                <w:szCs w:val="20"/>
              </w:rPr>
            </w:pPr>
            <w:r w:rsidRPr="00FB1706">
              <w:rPr>
                <w:color w:val="000000"/>
                <w:sz w:val="20"/>
                <w:szCs w:val="20"/>
              </w:rPr>
              <w:t>149 320</w:t>
            </w:r>
          </w:p>
        </w:tc>
        <w:tc>
          <w:tcPr>
            <w:tcW w:w="992" w:type="dxa"/>
            <w:tcBorders>
              <w:top w:val="nil"/>
              <w:left w:val="nil"/>
              <w:bottom w:val="single" w:sz="4" w:space="0" w:color="auto"/>
              <w:right w:val="single" w:sz="4" w:space="0" w:color="auto"/>
            </w:tcBorders>
            <w:shd w:val="clear" w:color="auto" w:fill="auto"/>
            <w:vAlign w:val="center"/>
          </w:tcPr>
          <w:p w14:paraId="4F382403" w14:textId="2AFACBDF" w:rsidR="00FB1706" w:rsidRPr="00FB1706" w:rsidRDefault="00FB1706" w:rsidP="00FB1706">
            <w:pPr>
              <w:ind w:left="-114" w:right="-111"/>
              <w:jc w:val="center"/>
              <w:rPr>
                <w:rFonts w:asciiTheme="minorHAnsi" w:hAnsiTheme="minorHAnsi" w:cstheme="minorHAnsi"/>
                <w:color w:val="000000"/>
                <w:sz w:val="20"/>
                <w:szCs w:val="20"/>
              </w:rPr>
            </w:pPr>
            <w:r w:rsidRPr="00FB1706">
              <w:rPr>
                <w:color w:val="000000"/>
                <w:sz w:val="20"/>
                <w:szCs w:val="20"/>
              </w:rPr>
              <w:t>144 409</w:t>
            </w:r>
          </w:p>
        </w:tc>
        <w:tc>
          <w:tcPr>
            <w:tcW w:w="1134" w:type="dxa"/>
            <w:tcBorders>
              <w:top w:val="nil"/>
              <w:left w:val="nil"/>
              <w:bottom w:val="single" w:sz="4" w:space="0" w:color="auto"/>
              <w:right w:val="single" w:sz="4" w:space="0" w:color="auto"/>
            </w:tcBorders>
            <w:shd w:val="clear" w:color="auto" w:fill="auto"/>
            <w:vAlign w:val="center"/>
          </w:tcPr>
          <w:p w14:paraId="37CA5BAF" w14:textId="345B39B0" w:rsidR="00FB1706" w:rsidRPr="00FB1706" w:rsidRDefault="00FB1706" w:rsidP="00FB1706">
            <w:pPr>
              <w:ind w:left="-113" w:right="-112"/>
              <w:jc w:val="center"/>
              <w:rPr>
                <w:rFonts w:asciiTheme="minorHAnsi" w:hAnsiTheme="minorHAnsi" w:cstheme="minorHAnsi"/>
                <w:color w:val="000000"/>
                <w:sz w:val="20"/>
                <w:szCs w:val="20"/>
              </w:rPr>
            </w:pPr>
            <w:r w:rsidRPr="00FB1706">
              <w:rPr>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692C252F" w14:textId="4592659B" w:rsidR="00FB1706" w:rsidRPr="00FB1706" w:rsidRDefault="00FB1706" w:rsidP="00FB1706">
            <w:pPr>
              <w:ind w:left="-69" w:right="-113"/>
              <w:jc w:val="center"/>
              <w:rPr>
                <w:rFonts w:asciiTheme="minorHAnsi" w:hAnsiTheme="minorHAnsi" w:cstheme="minorHAnsi"/>
                <w:color w:val="000000"/>
                <w:sz w:val="20"/>
                <w:szCs w:val="20"/>
              </w:rPr>
            </w:pPr>
            <w:r w:rsidRPr="00FB1706">
              <w:rPr>
                <w:color w:val="000000"/>
                <w:sz w:val="20"/>
                <w:szCs w:val="20"/>
              </w:rPr>
              <w:t>47 603</w:t>
            </w:r>
          </w:p>
        </w:tc>
        <w:tc>
          <w:tcPr>
            <w:tcW w:w="993" w:type="dxa"/>
            <w:tcBorders>
              <w:top w:val="nil"/>
              <w:left w:val="nil"/>
              <w:bottom w:val="single" w:sz="4" w:space="0" w:color="auto"/>
              <w:right w:val="single" w:sz="4" w:space="0" w:color="auto"/>
            </w:tcBorders>
            <w:shd w:val="clear" w:color="auto" w:fill="auto"/>
            <w:vAlign w:val="center"/>
          </w:tcPr>
          <w:p w14:paraId="5D9B6965" w14:textId="5FAE2B3C" w:rsidR="00FB1706" w:rsidRPr="00FB1706" w:rsidRDefault="00FB1706" w:rsidP="00FB1706">
            <w:pPr>
              <w:ind w:left="-111" w:right="-115"/>
              <w:jc w:val="center"/>
              <w:rPr>
                <w:rFonts w:asciiTheme="minorHAnsi" w:hAnsiTheme="minorHAnsi" w:cstheme="minorHAnsi"/>
                <w:color w:val="000000"/>
                <w:sz w:val="20"/>
                <w:szCs w:val="20"/>
              </w:rPr>
            </w:pPr>
            <w:r w:rsidRPr="00FB1706">
              <w:rPr>
                <w:color w:val="000000"/>
                <w:sz w:val="20"/>
                <w:szCs w:val="20"/>
              </w:rPr>
              <w:t>3 524 109</w:t>
            </w:r>
          </w:p>
        </w:tc>
        <w:tc>
          <w:tcPr>
            <w:tcW w:w="1098" w:type="dxa"/>
            <w:tcBorders>
              <w:top w:val="nil"/>
              <w:left w:val="nil"/>
              <w:bottom w:val="single" w:sz="4" w:space="0" w:color="auto"/>
              <w:right w:val="single" w:sz="4" w:space="0" w:color="auto"/>
            </w:tcBorders>
            <w:shd w:val="clear" w:color="auto" w:fill="auto"/>
            <w:vAlign w:val="center"/>
          </w:tcPr>
          <w:p w14:paraId="2E27220E" w14:textId="7FA1A1A7" w:rsidR="00FB1706" w:rsidRPr="00FB1706" w:rsidRDefault="00FB1706" w:rsidP="00FB1706">
            <w:pPr>
              <w:ind w:left="-109" w:right="-145"/>
              <w:jc w:val="center"/>
              <w:rPr>
                <w:rFonts w:asciiTheme="minorHAnsi" w:hAnsiTheme="minorHAnsi" w:cstheme="minorHAnsi"/>
                <w:color w:val="000000"/>
                <w:sz w:val="20"/>
                <w:szCs w:val="20"/>
              </w:rPr>
            </w:pPr>
            <w:r w:rsidRPr="00FB1706">
              <w:rPr>
                <w:color w:val="000000"/>
                <w:sz w:val="20"/>
                <w:szCs w:val="20"/>
              </w:rPr>
              <w:t>3 978 647</w:t>
            </w:r>
          </w:p>
        </w:tc>
      </w:tr>
      <w:tr w:rsidR="00FB1706" w:rsidRPr="0037422C" w14:paraId="738C8022" w14:textId="77777777" w:rsidTr="005E7858">
        <w:trPr>
          <w:trHeight w:val="20"/>
        </w:trPr>
        <w:tc>
          <w:tcPr>
            <w:tcW w:w="704" w:type="dxa"/>
            <w:shd w:val="clear" w:color="auto" w:fill="auto"/>
            <w:vAlign w:val="center"/>
            <w:hideMark/>
          </w:tcPr>
          <w:p w14:paraId="26B42DE4" w14:textId="5B39E27D" w:rsidR="00FB1706" w:rsidRPr="0037422C" w:rsidRDefault="00FB1706" w:rsidP="00FB1706">
            <w:pPr>
              <w:jc w:val="center"/>
              <w:rPr>
                <w:color w:val="000000"/>
                <w:sz w:val="20"/>
                <w:szCs w:val="20"/>
              </w:rPr>
            </w:pPr>
            <w:r w:rsidRPr="0037422C">
              <w:rPr>
                <w:color w:val="000000"/>
                <w:sz w:val="20"/>
                <w:szCs w:val="20"/>
              </w:rPr>
              <w:t>2</w:t>
            </w:r>
          </w:p>
        </w:tc>
        <w:tc>
          <w:tcPr>
            <w:tcW w:w="6804" w:type="dxa"/>
            <w:gridSpan w:val="2"/>
            <w:tcBorders>
              <w:right w:val="single" w:sz="4" w:space="0" w:color="auto"/>
            </w:tcBorders>
            <w:shd w:val="clear" w:color="auto" w:fill="auto"/>
            <w:vAlign w:val="center"/>
            <w:hideMark/>
          </w:tcPr>
          <w:p w14:paraId="695154AC" w14:textId="77777777" w:rsidR="00FB1706" w:rsidRPr="0037422C" w:rsidRDefault="00FB1706" w:rsidP="00FB1706">
            <w:pPr>
              <w:ind w:left="36" w:hanging="36"/>
              <w:rPr>
                <w:color w:val="000000"/>
                <w:sz w:val="20"/>
                <w:szCs w:val="20"/>
              </w:rPr>
            </w:pPr>
            <w:r w:rsidRPr="0037422C">
              <w:rPr>
                <w:color w:val="000000"/>
                <w:sz w:val="20"/>
                <w:szCs w:val="20"/>
              </w:rPr>
              <w:t>Строительство, модернизация и (или) реконструкция объектов централизованных систем теплоснабжения не связанных с подключением новых объектов капитального строительства абонентов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2A4A4F" w14:textId="77777777" w:rsidR="00FB1706" w:rsidRPr="0037422C" w:rsidRDefault="00FB1706" w:rsidP="00FB1706">
            <w:pPr>
              <w:ind w:left="-116" w:right="-109"/>
              <w:jc w:val="center"/>
              <w:rPr>
                <w:rFonts w:asciiTheme="minorHAnsi" w:hAnsiTheme="minorHAnsi" w:cstheme="minorHAnsi"/>
                <w:color w:val="000000"/>
                <w:sz w:val="20"/>
                <w:szCs w:val="20"/>
              </w:rPr>
            </w:pPr>
            <w:r w:rsidRPr="0037422C">
              <w:rPr>
                <w:color w:val="000000"/>
                <w:sz w:val="20"/>
                <w:szCs w:val="20"/>
              </w:rPr>
              <w:t>3 350 394</w:t>
            </w:r>
          </w:p>
        </w:tc>
        <w:tc>
          <w:tcPr>
            <w:tcW w:w="993" w:type="dxa"/>
            <w:tcBorders>
              <w:top w:val="single" w:sz="4" w:space="0" w:color="auto"/>
              <w:left w:val="nil"/>
              <w:bottom w:val="single" w:sz="4" w:space="0" w:color="auto"/>
              <w:right w:val="single" w:sz="4" w:space="0" w:color="auto"/>
            </w:tcBorders>
            <w:shd w:val="clear" w:color="auto" w:fill="auto"/>
            <w:vAlign w:val="center"/>
          </w:tcPr>
          <w:p w14:paraId="2171B442" w14:textId="77777777" w:rsidR="00FB1706" w:rsidRPr="0037422C" w:rsidRDefault="00FB1706" w:rsidP="00FB1706">
            <w:pPr>
              <w:ind w:left="-115" w:right="-110"/>
              <w:jc w:val="center"/>
              <w:rPr>
                <w:rFonts w:asciiTheme="minorHAnsi" w:hAnsiTheme="minorHAnsi" w:cstheme="minorHAnsi"/>
                <w:color w:val="000000"/>
                <w:sz w:val="20"/>
                <w:szCs w:val="20"/>
              </w:rPr>
            </w:pPr>
            <w:r w:rsidRPr="0037422C">
              <w:rPr>
                <w:color w:val="000000"/>
                <w:sz w:val="20"/>
                <w:szCs w:val="20"/>
              </w:rPr>
              <w:t>2 960 805</w:t>
            </w:r>
          </w:p>
        </w:tc>
        <w:tc>
          <w:tcPr>
            <w:tcW w:w="992" w:type="dxa"/>
            <w:tcBorders>
              <w:top w:val="single" w:sz="4" w:space="0" w:color="auto"/>
              <w:left w:val="nil"/>
              <w:bottom w:val="single" w:sz="4" w:space="0" w:color="auto"/>
              <w:right w:val="single" w:sz="4" w:space="0" w:color="auto"/>
            </w:tcBorders>
            <w:shd w:val="clear" w:color="auto" w:fill="auto"/>
            <w:vAlign w:val="center"/>
          </w:tcPr>
          <w:p w14:paraId="221D0FAF" w14:textId="77777777" w:rsidR="00FB1706" w:rsidRPr="0037422C" w:rsidRDefault="00FB1706" w:rsidP="00FB1706">
            <w:pPr>
              <w:ind w:left="-114" w:right="-111"/>
              <w:jc w:val="center"/>
              <w:rPr>
                <w:rFonts w:asciiTheme="minorHAnsi" w:hAnsiTheme="minorHAnsi" w:cstheme="minorHAnsi"/>
                <w:color w:val="000000"/>
                <w:sz w:val="20"/>
                <w:szCs w:val="20"/>
              </w:rPr>
            </w:pPr>
            <w:r w:rsidRPr="0037422C">
              <w:rPr>
                <w:color w:val="000000"/>
                <w:sz w:val="20"/>
                <w:szCs w:val="20"/>
              </w:rPr>
              <w:t>1 810 571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EF7FE5" w14:textId="77777777" w:rsidR="00FB1706" w:rsidRPr="0037422C" w:rsidRDefault="00FB1706" w:rsidP="00FB1706">
            <w:pPr>
              <w:ind w:left="-113" w:right="-112"/>
              <w:jc w:val="center"/>
              <w:rPr>
                <w:rFonts w:asciiTheme="minorHAnsi" w:hAnsiTheme="minorHAnsi" w:cstheme="minorHAnsi"/>
                <w:color w:val="000000"/>
                <w:sz w:val="20"/>
                <w:szCs w:val="20"/>
              </w:rPr>
            </w:pPr>
            <w:r w:rsidRPr="0037422C">
              <w:rPr>
                <w:color w:val="000000"/>
                <w:sz w:val="20"/>
                <w:szCs w:val="20"/>
              </w:rPr>
              <w:t>2 638 982</w:t>
            </w:r>
          </w:p>
        </w:tc>
        <w:tc>
          <w:tcPr>
            <w:tcW w:w="850" w:type="dxa"/>
            <w:tcBorders>
              <w:top w:val="single" w:sz="4" w:space="0" w:color="auto"/>
              <w:left w:val="nil"/>
              <w:bottom w:val="single" w:sz="4" w:space="0" w:color="auto"/>
              <w:right w:val="single" w:sz="4" w:space="0" w:color="auto"/>
            </w:tcBorders>
            <w:shd w:val="clear" w:color="auto" w:fill="auto"/>
            <w:vAlign w:val="center"/>
          </w:tcPr>
          <w:p w14:paraId="320A4D6F" w14:textId="77777777" w:rsidR="00FB1706" w:rsidRPr="0037422C" w:rsidRDefault="00FB1706" w:rsidP="00FB1706">
            <w:pPr>
              <w:ind w:left="-69" w:right="-113"/>
              <w:jc w:val="center"/>
              <w:rPr>
                <w:rFonts w:asciiTheme="minorHAnsi" w:hAnsiTheme="minorHAnsi" w:cstheme="minorHAnsi"/>
                <w:color w:val="000000"/>
                <w:sz w:val="20"/>
                <w:szCs w:val="20"/>
              </w:rPr>
            </w:pPr>
            <w:r w:rsidRPr="0037422C">
              <w:rPr>
                <w:color w:val="000000"/>
                <w:sz w:val="20"/>
                <w:szCs w:val="20"/>
              </w:rPr>
              <w:t>1 829 859</w:t>
            </w:r>
          </w:p>
        </w:tc>
        <w:tc>
          <w:tcPr>
            <w:tcW w:w="993" w:type="dxa"/>
            <w:tcBorders>
              <w:top w:val="single" w:sz="4" w:space="0" w:color="auto"/>
              <w:left w:val="nil"/>
              <w:bottom w:val="single" w:sz="4" w:space="0" w:color="auto"/>
              <w:right w:val="single" w:sz="4" w:space="0" w:color="auto"/>
            </w:tcBorders>
            <w:shd w:val="clear" w:color="auto" w:fill="auto"/>
            <w:vAlign w:val="center"/>
          </w:tcPr>
          <w:p w14:paraId="50495B9D" w14:textId="77777777" w:rsidR="00FB1706" w:rsidRPr="0037422C" w:rsidRDefault="00FB1706" w:rsidP="00FB1706">
            <w:pPr>
              <w:ind w:left="-111" w:right="-115"/>
              <w:jc w:val="center"/>
              <w:rPr>
                <w:rFonts w:asciiTheme="minorHAnsi" w:hAnsiTheme="minorHAnsi" w:cstheme="minorHAnsi"/>
                <w:color w:val="000000"/>
                <w:sz w:val="20"/>
                <w:szCs w:val="20"/>
              </w:rPr>
            </w:pPr>
            <w:r w:rsidRPr="0037422C">
              <w:rPr>
                <w:color w:val="000000"/>
                <w:sz w:val="20"/>
                <w:szCs w:val="20"/>
              </w:rPr>
              <w:t>11 170 987</w:t>
            </w:r>
          </w:p>
        </w:tc>
        <w:tc>
          <w:tcPr>
            <w:tcW w:w="1098" w:type="dxa"/>
            <w:tcBorders>
              <w:top w:val="single" w:sz="4" w:space="0" w:color="auto"/>
              <w:left w:val="nil"/>
              <w:bottom w:val="single" w:sz="4" w:space="0" w:color="auto"/>
              <w:right w:val="single" w:sz="4" w:space="0" w:color="auto"/>
            </w:tcBorders>
            <w:shd w:val="clear" w:color="auto" w:fill="auto"/>
            <w:vAlign w:val="center"/>
          </w:tcPr>
          <w:p w14:paraId="294C6A08" w14:textId="77777777" w:rsidR="00FB1706" w:rsidRPr="0037422C" w:rsidRDefault="00FB1706" w:rsidP="00FB1706">
            <w:pPr>
              <w:ind w:left="-109" w:right="-145"/>
              <w:jc w:val="center"/>
              <w:rPr>
                <w:rFonts w:asciiTheme="minorHAnsi" w:hAnsiTheme="minorHAnsi" w:cstheme="minorHAnsi"/>
                <w:color w:val="000000"/>
                <w:sz w:val="20"/>
                <w:szCs w:val="20"/>
              </w:rPr>
            </w:pPr>
            <w:r w:rsidRPr="0037422C">
              <w:rPr>
                <w:color w:val="000000"/>
                <w:sz w:val="20"/>
                <w:szCs w:val="20"/>
              </w:rPr>
              <w:t>23 761 597</w:t>
            </w:r>
          </w:p>
        </w:tc>
      </w:tr>
      <w:tr w:rsidR="00FB1706" w:rsidRPr="0037422C" w14:paraId="28E233AC" w14:textId="77777777" w:rsidTr="005E7858">
        <w:trPr>
          <w:trHeight w:val="20"/>
        </w:trPr>
        <w:tc>
          <w:tcPr>
            <w:tcW w:w="704" w:type="dxa"/>
            <w:shd w:val="clear" w:color="auto" w:fill="auto"/>
            <w:vAlign w:val="center"/>
            <w:hideMark/>
          </w:tcPr>
          <w:p w14:paraId="701C8046" w14:textId="200E1B05" w:rsidR="00FB1706" w:rsidRPr="0037422C" w:rsidRDefault="00FB1706" w:rsidP="00FB1706">
            <w:pPr>
              <w:jc w:val="center"/>
              <w:rPr>
                <w:color w:val="000000"/>
                <w:sz w:val="20"/>
                <w:szCs w:val="20"/>
              </w:rPr>
            </w:pPr>
            <w:r w:rsidRPr="0037422C">
              <w:rPr>
                <w:color w:val="000000"/>
                <w:sz w:val="20"/>
                <w:szCs w:val="20"/>
              </w:rPr>
              <w:t>2.1</w:t>
            </w:r>
          </w:p>
        </w:tc>
        <w:tc>
          <w:tcPr>
            <w:tcW w:w="2268" w:type="dxa"/>
            <w:shd w:val="clear" w:color="auto" w:fill="auto"/>
            <w:vAlign w:val="center"/>
            <w:hideMark/>
          </w:tcPr>
          <w:p w14:paraId="1071FB3D" w14:textId="77777777" w:rsidR="00FB1706" w:rsidRPr="0037422C" w:rsidRDefault="00FB1706" w:rsidP="00FB1706">
            <w:pPr>
              <w:ind w:left="178" w:right="-105"/>
              <w:rPr>
                <w:color w:val="000000"/>
                <w:sz w:val="20"/>
                <w:szCs w:val="20"/>
              </w:rPr>
            </w:pPr>
            <w:r w:rsidRPr="0037422C">
              <w:rPr>
                <w:color w:val="000000"/>
                <w:sz w:val="20"/>
                <w:szCs w:val="20"/>
              </w:rPr>
              <w:t>ПАО «Т Плюс» Филиал «Пермский»</w:t>
            </w:r>
          </w:p>
        </w:tc>
        <w:tc>
          <w:tcPr>
            <w:tcW w:w="4536" w:type="dxa"/>
            <w:tcBorders>
              <w:right w:val="single" w:sz="4" w:space="0" w:color="auto"/>
            </w:tcBorders>
            <w:shd w:val="clear" w:color="auto" w:fill="auto"/>
            <w:vAlign w:val="center"/>
            <w:hideMark/>
          </w:tcPr>
          <w:p w14:paraId="7FC005BC" w14:textId="77777777" w:rsidR="00FB1706" w:rsidRPr="0037422C" w:rsidRDefault="00FB1706" w:rsidP="00FB1706">
            <w:pPr>
              <w:rPr>
                <w:color w:val="000000"/>
                <w:sz w:val="20"/>
                <w:szCs w:val="20"/>
              </w:rPr>
            </w:pPr>
            <w:r w:rsidRPr="0037422C">
              <w:rPr>
                <w:color w:val="000000"/>
                <w:sz w:val="20"/>
                <w:szCs w:val="20"/>
              </w:rPr>
              <w:t xml:space="preserve">Реконструкция, техническое перевооружение оборудования теплового хозяйства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A8EE71" w14:textId="77777777" w:rsidR="00FB1706" w:rsidRPr="0037422C" w:rsidRDefault="00FB1706" w:rsidP="00FB1706">
            <w:pPr>
              <w:ind w:left="-116" w:right="-109"/>
              <w:jc w:val="center"/>
              <w:rPr>
                <w:rFonts w:asciiTheme="minorHAnsi" w:hAnsiTheme="minorHAnsi" w:cstheme="minorHAnsi"/>
                <w:color w:val="000000"/>
                <w:sz w:val="20"/>
                <w:szCs w:val="20"/>
              </w:rPr>
            </w:pPr>
            <w:r w:rsidRPr="0037422C">
              <w:rPr>
                <w:color w:val="000000"/>
                <w:sz w:val="20"/>
                <w:szCs w:val="20"/>
              </w:rPr>
              <w:t>95 720</w:t>
            </w:r>
          </w:p>
        </w:tc>
        <w:tc>
          <w:tcPr>
            <w:tcW w:w="993" w:type="dxa"/>
            <w:tcBorders>
              <w:top w:val="single" w:sz="4" w:space="0" w:color="auto"/>
              <w:left w:val="nil"/>
              <w:bottom w:val="single" w:sz="4" w:space="0" w:color="auto"/>
              <w:right w:val="single" w:sz="4" w:space="0" w:color="auto"/>
            </w:tcBorders>
            <w:shd w:val="clear" w:color="auto" w:fill="auto"/>
            <w:vAlign w:val="center"/>
          </w:tcPr>
          <w:p w14:paraId="5FD02351" w14:textId="77777777" w:rsidR="00FB1706" w:rsidRPr="0037422C" w:rsidRDefault="00FB1706" w:rsidP="00FB1706">
            <w:pPr>
              <w:ind w:left="-115" w:right="-110"/>
              <w:jc w:val="center"/>
              <w:rPr>
                <w:rFonts w:asciiTheme="minorHAnsi" w:hAnsiTheme="minorHAnsi" w:cstheme="minorHAnsi"/>
                <w:color w:val="000000"/>
                <w:sz w:val="20"/>
                <w:szCs w:val="20"/>
              </w:rPr>
            </w:pPr>
            <w:r w:rsidRPr="0037422C">
              <w:rPr>
                <w:color w:val="000000"/>
                <w:sz w:val="20"/>
                <w:szCs w:val="20"/>
              </w:rPr>
              <w:t>181 500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EE7B217" w14:textId="77777777" w:rsidR="00FB1706" w:rsidRPr="0037422C" w:rsidRDefault="00FB1706" w:rsidP="00FB1706">
            <w:pPr>
              <w:ind w:left="-114" w:right="-111"/>
              <w:jc w:val="center"/>
              <w:rPr>
                <w:rFonts w:asciiTheme="minorHAnsi" w:hAnsiTheme="minorHAnsi" w:cstheme="minorHAnsi"/>
                <w:color w:val="000000"/>
                <w:sz w:val="20"/>
                <w:szCs w:val="20"/>
              </w:rPr>
            </w:pPr>
            <w:r w:rsidRPr="0037422C">
              <w:rPr>
                <w:color w:val="000000"/>
                <w:sz w:val="20"/>
                <w:szCs w:val="20"/>
              </w:rPr>
              <w:t>204 343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A80A21" w14:textId="77777777" w:rsidR="00FB1706" w:rsidRPr="0037422C" w:rsidRDefault="00FB1706" w:rsidP="00FB1706">
            <w:pPr>
              <w:ind w:left="-113" w:right="-112"/>
              <w:jc w:val="center"/>
              <w:rPr>
                <w:rFonts w:asciiTheme="minorHAnsi" w:hAnsiTheme="minorHAnsi" w:cstheme="minorHAnsi"/>
                <w:color w:val="000000"/>
                <w:sz w:val="20"/>
                <w:szCs w:val="20"/>
              </w:rPr>
            </w:pPr>
            <w:r w:rsidRPr="0037422C">
              <w:rPr>
                <w:color w:val="000000"/>
                <w:sz w:val="20"/>
                <w:szCs w:val="20"/>
              </w:rPr>
              <w:t>806 749</w:t>
            </w:r>
          </w:p>
        </w:tc>
        <w:tc>
          <w:tcPr>
            <w:tcW w:w="850" w:type="dxa"/>
            <w:tcBorders>
              <w:top w:val="single" w:sz="4" w:space="0" w:color="auto"/>
              <w:left w:val="nil"/>
              <w:bottom w:val="single" w:sz="4" w:space="0" w:color="auto"/>
              <w:right w:val="single" w:sz="4" w:space="0" w:color="auto"/>
            </w:tcBorders>
            <w:shd w:val="clear" w:color="auto" w:fill="auto"/>
            <w:vAlign w:val="center"/>
          </w:tcPr>
          <w:p w14:paraId="2E994B70" w14:textId="77777777" w:rsidR="00FB1706" w:rsidRPr="0037422C" w:rsidRDefault="00FB1706" w:rsidP="00FB1706">
            <w:pPr>
              <w:ind w:left="-69" w:right="-113"/>
              <w:jc w:val="center"/>
              <w:rPr>
                <w:rFonts w:asciiTheme="minorHAnsi" w:hAnsiTheme="minorHAnsi" w:cstheme="minorHAnsi"/>
                <w:color w:val="000000"/>
                <w:sz w:val="20"/>
                <w:szCs w:val="20"/>
              </w:rPr>
            </w:pPr>
            <w:r w:rsidRPr="0037422C">
              <w:rPr>
                <w:color w:val="000000"/>
                <w:sz w:val="20"/>
                <w:szCs w:val="20"/>
              </w:rPr>
              <w:t>18 333</w:t>
            </w:r>
          </w:p>
        </w:tc>
        <w:tc>
          <w:tcPr>
            <w:tcW w:w="993" w:type="dxa"/>
            <w:tcBorders>
              <w:top w:val="single" w:sz="4" w:space="0" w:color="auto"/>
              <w:left w:val="nil"/>
              <w:bottom w:val="single" w:sz="4" w:space="0" w:color="auto"/>
              <w:right w:val="single" w:sz="4" w:space="0" w:color="auto"/>
            </w:tcBorders>
            <w:shd w:val="clear" w:color="auto" w:fill="auto"/>
            <w:vAlign w:val="center"/>
          </w:tcPr>
          <w:p w14:paraId="49EFCB0C" w14:textId="77777777" w:rsidR="00FB1706" w:rsidRPr="0037422C" w:rsidRDefault="00FB1706" w:rsidP="00FB1706">
            <w:pPr>
              <w:ind w:left="-111" w:right="-115"/>
              <w:jc w:val="center"/>
              <w:rPr>
                <w:rFonts w:asciiTheme="minorHAnsi" w:hAnsiTheme="minorHAnsi" w:cstheme="minorHAnsi"/>
                <w:color w:val="000000"/>
                <w:sz w:val="20"/>
                <w:szCs w:val="20"/>
              </w:rPr>
            </w:pPr>
            <w:r w:rsidRPr="0037422C">
              <w:rPr>
                <w:color w:val="000000"/>
                <w:sz w:val="20"/>
                <w:szCs w:val="20"/>
              </w:rPr>
              <w:t>221 520</w:t>
            </w:r>
          </w:p>
        </w:tc>
        <w:tc>
          <w:tcPr>
            <w:tcW w:w="1098" w:type="dxa"/>
            <w:tcBorders>
              <w:top w:val="single" w:sz="4" w:space="0" w:color="auto"/>
              <w:left w:val="nil"/>
              <w:bottom w:val="single" w:sz="4" w:space="0" w:color="auto"/>
              <w:right w:val="single" w:sz="4" w:space="0" w:color="auto"/>
            </w:tcBorders>
            <w:shd w:val="clear" w:color="auto" w:fill="auto"/>
            <w:vAlign w:val="center"/>
          </w:tcPr>
          <w:p w14:paraId="0F4D7084" w14:textId="77777777" w:rsidR="00FB1706" w:rsidRPr="0037422C" w:rsidRDefault="00FB1706" w:rsidP="00FB1706">
            <w:pPr>
              <w:ind w:left="-109" w:right="-145"/>
              <w:jc w:val="center"/>
              <w:rPr>
                <w:rFonts w:asciiTheme="minorHAnsi" w:hAnsiTheme="minorHAnsi" w:cstheme="minorHAnsi"/>
                <w:color w:val="000000"/>
                <w:sz w:val="20"/>
                <w:szCs w:val="20"/>
              </w:rPr>
            </w:pPr>
            <w:r w:rsidRPr="0037422C">
              <w:rPr>
                <w:color w:val="000000"/>
                <w:sz w:val="20"/>
                <w:szCs w:val="20"/>
              </w:rPr>
              <w:t>1 528 165</w:t>
            </w:r>
          </w:p>
        </w:tc>
      </w:tr>
      <w:tr w:rsidR="00FB1706" w:rsidRPr="0037422C" w14:paraId="7C5DD525" w14:textId="77777777" w:rsidTr="005E7858">
        <w:trPr>
          <w:trHeight w:val="20"/>
        </w:trPr>
        <w:tc>
          <w:tcPr>
            <w:tcW w:w="704" w:type="dxa"/>
            <w:shd w:val="clear" w:color="auto" w:fill="auto"/>
            <w:vAlign w:val="center"/>
            <w:hideMark/>
          </w:tcPr>
          <w:p w14:paraId="08E51E69" w14:textId="296AD945" w:rsidR="00FB1706" w:rsidRPr="0037422C" w:rsidRDefault="00FB1706" w:rsidP="00FB1706">
            <w:pPr>
              <w:jc w:val="center"/>
              <w:rPr>
                <w:color w:val="000000"/>
                <w:sz w:val="20"/>
                <w:szCs w:val="20"/>
              </w:rPr>
            </w:pPr>
            <w:r w:rsidRPr="0037422C">
              <w:rPr>
                <w:color w:val="000000"/>
                <w:sz w:val="20"/>
                <w:szCs w:val="20"/>
              </w:rPr>
              <w:t>2.2</w:t>
            </w:r>
          </w:p>
        </w:tc>
        <w:tc>
          <w:tcPr>
            <w:tcW w:w="2268" w:type="dxa"/>
            <w:shd w:val="clear" w:color="auto" w:fill="auto"/>
            <w:vAlign w:val="center"/>
            <w:hideMark/>
          </w:tcPr>
          <w:p w14:paraId="58CC5C36" w14:textId="77777777" w:rsidR="00FB1706" w:rsidRPr="0037422C" w:rsidRDefault="00FB1706" w:rsidP="00FB1706">
            <w:pPr>
              <w:ind w:left="178" w:right="-105"/>
              <w:rPr>
                <w:color w:val="000000"/>
                <w:sz w:val="20"/>
                <w:szCs w:val="20"/>
              </w:rPr>
            </w:pPr>
            <w:r w:rsidRPr="0037422C">
              <w:rPr>
                <w:color w:val="000000"/>
                <w:sz w:val="20"/>
                <w:szCs w:val="20"/>
              </w:rPr>
              <w:t>ПАО «Т Плюс» Филиал «Пермский»</w:t>
            </w:r>
          </w:p>
        </w:tc>
        <w:tc>
          <w:tcPr>
            <w:tcW w:w="4536" w:type="dxa"/>
            <w:tcBorders>
              <w:right w:val="single" w:sz="4" w:space="0" w:color="auto"/>
            </w:tcBorders>
            <w:shd w:val="clear" w:color="auto" w:fill="auto"/>
            <w:vAlign w:val="center"/>
            <w:hideMark/>
          </w:tcPr>
          <w:p w14:paraId="32FA7B0E" w14:textId="77777777" w:rsidR="00FB1706" w:rsidRPr="0037422C" w:rsidRDefault="00FB1706" w:rsidP="00FB1706">
            <w:pPr>
              <w:rPr>
                <w:color w:val="000000"/>
                <w:sz w:val="20"/>
                <w:szCs w:val="20"/>
              </w:rPr>
            </w:pPr>
            <w:r w:rsidRPr="0037422C">
              <w:rPr>
                <w:color w:val="000000"/>
                <w:sz w:val="20"/>
                <w:szCs w:val="20"/>
              </w:rPr>
              <w:t xml:space="preserve">Реконструкция, техническое перевооружение участков тепловых сетей </w:t>
            </w:r>
          </w:p>
        </w:tc>
        <w:tc>
          <w:tcPr>
            <w:tcW w:w="992" w:type="dxa"/>
            <w:tcBorders>
              <w:top w:val="nil"/>
              <w:left w:val="single" w:sz="4" w:space="0" w:color="auto"/>
              <w:bottom w:val="single" w:sz="4" w:space="0" w:color="auto"/>
              <w:right w:val="single" w:sz="4" w:space="0" w:color="auto"/>
            </w:tcBorders>
            <w:shd w:val="clear" w:color="auto" w:fill="auto"/>
            <w:vAlign w:val="center"/>
          </w:tcPr>
          <w:p w14:paraId="4E4F9017" w14:textId="77777777" w:rsidR="00FB1706" w:rsidRPr="0037422C" w:rsidRDefault="00FB1706" w:rsidP="00FB1706">
            <w:pPr>
              <w:ind w:left="-116" w:right="-109"/>
              <w:jc w:val="center"/>
              <w:rPr>
                <w:rFonts w:asciiTheme="minorHAnsi" w:hAnsiTheme="minorHAnsi" w:cstheme="minorHAnsi"/>
                <w:color w:val="000000"/>
                <w:sz w:val="20"/>
                <w:szCs w:val="20"/>
              </w:rPr>
            </w:pPr>
            <w:r w:rsidRPr="0037422C">
              <w:rPr>
                <w:color w:val="000000"/>
                <w:sz w:val="20"/>
                <w:szCs w:val="20"/>
              </w:rPr>
              <w:t>2 522 464</w:t>
            </w:r>
          </w:p>
        </w:tc>
        <w:tc>
          <w:tcPr>
            <w:tcW w:w="993" w:type="dxa"/>
            <w:tcBorders>
              <w:top w:val="nil"/>
              <w:left w:val="nil"/>
              <w:bottom w:val="single" w:sz="4" w:space="0" w:color="auto"/>
              <w:right w:val="single" w:sz="4" w:space="0" w:color="auto"/>
            </w:tcBorders>
            <w:shd w:val="clear" w:color="auto" w:fill="auto"/>
            <w:vAlign w:val="center"/>
          </w:tcPr>
          <w:p w14:paraId="5D57B18C" w14:textId="77777777" w:rsidR="00FB1706" w:rsidRPr="0037422C" w:rsidRDefault="00FB1706" w:rsidP="00FB1706">
            <w:pPr>
              <w:ind w:left="-115" w:right="-110"/>
              <w:jc w:val="center"/>
              <w:rPr>
                <w:rFonts w:asciiTheme="minorHAnsi" w:hAnsiTheme="minorHAnsi" w:cstheme="minorHAnsi"/>
                <w:color w:val="000000"/>
                <w:sz w:val="20"/>
                <w:szCs w:val="20"/>
              </w:rPr>
            </w:pPr>
            <w:r w:rsidRPr="0037422C">
              <w:rPr>
                <w:color w:val="000000"/>
                <w:sz w:val="20"/>
                <w:szCs w:val="20"/>
              </w:rPr>
              <w:t>2 167 818</w:t>
            </w:r>
          </w:p>
        </w:tc>
        <w:tc>
          <w:tcPr>
            <w:tcW w:w="992" w:type="dxa"/>
            <w:tcBorders>
              <w:top w:val="nil"/>
              <w:left w:val="nil"/>
              <w:bottom w:val="single" w:sz="4" w:space="0" w:color="auto"/>
              <w:right w:val="single" w:sz="4" w:space="0" w:color="auto"/>
            </w:tcBorders>
            <w:shd w:val="clear" w:color="auto" w:fill="auto"/>
            <w:vAlign w:val="center"/>
          </w:tcPr>
          <w:p w14:paraId="084336FB" w14:textId="77777777" w:rsidR="00FB1706" w:rsidRPr="0037422C" w:rsidRDefault="00FB1706" w:rsidP="00FB1706">
            <w:pPr>
              <w:ind w:left="-114" w:right="-111"/>
              <w:jc w:val="center"/>
              <w:rPr>
                <w:rFonts w:asciiTheme="minorHAnsi" w:hAnsiTheme="minorHAnsi" w:cstheme="minorHAnsi"/>
                <w:color w:val="000000"/>
                <w:sz w:val="20"/>
                <w:szCs w:val="20"/>
              </w:rPr>
            </w:pPr>
            <w:r w:rsidRPr="0037422C">
              <w:rPr>
                <w:color w:val="000000"/>
                <w:sz w:val="20"/>
                <w:szCs w:val="20"/>
              </w:rPr>
              <w:t>1 389 271</w:t>
            </w:r>
          </w:p>
        </w:tc>
        <w:tc>
          <w:tcPr>
            <w:tcW w:w="1134" w:type="dxa"/>
            <w:tcBorders>
              <w:top w:val="nil"/>
              <w:left w:val="nil"/>
              <w:bottom w:val="single" w:sz="4" w:space="0" w:color="auto"/>
              <w:right w:val="single" w:sz="4" w:space="0" w:color="auto"/>
            </w:tcBorders>
            <w:shd w:val="clear" w:color="auto" w:fill="auto"/>
            <w:vAlign w:val="center"/>
          </w:tcPr>
          <w:p w14:paraId="15A0FCF9" w14:textId="77777777" w:rsidR="00FB1706" w:rsidRPr="0037422C" w:rsidRDefault="00FB1706" w:rsidP="00FB1706">
            <w:pPr>
              <w:ind w:left="-113" w:right="-112"/>
              <w:jc w:val="center"/>
              <w:rPr>
                <w:rFonts w:asciiTheme="minorHAnsi" w:hAnsiTheme="minorHAnsi" w:cstheme="minorHAnsi"/>
                <w:color w:val="000000"/>
                <w:sz w:val="20"/>
                <w:szCs w:val="20"/>
              </w:rPr>
            </w:pPr>
            <w:r w:rsidRPr="0037422C">
              <w:rPr>
                <w:color w:val="000000"/>
                <w:sz w:val="20"/>
                <w:szCs w:val="20"/>
              </w:rPr>
              <w:t>1 465 733</w:t>
            </w:r>
          </w:p>
        </w:tc>
        <w:tc>
          <w:tcPr>
            <w:tcW w:w="850" w:type="dxa"/>
            <w:tcBorders>
              <w:top w:val="nil"/>
              <w:left w:val="nil"/>
              <w:bottom w:val="single" w:sz="4" w:space="0" w:color="auto"/>
              <w:right w:val="single" w:sz="4" w:space="0" w:color="auto"/>
            </w:tcBorders>
            <w:shd w:val="clear" w:color="auto" w:fill="auto"/>
            <w:vAlign w:val="center"/>
          </w:tcPr>
          <w:p w14:paraId="5C15A25D" w14:textId="77777777" w:rsidR="00FB1706" w:rsidRPr="0037422C" w:rsidRDefault="00FB1706" w:rsidP="00FB1706">
            <w:pPr>
              <w:ind w:left="-69" w:right="-113"/>
              <w:jc w:val="center"/>
              <w:rPr>
                <w:rFonts w:asciiTheme="minorHAnsi" w:hAnsiTheme="minorHAnsi" w:cstheme="minorHAnsi"/>
                <w:color w:val="000000"/>
                <w:sz w:val="20"/>
                <w:szCs w:val="20"/>
              </w:rPr>
            </w:pPr>
            <w:r w:rsidRPr="0037422C">
              <w:rPr>
                <w:color w:val="000000"/>
                <w:sz w:val="20"/>
                <w:szCs w:val="20"/>
              </w:rPr>
              <w:t>1 304 531</w:t>
            </w:r>
          </w:p>
        </w:tc>
        <w:tc>
          <w:tcPr>
            <w:tcW w:w="993" w:type="dxa"/>
            <w:tcBorders>
              <w:top w:val="nil"/>
              <w:left w:val="nil"/>
              <w:bottom w:val="single" w:sz="4" w:space="0" w:color="auto"/>
              <w:right w:val="single" w:sz="4" w:space="0" w:color="auto"/>
            </w:tcBorders>
            <w:shd w:val="clear" w:color="auto" w:fill="auto"/>
            <w:vAlign w:val="center"/>
          </w:tcPr>
          <w:p w14:paraId="4502B5AF" w14:textId="77777777" w:rsidR="00FB1706" w:rsidRPr="0037422C" w:rsidRDefault="00FB1706" w:rsidP="00FB1706">
            <w:pPr>
              <w:ind w:left="-111" w:right="-115"/>
              <w:jc w:val="center"/>
              <w:rPr>
                <w:rFonts w:asciiTheme="minorHAnsi" w:hAnsiTheme="minorHAnsi" w:cstheme="minorHAnsi"/>
                <w:color w:val="000000"/>
                <w:sz w:val="20"/>
                <w:szCs w:val="20"/>
              </w:rPr>
            </w:pPr>
            <w:r w:rsidRPr="0037422C">
              <w:rPr>
                <w:color w:val="000000"/>
                <w:sz w:val="20"/>
                <w:szCs w:val="20"/>
              </w:rPr>
              <w:t>8 598 276</w:t>
            </w:r>
          </w:p>
        </w:tc>
        <w:tc>
          <w:tcPr>
            <w:tcW w:w="1098" w:type="dxa"/>
            <w:tcBorders>
              <w:top w:val="nil"/>
              <w:left w:val="nil"/>
              <w:bottom w:val="single" w:sz="4" w:space="0" w:color="auto"/>
              <w:right w:val="single" w:sz="4" w:space="0" w:color="auto"/>
            </w:tcBorders>
            <w:shd w:val="clear" w:color="auto" w:fill="auto"/>
            <w:vAlign w:val="center"/>
          </w:tcPr>
          <w:p w14:paraId="1400C3A2" w14:textId="77777777" w:rsidR="00FB1706" w:rsidRPr="0037422C" w:rsidRDefault="00FB1706" w:rsidP="00FB1706">
            <w:pPr>
              <w:ind w:left="-109" w:right="-145"/>
              <w:jc w:val="center"/>
              <w:rPr>
                <w:rFonts w:asciiTheme="minorHAnsi" w:hAnsiTheme="minorHAnsi" w:cstheme="minorHAnsi"/>
                <w:color w:val="000000"/>
                <w:sz w:val="20"/>
                <w:szCs w:val="20"/>
              </w:rPr>
            </w:pPr>
            <w:r w:rsidRPr="0037422C">
              <w:rPr>
                <w:color w:val="000000"/>
                <w:sz w:val="20"/>
                <w:szCs w:val="20"/>
              </w:rPr>
              <w:t>17 448 093</w:t>
            </w:r>
          </w:p>
        </w:tc>
      </w:tr>
      <w:tr w:rsidR="00FB1706" w:rsidRPr="0037422C" w14:paraId="4186A784" w14:textId="77777777" w:rsidTr="005E7858">
        <w:trPr>
          <w:trHeight w:val="20"/>
        </w:trPr>
        <w:tc>
          <w:tcPr>
            <w:tcW w:w="704" w:type="dxa"/>
            <w:shd w:val="clear" w:color="auto" w:fill="auto"/>
            <w:vAlign w:val="center"/>
            <w:hideMark/>
          </w:tcPr>
          <w:p w14:paraId="36C6EE98" w14:textId="31C7079A" w:rsidR="00FB1706" w:rsidRPr="0037422C" w:rsidRDefault="00FB1706" w:rsidP="00FB1706">
            <w:pPr>
              <w:jc w:val="center"/>
              <w:rPr>
                <w:color w:val="000000"/>
                <w:sz w:val="20"/>
                <w:szCs w:val="20"/>
              </w:rPr>
            </w:pPr>
            <w:r w:rsidRPr="0037422C">
              <w:rPr>
                <w:color w:val="000000"/>
                <w:sz w:val="20"/>
                <w:szCs w:val="20"/>
              </w:rPr>
              <w:t>2.3</w:t>
            </w:r>
          </w:p>
        </w:tc>
        <w:tc>
          <w:tcPr>
            <w:tcW w:w="2268" w:type="dxa"/>
            <w:shd w:val="clear" w:color="auto" w:fill="auto"/>
            <w:vAlign w:val="center"/>
            <w:hideMark/>
          </w:tcPr>
          <w:p w14:paraId="08BC0454" w14:textId="77777777" w:rsidR="00FB1706" w:rsidRPr="0037422C" w:rsidRDefault="00FB1706" w:rsidP="00FB1706">
            <w:pPr>
              <w:ind w:left="178" w:right="-105"/>
              <w:rPr>
                <w:color w:val="000000"/>
                <w:sz w:val="20"/>
                <w:szCs w:val="20"/>
              </w:rPr>
            </w:pPr>
            <w:r w:rsidRPr="0037422C">
              <w:rPr>
                <w:color w:val="000000"/>
                <w:sz w:val="20"/>
                <w:szCs w:val="20"/>
              </w:rPr>
              <w:t>ПАО «Т Плюс» Филиал «Пермский»</w:t>
            </w:r>
          </w:p>
        </w:tc>
        <w:tc>
          <w:tcPr>
            <w:tcW w:w="4536" w:type="dxa"/>
            <w:tcBorders>
              <w:right w:val="single" w:sz="4" w:space="0" w:color="auto"/>
            </w:tcBorders>
            <w:shd w:val="clear" w:color="auto" w:fill="auto"/>
            <w:vAlign w:val="center"/>
            <w:hideMark/>
          </w:tcPr>
          <w:p w14:paraId="2FFECC74" w14:textId="77777777" w:rsidR="00FB1706" w:rsidRPr="0037422C" w:rsidRDefault="00FB1706" w:rsidP="00FB1706">
            <w:pPr>
              <w:rPr>
                <w:color w:val="000000"/>
                <w:sz w:val="20"/>
                <w:szCs w:val="20"/>
              </w:rPr>
            </w:pPr>
            <w:r w:rsidRPr="0037422C">
              <w:rPr>
                <w:color w:val="000000"/>
                <w:sz w:val="20"/>
                <w:szCs w:val="20"/>
              </w:rPr>
              <w:t>Реконструкция, техническое перевооружение ТЭЦ</w:t>
            </w:r>
          </w:p>
        </w:tc>
        <w:tc>
          <w:tcPr>
            <w:tcW w:w="992" w:type="dxa"/>
            <w:tcBorders>
              <w:top w:val="nil"/>
              <w:left w:val="single" w:sz="4" w:space="0" w:color="auto"/>
              <w:bottom w:val="single" w:sz="4" w:space="0" w:color="auto"/>
              <w:right w:val="single" w:sz="4" w:space="0" w:color="auto"/>
            </w:tcBorders>
            <w:shd w:val="clear" w:color="auto" w:fill="auto"/>
            <w:vAlign w:val="center"/>
          </w:tcPr>
          <w:p w14:paraId="5CF651FC" w14:textId="77777777" w:rsidR="00FB1706" w:rsidRPr="0037422C" w:rsidRDefault="00FB1706" w:rsidP="00FB1706">
            <w:pPr>
              <w:ind w:left="-116" w:right="-109"/>
              <w:jc w:val="center"/>
              <w:rPr>
                <w:rFonts w:asciiTheme="minorHAnsi" w:hAnsiTheme="minorHAnsi" w:cstheme="minorHAnsi"/>
                <w:color w:val="000000"/>
                <w:sz w:val="20"/>
                <w:szCs w:val="20"/>
              </w:rPr>
            </w:pPr>
            <w:r w:rsidRPr="0037422C">
              <w:rPr>
                <w:color w:val="000000"/>
                <w:sz w:val="20"/>
                <w:szCs w:val="20"/>
              </w:rPr>
              <w:t>431 317</w:t>
            </w:r>
          </w:p>
        </w:tc>
        <w:tc>
          <w:tcPr>
            <w:tcW w:w="993" w:type="dxa"/>
            <w:tcBorders>
              <w:top w:val="nil"/>
              <w:left w:val="nil"/>
              <w:bottom w:val="single" w:sz="4" w:space="0" w:color="auto"/>
              <w:right w:val="single" w:sz="4" w:space="0" w:color="auto"/>
            </w:tcBorders>
            <w:shd w:val="clear" w:color="auto" w:fill="auto"/>
            <w:vAlign w:val="center"/>
          </w:tcPr>
          <w:p w14:paraId="70B41433" w14:textId="77777777" w:rsidR="00FB1706" w:rsidRPr="0037422C" w:rsidRDefault="00FB1706" w:rsidP="00FB1706">
            <w:pPr>
              <w:ind w:left="-115" w:right="-110"/>
              <w:jc w:val="center"/>
              <w:rPr>
                <w:rFonts w:asciiTheme="minorHAnsi" w:hAnsiTheme="minorHAnsi" w:cstheme="minorHAnsi"/>
                <w:color w:val="000000"/>
                <w:sz w:val="20"/>
                <w:szCs w:val="20"/>
              </w:rPr>
            </w:pPr>
            <w:r w:rsidRPr="0037422C">
              <w:rPr>
                <w:color w:val="000000"/>
                <w:sz w:val="20"/>
                <w:szCs w:val="20"/>
              </w:rPr>
              <w:t>370 279</w:t>
            </w:r>
          </w:p>
        </w:tc>
        <w:tc>
          <w:tcPr>
            <w:tcW w:w="992" w:type="dxa"/>
            <w:tcBorders>
              <w:top w:val="nil"/>
              <w:left w:val="nil"/>
              <w:bottom w:val="single" w:sz="4" w:space="0" w:color="auto"/>
              <w:right w:val="single" w:sz="4" w:space="0" w:color="auto"/>
            </w:tcBorders>
            <w:shd w:val="clear" w:color="auto" w:fill="auto"/>
            <w:vAlign w:val="center"/>
          </w:tcPr>
          <w:p w14:paraId="4777D8B2" w14:textId="77777777" w:rsidR="00FB1706" w:rsidRPr="0037422C" w:rsidRDefault="00FB1706" w:rsidP="00FB1706">
            <w:pPr>
              <w:ind w:left="-114" w:right="-111"/>
              <w:jc w:val="center"/>
              <w:rPr>
                <w:rFonts w:asciiTheme="minorHAnsi" w:hAnsiTheme="minorHAnsi" w:cstheme="minorHAnsi"/>
                <w:color w:val="000000"/>
                <w:sz w:val="20"/>
                <w:szCs w:val="20"/>
              </w:rPr>
            </w:pPr>
            <w:r w:rsidRPr="0037422C">
              <w:rPr>
                <w:color w:val="000000"/>
                <w:sz w:val="20"/>
                <w:szCs w:val="20"/>
              </w:rPr>
              <w:t>106 456</w:t>
            </w:r>
          </w:p>
        </w:tc>
        <w:tc>
          <w:tcPr>
            <w:tcW w:w="1134" w:type="dxa"/>
            <w:tcBorders>
              <w:top w:val="nil"/>
              <w:left w:val="nil"/>
              <w:bottom w:val="single" w:sz="4" w:space="0" w:color="auto"/>
              <w:right w:val="single" w:sz="4" w:space="0" w:color="auto"/>
            </w:tcBorders>
            <w:shd w:val="clear" w:color="auto" w:fill="auto"/>
            <w:vAlign w:val="center"/>
          </w:tcPr>
          <w:p w14:paraId="5BC0FB5B" w14:textId="77777777" w:rsidR="00FB1706" w:rsidRPr="0037422C" w:rsidRDefault="00FB1706" w:rsidP="00FB1706">
            <w:pPr>
              <w:ind w:left="-113" w:right="-112"/>
              <w:jc w:val="center"/>
              <w:rPr>
                <w:rFonts w:asciiTheme="minorHAnsi" w:hAnsiTheme="minorHAnsi" w:cstheme="minorHAnsi"/>
                <w:color w:val="000000"/>
                <w:sz w:val="20"/>
                <w:szCs w:val="20"/>
              </w:rPr>
            </w:pPr>
            <w:r w:rsidRPr="0037422C">
              <w:rPr>
                <w:color w:val="000000"/>
                <w:sz w:val="20"/>
                <w:szCs w:val="20"/>
              </w:rPr>
              <w:t>259 900</w:t>
            </w:r>
          </w:p>
        </w:tc>
        <w:tc>
          <w:tcPr>
            <w:tcW w:w="850" w:type="dxa"/>
            <w:tcBorders>
              <w:top w:val="nil"/>
              <w:left w:val="nil"/>
              <w:bottom w:val="single" w:sz="4" w:space="0" w:color="auto"/>
              <w:right w:val="single" w:sz="4" w:space="0" w:color="auto"/>
            </w:tcBorders>
            <w:shd w:val="clear" w:color="auto" w:fill="auto"/>
            <w:vAlign w:val="center"/>
          </w:tcPr>
          <w:p w14:paraId="1577B1F8" w14:textId="77777777" w:rsidR="00FB1706" w:rsidRPr="0037422C" w:rsidRDefault="00FB1706" w:rsidP="00FB1706">
            <w:pPr>
              <w:ind w:left="-69" w:right="-113"/>
              <w:jc w:val="center"/>
              <w:rPr>
                <w:rFonts w:asciiTheme="minorHAnsi" w:hAnsiTheme="minorHAnsi" w:cstheme="minorHAnsi"/>
                <w:color w:val="000000"/>
                <w:sz w:val="20"/>
                <w:szCs w:val="20"/>
              </w:rPr>
            </w:pPr>
            <w:r w:rsidRPr="0037422C">
              <w:rPr>
                <w:color w:val="000000"/>
                <w:sz w:val="20"/>
                <w:szCs w:val="20"/>
              </w:rPr>
              <w:t>151 500</w:t>
            </w:r>
          </w:p>
        </w:tc>
        <w:tc>
          <w:tcPr>
            <w:tcW w:w="993" w:type="dxa"/>
            <w:tcBorders>
              <w:top w:val="nil"/>
              <w:left w:val="nil"/>
              <w:bottom w:val="single" w:sz="4" w:space="0" w:color="auto"/>
              <w:right w:val="single" w:sz="4" w:space="0" w:color="auto"/>
            </w:tcBorders>
            <w:shd w:val="clear" w:color="auto" w:fill="auto"/>
            <w:vAlign w:val="center"/>
          </w:tcPr>
          <w:p w14:paraId="2BF33DC1" w14:textId="77777777" w:rsidR="00FB1706" w:rsidRPr="0037422C" w:rsidRDefault="00FB1706" w:rsidP="00FB1706">
            <w:pPr>
              <w:ind w:left="-111" w:right="-115"/>
              <w:jc w:val="center"/>
              <w:rPr>
                <w:rFonts w:asciiTheme="minorHAnsi" w:hAnsiTheme="minorHAnsi" w:cstheme="minorHAnsi"/>
                <w:color w:val="000000"/>
                <w:sz w:val="20"/>
                <w:szCs w:val="20"/>
              </w:rPr>
            </w:pPr>
            <w:r w:rsidRPr="0037422C">
              <w:rPr>
                <w:color w:val="000000"/>
                <w:sz w:val="20"/>
                <w:szCs w:val="20"/>
              </w:rPr>
              <w:t>2 217 716</w:t>
            </w:r>
          </w:p>
        </w:tc>
        <w:tc>
          <w:tcPr>
            <w:tcW w:w="1098" w:type="dxa"/>
            <w:tcBorders>
              <w:top w:val="nil"/>
              <w:left w:val="nil"/>
              <w:bottom w:val="single" w:sz="4" w:space="0" w:color="auto"/>
              <w:right w:val="single" w:sz="4" w:space="0" w:color="auto"/>
            </w:tcBorders>
            <w:shd w:val="clear" w:color="auto" w:fill="auto"/>
            <w:vAlign w:val="center"/>
          </w:tcPr>
          <w:p w14:paraId="2D94D39B" w14:textId="77777777" w:rsidR="00FB1706" w:rsidRPr="0037422C" w:rsidRDefault="00FB1706" w:rsidP="00FB1706">
            <w:pPr>
              <w:ind w:left="-109" w:right="-145"/>
              <w:jc w:val="center"/>
              <w:rPr>
                <w:rFonts w:asciiTheme="minorHAnsi" w:hAnsiTheme="minorHAnsi" w:cstheme="minorHAnsi"/>
                <w:color w:val="000000"/>
                <w:sz w:val="20"/>
                <w:szCs w:val="20"/>
              </w:rPr>
            </w:pPr>
            <w:r w:rsidRPr="0037422C">
              <w:rPr>
                <w:color w:val="000000"/>
                <w:sz w:val="20"/>
                <w:szCs w:val="20"/>
              </w:rPr>
              <w:t>3 537 168</w:t>
            </w:r>
          </w:p>
        </w:tc>
      </w:tr>
      <w:tr w:rsidR="00FB1706" w:rsidRPr="0037422C" w14:paraId="45CE98B8" w14:textId="77777777" w:rsidTr="005E7858">
        <w:trPr>
          <w:trHeight w:val="20"/>
        </w:trPr>
        <w:tc>
          <w:tcPr>
            <w:tcW w:w="704" w:type="dxa"/>
            <w:shd w:val="clear" w:color="auto" w:fill="auto"/>
            <w:vAlign w:val="center"/>
            <w:hideMark/>
          </w:tcPr>
          <w:p w14:paraId="65D5545C" w14:textId="081B1F20" w:rsidR="00FB1706" w:rsidRPr="0037422C" w:rsidRDefault="00FB1706" w:rsidP="00FB1706">
            <w:pPr>
              <w:jc w:val="center"/>
              <w:rPr>
                <w:color w:val="000000"/>
                <w:sz w:val="20"/>
                <w:szCs w:val="20"/>
              </w:rPr>
            </w:pPr>
            <w:r w:rsidRPr="0037422C">
              <w:rPr>
                <w:color w:val="000000"/>
                <w:sz w:val="20"/>
                <w:szCs w:val="20"/>
              </w:rPr>
              <w:t>2.4</w:t>
            </w:r>
          </w:p>
        </w:tc>
        <w:tc>
          <w:tcPr>
            <w:tcW w:w="2268" w:type="dxa"/>
            <w:shd w:val="clear" w:color="auto" w:fill="auto"/>
            <w:vAlign w:val="center"/>
            <w:hideMark/>
          </w:tcPr>
          <w:p w14:paraId="44122C5B" w14:textId="77777777" w:rsidR="00FB1706" w:rsidRPr="0037422C" w:rsidRDefault="00FB1706" w:rsidP="00FB1706">
            <w:pPr>
              <w:ind w:left="178" w:right="-105"/>
              <w:rPr>
                <w:color w:val="000000"/>
                <w:sz w:val="20"/>
                <w:szCs w:val="20"/>
              </w:rPr>
            </w:pPr>
            <w:r w:rsidRPr="0037422C">
              <w:rPr>
                <w:color w:val="000000"/>
                <w:sz w:val="20"/>
                <w:szCs w:val="20"/>
              </w:rPr>
              <w:t>ПАО «Т Плюс» Филиал «Пермский»</w:t>
            </w:r>
          </w:p>
        </w:tc>
        <w:tc>
          <w:tcPr>
            <w:tcW w:w="4536" w:type="dxa"/>
            <w:tcBorders>
              <w:right w:val="single" w:sz="4" w:space="0" w:color="auto"/>
            </w:tcBorders>
            <w:shd w:val="clear" w:color="auto" w:fill="auto"/>
            <w:vAlign w:val="center"/>
            <w:hideMark/>
          </w:tcPr>
          <w:p w14:paraId="083C7E39" w14:textId="77777777" w:rsidR="00FB1706" w:rsidRPr="0037422C" w:rsidRDefault="00FB1706" w:rsidP="00FB1706">
            <w:pPr>
              <w:rPr>
                <w:color w:val="000000"/>
                <w:sz w:val="20"/>
                <w:szCs w:val="20"/>
              </w:rPr>
            </w:pPr>
            <w:r w:rsidRPr="0037422C">
              <w:rPr>
                <w:color w:val="000000"/>
                <w:sz w:val="20"/>
                <w:szCs w:val="20"/>
              </w:rPr>
              <w:t>Реконструкция, техническое перевооружение котельных</w:t>
            </w:r>
          </w:p>
        </w:tc>
        <w:tc>
          <w:tcPr>
            <w:tcW w:w="992" w:type="dxa"/>
            <w:tcBorders>
              <w:top w:val="nil"/>
              <w:left w:val="single" w:sz="4" w:space="0" w:color="auto"/>
              <w:bottom w:val="single" w:sz="4" w:space="0" w:color="auto"/>
              <w:right w:val="single" w:sz="4" w:space="0" w:color="auto"/>
            </w:tcBorders>
            <w:shd w:val="clear" w:color="auto" w:fill="auto"/>
            <w:vAlign w:val="center"/>
          </w:tcPr>
          <w:p w14:paraId="13C2F80C" w14:textId="77777777" w:rsidR="00FB1706" w:rsidRPr="0037422C" w:rsidRDefault="00FB1706" w:rsidP="00FB1706">
            <w:pPr>
              <w:ind w:left="-116" w:right="-109"/>
              <w:jc w:val="center"/>
              <w:rPr>
                <w:rFonts w:asciiTheme="minorHAnsi" w:hAnsiTheme="minorHAnsi" w:cstheme="minorHAnsi"/>
                <w:color w:val="000000"/>
                <w:sz w:val="20"/>
                <w:szCs w:val="20"/>
              </w:rPr>
            </w:pPr>
            <w:r w:rsidRPr="0037422C">
              <w:rPr>
                <w:color w:val="000000"/>
                <w:sz w:val="20"/>
                <w:szCs w:val="20"/>
              </w:rPr>
              <w:t>279 097</w:t>
            </w:r>
          </w:p>
        </w:tc>
        <w:tc>
          <w:tcPr>
            <w:tcW w:w="993" w:type="dxa"/>
            <w:tcBorders>
              <w:top w:val="nil"/>
              <w:left w:val="nil"/>
              <w:bottom w:val="single" w:sz="4" w:space="0" w:color="auto"/>
              <w:right w:val="single" w:sz="4" w:space="0" w:color="auto"/>
            </w:tcBorders>
            <w:shd w:val="clear" w:color="auto" w:fill="auto"/>
            <w:vAlign w:val="center"/>
          </w:tcPr>
          <w:p w14:paraId="39B2A5B3" w14:textId="77777777" w:rsidR="00FB1706" w:rsidRPr="0037422C" w:rsidRDefault="00FB1706" w:rsidP="00FB1706">
            <w:pPr>
              <w:ind w:left="-115" w:right="-110"/>
              <w:jc w:val="center"/>
              <w:rPr>
                <w:rFonts w:asciiTheme="minorHAnsi" w:hAnsiTheme="minorHAnsi" w:cstheme="minorHAnsi"/>
                <w:color w:val="000000"/>
                <w:sz w:val="20"/>
                <w:szCs w:val="20"/>
              </w:rPr>
            </w:pPr>
            <w:r w:rsidRPr="0037422C">
              <w:rPr>
                <w:color w:val="000000"/>
                <w:sz w:val="20"/>
                <w:szCs w:val="20"/>
              </w:rPr>
              <w:t>228 209</w:t>
            </w:r>
          </w:p>
        </w:tc>
        <w:tc>
          <w:tcPr>
            <w:tcW w:w="992" w:type="dxa"/>
            <w:tcBorders>
              <w:top w:val="nil"/>
              <w:left w:val="nil"/>
              <w:bottom w:val="single" w:sz="4" w:space="0" w:color="auto"/>
              <w:right w:val="single" w:sz="4" w:space="0" w:color="auto"/>
            </w:tcBorders>
            <w:shd w:val="clear" w:color="auto" w:fill="auto"/>
            <w:vAlign w:val="center"/>
          </w:tcPr>
          <w:p w14:paraId="158B867E" w14:textId="77777777" w:rsidR="00FB1706" w:rsidRPr="0037422C" w:rsidRDefault="00FB1706" w:rsidP="00FB1706">
            <w:pPr>
              <w:ind w:left="-114" w:right="-111"/>
              <w:jc w:val="center"/>
              <w:rPr>
                <w:rFonts w:asciiTheme="minorHAnsi" w:hAnsiTheme="minorHAnsi" w:cstheme="minorHAnsi"/>
                <w:color w:val="000000"/>
                <w:sz w:val="20"/>
                <w:szCs w:val="20"/>
              </w:rPr>
            </w:pPr>
            <w:r w:rsidRPr="0037422C">
              <w:rPr>
                <w:color w:val="000000"/>
                <w:sz w:val="20"/>
                <w:szCs w:val="20"/>
              </w:rPr>
              <w:t>97 500</w:t>
            </w:r>
          </w:p>
        </w:tc>
        <w:tc>
          <w:tcPr>
            <w:tcW w:w="1134" w:type="dxa"/>
            <w:tcBorders>
              <w:top w:val="nil"/>
              <w:left w:val="nil"/>
              <w:bottom w:val="single" w:sz="4" w:space="0" w:color="auto"/>
              <w:right w:val="single" w:sz="4" w:space="0" w:color="auto"/>
            </w:tcBorders>
            <w:shd w:val="clear" w:color="auto" w:fill="auto"/>
            <w:vAlign w:val="center"/>
          </w:tcPr>
          <w:p w14:paraId="24B347AC" w14:textId="77777777" w:rsidR="00FB1706" w:rsidRPr="0037422C" w:rsidRDefault="00FB1706" w:rsidP="00FB1706">
            <w:pPr>
              <w:ind w:left="-113" w:right="-112"/>
              <w:jc w:val="center"/>
              <w:rPr>
                <w:rFonts w:asciiTheme="minorHAnsi" w:hAnsiTheme="minorHAnsi" w:cstheme="minorHAnsi"/>
                <w:color w:val="000000"/>
                <w:sz w:val="20"/>
                <w:szCs w:val="20"/>
              </w:rPr>
            </w:pPr>
            <w:r w:rsidRPr="0037422C">
              <w:rPr>
                <w:color w:val="000000"/>
                <w:sz w:val="20"/>
                <w:szCs w:val="20"/>
              </w:rPr>
              <w:t>93 601</w:t>
            </w:r>
          </w:p>
        </w:tc>
        <w:tc>
          <w:tcPr>
            <w:tcW w:w="850" w:type="dxa"/>
            <w:tcBorders>
              <w:top w:val="nil"/>
              <w:left w:val="nil"/>
              <w:bottom w:val="single" w:sz="4" w:space="0" w:color="auto"/>
              <w:right w:val="single" w:sz="4" w:space="0" w:color="auto"/>
            </w:tcBorders>
            <w:shd w:val="clear" w:color="auto" w:fill="auto"/>
            <w:vAlign w:val="center"/>
          </w:tcPr>
          <w:p w14:paraId="0CD1584C" w14:textId="77777777" w:rsidR="00FB1706" w:rsidRPr="0037422C" w:rsidRDefault="00FB1706" w:rsidP="00FB1706">
            <w:pPr>
              <w:ind w:left="-69" w:right="-113"/>
              <w:jc w:val="center"/>
              <w:rPr>
                <w:rFonts w:asciiTheme="minorHAnsi" w:hAnsiTheme="minorHAnsi" w:cstheme="minorHAnsi"/>
                <w:color w:val="000000"/>
                <w:sz w:val="20"/>
                <w:szCs w:val="20"/>
              </w:rPr>
            </w:pPr>
            <w:r w:rsidRPr="0037422C">
              <w:rPr>
                <w:color w:val="000000"/>
                <w:sz w:val="20"/>
                <w:szCs w:val="20"/>
              </w:rPr>
              <w:t>338 994</w:t>
            </w:r>
          </w:p>
        </w:tc>
        <w:tc>
          <w:tcPr>
            <w:tcW w:w="993" w:type="dxa"/>
            <w:tcBorders>
              <w:top w:val="nil"/>
              <w:left w:val="nil"/>
              <w:bottom w:val="single" w:sz="4" w:space="0" w:color="auto"/>
              <w:right w:val="single" w:sz="4" w:space="0" w:color="auto"/>
            </w:tcBorders>
            <w:shd w:val="clear" w:color="auto" w:fill="auto"/>
            <w:vAlign w:val="center"/>
          </w:tcPr>
          <w:p w14:paraId="563501AC" w14:textId="77777777" w:rsidR="00FB1706" w:rsidRPr="0037422C" w:rsidRDefault="00FB1706" w:rsidP="00FB1706">
            <w:pPr>
              <w:ind w:left="-111" w:right="-115"/>
              <w:jc w:val="center"/>
              <w:rPr>
                <w:rFonts w:asciiTheme="minorHAnsi" w:hAnsiTheme="minorHAnsi" w:cstheme="minorHAnsi"/>
                <w:color w:val="000000"/>
                <w:sz w:val="20"/>
                <w:szCs w:val="20"/>
              </w:rPr>
            </w:pPr>
            <w:r w:rsidRPr="0037422C">
              <w:rPr>
                <w:color w:val="000000"/>
                <w:sz w:val="20"/>
                <w:szCs w:val="20"/>
              </w:rPr>
              <w:t>35 875</w:t>
            </w:r>
          </w:p>
        </w:tc>
        <w:tc>
          <w:tcPr>
            <w:tcW w:w="1098" w:type="dxa"/>
            <w:tcBorders>
              <w:top w:val="nil"/>
              <w:left w:val="nil"/>
              <w:bottom w:val="single" w:sz="4" w:space="0" w:color="auto"/>
              <w:right w:val="single" w:sz="4" w:space="0" w:color="auto"/>
            </w:tcBorders>
            <w:shd w:val="clear" w:color="auto" w:fill="auto"/>
            <w:vAlign w:val="center"/>
          </w:tcPr>
          <w:p w14:paraId="4A8E07D0" w14:textId="77777777" w:rsidR="00FB1706" w:rsidRPr="0037422C" w:rsidRDefault="00FB1706" w:rsidP="00FB1706">
            <w:pPr>
              <w:ind w:left="-109" w:right="-145"/>
              <w:jc w:val="center"/>
              <w:rPr>
                <w:rFonts w:asciiTheme="minorHAnsi" w:hAnsiTheme="minorHAnsi" w:cstheme="minorHAnsi"/>
                <w:color w:val="000000"/>
                <w:sz w:val="20"/>
                <w:szCs w:val="20"/>
              </w:rPr>
            </w:pPr>
            <w:r w:rsidRPr="0037422C">
              <w:rPr>
                <w:color w:val="000000"/>
                <w:sz w:val="20"/>
                <w:szCs w:val="20"/>
              </w:rPr>
              <w:t>1 073 275</w:t>
            </w:r>
          </w:p>
        </w:tc>
      </w:tr>
      <w:tr w:rsidR="00FB1706" w:rsidRPr="0037422C" w14:paraId="2A992FBD" w14:textId="77777777" w:rsidTr="005E7858">
        <w:trPr>
          <w:trHeight w:val="20"/>
        </w:trPr>
        <w:tc>
          <w:tcPr>
            <w:tcW w:w="704" w:type="dxa"/>
            <w:shd w:val="clear" w:color="auto" w:fill="auto"/>
            <w:vAlign w:val="center"/>
            <w:hideMark/>
          </w:tcPr>
          <w:p w14:paraId="21C5A2BD" w14:textId="0C9F7AB1" w:rsidR="00FB1706" w:rsidRPr="0037422C" w:rsidRDefault="00FB1706" w:rsidP="00FB1706">
            <w:pPr>
              <w:jc w:val="center"/>
              <w:rPr>
                <w:color w:val="000000"/>
                <w:sz w:val="20"/>
                <w:szCs w:val="20"/>
              </w:rPr>
            </w:pPr>
            <w:r w:rsidRPr="0037422C">
              <w:rPr>
                <w:color w:val="000000"/>
                <w:sz w:val="20"/>
                <w:szCs w:val="20"/>
              </w:rPr>
              <w:t>2.5</w:t>
            </w:r>
          </w:p>
        </w:tc>
        <w:tc>
          <w:tcPr>
            <w:tcW w:w="2268" w:type="dxa"/>
            <w:shd w:val="clear" w:color="auto" w:fill="auto"/>
            <w:vAlign w:val="center"/>
            <w:hideMark/>
          </w:tcPr>
          <w:p w14:paraId="3600E29C" w14:textId="77777777" w:rsidR="00FB1706" w:rsidRPr="0037422C" w:rsidRDefault="00FB1706" w:rsidP="00FB1706">
            <w:pPr>
              <w:ind w:left="178" w:right="-105"/>
              <w:rPr>
                <w:color w:val="000000"/>
                <w:sz w:val="20"/>
                <w:szCs w:val="20"/>
              </w:rPr>
            </w:pPr>
            <w:r w:rsidRPr="0037422C">
              <w:rPr>
                <w:color w:val="000000"/>
                <w:sz w:val="20"/>
                <w:szCs w:val="20"/>
              </w:rPr>
              <w:t>ООО «НОВОГОР-</w:t>
            </w:r>
            <w:proofErr w:type="spellStart"/>
            <w:r w:rsidRPr="0037422C">
              <w:rPr>
                <w:color w:val="000000"/>
                <w:sz w:val="20"/>
                <w:szCs w:val="20"/>
              </w:rPr>
              <w:t>Прикамье</w:t>
            </w:r>
            <w:proofErr w:type="spellEnd"/>
            <w:r w:rsidRPr="0037422C">
              <w:rPr>
                <w:color w:val="000000"/>
                <w:sz w:val="20"/>
                <w:szCs w:val="20"/>
              </w:rPr>
              <w:t>»</w:t>
            </w:r>
          </w:p>
        </w:tc>
        <w:tc>
          <w:tcPr>
            <w:tcW w:w="4536" w:type="dxa"/>
            <w:tcBorders>
              <w:right w:val="single" w:sz="4" w:space="0" w:color="auto"/>
            </w:tcBorders>
            <w:shd w:val="clear" w:color="auto" w:fill="auto"/>
            <w:vAlign w:val="center"/>
            <w:hideMark/>
          </w:tcPr>
          <w:p w14:paraId="5B024C1E" w14:textId="77777777" w:rsidR="00FB1706" w:rsidRPr="0037422C" w:rsidRDefault="00FB1706" w:rsidP="00FB1706">
            <w:pPr>
              <w:rPr>
                <w:color w:val="000000"/>
                <w:sz w:val="20"/>
                <w:szCs w:val="20"/>
              </w:rPr>
            </w:pPr>
            <w:r w:rsidRPr="0037422C">
              <w:rPr>
                <w:color w:val="000000"/>
                <w:sz w:val="20"/>
                <w:szCs w:val="20"/>
              </w:rPr>
              <w:t>Техническое перевооружение газовой котельной</w:t>
            </w:r>
          </w:p>
        </w:tc>
        <w:tc>
          <w:tcPr>
            <w:tcW w:w="992" w:type="dxa"/>
            <w:tcBorders>
              <w:top w:val="nil"/>
              <w:left w:val="single" w:sz="4" w:space="0" w:color="auto"/>
              <w:bottom w:val="single" w:sz="4" w:space="0" w:color="auto"/>
              <w:right w:val="single" w:sz="4" w:space="0" w:color="auto"/>
            </w:tcBorders>
            <w:shd w:val="clear" w:color="auto" w:fill="auto"/>
            <w:vAlign w:val="center"/>
          </w:tcPr>
          <w:p w14:paraId="022F05C0" w14:textId="77777777" w:rsidR="00FB1706" w:rsidRPr="0037422C" w:rsidRDefault="00FB1706" w:rsidP="00FB1706">
            <w:pPr>
              <w:ind w:left="-116" w:right="-109"/>
              <w:jc w:val="center"/>
              <w:rPr>
                <w:rFonts w:asciiTheme="minorHAnsi" w:hAnsiTheme="minorHAnsi" w:cstheme="minorHAnsi"/>
                <w:color w:val="000000"/>
                <w:sz w:val="20"/>
                <w:szCs w:val="20"/>
              </w:rPr>
            </w:pPr>
            <w:r w:rsidRPr="0037422C">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60FC4AF9" w14:textId="77777777" w:rsidR="00FB1706" w:rsidRPr="0037422C" w:rsidRDefault="00FB1706" w:rsidP="00FB1706">
            <w:pPr>
              <w:ind w:left="-115" w:right="-110"/>
              <w:jc w:val="center"/>
              <w:rPr>
                <w:rFonts w:asciiTheme="minorHAnsi" w:hAnsiTheme="minorHAnsi" w:cstheme="minorHAnsi"/>
                <w:color w:val="000000"/>
                <w:sz w:val="20"/>
                <w:szCs w:val="20"/>
              </w:rPr>
            </w:pPr>
            <w:r w:rsidRPr="0037422C">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49D52373" w14:textId="77777777" w:rsidR="00FB1706" w:rsidRPr="0037422C" w:rsidRDefault="00FB1706" w:rsidP="00FB1706">
            <w:pPr>
              <w:ind w:left="-114" w:right="-111"/>
              <w:jc w:val="center"/>
              <w:rPr>
                <w:rFonts w:asciiTheme="minorHAnsi" w:hAnsiTheme="minorHAnsi" w:cstheme="minorHAnsi"/>
                <w:color w:val="000000"/>
                <w:sz w:val="20"/>
                <w:szCs w:val="20"/>
              </w:rPr>
            </w:pPr>
            <w:r w:rsidRPr="0037422C">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10BDE053" w14:textId="77777777" w:rsidR="00FB1706" w:rsidRPr="0037422C" w:rsidRDefault="00FB1706" w:rsidP="00FB1706">
            <w:pPr>
              <w:ind w:left="-113" w:right="-112"/>
              <w:jc w:val="center"/>
              <w:rPr>
                <w:rFonts w:asciiTheme="minorHAnsi" w:hAnsiTheme="minorHAnsi" w:cstheme="minorHAnsi"/>
                <w:color w:val="000000"/>
                <w:sz w:val="20"/>
                <w:szCs w:val="20"/>
              </w:rPr>
            </w:pPr>
            <w:r w:rsidRPr="0037422C">
              <w:rPr>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5F53990E" w14:textId="77777777" w:rsidR="00FB1706" w:rsidRPr="0037422C" w:rsidRDefault="00FB1706" w:rsidP="00FB1706">
            <w:pPr>
              <w:ind w:left="-69" w:right="-113"/>
              <w:jc w:val="center"/>
              <w:rPr>
                <w:rFonts w:asciiTheme="minorHAnsi" w:hAnsiTheme="minorHAnsi" w:cstheme="minorHAnsi"/>
                <w:color w:val="000000"/>
                <w:sz w:val="20"/>
                <w:szCs w:val="20"/>
              </w:rPr>
            </w:pPr>
            <w:r w:rsidRPr="0037422C">
              <w:rPr>
                <w:color w:val="000000"/>
                <w:sz w:val="20"/>
                <w:szCs w:val="20"/>
              </w:rPr>
              <w:t>3 500</w:t>
            </w:r>
          </w:p>
        </w:tc>
        <w:tc>
          <w:tcPr>
            <w:tcW w:w="993" w:type="dxa"/>
            <w:tcBorders>
              <w:top w:val="nil"/>
              <w:left w:val="nil"/>
              <w:bottom w:val="single" w:sz="4" w:space="0" w:color="auto"/>
              <w:right w:val="single" w:sz="4" w:space="0" w:color="auto"/>
            </w:tcBorders>
            <w:shd w:val="clear" w:color="auto" w:fill="auto"/>
            <w:vAlign w:val="center"/>
          </w:tcPr>
          <w:p w14:paraId="2523A42D" w14:textId="77777777" w:rsidR="00FB1706" w:rsidRPr="0037422C" w:rsidRDefault="00FB1706" w:rsidP="00FB1706">
            <w:pPr>
              <w:ind w:left="-111" w:right="-115"/>
              <w:jc w:val="center"/>
              <w:rPr>
                <w:rFonts w:asciiTheme="minorHAnsi" w:hAnsiTheme="minorHAnsi" w:cstheme="minorHAnsi"/>
                <w:color w:val="000000"/>
                <w:sz w:val="20"/>
                <w:szCs w:val="20"/>
              </w:rPr>
            </w:pPr>
            <w:r w:rsidRPr="0037422C">
              <w:rPr>
                <w:color w:val="000000"/>
                <w:sz w:val="20"/>
                <w:szCs w:val="20"/>
              </w:rPr>
              <w:t>32 600</w:t>
            </w:r>
          </w:p>
        </w:tc>
        <w:tc>
          <w:tcPr>
            <w:tcW w:w="1098" w:type="dxa"/>
            <w:tcBorders>
              <w:top w:val="nil"/>
              <w:left w:val="nil"/>
              <w:bottom w:val="single" w:sz="4" w:space="0" w:color="auto"/>
              <w:right w:val="single" w:sz="4" w:space="0" w:color="auto"/>
            </w:tcBorders>
            <w:shd w:val="clear" w:color="auto" w:fill="auto"/>
            <w:vAlign w:val="center"/>
          </w:tcPr>
          <w:p w14:paraId="635E1003" w14:textId="77777777" w:rsidR="00FB1706" w:rsidRPr="0037422C" w:rsidRDefault="00FB1706" w:rsidP="00FB1706">
            <w:pPr>
              <w:ind w:left="-109" w:right="-145"/>
              <w:jc w:val="center"/>
              <w:rPr>
                <w:rFonts w:asciiTheme="minorHAnsi" w:hAnsiTheme="minorHAnsi" w:cstheme="minorHAnsi"/>
                <w:color w:val="000000"/>
                <w:sz w:val="20"/>
                <w:szCs w:val="20"/>
              </w:rPr>
            </w:pPr>
            <w:r w:rsidRPr="0037422C">
              <w:rPr>
                <w:color w:val="000000"/>
                <w:sz w:val="20"/>
                <w:szCs w:val="20"/>
              </w:rPr>
              <w:t>36 100</w:t>
            </w:r>
          </w:p>
        </w:tc>
      </w:tr>
      <w:tr w:rsidR="00FB1706" w:rsidRPr="0037422C" w14:paraId="71AC4661" w14:textId="77777777" w:rsidTr="005E7858">
        <w:trPr>
          <w:trHeight w:val="85"/>
        </w:trPr>
        <w:tc>
          <w:tcPr>
            <w:tcW w:w="704" w:type="dxa"/>
            <w:shd w:val="clear" w:color="auto" w:fill="auto"/>
            <w:vAlign w:val="center"/>
            <w:hideMark/>
          </w:tcPr>
          <w:p w14:paraId="51C927AC" w14:textId="76CD271A" w:rsidR="00FB1706" w:rsidRPr="0037422C" w:rsidRDefault="00FB1706" w:rsidP="00FB1706">
            <w:pPr>
              <w:jc w:val="center"/>
              <w:rPr>
                <w:color w:val="000000"/>
                <w:sz w:val="20"/>
                <w:szCs w:val="20"/>
              </w:rPr>
            </w:pPr>
            <w:r w:rsidRPr="0037422C">
              <w:rPr>
                <w:color w:val="000000"/>
                <w:sz w:val="20"/>
                <w:szCs w:val="20"/>
              </w:rPr>
              <w:t>2.6</w:t>
            </w:r>
          </w:p>
        </w:tc>
        <w:tc>
          <w:tcPr>
            <w:tcW w:w="2268" w:type="dxa"/>
            <w:shd w:val="clear" w:color="auto" w:fill="auto"/>
            <w:vAlign w:val="center"/>
            <w:hideMark/>
          </w:tcPr>
          <w:p w14:paraId="2D03CC4D" w14:textId="77777777" w:rsidR="00FB1706" w:rsidRPr="0037422C" w:rsidRDefault="00FB1706" w:rsidP="00FB1706">
            <w:pPr>
              <w:ind w:left="178" w:right="-105"/>
              <w:rPr>
                <w:color w:val="000000"/>
                <w:sz w:val="20"/>
                <w:szCs w:val="20"/>
              </w:rPr>
            </w:pPr>
            <w:r w:rsidRPr="0037422C">
              <w:rPr>
                <w:color w:val="000000"/>
                <w:sz w:val="20"/>
                <w:szCs w:val="20"/>
              </w:rPr>
              <w:t>ООО «ГЭК»</w:t>
            </w:r>
          </w:p>
        </w:tc>
        <w:tc>
          <w:tcPr>
            <w:tcW w:w="4536" w:type="dxa"/>
            <w:tcBorders>
              <w:right w:val="single" w:sz="4" w:space="0" w:color="auto"/>
            </w:tcBorders>
            <w:shd w:val="clear" w:color="auto" w:fill="auto"/>
            <w:vAlign w:val="center"/>
            <w:hideMark/>
          </w:tcPr>
          <w:p w14:paraId="05C15F26" w14:textId="77777777" w:rsidR="00FB1706" w:rsidRPr="0037422C" w:rsidRDefault="00FB1706" w:rsidP="00FB1706">
            <w:pPr>
              <w:rPr>
                <w:color w:val="000000"/>
                <w:sz w:val="20"/>
                <w:szCs w:val="20"/>
              </w:rPr>
            </w:pPr>
            <w:r w:rsidRPr="0037422C">
              <w:rPr>
                <w:color w:val="000000"/>
                <w:sz w:val="20"/>
                <w:szCs w:val="20"/>
              </w:rPr>
              <w:t xml:space="preserve">Реконструкция участков тепловых сетей </w:t>
            </w:r>
          </w:p>
        </w:tc>
        <w:tc>
          <w:tcPr>
            <w:tcW w:w="992" w:type="dxa"/>
            <w:tcBorders>
              <w:top w:val="nil"/>
              <w:left w:val="single" w:sz="4" w:space="0" w:color="auto"/>
              <w:bottom w:val="single" w:sz="4" w:space="0" w:color="auto"/>
              <w:right w:val="single" w:sz="4" w:space="0" w:color="auto"/>
            </w:tcBorders>
            <w:shd w:val="clear" w:color="auto" w:fill="auto"/>
            <w:vAlign w:val="center"/>
          </w:tcPr>
          <w:p w14:paraId="666BD89E" w14:textId="77777777" w:rsidR="00FB1706" w:rsidRPr="0037422C" w:rsidRDefault="00FB1706" w:rsidP="00FB1706">
            <w:pPr>
              <w:ind w:left="-116" w:right="-109"/>
              <w:jc w:val="center"/>
              <w:rPr>
                <w:rFonts w:asciiTheme="minorHAnsi" w:hAnsiTheme="minorHAnsi" w:cstheme="minorHAnsi"/>
                <w:color w:val="000000"/>
                <w:sz w:val="20"/>
                <w:szCs w:val="20"/>
              </w:rPr>
            </w:pPr>
            <w:r w:rsidRPr="0037422C">
              <w:rPr>
                <w:color w:val="000000"/>
                <w:sz w:val="20"/>
                <w:szCs w:val="20"/>
              </w:rPr>
              <w:t>4 396</w:t>
            </w:r>
          </w:p>
        </w:tc>
        <w:tc>
          <w:tcPr>
            <w:tcW w:w="993" w:type="dxa"/>
            <w:tcBorders>
              <w:top w:val="nil"/>
              <w:left w:val="nil"/>
              <w:bottom w:val="single" w:sz="4" w:space="0" w:color="auto"/>
              <w:right w:val="single" w:sz="4" w:space="0" w:color="auto"/>
            </w:tcBorders>
            <w:shd w:val="clear" w:color="auto" w:fill="auto"/>
            <w:vAlign w:val="center"/>
          </w:tcPr>
          <w:p w14:paraId="52621EDB" w14:textId="77777777" w:rsidR="00FB1706" w:rsidRPr="0037422C" w:rsidRDefault="00FB1706" w:rsidP="00FB1706">
            <w:pPr>
              <w:ind w:left="-115" w:right="-110"/>
              <w:jc w:val="center"/>
              <w:rPr>
                <w:rFonts w:asciiTheme="minorHAnsi" w:hAnsiTheme="minorHAnsi" w:cstheme="minorHAnsi"/>
                <w:color w:val="000000"/>
                <w:sz w:val="20"/>
                <w:szCs w:val="20"/>
              </w:rPr>
            </w:pPr>
            <w:r w:rsidRPr="0037422C">
              <w:rPr>
                <w:color w:val="000000"/>
                <w:sz w:val="20"/>
                <w:szCs w:val="20"/>
              </w:rPr>
              <w:t>3 000</w:t>
            </w:r>
          </w:p>
        </w:tc>
        <w:tc>
          <w:tcPr>
            <w:tcW w:w="992" w:type="dxa"/>
            <w:tcBorders>
              <w:top w:val="nil"/>
              <w:left w:val="nil"/>
              <w:bottom w:val="single" w:sz="4" w:space="0" w:color="auto"/>
              <w:right w:val="single" w:sz="4" w:space="0" w:color="auto"/>
            </w:tcBorders>
            <w:shd w:val="clear" w:color="auto" w:fill="auto"/>
            <w:vAlign w:val="center"/>
          </w:tcPr>
          <w:p w14:paraId="1946A242" w14:textId="77777777" w:rsidR="00FB1706" w:rsidRPr="0037422C" w:rsidRDefault="00FB1706" w:rsidP="00FB1706">
            <w:pPr>
              <w:ind w:left="-114" w:right="-111"/>
              <w:jc w:val="center"/>
              <w:rPr>
                <w:rFonts w:asciiTheme="minorHAnsi" w:hAnsiTheme="minorHAnsi" w:cstheme="minorHAnsi"/>
                <w:color w:val="000000"/>
                <w:sz w:val="20"/>
                <w:szCs w:val="20"/>
              </w:rPr>
            </w:pPr>
            <w:r w:rsidRPr="0037422C">
              <w:rPr>
                <w:color w:val="000000"/>
                <w:sz w:val="20"/>
                <w:szCs w:val="20"/>
              </w:rPr>
              <w:t>3 000</w:t>
            </w:r>
          </w:p>
        </w:tc>
        <w:tc>
          <w:tcPr>
            <w:tcW w:w="1134" w:type="dxa"/>
            <w:tcBorders>
              <w:top w:val="nil"/>
              <w:left w:val="nil"/>
              <w:bottom w:val="single" w:sz="4" w:space="0" w:color="auto"/>
              <w:right w:val="single" w:sz="4" w:space="0" w:color="auto"/>
            </w:tcBorders>
            <w:shd w:val="clear" w:color="auto" w:fill="auto"/>
            <w:vAlign w:val="center"/>
          </w:tcPr>
          <w:p w14:paraId="45CB8AA1" w14:textId="77777777" w:rsidR="00FB1706" w:rsidRPr="0037422C" w:rsidRDefault="00FB1706" w:rsidP="00FB1706">
            <w:pPr>
              <w:ind w:left="-113" w:right="-112"/>
              <w:jc w:val="center"/>
              <w:rPr>
                <w:rFonts w:asciiTheme="minorHAnsi" w:hAnsiTheme="minorHAnsi" w:cstheme="minorHAnsi"/>
                <w:color w:val="000000"/>
                <w:sz w:val="20"/>
                <w:szCs w:val="20"/>
              </w:rPr>
            </w:pPr>
            <w:r w:rsidRPr="0037422C">
              <w:rPr>
                <w:color w:val="000000"/>
                <w:sz w:val="20"/>
                <w:szCs w:val="20"/>
              </w:rPr>
              <w:t>3 000</w:t>
            </w:r>
          </w:p>
        </w:tc>
        <w:tc>
          <w:tcPr>
            <w:tcW w:w="850" w:type="dxa"/>
            <w:tcBorders>
              <w:top w:val="nil"/>
              <w:left w:val="nil"/>
              <w:bottom w:val="single" w:sz="4" w:space="0" w:color="auto"/>
              <w:right w:val="single" w:sz="4" w:space="0" w:color="auto"/>
            </w:tcBorders>
            <w:shd w:val="clear" w:color="auto" w:fill="auto"/>
            <w:vAlign w:val="center"/>
          </w:tcPr>
          <w:p w14:paraId="2C92155C" w14:textId="77777777" w:rsidR="00FB1706" w:rsidRPr="0037422C" w:rsidRDefault="00FB1706" w:rsidP="00FB1706">
            <w:pPr>
              <w:ind w:left="-69" w:right="-113"/>
              <w:jc w:val="center"/>
              <w:rPr>
                <w:rFonts w:asciiTheme="minorHAnsi" w:hAnsiTheme="minorHAnsi" w:cstheme="minorHAnsi"/>
                <w:color w:val="000000"/>
                <w:sz w:val="20"/>
                <w:szCs w:val="20"/>
              </w:rPr>
            </w:pPr>
            <w:r w:rsidRPr="0037422C">
              <w:rPr>
                <w:color w:val="000000"/>
                <w:sz w:val="20"/>
                <w:szCs w:val="20"/>
              </w:rPr>
              <w:t>3 000</w:t>
            </w:r>
          </w:p>
        </w:tc>
        <w:tc>
          <w:tcPr>
            <w:tcW w:w="993" w:type="dxa"/>
            <w:tcBorders>
              <w:top w:val="nil"/>
              <w:left w:val="nil"/>
              <w:bottom w:val="single" w:sz="4" w:space="0" w:color="auto"/>
              <w:right w:val="single" w:sz="4" w:space="0" w:color="auto"/>
            </w:tcBorders>
            <w:shd w:val="clear" w:color="auto" w:fill="auto"/>
            <w:vAlign w:val="center"/>
          </w:tcPr>
          <w:p w14:paraId="7B4A4036" w14:textId="77777777" w:rsidR="00FB1706" w:rsidRPr="0037422C" w:rsidRDefault="00FB1706" w:rsidP="00FB1706">
            <w:pPr>
              <w:ind w:left="-111" w:right="-115"/>
              <w:jc w:val="center"/>
              <w:rPr>
                <w:rFonts w:asciiTheme="minorHAnsi" w:hAnsiTheme="minorHAnsi" w:cstheme="minorHAnsi"/>
                <w:color w:val="000000"/>
                <w:sz w:val="20"/>
                <w:szCs w:val="20"/>
              </w:rPr>
            </w:pPr>
            <w:r w:rsidRPr="0037422C">
              <w:rPr>
                <w:color w:val="000000"/>
                <w:sz w:val="20"/>
                <w:szCs w:val="20"/>
              </w:rPr>
              <w:t>15 000</w:t>
            </w:r>
          </w:p>
        </w:tc>
        <w:tc>
          <w:tcPr>
            <w:tcW w:w="1098" w:type="dxa"/>
            <w:tcBorders>
              <w:top w:val="nil"/>
              <w:left w:val="nil"/>
              <w:bottom w:val="single" w:sz="4" w:space="0" w:color="auto"/>
              <w:right w:val="single" w:sz="4" w:space="0" w:color="auto"/>
            </w:tcBorders>
            <w:shd w:val="clear" w:color="auto" w:fill="auto"/>
            <w:vAlign w:val="center"/>
          </w:tcPr>
          <w:p w14:paraId="6A8E56FE" w14:textId="77777777" w:rsidR="00FB1706" w:rsidRPr="0037422C" w:rsidRDefault="00FB1706" w:rsidP="00FB1706">
            <w:pPr>
              <w:ind w:left="-109" w:right="-145"/>
              <w:jc w:val="center"/>
              <w:rPr>
                <w:rFonts w:asciiTheme="minorHAnsi" w:hAnsiTheme="minorHAnsi" w:cstheme="minorHAnsi"/>
                <w:color w:val="000000"/>
                <w:sz w:val="20"/>
                <w:szCs w:val="20"/>
              </w:rPr>
            </w:pPr>
            <w:r w:rsidRPr="0037422C">
              <w:rPr>
                <w:color w:val="000000"/>
                <w:sz w:val="20"/>
                <w:szCs w:val="20"/>
              </w:rPr>
              <w:t>31 396</w:t>
            </w:r>
          </w:p>
        </w:tc>
      </w:tr>
      <w:tr w:rsidR="00FB1706" w:rsidRPr="0037422C" w14:paraId="51BCC977" w14:textId="77777777" w:rsidTr="005E7858">
        <w:trPr>
          <w:trHeight w:val="85"/>
        </w:trPr>
        <w:tc>
          <w:tcPr>
            <w:tcW w:w="704" w:type="dxa"/>
            <w:shd w:val="clear" w:color="auto" w:fill="auto"/>
            <w:vAlign w:val="center"/>
          </w:tcPr>
          <w:p w14:paraId="7914FDF5" w14:textId="44D86813" w:rsidR="00FB1706" w:rsidRPr="0037422C" w:rsidRDefault="00FB1706" w:rsidP="00FB1706">
            <w:pPr>
              <w:jc w:val="center"/>
              <w:rPr>
                <w:color w:val="000000"/>
                <w:sz w:val="20"/>
                <w:szCs w:val="20"/>
              </w:rPr>
            </w:pPr>
            <w:r w:rsidRPr="0037422C">
              <w:rPr>
                <w:color w:val="000000"/>
                <w:sz w:val="20"/>
                <w:szCs w:val="20"/>
              </w:rPr>
              <w:t>2.7</w:t>
            </w:r>
          </w:p>
        </w:tc>
        <w:tc>
          <w:tcPr>
            <w:tcW w:w="2268" w:type="dxa"/>
            <w:shd w:val="clear" w:color="auto" w:fill="auto"/>
            <w:vAlign w:val="center"/>
          </w:tcPr>
          <w:p w14:paraId="355F909F" w14:textId="77777777" w:rsidR="00FB1706" w:rsidRPr="0037422C" w:rsidRDefault="00FB1706" w:rsidP="00FB1706">
            <w:pPr>
              <w:ind w:left="178" w:right="-105"/>
              <w:rPr>
                <w:color w:val="000000"/>
                <w:sz w:val="20"/>
                <w:szCs w:val="20"/>
              </w:rPr>
            </w:pPr>
            <w:r w:rsidRPr="0037422C">
              <w:rPr>
                <w:color w:val="000000"/>
                <w:sz w:val="20"/>
                <w:szCs w:val="20"/>
              </w:rPr>
              <w:t>ООО «ГЭК»</w:t>
            </w:r>
          </w:p>
        </w:tc>
        <w:tc>
          <w:tcPr>
            <w:tcW w:w="4536" w:type="dxa"/>
            <w:tcBorders>
              <w:right w:val="single" w:sz="4" w:space="0" w:color="auto"/>
            </w:tcBorders>
            <w:shd w:val="clear" w:color="auto" w:fill="auto"/>
            <w:vAlign w:val="center"/>
          </w:tcPr>
          <w:p w14:paraId="2E3BFDE7" w14:textId="77777777" w:rsidR="00FB1706" w:rsidRPr="0037422C" w:rsidRDefault="00FB1706" w:rsidP="00FB1706">
            <w:pPr>
              <w:rPr>
                <w:color w:val="000000"/>
                <w:sz w:val="20"/>
                <w:szCs w:val="20"/>
              </w:rPr>
            </w:pPr>
            <w:r w:rsidRPr="0037422C">
              <w:rPr>
                <w:color w:val="000000"/>
                <w:sz w:val="20"/>
                <w:szCs w:val="20"/>
              </w:rPr>
              <w:t xml:space="preserve">Техническое перевооружение оборудования </w:t>
            </w:r>
            <w:r w:rsidRPr="0037422C">
              <w:rPr>
                <w:color w:val="000000"/>
                <w:sz w:val="20"/>
                <w:szCs w:val="20"/>
              </w:rPr>
              <w:lastRenderedPageBreak/>
              <w:t>котельных</w:t>
            </w:r>
          </w:p>
        </w:tc>
        <w:tc>
          <w:tcPr>
            <w:tcW w:w="992" w:type="dxa"/>
            <w:tcBorders>
              <w:top w:val="nil"/>
              <w:left w:val="single" w:sz="4" w:space="0" w:color="auto"/>
              <w:bottom w:val="single" w:sz="4" w:space="0" w:color="auto"/>
              <w:right w:val="single" w:sz="4" w:space="0" w:color="auto"/>
            </w:tcBorders>
            <w:shd w:val="clear" w:color="auto" w:fill="auto"/>
            <w:vAlign w:val="center"/>
          </w:tcPr>
          <w:p w14:paraId="4E884E19" w14:textId="77777777" w:rsidR="00FB1706" w:rsidRPr="0037422C" w:rsidRDefault="00FB1706" w:rsidP="00FB1706">
            <w:pPr>
              <w:ind w:left="-116" w:right="-109"/>
              <w:jc w:val="center"/>
              <w:rPr>
                <w:color w:val="000000"/>
                <w:sz w:val="20"/>
                <w:szCs w:val="20"/>
              </w:rPr>
            </w:pPr>
            <w:r w:rsidRPr="0037422C">
              <w:rPr>
                <w:color w:val="000000"/>
                <w:sz w:val="20"/>
                <w:szCs w:val="20"/>
              </w:rPr>
              <w:lastRenderedPageBreak/>
              <w:t>17 400</w:t>
            </w:r>
          </w:p>
        </w:tc>
        <w:tc>
          <w:tcPr>
            <w:tcW w:w="993" w:type="dxa"/>
            <w:tcBorders>
              <w:top w:val="nil"/>
              <w:left w:val="nil"/>
              <w:bottom w:val="single" w:sz="4" w:space="0" w:color="auto"/>
              <w:right w:val="single" w:sz="4" w:space="0" w:color="auto"/>
            </w:tcBorders>
            <w:shd w:val="clear" w:color="auto" w:fill="auto"/>
            <w:vAlign w:val="center"/>
          </w:tcPr>
          <w:p w14:paraId="5E290459" w14:textId="77777777" w:rsidR="00FB1706" w:rsidRPr="0037422C" w:rsidRDefault="00FB1706" w:rsidP="00FB1706">
            <w:pPr>
              <w:ind w:left="-115" w:right="-110"/>
              <w:jc w:val="center"/>
              <w:rPr>
                <w:color w:val="000000"/>
                <w:sz w:val="20"/>
                <w:szCs w:val="20"/>
              </w:rPr>
            </w:pPr>
            <w:r w:rsidRPr="0037422C">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6698C06B" w14:textId="77777777" w:rsidR="00FB1706" w:rsidRPr="0037422C" w:rsidRDefault="00FB1706" w:rsidP="00FB1706">
            <w:pPr>
              <w:ind w:left="-114" w:right="-111"/>
              <w:jc w:val="center"/>
              <w:rPr>
                <w:color w:val="000000"/>
                <w:sz w:val="20"/>
                <w:szCs w:val="20"/>
              </w:rPr>
            </w:pPr>
            <w:r w:rsidRPr="0037422C">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0D1AACE7" w14:textId="77777777" w:rsidR="00FB1706" w:rsidRPr="0037422C" w:rsidRDefault="00FB1706" w:rsidP="00FB1706">
            <w:pPr>
              <w:ind w:left="-113" w:right="-112"/>
              <w:jc w:val="center"/>
              <w:rPr>
                <w:color w:val="000000"/>
                <w:sz w:val="20"/>
                <w:szCs w:val="20"/>
              </w:rPr>
            </w:pPr>
            <w:r w:rsidRPr="0037422C">
              <w:rPr>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5367E033" w14:textId="77777777" w:rsidR="00FB1706" w:rsidRPr="0037422C" w:rsidRDefault="00FB1706" w:rsidP="00FB1706">
            <w:pPr>
              <w:ind w:left="-69" w:right="-113"/>
              <w:jc w:val="center"/>
              <w:rPr>
                <w:color w:val="000000"/>
                <w:sz w:val="20"/>
                <w:szCs w:val="20"/>
              </w:rPr>
            </w:pPr>
            <w:r w:rsidRPr="0037422C">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5310ECE7" w14:textId="77777777" w:rsidR="00FB1706" w:rsidRPr="0037422C" w:rsidRDefault="00FB1706" w:rsidP="00FB1706">
            <w:pPr>
              <w:ind w:left="-111" w:right="-115"/>
              <w:jc w:val="center"/>
              <w:rPr>
                <w:color w:val="000000"/>
                <w:sz w:val="20"/>
                <w:szCs w:val="20"/>
              </w:rPr>
            </w:pPr>
            <w:r w:rsidRPr="0037422C">
              <w:rPr>
                <w:color w:val="000000"/>
                <w:sz w:val="20"/>
                <w:szCs w:val="20"/>
              </w:rPr>
              <w:t>-</w:t>
            </w:r>
          </w:p>
        </w:tc>
        <w:tc>
          <w:tcPr>
            <w:tcW w:w="1098" w:type="dxa"/>
            <w:tcBorders>
              <w:top w:val="nil"/>
              <w:left w:val="nil"/>
              <w:bottom w:val="single" w:sz="4" w:space="0" w:color="auto"/>
              <w:right w:val="single" w:sz="4" w:space="0" w:color="auto"/>
            </w:tcBorders>
            <w:shd w:val="clear" w:color="auto" w:fill="auto"/>
            <w:vAlign w:val="center"/>
          </w:tcPr>
          <w:p w14:paraId="4B5D34BB" w14:textId="77777777" w:rsidR="00FB1706" w:rsidRPr="0037422C" w:rsidRDefault="00FB1706" w:rsidP="00FB1706">
            <w:pPr>
              <w:ind w:left="-109" w:right="-145"/>
              <w:jc w:val="center"/>
              <w:rPr>
                <w:color w:val="000000"/>
                <w:sz w:val="20"/>
                <w:szCs w:val="20"/>
              </w:rPr>
            </w:pPr>
            <w:r w:rsidRPr="0037422C">
              <w:rPr>
                <w:color w:val="000000"/>
                <w:sz w:val="20"/>
                <w:szCs w:val="20"/>
              </w:rPr>
              <w:t>17 400</w:t>
            </w:r>
          </w:p>
        </w:tc>
      </w:tr>
      <w:tr w:rsidR="00FB1706" w:rsidRPr="0037422C" w14:paraId="22226C74" w14:textId="77777777" w:rsidTr="005E7858">
        <w:trPr>
          <w:trHeight w:val="85"/>
        </w:trPr>
        <w:tc>
          <w:tcPr>
            <w:tcW w:w="704" w:type="dxa"/>
            <w:shd w:val="clear" w:color="auto" w:fill="auto"/>
            <w:vAlign w:val="center"/>
            <w:hideMark/>
          </w:tcPr>
          <w:p w14:paraId="5289CAC6" w14:textId="2D8D8D1F" w:rsidR="00FB1706" w:rsidRPr="0037422C" w:rsidRDefault="00FB1706" w:rsidP="00FB1706">
            <w:pPr>
              <w:jc w:val="center"/>
              <w:rPr>
                <w:color w:val="000000"/>
                <w:sz w:val="20"/>
                <w:szCs w:val="20"/>
              </w:rPr>
            </w:pPr>
            <w:r w:rsidRPr="0037422C">
              <w:rPr>
                <w:color w:val="000000"/>
                <w:sz w:val="20"/>
                <w:szCs w:val="20"/>
              </w:rPr>
              <w:lastRenderedPageBreak/>
              <w:t>2.8</w:t>
            </w:r>
          </w:p>
        </w:tc>
        <w:tc>
          <w:tcPr>
            <w:tcW w:w="2268" w:type="dxa"/>
            <w:shd w:val="clear" w:color="auto" w:fill="auto"/>
            <w:vAlign w:val="center"/>
            <w:hideMark/>
          </w:tcPr>
          <w:p w14:paraId="0B34E107" w14:textId="77777777" w:rsidR="00FB1706" w:rsidRPr="0037422C" w:rsidRDefault="00FB1706" w:rsidP="00FB1706">
            <w:pPr>
              <w:ind w:left="178" w:right="-105"/>
              <w:rPr>
                <w:color w:val="000000"/>
                <w:sz w:val="20"/>
                <w:szCs w:val="20"/>
              </w:rPr>
            </w:pPr>
            <w:r w:rsidRPr="0037422C">
              <w:rPr>
                <w:color w:val="000000"/>
                <w:sz w:val="20"/>
                <w:szCs w:val="20"/>
              </w:rPr>
              <w:t>ООО «ГЭК»</w:t>
            </w:r>
          </w:p>
        </w:tc>
        <w:tc>
          <w:tcPr>
            <w:tcW w:w="4536" w:type="dxa"/>
            <w:tcBorders>
              <w:right w:val="single" w:sz="4" w:space="0" w:color="auto"/>
            </w:tcBorders>
            <w:shd w:val="clear" w:color="auto" w:fill="auto"/>
            <w:vAlign w:val="center"/>
            <w:hideMark/>
          </w:tcPr>
          <w:p w14:paraId="06A98DE2" w14:textId="77777777" w:rsidR="00FB1706" w:rsidRPr="0037422C" w:rsidRDefault="00FB1706" w:rsidP="00FB1706">
            <w:pPr>
              <w:rPr>
                <w:color w:val="000000"/>
                <w:sz w:val="20"/>
                <w:szCs w:val="20"/>
              </w:rPr>
            </w:pPr>
            <w:r w:rsidRPr="0037422C">
              <w:rPr>
                <w:color w:val="000000"/>
                <w:sz w:val="20"/>
                <w:szCs w:val="20"/>
              </w:rPr>
              <w:t>Техническое перевооружение оборудования ТЭЦ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B4BD64" w14:textId="77777777" w:rsidR="00FB1706" w:rsidRPr="0037422C" w:rsidRDefault="00FB1706" w:rsidP="00FB1706">
            <w:pPr>
              <w:ind w:left="-116" w:right="-109"/>
              <w:jc w:val="center"/>
              <w:rPr>
                <w:rFonts w:asciiTheme="minorHAnsi" w:hAnsiTheme="minorHAnsi" w:cstheme="minorHAnsi"/>
                <w:color w:val="000000"/>
                <w:sz w:val="20"/>
                <w:szCs w:val="20"/>
              </w:rPr>
            </w:pPr>
            <w:r w:rsidRPr="0037422C">
              <w:rPr>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7DD27832" w14:textId="77777777" w:rsidR="00FB1706" w:rsidRPr="0037422C" w:rsidRDefault="00FB1706" w:rsidP="00FB1706">
            <w:pPr>
              <w:ind w:left="-115" w:right="-110"/>
              <w:jc w:val="center"/>
              <w:rPr>
                <w:rFonts w:asciiTheme="minorHAnsi" w:hAnsiTheme="minorHAnsi" w:cstheme="minorHAnsi"/>
                <w:color w:val="000000"/>
                <w:sz w:val="20"/>
                <w:szCs w:val="20"/>
              </w:rPr>
            </w:pPr>
            <w:r w:rsidRPr="0037422C">
              <w:rPr>
                <w:color w:val="000000"/>
                <w:sz w:val="20"/>
                <w:szCs w:val="20"/>
              </w:rPr>
              <w:t>10 000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E5A1253" w14:textId="77777777" w:rsidR="00FB1706" w:rsidRPr="0037422C" w:rsidRDefault="00FB1706" w:rsidP="00FB1706">
            <w:pPr>
              <w:ind w:left="-114" w:right="-111"/>
              <w:jc w:val="center"/>
              <w:rPr>
                <w:rFonts w:asciiTheme="minorHAnsi" w:hAnsiTheme="minorHAnsi" w:cstheme="minorHAnsi"/>
                <w:color w:val="000000"/>
                <w:sz w:val="20"/>
                <w:szCs w:val="20"/>
              </w:rPr>
            </w:pPr>
            <w:r w:rsidRPr="0037422C">
              <w:rPr>
                <w:color w:val="000000"/>
                <w:sz w:val="20"/>
                <w:szCs w:val="20"/>
              </w:rPr>
              <w:t>10 000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7DACE1" w14:textId="77777777" w:rsidR="00FB1706" w:rsidRPr="0037422C" w:rsidRDefault="00FB1706" w:rsidP="00FB1706">
            <w:pPr>
              <w:ind w:left="-113" w:right="-112"/>
              <w:jc w:val="center"/>
              <w:rPr>
                <w:rFonts w:asciiTheme="minorHAnsi" w:hAnsiTheme="minorHAnsi" w:cstheme="minorHAnsi"/>
                <w:color w:val="000000"/>
                <w:sz w:val="20"/>
                <w:szCs w:val="20"/>
              </w:rPr>
            </w:pPr>
            <w:r w:rsidRPr="0037422C">
              <w:rPr>
                <w:color w:val="000000"/>
                <w:sz w:val="20"/>
                <w:szCs w:val="20"/>
              </w:rPr>
              <w:t>10 000</w:t>
            </w:r>
          </w:p>
        </w:tc>
        <w:tc>
          <w:tcPr>
            <w:tcW w:w="850" w:type="dxa"/>
            <w:tcBorders>
              <w:top w:val="single" w:sz="4" w:space="0" w:color="auto"/>
              <w:left w:val="nil"/>
              <w:bottom w:val="single" w:sz="4" w:space="0" w:color="auto"/>
              <w:right w:val="single" w:sz="4" w:space="0" w:color="auto"/>
            </w:tcBorders>
            <w:shd w:val="clear" w:color="auto" w:fill="auto"/>
            <w:vAlign w:val="center"/>
          </w:tcPr>
          <w:p w14:paraId="605E0C74" w14:textId="77777777" w:rsidR="00FB1706" w:rsidRPr="0037422C" w:rsidRDefault="00FB1706" w:rsidP="00FB1706">
            <w:pPr>
              <w:ind w:left="-69" w:right="-113"/>
              <w:jc w:val="center"/>
              <w:rPr>
                <w:rFonts w:asciiTheme="minorHAnsi" w:hAnsiTheme="minorHAnsi" w:cstheme="minorHAnsi"/>
                <w:color w:val="000000"/>
                <w:sz w:val="20"/>
                <w:szCs w:val="20"/>
              </w:rPr>
            </w:pPr>
            <w:r w:rsidRPr="0037422C">
              <w:rPr>
                <w:color w:val="000000"/>
                <w:sz w:val="20"/>
                <w:szCs w:val="20"/>
              </w:rPr>
              <w:t>10 000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13109A61" w14:textId="77777777" w:rsidR="00FB1706" w:rsidRPr="0037422C" w:rsidRDefault="00FB1706" w:rsidP="00FB1706">
            <w:pPr>
              <w:ind w:left="-111" w:right="-115"/>
              <w:jc w:val="center"/>
              <w:rPr>
                <w:rFonts w:asciiTheme="minorHAnsi" w:hAnsiTheme="minorHAnsi" w:cstheme="minorHAnsi"/>
                <w:color w:val="000000"/>
                <w:sz w:val="20"/>
                <w:szCs w:val="20"/>
              </w:rPr>
            </w:pPr>
            <w:r w:rsidRPr="0037422C">
              <w:rPr>
                <w:color w:val="000000"/>
                <w:sz w:val="20"/>
                <w:szCs w:val="20"/>
              </w:rPr>
              <w:t>50 000</w:t>
            </w:r>
          </w:p>
        </w:tc>
        <w:tc>
          <w:tcPr>
            <w:tcW w:w="1098" w:type="dxa"/>
            <w:tcBorders>
              <w:top w:val="single" w:sz="4" w:space="0" w:color="auto"/>
              <w:left w:val="nil"/>
              <w:bottom w:val="single" w:sz="4" w:space="0" w:color="auto"/>
              <w:right w:val="single" w:sz="4" w:space="0" w:color="auto"/>
            </w:tcBorders>
            <w:shd w:val="clear" w:color="auto" w:fill="auto"/>
            <w:vAlign w:val="center"/>
          </w:tcPr>
          <w:p w14:paraId="7EFF45B7" w14:textId="77777777" w:rsidR="00FB1706" w:rsidRPr="0037422C" w:rsidRDefault="00FB1706" w:rsidP="00FB1706">
            <w:pPr>
              <w:ind w:left="-109" w:right="-145"/>
              <w:jc w:val="center"/>
              <w:rPr>
                <w:rFonts w:asciiTheme="minorHAnsi" w:hAnsiTheme="minorHAnsi" w:cstheme="minorHAnsi"/>
                <w:color w:val="000000"/>
                <w:sz w:val="20"/>
                <w:szCs w:val="20"/>
              </w:rPr>
            </w:pPr>
            <w:r w:rsidRPr="0037422C">
              <w:rPr>
                <w:color w:val="000000"/>
                <w:sz w:val="20"/>
                <w:szCs w:val="20"/>
              </w:rPr>
              <w:t>90 000</w:t>
            </w:r>
          </w:p>
        </w:tc>
      </w:tr>
      <w:tr w:rsidR="00FB1706" w:rsidRPr="0037422C" w14:paraId="693E6DA4" w14:textId="77777777" w:rsidTr="005F0925">
        <w:trPr>
          <w:trHeight w:val="85"/>
        </w:trPr>
        <w:tc>
          <w:tcPr>
            <w:tcW w:w="704" w:type="dxa"/>
            <w:shd w:val="clear" w:color="auto" w:fill="auto"/>
            <w:vAlign w:val="center"/>
          </w:tcPr>
          <w:p w14:paraId="0C4C966E" w14:textId="77777777" w:rsidR="00FB1706" w:rsidRPr="0037422C" w:rsidRDefault="00FB1706" w:rsidP="00FB1706">
            <w:pPr>
              <w:jc w:val="center"/>
              <w:rPr>
                <w:color w:val="000000"/>
                <w:sz w:val="20"/>
                <w:szCs w:val="20"/>
              </w:rPr>
            </w:pPr>
          </w:p>
        </w:tc>
        <w:tc>
          <w:tcPr>
            <w:tcW w:w="6804" w:type="dxa"/>
            <w:gridSpan w:val="2"/>
            <w:tcBorders>
              <w:right w:val="single" w:sz="4" w:space="0" w:color="auto"/>
            </w:tcBorders>
            <w:shd w:val="clear" w:color="auto" w:fill="auto"/>
            <w:vAlign w:val="center"/>
          </w:tcPr>
          <w:p w14:paraId="675AAA4E" w14:textId="17B6506F" w:rsidR="00FB1706" w:rsidRPr="0037422C" w:rsidRDefault="00FB1706" w:rsidP="00FB1706">
            <w:pPr>
              <w:jc w:val="center"/>
              <w:rPr>
                <w:color w:val="000000"/>
                <w:sz w:val="20"/>
                <w:szCs w:val="20"/>
              </w:rPr>
            </w:pPr>
            <w:r>
              <w:rPr>
                <w:color w:val="000000"/>
                <w:sz w:val="20"/>
                <w:szCs w:val="20"/>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445E29" w14:textId="458C1ABF" w:rsidR="00FB1706" w:rsidRPr="00FB1706" w:rsidRDefault="00FB1706" w:rsidP="00FB1706">
            <w:pPr>
              <w:ind w:left="-116" w:right="-109"/>
              <w:jc w:val="center"/>
              <w:rPr>
                <w:color w:val="000000"/>
                <w:sz w:val="20"/>
                <w:szCs w:val="20"/>
              </w:rPr>
            </w:pPr>
            <w:r w:rsidRPr="00FB1706">
              <w:rPr>
                <w:color w:val="000000"/>
                <w:sz w:val="20"/>
                <w:szCs w:val="20"/>
              </w:rPr>
              <w:t>3 759 506</w:t>
            </w:r>
          </w:p>
        </w:tc>
        <w:tc>
          <w:tcPr>
            <w:tcW w:w="993" w:type="dxa"/>
            <w:tcBorders>
              <w:top w:val="single" w:sz="4" w:space="0" w:color="auto"/>
              <w:left w:val="nil"/>
              <w:bottom w:val="single" w:sz="4" w:space="0" w:color="auto"/>
              <w:right w:val="single" w:sz="4" w:space="0" w:color="auto"/>
            </w:tcBorders>
            <w:shd w:val="clear" w:color="auto" w:fill="auto"/>
            <w:vAlign w:val="center"/>
          </w:tcPr>
          <w:p w14:paraId="05DD0CFC" w14:textId="1396677E" w:rsidR="00FB1706" w:rsidRPr="00FB1706" w:rsidRDefault="00FB1706" w:rsidP="00FB1706">
            <w:pPr>
              <w:ind w:left="-115" w:right="-110"/>
              <w:jc w:val="center"/>
              <w:rPr>
                <w:color w:val="000000"/>
                <w:sz w:val="20"/>
                <w:szCs w:val="20"/>
              </w:rPr>
            </w:pPr>
            <w:r w:rsidRPr="00FB1706">
              <w:rPr>
                <w:color w:val="000000"/>
                <w:sz w:val="20"/>
                <w:szCs w:val="20"/>
              </w:rPr>
              <w:t>3 572 357</w:t>
            </w:r>
          </w:p>
        </w:tc>
        <w:tc>
          <w:tcPr>
            <w:tcW w:w="992" w:type="dxa"/>
            <w:tcBorders>
              <w:top w:val="single" w:sz="4" w:space="0" w:color="auto"/>
              <w:left w:val="nil"/>
              <w:bottom w:val="single" w:sz="4" w:space="0" w:color="auto"/>
              <w:right w:val="single" w:sz="4" w:space="0" w:color="auto"/>
            </w:tcBorders>
            <w:shd w:val="clear" w:color="auto" w:fill="auto"/>
            <w:vAlign w:val="center"/>
          </w:tcPr>
          <w:p w14:paraId="0C47DAF8" w14:textId="6ADABCE4" w:rsidR="00FB1706" w:rsidRPr="00FB1706" w:rsidRDefault="00FB1706" w:rsidP="00FB1706">
            <w:pPr>
              <w:ind w:left="-114" w:right="-111"/>
              <w:jc w:val="center"/>
              <w:rPr>
                <w:color w:val="000000"/>
                <w:sz w:val="20"/>
                <w:szCs w:val="20"/>
              </w:rPr>
            </w:pPr>
            <w:r w:rsidRPr="00FB1706">
              <w:rPr>
                <w:color w:val="000000"/>
                <w:sz w:val="20"/>
                <w:szCs w:val="20"/>
              </w:rPr>
              <w:t>2 335 645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A81125" w14:textId="22195FDC" w:rsidR="00FB1706" w:rsidRPr="00FB1706" w:rsidRDefault="00FB1706" w:rsidP="00FB1706">
            <w:pPr>
              <w:ind w:left="-113" w:right="-112"/>
              <w:jc w:val="center"/>
              <w:rPr>
                <w:color w:val="000000"/>
                <w:sz w:val="20"/>
                <w:szCs w:val="20"/>
              </w:rPr>
            </w:pPr>
            <w:r w:rsidRPr="00FB1706">
              <w:rPr>
                <w:color w:val="000000"/>
                <w:sz w:val="20"/>
                <w:szCs w:val="20"/>
              </w:rPr>
              <w:t>3 147 945</w:t>
            </w:r>
          </w:p>
        </w:tc>
        <w:tc>
          <w:tcPr>
            <w:tcW w:w="850" w:type="dxa"/>
            <w:tcBorders>
              <w:top w:val="single" w:sz="4" w:space="0" w:color="auto"/>
              <w:left w:val="nil"/>
              <w:bottom w:val="single" w:sz="4" w:space="0" w:color="auto"/>
              <w:right w:val="single" w:sz="4" w:space="0" w:color="auto"/>
            </w:tcBorders>
            <w:shd w:val="clear" w:color="auto" w:fill="auto"/>
            <w:vAlign w:val="center"/>
          </w:tcPr>
          <w:p w14:paraId="39A682FF" w14:textId="26C75256" w:rsidR="00FB1706" w:rsidRPr="00FB1706" w:rsidRDefault="00FB1706" w:rsidP="00FB1706">
            <w:pPr>
              <w:ind w:left="-69" w:right="-113"/>
              <w:jc w:val="center"/>
              <w:rPr>
                <w:color w:val="000000"/>
                <w:sz w:val="20"/>
                <w:szCs w:val="20"/>
              </w:rPr>
            </w:pPr>
            <w:r w:rsidRPr="00FB1706">
              <w:rPr>
                <w:color w:val="000000"/>
                <w:sz w:val="20"/>
                <w:szCs w:val="20"/>
              </w:rPr>
              <w:t>2 320 914</w:t>
            </w:r>
          </w:p>
        </w:tc>
        <w:tc>
          <w:tcPr>
            <w:tcW w:w="993" w:type="dxa"/>
            <w:tcBorders>
              <w:top w:val="single" w:sz="4" w:space="0" w:color="auto"/>
              <w:left w:val="nil"/>
              <w:bottom w:val="single" w:sz="4" w:space="0" w:color="auto"/>
              <w:right w:val="single" w:sz="4" w:space="0" w:color="auto"/>
            </w:tcBorders>
            <w:shd w:val="clear" w:color="auto" w:fill="auto"/>
            <w:vAlign w:val="center"/>
          </w:tcPr>
          <w:p w14:paraId="43FC4036" w14:textId="0C08733F" w:rsidR="00FB1706" w:rsidRPr="00FB1706" w:rsidRDefault="00FB1706" w:rsidP="00FB1706">
            <w:pPr>
              <w:ind w:left="-111" w:right="-115"/>
              <w:jc w:val="center"/>
              <w:rPr>
                <w:color w:val="000000"/>
                <w:sz w:val="20"/>
                <w:szCs w:val="20"/>
              </w:rPr>
            </w:pPr>
            <w:r w:rsidRPr="00FB1706">
              <w:rPr>
                <w:color w:val="000000"/>
                <w:sz w:val="20"/>
                <w:szCs w:val="20"/>
              </w:rPr>
              <w:t>16 743 898</w:t>
            </w:r>
          </w:p>
        </w:tc>
        <w:tc>
          <w:tcPr>
            <w:tcW w:w="1098" w:type="dxa"/>
            <w:tcBorders>
              <w:top w:val="single" w:sz="4" w:space="0" w:color="auto"/>
              <w:left w:val="nil"/>
              <w:bottom w:val="single" w:sz="4" w:space="0" w:color="auto"/>
              <w:right w:val="single" w:sz="4" w:space="0" w:color="auto"/>
            </w:tcBorders>
            <w:shd w:val="clear" w:color="auto" w:fill="auto"/>
            <w:vAlign w:val="center"/>
          </w:tcPr>
          <w:p w14:paraId="3F382DB6" w14:textId="38603C73" w:rsidR="00FB1706" w:rsidRPr="00FB1706" w:rsidRDefault="00FB1706" w:rsidP="00FB1706">
            <w:pPr>
              <w:ind w:left="-109" w:right="-145"/>
              <w:jc w:val="center"/>
              <w:rPr>
                <w:color w:val="000000"/>
                <w:sz w:val="20"/>
                <w:szCs w:val="20"/>
              </w:rPr>
            </w:pPr>
            <w:r w:rsidRPr="00FB1706">
              <w:rPr>
                <w:color w:val="000000"/>
                <w:sz w:val="20"/>
                <w:szCs w:val="20"/>
              </w:rPr>
              <w:t>31 880 265</w:t>
            </w:r>
          </w:p>
        </w:tc>
      </w:tr>
      <w:bookmarkEnd w:id="579"/>
    </w:tbl>
    <w:p w14:paraId="234DEB63" w14:textId="77777777" w:rsidR="00DE2523" w:rsidRDefault="00DE2523" w:rsidP="00DE2523">
      <w:pPr>
        <w:pStyle w:val="1f3"/>
        <w:sectPr w:rsidR="00DE2523" w:rsidSect="00DE2523">
          <w:pgSz w:w="16838" w:h="11906" w:orient="landscape"/>
          <w:pgMar w:top="851" w:right="1134" w:bottom="1701" w:left="1134" w:header="340" w:footer="567" w:gutter="0"/>
          <w:cols w:space="708"/>
          <w:docGrid w:linePitch="360"/>
        </w:sectPr>
      </w:pPr>
    </w:p>
    <w:p w14:paraId="4B104DAD" w14:textId="53773B9C" w:rsidR="002820DA" w:rsidRDefault="002820DA" w:rsidP="00C127D5">
      <w:pPr>
        <w:pStyle w:val="20"/>
      </w:pPr>
      <w:bookmarkStart w:id="580" w:name="_Toc119947527"/>
      <w:bookmarkStart w:id="581" w:name="_Toc175216056"/>
      <w:r w:rsidRPr="009D0C3D">
        <w:lastRenderedPageBreak/>
        <w:t>Программа инвестиционных проектов в</w:t>
      </w:r>
      <w:r w:rsidR="004B4B8F">
        <w:t xml:space="preserve"> </w:t>
      </w:r>
      <w:r w:rsidRPr="009D0C3D">
        <w:t>системе водоснабжения</w:t>
      </w:r>
      <w:bookmarkEnd w:id="580"/>
      <w:bookmarkEnd w:id="581"/>
    </w:p>
    <w:p w14:paraId="5F44A1F4" w14:textId="5EA5B4F6" w:rsidR="00DE2523" w:rsidRPr="0035016C" w:rsidRDefault="00DE2523" w:rsidP="00DE2523">
      <w:pPr>
        <w:pStyle w:val="affe"/>
        <w:rPr>
          <w:rFonts w:asciiTheme="minorHAnsi" w:hAnsiTheme="minorHAnsi" w:cstheme="minorHAnsi"/>
          <w:noProof/>
        </w:rPr>
      </w:pPr>
      <w:bookmarkStart w:id="582" w:name="_Toc175216140"/>
      <w:r w:rsidRPr="00325616">
        <w:t xml:space="preserve">Таблица </w:t>
      </w:r>
      <w:bookmarkStart w:id="583" w:name="_Ref166570771"/>
      <w:bookmarkStart w:id="584" w:name="_Ref166757787"/>
      <w:r w:rsidRPr="00325616">
        <w:fldChar w:fldCharType="begin"/>
      </w:r>
      <w:r w:rsidRPr="00325616">
        <w:instrText xml:space="preserve"> STYLEREF 1 \s </w:instrText>
      </w:r>
      <w:r w:rsidRPr="00325616">
        <w:fldChar w:fldCharType="separate"/>
      </w:r>
      <w:r w:rsidR="006D55D5">
        <w:rPr>
          <w:noProof/>
        </w:rPr>
        <w:t>5</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2</w:t>
      </w:r>
      <w:r w:rsidR="00F82B01">
        <w:rPr>
          <w:noProof/>
        </w:rPr>
        <w:fldChar w:fldCharType="end"/>
      </w:r>
      <w:bookmarkEnd w:id="583"/>
      <w:bookmarkEnd w:id="584"/>
      <w:r w:rsidRPr="00325616">
        <w:t xml:space="preserve"> –</w:t>
      </w:r>
      <w:r>
        <w:t xml:space="preserve"> </w:t>
      </w:r>
      <w:r w:rsidRPr="0035016C">
        <w:rPr>
          <w:rFonts w:asciiTheme="minorHAnsi" w:hAnsiTheme="minorHAnsi" w:cstheme="minorHAnsi"/>
          <w:noProof/>
        </w:rPr>
        <w:t>Программа инвестиционных проектов в системе водоснабжения</w:t>
      </w:r>
      <w:bookmarkEnd w:id="5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5103"/>
        <w:gridCol w:w="992"/>
        <w:gridCol w:w="993"/>
        <w:gridCol w:w="992"/>
        <w:gridCol w:w="992"/>
        <w:gridCol w:w="992"/>
        <w:gridCol w:w="993"/>
        <w:gridCol w:w="1098"/>
      </w:tblGrid>
      <w:tr w:rsidR="005F6FFA" w:rsidRPr="007A5EC5" w14:paraId="5495C1B8" w14:textId="77777777" w:rsidTr="00823467">
        <w:trPr>
          <w:trHeight w:val="20"/>
          <w:tblHeader/>
        </w:trPr>
        <w:tc>
          <w:tcPr>
            <w:tcW w:w="704" w:type="dxa"/>
            <w:vMerge w:val="restart"/>
            <w:shd w:val="clear" w:color="auto" w:fill="auto"/>
            <w:vAlign w:val="center"/>
            <w:hideMark/>
          </w:tcPr>
          <w:p w14:paraId="57065DF1" w14:textId="77777777" w:rsidR="005F6FFA" w:rsidRPr="00DE6029" w:rsidRDefault="005F6FFA" w:rsidP="005F6FFA">
            <w:pPr>
              <w:ind w:left="-117" w:right="-106"/>
              <w:jc w:val="center"/>
              <w:rPr>
                <w:color w:val="000000"/>
                <w:sz w:val="20"/>
                <w:szCs w:val="20"/>
              </w:rPr>
            </w:pPr>
            <w:r w:rsidRPr="00DE6029">
              <w:rPr>
                <w:color w:val="000000"/>
                <w:sz w:val="20"/>
                <w:szCs w:val="20"/>
              </w:rPr>
              <w:t xml:space="preserve">№ </w:t>
            </w:r>
            <w:proofErr w:type="gramStart"/>
            <w:r w:rsidRPr="00DE6029">
              <w:rPr>
                <w:color w:val="000000"/>
                <w:sz w:val="20"/>
                <w:szCs w:val="20"/>
              </w:rPr>
              <w:t>п</w:t>
            </w:r>
            <w:proofErr w:type="gramEnd"/>
            <w:r w:rsidRPr="00DE6029">
              <w:rPr>
                <w:color w:val="000000"/>
                <w:sz w:val="20"/>
                <w:szCs w:val="20"/>
              </w:rPr>
              <w:t>/п</w:t>
            </w:r>
          </w:p>
        </w:tc>
        <w:tc>
          <w:tcPr>
            <w:tcW w:w="1701" w:type="dxa"/>
            <w:vMerge w:val="restart"/>
            <w:shd w:val="clear" w:color="auto" w:fill="auto"/>
            <w:vAlign w:val="center"/>
            <w:hideMark/>
          </w:tcPr>
          <w:p w14:paraId="2A4ECFE7" w14:textId="77777777" w:rsidR="005F6FFA" w:rsidRPr="00DE6029" w:rsidRDefault="005F6FFA">
            <w:pPr>
              <w:jc w:val="center"/>
              <w:rPr>
                <w:color w:val="000000"/>
                <w:sz w:val="20"/>
                <w:szCs w:val="20"/>
              </w:rPr>
            </w:pPr>
            <w:r w:rsidRPr="00DE6029">
              <w:rPr>
                <w:color w:val="000000"/>
                <w:sz w:val="20"/>
                <w:szCs w:val="20"/>
              </w:rPr>
              <w:t>РСО</w:t>
            </w:r>
          </w:p>
        </w:tc>
        <w:tc>
          <w:tcPr>
            <w:tcW w:w="5103" w:type="dxa"/>
            <w:vMerge w:val="restart"/>
            <w:shd w:val="clear" w:color="auto" w:fill="auto"/>
            <w:vAlign w:val="center"/>
            <w:hideMark/>
          </w:tcPr>
          <w:p w14:paraId="2C8A933B" w14:textId="77777777" w:rsidR="005F6FFA" w:rsidRPr="00DE6029" w:rsidRDefault="005F6FFA">
            <w:pPr>
              <w:jc w:val="center"/>
              <w:rPr>
                <w:color w:val="000000"/>
                <w:sz w:val="20"/>
                <w:szCs w:val="20"/>
              </w:rPr>
            </w:pPr>
            <w:r w:rsidRPr="00DE6029">
              <w:rPr>
                <w:color w:val="000000"/>
                <w:sz w:val="20"/>
                <w:szCs w:val="20"/>
              </w:rPr>
              <w:t>Наименование группы мероприятий</w:t>
            </w:r>
          </w:p>
        </w:tc>
        <w:tc>
          <w:tcPr>
            <w:tcW w:w="5954" w:type="dxa"/>
            <w:gridSpan w:val="6"/>
            <w:shd w:val="clear" w:color="auto" w:fill="auto"/>
            <w:vAlign w:val="center"/>
            <w:hideMark/>
          </w:tcPr>
          <w:p w14:paraId="5B3F0EC1" w14:textId="77777777" w:rsidR="005F6FFA" w:rsidRPr="00DE6029" w:rsidRDefault="005F6FFA">
            <w:pPr>
              <w:jc w:val="center"/>
              <w:rPr>
                <w:color w:val="000000"/>
                <w:sz w:val="20"/>
                <w:szCs w:val="20"/>
              </w:rPr>
            </w:pPr>
            <w:r w:rsidRPr="00DE6029">
              <w:rPr>
                <w:color w:val="000000"/>
                <w:sz w:val="20"/>
                <w:szCs w:val="20"/>
              </w:rPr>
              <w:t>Объемы финансовых потребностей и капитальных затрат на реализацию мероприятий в прогнозных ценах (без НДС), тыс. руб.</w:t>
            </w:r>
          </w:p>
        </w:tc>
        <w:tc>
          <w:tcPr>
            <w:tcW w:w="1098" w:type="dxa"/>
            <w:vMerge w:val="restart"/>
            <w:shd w:val="clear" w:color="auto" w:fill="auto"/>
            <w:vAlign w:val="center"/>
            <w:hideMark/>
          </w:tcPr>
          <w:p w14:paraId="1D25F787" w14:textId="77777777" w:rsidR="005F6FFA" w:rsidRPr="00DE6029" w:rsidRDefault="005F6FFA">
            <w:pPr>
              <w:jc w:val="center"/>
              <w:rPr>
                <w:color w:val="000000"/>
                <w:sz w:val="20"/>
                <w:szCs w:val="20"/>
              </w:rPr>
            </w:pPr>
            <w:r w:rsidRPr="00DE6029">
              <w:rPr>
                <w:color w:val="000000"/>
                <w:sz w:val="20"/>
                <w:szCs w:val="20"/>
              </w:rPr>
              <w:t>Итого</w:t>
            </w:r>
          </w:p>
        </w:tc>
      </w:tr>
      <w:tr w:rsidR="005F6FFA" w:rsidRPr="007A5EC5" w14:paraId="53D1C058" w14:textId="77777777" w:rsidTr="00D647F2">
        <w:trPr>
          <w:trHeight w:val="20"/>
          <w:tblHeader/>
        </w:trPr>
        <w:tc>
          <w:tcPr>
            <w:tcW w:w="704" w:type="dxa"/>
            <w:vMerge/>
            <w:vAlign w:val="center"/>
            <w:hideMark/>
          </w:tcPr>
          <w:p w14:paraId="10359B38" w14:textId="77777777" w:rsidR="005F6FFA" w:rsidRPr="00DE6029" w:rsidRDefault="005F6FFA">
            <w:pPr>
              <w:rPr>
                <w:color w:val="000000"/>
                <w:sz w:val="20"/>
                <w:szCs w:val="20"/>
              </w:rPr>
            </w:pPr>
          </w:p>
        </w:tc>
        <w:tc>
          <w:tcPr>
            <w:tcW w:w="1701" w:type="dxa"/>
            <w:vMerge/>
            <w:vAlign w:val="center"/>
            <w:hideMark/>
          </w:tcPr>
          <w:p w14:paraId="739071FB" w14:textId="77777777" w:rsidR="005F6FFA" w:rsidRPr="00DE6029" w:rsidRDefault="005F6FFA">
            <w:pPr>
              <w:rPr>
                <w:color w:val="000000"/>
                <w:sz w:val="20"/>
                <w:szCs w:val="20"/>
              </w:rPr>
            </w:pPr>
          </w:p>
        </w:tc>
        <w:tc>
          <w:tcPr>
            <w:tcW w:w="5103" w:type="dxa"/>
            <w:vMerge/>
            <w:vAlign w:val="center"/>
            <w:hideMark/>
          </w:tcPr>
          <w:p w14:paraId="0771A4B2" w14:textId="77777777" w:rsidR="005F6FFA" w:rsidRPr="00DE6029" w:rsidRDefault="005F6FFA">
            <w:pPr>
              <w:rPr>
                <w:color w:val="000000"/>
                <w:sz w:val="20"/>
                <w:szCs w:val="20"/>
              </w:rPr>
            </w:pPr>
          </w:p>
        </w:tc>
        <w:tc>
          <w:tcPr>
            <w:tcW w:w="992" w:type="dxa"/>
            <w:shd w:val="clear" w:color="auto" w:fill="auto"/>
            <w:vAlign w:val="center"/>
            <w:hideMark/>
          </w:tcPr>
          <w:p w14:paraId="2DC7F38B" w14:textId="77777777" w:rsidR="005F6FFA" w:rsidRPr="00DE6029" w:rsidRDefault="005F6FFA">
            <w:pPr>
              <w:jc w:val="center"/>
              <w:rPr>
                <w:color w:val="000000"/>
                <w:sz w:val="20"/>
                <w:szCs w:val="20"/>
              </w:rPr>
            </w:pPr>
            <w:r w:rsidRPr="00DE6029">
              <w:rPr>
                <w:color w:val="000000"/>
                <w:sz w:val="20"/>
                <w:szCs w:val="20"/>
              </w:rPr>
              <w:t>2024</w:t>
            </w:r>
          </w:p>
        </w:tc>
        <w:tc>
          <w:tcPr>
            <w:tcW w:w="993" w:type="dxa"/>
            <w:shd w:val="clear" w:color="auto" w:fill="auto"/>
            <w:vAlign w:val="center"/>
            <w:hideMark/>
          </w:tcPr>
          <w:p w14:paraId="6AD6DBC8" w14:textId="77777777" w:rsidR="005F6FFA" w:rsidRPr="00DE6029" w:rsidRDefault="005F6FFA">
            <w:pPr>
              <w:jc w:val="center"/>
              <w:rPr>
                <w:color w:val="000000"/>
                <w:sz w:val="20"/>
                <w:szCs w:val="20"/>
              </w:rPr>
            </w:pPr>
            <w:r w:rsidRPr="00DE6029">
              <w:rPr>
                <w:color w:val="000000"/>
                <w:sz w:val="20"/>
                <w:szCs w:val="20"/>
              </w:rPr>
              <w:t>2025</w:t>
            </w:r>
          </w:p>
        </w:tc>
        <w:tc>
          <w:tcPr>
            <w:tcW w:w="992" w:type="dxa"/>
            <w:shd w:val="clear" w:color="auto" w:fill="auto"/>
            <w:vAlign w:val="center"/>
            <w:hideMark/>
          </w:tcPr>
          <w:p w14:paraId="4FBA8203" w14:textId="77777777" w:rsidR="005F6FFA" w:rsidRPr="00DE6029" w:rsidRDefault="005F6FFA">
            <w:pPr>
              <w:jc w:val="center"/>
              <w:rPr>
                <w:color w:val="000000"/>
                <w:sz w:val="20"/>
                <w:szCs w:val="20"/>
              </w:rPr>
            </w:pPr>
            <w:r w:rsidRPr="00DE6029">
              <w:rPr>
                <w:color w:val="000000"/>
                <w:sz w:val="20"/>
                <w:szCs w:val="20"/>
              </w:rPr>
              <w:t>2026</w:t>
            </w:r>
          </w:p>
        </w:tc>
        <w:tc>
          <w:tcPr>
            <w:tcW w:w="992" w:type="dxa"/>
            <w:shd w:val="clear" w:color="auto" w:fill="auto"/>
            <w:vAlign w:val="center"/>
            <w:hideMark/>
          </w:tcPr>
          <w:p w14:paraId="411A9EC2" w14:textId="77777777" w:rsidR="005F6FFA" w:rsidRPr="00DE6029" w:rsidRDefault="005F6FFA">
            <w:pPr>
              <w:jc w:val="center"/>
              <w:rPr>
                <w:color w:val="000000"/>
                <w:sz w:val="20"/>
                <w:szCs w:val="20"/>
              </w:rPr>
            </w:pPr>
            <w:r w:rsidRPr="00DE6029">
              <w:rPr>
                <w:color w:val="000000"/>
                <w:sz w:val="20"/>
                <w:szCs w:val="20"/>
              </w:rPr>
              <w:t>2027</w:t>
            </w:r>
          </w:p>
        </w:tc>
        <w:tc>
          <w:tcPr>
            <w:tcW w:w="992" w:type="dxa"/>
            <w:shd w:val="clear" w:color="auto" w:fill="auto"/>
            <w:vAlign w:val="center"/>
            <w:hideMark/>
          </w:tcPr>
          <w:p w14:paraId="35494102" w14:textId="77777777" w:rsidR="005F6FFA" w:rsidRPr="00DE6029" w:rsidRDefault="005F6FFA">
            <w:pPr>
              <w:jc w:val="center"/>
              <w:rPr>
                <w:color w:val="000000"/>
                <w:sz w:val="20"/>
                <w:szCs w:val="20"/>
              </w:rPr>
            </w:pPr>
            <w:r w:rsidRPr="00DE6029">
              <w:rPr>
                <w:color w:val="000000"/>
                <w:sz w:val="20"/>
                <w:szCs w:val="20"/>
              </w:rPr>
              <w:t>2028</w:t>
            </w:r>
          </w:p>
        </w:tc>
        <w:tc>
          <w:tcPr>
            <w:tcW w:w="993" w:type="dxa"/>
            <w:shd w:val="clear" w:color="auto" w:fill="auto"/>
            <w:vAlign w:val="center"/>
            <w:hideMark/>
          </w:tcPr>
          <w:p w14:paraId="564FBCF9" w14:textId="77777777" w:rsidR="005F6FFA" w:rsidRPr="00DE6029" w:rsidRDefault="005F6FFA" w:rsidP="005F6FFA">
            <w:pPr>
              <w:ind w:left="-100" w:right="-105"/>
              <w:jc w:val="center"/>
              <w:rPr>
                <w:color w:val="000000"/>
                <w:sz w:val="20"/>
                <w:szCs w:val="20"/>
              </w:rPr>
            </w:pPr>
            <w:r w:rsidRPr="00DE6029">
              <w:rPr>
                <w:color w:val="000000"/>
                <w:sz w:val="20"/>
                <w:szCs w:val="20"/>
              </w:rPr>
              <w:t>2029-2034</w:t>
            </w:r>
          </w:p>
        </w:tc>
        <w:tc>
          <w:tcPr>
            <w:tcW w:w="1098" w:type="dxa"/>
            <w:vMerge/>
            <w:vAlign w:val="center"/>
            <w:hideMark/>
          </w:tcPr>
          <w:p w14:paraId="4C116EBA" w14:textId="77777777" w:rsidR="005F6FFA" w:rsidRPr="007A5EC5" w:rsidRDefault="005F6FFA">
            <w:pPr>
              <w:rPr>
                <w:color w:val="000000"/>
                <w:sz w:val="20"/>
                <w:szCs w:val="20"/>
                <w:highlight w:val="yellow"/>
              </w:rPr>
            </w:pPr>
          </w:p>
        </w:tc>
      </w:tr>
      <w:tr w:rsidR="00C452B7" w:rsidRPr="007A5EC5" w14:paraId="5A73B23A" w14:textId="77777777" w:rsidTr="00C452B7">
        <w:trPr>
          <w:trHeight w:val="20"/>
        </w:trPr>
        <w:tc>
          <w:tcPr>
            <w:tcW w:w="704" w:type="dxa"/>
            <w:shd w:val="clear" w:color="auto" w:fill="auto"/>
            <w:vAlign w:val="center"/>
            <w:hideMark/>
          </w:tcPr>
          <w:p w14:paraId="30CCC397" w14:textId="77777777" w:rsidR="00C452B7" w:rsidRPr="00DE6029" w:rsidRDefault="00C452B7" w:rsidP="00C452B7">
            <w:pPr>
              <w:jc w:val="center"/>
              <w:rPr>
                <w:sz w:val="20"/>
                <w:szCs w:val="20"/>
              </w:rPr>
            </w:pPr>
            <w:r w:rsidRPr="00DE6029">
              <w:rPr>
                <w:sz w:val="20"/>
                <w:szCs w:val="20"/>
              </w:rPr>
              <w:t>1</w:t>
            </w:r>
          </w:p>
        </w:tc>
        <w:tc>
          <w:tcPr>
            <w:tcW w:w="1701" w:type="dxa"/>
            <w:shd w:val="clear" w:color="auto" w:fill="auto"/>
            <w:vAlign w:val="center"/>
            <w:hideMark/>
          </w:tcPr>
          <w:p w14:paraId="3A78469B"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33397E7A" w14:textId="77E87F23" w:rsidR="00C452B7" w:rsidRPr="00DE6029" w:rsidRDefault="00C452B7" w:rsidP="00C452B7">
            <w:pPr>
              <w:rPr>
                <w:sz w:val="20"/>
                <w:szCs w:val="20"/>
              </w:rPr>
            </w:pPr>
            <w:r w:rsidRPr="00DE6029">
              <w:rPr>
                <w:sz w:val="20"/>
                <w:szCs w:val="20"/>
              </w:rPr>
              <w:t>Строительство, модернизация и (или) реконструкция объектов ЦВС в целях подключения объектов капитального строительства абонентов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5E3D0" w14:textId="49ACFCF7" w:rsidR="00C452B7" w:rsidRPr="00C452B7" w:rsidRDefault="00C452B7" w:rsidP="00C452B7">
            <w:pPr>
              <w:ind w:left="-104" w:right="-116"/>
              <w:jc w:val="center"/>
              <w:rPr>
                <w:sz w:val="20"/>
                <w:szCs w:val="20"/>
              </w:rPr>
            </w:pPr>
            <w:r w:rsidRPr="00C452B7">
              <w:rPr>
                <w:sz w:val="20"/>
                <w:szCs w:val="20"/>
              </w:rPr>
              <w:t>1 801 812</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3FF18611" w14:textId="75DD785B" w:rsidR="00C452B7" w:rsidRPr="00C452B7" w:rsidRDefault="00C452B7" w:rsidP="00C452B7">
            <w:pPr>
              <w:ind w:left="-104" w:right="-116"/>
              <w:jc w:val="center"/>
              <w:rPr>
                <w:sz w:val="20"/>
                <w:szCs w:val="20"/>
              </w:rPr>
            </w:pPr>
            <w:r w:rsidRPr="00C452B7">
              <w:rPr>
                <w:sz w:val="20"/>
                <w:szCs w:val="20"/>
              </w:rPr>
              <w:t>1 250 022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FB11C68" w14:textId="79B6CA6F" w:rsidR="00C452B7" w:rsidRPr="00C452B7" w:rsidRDefault="00C452B7" w:rsidP="00C452B7">
            <w:pPr>
              <w:ind w:left="-104" w:right="-116"/>
              <w:jc w:val="center"/>
              <w:rPr>
                <w:sz w:val="20"/>
                <w:szCs w:val="20"/>
              </w:rPr>
            </w:pPr>
            <w:r w:rsidRPr="00C452B7">
              <w:rPr>
                <w:sz w:val="20"/>
                <w:szCs w:val="20"/>
              </w:rPr>
              <w:t>2 008 302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389BA0A4" w14:textId="151E9ACA" w:rsidR="00C452B7" w:rsidRPr="00C452B7" w:rsidRDefault="00C452B7" w:rsidP="00C452B7">
            <w:pPr>
              <w:ind w:left="-104" w:right="-116"/>
              <w:jc w:val="center"/>
              <w:rPr>
                <w:sz w:val="20"/>
                <w:szCs w:val="20"/>
              </w:rPr>
            </w:pPr>
            <w:r w:rsidRPr="00C452B7">
              <w:rPr>
                <w:sz w:val="20"/>
                <w:szCs w:val="20"/>
              </w:rPr>
              <w:t>1 818 092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456E8BC5" w14:textId="6F13376B" w:rsidR="00C452B7" w:rsidRPr="00C452B7" w:rsidRDefault="00C452B7" w:rsidP="00C452B7">
            <w:pPr>
              <w:jc w:val="center"/>
              <w:rPr>
                <w:sz w:val="20"/>
                <w:szCs w:val="20"/>
              </w:rPr>
            </w:pPr>
            <w:r w:rsidRPr="00C452B7">
              <w:rPr>
                <w:sz w:val="20"/>
                <w:szCs w:val="20"/>
              </w:rPr>
              <w:t>298 396</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3CF4D663" w14:textId="2E36919B" w:rsidR="00C452B7" w:rsidRPr="00C452B7" w:rsidRDefault="00C452B7" w:rsidP="00C452B7">
            <w:pPr>
              <w:jc w:val="center"/>
              <w:rPr>
                <w:sz w:val="20"/>
                <w:szCs w:val="20"/>
              </w:rPr>
            </w:pPr>
            <w:r w:rsidRPr="00C452B7">
              <w:rPr>
                <w:sz w:val="20"/>
                <w:szCs w:val="20"/>
              </w:rPr>
              <w:t>487 464</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17D17B4B" w14:textId="102221FA" w:rsidR="00C452B7" w:rsidRPr="00C452B7" w:rsidRDefault="00C452B7" w:rsidP="00C452B7">
            <w:pPr>
              <w:jc w:val="center"/>
              <w:rPr>
                <w:sz w:val="20"/>
                <w:szCs w:val="20"/>
              </w:rPr>
            </w:pPr>
            <w:r w:rsidRPr="00C452B7">
              <w:rPr>
                <w:sz w:val="20"/>
                <w:szCs w:val="20"/>
              </w:rPr>
              <w:t>7 664 088</w:t>
            </w:r>
          </w:p>
        </w:tc>
      </w:tr>
      <w:tr w:rsidR="00C452B7" w:rsidRPr="007A5EC5" w14:paraId="41A2C9EA" w14:textId="77777777" w:rsidTr="00C452B7">
        <w:trPr>
          <w:trHeight w:val="20"/>
        </w:trPr>
        <w:tc>
          <w:tcPr>
            <w:tcW w:w="704" w:type="dxa"/>
            <w:shd w:val="clear" w:color="auto" w:fill="auto"/>
            <w:vAlign w:val="center"/>
            <w:hideMark/>
          </w:tcPr>
          <w:p w14:paraId="23894DF0" w14:textId="77777777" w:rsidR="00C452B7" w:rsidRPr="00DE6029" w:rsidRDefault="00C452B7" w:rsidP="00C452B7">
            <w:pPr>
              <w:jc w:val="center"/>
              <w:rPr>
                <w:sz w:val="20"/>
                <w:szCs w:val="20"/>
              </w:rPr>
            </w:pPr>
            <w:r w:rsidRPr="00DE6029">
              <w:rPr>
                <w:sz w:val="20"/>
                <w:szCs w:val="20"/>
              </w:rPr>
              <w:t>1.1</w:t>
            </w:r>
          </w:p>
        </w:tc>
        <w:tc>
          <w:tcPr>
            <w:tcW w:w="1701" w:type="dxa"/>
            <w:shd w:val="clear" w:color="auto" w:fill="auto"/>
            <w:vAlign w:val="center"/>
            <w:hideMark/>
          </w:tcPr>
          <w:p w14:paraId="657FB51F"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6F54444B" w14:textId="3601695D" w:rsidR="00C452B7" w:rsidRPr="00DE6029" w:rsidRDefault="00C452B7" w:rsidP="00C452B7">
            <w:pPr>
              <w:ind w:left="174"/>
              <w:rPr>
                <w:sz w:val="20"/>
                <w:szCs w:val="20"/>
              </w:rPr>
            </w:pPr>
            <w:r w:rsidRPr="00DE6029">
              <w:rPr>
                <w:sz w:val="20"/>
                <w:szCs w:val="20"/>
              </w:rPr>
              <w:t>Мероприятия в рамках реализации Генерального плана города Перми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CEFE1" w14:textId="5D0CB8FE" w:rsidR="00C452B7" w:rsidRPr="00C452B7" w:rsidRDefault="00C452B7" w:rsidP="00C452B7">
            <w:pPr>
              <w:ind w:left="-104" w:right="-116"/>
              <w:jc w:val="center"/>
              <w:rPr>
                <w:sz w:val="20"/>
                <w:szCs w:val="20"/>
              </w:rPr>
            </w:pPr>
            <w:r w:rsidRPr="00C452B7">
              <w:rPr>
                <w:sz w:val="20"/>
                <w:szCs w:val="20"/>
              </w:rPr>
              <w:t>30 802</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671B3D50" w14:textId="485CAA79" w:rsidR="00C452B7" w:rsidRPr="00C452B7" w:rsidRDefault="00C452B7" w:rsidP="00C452B7">
            <w:pPr>
              <w:ind w:left="-104" w:right="-116"/>
              <w:jc w:val="center"/>
              <w:rPr>
                <w:sz w:val="20"/>
                <w:szCs w:val="20"/>
              </w:rPr>
            </w:pPr>
            <w:r w:rsidRPr="00C452B7">
              <w:rPr>
                <w:sz w:val="20"/>
                <w:szCs w:val="20"/>
              </w:rPr>
              <w:t>55 918</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1B0C1735" w14:textId="1CB60685" w:rsidR="00C452B7" w:rsidRPr="00C452B7" w:rsidRDefault="00C452B7" w:rsidP="00C452B7">
            <w:pPr>
              <w:ind w:left="-104" w:right="-116"/>
              <w:jc w:val="center"/>
              <w:rPr>
                <w:sz w:val="20"/>
                <w:szCs w:val="20"/>
              </w:rPr>
            </w:pPr>
            <w:r w:rsidRPr="00C452B7">
              <w:rPr>
                <w:sz w:val="20"/>
                <w:szCs w:val="20"/>
              </w:rPr>
              <w:t>2 579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39E30A5F" w14:textId="375DF83C" w:rsidR="00C452B7" w:rsidRPr="00C452B7" w:rsidRDefault="00C452B7" w:rsidP="00C452B7">
            <w:pPr>
              <w:ind w:left="-104" w:right="-116"/>
              <w:jc w:val="center"/>
              <w:rPr>
                <w:sz w:val="20"/>
                <w:szCs w:val="20"/>
              </w:rPr>
            </w:pPr>
            <w:r w:rsidRPr="00C452B7">
              <w:rPr>
                <w:sz w:val="20"/>
                <w:szCs w:val="20"/>
              </w:rPr>
              <w:t>50 580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611A83D" w14:textId="104B787C" w:rsidR="00C452B7" w:rsidRPr="00C452B7" w:rsidRDefault="00C452B7" w:rsidP="00C452B7">
            <w:pPr>
              <w:jc w:val="center"/>
              <w:rPr>
                <w:sz w:val="20"/>
                <w:szCs w:val="20"/>
              </w:rPr>
            </w:pPr>
            <w:r w:rsidRPr="00C452B7">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7E70222B" w14:textId="27B64772" w:rsidR="00C452B7" w:rsidRPr="00C452B7" w:rsidRDefault="00C452B7" w:rsidP="00C452B7">
            <w:pPr>
              <w:jc w:val="center"/>
              <w:rPr>
                <w:sz w:val="20"/>
                <w:szCs w:val="20"/>
              </w:rPr>
            </w:pPr>
            <w:r w:rsidRPr="00C452B7">
              <w:rPr>
                <w:sz w:val="20"/>
                <w:szCs w:val="20"/>
              </w:rPr>
              <w:t>335 829</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2EDBCF0C" w14:textId="1C082EAE" w:rsidR="00C452B7" w:rsidRPr="00C452B7" w:rsidRDefault="00C452B7" w:rsidP="00C452B7">
            <w:pPr>
              <w:jc w:val="center"/>
              <w:rPr>
                <w:sz w:val="20"/>
                <w:szCs w:val="20"/>
              </w:rPr>
            </w:pPr>
            <w:r w:rsidRPr="00C452B7">
              <w:rPr>
                <w:sz w:val="20"/>
                <w:szCs w:val="20"/>
              </w:rPr>
              <w:t>475 708</w:t>
            </w:r>
          </w:p>
        </w:tc>
      </w:tr>
      <w:tr w:rsidR="00C452B7" w:rsidRPr="007A5EC5" w14:paraId="3A88F3B4" w14:textId="77777777" w:rsidTr="00C452B7">
        <w:trPr>
          <w:trHeight w:val="20"/>
        </w:trPr>
        <w:tc>
          <w:tcPr>
            <w:tcW w:w="704" w:type="dxa"/>
            <w:shd w:val="clear" w:color="auto" w:fill="auto"/>
            <w:vAlign w:val="center"/>
            <w:hideMark/>
          </w:tcPr>
          <w:p w14:paraId="1D28E596" w14:textId="77777777" w:rsidR="00C452B7" w:rsidRPr="00DE6029" w:rsidRDefault="00C452B7" w:rsidP="00C452B7">
            <w:pPr>
              <w:jc w:val="center"/>
              <w:rPr>
                <w:sz w:val="20"/>
                <w:szCs w:val="20"/>
              </w:rPr>
            </w:pPr>
            <w:r w:rsidRPr="00DE6029">
              <w:rPr>
                <w:sz w:val="20"/>
                <w:szCs w:val="20"/>
              </w:rPr>
              <w:t>1.2</w:t>
            </w:r>
          </w:p>
        </w:tc>
        <w:tc>
          <w:tcPr>
            <w:tcW w:w="1701" w:type="dxa"/>
            <w:shd w:val="clear" w:color="auto" w:fill="auto"/>
            <w:vAlign w:val="center"/>
            <w:hideMark/>
          </w:tcPr>
          <w:p w14:paraId="44FC5B39"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2044683C" w14:textId="605540E9" w:rsidR="00C452B7" w:rsidRPr="00DE6029" w:rsidRDefault="00C452B7" w:rsidP="00C452B7">
            <w:pPr>
              <w:ind w:left="174"/>
              <w:rPr>
                <w:sz w:val="20"/>
                <w:szCs w:val="20"/>
              </w:rPr>
            </w:pPr>
            <w:r w:rsidRPr="00DE6029">
              <w:rPr>
                <w:sz w:val="20"/>
                <w:szCs w:val="20"/>
              </w:rPr>
              <w:t>Мероприятия, предусматривающие подключение к ЦВС земельных участков, выделенных многодетным семьям, военнослужащим и членам их семей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F870E" w14:textId="39496FA9" w:rsidR="00C452B7" w:rsidRPr="00C452B7" w:rsidRDefault="00C452B7" w:rsidP="00C452B7">
            <w:pPr>
              <w:ind w:left="-104" w:right="-116"/>
              <w:jc w:val="center"/>
              <w:rPr>
                <w:sz w:val="20"/>
                <w:szCs w:val="20"/>
              </w:rPr>
            </w:pPr>
            <w:r w:rsidRPr="00C452B7">
              <w:rPr>
                <w:sz w:val="20"/>
                <w:szCs w:val="20"/>
              </w:rPr>
              <w:t>122 314</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1ACD2C4F" w14:textId="2679813F" w:rsidR="00C452B7" w:rsidRPr="00C452B7" w:rsidRDefault="00C452B7" w:rsidP="00C452B7">
            <w:pPr>
              <w:ind w:left="-104" w:right="-116"/>
              <w:jc w:val="center"/>
              <w:rPr>
                <w:sz w:val="20"/>
                <w:szCs w:val="20"/>
              </w:rPr>
            </w:pPr>
            <w:r w:rsidRPr="00C452B7">
              <w:rPr>
                <w:sz w:val="20"/>
                <w:szCs w:val="20"/>
              </w:rPr>
              <w:t>274 905</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4C298EDE" w14:textId="651E1313" w:rsidR="00C452B7" w:rsidRPr="00C452B7" w:rsidRDefault="00C452B7" w:rsidP="00C452B7">
            <w:pPr>
              <w:ind w:left="-104" w:right="-116"/>
              <w:jc w:val="center"/>
              <w:rPr>
                <w:sz w:val="20"/>
                <w:szCs w:val="20"/>
              </w:rPr>
            </w:pPr>
            <w:r w:rsidRPr="00C452B7">
              <w:rPr>
                <w:sz w:val="20"/>
                <w:szCs w:val="20"/>
              </w:rPr>
              <w:t>237 505</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15AAF04" w14:textId="0D007C43" w:rsidR="00C452B7" w:rsidRPr="00C452B7" w:rsidRDefault="00C452B7" w:rsidP="00C452B7">
            <w:pPr>
              <w:ind w:left="-104" w:right="-116"/>
              <w:jc w:val="center"/>
              <w:rPr>
                <w:sz w:val="20"/>
                <w:szCs w:val="20"/>
              </w:rPr>
            </w:pPr>
            <w:r w:rsidRPr="00C452B7">
              <w:rPr>
                <w:sz w:val="20"/>
                <w:szCs w:val="20"/>
              </w:rPr>
              <w:t>1 141 181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3EF91A86" w14:textId="6A9A83DE" w:rsidR="00C452B7" w:rsidRPr="00C452B7" w:rsidRDefault="00C452B7" w:rsidP="00C452B7">
            <w:pPr>
              <w:jc w:val="center"/>
              <w:rPr>
                <w:sz w:val="20"/>
                <w:szCs w:val="20"/>
              </w:rPr>
            </w:pPr>
            <w:r w:rsidRPr="00C452B7">
              <w:rPr>
                <w:sz w:val="20"/>
                <w:szCs w:val="20"/>
              </w:rPr>
              <w:t>41 998</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757B5A12" w14:textId="591F6E44" w:rsidR="00C452B7" w:rsidRPr="00C452B7" w:rsidRDefault="00C452B7" w:rsidP="00C452B7">
            <w:pPr>
              <w:jc w:val="center"/>
              <w:rPr>
                <w:sz w:val="20"/>
                <w:szCs w:val="20"/>
              </w:rPr>
            </w:pPr>
            <w:r w:rsidRPr="00C452B7">
              <w:rPr>
                <w:sz w:val="20"/>
                <w:szCs w:val="20"/>
              </w:rPr>
              <w:t>-</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183B6B1D" w14:textId="211B80ED" w:rsidR="00C452B7" w:rsidRPr="00C452B7" w:rsidRDefault="00C452B7" w:rsidP="00C452B7">
            <w:pPr>
              <w:jc w:val="center"/>
              <w:rPr>
                <w:sz w:val="20"/>
                <w:szCs w:val="20"/>
              </w:rPr>
            </w:pPr>
            <w:r w:rsidRPr="00C452B7">
              <w:rPr>
                <w:sz w:val="20"/>
                <w:szCs w:val="20"/>
              </w:rPr>
              <w:t>1 817 903</w:t>
            </w:r>
          </w:p>
        </w:tc>
      </w:tr>
      <w:tr w:rsidR="00C452B7" w:rsidRPr="007A5EC5" w14:paraId="3E81AC96" w14:textId="77777777" w:rsidTr="00C452B7">
        <w:trPr>
          <w:trHeight w:val="20"/>
        </w:trPr>
        <w:tc>
          <w:tcPr>
            <w:tcW w:w="704" w:type="dxa"/>
            <w:shd w:val="clear" w:color="auto" w:fill="auto"/>
            <w:vAlign w:val="center"/>
            <w:hideMark/>
          </w:tcPr>
          <w:p w14:paraId="32FA14C3" w14:textId="77777777" w:rsidR="00C452B7" w:rsidRPr="00DE6029" w:rsidRDefault="00C452B7" w:rsidP="00C452B7">
            <w:pPr>
              <w:jc w:val="center"/>
              <w:rPr>
                <w:sz w:val="20"/>
                <w:szCs w:val="20"/>
              </w:rPr>
            </w:pPr>
            <w:r w:rsidRPr="00DE6029">
              <w:rPr>
                <w:sz w:val="20"/>
                <w:szCs w:val="20"/>
              </w:rPr>
              <w:t>1.3</w:t>
            </w:r>
          </w:p>
        </w:tc>
        <w:tc>
          <w:tcPr>
            <w:tcW w:w="1701" w:type="dxa"/>
            <w:shd w:val="clear" w:color="auto" w:fill="auto"/>
            <w:vAlign w:val="center"/>
            <w:hideMark/>
          </w:tcPr>
          <w:p w14:paraId="3EFB448C"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4881822E" w14:textId="501D754E" w:rsidR="00C452B7" w:rsidRPr="00DE6029" w:rsidRDefault="00C452B7" w:rsidP="00C452B7">
            <w:pPr>
              <w:ind w:left="174"/>
              <w:rPr>
                <w:sz w:val="20"/>
                <w:szCs w:val="20"/>
              </w:rPr>
            </w:pPr>
            <w:r w:rsidRPr="00DE6029">
              <w:rPr>
                <w:sz w:val="20"/>
                <w:szCs w:val="20"/>
              </w:rPr>
              <w:t>Мероприятия, предусмотренные для комплексного развития территорий города Перми</w:t>
            </w:r>
          </w:p>
        </w:tc>
        <w:tc>
          <w:tcPr>
            <w:tcW w:w="992"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2B6BF7F4" w14:textId="01AE4042" w:rsidR="00C452B7" w:rsidRPr="00C452B7" w:rsidRDefault="00C452B7" w:rsidP="00C452B7">
            <w:pPr>
              <w:ind w:left="-104" w:right="-116"/>
              <w:jc w:val="center"/>
              <w:rPr>
                <w:sz w:val="20"/>
                <w:szCs w:val="20"/>
              </w:rPr>
            </w:pPr>
            <w:r w:rsidRPr="00C452B7">
              <w:rPr>
                <w:sz w:val="20"/>
                <w:szCs w:val="20"/>
              </w:rPr>
              <w:t>221 996</w:t>
            </w:r>
          </w:p>
        </w:tc>
        <w:tc>
          <w:tcPr>
            <w:tcW w:w="993" w:type="dxa"/>
            <w:tcBorders>
              <w:top w:val="single" w:sz="4" w:space="0" w:color="000000"/>
              <w:left w:val="nil"/>
              <w:bottom w:val="single" w:sz="4" w:space="0" w:color="auto"/>
              <w:right w:val="single" w:sz="4" w:space="0" w:color="000000"/>
            </w:tcBorders>
            <w:shd w:val="clear" w:color="auto" w:fill="auto"/>
            <w:noWrap/>
            <w:vAlign w:val="center"/>
          </w:tcPr>
          <w:p w14:paraId="68140BED" w14:textId="00B9B241" w:rsidR="00C452B7" w:rsidRPr="00C452B7" w:rsidRDefault="00C452B7" w:rsidP="00C452B7">
            <w:pPr>
              <w:ind w:left="-104" w:right="-116"/>
              <w:jc w:val="center"/>
              <w:rPr>
                <w:sz w:val="20"/>
                <w:szCs w:val="20"/>
              </w:rPr>
            </w:pPr>
            <w:r w:rsidRPr="00C452B7">
              <w:rPr>
                <w:sz w:val="20"/>
                <w:szCs w:val="20"/>
              </w:rPr>
              <w:t>114 639</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641A7D74" w14:textId="3F53B19B" w:rsidR="00C452B7" w:rsidRPr="00C452B7" w:rsidRDefault="00C452B7" w:rsidP="00C452B7">
            <w:pPr>
              <w:ind w:left="-104" w:right="-116"/>
              <w:jc w:val="center"/>
              <w:rPr>
                <w:sz w:val="20"/>
                <w:szCs w:val="20"/>
              </w:rPr>
            </w:pPr>
            <w:r w:rsidRPr="00C452B7">
              <w:rPr>
                <w:sz w:val="20"/>
                <w:szCs w:val="20"/>
              </w:rPr>
              <w:t>71 319</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674BBCBB" w14:textId="6429B93B" w:rsidR="00C452B7" w:rsidRPr="00C452B7" w:rsidRDefault="00C452B7" w:rsidP="00C452B7">
            <w:pPr>
              <w:ind w:left="-104" w:right="-116"/>
              <w:jc w:val="center"/>
              <w:rPr>
                <w:sz w:val="20"/>
                <w:szCs w:val="20"/>
              </w:rPr>
            </w:pPr>
            <w:r w:rsidRPr="00C452B7">
              <w:rPr>
                <w:sz w:val="20"/>
                <w:szCs w:val="20"/>
              </w:rPr>
              <w:t>123 030</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5F9439DC" w14:textId="292D5CB3" w:rsidR="00C452B7" w:rsidRPr="00C452B7" w:rsidRDefault="00C452B7" w:rsidP="00C452B7">
            <w:pPr>
              <w:jc w:val="center"/>
              <w:rPr>
                <w:sz w:val="20"/>
                <w:szCs w:val="20"/>
              </w:rPr>
            </w:pPr>
            <w:r w:rsidRPr="00C452B7">
              <w:rPr>
                <w:sz w:val="20"/>
                <w:szCs w:val="20"/>
              </w:rPr>
              <w:t>2 117</w:t>
            </w:r>
          </w:p>
        </w:tc>
        <w:tc>
          <w:tcPr>
            <w:tcW w:w="993" w:type="dxa"/>
            <w:tcBorders>
              <w:top w:val="single" w:sz="4" w:space="0" w:color="000000"/>
              <w:left w:val="nil"/>
              <w:bottom w:val="single" w:sz="4" w:space="0" w:color="auto"/>
              <w:right w:val="single" w:sz="4" w:space="0" w:color="000000"/>
            </w:tcBorders>
            <w:shd w:val="clear" w:color="auto" w:fill="auto"/>
            <w:noWrap/>
            <w:vAlign w:val="center"/>
          </w:tcPr>
          <w:p w14:paraId="547C844A" w14:textId="4EBD6FF2" w:rsidR="00C452B7" w:rsidRPr="00C452B7" w:rsidRDefault="00C452B7" w:rsidP="00C452B7">
            <w:pPr>
              <w:jc w:val="center"/>
              <w:rPr>
                <w:sz w:val="20"/>
                <w:szCs w:val="20"/>
              </w:rPr>
            </w:pPr>
            <w:r w:rsidRPr="00C452B7">
              <w:rPr>
                <w:sz w:val="20"/>
                <w:szCs w:val="20"/>
              </w:rPr>
              <w:t>20 608</w:t>
            </w:r>
          </w:p>
        </w:tc>
        <w:tc>
          <w:tcPr>
            <w:tcW w:w="1098" w:type="dxa"/>
            <w:tcBorders>
              <w:top w:val="single" w:sz="4" w:space="0" w:color="000000"/>
              <w:left w:val="nil"/>
              <w:bottom w:val="single" w:sz="4" w:space="0" w:color="auto"/>
              <w:right w:val="single" w:sz="4" w:space="0" w:color="000000"/>
            </w:tcBorders>
            <w:shd w:val="clear" w:color="auto" w:fill="auto"/>
            <w:noWrap/>
            <w:vAlign w:val="center"/>
          </w:tcPr>
          <w:p w14:paraId="47EBDCC7" w14:textId="4485B338" w:rsidR="00C452B7" w:rsidRPr="00C452B7" w:rsidRDefault="00C452B7" w:rsidP="00C452B7">
            <w:pPr>
              <w:jc w:val="center"/>
              <w:rPr>
                <w:sz w:val="20"/>
                <w:szCs w:val="20"/>
              </w:rPr>
            </w:pPr>
            <w:r w:rsidRPr="00C452B7">
              <w:rPr>
                <w:sz w:val="20"/>
                <w:szCs w:val="20"/>
              </w:rPr>
              <w:t>553 710</w:t>
            </w:r>
          </w:p>
        </w:tc>
      </w:tr>
      <w:tr w:rsidR="00C452B7" w:rsidRPr="007A5EC5" w14:paraId="6C367E14" w14:textId="77777777" w:rsidTr="00C452B7">
        <w:trPr>
          <w:trHeight w:val="20"/>
        </w:trPr>
        <w:tc>
          <w:tcPr>
            <w:tcW w:w="704" w:type="dxa"/>
            <w:shd w:val="clear" w:color="auto" w:fill="auto"/>
            <w:vAlign w:val="center"/>
            <w:hideMark/>
          </w:tcPr>
          <w:p w14:paraId="0FC6DEB9" w14:textId="77777777" w:rsidR="00C452B7" w:rsidRPr="00DE6029" w:rsidRDefault="00C452B7" w:rsidP="00C452B7">
            <w:pPr>
              <w:jc w:val="center"/>
              <w:rPr>
                <w:sz w:val="20"/>
                <w:szCs w:val="20"/>
              </w:rPr>
            </w:pPr>
            <w:r w:rsidRPr="00DE6029">
              <w:rPr>
                <w:sz w:val="20"/>
                <w:szCs w:val="20"/>
              </w:rPr>
              <w:t>1.4</w:t>
            </w:r>
          </w:p>
        </w:tc>
        <w:tc>
          <w:tcPr>
            <w:tcW w:w="1701" w:type="dxa"/>
            <w:shd w:val="clear" w:color="auto" w:fill="auto"/>
            <w:vAlign w:val="center"/>
            <w:hideMark/>
          </w:tcPr>
          <w:p w14:paraId="5B5B05B8"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4DF74B9E" w14:textId="30F57055" w:rsidR="00C452B7" w:rsidRPr="00DE6029" w:rsidRDefault="00C452B7" w:rsidP="00C452B7">
            <w:pPr>
              <w:ind w:left="174"/>
              <w:rPr>
                <w:sz w:val="20"/>
                <w:szCs w:val="20"/>
              </w:rPr>
            </w:pPr>
            <w:r w:rsidRPr="00DE6029">
              <w:rPr>
                <w:sz w:val="20"/>
                <w:szCs w:val="20"/>
              </w:rPr>
              <w:t>Мероприятия, предусмотренные проектами планировки территории города Перми</w:t>
            </w:r>
          </w:p>
        </w:tc>
        <w:tc>
          <w:tcPr>
            <w:tcW w:w="992"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31CDC32" w14:textId="25400EDB" w:rsidR="00C452B7" w:rsidRPr="00C452B7" w:rsidRDefault="00C452B7" w:rsidP="00C452B7">
            <w:pPr>
              <w:ind w:left="-104" w:right="-116"/>
              <w:jc w:val="center"/>
              <w:rPr>
                <w:sz w:val="20"/>
                <w:szCs w:val="20"/>
              </w:rPr>
            </w:pPr>
            <w:r w:rsidRPr="00C452B7">
              <w:rPr>
                <w:sz w:val="20"/>
                <w:szCs w:val="20"/>
              </w:rPr>
              <w:t>230 386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81DF1" w14:textId="3AC5199C" w:rsidR="00C452B7" w:rsidRPr="00C452B7" w:rsidRDefault="00C452B7" w:rsidP="00C452B7">
            <w:pPr>
              <w:ind w:left="-104" w:right="-116"/>
              <w:jc w:val="center"/>
              <w:rPr>
                <w:sz w:val="20"/>
                <w:szCs w:val="20"/>
              </w:rPr>
            </w:pPr>
            <w:r w:rsidRPr="00C452B7">
              <w:rPr>
                <w:sz w:val="20"/>
                <w:szCs w:val="20"/>
              </w:rPr>
              <w:t>164 255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16DBB" w14:textId="27DE9D78" w:rsidR="00C452B7" w:rsidRPr="00C452B7" w:rsidRDefault="00C452B7" w:rsidP="00C452B7">
            <w:pPr>
              <w:ind w:left="-104" w:right="-116"/>
              <w:jc w:val="center"/>
              <w:rPr>
                <w:sz w:val="20"/>
                <w:szCs w:val="20"/>
              </w:rPr>
            </w:pPr>
            <w:r w:rsidRPr="00C452B7">
              <w:rPr>
                <w:sz w:val="20"/>
                <w:szCs w:val="20"/>
              </w:rPr>
              <w:t>314 811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B8E35" w14:textId="51CF6EF2" w:rsidR="00C452B7" w:rsidRPr="00C452B7" w:rsidRDefault="00C452B7" w:rsidP="00C452B7">
            <w:pPr>
              <w:ind w:left="-104" w:right="-116"/>
              <w:jc w:val="center"/>
              <w:rPr>
                <w:sz w:val="20"/>
                <w:szCs w:val="20"/>
              </w:rPr>
            </w:pPr>
            <w:r w:rsidRPr="00C452B7">
              <w:rPr>
                <w:sz w:val="20"/>
                <w:szCs w:val="20"/>
              </w:rPr>
              <w:t>44 991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B30B1" w14:textId="3AA18AEC" w:rsidR="00C452B7" w:rsidRPr="00C452B7" w:rsidRDefault="00C452B7" w:rsidP="00C452B7">
            <w:pPr>
              <w:ind w:left="-104" w:right="-116"/>
              <w:jc w:val="center"/>
              <w:rPr>
                <w:sz w:val="20"/>
                <w:szCs w:val="20"/>
              </w:rPr>
            </w:pPr>
            <w:r w:rsidRPr="00C452B7">
              <w:rPr>
                <w:sz w:val="20"/>
                <w:szCs w:val="20"/>
              </w:rPr>
              <w:t>222 695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7BAF0" w14:textId="62AE0EEC" w:rsidR="00C452B7" w:rsidRPr="00C452B7" w:rsidRDefault="00C452B7" w:rsidP="00C452B7">
            <w:pPr>
              <w:ind w:left="-104" w:right="-116"/>
              <w:jc w:val="center"/>
              <w:rPr>
                <w:sz w:val="20"/>
                <w:szCs w:val="20"/>
              </w:rPr>
            </w:pPr>
            <w:r w:rsidRPr="00C452B7">
              <w:rPr>
                <w:sz w:val="20"/>
                <w:szCs w:val="20"/>
              </w:rPr>
              <w:t>105 475</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B4B59" w14:textId="12623FF9" w:rsidR="00C452B7" w:rsidRPr="00C452B7" w:rsidRDefault="00C452B7" w:rsidP="00C452B7">
            <w:pPr>
              <w:ind w:left="-104" w:right="-116"/>
              <w:jc w:val="center"/>
              <w:rPr>
                <w:sz w:val="20"/>
                <w:szCs w:val="20"/>
              </w:rPr>
            </w:pPr>
            <w:r w:rsidRPr="00C452B7">
              <w:rPr>
                <w:sz w:val="20"/>
                <w:szCs w:val="20"/>
              </w:rPr>
              <w:t>1 082 612</w:t>
            </w:r>
          </w:p>
        </w:tc>
      </w:tr>
      <w:tr w:rsidR="00C452B7" w:rsidRPr="007A5EC5" w14:paraId="343D75EB" w14:textId="77777777" w:rsidTr="00C452B7">
        <w:trPr>
          <w:trHeight w:val="20"/>
        </w:trPr>
        <w:tc>
          <w:tcPr>
            <w:tcW w:w="704" w:type="dxa"/>
            <w:shd w:val="clear" w:color="auto" w:fill="auto"/>
            <w:vAlign w:val="center"/>
          </w:tcPr>
          <w:p w14:paraId="3222C2B9" w14:textId="74EEBB38" w:rsidR="00C452B7" w:rsidRPr="00DE6029" w:rsidRDefault="00C452B7" w:rsidP="00C452B7">
            <w:pPr>
              <w:jc w:val="center"/>
              <w:rPr>
                <w:sz w:val="20"/>
                <w:szCs w:val="20"/>
              </w:rPr>
            </w:pPr>
            <w:r w:rsidRPr="00DE6029">
              <w:rPr>
                <w:sz w:val="20"/>
                <w:szCs w:val="20"/>
              </w:rPr>
              <w:t>1.5</w:t>
            </w:r>
          </w:p>
        </w:tc>
        <w:tc>
          <w:tcPr>
            <w:tcW w:w="1701" w:type="dxa"/>
            <w:shd w:val="clear" w:color="auto" w:fill="auto"/>
            <w:vAlign w:val="center"/>
          </w:tcPr>
          <w:p w14:paraId="7A94F7D7" w14:textId="05914E61"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tcPr>
          <w:p w14:paraId="3FF4DBA1" w14:textId="1AD9E157" w:rsidR="00C452B7" w:rsidRPr="00DE6029" w:rsidRDefault="00C452B7" w:rsidP="00C452B7">
            <w:pPr>
              <w:ind w:left="174"/>
              <w:rPr>
                <w:sz w:val="20"/>
                <w:szCs w:val="20"/>
              </w:rPr>
            </w:pPr>
            <w:r w:rsidRPr="00DE6029">
              <w:rPr>
                <w:sz w:val="20"/>
                <w:szCs w:val="20"/>
              </w:rPr>
              <w:t>Мероприятия, предусматривающие подключение к ЦВС объектов точечной застройки</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9A9850" w14:textId="07F26170" w:rsidR="00C452B7" w:rsidRPr="00C452B7" w:rsidRDefault="00C452B7" w:rsidP="00C452B7">
            <w:pPr>
              <w:ind w:left="-104" w:right="-116"/>
              <w:jc w:val="center"/>
              <w:rPr>
                <w:sz w:val="20"/>
                <w:szCs w:val="20"/>
              </w:rPr>
            </w:pPr>
            <w:r w:rsidRPr="00C452B7">
              <w:rPr>
                <w:sz w:val="20"/>
                <w:szCs w:val="20"/>
              </w:rPr>
              <w:t>479 524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21352" w14:textId="636CCE4F" w:rsidR="00C452B7" w:rsidRPr="00C452B7" w:rsidRDefault="00C452B7" w:rsidP="00C452B7">
            <w:pPr>
              <w:ind w:left="-104" w:right="-116"/>
              <w:jc w:val="center"/>
              <w:rPr>
                <w:sz w:val="20"/>
                <w:szCs w:val="20"/>
              </w:rPr>
            </w:pPr>
            <w:r w:rsidRPr="00C452B7">
              <w:rPr>
                <w:sz w:val="20"/>
                <w:szCs w:val="20"/>
              </w:rPr>
              <w:t>345 807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C1DF7" w14:textId="33A62ED7" w:rsidR="00C452B7" w:rsidRPr="00C452B7" w:rsidRDefault="00C452B7" w:rsidP="00C452B7">
            <w:pPr>
              <w:ind w:left="-104" w:right="-116"/>
              <w:jc w:val="center"/>
              <w:rPr>
                <w:sz w:val="20"/>
                <w:szCs w:val="20"/>
              </w:rPr>
            </w:pPr>
            <w:r w:rsidRPr="00C452B7">
              <w:rPr>
                <w:sz w:val="20"/>
                <w:szCs w:val="20"/>
              </w:rPr>
              <w:t>618 448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632CC" w14:textId="39A62AAD" w:rsidR="00C452B7" w:rsidRPr="00C452B7" w:rsidRDefault="00C452B7" w:rsidP="00C452B7">
            <w:pPr>
              <w:ind w:left="-104" w:right="-116"/>
              <w:jc w:val="center"/>
              <w:rPr>
                <w:sz w:val="20"/>
                <w:szCs w:val="20"/>
              </w:rPr>
            </w:pPr>
            <w:r w:rsidRPr="00C452B7">
              <w:rPr>
                <w:sz w:val="20"/>
                <w:szCs w:val="20"/>
              </w:rPr>
              <w:t>155 966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77A14" w14:textId="7C76C382" w:rsidR="00C452B7" w:rsidRPr="00C452B7" w:rsidRDefault="00C452B7" w:rsidP="00C452B7">
            <w:pPr>
              <w:ind w:left="-104" w:right="-116"/>
              <w:jc w:val="center"/>
              <w:rPr>
                <w:sz w:val="20"/>
                <w:szCs w:val="20"/>
              </w:rPr>
            </w:pPr>
            <w:r w:rsidRPr="00C452B7">
              <w:rPr>
                <w:sz w:val="20"/>
                <w:szCs w:val="20"/>
              </w:rPr>
              <w:t>31 585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30D0F" w14:textId="2B31656B" w:rsidR="00C452B7" w:rsidRPr="00C452B7" w:rsidRDefault="00C452B7" w:rsidP="00C452B7">
            <w:pPr>
              <w:ind w:left="-104" w:right="-116"/>
              <w:jc w:val="center"/>
              <w:rPr>
                <w:sz w:val="20"/>
                <w:szCs w:val="20"/>
              </w:rPr>
            </w:pPr>
            <w:r w:rsidRPr="00C452B7">
              <w:rPr>
                <w:sz w:val="20"/>
                <w:szCs w:val="20"/>
              </w:rPr>
              <w:t>25 552</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8D057" w14:textId="7801DC03" w:rsidR="00C452B7" w:rsidRPr="00C452B7" w:rsidRDefault="00C452B7" w:rsidP="00C452B7">
            <w:pPr>
              <w:ind w:left="-104" w:right="-116"/>
              <w:jc w:val="center"/>
              <w:rPr>
                <w:sz w:val="20"/>
                <w:szCs w:val="20"/>
              </w:rPr>
            </w:pPr>
            <w:r w:rsidRPr="00C452B7">
              <w:rPr>
                <w:sz w:val="20"/>
                <w:szCs w:val="20"/>
              </w:rPr>
              <w:t>1 656 882</w:t>
            </w:r>
          </w:p>
        </w:tc>
      </w:tr>
      <w:tr w:rsidR="00C452B7" w:rsidRPr="007A5EC5" w14:paraId="0AE982D2" w14:textId="77777777" w:rsidTr="00C452B7">
        <w:trPr>
          <w:trHeight w:val="20"/>
        </w:trPr>
        <w:tc>
          <w:tcPr>
            <w:tcW w:w="704" w:type="dxa"/>
            <w:shd w:val="clear" w:color="auto" w:fill="auto"/>
            <w:vAlign w:val="center"/>
            <w:hideMark/>
          </w:tcPr>
          <w:p w14:paraId="515CFB01" w14:textId="4275E6D2" w:rsidR="00C452B7" w:rsidRPr="00DE6029" w:rsidRDefault="00C452B7" w:rsidP="00C452B7">
            <w:pPr>
              <w:jc w:val="center"/>
              <w:rPr>
                <w:sz w:val="20"/>
                <w:szCs w:val="20"/>
              </w:rPr>
            </w:pPr>
            <w:r w:rsidRPr="00DE6029">
              <w:rPr>
                <w:sz w:val="20"/>
                <w:szCs w:val="20"/>
              </w:rPr>
              <w:t>1.6</w:t>
            </w:r>
          </w:p>
        </w:tc>
        <w:tc>
          <w:tcPr>
            <w:tcW w:w="1701" w:type="dxa"/>
            <w:shd w:val="clear" w:color="auto" w:fill="auto"/>
            <w:vAlign w:val="center"/>
            <w:hideMark/>
          </w:tcPr>
          <w:p w14:paraId="77163E8F"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2B6AF50D" w14:textId="56C3EAE4" w:rsidR="00C452B7" w:rsidRPr="00DE6029" w:rsidRDefault="00C452B7" w:rsidP="00C452B7">
            <w:pPr>
              <w:ind w:left="174"/>
              <w:rPr>
                <w:sz w:val="20"/>
                <w:szCs w:val="20"/>
              </w:rPr>
            </w:pPr>
            <w:r w:rsidRPr="00DE6029">
              <w:rPr>
                <w:sz w:val="20"/>
                <w:szCs w:val="20"/>
              </w:rPr>
              <w:t>Прочие мероприятия по подключению объектов капитального строительства к ЦВС, предусмотренных ИП ООО «НОВОГОР-</w:t>
            </w:r>
            <w:proofErr w:type="spellStart"/>
            <w:r w:rsidRPr="00DE6029">
              <w:rPr>
                <w:sz w:val="20"/>
                <w:szCs w:val="20"/>
              </w:rPr>
              <w:t>Прикамье</w:t>
            </w:r>
            <w:proofErr w:type="spellEnd"/>
            <w:r w:rsidRPr="00DE6029">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7CC5D" w14:textId="57943CBF" w:rsidR="00C452B7" w:rsidRPr="00C452B7" w:rsidRDefault="00C452B7" w:rsidP="00C452B7">
            <w:pPr>
              <w:ind w:left="-104" w:right="-116"/>
              <w:jc w:val="center"/>
              <w:rPr>
                <w:sz w:val="20"/>
                <w:szCs w:val="20"/>
              </w:rPr>
            </w:pPr>
            <w:r w:rsidRPr="00C452B7">
              <w:rPr>
                <w:sz w:val="20"/>
                <w:szCs w:val="20"/>
              </w:rPr>
              <w:t>716 790</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7A77E10D" w14:textId="6CEB52B6" w:rsidR="00C452B7" w:rsidRPr="00C452B7" w:rsidRDefault="00C452B7" w:rsidP="00C452B7">
            <w:pPr>
              <w:ind w:left="-104" w:right="-116"/>
              <w:jc w:val="center"/>
              <w:rPr>
                <w:sz w:val="20"/>
                <w:szCs w:val="20"/>
              </w:rPr>
            </w:pPr>
            <w:r w:rsidRPr="00C452B7">
              <w:rPr>
                <w:sz w:val="20"/>
                <w:szCs w:val="20"/>
              </w:rPr>
              <w:t>294 498</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6401A4AF" w14:textId="1AD0FC77" w:rsidR="00C452B7" w:rsidRPr="00C452B7" w:rsidRDefault="00C452B7" w:rsidP="00C452B7">
            <w:pPr>
              <w:ind w:left="-104" w:right="-116"/>
              <w:jc w:val="center"/>
              <w:rPr>
                <w:sz w:val="20"/>
                <w:szCs w:val="20"/>
              </w:rPr>
            </w:pPr>
            <w:r w:rsidRPr="00C452B7">
              <w:rPr>
                <w:sz w:val="20"/>
                <w:szCs w:val="20"/>
              </w:rPr>
              <w:t>763 639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E17BC3F" w14:textId="5E722DE1" w:rsidR="00C452B7" w:rsidRPr="00C452B7" w:rsidRDefault="00C452B7" w:rsidP="00C452B7">
            <w:pPr>
              <w:ind w:left="-104" w:right="-116"/>
              <w:jc w:val="center"/>
              <w:rPr>
                <w:sz w:val="20"/>
                <w:szCs w:val="20"/>
              </w:rPr>
            </w:pPr>
            <w:r w:rsidRPr="00C452B7">
              <w:rPr>
                <w:sz w:val="20"/>
                <w:szCs w:val="20"/>
              </w:rPr>
              <w:t>302 344</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F9D7B3A" w14:textId="5D5709F9" w:rsidR="00C452B7" w:rsidRPr="00C452B7" w:rsidRDefault="00C452B7" w:rsidP="00C452B7">
            <w:pPr>
              <w:ind w:left="-104" w:right="-116"/>
              <w:jc w:val="center"/>
              <w:rPr>
                <w:sz w:val="20"/>
                <w:szCs w:val="20"/>
              </w:rPr>
            </w:pPr>
            <w:r w:rsidRPr="00C452B7">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378D3EB5" w14:textId="6F266B3F" w:rsidR="00C452B7" w:rsidRPr="00C452B7" w:rsidRDefault="00C452B7" w:rsidP="00C452B7">
            <w:pPr>
              <w:ind w:left="-104" w:right="-116"/>
              <w:jc w:val="center"/>
              <w:rPr>
                <w:sz w:val="20"/>
                <w:szCs w:val="20"/>
              </w:rPr>
            </w:pPr>
            <w:r w:rsidRPr="00C452B7">
              <w:rPr>
                <w:sz w:val="20"/>
                <w:szCs w:val="20"/>
              </w:rPr>
              <w:t>-</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40AB690A" w14:textId="2FED4F44" w:rsidR="00C452B7" w:rsidRPr="00C452B7" w:rsidRDefault="00C452B7" w:rsidP="00C452B7">
            <w:pPr>
              <w:ind w:left="-104" w:right="-116"/>
              <w:jc w:val="center"/>
              <w:rPr>
                <w:sz w:val="20"/>
                <w:szCs w:val="20"/>
              </w:rPr>
            </w:pPr>
            <w:r w:rsidRPr="00C452B7">
              <w:rPr>
                <w:sz w:val="20"/>
                <w:szCs w:val="20"/>
              </w:rPr>
              <w:t>2 077 272</w:t>
            </w:r>
          </w:p>
        </w:tc>
      </w:tr>
      <w:tr w:rsidR="00C452B7" w:rsidRPr="007A5EC5" w14:paraId="047315DA" w14:textId="77777777" w:rsidTr="00C452B7">
        <w:trPr>
          <w:trHeight w:val="20"/>
        </w:trPr>
        <w:tc>
          <w:tcPr>
            <w:tcW w:w="704" w:type="dxa"/>
            <w:shd w:val="clear" w:color="auto" w:fill="auto"/>
            <w:vAlign w:val="center"/>
            <w:hideMark/>
          </w:tcPr>
          <w:p w14:paraId="3B4C7221" w14:textId="628EB9F5" w:rsidR="00C452B7" w:rsidRPr="00DE6029" w:rsidRDefault="00C452B7" w:rsidP="00C452B7">
            <w:pPr>
              <w:jc w:val="center"/>
              <w:rPr>
                <w:sz w:val="20"/>
                <w:szCs w:val="20"/>
              </w:rPr>
            </w:pPr>
            <w:r w:rsidRPr="00DE6029">
              <w:rPr>
                <w:sz w:val="20"/>
                <w:szCs w:val="20"/>
              </w:rPr>
              <w:t>1.6.1</w:t>
            </w:r>
          </w:p>
        </w:tc>
        <w:tc>
          <w:tcPr>
            <w:tcW w:w="1701" w:type="dxa"/>
            <w:shd w:val="clear" w:color="auto" w:fill="auto"/>
            <w:vAlign w:val="center"/>
            <w:hideMark/>
          </w:tcPr>
          <w:p w14:paraId="7EC32C88"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209067BA" w14:textId="6791D6E7" w:rsidR="00C452B7" w:rsidRPr="00DE6029" w:rsidRDefault="00C452B7" w:rsidP="00C452B7">
            <w:pPr>
              <w:ind w:left="316"/>
              <w:rPr>
                <w:sz w:val="20"/>
                <w:szCs w:val="20"/>
              </w:rPr>
            </w:pPr>
            <w:r w:rsidRPr="00DE6029">
              <w:rPr>
                <w:sz w:val="20"/>
                <w:szCs w:val="20"/>
              </w:rPr>
              <w:t>Мероприятия, предусматривающие присоединение к ЦВС объектов, подключение которых наиболее вероятно, обеспеченно в большинстве случаев подписанными договорами, и по которым чётко обозначены намерения по состоянию на дату корректировки ИП (Группа №1)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80A08" w14:textId="3E06B573" w:rsidR="00C452B7" w:rsidRPr="00C452B7" w:rsidRDefault="00C452B7" w:rsidP="00C452B7">
            <w:pPr>
              <w:ind w:left="-104" w:right="-116"/>
              <w:jc w:val="center"/>
              <w:rPr>
                <w:sz w:val="20"/>
                <w:szCs w:val="20"/>
              </w:rPr>
            </w:pPr>
            <w:r w:rsidRPr="00C452B7">
              <w:rPr>
                <w:sz w:val="20"/>
                <w:szCs w:val="20"/>
              </w:rPr>
              <w:t>167 423</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6D5CF58" w14:textId="226BDD23" w:rsidR="00C452B7" w:rsidRPr="00C452B7" w:rsidRDefault="00C452B7" w:rsidP="00C452B7">
            <w:pPr>
              <w:ind w:left="-104" w:right="-116"/>
              <w:jc w:val="center"/>
              <w:rPr>
                <w:sz w:val="20"/>
                <w:szCs w:val="20"/>
              </w:rPr>
            </w:pPr>
            <w:r w:rsidRPr="00C452B7">
              <w:rPr>
                <w:sz w:val="20"/>
                <w:szCs w:val="20"/>
              </w:rPr>
              <w:t>66 672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3800ECD" w14:textId="1F0F51D2" w:rsidR="00C452B7" w:rsidRPr="00C452B7" w:rsidRDefault="00C452B7" w:rsidP="00C452B7">
            <w:pPr>
              <w:ind w:left="-104" w:right="-116"/>
              <w:jc w:val="center"/>
              <w:rPr>
                <w:sz w:val="20"/>
                <w:szCs w:val="20"/>
              </w:rPr>
            </w:pPr>
            <w:r w:rsidRPr="00C452B7">
              <w:rPr>
                <w:sz w:val="20"/>
                <w:szCs w:val="20"/>
              </w:rPr>
              <w:t>115 148</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2C4B246" w14:textId="29C2B16B" w:rsidR="00C452B7" w:rsidRPr="00C452B7" w:rsidRDefault="00C452B7" w:rsidP="00C452B7">
            <w:pPr>
              <w:ind w:left="-104" w:right="-116"/>
              <w:jc w:val="center"/>
              <w:rPr>
                <w:sz w:val="20"/>
                <w:szCs w:val="20"/>
              </w:rPr>
            </w:pPr>
            <w:r w:rsidRPr="00C452B7">
              <w:rPr>
                <w:sz w:val="20"/>
                <w:szCs w:val="20"/>
              </w:rPr>
              <w:t>116 456</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EF82588" w14:textId="2D1D1E54" w:rsidR="00C452B7" w:rsidRPr="00C452B7" w:rsidRDefault="00C452B7" w:rsidP="00C452B7">
            <w:pPr>
              <w:ind w:left="-104" w:right="-116"/>
              <w:jc w:val="center"/>
              <w:rPr>
                <w:sz w:val="20"/>
                <w:szCs w:val="20"/>
              </w:rPr>
            </w:pPr>
            <w:r w:rsidRPr="00C452B7">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10C4C739" w14:textId="512148CB" w:rsidR="00C452B7" w:rsidRPr="00C452B7" w:rsidRDefault="00C452B7" w:rsidP="00C452B7">
            <w:pPr>
              <w:ind w:left="-104" w:right="-116"/>
              <w:jc w:val="center"/>
              <w:rPr>
                <w:sz w:val="20"/>
                <w:szCs w:val="20"/>
              </w:rPr>
            </w:pPr>
            <w:r w:rsidRPr="00C452B7">
              <w:rPr>
                <w:sz w:val="20"/>
                <w:szCs w:val="20"/>
              </w:rPr>
              <w:t>-</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681B9013" w14:textId="04F26A24" w:rsidR="00C452B7" w:rsidRPr="00C452B7" w:rsidRDefault="00C452B7" w:rsidP="00C452B7">
            <w:pPr>
              <w:ind w:left="-104" w:right="-116"/>
              <w:jc w:val="center"/>
              <w:rPr>
                <w:sz w:val="20"/>
                <w:szCs w:val="20"/>
              </w:rPr>
            </w:pPr>
            <w:r w:rsidRPr="00C452B7">
              <w:rPr>
                <w:sz w:val="20"/>
                <w:szCs w:val="20"/>
              </w:rPr>
              <w:t>465 699</w:t>
            </w:r>
          </w:p>
        </w:tc>
      </w:tr>
      <w:tr w:rsidR="00C452B7" w:rsidRPr="007A5EC5" w14:paraId="1D4442A9" w14:textId="77777777" w:rsidTr="00C452B7">
        <w:trPr>
          <w:trHeight w:val="20"/>
        </w:trPr>
        <w:tc>
          <w:tcPr>
            <w:tcW w:w="704" w:type="dxa"/>
            <w:shd w:val="clear" w:color="auto" w:fill="auto"/>
            <w:vAlign w:val="center"/>
            <w:hideMark/>
          </w:tcPr>
          <w:p w14:paraId="4E1A03B7" w14:textId="248DE374" w:rsidR="00C452B7" w:rsidRPr="00DE6029" w:rsidRDefault="00C452B7" w:rsidP="00C452B7">
            <w:pPr>
              <w:ind w:left="-117" w:right="-106"/>
              <w:jc w:val="center"/>
              <w:rPr>
                <w:sz w:val="20"/>
                <w:szCs w:val="20"/>
              </w:rPr>
            </w:pPr>
            <w:r w:rsidRPr="00DE6029">
              <w:rPr>
                <w:sz w:val="20"/>
                <w:szCs w:val="20"/>
              </w:rPr>
              <w:t>1.6.1.1</w:t>
            </w:r>
          </w:p>
        </w:tc>
        <w:tc>
          <w:tcPr>
            <w:tcW w:w="1701" w:type="dxa"/>
            <w:shd w:val="clear" w:color="auto" w:fill="auto"/>
            <w:vAlign w:val="center"/>
            <w:hideMark/>
          </w:tcPr>
          <w:p w14:paraId="570D742C"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3A2E9D04" w14:textId="58F1DDE3" w:rsidR="00C452B7" w:rsidRPr="00DE6029" w:rsidRDefault="00C452B7" w:rsidP="00C452B7">
            <w:pPr>
              <w:ind w:left="458"/>
              <w:rPr>
                <w:sz w:val="20"/>
                <w:szCs w:val="20"/>
              </w:rPr>
            </w:pPr>
            <w:r w:rsidRPr="00DE6029">
              <w:rPr>
                <w:sz w:val="20"/>
                <w:szCs w:val="20"/>
              </w:rPr>
              <w:t>Мероприятия по ликвидации технологических разрывов (протяжённость) на системе водоснабжения (Группа № 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A84E9" w14:textId="62DEAB1C" w:rsidR="00C452B7" w:rsidRPr="00C452B7" w:rsidRDefault="00C452B7" w:rsidP="00C452B7">
            <w:pPr>
              <w:ind w:left="-104" w:right="-116"/>
              <w:jc w:val="center"/>
              <w:rPr>
                <w:sz w:val="20"/>
                <w:szCs w:val="20"/>
              </w:rPr>
            </w:pPr>
            <w:r w:rsidRPr="00C452B7">
              <w:rPr>
                <w:sz w:val="20"/>
                <w:szCs w:val="20"/>
              </w:rPr>
              <w:t>70 059</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2AD9AC0C" w14:textId="13574EAE" w:rsidR="00C452B7" w:rsidRPr="00C452B7" w:rsidRDefault="00C452B7" w:rsidP="00C452B7">
            <w:pPr>
              <w:ind w:left="-104" w:right="-116"/>
              <w:jc w:val="center"/>
              <w:rPr>
                <w:sz w:val="20"/>
                <w:szCs w:val="20"/>
              </w:rPr>
            </w:pPr>
            <w:r w:rsidRPr="00C452B7">
              <w:rPr>
                <w:sz w:val="20"/>
                <w:szCs w:val="20"/>
              </w:rPr>
              <w:t>15 703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BAA142F" w14:textId="17722635" w:rsidR="00C452B7" w:rsidRPr="00C452B7" w:rsidRDefault="00C452B7" w:rsidP="00C452B7">
            <w:pPr>
              <w:ind w:left="-104" w:right="-116"/>
              <w:jc w:val="center"/>
              <w:rPr>
                <w:sz w:val="20"/>
                <w:szCs w:val="20"/>
              </w:rPr>
            </w:pPr>
            <w:r w:rsidRPr="00C452B7">
              <w:rPr>
                <w:sz w:val="20"/>
                <w:szCs w:val="20"/>
              </w:rPr>
              <w:t>49 173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46D54862" w14:textId="11306D30" w:rsidR="00C452B7" w:rsidRPr="00C452B7" w:rsidRDefault="00C452B7" w:rsidP="00C452B7">
            <w:pPr>
              <w:ind w:left="-104" w:right="-116"/>
              <w:jc w:val="center"/>
              <w:rPr>
                <w:sz w:val="20"/>
                <w:szCs w:val="20"/>
              </w:rPr>
            </w:pPr>
            <w:r w:rsidRPr="00C452B7">
              <w:rPr>
                <w:sz w:val="20"/>
                <w:szCs w:val="20"/>
              </w:rPr>
              <w:t>77 193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F46B46F" w14:textId="09D98B2E" w:rsidR="00C452B7" w:rsidRPr="00C452B7" w:rsidRDefault="00C452B7" w:rsidP="00C452B7">
            <w:pPr>
              <w:ind w:left="-104" w:right="-116"/>
              <w:jc w:val="center"/>
              <w:rPr>
                <w:sz w:val="20"/>
                <w:szCs w:val="20"/>
              </w:rPr>
            </w:pPr>
            <w:r w:rsidRPr="00C452B7">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5685088C" w14:textId="79BD14C9" w:rsidR="00C452B7" w:rsidRPr="00C452B7" w:rsidRDefault="00C452B7" w:rsidP="00C452B7">
            <w:pPr>
              <w:ind w:left="-104" w:right="-116"/>
              <w:jc w:val="center"/>
              <w:rPr>
                <w:sz w:val="20"/>
                <w:szCs w:val="20"/>
              </w:rPr>
            </w:pPr>
            <w:r w:rsidRPr="00C452B7">
              <w:rPr>
                <w:sz w:val="20"/>
                <w:szCs w:val="20"/>
              </w:rPr>
              <w:t>-</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48A5D75F" w14:textId="65D3623F" w:rsidR="00C452B7" w:rsidRPr="00C452B7" w:rsidRDefault="00C452B7" w:rsidP="00C452B7">
            <w:pPr>
              <w:ind w:left="-104" w:right="-116"/>
              <w:jc w:val="center"/>
              <w:rPr>
                <w:sz w:val="20"/>
                <w:szCs w:val="20"/>
              </w:rPr>
            </w:pPr>
            <w:r w:rsidRPr="00C452B7">
              <w:rPr>
                <w:sz w:val="20"/>
                <w:szCs w:val="20"/>
              </w:rPr>
              <w:t>212 128</w:t>
            </w:r>
          </w:p>
        </w:tc>
      </w:tr>
      <w:tr w:rsidR="00C452B7" w:rsidRPr="007A5EC5" w14:paraId="7F6C23A5" w14:textId="77777777" w:rsidTr="00C452B7">
        <w:trPr>
          <w:trHeight w:val="20"/>
        </w:trPr>
        <w:tc>
          <w:tcPr>
            <w:tcW w:w="704" w:type="dxa"/>
            <w:shd w:val="clear" w:color="auto" w:fill="auto"/>
            <w:vAlign w:val="center"/>
            <w:hideMark/>
          </w:tcPr>
          <w:p w14:paraId="5EBE1D7E" w14:textId="417B498A" w:rsidR="00C452B7" w:rsidRPr="00DE6029" w:rsidRDefault="00C452B7" w:rsidP="00C452B7">
            <w:pPr>
              <w:ind w:left="-117" w:right="-106"/>
              <w:jc w:val="center"/>
              <w:rPr>
                <w:sz w:val="20"/>
                <w:szCs w:val="20"/>
              </w:rPr>
            </w:pPr>
            <w:r w:rsidRPr="00DE6029">
              <w:rPr>
                <w:sz w:val="20"/>
                <w:szCs w:val="20"/>
              </w:rPr>
              <w:t>1.6.1.2</w:t>
            </w:r>
          </w:p>
        </w:tc>
        <w:tc>
          <w:tcPr>
            <w:tcW w:w="1701" w:type="dxa"/>
            <w:shd w:val="clear" w:color="auto" w:fill="auto"/>
            <w:vAlign w:val="center"/>
            <w:hideMark/>
          </w:tcPr>
          <w:p w14:paraId="3E7E4B48"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0E1AE133" w14:textId="61ADDF49" w:rsidR="00C452B7" w:rsidRPr="00DE6029" w:rsidRDefault="00C452B7" w:rsidP="00C452B7">
            <w:pPr>
              <w:ind w:left="458"/>
              <w:rPr>
                <w:sz w:val="20"/>
                <w:szCs w:val="20"/>
              </w:rPr>
            </w:pPr>
            <w:r w:rsidRPr="00DE6029">
              <w:rPr>
                <w:sz w:val="20"/>
                <w:szCs w:val="20"/>
              </w:rPr>
              <w:t>Мероприятия по увеличению мощности (пропускной способности) на системе водоснабжения (Группа № 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E256A" w14:textId="796CF535" w:rsidR="00C452B7" w:rsidRPr="00C452B7" w:rsidRDefault="00C452B7" w:rsidP="00C452B7">
            <w:pPr>
              <w:ind w:left="-104" w:right="-116"/>
              <w:jc w:val="center"/>
              <w:rPr>
                <w:sz w:val="20"/>
                <w:szCs w:val="20"/>
              </w:rPr>
            </w:pPr>
            <w:r w:rsidRPr="00C452B7">
              <w:rPr>
                <w:sz w:val="20"/>
                <w:szCs w:val="20"/>
              </w:rPr>
              <w:t>97 364</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432E1CB6" w14:textId="6407E8CA" w:rsidR="00C452B7" w:rsidRPr="00C452B7" w:rsidRDefault="00C452B7" w:rsidP="00C452B7">
            <w:pPr>
              <w:ind w:left="-104" w:right="-116"/>
              <w:jc w:val="center"/>
              <w:rPr>
                <w:sz w:val="20"/>
                <w:szCs w:val="20"/>
              </w:rPr>
            </w:pPr>
            <w:r w:rsidRPr="00C452B7">
              <w:rPr>
                <w:sz w:val="20"/>
                <w:szCs w:val="20"/>
              </w:rPr>
              <w:t>50 969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B105DB6" w14:textId="1E7A7503" w:rsidR="00C452B7" w:rsidRPr="00C452B7" w:rsidRDefault="00C452B7" w:rsidP="00C452B7">
            <w:pPr>
              <w:ind w:left="-104" w:right="-116"/>
              <w:jc w:val="center"/>
              <w:rPr>
                <w:sz w:val="20"/>
                <w:szCs w:val="20"/>
              </w:rPr>
            </w:pPr>
            <w:r w:rsidRPr="00C452B7">
              <w:rPr>
                <w:sz w:val="20"/>
                <w:szCs w:val="20"/>
              </w:rPr>
              <w:t>65 975</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1DE80907" w14:textId="5AE7AF95" w:rsidR="00C452B7" w:rsidRPr="00C452B7" w:rsidRDefault="00C452B7" w:rsidP="00C452B7">
            <w:pPr>
              <w:ind w:left="-104" w:right="-116"/>
              <w:jc w:val="center"/>
              <w:rPr>
                <w:sz w:val="20"/>
                <w:szCs w:val="20"/>
              </w:rPr>
            </w:pPr>
            <w:r w:rsidRPr="00C452B7">
              <w:rPr>
                <w:sz w:val="20"/>
                <w:szCs w:val="20"/>
              </w:rPr>
              <w:t>39 263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69AF1952" w14:textId="0547C983" w:rsidR="00C452B7" w:rsidRPr="00C452B7" w:rsidRDefault="00C452B7" w:rsidP="00C452B7">
            <w:pPr>
              <w:ind w:left="-104" w:right="-116"/>
              <w:jc w:val="center"/>
              <w:rPr>
                <w:sz w:val="20"/>
                <w:szCs w:val="20"/>
              </w:rPr>
            </w:pPr>
            <w:r w:rsidRPr="00C452B7">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7D6B5F70" w14:textId="2E0A6D06" w:rsidR="00C452B7" w:rsidRPr="00C452B7" w:rsidRDefault="00C452B7" w:rsidP="00C452B7">
            <w:pPr>
              <w:ind w:left="-104" w:right="-116"/>
              <w:jc w:val="center"/>
              <w:rPr>
                <w:sz w:val="20"/>
                <w:szCs w:val="20"/>
              </w:rPr>
            </w:pPr>
            <w:r w:rsidRPr="00C452B7">
              <w:rPr>
                <w:sz w:val="20"/>
                <w:szCs w:val="20"/>
              </w:rPr>
              <w:t>-</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1B39472C" w14:textId="61054F20" w:rsidR="00C452B7" w:rsidRPr="00C452B7" w:rsidRDefault="00C452B7" w:rsidP="00C452B7">
            <w:pPr>
              <w:ind w:left="-104" w:right="-116"/>
              <w:jc w:val="center"/>
              <w:rPr>
                <w:sz w:val="20"/>
                <w:szCs w:val="20"/>
              </w:rPr>
            </w:pPr>
            <w:r w:rsidRPr="00C452B7">
              <w:rPr>
                <w:sz w:val="20"/>
                <w:szCs w:val="20"/>
              </w:rPr>
              <w:t>253 571</w:t>
            </w:r>
          </w:p>
        </w:tc>
      </w:tr>
      <w:tr w:rsidR="00C452B7" w:rsidRPr="007A5EC5" w14:paraId="655EAEC6" w14:textId="77777777" w:rsidTr="00C452B7">
        <w:trPr>
          <w:trHeight w:val="20"/>
        </w:trPr>
        <w:tc>
          <w:tcPr>
            <w:tcW w:w="704" w:type="dxa"/>
            <w:shd w:val="clear" w:color="auto" w:fill="auto"/>
            <w:vAlign w:val="center"/>
            <w:hideMark/>
          </w:tcPr>
          <w:p w14:paraId="72A067C6" w14:textId="553B4837" w:rsidR="00C452B7" w:rsidRPr="00DE6029" w:rsidRDefault="00C452B7" w:rsidP="00C452B7">
            <w:pPr>
              <w:jc w:val="center"/>
              <w:rPr>
                <w:sz w:val="20"/>
                <w:szCs w:val="20"/>
              </w:rPr>
            </w:pPr>
            <w:r w:rsidRPr="00DE6029">
              <w:rPr>
                <w:sz w:val="20"/>
                <w:szCs w:val="20"/>
              </w:rPr>
              <w:t>1.6.2</w:t>
            </w:r>
          </w:p>
        </w:tc>
        <w:tc>
          <w:tcPr>
            <w:tcW w:w="1701" w:type="dxa"/>
            <w:shd w:val="clear" w:color="auto" w:fill="auto"/>
            <w:vAlign w:val="center"/>
            <w:hideMark/>
          </w:tcPr>
          <w:p w14:paraId="0EBA1A6F"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1494BF69" w14:textId="476FE4E8" w:rsidR="00C452B7" w:rsidRPr="00DE6029" w:rsidRDefault="00C452B7" w:rsidP="00C452B7">
            <w:pPr>
              <w:ind w:left="316"/>
              <w:rPr>
                <w:sz w:val="20"/>
                <w:szCs w:val="20"/>
              </w:rPr>
            </w:pPr>
            <w:r w:rsidRPr="00DE6029">
              <w:rPr>
                <w:sz w:val="20"/>
                <w:szCs w:val="20"/>
              </w:rPr>
              <w:t xml:space="preserve">Мероприятия, предусматривающие присоединение к ЦВС объектов, подключение которых под сомнением в указанные сроки с заявленными параметрами подключения. Даже заключенные </w:t>
            </w:r>
            <w:r w:rsidRPr="00DE6029">
              <w:rPr>
                <w:sz w:val="20"/>
                <w:szCs w:val="20"/>
              </w:rPr>
              <w:lastRenderedPageBreak/>
              <w:t>договоры в ней могут быть изменены по инициативе заказчиков путём переноса сроков подключения, оплаты, изменения очерёдности ввода нагрузок (Группа № 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FE3A1" w14:textId="23B97790" w:rsidR="00C452B7" w:rsidRPr="00C452B7" w:rsidRDefault="00C452B7" w:rsidP="00C452B7">
            <w:pPr>
              <w:ind w:left="-104" w:right="-116"/>
              <w:jc w:val="center"/>
              <w:rPr>
                <w:sz w:val="20"/>
                <w:szCs w:val="20"/>
              </w:rPr>
            </w:pPr>
            <w:r w:rsidRPr="00C452B7">
              <w:rPr>
                <w:sz w:val="20"/>
                <w:szCs w:val="20"/>
              </w:rPr>
              <w:lastRenderedPageBreak/>
              <w:t>549 367</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2A4C7214" w14:textId="1D2C893C" w:rsidR="00C452B7" w:rsidRPr="00C452B7" w:rsidRDefault="00C452B7" w:rsidP="00C452B7">
            <w:pPr>
              <w:ind w:left="-104" w:right="-116"/>
              <w:jc w:val="center"/>
              <w:rPr>
                <w:sz w:val="20"/>
                <w:szCs w:val="20"/>
              </w:rPr>
            </w:pPr>
            <w:r w:rsidRPr="00C452B7">
              <w:rPr>
                <w:sz w:val="20"/>
                <w:szCs w:val="20"/>
              </w:rPr>
              <w:t>227 826</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1C133E5" w14:textId="509985EF" w:rsidR="00C452B7" w:rsidRPr="00C452B7" w:rsidRDefault="00C452B7" w:rsidP="00C452B7">
            <w:pPr>
              <w:ind w:left="-104" w:right="-116"/>
              <w:jc w:val="center"/>
              <w:rPr>
                <w:sz w:val="20"/>
                <w:szCs w:val="20"/>
              </w:rPr>
            </w:pPr>
            <w:r w:rsidRPr="00C452B7">
              <w:rPr>
                <w:sz w:val="20"/>
                <w:szCs w:val="20"/>
              </w:rPr>
              <w:t>648 491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BF0AEBB" w14:textId="2CB3F213" w:rsidR="00C452B7" w:rsidRPr="00C452B7" w:rsidRDefault="00C452B7" w:rsidP="00C452B7">
            <w:pPr>
              <w:ind w:left="-104" w:right="-116"/>
              <w:jc w:val="center"/>
              <w:rPr>
                <w:sz w:val="20"/>
                <w:szCs w:val="20"/>
              </w:rPr>
            </w:pPr>
            <w:r w:rsidRPr="00C452B7">
              <w:rPr>
                <w:sz w:val="20"/>
                <w:szCs w:val="20"/>
              </w:rPr>
              <w:t>185 888</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B6C3444" w14:textId="0E5A8AFD" w:rsidR="00C452B7" w:rsidRPr="00C452B7" w:rsidRDefault="00C452B7" w:rsidP="00C452B7">
            <w:pPr>
              <w:ind w:left="-104" w:right="-116"/>
              <w:jc w:val="center"/>
              <w:rPr>
                <w:sz w:val="20"/>
                <w:szCs w:val="20"/>
              </w:rPr>
            </w:pPr>
            <w:r w:rsidRPr="00C452B7">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611E0A1D" w14:textId="4292B558" w:rsidR="00C452B7" w:rsidRPr="00C452B7" w:rsidRDefault="00C452B7" w:rsidP="00C452B7">
            <w:pPr>
              <w:ind w:left="-104" w:right="-116"/>
              <w:jc w:val="center"/>
              <w:rPr>
                <w:sz w:val="20"/>
                <w:szCs w:val="20"/>
              </w:rPr>
            </w:pPr>
            <w:r w:rsidRPr="00C452B7">
              <w:rPr>
                <w:sz w:val="20"/>
                <w:szCs w:val="20"/>
              </w:rPr>
              <w:t>-</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5876EC93" w14:textId="1143DBF8" w:rsidR="00C452B7" w:rsidRPr="00C452B7" w:rsidRDefault="00C452B7" w:rsidP="00C452B7">
            <w:pPr>
              <w:ind w:left="-104" w:right="-116"/>
              <w:jc w:val="center"/>
              <w:rPr>
                <w:sz w:val="20"/>
                <w:szCs w:val="20"/>
              </w:rPr>
            </w:pPr>
            <w:r w:rsidRPr="00C452B7">
              <w:rPr>
                <w:sz w:val="20"/>
                <w:szCs w:val="20"/>
              </w:rPr>
              <w:t>1 611 572</w:t>
            </w:r>
          </w:p>
        </w:tc>
      </w:tr>
      <w:tr w:rsidR="00C452B7" w:rsidRPr="007A5EC5" w14:paraId="45FF015A" w14:textId="77777777" w:rsidTr="00C452B7">
        <w:trPr>
          <w:trHeight w:val="20"/>
        </w:trPr>
        <w:tc>
          <w:tcPr>
            <w:tcW w:w="704" w:type="dxa"/>
            <w:shd w:val="clear" w:color="auto" w:fill="auto"/>
            <w:vAlign w:val="center"/>
            <w:hideMark/>
          </w:tcPr>
          <w:p w14:paraId="7C63C6EE" w14:textId="7D0F94A5" w:rsidR="00C452B7" w:rsidRPr="00DE6029" w:rsidRDefault="00C452B7" w:rsidP="00C452B7">
            <w:pPr>
              <w:ind w:left="-117" w:right="-106"/>
              <w:jc w:val="center"/>
              <w:rPr>
                <w:sz w:val="20"/>
                <w:szCs w:val="20"/>
              </w:rPr>
            </w:pPr>
            <w:r w:rsidRPr="00DE6029">
              <w:rPr>
                <w:sz w:val="20"/>
                <w:szCs w:val="20"/>
              </w:rPr>
              <w:lastRenderedPageBreak/>
              <w:t>1.6.2.1</w:t>
            </w:r>
          </w:p>
        </w:tc>
        <w:tc>
          <w:tcPr>
            <w:tcW w:w="1701" w:type="dxa"/>
            <w:shd w:val="clear" w:color="auto" w:fill="auto"/>
            <w:vAlign w:val="center"/>
            <w:hideMark/>
          </w:tcPr>
          <w:p w14:paraId="1AD392F9"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41BA0D55" w14:textId="4AC9D71F" w:rsidR="00C452B7" w:rsidRPr="00DE6029" w:rsidRDefault="00C452B7" w:rsidP="00C452B7">
            <w:pPr>
              <w:ind w:left="458"/>
              <w:rPr>
                <w:sz w:val="20"/>
                <w:szCs w:val="20"/>
              </w:rPr>
            </w:pPr>
            <w:r w:rsidRPr="00DE6029">
              <w:rPr>
                <w:sz w:val="20"/>
                <w:szCs w:val="20"/>
              </w:rPr>
              <w:t>Мероприятия по ликвидации технологических разрывов (протяжённость) на системе водоснабжения (Группа № 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E5C89" w14:textId="735A7B41" w:rsidR="00C452B7" w:rsidRPr="00C452B7" w:rsidRDefault="00C452B7" w:rsidP="00C452B7">
            <w:pPr>
              <w:ind w:left="-104" w:right="-116"/>
              <w:jc w:val="center"/>
              <w:rPr>
                <w:sz w:val="20"/>
                <w:szCs w:val="20"/>
              </w:rPr>
            </w:pPr>
            <w:r w:rsidRPr="00C452B7">
              <w:rPr>
                <w:sz w:val="20"/>
                <w:szCs w:val="20"/>
              </w:rPr>
              <w:t>539 529</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6B50A166" w14:textId="7137555C" w:rsidR="00C452B7" w:rsidRPr="00C452B7" w:rsidRDefault="00C452B7" w:rsidP="00C452B7">
            <w:pPr>
              <w:ind w:left="-104" w:right="-116"/>
              <w:jc w:val="center"/>
              <w:rPr>
                <w:sz w:val="20"/>
                <w:szCs w:val="20"/>
              </w:rPr>
            </w:pPr>
            <w:r w:rsidRPr="00C452B7">
              <w:rPr>
                <w:sz w:val="20"/>
                <w:szCs w:val="20"/>
              </w:rPr>
              <w:t>134 486</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0F4CB7A6" w14:textId="72D2A839" w:rsidR="00C452B7" w:rsidRPr="00C452B7" w:rsidRDefault="00C452B7" w:rsidP="00C452B7">
            <w:pPr>
              <w:ind w:left="-104" w:right="-116"/>
              <w:jc w:val="center"/>
              <w:rPr>
                <w:sz w:val="20"/>
                <w:szCs w:val="20"/>
              </w:rPr>
            </w:pPr>
            <w:r w:rsidRPr="00C452B7">
              <w:rPr>
                <w:sz w:val="20"/>
                <w:szCs w:val="20"/>
              </w:rPr>
              <w:t>517 581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0D2E1CDF" w14:textId="168C9203" w:rsidR="00C452B7" w:rsidRPr="00C452B7" w:rsidRDefault="00C452B7" w:rsidP="00C452B7">
            <w:pPr>
              <w:ind w:left="-104" w:right="-116"/>
              <w:jc w:val="center"/>
              <w:rPr>
                <w:sz w:val="20"/>
                <w:szCs w:val="20"/>
              </w:rPr>
            </w:pPr>
            <w:r w:rsidRPr="00C452B7">
              <w:rPr>
                <w:sz w:val="20"/>
                <w:szCs w:val="20"/>
              </w:rPr>
              <w:t>185 888</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3D164804" w14:textId="29CA47F2" w:rsidR="00C452B7" w:rsidRPr="00C452B7" w:rsidRDefault="00C452B7" w:rsidP="00C452B7">
            <w:pPr>
              <w:ind w:left="-104" w:right="-116"/>
              <w:jc w:val="center"/>
              <w:rPr>
                <w:sz w:val="20"/>
                <w:szCs w:val="20"/>
              </w:rPr>
            </w:pPr>
            <w:r w:rsidRPr="00C452B7">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1AD5935A" w14:textId="5036D3FF" w:rsidR="00C452B7" w:rsidRPr="00C452B7" w:rsidRDefault="00C452B7" w:rsidP="00C452B7">
            <w:pPr>
              <w:ind w:left="-104" w:right="-116"/>
              <w:jc w:val="center"/>
              <w:rPr>
                <w:sz w:val="20"/>
                <w:szCs w:val="20"/>
              </w:rPr>
            </w:pPr>
            <w:r w:rsidRPr="00C452B7">
              <w:rPr>
                <w:sz w:val="20"/>
                <w:szCs w:val="20"/>
              </w:rPr>
              <w:t>-</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0E82ABA1" w14:textId="626FC99B" w:rsidR="00C452B7" w:rsidRPr="00C452B7" w:rsidRDefault="00C452B7" w:rsidP="00C452B7">
            <w:pPr>
              <w:ind w:left="-104" w:right="-116"/>
              <w:jc w:val="center"/>
              <w:rPr>
                <w:sz w:val="20"/>
                <w:szCs w:val="20"/>
              </w:rPr>
            </w:pPr>
            <w:r w:rsidRPr="00C452B7">
              <w:rPr>
                <w:sz w:val="20"/>
                <w:szCs w:val="20"/>
              </w:rPr>
              <w:t>1 377 484</w:t>
            </w:r>
          </w:p>
        </w:tc>
      </w:tr>
      <w:tr w:rsidR="00C452B7" w:rsidRPr="007A5EC5" w14:paraId="1A17D2F8" w14:textId="77777777" w:rsidTr="00C452B7">
        <w:trPr>
          <w:trHeight w:val="20"/>
        </w:trPr>
        <w:tc>
          <w:tcPr>
            <w:tcW w:w="704" w:type="dxa"/>
            <w:shd w:val="clear" w:color="auto" w:fill="auto"/>
            <w:vAlign w:val="center"/>
            <w:hideMark/>
          </w:tcPr>
          <w:p w14:paraId="62E3A692" w14:textId="2DB170E6" w:rsidR="00C452B7" w:rsidRPr="00DE6029" w:rsidRDefault="00C452B7" w:rsidP="00C452B7">
            <w:pPr>
              <w:ind w:left="-117" w:right="-106"/>
              <w:jc w:val="center"/>
              <w:rPr>
                <w:sz w:val="20"/>
                <w:szCs w:val="20"/>
              </w:rPr>
            </w:pPr>
            <w:r w:rsidRPr="00DE6029">
              <w:rPr>
                <w:sz w:val="20"/>
                <w:szCs w:val="20"/>
              </w:rPr>
              <w:t>1.6.2.2</w:t>
            </w:r>
          </w:p>
        </w:tc>
        <w:tc>
          <w:tcPr>
            <w:tcW w:w="1701" w:type="dxa"/>
            <w:shd w:val="clear" w:color="auto" w:fill="auto"/>
            <w:vAlign w:val="center"/>
            <w:hideMark/>
          </w:tcPr>
          <w:p w14:paraId="527A16D0" w14:textId="77777777" w:rsidR="00C452B7" w:rsidRPr="00DE6029" w:rsidRDefault="00C452B7" w:rsidP="00C452B7">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30CA195B" w14:textId="69464271" w:rsidR="00C452B7" w:rsidRPr="00DE6029" w:rsidRDefault="00C452B7" w:rsidP="00C452B7">
            <w:pPr>
              <w:ind w:left="458"/>
              <w:rPr>
                <w:sz w:val="20"/>
                <w:szCs w:val="20"/>
              </w:rPr>
            </w:pPr>
            <w:r w:rsidRPr="00DE6029">
              <w:rPr>
                <w:sz w:val="20"/>
                <w:szCs w:val="20"/>
              </w:rPr>
              <w:t>Мероприятия по увеличению мощности (пропускной способности) на системе водоснабжения (Группа № 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B9232" w14:textId="759635B1" w:rsidR="00C452B7" w:rsidRPr="00C452B7" w:rsidRDefault="00C452B7" w:rsidP="00C452B7">
            <w:pPr>
              <w:ind w:left="-104" w:right="-116"/>
              <w:jc w:val="center"/>
              <w:rPr>
                <w:sz w:val="20"/>
                <w:szCs w:val="20"/>
              </w:rPr>
            </w:pPr>
            <w:r w:rsidRPr="00C452B7">
              <w:rPr>
                <w:sz w:val="20"/>
                <w:szCs w:val="20"/>
              </w:rPr>
              <w:t>9 838</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C6475B6" w14:textId="1E96C735" w:rsidR="00C452B7" w:rsidRPr="00C452B7" w:rsidRDefault="00C452B7" w:rsidP="00C452B7">
            <w:pPr>
              <w:ind w:left="-104" w:right="-116"/>
              <w:jc w:val="center"/>
              <w:rPr>
                <w:sz w:val="20"/>
                <w:szCs w:val="20"/>
              </w:rPr>
            </w:pPr>
            <w:r w:rsidRPr="00C452B7">
              <w:rPr>
                <w:sz w:val="20"/>
                <w:szCs w:val="20"/>
              </w:rPr>
              <w:t>93 340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05049007" w14:textId="1964F221" w:rsidR="00C452B7" w:rsidRPr="00C452B7" w:rsidRDefault="00C452B7" w:rsidP="00C452B7">
            <w:pPr>
              <w:ind w:left="-104" w:right="-116"/>
              <w:jc w:val="center"/>
              <w:rPr>
                <w:sz w:val="20"/>
                <w:szCs w:val="20"/>
              </w:rPr>
            </w:pPr>
            <w:r w:rsidRPr="00C452B7">
              <w:rPr>
                <w:sz w:val="20"/>
                <w:szCs w:val="20"/>
              </w:rPr>
              <w:t>130 910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1B1605E8" w14:textId="50A9A677" w:rsidR="00C452B7" w:rsidRPr="00C452B7" w:rsidRDefault="00C452B7" w:rsidP="00C452B7">
            <w:pPr>
              <w:ind w:left="-104" w:right="-116"/>
              <w:jc w:val="center"/>
              <w:rPr>
                <w:sz w:val="20"/>
                <w:szCs w:val="20"/>
              </w:rPr>
            </w:pPr>
            <w:r w:rsidRPr="00C452B7">
              <w:rPr>
                <w:sz w:val="20"/>
                <w:szCs w:val="20"/>
              </w:rPr>
              <w:t>-</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36ED52F3" w14:textId="17641234" w:rsidR="00C452B7" w:rsidRPr="00C452B7" w:rsidRDefault="00C452B7" w:rsidP="00C452B7">
            <w:pPr>
              <w:ind w:left="-104" w:right="-116"/>
              <w:jc w:val="center"/>
              <w:rPr>
                <w:sz w:val="20"/>
                <w:szCs w:val="20"/>
              </w:rPr>
            </w:pPr>
            <w:r w:rsidRPr="00C452B7">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4993FA8F" w14:textId="751B08BD" w:rsidR="00C452B7" w:rsidRPr="00C452B7" w:rsidRDefault="00C452B7" w:rsidP="00C452B7">
            <w:pPr>
              <w:ind w:left="-104" w:right="-116"/>
              <w:jc w:val="center"/>
              <w:rPr>
                <w:sz w:val="20"/>
                <w:szCs w:val="20"/>
              </w:rPr>
            </w:pPr>
            <w:r w:rsidRPr="00C452B7">
              <w:rPr>
                <w:sz w:val="20"/>
                <w:szCs w:val="20"/>
              </w:rPr>
              <w:t>-</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4D002853" w14:textId="292B2F2D" w:rsidR="00C452B7" w:rsidRPr="00C452B7" w:rsidRDefault="00C452B7" w:rsidP="00C452B7">
            <w:pPr>
              <w:ind w:left="-104" w:right="-116"/>
              <w:jc w:val="center"/>
              <w:rPr>
                <w:sz w:val="20"/>
                <w:szCs w:val="20"/>
              </w:rPr>
            </w:pPr>
            <w:r w:rsidRPr="00C452B7">
              <w:rPr>
                <w:sz w:val="20"/>
                <w:szCs w:val="20"/>
              </w:rPr>
              <w:t>234 089</w:t>
            </w:r>
          </w:p>
        </w:tc>
      </w:tr>
      <w:tr w:rsidR="002E461A" w:rsidRPr="007A5EC5" w14:paraId="7A416821" w14:textId="77777777" w:rsidTr="002E461A">
        <w:trPr>
          <w:trHeight w:val="20"/>
        </w:trPr>
        <w:tc>
          <w:tcPr>
            <w:tcW w:w="704" w:type="dxa"/>
            <w:shd w:val="clear" w:color="auto" w:fill="auto"/>
            <w:vAlign w:val="center"/>
            <w:hideMark/>
          </w:tcPr>
          <w:p w14:paraId="1F052D44" w14:textId="77777777" w:rsidR="002E461A" w:rsidRPr="00DE6029" w:rsidRDefault="002E461A" w:rsidP="002E461A">
            <w:pPr>
              <w:jc w:val="center"/>
              <w:rPr>
                <w:sz w:val="20"/>
                <w:szCs w:val="20"/>
              </w:rPr>
            </w:pPr>
            <w:r w:rsidRPr="00DE6029">
              <w:rPr>
                <w:sz w:val="20"/>
                <w:szCs w:val="20"/>
              </w:rPr>
              <w:t>2</w:t>
            </w:r>
          </w:p>
        </w:tc>
        <w:tc>
          <w:tcPr>
            <w:tcW w:w="1701" w:type="dxa"/>
            <w:shd w:val="clear" w:color="auto" w:fill="auto"/>
            <w:vAlign w:val="center"/>
            <w:hideMark/>
          </w:tcPr>
          <w:p w14:paraId="24A653E2" w14:textId="77777777" w:rsidR="002E461A" w:rsidRPr="00DE6029" w:rsidRDefault="002E461A" w:rsidP="002E461A">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1BECD833" w14:textId="6593FCB6" w:rsidR="002E461A" w:rsidRPr="00DE6029" w:rsidRDefault="002E461A" w:rsidP="002E461A">
            <w:pPr>
              <w:rPr>
                <w:sz w:val="20"/>
                <w:szCs w:val="20"/>
              </w:rPr>
            </w:pPr>
            <w:r w:rsidRPr="00DE6029">
              <w:rPr>
                <w:sz w:val="20"/>
                <w:szCs w:val="20"/>
              </w:rPr>
              <w:t>Строительство, модернизация и (или) реконструкция объектов ЦВС, не связанных с подключением (технологическим присоединением) новых объектов капитального строительства абонентов</w:t>
            </w:r>
          </w:p>
        </w:tc>
        <w:tc>
          <w:tcPr>
            <w:tcW w:w="992"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82EE0DC" w14:textId="3731AADB" w:rsidR="002E461A" w:rsidRPr="002E461A" w:rsidRDefault="002E461A" w:rsidP="002E461A">
            <w:pPr>
              <w:ind w:left="-104" w:right="-116"/>
              <w:jc w:val="center"/>
              <w:rPr>
                <w:sz w:val="20"/>
                <w:szCs w:val="20"/>
              </w:rPr>
            </w:pPr>
            <w:r w:rsidRPr="002E461A">
              <w:rPr>
                <w:sz w:val="20"/>
                <w:szCs w:val="20"/>
              </w:rPr>
              <w:t>927 058</w:t>
            </w:r>
          </w:p>
        </w:tc>
        <w:tc>
          <w:tcPr>
            <w:tcW w:w="993" w:type="dxa"/>
            <w:tcBorders>
              <w:top w:val="single" w:sz="4" w:space="0" w:color="000000"/>
              <w:left w:val="nil"/>
              <w:bottom w:val="single" w:sz="4" w:space="0" w:color="auto"/>
              <w:right w:val="single" w:sz="4" w:space="0" w:color="000000"/>
            </w:tcBorders>
            <w:shd w:val="clear" w:color="auto" w:fill="auto"/>
            <w:noWrap/>
            <w:vAlign w:val="center"/>
          </w:tcPr>
          <w:p w14:paraId="69754AEF" w14:textId="19450BD7" w:rsidR="002E461A" w:rsidRPr="002E461A" w:rsidRDefault="002E461A" w:rsidP="002E461A">
            <w:pPr>
              <w:ind w:left="-104" w:right="-116"/>
              <w:jc w:val="center"/>
              <w:rPr>
                <w:sz w:val="20"/>
                <w:szCs w:val="20"/>
              </w:rPr>
            </w:pPr>
            <w:r w:rsidRPr="002E461A">
              <w:rPr>
                <w:sz w:val="20"/>
                <w:szCs w:val="20"/>
              </w:rPr>
              <w:t>4 204 733</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53C8AC0F" w14:textId="2D2C2AF6" w:rsidR="002E461A" w:rsidRPr="002E461A" w:rsidRDefault="002E461A" w:rsidP="002E461A">
            <w:pPr>
              <w:ind w:left="-104" w:right="-116"/>
              <w:jc w:val="center"/>
              <w:rPr>
                <w:sz w:val="20"/>
                <w:szCs w:val="20"/>
              </w:rPr>
            </w:pPr>
            <w:r w:rsidRPr="002E461A">
              <w:rPr>
                <w:sz w:val="20"/>
                <w:szCs w:val="20"/>
              </w:rPr>
              <w:t>4 276 550</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547D913E" w14:textId="462E15BA" w:rsidR="002E461A" w:rsidRPr="002E461A" w:rsidRDefault="002E461A" w:rsidP="002E461A">
            <w:pPr>
              <w:ind w:left="-104" w:right="-116"/>
              <w:jc w:val="center"/>
              <w:rPr>
                <w:sz w:val="20"/>
                <w:szCs w:val="20"/>
              </w:rPr>
            </w:pPr>
            <w:r w:rsidRPr="002E461A">
              <w:rPr>
                <w:sz w:val="20"/>
                <w:szCs w:val="20"/>
              </w:rPr>
              <w:t>4 448 792</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7039D089" w14:textId="4FFBD515" w:rsidR="002E461A" w:rsidRPr="002E461A" w:rsidRDefault="002E461A" w:rsidP="002E461A">
            <w:pPr>
              <w:ind w:left="-104" w:right="-116"/>
              <w:jc w:val="center"/>
              <w:rPr>
                <w:sz w:val="20"/>
                <w:szCs w:val="20"/>
              </w:rPr>
            </w:pPr>
            <w:r w:rsidRPr="002E461A">
              <w:rPr>
                <w:sz w:val="20"/>
                <w:szCs w:val="20"/>
              </w:rPr>
              <w:t>4 345 406</w:t>
            </w:r>
          </w:p>
        </w:tc>
        <w:tc>
          <w:tcPr>
            <w:tcW w:w="993" w:type="dxa"/>
            <w:tcBorders>
              <w:top w:val="single" w:sz="4" w:space="0" w:color="000000"/>
              <w:left w:val="nil"/>
              <w:bottom w:val="single" w:sz="4" w:space="0" w:color="auto"/>
              <w:right w:val="single" w:sz="4" w:space="0" w:color="000000"/>
            </w:tcBorders>
            <w:shd w:val="clear" w:color="auto" w:fill="auto"/>
            <w:noWrap/>
            <w:vAlign w:val="center"/>
          </w:tcPr>
          <w:p w14:paraId="75020FE0" w14:textId="7430E859" w:rsidR="002E461A" w:rsidRPr="002E461A" w:rsidRDefault="002E461A" w:rsidP="002E461A">
            <w:pPr>
              <w:ind w:left="-104" w:right="-116"/>
              <w:jc w:val="center"/>
              <w:rPr>
                <w:sz w:val="20"/>
                <w:szCs w:val="20"/>
              </w:rPr>
            </w:pPr>
            <w:r w:rsidRPr="002E461A">
              <w:rPr>
                <w:sz w:val="20"/>
                <w:szCs w:val="20"/>
              </w:rPr>
              <w:t>33 054 953</w:t>
            </w:r>
          </w:p>
        </w:tc>
        <w:tc>
          <w:tcPr>
            <w:tcW w:w="1098" w:type="dxa"/>
            <w:tcBorders>
              <w:top w:val="single" w:sz="4" w:space="0" w:color="000000"/>
              <w:left w:val="nil"/>
              <w:bottom w:val="single" w:sz="4" w:space="0" w:color="auto"/>
              <w:right w:val="single" w:sz="4" w:space="0" w:color="000000"/>
            </w:tcBorders>
            <w:shd w:val="clear" w:color="auto" w:fill="auto"/>
            <w:noWrap/>
            <w:vAlign w:val="center"/>
          </w:tcPr>
          <w:p w14:paraId="6B280B2B" w14:textId="499AC5B9" w:rsidR="002E461A" w:rsidRPr="002E461A" w:rsidRDefault="002E461A" w:rsidP="002E461A">
            <w:pPr>
              <w:ind w:left="-112" w:right="-150"/>
              <w:jc w:val="center"/>
              <w:rPr>
                <w:sz w:val="20"/>
                <w:szCs w:val="20"/>
              </w:rPr>
            </w:pPr>
            <w:r w:rsidRPr="002E461A">
              <w:rPr>
                <w:sz w:val="20"/>
                <w:szCs w:val="20"/>
              </w:rPr>
              <w:t>51 257 492</w:t>
            </w:r>
          </w:p>
        </w:tc>
      </w:tr>
      <w:tr w:rsidR="002E461A" w:rsidRPr="007A5EC5" w14:paraId="7BD88C9D" w14:textId="77777777" w:rsidTr="002E461A">
        <w:trPr>
          <w:trHeight w:val="20"/>
        </w:trPr>
        <w:tc>
          <w:tcPr>
            <w:tcW w:w="704" w:type="dxa"/>
            <w:vMerge w:val="restart"/>
            <w:shd w:val="clear" w:color="auto" w:fill="auto"/>
            <w:vAlign w:val="center"/>
            <w:hideMark/>
          </w:tcPr>
          <w:p w14:paraId="3A44AF67" w14:textId="77777777" w:rsidR="002E461A" w:rsidRPr="00DE6029" w:rsidRDefault="002E461A" w:rsidP="002E461A">
            <w:pPr>
              <w:jc w:val="center"/>
              <w:rPr>
                <w:sz w:val="20"/>
                <w:szCs w:val="20"/>
              </w:rPr>
            </w:pPr>
            <w:r w:rsidRPr="00DE6029">
              <w:rPr>
                <w:sz w:val="20"/>
                <w:szCs w:val="20"/>
              </w:rPr>
              <w:t>2.1</w:t>
            </w:r>
          </w:p>
        </w:tc>
        <w:tc>
          <w:tcPr>
            <w:tcW w:w="1701" w:type="dxa"/>
            <w:shd w:val="clear" w:color="auto" w:fill="auto"/>
            <w:vAlign w:val="center"/>
            <w:hideMark/>
          </w:tcPr>
          <w:p w14:paraId="7809CE2B" w14:textId="02A9E602" w:rsidR="002E461A" w:rsidRPr="00DE6029" w:rsidRDefault="002E461A" w:rsidP="002E461A">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vMerge w:val="restart"/>
            <w:shd w:val="clear" w:color="auto" w:fill="auto"/>
            <w:vAlign w:val="center"/>
            <w:hideMark/>
          </w:tcPr>
          <w:p w14:paraId="2B3739F7" w14:textId="1DB99B8A" w:rsidR="002E461A" w:rsidRPr="00DE6029" w:rsidRDefault="002E461A" w:rsidP="002E461A">
            <w:pPr>
              <w:ind w:left="174"/>
              <w:rPr>
                <w:sz w:val="20"/>
                <w:szCs w:val="20"/>
              </w:rPr>
            </w:pPr>
            <w:r w:rsidRPr="00DE6029">
              <w:rPr>
                <w:sz w:val="20"/>
                <w:szCs w:val="20"/>
              </w:rPr>
              <w:t>Мероприятия по обеспечению ЦВС объектов капитального строительства на территориях существующей застройки, а также строительство/реконструкция существующих сетей водоснабжения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0B77367" w14:textId="4948BC5F" w:rsidR="002E461A" w:rsidRPr="002E461A" w:rsidRDefault="002E461A" w:rsidP="002E461A">
            <w:pPr>
              <w:ind w:left="-104" w:right="-116"/>
              <w:jc w:val="center"/>
              <w:rPr>
                <w:sz w:val="20"/>
                <w:szCs w:val="20"/>
              </w:rPr>
            </w:pPr>
            <w:r w:rsidRPr="002E461A">
              <w:rPr>
                <w:sz w:val="20"/>
                <w:szCs w:val="20"/>
              </w:rPr>
              <w:t>809 652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2F283" w14:textId="7903350A" w:rsidR="002E461A" w:rsidRPr="002E461A" w:rsidRDefault="002E461A" w:rsidP="002E461A">
            <w:pPr>
              <w:ind w:left="-104" w:right="-116"/>
              <w:jc w:val="center"/>
              <w:rPr>
                <w:sz w:val="20"/>
                <w:szCs w:val="20"/>
              </w:rPr>
            </w:pPr>
            <w:r w:rsidRPr="002E461A">
              <w:rPr>
                <w:sz w:val="20"/>
                <w:szCs w:val="20"/>
              </w:rPr>
              <w:t>3 606 902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E58FD" w14:textId="0027C391" w:rsidR="002E461A" w:rsidRPr="002E461A" w:rsidRDefault="002E461A" w:rsidP="002E461A">
            <w:pPr>
              <w:ind w:left="-104" w:right="-116"/>
              <w:jc w:val="center"/>
              <w:rPr>
                <w:sz w:val="20"/>
                <w:szCs w:val="20"/>
              </w:rPr>
            </w:pPr>
            <w:r w:rsidRPr="002E461A">
              <w:rPr>
                <w:sz w:val="20"/>
                <w:szCs w:val="20"/>
              </w:rPr>
              <w:t>3 732 863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8DF9B" w14:textId="0900E764" w:rsidR="002E461A" w:rsidRPr="002E461A" w:rsidRDefault="002E461A" w:rsidP="002E461A">
            <w:pPr>
              <w:ind w:left="-104" w:right="-116"/>
              <w:jc w:val="center"/>
              <w:rPr>
                <w:sz w:val="20"/>
                <w:szCs w:val="20"/>
              </w:rPr>
            </w:pPr>
            <w:r w:rsidRPr="002E461A">
              <w:rPr>
                <w:sz w:val="20"/>
                <w:szCs w:val="20"/>
              </w:rPr>
              <w:t>3 868 312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6F894" w14:textId="2434D8E6" w:rsidR="002E461A" w:rsidRPr="002E461A" w:rsidRDefault="002E461A" w:rsidP="002E461A">
            <w:pPr>
              <w:ind w:left="-104" w:right="-116"/>
              <w:jc w:val="center"/>
              <w:rPr>
                <w:sz w:val="20"/>
                <w:szCs w:val="20"/>
              </w:rPr>
            </w:pPr>
            <w:r w:rsidRPr="002E461A">
              <w:rPr>
                <w:sz w:val="20"/>
                <w:szCs w:val="20"/>
              </w:rPr>
              <w:t>3 945 461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B133F" w14:textId="159E6E0E" w:rsidR="002E461A" w:rsidRPr="002E461A" w:rsidRDefault="002E461A" w:rsidP="002E461A">
            <w:pPr>
              <w:ind w:left="-104" w:right="-116"/>
              <w:jc w:val="center"/>
              <w:rPr>
                <w:sz w:val="20"/>
                <w:szCs w:val="20"/>
              </w:rPr>
            </w:pPr>
            <w:r w:rsidRPr="002E461A">
              <w:rPr>
                <w:sz w:val="20"/>
                <w:szCs w:val="20"/>
              </w:rPr>
              <w:t>31 618 028</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E0452" w14:textId="23525C56" w:rsidR="002E461A" w:rsidRPr="002E461A" w:rsidRDefault="002E461A" w:rsidP="002E461A">
            <w:pPr>
              <w:ind w:left="-112" w:right="-150"/>
              <w:jc w:val="center"/>
              <w:rPr>
                <w:sz w:val="20"/>
                <w:szCs w:val="20"/>
              </w:rPr>
            </w:pPr>
            <w:r w:rsidRPr="002E461A">
              <w:rPr>
                <w:sz w:val="20"/>
                <w:szCs w:val="20"/>
              </w:rPr>
              <w:t>47 581 218</w:t>
            </w:r>
          </w:p>
        </w:tc>
      </w:tr>
      <w:tr w:rsidR="00DE6029" w:rsidRPr="007A5EC5" w14:paraId="2DA5E662" w14:textId="77777777" w:rsidTr="00995377">
        <w:trPr>
          <w:trHeight w:val="20"/>
        </w:trPr>
        <w:tc>
          <w:tcPr>
            <w:tcW w:w="704" w:type="dxa"/>
            <w:vMerge/>
            <w:shd w:val="clear" w:color="auto" w:fill="auto"/>
            <w:vAlign w:val="center"/>
          </w:tcPr>
          <w:p w14:paraId="23547DAC" w14:textId="77777777" w:rsidR="00DE6029" w:rsidRPr="00DE6029" w:rsidRDefault="00DE6029" w:rsidP="00DE6029">
            <w:pPr>
              <w:jc w:val="center"/>
              <w:rPr>
                <w:sz w:val="20"/>
                <w:szCs w:val="20"/>
              </w:rPr>
            </w:pPr>
          </w:p>
        </w:tc>
        <w:tc>
          <w:tcPr>
            <w:tcW w:w="1701" w:type="dxa"/>
            <w:shd w:val="clear" w:color="auto" w:fill="auto"/>
            <w:vAlign w:val="center"/>
          </w:tcPr>
          <w:p w14:paraId="7B65E6B4" w14:textId="3A53ED9A" w:rsidR="00DE6029" w:rsidRPr="00DE6029" w:rsidRDefault="00DE6029" w:rsidP="00DE6029">
            <w:pPr>
              <w:ind w:left="-111" w:right="-116"/>
              <w:jc w:val="center"/>
              <w:rPr>
                <w:color w:val="000000"/>
                <w:sz w:val="20"/>
                <w:szCs w:val="20"/>
              </w:rPr>
            </w:pPr>
            <w:r w:rsidRPr="00DE6029">
              <w:rPr>
                <w:color w:val="000000"/>
                <w:sz w:val="20"/>
                <w:szCs w:val="20"/>
              </w:rPr>
              <w:t>МП «</w:t>
            </w:r>
            <w:proofErr w:type="spellStart"/>
            <w:r w:rsidRPr="00DE6029">
              <w:rPr>
                <w:color w:val="000000"/>
                <w:sz w:val="20"/>
                <w:szCs w:val="20"/>
              </w:rPr>
              <w:t>Пермводоканал</w:t>
            </w:r>
            <w:proofErr w:type="spellEnd"/>
            <w:r w:rsidRPr="00DE6029">
              <w:rPr>
                <w:color w:val="000000"/>
                <w:sz w:val="20"/>
                <w:szCs w:val="20"/>
              </w:rPr>
              <w:t>»</w:t>
            </w:r>
          </w:p>
        </w:tc>
        <w:tc>
          <w:tcPr>
            <w:tcW w:w="5103" w:type="dxa"/>
            <w:vMerge/>
            <w:shd w:val="clear" w:color="auto" w:fill="auto"/>
            <w:vAlign w:val="center"/>
          </w:tcPr>
          <w:p w14:paraId="0F508293" w14:textId="77777777" w:rsidR="00DE6029" w:rsidRPr="00DE6029" w:rsidRDefault="00DE6029" w:rsidP="00DE6029">
            <w:pPr>
              <w:ind w:left="174"/>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EAE0C8F" w14:textId="6E6952A9" w:rsidR="00DE6029" w:rsidRPr="007A5EC5" w:rsidRDefault="00DE6029" w:rsidP="00DE6029">
            <w:pPr>
              <w:ind w:left="-104" w:right="-116"/>
              <w:jc w:val="center"/>
              <w:rPr>
                <w:sz w:val="20"/>
                <w:szCs w:val="20"/>
                <w:highlight w:val="yellow"/>
              </w:rPr>
            </w:pPr>
            <w:r w:rsidRPr="009E0CDE">
              <w:rPr>
                <w:rFonts w:asciiTheme="minorHAnsi" w:hAnsiTheme="minorHAnsi" w:cstheme="minorHAnsi"/>
                <w:color w:val="000000"/>
                <w:sz w:val="20"/>
                <w:szCs w:val="20"/>
              </w:rPr>
              <w:t>392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4848C" w14:textId="599505EB" w:rsidR="00DE6029" w:rsidRPr="007A5EC5" w:rsidRDefault="00DE6029" w:rsidP="00DE6029">
            <w:pPr>
              <w:ind w:left="-104" w:right="-116"/>
              <w:jc w:val="center"/>
              <w:rPr>
                <w:sz w:val="20"/>
                <w:szCs w:val="20"/>
                <w:highlight w:val="yellow"/>
              </w:rPr>
            </w:pPr>
            <w:r w:rsidRPr="009E0CDE">
              <w:rPr>
                <w:rFonts w:asciiTheme="minorHAnsi" w:hAnsiTheme="minorHAnsi" w:cstheme="minorHAnsi"/>
                <w:color w:val="000000"/>
                <w:sz w:val="20"/>
                <w:szCs w:val="20"/>
              </w:rPr>
              <w:t>11 478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DA3FD" w14:textId="4510F132" w:rsidR="00DE6029" w:rsidRPr="007A5EC5" w:rsidRDefault="00DE6029" w:rsidP="00DE6029">
            <w:pPr>
              <w:ind w:left="-104" w:right="-116"/>
              <w:jc w:val="center"/>
              <w:rPr>
                <w:sz w:val="20"/>
                <w:szCs w:val="20"/>
                <w:highlight w:val="yellow"/>
              </w:rPr>
            </w:pPr>
            <w:r>
              <w:rPr>
                <w:rFonts w:asciiTheme="minorHAnsi" w:hAnsiTheme="minorHAnsi" w:cstheme="minorHAns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8CC12" w14:textId="3601E96D" w:rsidR="00DE6029" w:rsidRPr="007A5EC5" w:rsidRDefault="00DE6029" w:rsidP="00DE6029">
            <w:pPr>
              <w:ind w:left="-104" w:right="-116"/>
              <w:jc w:val="center"/>
              <w:rPr>
                <w:sz w:val="20"/>
                <w:szCs w:val="20"/>
                <w:highlight w:val="yellow"/>
              </w:rPr>
            </w:pPr>
            <w:r w:rsidRPr="009E0CDE">
              <w:rPr>
                <w:rFonts w:asciiTheme="minorHAnsi" w:hAnsiTheme="minorHAnsi" w:cstheme="minorHAnsi"/>
                <w:color w:val="000000"/>
                <w:sz w:val="20"/>
                <w:szCs w:val="20"/>
              </w:rPr>
              <w:t>16 549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999FD" w14:textId="0264C169" w:rsidR="00DE6029" w:rsidRPr="007A5EC5" w:rsidRDefault="00DE6029" w:rsidP="00DE6029">
            <w:pPr>
              <w:ind w:left="-104" w:right="-116"/>
              <w:jc w:val="center"/>
              <w:rPr>
                <w:sz w:val="20"/>
                <w:szCs w:val="20"/>
                <w:highlight w:val="yellow"/>
              </w:rPr>
            </w:pPr>
            <w:r>
              <w:rPr>
                <w:rFonts w:asciiTheme="minorHAnsi" w:hAnsiTheme="minorHAnsi" w:cstheme="minorHAnsi"/>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7BBD" w14:textId="6E5C7F35" w:rsidR="00DE6029" w:rsidRPr="007A5EC5" w:rsidRDefault="00DE6029" w:rsidP="00DE6029">
            <w:pPr>
              <w:ind w:left="-104" w:right="-116"/>
              <w:jc w:val="center"/>
              <w:rPr>
                <w:sz w:val="20"/>
                <w:szCs w:val="20"/>
                <w:highlight w:val="yellow"/>
              </w:rPr>
            </w:pPr>
            <w:r>
              <w:rPr>
                <w:rFonts w:asciiTheme="minorHAnsi" w:hAnsiTheme="minorHAnsi" w:cstheme="minorHAnsi"/>
                <w:color w:val="000000"/>
                <w:sz w:val="20"/>
                <w:szCs w:val="20"/>
              </w:rPr>
              <w:t>-</w:t>
            </w:r>
          </w:p>
        </w:tc>
        <w:tc>
          <w:tcPr>
            <w:tcW w:w="1098" w:type="dxa"/>
            <w:tcBorders>
              <w:top w:val="single" w:sz="4" w:space="0" w:color="auto"/>
              <w:left w:val="single" w:sz="4" w:space="0" w:color="auto"/>
              <w:bottom w:val="single" w:sz="4" w:space="0" w:color="auto"/>
            </w:tcBorders>
            <w:shd w:val="clear" w:color="auto" w:fill="auto"/>
            <w:noWrap/>
            <w:vAlign w:val="center"/>
          </w:tcPr>
          <w:p w14:paraId="7448F32C" w14:textId="6D88F895" w:rsidR="00DE6029" w:rsidRPr="007A5EC5" w:rsidRDefault="00DE6029" w:rsidP="00DE6029">
            <w:pPr>
              <w:ind w:left="-112" w:right="-150"/>
              <w:jc w:val="center"/>
              <w:rPr>
                <w:sz w:val="20"/>
                <w:szCs w:val="20"/>
                <w:highlight w:val="yellow"/>
              </w:rPr>
            </w:pPr>
            <w:r w:rsidRPr="009E0CDE">
              <w:rPr>
                <w:rFonts w:asciiTheme="minorHAnsi" w:hAnsiTheme="minorHAnsi" w:cstheme="minorHAnsi"/>
                <w:sz w:val="20"/>
                <w:szCs w:val="20"/>
              </w:rPr>
              <w:t>28 419</w:t>
            </w:r>
          </w:p>
        </w:tc>
      </w:tr>
      <w:tr w:rsidR="00DE6029" w:rsidRPr="007A5EC5" w14:paraId="7934B773" w14:textId="77777777" w:rsidTr="00995377">
        <w:trPr>
          <w:trHeight w:val="20"/>
        </w:trPr>
        <w:tc>
          <w:tcPr>
            <w:tcW w:w="704" w:type="dxa"/>
            <w:shd w:val="clear" w:color="auto" w:fill="auto"/>
            <w:vAlign w:val="center"/>
            <w:hideMark/>
          </w:tcPr>
          <w:p w14:paraId="3D974BA3" w14:textId="77777777" w:rsidR="00DE6029" w:rsidRPr="00DE6029" w:rsidRDefault="00DE6029" w:rsidP="00DE6029">
            <w:pPr>
              <w:jc w:val="center"/>
              <w:rPr>
                <w:sz w:val="20"/>
                <w:szCs w:val="20"/>
              </w:rPr>
            </w:pPr>
            <w:r w:rsidRPr="00DE6029">
              <w:rPr>
                <w:sz w:val="20"/>
                <w:szCs w:val="20"/>
              </w:rPr>
              <w:t>2.2</w:t>
            </w:r>
          </w:p>
        </w:tc>
        <w:tc>
          <w:tcPr>
            <w:tcW w:w="1701" w:type="dxa"/>
            <w:shd w:val="clear" w:color="auto" w:fill="auto"/>
            <w:vAlign w:val="center"/>
            <w:hideMark/>
          </w:tcPr>
          <w:p w14:paraId="703D7591" w14:textId="77777777" w:rsidR="00DE6029" w:rsidRPr="00DE6029" w:rsidRDefault="00DE6029" w:rsidP="00DE6029">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00D43537" w14:textId="2B5716A3" w:rsidR="00DE6029" w:rsidRPr="00DE6029" w:rsidRDefault="00DE6029" w:rsidP="00DE6029">
            <w:pPr>
              <w:ind w:left="174"/>
              <w:rPr>
                <w:sz w:val="20"/>
                <w:szCs w:val="20"/>
              </w:rPr>
            </w:pPr>
            <w:r w:rsidRPr="00DE6029">
              <w:rPr>
                <w:sz w:val="20"/>
                <w:szCs w:val="20"/>
              </w:rPr>
              <w:t>Мероприятия по обеспечению требуемого качества питьевой воды, необходимой производительности и нормативного функционирования основных объектов ЦХВС (ВЗ, ВОС)</w:t>
            </w:r>
          </w:p>
        </w:tc>
        <w:tc>
          <w:tcPr>
            <w:tcW w:w="992"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80A2411" w14:textId="3AB5654A" w:rsidR="00DE6029" w:rsidRPr="007A5EC5" w:rsidRDefault="00DE6029" w:rsidP="00DE6029">
            <w:pPr>
              <w:ind w:left="-104" w:right="-116"/>
              <w:jc w:val="center"/>
              <w:rPr>
                <w:color w:val="000000"/>
                <w:sz w:val="20"/>
                <w:szCs w:val="20"/>
                <w:highlight w:val="yellow"/>
              </w:rPr>
            </w:pPr>
            <w:r w:rsidRPr="009E0CDE">
              <w:rPr>
                <w:sz w:val="20"/>
                <w:szCs w:val="20"/>
              </w:rPr>
              <w:t>16 469</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68169D01" w14:textId="5BFB96C8" w:rsidR="00DE6029" w:rsidRPr="007A5EC5" w:rsidRDefault="00DE6029" w:rsidP="00DE6029">
            <w:pPr>
              <w:ind w:left="-104" w:right="-116"/>
              <w:jc w:val="center"/>
              <w:rPr>
                <w:color w:val="000000"/>
                <w:sz w:val="20"/>
                <w:szCs w:val="20"/>
                <w:highlight w:val="yellow"/>
              </w:rPr>
            </w:pPr>
            <w:r w:rsidRPr="009E0CDE">
              <w:rPr>
                <w:sz w:val="20"/>
                <w:szCs w:val="20"/>
              </w:rPr>
              <w:t>59 233</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46922C32" w14:textId="5DD45AC2" w:rsidR="00DE6029" w:rsidRPr="007A5EC5" w:rsidRDefault="00DE6029" w:rsidP="00DE6029">
            <w:pPr>
              <w:ind w:left="-104" w:right="-116"/>
              <w:jc w:val="center"/>
              <w:rPr>
                <w:color w:val="000000"/>
                <w:sz w:val="20"/>
                <w:szCs w:val="20"/>
                <w:highlight w:val="yellow"/>
              </w:rPr>
            </w:pPr>
            <w:r w:rsidRPr="009E0CDE">
              <w:rPr>
                <w:sz w:val="20"/>
                <w:szCs w:val="20"/>
              </w:rPr>
              <w:t>51 465</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70B6452A" w14:textId="36AAB818" w:rsidR="00DE6029" w:rsidRPr="007A5EC5" w:rsidRDefault="00DE6029" w:rsidP="00DE6029">
            <w:pPr>
              <w:ind w:left="-104" w:right="-116"/>
              <w:jc w:val="center"/>
              <w:rPr>
                <w:color w:val="000000"/>
                <w:sz w:val="20"/>
                <w:szCs w:val="20"/>
                <w:highlight w:val="yellow"/>
              </w:rPr>
            </w:pPr>
            <w:r w:rsidRPr="009E0CDE">
              <w:rPr>
                <w:sz w:val="20"/>
                <w:szCs w:val="20"/>
              </w:rPr>
              <w:t>57 722</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1B8855A5" w14:textId="4E652E9C" w:rsidR="00DE6029" w:rsidRPr="007A5EC5" w:rsidRDefault="00DE6029" w:rsidP="00DE6029">
            <w:pPr>
              <w:ind w:left="-104" w:right="-116"/>
              <w:jc w:val="center"/>
              <w:rPr>
                <w:color w:val="000000"/>
                <w:sz w:val="20"/>
                <w:szCs w:val="20"/>
                <w:highlight w:val="yellow"/>
              </w:rPr>
            </w:pPr>
            <w:r w:rsidRPr="009E0CDE">
              <w:rPr>
                <w:sz w:val="20"/>
                <w:szCs w:val="20"/>
              </w:rPr>
              <w:t>251 413</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584A584E" w14:textId="1AB9F1DD" w:rsidR="00DE6029" w:rsidRPr="007A5EC5" w:rsidRDefault="00DE6029" w:rsidP="00DE6029">
            <w:pPr>
              <w:ind w:left="-104" w:right="-116"/>
              <w:jc w:val="center"/>
              <w:rPr>
                <w:color w:val="000000"/>
                <w:sz w:val="20"/>
                <w:szCs w:val="20"/>
                <w:highlight w:val="yellow"/>
              </w:rPr>
            </w:pPr>
            <w:r w:rsidRPr="009E0CDE">
              <w:rPr>
                <w:sz w:val="20"/>
                <w:szCs w:val="20"/>
              </w:rPr>
              <w:t>1 328 755</w:t>
            </w:r>
          </w:p>
        </w:tc>
        <w:tc>
          <w:tcPr>
            <w:tcW w:w="1098" w:type="dxa"/>
            <w:tcBorders>
              <w:top w:val="single" w:sz="4" w:space="0" w:color="auto"/>
              <w:left w:val="nil"/>
              <w:bottom w:val="single" w:sz="4" w:space="0" w:color="000000"/>
              <w:right w:val="single" w:sz="4" w:space="0" w:color="000000"/>
            </w:tcBorders>
            <w:shd w:val="clear" w:color="auto" w:fill="auto"/>
            <w:noWrap/>
            <w:vAlign w:val="center"/>
          </w:tcPr>
          <w:p w14:paraId="372A9F79" w14:textId="6A8060EE" w:rsidR="00DE6029" w:rsidRPr="007A5EC5" w:rsidRDefault="00DE6029" w:rsidP="00DE6029">
            <w:pPr>
              <w:jc w:val="center"/>
              <w:rPr>
                <w:color w:val="000000"/>
                <w:sz w:val="20"/>
                <w:szCs w:val="20"/>
                <w:highlight w:val="yellow"/>
              </w:rPr>
            </w:pPr>
            <w:r w:rsidRPr="009E0CDE">
              <w:rPr>
                <w:sz w:val="20"/>
                <w:szCs w:val="20"/>
              </w:rPr>
              <w:t>1 765 057</w:t>
            </w:r>
          </w:p>
        </w:tc>
      </w:tr>
      <w:tr w:rsidR="00DE6029" w:rsidRPr="007A5EC5" w14:paraId="15181F48" w14:textId="77777777" w:rsidTr="00995377">
        <w:trPr>
          <w:trHeight w:val="20"/>
        </w:trPr>
        <w:tc>
          <w:tcPr>
            <w:tcW w:w="704" w:type="dxa"/>
            <w:shd w:val="clear" w:color="auto" w:fill="auto"/>
            <w:vAlign w:val="center"/>
            <w:hideMark/>
          </w:tcPr>
          <w:p w14:paraId="766EB674" w14:textId="77777777" w:rsidR="00DE6029" w:rsidRPr="00DE6029" w:rsidRDefault="00DE6029" w:rsidP="00DE6029">
            <w:pPr>
              <w:jc w:val="center"/>
              <w:rPr>
                <w:sz w:val="20"/>
                <w:szCs w:val="20"/>
              </w:rPr>
            </w:pPr>
            <w:r w:rsidRPr="00DE6029">
              <w:rPr>
                <w:sz w:val="20"/>
                <w:szCs w:val="20"/>
              </w:rPr>
              <w:t>2.3</w:t>
            </w:r>
          </w:p>
        </w:tc>
        <w:tc>
          <w:tcPr>
            <w:tcW w:w="1701" w:type="dxa"/>
            <w:shd w:val="clear" w:color="auto" w:fill="auto"/>
            <w:vAlign w:val="center"/>
            <w:hideMark/>
          </w:tcPr>
          <w:p w14:paraId="105A6DC4" w14:textId="77777777" w:rsidR="00DE6029" w:rsidRPr="00DE6029" w:rsidRDefault="00DE6029" w:rsidP="00DE6029">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7831A1C9" w14:textId="559CEB8D" w:rsidR="00DE6029" w:rsidRPr="00DE6029" w:rsidRDefault="00DE6029" w:rsidP="00DE6029">
            <w:pPr>
              <w:ind w:left="174" w:right="-112"/>
              <w:rPr>
                <w:sz w:val="20"/>
                <w:szCs w:val="20"/>
              </w:rPr>
            </w:pPr>
            <w:r w:rsidRPr="00DE6029">
              <w:rPr>
                <w:sz w:val="20"/>
                <w:szCs w:val="20"/>
              </w:rPr>
              <w:t xml:space="preserve">Мероприятия по восстановлению эксплуатационного ресурса и повышению </w:t>
            </w:r>
            <w:proofErr w:type="spellStart"/>
            <w:r w:rsidRPr="00DE6029">
              <w:rPr>
                <w:sz w:val="20"/>
                <w:szCs w:val="20"/>
              </w:rPr>
              <w:t>энергоэффективности</w:t>
            </w:r>
            <w:proofErr w:type="spellEnd"/>
            <w:r w:rsidRPr="00DE6029">
              <w:rPr>
                <w:sz w:val="20"/>
                <w:szCs w:val="20"/>
              </w:rPr>
              <w:t xml:space="preserve"> объектов и сетей ЦВС, строительство новых объектов транспортировки и хранения воды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894F5" w14:textId="5A138CC3" w:rsidR="00DE6029" w:rsidRPr="007A5EC5" w:rsidRDefault="00DE6029" w:rsidP="00DE6029">
            <w:pPr>
              <w:ind w:left="-104" w:right="-116"/>
              <w:jc w:val="center"/>
              <w:rPr>
                <w:color w:val="000000"/>
                <w:sz w:val="20"/>
                <w:szCs w:val="20"/>
                <w:highlight w:val="yellow"/>
              </w:rPr>
            </w:pPr>
            <w:r w:rsidRPr="009E0CDE">
              <w:rPr>
                <w:sz w:val="20"/>
                <w:szCs w:val="20"/>
              </w:rPr>
              <w:t>39 565</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1173514" w14:textId="3B0BE9CF" w:rsidR="00DE6029" w:rsidRPr="007A5EC5" w:rsidRDefault="00DE6029" w:rsidP="00DE6029">
            <w:pPr>
              <w:ind w:left="-104" w:right="-116"/>
              <w:jc w:val="center"/>
              <w:rPr>
                <w:color w:val="000000"/>
                <w:sz w:val="20"/>
                <w:szCs w:val="20"/>
                <w:highlight w:val="yellow"/>
              </w:rPr>
            </w:pPr>
            <w:r w:rsidRPr="009E0CDE">
              <w:rPr>
                <w:sz w:val="20"/>
                <w:szCs w:val="20"/>
              </w:rPr>
              <w:t>464 407</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25BEAF9" w14:textId="5315834A" w:rsidR="00DE6029" w:rsidRPr="007A5EC5" w:rsidRDefault="00DE6029" w:rsidP="00DE6029">
            <w:pPr>
              <w:ind w:left="-104" w:right="-116"/>
              <w:jc w:val="center"/>
              <w:rPr>
                <w:color w:val="000000"/>
                <w:sz w:val="20"/>
                <w:szCs w:val="20"/>
                <w:highlight w:val="yellow"/>
              </w:rPr>
            </w:pPr>
            <w:r w:rsidRPr="009E0CDE">
              <w:rPr>
                <w:sz w:val="20"/>
                <w:szCs w:val="20"/>
              </w:rPr>
              <w:t>492 222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4B5240D4" w14:textId="7B5A8698" w:rsidR="00DE6029" w:rsidRPr="007A5EC5" w:rsidRDefault="00DE6029" w:rsidP="00DE6029">
            <w:pPr>
              <w:ind w:left="-104" w:right="-116"/>
              <w:jc w:val="center"/>
              <w:rPr>
                <w:color w:val="000000"/>
                <w:sz w:val="20"/>
                <w:szCs w:val="20"/>
                <w:highlight w:val="yellow"/>
              </w:rPr>
            </w:pPr>
            <w:r w:rsidRPr="009E0CDE">
              <w:rPr>
                <w:sz w:val="20"/>
                <w:szCs w:val="20"/>
              </w:rPr>
              <w:t>506 209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D8DD976" w14:textId="5AEA77D1" w:rsidR="00DE6029" w:rsidRPr="007A5EC5" w:rsidRDefault="00DE6029" w:rsidP="00DE6029">
            <w:pPr>
              <w:ind w:left="-104" w:right="-116"/>
              <w:jc w:val="center"/>
              <w:rPr>
                <w:color w:val="000000"/>
                <w:sz w:val="20"/>
                <w:szCs w:val="20"/>
                <w:highlight w:val="yellow"/>
              </w:rPr>
            </w:pPr>
            <w:r w:rsidRPr="009E0CDE">
              <w:rPr>
                <w:sz w:val="20"/>
                <w:szCs w:val="20"/>
              </w:rPr>
              <w:t>148 531</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35DC528B" w14:textId="70037DD7" w:rsidR="00DE6029" w:rsidRPr="007A5EC5" w:rsidRDefault="00DE6029" w:rsidP="00DE6029">
            <w:pPr>
              <w:ind w:left="-104" w:right="-116"/>
              <w:jc w:val="center"/>
              <w:rPr>
                <w:color w:val="000000"/>
                <w:sz w:val="20"/>
                <w:szCs w:val="20"/>
                <w:highlight w:val="yellow"/>
              </w:rPr>
            </w:pPr>
            <w:r w:rsidRPr="009E0CDE">
              <w:rPr>
                <w:sz w:val="20"/>
                <w:szCs w:val="20"/>
              </w:rPr>
              <w:t>14 803</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60576DB2" w14:textId="50FF970B" w:rsidR="00DE6029" w:rsidRPr="007A5EC5" w:rsidRDefault="00DE6029" w:rsidP="00DE6029">
            <w:pPr>
              <w:jc w:val="center"/>
              <w:rPr>
                <w:color w:val="000000"/>
                <w:sz w:val="20"/>
                <w:szCs w:val="20"/>
                <w:highlight w:val="yellow"/>
              </w:rPr>
            </w:pPr>
            <w:r w:rsidRPr="009E0CDE">
              <w:rPr>
                <w:sz w:val="20"/>
                <w:szCs w:val="20"/>
              </w:rPr>
              <w:t>1 665 737</w:t>
            </w:r>
          </w:p>
        </w:tc>
      </w:tr>
      <w:tr w:rsidR="00DE6029" w:rsidRPr="007A5EC5" w14:paraId="606C0489" w14:textId="77777777" w:rsidTr="00995377">
        <w:trPr>
          <w:trHeight w:val="20"/>
        </w:trPr>
        <w:tc>
          <w:tcPr>
            <w:tcW w:w="704" w:type="dxa"/>
            <w:shd w:val="clear" w:color="auto" w:fill="auto"/>
            <w:vAlign w:val="center"/>
            <w:hideMark/>
          </w:tcPr>
          <w:p w14:paraId="5974C9EC" w14:textId="77777777" w:rsidR="00DE6029" w:rsidRPr="00DE6029" w:rsidRDefault="00DE6029" w:rsidP="00DE6029">
            <w:pPr>
              <w:jc w:val="center"/>
              <w:rPr>
                <w:sz w:val="20"/>
                <w:szCs w:val="20"/>
              </w:rPr>
            </w:pPr>
            <w:r w:rsidRPr="00DE6029">
              <w:rPr>
                <w:sz w:val="20"/>
                <w:szCs w:val="20"/>
              </w:rPr>
              <w:t>2.4</w:t>
            </w:r>
          </w:p>
        </w:tc>
        <w:tc>
          <w:tcPr>
            <w:tcW w:w="1701" w:type="dxa"/>
            <w:shd w:val="clear" w:color="auto" w:fill="auto"/>
            <w:vAlign w:val="center"/>
            <w:hideMark/>
          </w:tcPr>
          <w:p w14:paraId="7073487C" w14:textId="77777777" w:rsidR="00DE6029" w:rsidRPr="00DE6029" w:rsidRDefault="00DE6029" w:rsidP="00DE6029">
            <w:pPr>
              <w:ind w:left="-111" w:right="-116"/>
              <w:jc w:val="center"/>
              <w:rPr>
                <w:color w:val="000000"/>
                <w:sz w:val="20"/>
                <w:szCs w:val="20"/>
              </w:rPr>
            </w:pPr>
            <w:r w:rsidRPr="00DE6029">
              <w:rPr>
                <w:color w:val="000000"/>
                <w:sz w:val="20"/>
                <w:szCs w:val="20"/>
              </w:rPr>
              <w:t>ООО «НОВОГОР-</w:t>
            </w:r>
            <w:proofErr w:type="spellStart"/>
            <w:r w:rsidRPr="00DE6029">
              <w:rPr>
                <w:color w:val="000000"/>
                <w:sz w:val="20"/>
                <w:szCs w:val="20"/>
              </w:rPr>
              <w:t>Прикамье</w:t>
            </w:r>
            <w:proofErr w:type="spellEnd"/>
            <w:r w:rsidRPr="00DE6029">
              <w:rPr>
                <w:color w:val="000000"/>
                <w:sz w:val="20"/>
                <w:szCs w:val="20"/>
              </w:rPr>
              <w:t>»</w:t>
            </w:r>
          </w:p>
        </w:tc>
        <w:tc>
          <w:tcPr>
            <w:tcW w:w="5103" w:type="dxa"/>
            <w:shd w:val="clear" w:color="auto" w:fill="auto"/>
            <w:vAlign w:val="center"/>
            <w:hideMark/>
          </w:tcPr>
          <w:p w14:paraId="11B0B084" w14:textId="77777777" w:rsidR="00DE6029" w:rsidRPr="00DE6029" w:rsidRDefault="00DE6029" w:rsidP="00DE6029">
            <w:pPr>
              <w:ind w:left="174"/>
              <w:rPr>
                <w:sz w:val="20"/>
                <w:szCs w:val="20"/>
              </w:rPr>
            </w:pPr>
            <w:r w:rsidRPr="00DE6029">
              <w:rPr>
                <w:sz w:val="20"/>
                <w:szCs w:val="20"/>
              </w:rPr>
              <w:t>Прочие мероприятия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067FB" w14:textId="7852573C" w:rsidR="00DE6029" w:rsidRPr="007A5EC5" w:rsidRDefault="00DE6029" w:rsidP="00DE6029">
            <w:pPr>
              <w:jc w:val="center"/>
              <w:rPr>
                <w:color w:val="000000"/>
                <w:sz w:val="20"/>
                <w:szCs w:val="20"/>
                <w:highlight w:val="yellow"/>
              </w:rPr>
            </w:pPr>
            <w:r w:rsidRPr="009E0CDE">
              <w:rPr>
                <w:sz w:val="20"/>
                <w:szCs w:val="20"/>
              </w:rPr>
              <w:t>60 981</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6D51F294" w14:textId="09E99BA0" w:rsidR="00DE6029" w:rsidRPr="007A5EC5" w:rsidRDefault="00DE6029" w:rsidP="00DE6029">
            <w:pPr>
              <w:jc w:val="center"/>
              <w:rPr>
                <w:color w:val="000000"/>
                <w:sz w:val="20"/>
                <w:szCs w:val="20"/>
                <w:highlight w:val="yellow"/>
              </w:rPr>
            </w:pPr>
            <w:r w:rsidRPr="009E0CDE">
              <w:rPr>
                <w:sz w:val="20"/>
                <w:szCs w:val="20"/>
              </w:rPr>
              <w:t>62 713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BD41544" w14:textId="6204024B" w:rsidR="00DE6029" w:rsidRPr="007A5EC5" w:rsidRDefault="00DE6029" w:rsidP="00DE6029">
            <w:pPr>
              <w:jc w:val="center"/>
              <w:rPr>
                <w:color w:val="000000"/>
                <w:sz w:val="20"/>
                <w:szCs w:val="20"/>
                <w:highlight w:val="yellow"/>
              </w:rPr>
            </w:pPr>
            <w:r w:rsidRPr="009E0CDE">
              <w:rPr>
                <w:sz w:val="20"/>
                <w:szCs w:val="20"/>
              </w:rPr>
              <w:t>-</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1240DB80" w14:textId="4ED8E7CA" w:rsidR="00DE6029" w:rsidRPr="007A5EC5" w:rsidRDefault="00DE6029" w:rsidP="00DE6029">
            <w:pPr>
              <w:jc w:val="center"/>
              <w:rPr>
                <w:color w:val="000000"/>
                <w:sz w:val="20"/>
                <w:szCs w:val="20"/>
                <w:highlight w:val="yellow"/>
              </w:rPr>
            </w:pPr>
            <w:r w:rsidRPr="009E0CDE">
              <w:rPr>
                <w:sz w:val="20"/>
                <w:szCs w:val="20"/>
              </w:rPr>
              <w:t>-</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D317279" w14:textId="7241037A" w:rsidR="00DE6029" w:rsidRPr="007A5EC5" w:rsidRDefault="00DE6029" w:rsidP="00DE6029">
            <w:pPr>
              <w:jc w:val="center"/>
              <w:rPr>
                <w:color w:val="000000"/>
                <w:sz w:val="20"/>
                <w:szCs w:val="20"/>
                <w:highlight w:val="yellow"/>
              </w:rPr>
            </w:pPr>
            <w:r w:rsidRPr="009E0CDE">
              <w:rPr>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4D0175E8" w14:textId="432F4A05" w:rsidR="00DE6029" w:rsidRPr="007A5EC5" w:rsidRDefault="00DE6029" w:rsidP="00DE6029">
            <w:pPr>
              <w:jc w:val="center"/>
              <w:rPr>
                <w:color w:val="000000"/>
                <w:sz w:val="20"/>
                <w:szCs w:val="20"/>
                <w:highlight w:val="yellow"/>
              </w:rPr>
            </w:pPr>
            <w:r w:rsidRPr="009E0CDE">
              <w:rPr>
                <w:sz w:val="20"/>
                <w:szCs w:val="20"/>
              </w:rPr>
              <w:t>50 605</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4C1518FA" w14:textId="08376E79" w:rsidR="00DE6029" w:rsidRPr="007A5EC5" w:rsidRDefault="00DE6029" w:rsidP="00DE6029">
            <w:pPr>
              <w:jc w:val="center"/>
              <w:rPr>
                <w:color w:val="000000"/>
                <w:sz w:val="20"/>
                <w:szCs w:val="20"/>
                <w:highlight w:val="yellow"/>
              </w:rPr>
            </w:pPr>
            <w:r w:rsidRPr="009E0CDE">
              <w:rPr>
                <w:sz w:val="20"/>
                <w:szCs w:val="20"/>
              </w:rPr>
              <w:t>174 299</w:t>
            </w:r>
          </w:p>
        </w:tc>
      </w:tr>
      <w:tr w:rsidR="002E461A" w:rsidRPr="00D647F2" w14:paraId="1B1CB633" w14:textId="77777777" w:rsidTr="002E461A">
        <w:trPr>
          <w:trHeight w:val="77"/>
        </w:trPr>
        <w:tc>
          <w:tcPr>
            <w:tcW w:w="704" w:type="dxa"/>
            <w:shd w:val="clear" w:color="auto" w:fill="auto"/>
            <w:vAlign w:val="center"/>
            <w:hideMark/>
          </w:tcPr>
          <w:p w14:paraId="2AF6F42E" w14:textId="77777777" w:rsidR="002E461A" w:rsidRPr="00DE6029" w:rsidRDefault="002E461A" w:rsidP="002E461A">
            <w:pPr>
              <w:jc w:val="center"/>
              <w:rPr>
                <w:sz w:val="20"/>
                <w:szCs w:val="20"/>
              </w:rPr>
            </w:pPr>
            <w:r w:rsidRPr="00DE6029">
              <w:rPr>
                <w:sz w:val="20"/>
                <w:szCs w:val="20"/>
              </w:rPr>
              <w:t> </w:t>
            </w:r>
          </w:p>
        </w:tc>
        <w:tc>
          <w:tcPr>
            <w:tcW w:w="1701" w:type="dxa"/>
            <w:shd w:val="clear" w:color="auto" w:fill="auto"/>
            <w:noWrap/>
            <w:vAlign w:val="bottom"/>
            <w:hideMark/>
          </w:tcPr>
          <w:p w14:paraId="5F025E94" w14:textId="77777777" w:rsidR="002E461A" w:rsidRPr="00DE6029" w:rsidRDefault="002E461A" w:rsidP="002E461A">
            <w:pPr>
              <w:rPr>
                <w:color w:val="000000"/>
                <w:sz w:val="20"/>
                <w:szCs w:val="20"/>
              </w:rPr>
            </w:pPr>
            <w:r w:rsidRPr="00DE6029">
              <w:rPr>
                <w:color w:val="000000"/>
                <w:sz w:val="20"/>
                <w:szCs w:val="20"/>
              </w:rPr>
              <w:t> </w:t>
            </w:r>
          </w:p>
        </w:tc>
        <w:tc>
          <w:tcPr>
            <w:tcW w:w="5103" w:type="dxa"/>
            <w:shd w:val="clear" w:color="auto" w:fill="auto"/>
            <w:vAlign w:val="center"/>
            <w:hideMark/>
          </w:tcPr>
          <w:p w14:paraId="78F333BF" w14:textId="77777777" w:rsidR="002E461A" w:rsidRPr="00DE6029" w:rsidRDefault="002E461A" w:rsidP="002E461A">
            <w:pPr>
              <w:jc w:val="center"/>
              <w:rPr>
                <w:sz w:val="20"/>
                <w:szCs w:val="20"/>
              </w:rPr>
            </w:pPr>
            <w:r w:rsidRPr="00DE6029">
              <w:rPr>
                <w:sz w:val="20"/>
                <w:szCs w:val="20"/>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51A61" w14:textId="70BF1859" w:rsidR="002E461A" w:rsidRPr="002E461A" w:rsidRDefault="002E461A" w:rsidP="002E461A">
            <w:pPr>
              <w:ind w:hanging="104"/>
              <w:jc w:val="center"/>
              <w:rPr>
                <w:sz w:val="20"/>
                <w:szCs w:val="20"/>
              </w:rPr>
            </w:pPr>
            <w:r w:rsidRPr="002E461A">
              <w:rPr>
                <w:sz w:val="20"/>
                <w:szCs w:val="20"/>
              </w:rPr>
              <w:t>2 728 870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5A1B59C" w14:textId="5C3BD1EA" w:rsidR="002E461A" w:rsidRPr="002E461A" w:rsidRDefault="002E461A" w:rsidP="002E461A">
            <w:pPr>
              <w:ind w:hanging="104"/>
              <w:jc w:val="center"/>
              <w:rPr>
                <w:sz w:val="20"/>
                <w:szCs w:val="20"/>
              </w:rPr>
            </w:pPr>
            <w:r w:rsidRPr="002E461A">
              <w:rPr>
                <w:sz w:val="20"/>
                <w:szCs w:val="20"/>
              </w:rPr>
              <w:t>5 454 755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C0E842" w14:textId="1FDF801B" w:rsidR="002E461A" w:rsidRPr="002E461A" w:rsidRDefault="002E461A" w:rsidP="002E461A">
            <w:pPr>
              <w:ind w:hanging="104"/>
              <w:jc w:val="center"/>
              <w:rPr>
                <w:sz w:val="20"/>
                <w:szCs w:val="20"/>
              </w:rPr>
            </w:pPr>
            <w:r w:rsidRPr="002E461A">
              <w:rPr>
                <w:sz w:val="20"/>
                <w:szCs w:val="20"/>
              </w:rPr>
              <w:t>6 284 853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E9AE37F" w14:textId="743DA84B" w:rsidR="002E461A" w:rsidRPr="002E461A" w:rsidRDefault="002E461A" w:rsidP="002E461A">
            <w:pPr>
              <w:ind w:hanging="104"/>
              <w:jc w:val="center"/>
              <w:rPr>
                <w:sz w:val="20"/>
                <w:szCs w:val="20"/>
              </w:rPr>
            </w:pPr>
            <w:r w:rsidRPr="002E461A">
              <w:rPr>
                <w:sz w:val="20"/>
                <w:szCs w:val="20"/>
              </w:rPr>
              <w:t>6 266 884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166FD3" w14:textId="2AECFB3C" w:rsidR="002E461A" w:rsidRPr="002E461A" w:rsidRDefault="002E461A" w:rsidP="002E461A">
            <w:pPr>
              <w:ind w:hanging="104"/>
              <w:jc w:val="center"/>
              <w:rPr>
                <w:sz w:val="20"/>
                <w:szCs w:val="20"/>
              </w:rPr>
            </w:pPr>
            <w:r w:rsidRPr="002E461A">
              <w:rPr>
                <w:sz w:val="20"/>
                <w:szCs w:val="20"/>
              </w:rPr>
              <w:t>4 643 801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2CCF90D" w14:textId="1E7B2B99" w:rsidR="002E461A" w:rsidRPr="002E461A" w:rsidRDefault="002E461A" w:rsidP="002E461A">
            <w:pPr>
              <w:ind w:hanging="100"/>
              <w:jc w:val="center"/>
              <w:rPr>
                <w:sz w:val="19"/>
                <w:szCs w:val="19"/>
              </w:rPr>
            </w:pPr>
            <w:r w:rsidRPr="002E461A">
              <w:rPr>
                <w:sz w:val="19"/>
                <w:szCs w:val="19"/>
              </w:rPr>
              <w:t>33 542 416</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7C7B23E3" w14:textId="32DBD6D0" w:rsidR="002E461A" w:rsidRPr="002E461A" w:rsidRDefault="002E461A" w:rsidP="002E461A">
            <w:pPr>
              <w:ind w:hanging="104"/>
              <w:jc w:val="center"/>
              <w:rPr>
                <w:sz w:val="20"/>
                <w:szCs w:val="20"/>
              </w:rPr>
            </w:pPr>
            <w:r w:rsidRPr="002E461A">
              <w:rPr>
                <w:sz w:val="20"/>
                <w:szCs w:val="20"/>
              </w:rPr>
              <w:t>58 921 580</w:t>
            </w:r>
          </w:p>
        </w:tc>
      </w:tr>
    </w:tbl>
    <w:p w14:paraId="6D3F4F70" w14:textId="07BCC0AF" w:rsidR="00C74248" w:rsidRDefault="004D7761" w:rsidP="00DE2523">
      <w:pPr>
        <w:pStyle w:val="1f3"/>
      </w:pPr>
      <w:bookmarkStart w:id="585" w:name="_Hlk168482549"/>
      <w:r>
        <w:t>Для группы мероприятий «</w:t>
      </w:r>
      <w:r w:rsidRPr="004D7761">
        <w:t>Строительство, модернизация и (или) реконструкция объектов ЦВС в целях подключения объектов капитального строительства абонентов</w:t>
      </w:r>
      <w:r>
        <w:t xml:space="preserve">» необходим дополнительный анализ, в том числе оценка состояния сетей и сооружений, режимов их работы и гидравлический расчет. Данный анализ </w:t>
      </w:r>
      <w:r w:rsidR="000551B2">
        <w:t>должен быть</w:t>
      </w:r>
      <w:r>
        <w:t xml:space="preserve"> выполн</w:t>
      </w:r>
      <w:r w:rsidR="000551B2">
        <w:t xml:space="preserve">ен </w:t>
      </w:r>
      <w:r>
        <w:t>в рамках Схемы водоснабжения и водоотведения города Перми</w:t>
      </w:r>
      <w:r w:rsidR="000551B2">
        <w:t xml:space="preserve">, </w:t>
      </w:r>
      <w:r w:rsidR="008B2D33">
        <w:t>по результатам</w:t>
      </w:r>
      <w:r w:rsidR="000551B2">
        <w:t xml:space="preserve"> которого необходимо внести корректировки в мероприятия, обеспечивающие техническую возможность подключения объектов перспективной застройки</w:t>
      </w:r>
      <w:bookmarkEnd w:id="585"/>
      <w:r w:rsidR="000551B2">
        <w:t>.</w:t>
      </w:r>
    </w:p>
    <w:p w14:paraId="100DF896" w14:textId="77777777" w:rsidR="00DE2523" w:rsidRDefault="00DE2523" w:rsidP="00DE2523">
      <w:pPr>
        <w:pStyle w:val="1f3"/>
        <w:sectPr w:rsidR="00DE2523" w:rsidSect="00DE2523">
          <w:pgSz w:w="16838" w:h="11906" w:orient="landscape"/>
          <w:pgMar w:top="851" w:right="1134" w:bottom="1701" w:left="1134" w:header="340" w:footer="567" w:gutter="0"/>
          <w:cols w:space="708"/>
          <w:docGrid w:linePitch="360"/>
        </w:sectPr>
      </w:pPr>
    </w:p>
    <w:p w14:paraId="4B80CE5F" w14:textId="31A22726" w:rsidR="002820DA" w:rsidRDefault="002820DA" w:rsidP="00C127D5">
      <w:pPr>
        <w:pStyle w:val="20"/>
      </w:pPr>
      <w:bookmarkStart w:id="586" w:name="_Toc119947528"/>
      <w:bookmarkStart w:id="587" w:name="_Toc175216057"/>
      <w:r w:rsidRPr="009D0C3D">
        <w:lastRenderedPageBreak/>
        <w:t>Программа инвестиционных проектов в</w:t>
      </w:r>
      <w:r w:rsidR="00B8154E">
        <w:t xml:space="preserve"> </w:t>
      </w:r>
      <w:r w:rsidRPr="009D0C3D">
        <w:t>системе водоотведения</w:t>
      </w:r>
      <w:bookmarkEnd w:id="586"/>
      <w:bookmarkEnd w:id="587"/>
    </w:p>
    <w:p w14:paraId="547095B5" w14:textId="55651334" w:rsidR="00DE2523" w:rsidRDefault="00DE2523" w:rsidP="00DE2523">
      <w:pPr>
        <w:pStyle w:val="affe"/>
      </w:pPr>
      <w:bookmarkStart w:id="588" w:name="_Toc175216141"/>
      <w:r w:rsidRPr="00325616">
        <w:t xml:space="preserve">Таблица </w:t>
      </w:r>
      <w:bookmarkStart w:id="589" w:name="_Ref166571069"/>
      <w:r w:rsidRPr="00325616">
        <w:fldChar w:fldCharType="begin"/>
      </w:r>
      <w:r w:rsidRPr="00325616">
        <w:instrText xml:space="preserve"> STYLEREF 1 \s </w:instrText>
      </w:r>
      <w:r w:rsidRPr="00325616">
        <w:fldChar w:fldCharType="separate"/>
      </w:r>
      <w:r w:rsidR="006D55D5">
        <w:rPr>
          <w:noProof/>
        </w:rPr>
        <w:t>5</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3</w:t>
      </w:r>
      <w:r w:rsidR="00F82B01">
        <w:rPr>
          <w:noProof/>
        </w:rPr>
        <w:fldChar w:fldCharType="end"/>
      </w:r>
      <w:bookmarkEnd w:id="589"/>
      <w:r w:rsidRPr="00325616">
        <w:t xml:space="preserve"> –</w:t>
      </w:r>
      <w:r>
        <w:t xml:space="preserve"> </w:t>
      </w:r>
      <w:r w:rsidRPr="00DE2523">
        <w:t>Программа инвестиционных проектов в системе водоотведения</w:t>
      </w:r>
      <w:bookmarkEnd w:id="5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5103"/>
        <w:gridCol w:w="992"/>
        <w:gridCol w:w="993"/>
        <w:gridCol w:w="992"/>
        <w:gridCol w:w="992"/>
        <w:gridCol w:w="992"/>
        <w:gridCol w:w="993"/>
        <w:gridCol w:w="1098"/>
      </w:tblGrid>
      <w:tr w:rsidR="00582F3D" w:rsidRPr="005D5B49" w14:paraId="547EDD13" w14:textId="77777777" w:rsidTr="00823467">
        <w:trPr>
          <w:trHeight w:val="20"/>
          <w:tblHeader/>
        </w:trPr>
        <w:tc>
          <w:tcPr>
            <w:tcW w:w="704" w:type="dxa"/>
            <w:vMerge w:val="restart"/>
            <w:shd w:val="clear" w:color="auto" w:fill="auto"/>
            <w:vAlign w:val="center"/>
            <w:hideMark/>
          </w:tcPr>
          <w:p w14:paraId="6C2476C6" w14:textId="77777777" w:rsidR="00582F3D" w:rsidRPr="001E5F6C" w:rsidRDefault="00582F3D" w:rsidP="00582F3D">
            <w:pPr>
              <w:ind w:left="-117" w:right="-106"/>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 xml:space="preserve">№ </w:t>
            </w:r>
            <w:proofErr w:type="gramStart"/>
            <w:r w:rsidRPr="001E5F6C">
              <w:rPr>
                <w:rFonts w:asciiTheme="minorHAnsi" w:hAnsiTheme="minorHAnsi" w:cstheme="minorHAnsi"/>
                <w:color w:val="000000"/>
                <w:sz w:val="20"/>
                <w:szCs w:val="20"/>
              </w:rPr>
              <w:t>п</w:t>
            </w:r>
            <w:proofErr w:type="gramEnd"/>
            <w:r w:rsidRPr="001E5F6C">
              <w:rPr>
                <w:rFonts w:asciiTheme="minorHAnsi" w:hAnsiTheme="minorHAnsi" w:cstheme="minorHAnsi"/>
                <w:color w:val="000000"/>
                <w:sz w:val="20"/>
                <w:szCs w:val="20"/>
              </w:rPr>
              <w:t>/п</w:t>
            </w:r>
          </w:p>
        </w:tc>
        <w:tc>
          <w:tcPr>
            <w:tcW w:w="1701" w:type="dxa"/>
            <w:vMerge w:val="restart"/>
            <w:shd w:val="clear" w:color="auto" w:fill="auto"/>
            <w:vAlign w:val="center"/>
            <w:hideMark/>
          </w:tcPr>
          <w:p w14:paraId="4DED7B98"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РСО</w:t>
            </w:r>
          </w:p>
        </w:tc>
        <w:tc>
          <w:tcPr>
            <w:tcW w:w="5103" w:type="dxa"/>
            <w:vMerge w:val="restart"/>
            <w:shd w:val="clear" w:color="auto" w:fill="auto"/>
            <w:vAlign w:val="center"/>
            <w:hideMark/>
          </w:tcPr>
          <w:p w14:paraId="2AAB6530"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Наименование группы мероприятий</w:t>
            </w:r>
          </w:p>
        </w:tc>
        <w:tc>
          <w:tcPr>
            <w:tcW w:w="5954" w:type="dxa"/>
            <w:gridSpan w:val="6"/>
            <w:shd w:val="clear" w:color="auto" w:fill="auto"/>
            <w:vAlign w:val="center"/>
            <w:hideMark/>
          </w:tcPr>
          <w:p w14:paraId="0C55BCA8"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Объемы финансовых потребностей и капитальных затрат на реализацию мероприятий в прогнозных ценах (без НДС), тыс. руб.</w:t>
            </w:r>
          </w:p>
        </w:tc>
        <w:tc>
          <w:tcPr>
            <w:tcW w:w="1098" w:type="dxa"/>
            <w:vMerge w:val="restart"/>
            <w:shd w:val="clear" w:color="auto" w:fill="auto"/>
            <w:vAlign w:val="center"/>
            <w:hideMark/>
          </w:tcPr>
          <w:p w14:paraId="503320D1"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Итого</w:t>
            </w:r>
          </w:p>
        </w:tc>
      </w:tr>
      <w:tr w:rsidR="00823467" w:rsidRPr="005D5B49" w14:paraId="4467B2F8" w14:textId="77777777" w:rsidTr="00E45481">
        <w:trPr>
          <w:trHeight w:val="20"/>
          <w:tblHeader/>
        </w:trPr>
        <w:tc>
          <w:tcPr>
            <w:tcW w:w="704" w:type="dxa"/>
            <w:vMerge/>
            <w:vAlign w:val="center"/>
            <w:hideMark/>
          </w:tcPr>
          <w:p w14:paraId="21F3F201" w14:textId="77777777" w:rsidR="00582F3D" w:rsidRPr="001E5F6C" w:rsidRDefault="00582F3D">
            <w:pPr>
              <w:rPr>
                <w:rFonts w:asciiTheme="minorHAnsi" w:hAnsiTheme="minorHAnsi" w:cstheme="minorHAnsi"/>
                <w:color w:val="000000"/>
                <w:sz w:val="20"/>
                <w:szCs w:val="20"/>
              </w:rPr>
            </w:pPr>
          </w:p>
        </w:tc>
        <w:tc>
          <w:tcPr>
            <w:tcW w:w="1701" w:type="dxa"/>
            <w:vMerge/>
            <w:vAlign w:val="center"/>
            <w:hideMark/>
          </w:tcPr>
          <w:p w14:paraId="2697CA82" w14:textId="77777777" w:rsidR="00582F3D" w:rsidRPr="001E5F6C" w:rsidRDefault="00582F3D">
            <w:pPr>
              <w:rPr>
                <w:rFonts w:asciiTheme="minorHAnsi" w:hAnsiTheme="minorHAnsi" w:cstheme="minorHAnsi"/>
                <w:color w:val="000000"/>
                <w:sz w:val="20"/>
                <w:szCs w:val="20"/>
              </w:rPr>
            </w:pPr>
          </w:p>
        </w:tc>
        <w:tc>
          <w:tcPr>
            <w:tcW w:w="5103" w:type="dxa"/>
            <w:vMerge/>
            <w:vAlign w:val="center"/>
            <w:hideMark/>
          </w:tcPr>
          <w:p w14:paraId="2840B545" w14:textId="77777777" w:rsidR="00582F3D" w:rsidRPr="001E5F6C" w:rsidRDefault="00582F3D">
            <w:pPr>
              <w:rPr>
                <w:rFonts w:asciiTheme="minorHAnsi" w:hAnsiTheme="minorHAnsi" w:cstheme="minorHAnsi"/>
                <w:color w:val="000000"/>
                <w:sz w:val="20"/>
                <w:szCs w:val="20"/>
              </w:rPr>
            </w:pPr>
          </w:p>
        </w:tc>
        <w:tc>
          <w:tcPr>
            <w:tcW w:w="992" w:type="dxa"/>
            <w:shd w:val="clear" w:color="auto" w:fill="auto"/>
            <w:vAlign w:val="center"/>
            <w:hideMark/>
          </w:tcPr>
          <w:p w14:paraId="5576DBF3"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2024</w:t>
            </w:r>
          </w:p>
        </w:tc>
        <w:tc>
          <w:tcPr>
            <w:tcW w:w="993" w:type="dxa"/>
            <w:shd w:val="clear" w:color="auto" w:fill="auto"/>
            <w:vAlign w:val="center"/>
            <w:hideMark/>
          </w:tcPr>
          <w:p w14:paraId="4BE0E8D8"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2025</w:t>
            </w:r>
          </w:p>
        </w:tc>
        <w:tc>
          <w:tcPr>
            <w:tcW w:w="992" w:type="dxa"/>
            <w:shd w:val="clear" w:color="auto" w:fill="auto"/>
            <w:vAlign w:val="center"/>
            <w:hideMark/>
          </w:tcPr>
          <w:p w14:paraId="0E519212"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2026</w:t>
            </w:r>
          </w:p>
        </w:tc>
        <w:tc>
          <w:tcPr>
            <w:tcW w:w="992" w:type="dxa"/>
            <w:shd w:val="clear" w:color="auto" w:fill="auto"/>
            <w:vAlign w:val="center"/>
            <w:hideMark/>
          </w:tcPr>
          <w:p w14:paraId="6A5D69B8"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2027</w:t>
            </w:r>
          </w:p>
        </w:tc>
        <w:tc>
          <w:tcPr>
            <w:tcW w:w="992" w:type="dxa"/>
            <w:shd w:val="clear" w:color="auto" w:fill="auto"/>
            <w:vAlign w:val="center"/>
            <w:hideMark/>
          </w:tcPr>
          <w:p w14:paraId="1CADA5FE" w14:textId="77777777" w:rsidR="00582F3D" w:rsidRPr="001E5F6C" w:rsidRDefault="00582F3D">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2028</w:t>
            </w:r>
          </w:p>
        </w:tc>
        <w:tc>
          <w:tcPr>
            <w:tcW w:w="993" w:type="dxa"/>
            <w:shd w:val="clear" w:color="auto" w:fill="auto"/>
            <w:vAlign w:val="center"/>
            <w:hideMark/>
          </w:tcPr>
          <w:p w14:paraId="4CC5B533" w14:textId="77777777" w:rsidR="00582F3D" w:rsidRPr="001E5F6C" w:rsidRDefault="00582F3D" w:rsidP="00582F3D">
            <w:pPr>
              <w:ind w:left="-100" w:right="-10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2029-2034</w:t>
            </w:r>
          </w:p>
        </w:tc>
        <w:tc>
          <w:tcPr>
            <w:tcW w:w="1098" w:type="dxa"/>
            <w:vMerge/>
            <w:vAlign w:val="center"/>
            <w:hideMark/>
          </w:tcPr>
          <w:p w14:paraId="57C53AA5" w14:textId="77777777" w:rsidR="00582F3D" w:rsidRPr="005D5B49" w:rsidRDefault="00582F3D">
            <w:pPr>
              <w:rPr>
                <w:rFonts w:asciiTheme="minorHAnsi" w:hAnsiTheme="minorHAnsi" w:cstheme="minorHAnsi"/>
                <w:color w:val="000000"/>
                <w:sz w:val="20"/>
                <w:szCs w:val="20"/>
                <w:highlight w:val="yellow"/>
              </w:rPr>
            </w:pPr>
          </w:p>
        </w:tc>
      </w:tr>
      <w:tr w:rsidR="001E5F6C" w:rsidRPr="005D5B49" w14:paraId="61DFC940" w14:textId="77777777" w:rsidTr="00E45481">
        <w:trPr>
          <w:trHeight w:val="20"/>
        </w:trPr>
        <w:tc>
          <w:tcPr>
            <w:tcW w:w="704" w:type="dxa"/>
            <w:shd w:val="clear" w:color="auto" w:fill="auto"/>
            <w:vAlign w:val="center"/>
            <w:hideMark/>
          </w:tcPr>
          <w:p w14:paraId="5949A491"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1</w:t>
            </w:r>
          </w:p>
        </w:tc>
        <w:tc>
          <w:tcPr>
            <w:tcW w:w="1701" w:type="dxa"/>
            <w:shd w:val="clear" w:color="auto" w:fill="auto"/>
            <w:vAlign w:val="center"/>
            <w:hideMark/>
          </w:tcPr>
          <w:p w14:paraId="793B2BA9"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6E06DC31" w14:textId="1600E145" w:rsidR="001E5F6C" w:rsidRPr="001E5F6C" w:rsidRDefault="001E5F6C" w:rsidP="001E5F6C">
            <w:pPr>
              <w:rPr>
                <w:rFonts w:asciiTheme="minorHAnsi" w:hAnsiTheme="minorHAnsi" w:cstheme="minorHAnsi"/>
                <w:sz w:val="20"/>
                <w:szCs w:val="20"/>
              </w:rPr>
            </w:pPr>
            <w:r w:rsidRPr="001E5F6C">
              <w:rPr>
                <w:rFonts w:asciiTheme="minorHAnsi" w:hAnsiTheme="minorHAnsi" w:cstheme="minorHAnsi"/>
                <w:sz w:val="20"/>
                <w:szCs w:val="20"/>
              </w:rPr>
              <w:t>Строительство, модернизация и (или) реконструкция объектов ЦВО в целях подключения объектов капитального строительства абонентов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A2FED" w14:textId="57A5DD3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1 353 213</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B4D4EC6" w14:textId="11250E5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1 482 353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FD3B3D5" w14:textId="55A47E71"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1 500 533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67A6CB2B" w14:textId="2293968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2 372 984</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04CD13D5" w14:textId="1302C55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511 258</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4A7E725F" w14:textId="6C5842B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1 014 412</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6FF695DA" w14:textId="11051ABD"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8 234 754</w:t>
            </w:r>
          </w:p>
        </w:tc>
      </w:tr>
      <w:tr w:rsidR="001E5F6C" w:rsidRPr="005D5B49" w14:paraId="71FE11C5" w14:textId="77777777" w:rsidTr="00E45481">
        <w:trPr>
          <w:trHeight w:val="20"/>
        </w:trPr>
        <w:tc>
          <w:tcPr>
            <w:tcW w:w="704" w:type="dxa"/>
            <w:shd w:val="clear" w:color="auto" w:fill="auto"/>
            <w:vAlign w:val="center"/>
            <w:hideMark/>
          </w:tcPr>
          <w:p w14:paraId="61387C3B"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1.1</w:t>
            </w:r>
          </w:p>
        </w:tc>
        <w:tc>
          <w:tcPr>
            <w:tcW w:w="1701" w:type="dxa"/>
            <w:shd w:val="clear" w:color="auto" w:fill="auto"/>
            <w:vAlign w:val="center"/>
            <w:hideMark/>
          </w:tcPr>
          <w:p w14:paraId="4F02D76C"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3B0F2AF8" w14:textId="5192AD21" w:rsidR="001E5F6C" w:rsidRPr="001E5F6C" w:rsidRDefault="001E5F6C" w:rsidP="001E5F6C">
            <w:pPr>
              <w:ind w:left="174"/>
              <w:rPr>
                <w:rFonts w:asciiTheme="minorHAnsi" w:hAnsiTheme="minorHAnsi" w:cstheme="minorHAnsi"/>
                <w:sz w:val="20"/>
                <w:szCs w:val="20"/>
              </w:rPr>
            </w:pPr>
            <w:r w:rsidRPr="001E5F6C">
              <w:rPr>
                <w:sz w:val="20"/>
                <w:szCs w:val="20"/>
              </w:rPr>
              <w:t>Мероприятия в рамках реализации Генерального плана города Перми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32AD" w14:textId="0BDF82A1"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34 630</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4CD4F4BB" w14:textId="18A3164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46 457</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0BD9AA1" w14:textId="439AA00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9 932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4E1CD29" w14:textId="1DFAC8A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32 370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058859FE" w14:textId="38F13FEF"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5AF10C4F" w14:textId="1A2E785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205 052</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6C7224E3" w14:textId="03CA494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328 441</w:t>
            </w:r>
          </w:p>
        </w:tc>
      </w:tr>
      <w:tr w:rsidR="001E5F6C" w:rsidRPr="005D5B49" w14:paraId="27D3515C" w14:textId="77777777" w:rsidTr="00E45481">
        <w:trPr>
          <w:trHeight w:val="20"/>
        </w:trPr>
        <w:tc>
          <w:tcPr>
            <w:tcW w:w="704" w:type="dxa"/>
            <w:shd w:val="clear" w:color="auto" w:fill="auto"/>
            <w:vAlign w:val="center"/>
            <w:hideMark/>
          </w:tcPr>
          <w:p w14:paraId="3AFCB5C4"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1.2</w:t>
            </w:r>
          </w:p>
        </w:tc>
        <w:tc>
          <w:tcPr>
            <w:tcW w:w="1701" w:type="dxa"/>
            <w:shd w:val="clear" w:color="auto" w:fill="auto"/>
            <w:vAlign w:val="center"/>
            <w:hideMark/>
          </w:tcPr>
          <w:p w14:paraId="0BD5FC25"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2B36C60C" w14:textId="3F61D6F4" w:rsidR="001E5F6C" w:rsidRPr="001E5F6C" w:rsidRDefault="001E5F6C" w:rsidP="001E5F6C">
            <w:pPr>
              <w:ind w:left="174"/>
              <w:rPr>
                <w:rFonts w:asciiTheme="minorHAnsi" w:hAnsiTheme="minorHAnsi" w:cstheme="minorHAnsi"/>
                <w:sz w:val="20"/>
                <w:szCs w:val="20"/>
              </w:rPr>
            </w:pPr>
            <w:r w:rsidRPr="001E5F6C">
              <w:rPr>
                <w:rFonts w:asciiTheme="minorHAnsi" w:hAnsiTheme="minorHAnsi" w:cstheme="minorHAnsi"/>
                <w:sz w:val="20"/>
                <w:szCs w:val="20"/>
              </w:rPr>
              <w:t>Мероприятия, предусматривающие подключение к ЦВО земельных участков, выделенных многодетным семьям, военнослужащим и членам их семей</w:t>
            </w:r>
          </w:p>
        </w:tc>
        <w:tc>
          <w:tcPr>
            <w:tcW w:w="992"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F589372" w14:textId="026A6684"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227 122</w:t>
            </w:r>
          </w:p>
        </w:tc>
        <w:tc>
          <w:tcPr>
            <w:tcW w:w="993" w:type="dxa"/>
            <w:tcBorders>
              <w:top w:val="single" w:sz="4" w:space="0" w:color="000000"/>
              <w:left w:val="nil"/>
              <w:bottom w:val="single" w:sz="4" w:space="0" w:color="auto"/>
              <w:right w:val="single" w:sz="4" w:space="0" w:color="000000"/>
            </w:tcBorders>
            <w:shd w:val="clear" w:color="auto" w:fill="auto"/>
            <w:noWrap/>
            <w:vAlign w:val="center"/>
          </w:tcPr>
          <w:p w14:paraId="341D7B7E" w14:textId="46EB8622"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419 533</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6A176D02" w14:textId="5485985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318 975</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1FBDD692" w14:textId="24318E0F"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1 547 822</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50DD67A5" w14:textId="1C238A2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308 897</w:t>
            </w:r>
          </w:p>
        </w:tc>
        <w:tc>
          <w:tcPr>
            <w:tcW w:w="993" w:type="dxa"/>
            <w:tcBorders>
              <w:top w:val="single" w:sz="4" w:space="0" w:color="000000"/>
              <w:left w:val="nil"/>
              <w:bottom w:val="single" w:sz="4" w:space="0" w:color="auto"/>
              <w:right w:val="single" w:sz="4" w:space="0" w:color="000000"/>
            </w:tcBorders>
            <w:shd w:val="clear" w:color="auto" w:fill="auto"/>
            <w:noWrap/>
            <w:vAlign w:val="center"/>
          </w:tcPr>
          <w:p w14:paraId="58DDFF27" w14:textId="1A76BBB4"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57926FAE" w14:textId="580BA635"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2 822 349</w:t>
            </w:r>
          </w:p>
        </w:tc>
      </w:tr>
      <w:tr w:rsidR="001E5F6C" w:rsidRPr="005D5B49" w14:paraId="3DBB5C85" w14:textId="77777777" w:rsidTr="00E45481">
        <w:trPr>
          <w:trHeight w:val="20"/>
        </w:trPr>
        <w:tc>
          <w:tcPr>
            <w:tcW w:w="704" w:type="dxa"/>
            <w:shd w:val="clear" w:color="auto" w:fill="auto"/>
            <w:vAlign w:val="center"/>
            <w:hideMark/>
          </w:tcPr>
          <w:p w14:paraId="70E50684"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1.3</w:t>
            </w:r>
          </w:p>
        </w:tc>
        <w:tc>
          <w:tcPr>
            <w:tcW w:w="1701" w:type="dxa"/>
            <w:shd w:val="clear" w:color="auto" w:fill="auto"/>
            <w:vAlign w:val="center"/>
            <w:hideMark/>
          </w:tcPr>
          <w:p w14:paraId="1D37FCD4"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07EB02B2" w14:textId="3E600907" w:rsidR="001E5F6C" w:rsidRPr="001E5F6C" w:rsidRDefault="001E5F6C" w:rsidP="001E5F6C">
            <w:pPr>
              <w:ind w:left="174"/>
              <w:rPr>
                <w:rFonts w:asciiTheme="minorHAnsi" w:hAnsiTheme="minorHAnsi" w:cstheme="minorHAnsi"/>
                <w:sz w:val="20"/>
                <w:szCs w:val="20"/>
              </w:rPr>
            </w:pPr>
            <w:r w:rsidRPr="001E5F6C">
              <w:rPr>
                <w:rFonts w:asciiTheme="minorHAnsi" w:hAnsiTheme="minorHAnsi" w:cstheme="minorHAnsi"/>
                <w:sz w:val="20"/>
                <w:szCs w:val="20"/>
              </w:rPr>
              <w:t>Мероприятия, предусмотренные для комплексного развития территорий города Перми</w:t>
            </w:r>
          </w:p>
        </w:tc>
        <w:tc>
          <w:tcPr>
            <w:tcW w:w="992"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DD32A8C" w14:textId="51F4137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31 242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2C6E" w14:textId="1B9BE91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50 999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93D31" w14:textId="4749F2E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47 184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D7AB6" w14:textId="7AF8F9D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106 821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95FE7" w14:textId="3C965A9E"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20 155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0D4D9" w14:textId="6F1F363D"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115 067</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23796" w14:textId="1B70B002"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371 468</w:t>
            </w:r>
          </w:p>
        </w:tc>
      </w:tr>
      <w:tr w:rsidR="001E5F6C" w:rsidRPr="005D5B49" w14:paraId="144E57B2" w14:textId="77777777" w:rsidTr="00E45481">
        <w:trPr>
          <w:trHeight w:val="20"/>
        </w:trPr>
        <w:tc>
          <w:tcPr>
            <w:tcW w:w="704" w:type="dxa"/>
            <w:shd w:val="clear" w:color="auto" w:fill="auto"/>
            <w:vAlign w:val="center"/>
            <w:hideMark/>
          </w:tcPr>
          <w:p w14:paraId="57D92ACA"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1.4</w:t>
            </w:r>
          </w:p>
        </w:tc>
        <w:tc>
          <w:tcPr>
            <w:tcW w:w="1701" w:type="dxa"/>
            <w:shd w:val="clear" w:color="auto" w:fill="auto"/>
            <w:vAlign w:val="center"/>
            <w:hideMark/>
          </w:tcPr>
          <w:p w14:paraId="414B645E"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045653F3" w14:textId="08A7B9E6" w:rsidR="001E5F6C" w:rsidRPr="001E5F6C" w:rsidRDefault="001E5F6C" w:rsidP="001E5F6C">
            <w:pPr>
              <w:ind w:left="174"/>
              <w:rPr>
                <w:rFonts w:asciiTheme="minorHAnsi" w:hAnsiTheme="minorHAnsi" w:cstheme="minorHAnsi"/>
                <w:sz w:val="20"/>
                <w:szCs w:val="20"/>
              </w:rPr>
            </w:pPr>
            <w:r w:rsidRPr="001E5F6C">
              <w:rPr>
                <w:rFonts w:asciiTheme="minorHAnsi" w:hAnsiTheme="minorHAnsi" w:cstheme="minorHAnsi"/>
                <w:sz w:val="20"/>
                <w:szCs w:val="20"/>
              </w:rPr>
              <w:t>Мероприятия, предусмотренные проектами планировки территории города Перми</w:t>
            </w:r>
          </w:p>
        </w:tc>
        <w:tc>
          <w:tcPr>
            <w:tcW w:w="992"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EDF5708" w14:textId="4D1CFB4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181 590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AD23A" w14:textId="6BE1396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400 293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FF2E1" w14:textId="3A64C185"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602 906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58C97" w14:textId="4660EAB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356 795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F313B" w14:textId="0F18B7A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140 495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07D01" w14:textId="42499D3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608 257</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8374D" w14:textId="1D20246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2 290 336</w:t>
            </w:r>
          </w:p>
        </w:tc>
      </w:tr>
      <w:tr w:rsidR="001E5F6C" w:rsidRPr="005D5B49" w14:paraId="52834E96" w14:textId="77777777" w:rsidTr="00E45481">
        <w:trPr>
          <w:trHeight w:val="20"/>
        </w:trPr>
        <w:tc>
          <w:tcPr>
            <w:tcW w:w="704" w:type="dxa"/>
            <w:shd w:val="clear" w:color="auto" w:fill="auto"/>
            <w:vAlign w:val="center"/>
          </w:tcPr>
          <w:p w14:paraId="55E6196B" w14:textId="4C7552F0"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1.5</w:t>
            </w:r>
          </w:p>
        </w:tc>
        <w:tc>
          <w:tcPr>
            <w:tcW w:w="1701" w:type="dxa"/>
            <w:shd w:val="clear" w:color="auto" w:fill="auto"/>
            <w:vAlign w:val="center"/>
          </w:tcPr>
          <w:p w14:paraId="7769F71C" w14:textId="1E816C7E"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tcPr>
          <w:p w14:paraId="3739D3D3" w14:textId="5B2B262A" w:rsidR="001E5F6C" w:rsidRPr="001E5F6C" w:rsidRDefault="001E5F6C" w:rsidP="001E5F6C">
            <w:pPr>
              <w:ind w:left="174"/>
              <w:rPr>
                <w:rFonts w:asciiTheme="minorHAnsi" w:hAnsiTheme="minorHAnsi" w:cstheme="minorHAnsi"/>
                <w:sz w:val="20"/>
                <w:szCs w:val="20"/>
              </w:rPr>
            </w:pPr>
            <w:r w:rsidRPr="001E5F6C">
              <w:rPr>
                <w:sz w:val="20"/>
                <w:szCs w:val="20"/>
              </w:rPr>
              <w:t>Мероприятия, предусматривающие подключение к ЦВО объектов точечной застройки</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08019CC" w14:textId="7520BDA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563 335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A8047" w14:textId="0418D21E"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264 007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7DD1D" w14:textId="47417495"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326 759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A79A7" w14:textId="35224DFF"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50 825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9C685" w14:textId="00170FA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41 712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1C7C4" w14:textId="0FBF1464"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86 036</w:t>
            </w:r>
          </w:p>
        </w:tc>
        <w:tc>
          <w:tcPr>
            <w:tcW w:w="1098" w:type="dxa"/>
            <w:tcBorders>
              <w:top w:val="single" w:sz="4" w:space="0" w:color="auto"/>
              <w:left w:val="single" w:sz="4" w:space="0" w:color="auto"/>
              <w:bottom w:val="single" w:sz="4" w:space="0" w:color="auto"/>
            </w:tcBorders>
            <w:shd w:val="clear" w:color="auto" w:fill="auto"/>
            <w:noWrap/>
            <w:vAlign w:val="center"/>
          </w:tcPr>
          <w:p w14:paraId="4C396FD0" w14:textId="307DFAB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1 332 674</w:t>
            </w:r>
          </w:p>
        </w:tc>
      </w:tr>
      <w:tr w:rsidR="001E5F6C" w:rsidRPr="005D5B49" w14:paraId="58AE0755" w14:textId="77777777" w:rsidTr="00E45481">
        <w:trPr>
          <w:trHeight w:val="20"/>
        </w:trPr>
        <w:tc>
          <w:tcPr>
            <w:tcW w:w="704" w:type="dxa"/>
            <w:shd w:val="clear" w:color="auto" w:fill="auto"/>
            <w:vAlign w:val="center"/>
            <w:hideMark/>
          </w:tcPr>
          <w:p w14:paraId="15DD47E7" w14:textId="720C576E"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1.6</w:t>
            </w:r>
          </w:p>
        </w:tc>
        <w:tc>
          <w:tcPr>
            <w:tcW w:w="1701" w:type="dxa"/>
            <w:shd w:val="clear" w:color="auto" w:fill="auto"/>
            <w:vAlign w:val="center"/>
            <w:hideMark/>
          </w:tcPr>
          <w:p w14:paraId="651C1AAB"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02380358" w14:textId="1966E064" w:rsidR="001E5F6C" w:rsidRPr="001E5F6C" w:rsidRDefault="001E5F6C" w:rsidP="001E5F6C">
            <w:pPr>
              <w:ind w:left="174"/>
              <w:rPr>
                <w:rFonts w:asciiTheme="minorHAnsi" w:hAnsiTheme="minorHAnsi" w:cstheme="minorHAnsi"/>
                <w:sz w:val="20"/>
                <w:szCs w:val="20"/>
              </w:rPr>
            </w:pPr>
            <w:r w:rsidRPr="001E5F6C">
              <w:rPr>
                <w:rFonts w:asciiTheme="minorHAnsi" w:hAnsiTheme="minorHAnsi" w:cstheme="minorHAnsi"/>
                <w:sz w:val="20"/>
                <w:szCs w:val="20"/>
              </w:rPr>
              <w:t>Прочие мероприятия по подключению объектов капитального строительства к ЦВО, предусмотренных ИП ООО «НОВОГОР-</w:t>
            </w:r>
            <w:proofErr w:type="spellStart"/>
            <w:r w:rsidRPr="001E5F6C">
              <w:rPr>
                <w:rFonts w:asciiTheme="minorHAnsi" w:hAnsiTheme="minorHAnsi" w:cstheme="minorHAnsi"/>
                <w:sz w:val="20"/>
                <w:szCs w:val="20"/>
              </w:rPr>
              <w:t>Прикамье</w:t>
            </w:r>
            <w:proofErr w:type="spellEnd"/>
            <w:r w:rsidRPr="001E5F6C">
              <w:rPr>
                <w:rFonts w:asciiTheme="minorHAnsi" w:hAnsiTheme="minorHAnsi" w:cstheme="minorHAnsi"/>
                <w:sz w:val="20"/>
                <w:szCs w:val="20"/>
              </w:rPr>
              <w:t>»</w:t>
            </w:r>
          </w:p>
        </w:tc>
        <w:tc>
          <w:tcPr>
            <w:tcW w:w="992"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9E4E5B1" w14:textId="6C07794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315 294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C7CEA" w14:textId="75C3FDF7"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301 064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0DDAC" w14:textId="7AF2EC0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194 777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4DFF6" w14:textId="5455E01F"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278 351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096FD" w14:textId="7D83F0C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D51B5" w14:textId="49B91B9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478E1" w14:textId="5D6488A2"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1 089 486</w:t>
            </w:r>
          </w:p>
        </w:tc>
      </w:tr>
      <w:tr w:rsidR="001E5F6C" w:rsidRPr="005D5B49" w14:paraId="77EE56CB" w14:textId="77777777" w:rsidTr="00E45481">
        <w:trPr>
          <w:trHeight w:val="20"/>
        </w:trPr>
        <w:tc>
          <w:tcPr>
            <w:tcW w:w="704" w:type="dxa"/>
            <w:shd w:val="clear" w:color="auto" w:fill="auto"/>
            <w:vAlign w:val="center"/>
            <w:hideMark/>
          </w:tcPr>
          <w:p w14:paraId="275C3F8B" w14:textId="62A4400A"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1.6.1</w:t>
            </w:r>
          </w:p>
        </w:tc>
        <w:tc>
          <w:tcPr>
            <w:tcW w:w="1701" w:type="dxa"/>
            <w:shd w:val="clear" w:color="auto" w:fill="auto"/>
            <w:vAlign w:val="center"/>
            <w:hideMark/>
          </w:tcPr>
          <w:p w14:paraId="18FE6E0C"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73D07ED3" w14:textId="16DE51ED" w:rsidR="001E5F6C" w:rsidRPr="001E5F6C" w:rsidRDefault="001E5F6C" w:rsidP="001E5F6C">
            <w:pPr>
              <w:ind w:left="316"/>
              <w:rPr>
                <w:rFonts w:asciiTheme="minorHAnsi" w:hAnsiTheme="minorHAnsi" w:cstheme="minorHAnsi"/>
                <w:sz w:val="20"/>
                <w:szCs w:val="20"/>
              </w:rPr>
            </w:pPr>
            <w:r w:rsidRPr="001E5F6C">
              <w:rPr>
                <w:rFonts w:asciiTheme="minorHAnsi" w:hAnsiTheme="minorHAnsi" w:cstheme="minorHAnsi"/>
                <w:sz w:val="20"/>
                <w:szCs w:val="20"/>
              </w:rPr>
              <w:t>Мероприятия, предусматривающие присоединение к ЦВО объектов, подключение которых наиболее вероятно, обеспеченно в большинстве случаев подписанными договорами, и по которым чётко обозначены намерения по состоянию на дату корректировки ИП (Группа № 1)</w:t>
            </w:r>
          </w:p>
        </w:tc>
        <w:tc>
          <w:tcPr>
            <w:tcW w:w="992"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09E54E6" w14:textId="74DA96B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121 925</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752BB2EC" w14:textId="00D447C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163 373</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287C10DB" w14:textId="6AD2E67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67 815</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3A9F649F" w14:textId="37E0A4D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30 475</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0FE3F10B" w14:textId="4020E5A2"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36A2FF33" w14:textId="491658A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262516F4" w14:textId="795418F1"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383 588</w:t>
            </w:r>
          </w:p>
        </w:tc>
      </w:tr>
      <w:tr w:rsidR="001E5F6C" w:rsidRPr="005D5B49" w14:paraId="6F0D3F6D" w14:textId="77777777" w:rsidTr="00E45481">
        <w:trPr>
          <w:trHeight w:val="20"/>
        </w:trPr>
        <w:tc>
          <w:tcPr>
            <w:tcW w:w="704" w:type="dxa"/>
            <w:shd w:val="clear" w:color="auto" w:fill="auto"/>
            <w:vAlign w:val="center"/>
            <w:hideMark/>
          </w:tcPr>
          <w:p w14:paraId="0D84A6E1" w14:textId="09E3848D" w:rsidR="001E5F6C" w:rsidRPr="001E5F6C" w:rsidRDefault="001E5F6C" w:rsidP="001E5F6C">
            <w:pPr>
              <w:ind w:left="-117" w:right="-106"/>
              <w:jc w:val="center"/>
              <w:rPr>
                <w:rFonts w:asciiTheme="minorHAnsi" w:hAnsiTheme="minorHAnsi" w:cstheme="minorHAnsi"/>
                <w:sz w:val="20"/>
                <w:szCs w:val="20"/>
              </w:rPr>
            </w:pPr>
            <w:r w:rsidRPr="001E5F6C">
              <w:rPr>
                <w:rFonts w:asciiTheme="minorHAnsi" w:hAnsiTheme="minorHAnsi" w:cstheme="minorHAnsi"/>
                <w:sz w:val="20"/>
                <w:szCs w:val="20"/>
              </w:rPr>
              <w:t>1.6.1.1</w:t>
            </w:r>
          </w:p>
        </w:tc>
        <w:tc>
          <w:tcPr>
            <w:tcW w:w="1701" w:type="dxa"/>
            <w:shd w:val="clear" w:color="auto" w:fill="auto"/>
            <w:vAlign w:val="center"/>
            <w:hideMark/>
          </w:tcPr>
          <w:p w14:paraId="3502C667"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46822DE4" w14:textId="6CC39168" w:rsidR="001E5F6C" w:rsidRPr="001E5F6C" w:rsidRDefault="001E5F6C" w:rsidP="001E5F6C">
            <w:pPr>
              <w:ind w:left="458"/>
              <w:rPr>
                <w:rFonts w:asciiTheme="minorHAnsi" w:hAnsiTheme="minorHAnsi" w:cstheme="minorHAnsi"/>
                <w:sz w:val="20"/>
                <w:szCs w:val="20"/>
              </w:rPr>
            </w:pPr>
            <w:r w:rsidRPr="001E5F6C">
              <w:rPr>
                <w:rFonts w:asciiTheme="minorHAnsi" w:hAnsiTheme="minorHAnsi" w:cstheme="minorHAnsi"/>
                <w:sz w:val="20"/>
                <w:szCs w:val="20"/>
              </w:rPr>
              <w:t>Мероприятия по ликвидации технологических разрывов (протяжённость) на системе водоотведения (Группа № 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760D1" w14:textId="2A4DD5AE"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59 376</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0B9F55E" w14:textId="070B3F11"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12 664</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906B68A" w14:textId="557F3442"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39 815</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1195D076" w14:textId="0C04B3F4"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23 475</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3B6AF557" w14:textId="2B78414D"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1152E679" w14:textId="3F6E008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34605798" w14:textId="7A167DC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135 330</w:t>
            </w:r>
          </w:p>
        </w:tc>
      </w:tr>
      <w:tr w:rsidR="001E5F6C" w:rsidRPr="005D5B49" w14:paraId="559B7029" w14:textId="77777777" w:rsidTr="00E45481">
        <w:trPr>
          <w:trHeight w:val="20"/>
        </w:trPr>
        <w:tc>
          <w:tcPr>
            <w:tcW w:w="704" w:type="dxa"/>
            <w:shd w:val="clear" w:color="auto" w:fill="auto"/>
            <w:vAlign w:val="center"/>
            <w:hideMark/>
          </w:tcPr>
          <w:p w14:paraId="6A47374D" w14:textId="341A2B89" w:rsidR="001E5F6C" w:rsidRPr="001E5F6C" w:rsidRDefault="001E5F6C" w:rsidP="001E5F6C">
            <w:pPr>
              <w:ind w:left="-117" w:right="-106"/>
              <w:jc w:val="center"/>
              <w:rPr>
                <w:rFonts w:asciiTheme="minorHAnsi" w:hAnsiTheme="minorHAnsi" w:cstheme="minorHAnsi"/>
                <w:sz w:val="20"/>
                <w:szCs w:val="20"/>
              </w:rPr>
            </w:pPr>
            <w:r w:rsidRPr="001E5F6C">
              <w:rPr>
                <w:rFonts w:asciiTheme="minorHAnsi" w:hAnsiTheme="minorHAnsi" w:cstheme="minorHAnsi"/>
                <w:sz w:val="20"/>
                <w:szCs w:val="20"/>
              </w:rPr>
              <w:t>1.6.1.2</w:t>
            </w:r>
          </w:p>
        </w:tc>
        <w:tc>
          <w:tcPr>
            <w:tcW w:w="1701" w:type="dxa"/>
            <w:shd w:val="clear" w:color="auto" w:fill="auto"/>
            <w:vAlign w:val="center"/>
            <w:hideMark/>
          </w:tcPr>
          <w:p w14:paraId="492164CE"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212518E4" w14:textId="25AE24F1" w:rsidR="001E5F6C" w:rsidRPr="001E5F6C" w:rsidRDefault="001E5F6C" w:rsidP="001E5F6C">
            <w:pPr>
              <w:ind w:left="458"/>
              <w:rPr>
                <w:rFonts w:asciiTheme="minorHAnsi" w:hAnsiTheme="minorHAnsi" w:cstheme="minorHAnsi"/>
                <w:sz w:val="20"/>
                <w:szCs w:val="20"/>
              </w:rPr>
            </w:pPr>
            <w:r w:rsidRPr="001E5F6C">
              <w:rPr>
                <w:rFonts w:asciiTheme="minorHAnsi" w:hAnsiTheme="minorHAnsi" w:cstheme="minorHAnsi"/>
                <w:sz w:val="20"/>
                <w:szCs w:val="20"/>
              </w:rPr>
              <w:t>Мероприятия по увеличению мощности (пропускной способности) на системе водоотведения (Группа № 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8A571" w14:textId="4BE318A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62 549</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432FA5E2" w14:textId="62347EED"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150 709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15FBB408" w14:textId="12F62AE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28 000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4366414" w14:textId="08D8D3D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7 000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65AA56EA" w14:textId="01436C2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52D52E64" w14:textId="1298922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576194EF" w14:textId="022B72F5"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248 258</w:t>
            </w:r>
          </w:p>
        </w:tc>
      </w:tr>
      <w:tr w:rsidR="001E5F6C" w:rsidRPr="005D5B49" w14:paraId="20C12A45" w14:textId="77777777" w:rsidTr="00E45481">
        <w:trPr>
          <w:trHeight w:val="20"/>
        </w:trPr>
        <w:tc>
          <w:tcPr>
            <w:tcW w:w="704" w:type="dxa"/>
            <w:shd w:val="clear" w:color="auto" w:fill="auto"/>
            <w:vAlign w:val="center"/>
            <w:hideMark/>
          </w:tcPr>
          <w:p w14:paraId="472ABED8" w14:textId="3A17B0CB" w:rsidR="001E5F6C" w:rsidRPr="001E5F6C" w:rsidRDefault="001E5F6C" w:rsidP="001E5F6C">
            <w:pPr>
              <w:ind w:left="-117" w:right="-106"/>
              <w:jc w:val="center"/>
              <w:rPr>
                <w:rFonts w:asciiTheme="minorHAnsi" w:hAnsiTheme="minorHAnsi" w:cstheme="minorHAnsi"/>
                <w:sz w:val="20"/>
                <w:szCs w:val="20"/>
              </w:rPr>
            </w:pPr>
            <w:r w:rsidRPr="001E5F6C">
              <w:rPr>
                <w:rFonts w:asciiTheme="minorHAnsi" w:hAnsiTheme="minorHAnsi" w:cstheme="minorHAnsi"/>
                <w:sz w:val="20"/>
                <w:szCs w:val="20"/>
              </w:rPr>
              <w:t>1.6.2</w:t>
            </w:r>
          </w:p>
        </w:tc>
        <w:tc>
          <w:tcPr>
            <w:tcW w:w="1701" w:type="dxa"/>
            <w:shd w:val="clear" w:color="auto" w:fill="auto"/>
            <w:vAlign w:val="center"/>
            <w:hideMark/>
          </w:tcPr>
          <w:p w14:paraId="4DE8382A"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60BF78F9" w14:textId="1350C17D" w:rsidR="001E5F6C" w:rsidRPr="001E5F6C" w:rsidRDefault="001E5F6C" w:rsidP="001E5F6C">
            <w:pPr>
              <w:ind w:left="316"/>
              <w:rPr>
                <w:rFonts w:asciiTheme="minorHAnsi" w:hAnsiTheme="minorHAnsi" w:cstheme="minorHAnsi"/>
                <w:sz w:val="20"/>
                <w:szCs w:val="20"/>
              </w:rPr>
            </w:pPr>
            <w:r w:rsidRPr="001E5F6C">
              <w:rPr>
                <w:rFonts w:asciiTheme="minorHAnsi" w:hAnsiTheme="minorHAnsi" w:cstheme="minorHAnsi"/>
                <w:sz w:val="20"/>
                <w:szCs w:val="20"/>
              </w:rPr>
              <w:t xml:space="preserve">Мероприятия, предусматривающие присоединение к ЦВО объектов, подключение которых под сомнением в указанные сроки с заявленными параметрами подключения. Даже заключенные </w:t>
            </w:r>
            <w:r w:rsidRPr="001E5F6C">
              <w:rPr>
                <w:rFonts w:asciiTheme="minorHAnsi" w:hAnsiTheme="minorHAnsi" w:cstheme="minorHAnsi"/>
                <w:sz w:val="20"/>
                <w:szCs w:val="20"/>
              </w:rPr>
              <w:lastRenderedPageBreak/>
              <w:t>договоры в ней могут быть изменены по инициативе заказчиков путём переноса сроков подключения, оплаты, изменения очерёдности ввода нагрузок (Группа № 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E0DE" w14:textId="57E5D3FE"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lastRenderedPageBreak/>
              <w:t>193 369</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4D0F7A84" w14:textId="2702953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137 691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65DBF9EF" w14:textId="2922972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126 962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431039D0" w14:textId="2F0C790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247 876</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6086C14B" w14:textId="0C8C93B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2CB24731" w14:textId="080B522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4E6200AF" w14:textId="355AB1DA"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705 898</w:t>
            </w:r>
          </w:p>
        </w:tc>
      </w:tr>
      <w:tr w:rsidR="001E5F6C" w:rsidRPr="005D5B49" w14:paraId="619751A4" w14:textId="77777777" w:rsidTr="00E45481">
        <w:trPr>
          <w:trHeight w:val="20"/>
        </w:trPr>
        <w:tc>
          <w:tcPr>
            <w:tcW w:w="704" w:type="dxa"/>
            <w:shd w:val="clear" w:color="auto" w:fill="auto"/>
            <w:vAlign w:val="center"/>
            <w:hideMark/>
          </w:tcPr>
          <w:p w14:paraId="2D7F53BD" w14:textId="4DEDA0D2" w:rsidR="001E5F6C" w:rsidRPr="001E5F6C" w:rsidRDefault="001E5F6C" w:rsidP="001E5F6C">
            <w:pPr>
              <w:ind w:left="-117" w:right="-106"/>
              <w:jc w:val="center"/>
              <w:rPr>
                <w:rFonts w:asciiTheme="minorHAnsi" w:hAnsiTheme="minorHAnsi" w:cstheme="minorHAnsi"/>
                <w:sz w:val="20"/>
                <w:szCs w:val="20"/>
              </w:rPr>
            </w:pPr>
            <w:r w:rsidRPr="001E5F6C">
              <w:rPr>
                <w:rFonts w:asciiTheme="minorHAnsi" w:hAnsiTheme="minorHAnsi" w:cstheme="minorHAnsi"/>
                <w:sz w:val="20"/>
                <w:szCs w:val="20"/>
              </w:rPr>
              <w:lastRenderedPageBreak/>
              <w:t>1.6.2.1</w:t>
            </w:r>
          </w:p>
        </w:tc>
        <w:tc>
          <w:tcPr>
            <w:tcW w:w="1701" w:type="dxa"/>
            <w:shd w:val="clear" w:color="auto" w:fill="auto"/>
            <w:vAlign w:val="center"/>
            <w:hideMark/>
          </w:tcPr>
          <w:p w14:paraId="08BC35C2"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3766FA84" w14:textId="4048AABF" w:rsidR="001E5F6C" w:rsidRPr="001E5F6C" w:rsidRDefault="001E5F6C" w:rsidP="001E5F6C">
            <w:pPr>
              <w:ind w:left="458"/>
              <w:rPr>
                <w:rFonts w:asciiTheme="minorHAnsi" w:hAnsiTheme="minorHAnsi" w:cstheme="minorHAnsi"/>
                <w:sz w:val="20"/>
                <w:szCs w:val="20"/>
              </w:rPr>
            </w:pPr>
            <w:r w:rsidRPr="001E5F6C">
              <w:rPr>
                <w:rFonts w:asciiTheme="minorHAnsi" w:hAnsiTheme="minorHAnsi" w:cstheme="minorHAnsi"/>
                <w:sz w:val="20"/>
                <w:szCs w:val="20"/>
              </w:rPr>
              <w:t>Мероприятия по ликвидации технологических разрывов (протяжённость) на системе водоотведения (Группа № 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565C9" w14:textId="7365C751"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188 580</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583E7C9A" w14:textId="229C677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94 350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03EFCB4" w14:textId="6538F4A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105 437</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3B7180A6" w14:textId="550E70A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222 449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0C613281" w14:textId="2604832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7DB3C4F" w14:textId="1628F3E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00A55415" w14:textId="3C225C6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610 816</w:t>
            </w:r>
          </w:p>
        </w:tc>
      </w:tr>
      <w:tr w:rsidR="001E5F6C" w:rsidRPr="005D5B49" w14:paraId="4D29F486" w14:textId="77777777" w:rsidTr="00E45481">
        <w:trPr>
          <w:trHeight w:val="20"/>
        </w:trPr>
        <w:tc>
          <w:tcPr>
            <w:tcW w:w="704" w:type="dxa"/>
            <w:shd w:val="clear" w:color="auto" w:fill="auto"/>
            <w:vAlign w:val="center"/>
            <w:hideMark/>
          </w:tcPr>
          <w:p w14:paraId="0523DA46" w14:textId="0EDBD8B6" w:rsidR="001E5F6C" w:rsidRPr="001E5F6C" w:rsidRDefault="001E5F6C" w:rsidP="001E5F6C">
            <w:pPr>
              <w:ind w:left="-117" w:right="-106"/>
              <w:jc w:val="center"/>
              <w:rPr>
                <w:rFonts w:asciiTheme="minorHAnsi" w:hAnsiTheme="minorHAnsi" w:cstheme="minorHAnsi"/>
                <w:sz w:val="20"/>
                <w:szCs w:val="20"/>
              </w:rPr>
            </w:pPr>
            <w:r w:rsidRPr="001E5F6C">
              <w:rPr>
                <w:rFonts w:asciiTheme="minorHAnsi" w:hAnsiTheme="minorHAnsi" w:cstheme="minorHAnsi"/>
                <w:sz w:val="20"/>
                <w:szCs w:val="20"/>
              </w:rPr>
              <w:t>1.6.2.2</w:t>
            </w:r>
          </w:p>
        </w:tc>
        <w:tc>
          <w:tcPr>
            <w:tcW w:w="1701" w:type="dxa"/>
            <w:shd w:val="clear" w:color="auto" w:fill="auto"/>
            <w:vAlign w:val="center"/>
            <w:hideMark/>
          </w:tcPr>
          <w:p w14:paraId="4B795844"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093C0252" w14:textId="3ECB2F8A" w:rsidR="001E5F6C" w:rsidRPr="001E5F6C" w:rsidRDefault="001E5F6C" w:rsidP="001E5F6C">
            <w:pPr>
              <w:ind w:left="458"/>
              <w:rPr>
                <w:rFonts w:asciiTheme="minorHAnsi" w:hAnsiTheme="minorHAnsi" w:cstheme="minorHAnsi"/>
                <w:sz w:val="20"/>
                <w:szCs w:val="20"/>
              </w:rPr>
            </w:pPr>
            <w:r w:rsidRPr="001E5F6C">
              <w:rPr>
                <w:rFonts w:asciiTheme="minorHAnsi" w:hAnsiTheme="minorHAnsi" w:cstheme="minorHAnsi"/>
                <w:sz w:val="20"/>
                <w:szCs w:val="20"/>
              </w:rPr>
              <w:t>Мероприятия по увеличению мощности (пропускной способности) на системе водоотведения (Группа № 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1C08E" w14:textId="0D3FDA0D"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4 788</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35B4ED57" w14:textId="659CD72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43 342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7901EFB4" w14:textId="4CF6B002"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21 525</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A55C912" w14:textId="2ECB297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25 427</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80F9AF8" w14:textId="4301E9C2"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79B8F75A" w14:textId="3B718E2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47F6410A" w14:textId="0E67E78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95 082</w:t>
            </w:r>
          </w:p>
        </w:tc>
      </w:tr>
      <w:tr w:rsidR="001E5F6C" w:rsidRPr="005D5B49" w14:paraId="56B3A3AF" w14:textId="77777777" w:rsidTr="00E45481">
        <w:trPr>
          <w:trHeight w:val="20"/>
        </w:trPr>
        <w:tc>
          <w:tcPr>
            <w:tcW w:w="704" w:type="dxa"/>
            <w:shd w:val="clear" w:color="auto" w:fill="auto"/>
            <w:vAlign w:val="center"/>
            <w:hideMark/>
          </w:tcPr>
          <w:p w14:paraId="5D9694FD"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2</w:t>
            </w:r>
          </w:p>
        </w:tc>
        <w:tc>
          <w:tcPr>
            <w:tcW w:w="1701" w:type="dxa"/>
            <w:shd w:val="clear" w:color="auto" w:fill="auto"/>
            <w:vAlign w:val="center"/>
            <w:hideMark/>
          </w:tcPr>
          <w:p w14:paraId="74DEA5B8"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1C886EB2" w14:textId="6C7FA9E0" w:rsidR="001E5F6C" w:rsidRPr="001E5F6C" w:rsidRDefault="001E5F6C" w:rsidP="001E5F6C">
            <w:pPr>
              <w:rPr>
                <w:rFonts w:asciiTheme="minorHAnsi" w:hAnsiTheme="minorHAnsi" w:cstheme="minorHAnsi"/>
                <w:sz w:val="20"/>
                <w:szCs w:val="20"/>
              </w:rPr>
            </w:pPr>
            <w:r w:rsidRPr="001E5F6C">
              <w:rPr>
                <w:rFonts w:asciiTheme="minorHAnsi" w:hAnsiTheme="minorHAnsi" w:cstheme="minorHAnsi"/>
                <w:sz w:val="20"/>
                <w:szCs w:val="20"/>
              </w:rPr>
              <w:t>Строительство, модернизация и (или) реконструкция объектов ЦВО, не связанных с подключением (технологическим присоединением) новых объектов капитального строительства абонентов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B570A" w14:textId="432A131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832 134</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316F334" w14:textId="402A31A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2 956 206</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27CB9D4" w14:textId="2DC03355"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3 331 132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25F1CCBE" w14:textId="417DFEE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4 348 165</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48484D85" w14:textId="19A982A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4 140 523</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18D2BF82" w14:textId="1706B94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37 823 761</w:t>
            </w:r>
          </w:p>
        </w:tc>
        <w:tc>
          <w:tcPr>
            <w:tcW w:w="1098" w:type="dxa"/>
            <w:tcBorders>
              <w:top w:val="single" w:sz="4" w:space="0" w:color="000000"/>
              <w:left w:val="nil"/>
              <w:bottom w:val="single" w:sz="4" w:space="0" w:color="000000"/>
              <w:right w:val="single" w:sz="4" w:space="0" w:color="000000"/>
            </w:tcBorders>
            <w:shd w:val="clear" w:color="auto" w:fill="auto"/>
            <w:noWrap/>
            <w:vAlign w:val="center"/>
          </w:tcPr>
          <w:p w14:paraId="6809B00C" w14:textId="77FECCD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53 431 920</w:t>
            </w:r>
          </w:p>
        </w:tc>
      </w:tr>
      <w:tr w:rsidR="001E5F6C" w:rsidRPr="005D5B49" w14:paraId="236C7FCC" w14:textId="77777777" w:rsidTr="00E45481">
        <w:trPr>
          <w:trHeight w:val="20"/>
        </w:trPr>
        <w:tc>
          <w:tcPr>
            <w:tcW w:w="704" w:type="dxa"/>
            <w:shd w:val="clear" w:color="auto" w:fill="auto"/>
            <w:vAlign w:val="center"/>
            <w:hideMark/>
          </w:tcPr>
          <w:p w14:paraId="449B5CEC"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2.1</w:t>
            </w:r>
          </w:p>
        </w:tc>
        <w:tc>
          <w:tcPr>
            <w:tcW w:w="1701" w:type="dxa"/>
            <w:shd w:val="clear" w:color="auto" w:fill="auto"/>
            <w:vAlign w:val="center"/>
            <w:hideMark/>
          </w:tcPr>
          <w:p w14:paraId="1748963D"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56B86718" w14:textId="6DB763A2" w:rsidR="001E5F6C" w:rsidRPr="001E5F6C" w:rsidRDefault="001E5F6C" w:rsidP="001E5F6C">
            <w:pPr>
              <w:ind w:left="174" w:right="-112"/>
              <w:rPr>
                <w:rFonts w:asciiTheme="minorHAnsi" w:hAnsiTheme="minorHAnsi" w:cstheme="minorHAnsi"/>
                <w:sz w:val="20"/>
                <w:szCs w:val="20"/>
              </w:rPr>
            </w:pPr>
            <w:r w:rsidRPr="001E5F6C">
              <w:rPr>
                <w:rFonts w:asciiTheme="minorHAnsi" w:hAnsiTheme="minorHAnsi" w:cstheme="minorHAnsi"/>
                <w:sz w:val="20"/>
                <w:szCs w:val="20"/>
              </w:rPr>
              <w:t>Мероприятия по обеспечению ЦВО объектов капитального строительства на территориях существующей застройки, а также строительство/реконструкция существующих сетей водоотведения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7E1C0" w14:textId="0505D54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305 162</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757C8160" w14:textId="4BD32DCD"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1 698 751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447C3F2E" w14:textId="7F90EFB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2 155 257</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6D909290" w14:textId="7649C61A"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2 756 418</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E5389C2" w14:textId="0741C65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2 514 171</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45D8C399" w14:textId="0161B01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30 356 637</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27D4A28B" w14:textId="1BAC878C" w:rsidR="001E5F6C" w:rsidRPr="00E45481" w:rsidRDefault="001E5F6C" w:rsidP="00E45481">
            <w:pPr>
              <w:ind w:left="-112" w:right="-150"/>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39 786 395</w:t>
            </w:r>
          </w:p>
        </w:tc>
      </w:tr>
      <w:tr w:rsidR="001E5F6C" w:rsidRPr="005D5B49" w14:paraId="18E4D39D" w14:textId="77777777" w:rsidTr="00E45481">
        <w:trPr>
          <w:trHeight w:val="20"/>
        </w:trPr>
        <w:tc>
          <w:tcPr>
            <w:tcW w:w="704" w:type="dxa"/>
            <w:shd w:val="clear" w:color="auto" w:fill="auto"/>
            <w:vAlign w:val="center"/>
            <w:hideMark/>
          </w:tcPr>
          <w:p w14:paraId="146F6BA9"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2.2</w:t>
            </w:r>
          </w:p>
        </w:tc>
        <w:tc>
          <w:tcPr>
            <w:tcW w:w="1701" w:type="dxa"/>
            <w:shd w:val="clear" w:color="auto" w:fill="auto"/>
            <w:vAlign w:val="center"/>
            <w:hideMark/>
          </w:tcPr>
          <w:p w14:paraId="1181EEDD"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40B55E2A" w14:textId="521285E0" w:rsidR="001E5F6C" w:rsidRPr="001E5F6C" w:rsidRDefault="001E5F6C" w:rsidP="001E5F6C">
            <w:pPr>
              <w:ind w:left="174"/>
              <w:rPr>
                <w:rFonts w:asciiTheme="minorHAnsi" w:hAnsiTheme="minorHAnsi" w:cstheme="minorHAnsi"/>
                <w:sz w:val="20"/>
                <w:szCs w:val="20"/>
              </w:rPr>
            </w:pPr>
            <w:r w:rsidRPr="001E5F6C">
              <w:rPr>
                <w:rFonts w:asciiTheme="minorHAnsi" w:hAnsiTheme="minorHAnsi" w:cstheme="minorHAnsi"/>
                <w:sz w:val="20"/>
                <w:szCs w:val="20"/>
              </w:rPr>
              <w:t>Мероприятия по обеспечению требуемого качества очистки сточных вод, необходимой производительности и нормативного функционирования основных объектов ЦВО (ОСК)</w:t>
            </w:r>
          </w:p>
        </w:tc>
        <w:tc>
          <w:tcPr>
            <w:tcW w:w="992"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8EA4ED9" w14:textId="44D8B3A4"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236 039</w:t>
            </w:r>
          </w:p>
        </w:tc>
        <w:tc>
          <w:tcPr>
            <w:tcW w:w="993" w:type="dxa"/>
            <w:tcBorders>
              <w:top w:val="single" w:sz="4" w:space="0" w:color="000000"/>
              <w:left w:val="nil"/>
              <w:bottom w:val="single" w:sz="4" w:space="0" w:color="auto"/>
              <w:right w:val="single" w:sz="4" w:space="0" w:color="000000"/>
            </w:tcBorders>
            <w:shd w:val="clear" w:color="auto" w:fill="auto"/>
            <w:noWrap/>
            <w:vAlign w:val="center"/>
          </w:tcPr>
          <w:p w14:paraId="1FDF894A" w14:textId="48707F3E"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839 794</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5DA2A709" w14:textId="1ECE5BD2"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461 377</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43EEE53A" w14:textId="6DA5492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293 077</w:t>
            </w:r>
          </w:p>
        </w:tc>
        <w:tc>
          <w:tcPr>
            <w:tcW w:w="992" w:type="dxa"/>
            <w:tcBorders>
              <w:top w:val="single" w:sz="4" w:space="0" w:color="000000"/>
              <w:left w:val="nil"/>
              <w:bottom w:val="single" w:sz="4" w:space="0" w:color="auto"/>
              <w:right w:val="single" w:sz="4" w:space="0" w:color="000000"/>
            </w:tcBorders>
            <w:shd w:val="clear" w:color="auto" w:fill="auto"/>
            <w:noWrap/>
            <w:vAlign w:val="center"/>
          </w:tcPr>
          <w:p w14:paraId="3EDCBD8F" w14:textId="78F42A0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257 000</w:t>
            </w:r>
          </w:p>
        </w:tc>
        <w:tc>
          <w:tcPr>
            <w:tcW w:w="993" w:type="dxa"/>
            <w:tcBorders>
              <w:top w:val="single" w:sz="4" w:space="0" w:color="000000"/>
              <w:left w:val="nil"/>
              <w:bottom w:val="single" w:sz="4" w:space="0" w:color="auto"/>
              <w:right w:val="single" w:sz="4" w:space="0" w:color="000000"/>
            </w:tcBorders>
            <w:shd w:val="clear" w:color="auto" w:fill="auto"/>
            <w:noWrap/>
            <w:vAlign w:val="center"/>
          </w:tcPr>
          <w:p w14:paraId="3560E879" w14:textId="49FDCFE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4 107 663</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61C33568" w14:textId="291E682D" w:rsidR="001E5F6C" w:rsidRPr="00E45481" w:rsidRDefault="001E5F6C" w:rsidP="00E45481">
            <w:pPr>
              <w:ind w:left="-112" w:right="-150"/>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6 194 950</w:t>
            </w:r>
          </w:p>
        </w:tc>
      </w:tr>
      <w:tr w:rsidR="001E5F6C" w:rsidRPr="005D5B49" w14:paraId="57584E7F" w14:textId="77777777" w:rsidTr="00E45481">
        <w:trPr>
          <w:trHeight w:val="20"/>
        </w:trPr>
        <w:tc>
          <w:tcPr>
            <w:tcW w:w="704" w:type="dxa"/>
            <w:vMerge w:val="restart"/>
            <w:shd w:val="clear" w:color="auto" w:fill="auto"/>
            <w:vAlign w:val="center"/>
            <w:hideMark/>
          </w:tcPr>
          <w:p w14:paraId="1D96F90A"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2.3</w:t>
            </w:r>
          </w:p>
        </w:tc>
        <w:tc>
          <w:tcPr>
            <w:tcW w:w="1701" w:type="dxa"/>
            <w:shd w:val="clear" w:color="auto" w:fill="auto"/>
            <w:vAlign w:val="center"/>
            <w:hideMark/>
          </w:tcPr>
          <w:p w14:paraId="43DCC7A7"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vMerge w:val="restart"/>
            <w:shd w:val="clear" w:color="auto" w:fill="auto"/>
            <w:vAlign w:val="center"/>
            <w:hideMark/>
          </w:tcPr>
          <w:p w14:paraId="07E43567" w14:textId="78F130C3" w:rsidR="001E5F6C" w:rsidRPr="001E5F6C" w:rsidRDefault="001E5F6C" w:rsidP="001E5F6C">
            <w:pPr>
              <w:ind w:left="174"/>
              <w:rPr>
                <w:rFonts w:asciiTheme="minorHAnsi" w:hAnsiTheme="minorHAnsi" w:cstheme="minorHAnsi"/>
                <w:sz w:val="20"/>
                <w:szCs w:val="20"/>
              </w:rPr>
            </w:pPr>
            <w:r w:rsidRPr="001E5F6C">
              <w:rPr>
                <w:rFonts w:asciiTheme="minorHAnsi" w:hAnsiTheme="minorHAnsi" w:cstheme="minorHAnsi"/>
                <w:sz w:val="20"/>
                <w:szCs w:val="20"/>
              </w:rPr>
              <w:t>Мероприятия по восстановлению эксплуатационного ресурса объектов и сетей ЦВО</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8E15AD4" w14:textId="0E8F5F37"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290 659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64983" w14:textId="2D4484CB"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343 443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EFFE7" w14:textId="38A721F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712 237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C2E8A" w14:textId="7ECF89E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1 298 670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23402" w14:textId="7AEA361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1 340 781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1FC53" w14:textId="0629DBD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3 188 032</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A06EC" w14:textId="0EE26ABF" w:rsidR="001E5F6C" w:rsidRPr="00E45481" w:rsidRDefault="001E5F6C" w:rsidP="00E45481">
            <w:pPr>
              <w:ind w:left="-112" w:right="-150"/>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7 173 821</w:t>
            </w:r>
          </w:p>
        </w:tc>
      </w:tr>
      <w:tr w:rsidR="001E5F6C" w:rsidRPr="005D5B49" w14:paraId="1A0D247B" w14:textId="77777777" w:rsidTr="00E45481">
        <w:trPr>
          <w:trHeight w:val="20"/>
        </w:trPr>
        <w:tc>
          <w:tcPr>
            <w:tcW w:w="704" w:type="dxa"/>
            <w:vMerge/>
            <w:shd w:val="clear" w:color="auto" w:fill="auto"/>
            <w:vAlign w:val="center"/>
          </w:tcPr>
          <w:p w14:paraId="07E243D3" w14:textId="77777777" w:rsidR="001E5F6C" w:rsidRPr="001E5F6C" w:rsidRDefault="001E5F6C" w:rsidP="001E5F6C">
            <w:pPr>
              <w:jc w:val="center"/>
              <w:rPr>
                <w:rFonts w:asciiTheme="minorHAnsi" w:hAnsiTheme="minorHAnsi" w:cstheme="minorHAnsi"/>
                <w:sz w:val="20"/>
                <w:szCs w:val="20"/>
              </w:rPr>
            </w:pPr>
          </w:p>
        </w:tc>
        <w:tc>
          <w:tcPr>
            <w:tcW w:w="1701" w:type="dxa"/>
            <w:shd w:val="clear" w:color="auto" w:fill="auto"/>
            <w:vAlign w:val="center"/>
          </w:tcPr>
          <w:p w14:paraId="0E50A709" w14:textId="6DBA2666" w:rsidR="001E5F6C" w:rsidRPr="001E5F6C" w:rsidRDefault="001E5F6C" w:rsidP="001E5F6C">
            <w:pPr>
              <w:ind w:left="-153" w:right="-115"/>
              <w:jc w:val="center"/>
              <w:rPr>
                <w:rFonts w:asciiTheme="minorHAnsi" w:hAnsiTheme="minorHAnsi" w:cstheme="minorHAnsi"/>
                <w:color w:val="000000"/>
                <w:sz w:val="20"/>
                <w:szCs w:val="20"/>
              </w:rPr>
            </w:pPr>
            <w:r w:rsidRPr="001E5F6C">
              <w:rPr>
                <w:color w:val="000000"/>
                <w:sz w:val="20"/>
                <w:szCs w:val="20"/>
              </w:rPr>
              <w:t>МП «</w:t>
            </w:r>
            <w:proofErr w:type="spellStart"/>
            <w:r w:rsidRPr="001E5F6C">
              <w:rPr>
                <w:color w:val="000000"/>
                <w:sz w:val="20"/>
                <w:szCs w:val="20"/>
              </w:rPr>
              <w:t>Пермводоканал</w:t>
            </w:r>
            <w:proofErr w:type="spellEnd"/>
            <w:r w:rsidRPr="001E5F6C">
              <w:rPr>
                <w:color w:val="000000"/>
                <w:sz w:val="20"/>
                <w:szCs w:val="20"/>
              </w:rPr>
              <w:t>»</w:t>
            </w:r>
          </w:p>
        </w:tc>
        <w:tc>
          <w:tcPr>
            <w:tcW w:w="5103" w:type="dxa"/>
            <w:vMerge/>
            <w:shd w:val="clear" w:color="auto" w:fill="auto"/>
            <w:vAlign w:val="center"/>
          </w:tcPr>
          <w:p w14:paraId="4724AC48" w14:textId="77777777" w:rsidR="001E5F6C" w:rsidRPr="001E5F6C" w:rsidRDefault="001E5F6C" w:rsidP="001E5F6C">
            <w:pPr>
              <w:ind w:left="174"/>
              <w:rPr>
                <w:rFonts w:asciiTheme="minorHAnsi" w:hAnsiTheme="minorHAnsi" w:cstheme="minorHAnsi"/>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4F21FD8" w14:textId="1F25CCFF"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274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8B91" w14:textId="0836218A"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31B4E" w14:textId="1FB168E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2 262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B732D" w14:textId="741126A0"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E5825" w14:textId="5103AC61"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85245" w14:textId="14F8E094"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w:t>
            </w:r>
          </w:p>
        </w:tc>
        <w:tc>
          <w:tcPr>
            <w:tcW w:w="1098" w:type="dxa"/>
            <w:tcBorders>
              <w:top w:val="single" w:sz="4" w:space="0" w:color="auto"/>
              <w:left w:val="single" w:sz="4" w:space="0" w:color="auto"/>
              <w:bottom w:val="single" w:sz="4" w:space="0" w:color="auto"/>
            </w:tcBorders>
            <w:shd w:val="clear" w:color="auto" w:fill="auto"/>
            <w:noWrap/>
            <w:vAlign w:val="center"/>
          </w:tcPr>
          <w:p w14:paraId="1EC8D7D7" w14:textId="2ACC515A" w:rsidR="001E5F6C" w:rsidRPr="00E45481" w:rsidRDefault="001E5F6C" w:rsidP="00E45481">
            <w:pPr>
              <w:ind w:left="-112" w:right="-150"/>
              <w:jc w:val="center"/>
              <w:rPr>
                <w:rFonts w:asciiTheme="minorHAnsi" w:hAnsiTheme="minorHAnsi" w:cstheme="minorHAnsi"/>
                <w:color w:val="000000"/>
                <w:sz w:val="20"/>
                <w:szCs w:val="20"/>
                <w:highlight w:val="yellow"/>
              </w:rPr>
            </w:pPr>
            <w:r w:rsidRPr="00E45481">
              <w:rPr>
                <w:rFonts w:asciiTheme="minorHAnsi" w:hAnsiTheme="minorHAnsi" w:cstheme="minorHAnsi"/>
                <w:color w:val="000000"/>
                <w:sz w:val="20"/>
                <w:szCs w:val="20"/>
              </w:rPr>
              <w:t>2 536</w:t>
            </w:r>
          </w:p>
        </w:tc>
      </w:tr>
      <w:tr w:rsidR="001E5F6C" w:rsidRPr="005D5B49" w14:paraId="38724AD4" w14:textId="77777777" w:rsidTr="00E45481">
        <w:trPr>
          <w:trHeight w:val="20"/>
        </w:trPr>
        <w:tc>
          <w:tcPr>
            <w:tcW w:w="704" w:type="dxa"/>
            <w:shd w:val="clear" w:color="auto" w:fill="auto"/>
            <w:vAlign w:val="center"/>
            <w:hideMark/>
          </w:tcPr>
          <w:p w14:paraId="71C831E7"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2.4</w:t>
            </w:r>
          </w:p>
        </w:tc>
        <w:tc>
          <w:tcPr>
            <w:tcW w:w="1701" w:type="dxa"/>
            <w:shd w:val="clear" w:color="auto" w:fill="auto"/>
            <w:vAlign w:val="center"/>
            <w:hideMark/>
          </w:tcPr>
          <w:p w14:paraId="282F6DF8" w14:textId="77777777" w:rsidR="001E5F6C" w:rsidRPr="001E5F6C" w:rsidRDefault="001E5F6C" w:rsidP="001E5F6C">
            <w:pPr>
              <w:ind w:left="-153" w:right="-115"/>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ООО «НОВОГОР-</w:t>
            </w:r>
            <w:proofErr w:type="spellStart"/>
            <w:r w:rsidRPr="001E5F6C">
              <w:rPr>
                <w:rFonts w:asciiTheme="minorHAnsi" w:hAnsiTheme="minorHAnsi" w:cstheme="minorHAnsi"/>
                <w:color w:val="000000"/>
                <w:sz w:val="20"/>
                <w:szCs w:val="20"/>
              </w:rPr>
              <w:t>Прикамье</w:t>
            </w:r>
            <w:proofErr w:type="spellEnd"/>
            <w:r w:rsidRPr="001E5F6C">
              <w:rPr>
                <w:rFonts w:asciiTheme="minorHAnsi" w:hAnsiTheme="minorHAnsi" w:cstheme="minorHAnsi"/>
                <w:color w:val="000000"/>
                <w:sz w:val="20"/>
                <w:szCs w:val="20"/>
              </w:rPr>
              <w:t>»</w:t>
            </w:r>
          </w:p>
        </w:tc>
        <w:tc>
          <w:tcPr>
            <w:tcW w:w="5103" w:type="dxa"/>
            <w:shd w:val="clear" w:color="auto" w:fill="auto"/>
            <w:vAlign w:val="center"/>
            <w:hideMark/>
          </w:tcPr>
          <w:p w14:paraId="3E9A9118" w14:textId="77777777" w:rsidR="001E5F6C" w:rsidRPr="001E5F6C" w:rsidRDefault="001E5F6C" w:rsidP="001E5F6C">
            <w:pPr>
              <w:ind w:left="174"/>
              <w:rPr>
                <w:rFonts w:asciiTheme="minorHAnsi" w:hAnsiTheme="minorHAnsi" w:cstheme="minorHAnsi"/>
                <w:sz w:val="20"/>
                <w:szCs w:val="20"/>
              </w:rPr>
            </w:pPr>
            <w:r w:rsidRPr="001E5F6C">
              <w:rPr>
                <w:rFonts w:asciiTheme="minorHAnsi" w:hAnsiTheme="minorHAnsi" w:cstheme="minorHAnsi"/>
                <w:sz w:val="20"/>
                <w:szCs w:val="20"/>
              </w:rPr>
              <w:t>Прочие мероприятия</w:t>
            </w:r>
          </w:p>
        </w:tc>
        <w:tc>
          <w:tcPr>
            <w:tcW w:w="992"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ABD22EE" w14:textId="7B59BD6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54F1DCCD" w14:textId="3CC37B0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74 218</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5DB0843B" w14:textId="32544D68"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57CDAA84" w14:textId="672A64A6"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0813770D" w14:textId="6064144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28 571</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6DCAF32E" w14:textId="7A6B2881"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171 429</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1DE0142A" w14:textId="7BFDE3F5" w:rsidR="001E5F6C" w:rsidRPr="00E45481" w:rsidRDefault="001E5F6C" w:rsidP="00E45481">
            <w:pPr>
              <w:ind w:left="-112" w:right="-150"/>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274 218</w:t>
            </w:r>
          </w:p>
        </w:tc>
      </w:tr>
      <w:tr w:rsidR="001E5F6C" w:rsidRPr="00582F3D" w14:paraId="7AF7FADC" w14:textId="77777777" w:rsidTr="00E45481">
        <w:trPr>
          <w:trHeight w:val="20"/>
        </w:trPr>
        <w:tc>
          <w:tcPr>
            <w:tcW w:w="704" w:type="dxa"/>
            <w:shd w:val="clear" w:color="auto" w:fill="auto"/>
            <w:vAlign w:val="center"/>
            <w:hideMark/>
          </w:tcPr>
          <w:p w14:paraId="13AD6A01"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 </w:t>
            </w:r>
          </w:p>
        </w:tc>
        <w:tc>
          <w:tcPr>
            <w:tcW w:w="1701" w:type="dxa"/>
            <w:shd w:val="clear" w:color="auto" w:fill="auto"/>
            <w:noWrap/>
            <w:vAlign w:val="center"/>
            <w:hideMark/>
          </w:tcPr>
          <w:p w14:paraId="7EC86AAC" w14:textId="77777777" w:rsidR="001E5F6C" w:rsidRPr="001E5F6C" w:rsidRDefault="001E5F6C" w:rsidP="001E5F6C">
            <w:pPr>
              <w:jc w:val="center"/>
              <w:rPr>
                <w:rFonts w:asciiTheme="minorHAnsi" w:hAnsiTheme="minorHAnsi" w:cstheme="minorHAnsi"/>
                <w:color w:val="000000"/>
                <w:sz w:val="20"/>
                <w:szCs w:val="20"/>
              </w:rPr>
            </w:pPr>
            <w:r w:rsidRPr="001E5F6C">
              <w:rPr>
                <w:rFonts w:asciiTheme="minorHAnsi" w:hAnsiTheme="minorHAnsi" w:cstheme="minorHAnsi"/>
                <w:color w:val="000000"/>
                <w:sz w:val="20"/>
                <w:szCs w:val="20"/>
              </w:rPr>
              <w:t> </w:t>
            </w:r>
          </w:p>
        </w:tc>
        <w:tc>
          <w:tcPr>
            <w:tcW w:w="5103" w:type="dxa"/>
            <w:shd w:val="clear" w:color="auto" w:fill="auto"/>
            <w:vAlign w:val="center"/>
            <w:hideMark/>
          </w:tcPr>
          <w:p w14:paraId="69B13F2B" w14:textId="77777777" w:rsidR="001E5F6C" w:rsidRPr="001E5F6C" w:rsidRDefault="001E5F6C" w:rsidP="001E5F6C">
            <w:pPr>
              <w:jc w:val="center"/>
              <w:rPr>
                <w:rFonts w:asciiTheme="minorHAnsi" w:hAnsiTheme="minorHAnsi" w:cstheme="minorHAnsi"/>
                <w:sz w:val="20"/>
                <w:szCs w:val="20"/>
              </w:rPr>
            </w:pPr>
            <w:r w:rsidRPr="001E5F6C">
              <w:rPr>
                <w:rFonts w:asciiTheme="minorHAnsi" w:hAnsiTheme="minorHAnsi" w:cstheme="minorHAnsi"/>
                <w:sz w:val="20"/>
                <w:szCs w:val="20"/>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14A08" w14:textId="00DAF53D"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2 185 346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B1206F3" w14:textId="6AFED663"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4 438 560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DA15D49" w14:textId="4D737AC4"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4 831 666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849E85" w14:textId="62399EAC"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6 721 149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4C24ED4" w14:textId="578914C9" w:rsidR="001E5F6C" w:rsidRPr="00E45481" w:rsidRDefault="001E5F6C" w:rsidP="00E45481">
            <w:pPr>
              <w:ind w:left="-104" w:right="-116"/>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4 651 781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D56CDD0" w14:textId="40EF36DD" w:rsidR="001E5F6C" w:rsidRPr="00E45481" w:rsidRDefault="001E5F6C" w:rsidP="00E45481">
            <w:pPr>
              <w:ind w:left="-100" w:right="-105"/>
              <w:jc w:val="center"/>
              <w:rPr>
                <w:rFonts w:asciiTheme="minorHAnsi" w:hAnsiTheme="minorHAnsi" w:cstheme="minorHAnsi"/>
                <w:color w:val="000000"/>
                <w:sz w:val="20"/>
                <w:szCs w:val="20"/>
                <w:highlight w:val="yellow"/>
              </w:rPr>
            </w:pPr>
            <w:r w:rsidRPr="00E45481">
              <w:rPr>
                <w:rFonts w:asciiTheme="minorHAnsi" w:hAnsiTheme="minorHAnsi" w:cstheme="minorHAnsi"/>
                <w:sz w:val="20"/>
                <w:szCs w:val="20"/>
              </w:rPr>
              <w:t>38 838 173</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0622AA9D" w14:textId="34189FF1" w:rsidR="001E5F6C" w:rsidRPr="00E45481" w:rsidRDefault="001E5F6C" w:rsidP="00E45481">
            <w:pPr>
              <w:ind w:left="-112" w:right="-150"/>
              <w:jc w:val="center"/>
              <w:rPr>
                <w:rFonts w:asciiTheme="minorHAnsi" w:hAnsiTheme="minorHAnsi" w:cstheme="minorHAnsi"/>
                <w:color w:val="000000"/>
                <w:sz w:val="20"/>
                <w:szCs w:val="20"/>
              </w:rPr>
            </w:pPr>
            <w:r w:rsidRPr="00E45481">
              <w:rPr>
                <w:rFonts w:asciiTheme="minorHAnsi" w:hAnsiTheme="minorHAnsi" w:cstheme="minorHAnsi"/>
                <w:sz w:val="20"/>
                <w:szCs w:val="20"/>
              </w:rPr>
              <w:t>61 666 675</w:t>
            </w:r>
          </w:p>
        </w:tc>
      </w:tr>
    </w:tbl>
    <w:p w14:paraId="706140C9" w14:textId="14ABF924" w:rsidR="003A779A" w:rsidRDefault="003A779A" w:rsidP="00DE2523">
      <w:pPr>
        <w:pStyle w:val="1f3"/>
      </w:pPr>
      <w:bookmarkStart w:id="590" w:name="_Hlk168482489"/>
      <w:r>
        <w:t>Для группы мероприятий «</w:t>
      </w:r>
      <w:r w:rsidRPr="003A779A">
        <w:t>Строительство, модернизация и (или) реконструкция объектов ЦВО в целях подключения объектов капитального строительства абонентов</w:t>
      </w:r>
      <w:r>
        <w:t xml:space="preserve">» необходим дополнительный анализ, в том числе оценка состояния сетей и сооружений, режимов их работы и гидравлический расчет. Данный анализ должен быть выполнен в рамках Схемы водоснабжения и водоотведения города Перми, </w:t>
      </w:r>
      <w:r w:rsidR="008B2D33">
        <w:t>по результатам</w:t>
      </w:r>
      <w:r>
        <w:t xml:space="preserve"> которого необходимо внести корректировки в мероприятия, обеспечивающие техническую возможность подключения объектов перспективной застройки. </w:t>
      </w:r>
    </w:p>
    <w:p w14:paraId="2481A502" w14:textId="5C758D51" w:rsidR="001E5F6C" w:rsidRDefault="001E5F6C" w:rsidP="00DE2523">
      <w:pPr>
        <w:pStyle w:val="1f3"/>
      </w:pPr>
      <w:r w:rsidRPr="00052C98">
        <w:lastRenderedPageBreak/>
        <w:t>Ввиду высокой стоимости мероприятий по строительству систем водоотведения к отдельным отдаленным территориям</w:t>
      </w:r>
      <w:r>
        <w:t xml:space="preserve"> </w:t>
      </w:r>
      <w:r w:rsidRPr="00052C98">
        <w:t>с земельными участками, выделенными многодетным семьям, военнослужащим и членам их семей, возможно устройство на данных территориях локальной системы водоотведения с обустройством индивидуальных или общественных септиков</w:t>
      </w:r>
      <w:r>
        <w:t>.</w:t>
      </w:r>
    </w:p>
    <w:p w14:paraId="16CC172F" w14:textId="77777777" w:rsidR="001E5F6C" w:rsidRDefault="001E5F6C" w:rsidP="00DE2523">
      <w:pPr>
        <w:pStyle w:val="1f3"/>
      </w:pPr>
    </w:p>
    <w:bookmarkEnd w:id="590"/>
    <w:p w14:paraId="18AD9908" w14:textId="77777777" w:rsidR="00DE2523" w:rsidRDefault="00DE2523" w:rsidP="00DE2523">
      <w:pPr>
        <w:pStyle w:val="1f3"/>
        <w:sectPr w:rsidR="00DE2523" w:rsidSect="00DE2523">
          <w:pgSz w:w="16838" w:h="11906" w:orient="landscape"/>
          <w:pgMar w:top="851" w:right="1134" w:bottom="1701" w:left="1134" w:header="340" w:footer="567" w:gutter="0"/>
          <w:cols w:space="708"/>
          <w:docGrid w:linePitch="360"/>
        </w:sectPr>
      </w:pPr>
    </w:p>
    <w:p w14:paraId="2779FB43" w14:textId="3D644021" w:rsidR="002820DA" w:rsidRDefault="002820DA" w:rsidP="004C14FA">
      <w:pPr>
        <w:pStyle w:val="20"/>
      </w:pPr>
      <w:bookmarkStart w:id="591" w:name="_Toc119947529"/>
      <w:bookmarkStart w:id="592" w:name="_Toc175216058"/>
      <w:r w:rsidRPr="009D0C3D">
        <w:lastRenderedPageBreak/>
        <w:t>Программа инвестиционных проектов в</w:t>
      </w:r>
      <w:r w:rsidR="00B8154E">
        <w:t xml:space="preserve"> </w:t>
      </w:r>
      <w:r w:rsidRPr="009D0C3D">
        <w:t>системе электроснабжения</w:t>
      </w:r>
      <w:bookmarkEnd w:id="591"/>
      <w:bookmarkEnd w:id="592"/>
    </w:p>
    <w:p w14:paraId="49734F78" w14:textId="4F65B042" w:rsidR="00DE2523" w:rsidRDefault="00DE2523" w:rsidP="00E07CEA">
      <w:pPr>
        <w:pStyle w:val="affe"/>
      </w:pPr>
      <w:bookmarkStart w:id="593" w:name="_Toc175216142"/>
      <w:r w:rsidRPr="00E12532">
        <w:t xml:space="preserve">Таблица </w:t>
      </w:r>
      <w:bookmarkStart w:id="594" w:name="_Ref166571319"/>
      <w:r w:rsidRPr="00E12532">
        <w:fldChar w:fldCharType="begin"/>
      </w:r>
      <w:r w:rsidRPr="00E12532">
        <w:instrText xml:space="preserve"> STYLEREF 1 \s </w:instrText>
      </w:r>
      <w:r w:rsidRPr="00E12532">
        <w:fldChar w:fldCharType="separate"/>
      </w:r>
      <w:r w:rsidR="006D55D5">
        <w:rPr>
          <w:noProof/>
        </w:rPr>
        <w:t>5</w:t>
      </w:r>
      <w:r w:rsidRPr="00E12532">
        <w:fldChar w:fldCharType="end"/>
      </w:r>
      <w:r w:rsidRPr="00E12532">
        <w:t>.</w:t>
      </w:r>
      <w:r w:rsidR="00F82B01">
        <w:fldChar w:fldCharType="begin"/>
      </w:r>
      <w:r w:rsidR="00F82B01">
        <w:instrText xml:space="preserve"> SEQ Таблица \* ARABIC \s 1 </w:instrText>
      </w:r>
      <w:r w:rsidR="00F82B01">
        <w:fldChar w:fldCharType="separate"/>
      </w:r>
      <w:r w:rsidR="006D55D5">
        <w:rPr>
          <w:noProof/>
        </w:rPr>
        <w:t>4</w:t>
      </w:r>
      <w:r w:rsidR="00F82B01">
        <w:rPr>
          <w:noProof/>
        </w:rPr>
        <w:fldChar w:fldCharType="end"/>
      </w:r>
      <w:bookmarkEnd w:id="594"/>
      <w:r w:rsidRPr="00E12532">
        <w:t xml:space="preserve"> – Программа инвестиционных проектов в системе электроснабжения</w:t>
      </w:r>
      <w:bookmarkEnd w:id="593"/>
    </w:p>
    <w:tbl>
      <w:tblPr>
        <w:tblW w:w="0" w:type="auto"/>
        <w:tblLayout w:type="fixed"/>
        <w:tblLook w:val="04A0" w:firstRow="1" w:lastRow="0" w:firstColumn="1" w:lastColumn="0" w:noHBand="0" w:noVBand="1"/>
      </w:tblPr>
      <w:tblGrid>
        <w:gridCol w:w="704"/>
        <w:gridCol w:w="2410"/>
        <w:gridCol w:w="4961"/>
        <w:gridCol w:w="992"/>
        <w:gridCol w:w="851"/>
        <w:gridCol w:w="850"/>
        <w:gridCol w:w="851"/>
        <w:gridCol w:w="850"/>
        <w:gridCol w:w="1134"/>
        <w:gridCol w:w="957"/>
      </w:tblGrid>
      <w:tr w:rsidR="0043139A" w14:paraId="6A6760AB" w14:textId="77777777" w:rsidTr="001F1136">
        <w:trPr>
          <w:trHeight w:val="2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0A9B4" w14:textId="77777777" w:rsidR="0043139A" w:rsidRDefault="0043139A" w:rsidP="0043139A">
            <w:pPr>
              <w:ind w:left="-112" w:right="-111"/>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B6569" w14:textId="77777777" w:rsidR="0043139A" w:rsidRDefault="0043139A">
            <w:pPr>
              <w:jc w:val="center"/>
              <w:rPr>
                <w:color w:val="000000"/>
                <w:sz w:val="20"/>
                <w:szCs w:val="20"/>
              </w:rPr>
            </w:pPr>
            <w:r>
              <w:rPr>
                <w:color w:val="000000"/>
                <w:sz w:val="20"/>
                <w:szCs w:val="20"/>
              </w:rPr>
              <w:t>РСО</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E5347" w14:textId="77777777" w:rsidR="0043139A" w:rsidRDefault="0043139A">
            <w:pPr>
              <w:jc w:val="center"/>
              <w:rPr>
                <w:color w:val="000000"/>
                <w:sz w:val="20"/>
                <w:szCs w:val="20"/>
              </w:rPr>
            </w:pPr>
            <w:r>
              <w:rPr>
                <w:color w:val="000000"/>
                <w:sz w:val="20"/>
                <w:szCs w:val="20"/>
              </w:rPr>
              <w:t>Наименование группы мероприятий</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3D6E16" w14:textId="77777777" w:rsidR="0043139A" w:rsidRDefault="0043139A" w:rsidP="0043139A">
            <w:pPr>
              <w:ind w:left="-100" w:right="-106"/>
              <w:jc w:val="center"/>
              <w:rPr>
                <w:color w:val="000000"/>
                <w:sz w:val="20"/>
                <w:szCs w:val="20"/>
              </w:rPr>
            </w:pPr>
            <w:r>
              <w:rPr>
                <w:color w:val="000000"/>
                <w:sz w:val="20"/>
                <w:szCs w:val="20"/>
              </w:rPr>
              <w:t>Объемы финансовых потребностей и капитальных затрат на реализацию мероприятий в прогнозных ценах (без НДС), тыс. руб.</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50AAE" w14:textId="77777777" w:rsidR="0043139A" w:rsidRDefault="0043139A">
            <w:pPr>
              <w:jc w:val="center"/>
              <w:rPr>
                <w:color w:val="000000"/>
                <w:sz w:val="20"/>
                <w:szCs w:val="20"/>
              </w:rPr>
            </w:pPr>
            <w:r>
              <w:rPr>
                <w:color w:val="000000"/>
                <w:sz w:val="20"/>
                <w:szCs w:val="20"/>
              </w:rPr>
              <w:t>Итого</w:t>
            </w:r>
          </w:p>
        </w:tc>
      </w:tr>
      <w:tr w:rsidR="0043139A" w14:paraId="306B47D7" w14:textId="77777777" w:rsidTr="001F1136">
        <w:trPr>
          <w:trHeight w:val="2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AF46773" w14:textId="77777777" w:rsidR="0043139A" w:rsidRDefault="0043139A">
            <w:pPr>
              <w:rPr>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D316CC3" w14:textId="77777777" w:rsidR="0043139A" w:rsidRDefault="0043139A">
            <w:pPr>
              <w:rPr>
                <w:color w:val="000000"/>
                <w:sz w:val="20"/>
                <w:szCs w:val="20"/>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5C264157" w14:textId="77777777" w:rsidR="0043139A" w:rsidRDefault="0043139A">
            <w:pPr>
              <w:rPr>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A591E7" w14:textId="77777777" w:rsidR="0043139A" w:rsidRDefault="0043139A">
            <w:pPr>
              <w:jc w:val="center"/>
              <w:rPr>
                <w:color w:val="000000"/>
                <w:sz w:val="20"/>
                <w:szCs w:val="20"/>
              </w:rPr>
            </w:pPr>
            <w:r>
              <w:rPr>
                <w:color w:val="000000"/>
                <w:sz w:val="20"/>
                <w:szCs w:val="20"/>
              </w:rPr>
              <w:t>2024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DB28F3" w14:textId="77777777" w:rsidR="0043139A" w:rsidRDefault="0043139A">
            <w:pPr>
              <w:jc w:val="center"/>
              <w:rPr>
                <w:color w:val="000000"/>
                <w:sz w:val="20"/>
                <w:szCs w:val="20"/>
              </w:rPr>
            </w:pPr>
            <w:r>
              <w:rPr>
                <w:color w:val="000000"/>
                <w:sz w:val="20"/>
                <w:szCs w:val="20"/>
              </w:rPr>
              <w:t>2025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BEF0E8" w14:textId="77777777" w:rsidR="0043139A" w:rsidRDefault="0043139A">
            <w:pPr>
              <w:jc w:val="center"/>
              <w:rPr>
                <w:color w:val="000000"/>
                <w:sz w:val="20"/>
                <w:szCs w:val="20"/>
              </w:rPr>
            </w:pPr>
            <w:r>
              <w:rPr>
                <w:color w:val="000000"/>
                <w:sz w:val="20"/>
                <w:szCs w:val="20"/>
              </w:rPr>
              <w:t>2026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62CCD13" w14:textId="77777777" w:rsidR="0043139A" w:rsidRDefault="0043139A">
            <w:pPr>
              <w:jc w:val="center"/>
              <w:rPr>
                <w:color w:val="000000"/>
                <w:sz w:val="20"/>
                <w:szCs w:val="20"/>
              </w:rPr>
            </w:pPr>
            <w:r>
              <w:rPr>
                <w:color w:val="000000"/>
                <w:sz w:val="20"/>
                <w:szCs w:val="20"/>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FC40EBF" w14:textId="77777777" w:rsidR="0043139A" w:rsidRDefault="0043139A">
            <w:pPr>
              <w:jc w:val="center"/>
              <w:rPr>
                <w:color w:val="000000"/>
                <w:sz w:val="20"/>
                <w:szCs w:val="20"/>
              </w:rPr>
            </w:pPr>
            <w:r>
              <w:rPr>
                <w:color w:val="000000"/>
                <w:sz w:val="20"/>
                <w:szCs w:val="20"/>
              </w:rPr>
              <w:t>2028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767BBF" w14:textId="77777777" w:rsidR="0043139A" w:rsidRDefault="0043139A" w:rsidP="0043139A">
            <w:pPr>
              <w:ind w:left="-101" w:right="-106"/>
              <w:jc w:val="center"/>
              <w:rPr>
                <w:color w:val="000000"/>
                <w:sz w:val="20"/>
                <w:szCs w:val="20"/>
              </w:rPr>
            </w:pPr>
            <w:r>
              <w:rPr>
                <w:color w:val="000000"/>
                <w:sz w:val="20"/>
                <w:szCs w:val="20"/>
              </w:rPr>
              <w:t>2029-2034</w:t>
            </w: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3F76175E" w14:textId="77777777" w:rsidR="0043139A" w:rsidRDefault="0043139A">
            <w:pPr>
              <w:rPr>
                <w:color w:val="000000"/>
                <w:sz w:val="20"/>
                <w:szCs w:val="20"/>
              </w:rPr>
            </w:pPr>
          </w:p>
        </w:tc>
      </w:tr>
      <w:tr w:rsidR="00995377" w14:paraId="602B6D21" w14:textId="77777777" w:rsidTr="00995377">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E304" w14:textId="77777777" w:rsidR="00995377" w:rsidRDefault="00995377" w:rsidP="00995377">
            <w:pPr>
              <w:jc w:val="center"/>
              <w:rPr>
                <w:color w:val="000000"/>
                <w:sz w:val="20"/>
                <w:szCs w:val="20"/>
              </w:rPr>
            </w:pPr>
            <w:r>
              <w:rPr>
                <w:color w:val="000000"/>
                <w:sz w:val="20"/>
                <w:szCs w:val="20"/>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4D71C" w14:textId="77777777" w:rsidR="00995377" w:rsidRDefault="00995377" w:rsidP="00995377">
            <w:pPr>
              <w:rPr>
                <w:color w:val="000000"/>
                <w:sz w:val="20"/>
                <w:szCs w:val="20"/>
              </w:rPr>
            </w:pPr>
            <w:r>
              <w:rPr>
                <w:color w:val="000000"/>
                <w:sz w:val="20"/>
                <w:szCs w:val="20"/>
              </w:rPr>
              <w:t xml:space="preserve">Строительство, модернизация и (или) реконструкция объектов электроснабжения в целях </w:t>
            </w:r>
            <w:proofErr w:type="gramStart"/>
            <w:r>
              <w:rPr>
                <w:color w:val="000000"/>
                <w:sz w:val="20"/>
                <w:szCs w:val="20"/>
              </w:rPr>
              <w:t>осуществления технологического присоединения объектов капитального строительства абонентов</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DD3207" w14:textId="0B7CE356" w:rsidR="00995377" w:rsidRPr="00F12B9C" w:rsidRDefault="00995377" w:rsidP="00995377">
            <w:pPr>
              <w:jc w:val="center"/>
              <w:rPr>
                <w:color w:val="000000"/>
                <w:sz w:val="20"/>
                <w:szCs w:val="20"/>
              </w:rPr>
            </w:pPr>
            <w:r w:rsidRPr="00CD45A0">
              <w:rPr>
                <w:color w:val="000000"/>
                <w:sz w:val="20"/>
                <w:szCs w:val="20"/>
              </w:rPr>
              <w:t xml:space="preserve">66 614 </w:t>
            </w:r>
          </w:p>
        </w:tc>
        <w:tc>
          <w:tcPr>
            <w:tcW w:w="851" w:type="dxa"/>
            <w:tcBorders>
              <w:top w:val="single" w:sz="4" w:space="0" w:color="auto"/>
              <w:left w:val="nil"/>
              <w:bottom w:val="single" w:sz="4" w:space="0" w:color="auto"/>
              <w:right w:val="single" w:sz="4" w:space="0" w:color="auto"/>
            </w:tcBorders>
            <w:shd w:val="clear" w:color="auto" w:fill="auto"/>
            <w:vAlign w:val="center"/>
          </w:tcPr>
          <w:p w14:paraId="52D4FCC0" w14:textId="512A0E2B" w:rsidR="00995377" w:rsidRPr="00F12B9C" w:rsidRDefault="00995377" w:rsidP="00995377">
            <w:pPr>
              <w:jc w:val="center"/>
              <w:rPr>
                <w:color w:val="000000"/>
                <w:sz w:val="20"/>
                <w:szCs w:val="20"/>
              </w:rPr>
            </w:pPr>
            <w:r w:rsidRPr="00CD45A0">
              <w:rPr>
                <w:color w:val="000000"/>
                <w:sz w:val="20"/>
                <w:szCs w:val="20"/>
              </w:rPr>
              <w:t xml:space="preserve">47 584 </w:t>
            </w:r>
          </w:p>
        </w:tc>
        <w:tc>
          <w:tcPr>
            <w:tcW w:w="850" w:type="dxa"/>
            <w:tcBorders>
              <w:top w:val="single" w:sz="4" w:space="0" w:color="auto"/>
              <w:left w:val="nil"/>
              <w:bottom w:val="single" w:sz="4" w:space="0" w:color="auto"/>
              <w:right w:val="single" w:sz="4" w:space="0" w:color="auto"/>
            </w:tcBorders>
            <w:shd w:val="clear" w:color="auto" w:fill="auto"/>
            <w:vAlign w:val="center"/>
          </w:tcPr>
          <w:p w14:paraId="4FF13328" w14:textId="07F92E48" w:rsidR="00995377" w:rsidRPr="00F12B9C" w:rsidRDefault="00995377" w:rsidP="00995377">
            <w:pPr>
              <w:jc w:val="center"/>
              <w:rPr>
                <w:color w:val="000000"/>
                <w:sz w:val="20"/>
                <w:szCs w:val="20"/>
              </w:rPr>
            </w:pPr>
            <w:r>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3446476" w14:textId="7D7137D3" w:rsidR="00995377" w:rsidRPr="00F12B9C" w:rsidRDefault="00995377" w:rsidP="00995377">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21CF0864" w14:textId="49292169" w:rsidR="00995377" w:rsidRPr="00F12B9C" w:rsidRDefault="00995377" w:rsidP="00995377">
            <w:pPr>
              <w:jc w:val="center"/>
              <w:rPr>
                <w:color w:val="000000"/>
                <w:sz w:val="20"/>
                <w:szCs w:val="20"/>
              </w:rPr>
            </w:pPr>
            <w:r w:rsidRPr="00CD45A0">
              <w:rPr>
                <w:color w:val="000000"/>
                <w:sz w:val="20"/>
                <w:szCs w:val="20"/>
              </w:rPr>
              <w:t xml:space="preserve">4 000 </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81B22E" w14:textId="49F39621" w:rsidR="00995377" w:rsidRPr="00F12B9C" w:rsidRDefault="00995377" w:rsidP="00995377">
            <w:pPr>
              <w:ind w:left="-101" w:right="-111"/>
              <w:jc w:val="center"/>
              <w:rPr>
                <w:color w:val="000000"/>
                <w:sz w:val="20"/>
                <w:szCs w:val="20"/>
              </w:rPr>
            </w:pPr>
            <w:r w:rsidRPr="00CD45A0">
              <w:rPr>
                <w:color w:val="000000"/>
                <w:sz w:val="20"/>
                <w:szCs w:val="20"/>
              </w:rPr>
              <w:t xml:space="preserve">1 911 020 </w:t>
            </w:r>
          </w:p>
        </w:tc>
        <w:tc>
          <w:tcPr>
            <w:tcW w:w="957" w:type="dxa"/>
            <w:tcBorders>
              <w:top w:val="single" w:sz="4" w:space="0" w:color="auto"/>
              <w:left w:val="nil"/>
              <w:bottom w:val="single" w:sz="4" w:space="0" w:color="auto"/>
              <w:right w:val="single" w:sz="4" w:space="0" w:color="auto"/>
            </w:tcBorders>
            <w:shd w:val="clear" w:color="auto" w:fill="auto"/>
            <w:vAlign w:val="center"/>
          </w:tcPr>
          <w:p w14:paraId="709D5DFC" w14:textId="20D359CA" w:rsidR="00995377" w:rsidRPr="00F12B9C" w:rsidRDefault="00995377" w:rsidP="00995377">
            <w:pPr>
              <w:ind w:left="-100" w:right="-137"/>
              <w:jc w:val="center"/>
              <w:rPr>
                <w:color w:val="000000"/>
                <w:sz w:val="20"/>
                <w:szCs w:val="20"/>
              </w:rPr>
            </w:pPr>
            <w:r w:rsidRPr="00CD45A0">
              <w:rPr>
                <w:color w:val="000000"/>
                <w:sz w:val="20"/>
                <w:szCs w:val="20"/>
              </w:rPr>
              <w:t xml:space="preserve">2 029 218 </w:t>
            </w:r>
          </w:p>
        </w:tc>
      </w:tr>
      <w:tr w:rsidR="00995377" w14:paraId="29959C62" w14:textId="77777777" w:rsidTr="001F11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66A12" w14:textId="77777777" w:rsidR="00995377" w:rsidRDefault="00995377" w:rsidP="00995377">
            <w:pPr>
              <w:jc w:val="center"/>
              <w:rPr>
                <w:color w:val="000000"/>
                <w:sz w:val="20"/>
                <w:szCs w:val="20"/>
              </w:rPr>
            </w:pPr>
            <w:r>
              <w:rPr>
                <w:color w:val="000000"/>
                <w:sz w:val="20"/>
                <w:szCs w:val="20"/>
              </w:rPr>
              <w:t>1.1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A2021A2" w14:textId="77777777" w:rsidR="00995377" w:rsidRDefault="00995377" w:rsidP="00995377">
            <w:pPr>
              <w:jc w:val="center"/>
              <w:rPr>
                <w:color w:val="000000"/>
                <w:sz w:val="20"/>
                <w:szCs w:val="20"/>
              </w:rPr>
            </w:pPr>
            <w:r>
              <w:rPr>
                <w:color w:val="000000"/>
                <w:sz w:val="20"/>
                <w:szCs w:val="20"/>
              </w:rPr>
              <w:t>ПАО «</w:t>
            </w:r>
            <w:proofErr w:type="spellStart"/>
            <w:r>
              <w:rPr>
                <w:color w:val="000000"/>
                <w:sz w:val="20"/>
                <w:szCs w:val="20"/>
              </w:rPr>
              <w:t>Россети</w:t>
            </w:r>
            <w:proofErr w:type="spellEnd"/>
            <w:r>
              <w:rPr>
                <w:color w:val="000000"/>
                <w:sz w:val="20"/>
                <w:szCs w:val="20"/>
              </w:rPr>
              <w:t xml:space="preserve"> Урал»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3DB72FAD" w14:textId="2028F6CB" w:rsidR="00995377" w:rsidRDefault="00995377" w:rsidP="00995377">
            <w:pPr>
              <w:rPr>
                <w:color w:val="000000"/>
                <w:sz w:val="20"/>
                <w:szCs w:val="20"/>
              </w:rPr>
            </w:pPr>
            <w:r>
              <w:rPr>
                <w:color w:val="000000"/>
                <w:sz w:val="20"/>
                <w:szCs w:val="20"/>
              </w:rPr>
              <w:t xml:space="preserve">Строительство КЛ 10 </w:t>
            </w:r>
            <w:proofErr w:type="spellStart"/>
            <w:r>
              <w:rPr>
                <w:color w:val="000000"/>
                <w:sz w:val="20"/>
                <w:szCs w:val="20"/>
              </w:rPr>
              <w:t>кВ</w:t>
            </w:r>
            <w:proofErr w:type="spellEnd"/>
            <w:r>
              <w:rPr>
                <w:color w:val="000000"/>
                <w:sz w:val="20"/>
                <w:szCs w:val="20"/>
              </w:rPr>
              <w:t xml:space="preserve">, КЛ 6 </w:t>
            </w:r>
            <w:proofErr w:type="spellStart"/>
            <w:r>
              <w:rPr>
                <w:color w:val="000000"/>
                <w:sz w:val="20"/>
                <w:szCs w:val="20"/>
              </w:rPr>
              <w:t>кВ</w:t>
            </w:r>
            <w:proofErr w:type="spellEnd"/>
            <w:r>
              <w:rPr>
                <w:color w:val="000000"/>
                <w:sz w:val="20"/>
                <w:szCs w:val="20"/>
              </w:rPr>
              <w:t xml:space="preserve">, КТПП 6/0,4 </w:t>
            </w:r>
            <w:proofErr w:type="spellStart"/>
            <w:r>
              <w:rPr>
                <w:color w:val="000000"/>
                <w:sz w:val="20"/>
                <w:szCs w:val="20"/>
              </w:rPr>
              <w:t>кВ</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ACC203" w14:textId="31204C95" w:rsidR="00995377" w:rsidRPr="00F12B9C" w:rsidRDefault="00995377" w:rsidP="00995377">
            <w:pPr>
              <w:jc w:val="center"/>
              <w:rPr>
                <w:color w:val="000000"/>
                <w:sz w:val="20"/>
                <w:szCs w:val="20"/>
              </w:rPr>
            </w:pPr>
            <w:r w:rsidRPr="00CD45A0">
              <w:rPr>
                <w:color w:val="000000"/>
                <w:sz w:val="20"/>
                <w:szCs w:val="20"/>
              </w:rPr>
              <w:t xml:space="preserve">60 614 </w:t>
            </w:r>
          </w:p>
        </w:tc>
        <w:tc>
          <w:tcPr>
            <w:tcW w:w="851" w:type="dxa"/>
            <w:tcBorders>
              <w:top w:val="single" w:sz="4" w:space="0" w:color="auto"/>
              <w:left w:val="nil"/>
              <w:bottom w:val="single" w:sz="4" w:space="0" w:color="auto"/>
              <w:right w:val="single" w:sz="4" w:space="0" w:color="auto"/>
            </w:tcBorders>
            <w:shd w:val="clear" w:color="auto" w:fill="auto"/>
            <w:vAlign w:val="center"/>
          </w:tcPr>
          <w:p w14:paraId="799BAF79" w14:textId="3F26AB8C" w:rsidR="00995377" w:rsidRPr="00F12B9C" w:rsidRDefault="00995377" w:rsidP="00995377">
            <w:pPr>
              <w:jc w:val="center"/>
              <w:rPr>
                <w:color w:val="000000"/>
                <w:sz w:val="20"/>
                <w:szCs w:val="20"/>
              </w:rPr>
            </w:pPr>
            <w:r w:rsidRPr="00CD45A0">
              <w:rPr>
                <w:color w:val="000000"/>
                <w:sz w:val="20"/>
                <w:szCs w:val="20"/>
              </w:rPr>
              <w:t xml:space="preserve">38 873 </w:t>
            </w:r>
          </w:p>
        </w:tc>
        <w:tc>
          <w:tcPr>
            <w:tcW w:w="850" w:type="dxa"/>
            <w:tcBorders>
              <w:top w:val="single" w:sz="4" w:space="0" w:color="auto"/>
              <w:left w:val="nil"/>
              <w:bottom w:val="single" w:sz="4" w:space="0" w:color="auto"/>
              <w:right w:val="single" w:sz="4" w:space="0" w:color="auto"/>
            </w:tcBorders>
            <w:shd w:val="clear" w:color="auto" w:fill="auto"/>
            <w:vAlign w:val="center"/>
          </w:tcPr>
          <w:p w14:paraId="64A7B29C" w14:textId="266D670A" w:rsidR="00995377" w:rsidRPr="00F12B9C" w:rsidRDefault="00995377" w:rsidP="00995377">
            <w:pPr>
              <w:jc w:val="center"/>
              <w:rPr>
                <w:color w:val="000000"/>
                <w:sz w:val="20"/>
                <w:szCs w:val="20"/>
              </w:rPr>
            </w:pPr>
            <w:r>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07BFC0B" w14:textId="4E16BAA8" w:rsidR="00995377" w:rsidRPr="00F12B9C" w:rsidRDefault="00995377" w:rsidP="00995377">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F80DEA6" w14:textId="3C19BB1F" w:rsidR="00995377" w:rsidRPr="00F12B9C" w:rsidRDefault="00995377" w:rsidP="00995377">
            <w:pPr>
              <w:ind w:left="-113" w:right="-100"/>
              <w:jc w:val="center"/>
              <w:rPr>
                <w:color w:val="000000"/>
                <w:sz w:val="20"/>
                <w:szCs w:val="20"/>
              </w:rPr>
            </w:pPr>
            <w:r w:rsidRPr="00CD45A0">
              <w:rPr>
                <w:color w:val="000000"/>
                <w:sz w:val="20"/>
                <w:szCs w:val="20"/>
              </w:rPr>
              <w:t xml:space="preserve">4 000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EA9067" w14:textId="422C6A5B" w:rsidR="00995377" w:rsidRPr="00F12B9C" w:rsidRDefault="00995377" w:rsidP="00995377">
            <w:pPr>
              <w:ind w:left="-101" w:right="-111"/>
              <w:jc w:val="center"/>
              <w:rPr>
                <w:color w:val="000000"/>
                <w:sz w:val="20"/>
                <w:szCs w:val="20"/>
              </w:rPr>
            </w:pPr>
            <w:r w:rsidRPr="00CD45A0">
              <w:rPr>
                <w:color w:val="000000"/>
                <w:sz w:val="20"/>
                <w:szCs w:val="20"/>
              </w:rPr>
              <w:t xml:space="preserve">363 000 </w:t>
            </w:r>
          </w:p>
        </w:tc>
        <w:tc>
          <w:tcPr>
            <w:tcW w:w="957" w:type="dxa"/>
            <w:tcBorders>
              <w:top w:val="single" w:sz="4" w:space="0" w:color="auto"/>
              <w:left w:val="nil"/>
              <w:bottom w:val="single" w:sz="4" w:space="0" w:color="auto"/>
              <w:right w:val="single" w:sz="4" w:space="0" w:color="auto"/>
            </w:tcBorders>
            <w:shd w:val="clear" w:color="auto" w:fill="auto"/>
            <w:vAlign w:val="center"/>
          </w:tcPr>
          <w:p w14:paraId="7AB269E6" w14:textId="3CF8F395" w:rsidR="00995377" w:rsidRPr="00F12B9C" w:rsidRDefault="00995377" w:rsidP="00995377">
            <w:pPr>
              <w:ind w:left="-100" w:right="-145"/>
              <w:jc w:val="center"/>
              <w:rPr>
                <w:color w:val="000000"/>
                <w:sz w:val="20"/>
                <w:szCs w:val="20"/>
              </w:rPr>
            </w:pPr>
            <w:r w:rsidRPr="00CD45A0">
              <w:rPr>
                <w:color w:val="000000"/>
                <w:sz w:val="20"/>
                <w:szCs w:val="20"/>
              </w:rPr>
              <w:t xml:space="preserve">466 486 </w:t>
            </w:r>
          </w:p>
        </w:tc>
      </w:tr>
      <w:tr w:rsidR="00995377" w14:paraId="19311C11" w14:textId="77777777" w:rsidTr="001F11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D30F1" w14:textId="77777777" w:rsidR="00995377" w:rsidRDefault="00995377" w:rsidP="00995377">
            <w:pPr>
              <w:jc w:val="center"/>
              <w:rPr>
                <w:color w:val="000000"/>
                <w:sz w:val="20"/>
                <w:szCs w:val="20"/>
              </w:rPr>
            </w:pPr>
            <w:r>
              <w:rPr>
                <w:color w:val="000000"/>
                <w:sz w:val="20"/>
                <w:szCs w:val="20"/>
              </w:rPr>
              <w:t>1.2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86B897C" w14:textId="77777777" w:rsidR="00995377" w:rsidRDefault="00995377" w:rsidP="00995377">
            <w:pPr>
              <w:jc w:val="center"/>
              <w:rPr>
                <w:color w:val="000000"/>
                <w:sz w:val="20"/>
                <w:szCs w:val="20"/>
              </w:rPr>
            </w:pPr>
            <w:r>
              <w:rPr>
                <w:color w:val="000000"/>
                <w:sz w:val="20"/>
                <w:szCs w:val="20"/>
              </w:rPr>
              <w:t>ПАО «Т Плюс» Филиал «Пермский»</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20861E4F" w14:textId="5E909366" w:rsidR="00995377" w:rsidRDefault="00995377" w:rsidP="00995377">
            <w:pPr>
              <w:rPr>
                <w:color w:val="000000"/>
                <w:sz w:val="20"/>
                <w:szCs w:val="20"/>
              </w:rPr>
            </w:pPr>
            <w:r>
              <w:rPr>
                <w:color w:val="000000"/>
                <w:sz w:val="20"/>
                <w:szCs w:val="20"/>
              </w:rPr>
              <w:t xml:space="preserve">Модернизация </w:t>
            </w:r>
            <w:proofErr w:type="gramStart"/>
            <w:r>
              <w:rPr>
                <w:color w:val="000000"/>
                <w:sz w:val="20"/>
                <w:szCs w:val="20"/>
              </w:rPr>
              <w:t>Пермской</w:t>
            </w:r>
            <w:proofErr w:type="gramEnd"/>
            <w:r>
              <w:rPr>
                <w:color w:val="000000"/>
                <w:sz w:val="20"/>
                <w:szCs w:val="20"/>
              </w:rPr>
              <w:t xml:space="preserve"> ТЭЦ-9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458262" w14:textId="67E0B218" w:rsidR="00995377" w:rsidRPr="00F12B9C" w:rsidRDefault="00995377" w:rsidP="00995377">
            <w:pPr>
              <w:jc w:val="center"/>
              <w:rPr>
                <w:color w:val="000000"/>
                <w:sz w:val="20"/>
                <w:szCs w:val="20"/>
              </w:rPr>
            </w:pPr>
            <w:r w:rsidRPr="00CD45A0">
              <w:rPr>
                <w:color w:val="000000"/>
                <w:sz w:val="20"/>
                <w:szCs w:val="20"/>
              </w:rPr>
              <w:t xml:space="preserve">6 000 </w:t>
            </w:r>
          </w:p>
        </w:tc>
        <w:tc>
          <w:tcPr>
            <w:tcW w:w="851" w:type="dxa"/>
            <w:tcBorders>
              <w:top w:val="single" w:sz="4" w:space="0" w:color="auto"/>
              <w:left w:val="nil"/>
              <w:bottom w:val="single" w:sz="4" w:space="0" w:color="auto"/>
              <w:right w:val="single" w:sz="4" w:space="0" w:color="auto"/>
            </w:tcBorders>
            <w:shd w:val="clear" w:color="auto" w:fill="auto"/>
            <w:vAlign w:val="center"/>
          </w:tcPr>
          <w:p w14:paraId="09A7C099" w14:textId="321D263A" w:rsidR="00995377" w:rsidRPr="00F12B9C" w:rsidRDefault="00995377" w:rsidP="00995377">
            <w:pPr>
              <w:jc w:val="center"/>
              <w:rPr>
                <w:color w:val="000000"/>
                <w:sz w:val="20"/>
                <w:szCs w:val="20"/>
              </w:rPr>
            </w:pPr>
            <w:r w:rsidRPr="00CD45A0">
              <w:rPr>
                <w:color w:val="000000"/>
                <w:sz w:val="20"/>
                <w:szCs w:val="20"/>
              </w:rPr>
              <w:t xml:space="preserve">8 712 </w:t>
            </w:r>
          </w:p>
        </w:tc>
        <w:tc>
          <w:tcPr>
            <w:tcW w:w="850" w:type="dxa"/>
            <w:tcBorders>
              <w:top w:val="single" w:sz="4" w:space="0" w:color="auto"/>
              <w:left w:val="nil"/>
              <w:bottom w:val="single" w:sz="4" w:space="0" w:color="auto"/>
              <w:right w:val="single" w:sz="4" w:space="0" w:color="auto"/>
            </w:tcBorders>
            <w:shd w:val="clear" w:color="auto" w:fill="auto"/>
            <w:vAlign w:val="center"/>
          </w:tcPr>
          <w:p w14:paraId="03945CA4" w14:textId="59039892" w:rsidR="00995377" w:rsidRPr="00F12B9C" w:rsidRDefault="00995377" w:rsidP="00995377">
            <w:pPr>
              <w:jc w:val="center"/>
              <w:rPr>
                <w:color w:val="000000"/>
                <w:sz w:val="20"/>
                <w:szCs w:val="20"/>
              </w:rPr>
            </w:pPr>
            <w:r>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DB2B5C0" w14:textId="7A00F533" w:rsidR="00995377" w:rsidRPr="00F12B9C" w:rsidRDefault="00995377" w:rsidP="00995377">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BF36D19" w14:textId="17A55827" w:rsidR="00995377" w:rsidRPr="00F12B9C" w:rsidRDefault="00995377" w:rsidP="00995377">
            <w:pPr>
              <w:jc w:val="center"/>
              <w:rPr>
                <w:color w:val="000000"/>
                <w:sz w:val="20"/>
                <w:szCs w:val="20"/>
              </w:rPr>
            </w:pPr>
            <w:r>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AD5D14" w14:textId="444AAC60" w:rsidR="00995377" w:rsidRPr="00F12B9C" w:rsidRDefault="00995377" w:rsidP="00995377">
            <w:pPr>
              <w:ind w:left="-101"/>
              <w:jc w:val="center"/>
              <w:rPr>
                <w:color w:val="000000"/>
                <w:sz w:val="20"/>
                <w:szCs w:val="20"/>
              </w:rPr>
            </w:pPr>
            <w:r>
              <w:rPr>
                <w:color w:val="000000"/>
                <w:sz w:val="20"/>
                <w:szCs w:val="20"/>
              </w:rPr>
              <w:t>-</w:t>
            </w:r>
          </w:p>
        </w:tc>
        <w:tc>
          <w:tcPr>
            <w:tcW w:w="957" w:type="dxa"/>
            <w:tcBorders>
              <w:top w:val="single" w:sz="4" w:space="0" w:color="auto"/>
              <w:left w:val="nil"/>
              <w:bottom w:val="single" w:sz="4" w:space="0" w:color="auto"/>
              <w:right w:val="single" w:sz="4" w:space="0" w:color="auto"/>
            </w:tcBorders>
            <w:shd w:val="clear" w:color="auto" w:fill="auto"/>
            <w:vAlign w:val="center"/>
          </w:tcPr>
          <w:p w14:paraId="49D8B1FD" w14:textId="57022052" w:rsidR="00995377" w:rsidRPr="00F12B9C" w:rsidRDefault="00995377" w:rsidP="00995377">
            <w:pPr>
              <w:ind w:left="-100" w:right="-145"/>
              <w:jc w:val="center"/>
              <w:rPr>
                <w:color w:val="000000"/>
                <w:sz w:val="20"/>
                <w:szCs w:val="20"/>
              </w:rPr>
            </w:pPr>
            <w:r w:rsidRPr="00CD45A0">
              <w:rPr>
                <w:color w:val="000000"/>
                <w:sz w:val="20"/>
                <w:szCs w:val="20"/>
              </w:rPr>
              <w:t xml:space="preserve">14 712 </w:t>
            </w:r>
          </w:p>
        </w:tc>
      </w:tr>
      <w:tr w:rsidR="00995377" w14:paraId="7F8209C9" w14:textId="77777777" w:rsidTr="001F11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E73E6" w14:textId="77777777" w:rsidR="00995377" w:rsidRDefault="00995377" w:rsidP="00995377">
            <w:pPr>
              <w:jc w:val="center"/>
              <w:rPr>
                <w:color w:val="000000"/>
                <w:sz w:val="20"/>
                <w:szCs w:val="20"/>
              </w:rPr>
            </w:pPr>
            <w:r>
              <w:rPr>
                <w:color w:val="000000"/>
                <w:sz w:val="20"/>
                <w:szCs w:val="20"/>
              </w:rPr>
              <w:t>1.3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180E91E" w14:textId="77777777" w:rsidR="00995377" w:rsidRDefault="00995377" w:rsidP="00995377">
            <w:pPr>
              <w:jc w:val="center"/>
              <w:rPr>
                <w:color w:val="000000"/>
                <w:sz w:val="20"/>
                <w:szCs w:val="20"/>
              </w:rPr>
            </w:pPr>
            <w:r>
              <w:rPr>
                <w:color w:val="000000"/>
                <w:sz w:val="20"/>
                <w:szCs w:val="20"/>
              </w:rPr>
              <w:t>ПАО «</w:t>
            </w:r>
            <w:proofErr w:type="spellStart"/>
            <w:r>
              <w:rPr>
                <w:color w:val="000000"/>
                <w:sz w:val="20"/>
                <w:szCs w:val="20"/>
              </w:rPr>
              <w:t>Россети</w:t>
            </w:r>
            <w:proofErr w:type="spellEnd"/>
            <w:r>
              <w:rPr>
                <w:color w:val="000000"/>
                <w:sz w:val="20"/>
                <w:szCs w:val="20"/>
              </w:rPr>
              <w:t xml:space="preserve"> Урал»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697BDDF7" w14:textId="77777777" w:rsidR="00995377" w:rsidRDefault="00995377" w:rsidP="00995377">
            <w:pPr>
              <w:rPr>
                <w:color w:val="000000"/>
                <w:sz w:val="20"/>
                <w:szCs w:val="20"/>
              </w:rPr>
            </w:pPr>
            <w:r>
              <w:rPr>
                <w:color w:val="000000"/>
                <w:sz w:val="20"/>
                <w:szCs w:val="20"/>
              </w:rPr>
              <w:t>Реконструкция ПС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FF442A" w14:textId="2782E4E8" w:rsidR="00995377" w:rsidRPr="00F12B9C" w:rsidRDefault="00995377" w:rsidP="00995377">
            <w:pPr>
              <w:jc w:val="center"/>
              <w:rPr>
                <w:color w:val="000000"/>
                <w:sz w:val="20"/>
                <w:szCs w:val="20"/>
              </w:rPr>
            </w:pPr>
            <w:r>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EE6EDA1" w14:textId="24AA62A7" w:rsidR="00995377" w:rsidRPr="00F12B9C" w:rsidRDefault="00995377" w:rsidP="00995377">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4C370251" w14:textId="60115414" w:rsidR="00995377" w:rsidRPr="00F12B9C" w:rsidRDefault="00995377" w:rsidP="00995377">
            <w:pPr>
              <w:jc w:val="center"/>
              <w:rPr>
                <w:color w:val="000000"/>
                <w:sz w:val="20"/>
                <w:szCs w:val="20"/>
              </w:rPr>
            </w:pPr>
            <w:r>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560CC8B" w14:textId="5B041ABA" w:rsidR="00995377" w:rsidRPr="00F12B9C" w:rsidRDefault="00995377" w:rsidP="00995377">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D93D8A6" w14:textId="615D698F" w:rsidR="00995377" w:rsidRPr="00F12B9C" w:rsidRDefault="00995377" w:rsidP="00995377">
            <w:pPr>
              <w:ind w:left="-113" w:right="-100"/>
              <w:jc w:val="center"/>
              <w:rPr>
                <w:color w:val="000000"/>
                <w:sz w:val="20"/>
                <w:szCs w:val="20"/>
              </w:rPr>
            </w:pPr>
            <w:r>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EB1E5D" w14:textId="3F2DEE30" w:rsidR="00995377" w:rsidRPr="00F12B9C" w:rsidRDefault="00995377" w:rsidP="00995377">
            <w:pPr>
              <w:ind w:left="-101" w:right="-111"/>
              <w:jc w:val="center"/>
              <w:rPr>
                <w:color w:val="000000"/>
                <w:sz w:val="20"/>
                <w:szCs w:val="20"/>
              </w:rPr>
            </w:pPr>
            <w:r w:rsidRPr="00CD45A0">
              <w:rPr>
                <w:color w:val="000000"/>
                <w:sz w:val="20"/>
                <w:szCs w:val="20"/>
              </w:rPr>
              <w:t xml:space="preserve">1 548 020 </w:t>
            </w:r>
          </w:p>
        </w:tc>
        <w:tc>
          <w:tcPr>
            <w:tcW w:w="957" w:type="dxa"/>
            <w:tcBorders>
              <w:top w:val="single" w:sz="4" w:space="0" w:color="auto"/>
              <w:left w:val="nil"/>
              <w:bottom w:val="single" w:sz="4" w:space="0" w:color="auto"/>
              <w:right w:val="single" w:sz="4" w:space="0" w:color="auto"/>
            </w:tcBorders>
            <w:shd w:val="clear" w:color="auto" w:fill="auto"/>
            <w:vAlign w:val="center"/>
          </w:tcPr>
          <w:p w14:paraId="15F8A942" w14:textId="60176C85" w:rsidR="00995377" w:rsidRPr="00F12B9C" w:rsidRDefault="00995377" w:rsidP="00995377">
            <w:pPr>
              <w:ind w:left="-100" w:right="-145"/>
              <w:jc w:val="center"/>
              <w:rPr>
                <w:color w:val="000000"/>
                <w:sz w:val="20"/>
                <w:szCs w:val="20"/>
              </w:rPr>
            </w:pPr>
            <w:r w:rsidRPr="00CD45A0">
              <w:rPr>
                <w:color w:val="000000"/>
                <w:sz w:val="20"/>
                <w:szCs w:val="20"/>
              </w:rPr>
              <w:t xml:space="preserve">1 548 020 </w:t>
            </w:r>
          </w:p>
        </w:tc>
      </w:tr>
      <w:tr w:rsidR="00995377" w14:paraId="1E2CB562" w14:textId="77777777" w:rsidTr="00995377">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E68CB" w14:textId="77777777" w:rsidR="00995377" w:rsidRDefault="00995377" w:rsidP="00995377">
            <w:pPr>
              <w:jc w:val="center"/>
              <w:rPr>
                <w:color w:val="000000"/>
                <w:sz w:val="20"/>
                <w:szCs w:val="20"/>
              </w:rPr>
            </w:pPr>
            <w:r>
              <w:rPr>
                <w:color w:val="000000"/>
                <w:sz w:val="20"/>
                <w:szCs w:val="20"/>
              </w:rPr>
              <w:t>2</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C7087E" w14:textId="77777777" w:rsidR="00995377" w:rsidRDefault="00995377" w:rsidP="00995377">
            <w:pPr>
              <w:rPr>
                <w:color w:val="000000"/>
                <w:sz w:val="20"/>
                <w:szCs w:val="20"/>
              </w:rPr>
            </w:pPr>
            <w:r>
              <w:rPr>
                <w:color w:val="000000"/>
                <w:sz w:val="20"/>
                <w:szCs w:val="20"/>
              </w:rPr>
              <w:t>Реконструкция, модернизация, техническое перевооружение объектов электроснабжения, не связанных с осуществлением технологического присоединения объектов капитального строительства абонентов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9D8DF6" w14:textId="58EEF581" w:rsidR="00995377" w:rsidRPr="00F12B9C" w:rsidRDefault="00995377" w:rsidP="00995377">
            <w:pPr>
              <w:jc w:val="center"/>
              <w:rPr>
                <w:color w:val="000000"/>
                <w:sz w:val="20"/>
                <w:szCs w:val="20"/>
              </w:rPr>
            </w:pPr>
            <w:r w:rsidRPr="00CD45A0">
              <w:rPr>
                <w:color w:val="000000"/>
                <w:sz w:val="20"/>
                <w:szCs w:val="20"/>
              </w:rPr>
              <w:t>795 248</w:t>
            </w:r>
          </w:p>
        </w:tc>
        <w:tc>
          <w:tcPr>
            <w:tcW w:w="851" w:type="dxa"/>
            <w:tcBorders>
              <w:top w:val="single" w:sz="4" w:space="0" w:color="auto"/>
              <w:left w:val="nil"/>
              <w:bottom w:val="single" w:sz="4" w:space="0" w:color="auto"/>
              <w:right w:val="single" w:sz="4" w:space="0" w:color="auto"/>
            </w:tcBorders>
            <w:shd w:val="clear" w:color="auto" w:fill="auto"/>
            <w:vAlign w:val="center"/>
          </w:tcPr>
          <w:p w14:paraId="4A5BD515" w14:textId="624D4BCC" w:rsidR="00995377" w:rsidRPr="00F12B9C" w:rsidRDefault="00995377" w:rsidP="00995377">
            <w:pPr>
              <w:ind w:left="-99" w:right="-116"/>
              <w:jc w:val="center"/>
              <w:rPr>
                <w:color w:val="000000"/>
                <w:sz w:val="20"/>
                <w:szCs w:val="20"/>
              </w:rPr>
            </w:pPr>
            <w:r w:rsidRPr="00CD45A0">
              <w:rPr>
                <w:color w:val="000000"/>
                <w:sz w:val="20"/>
                <w:szCs w:val="20"/>
              </w:rPr>
              <w:t>342 407</w:t>
            </w:r>
          </w:p>
        </w:tc>
        <w:tc>
          <w:tcPr>
            <w:tcW w:w="850" w:type="dxa"/>
            <w:tcBorders>
              <w:top w:val="single" w:sz="4" w:space="0" w:color="auto"/>
              <w:left w:val="nil"/>
              <w:bottom w:val="single" w:sz="4" w:space="0" w:color="auto"/>
              <w:right w:val="single" w:sz="4" w:space="0" w:color="auto"/>
            </w:tcBorders>
            <w:shd w:val="clear" w:color="auto" w:fill="auto"/>
            <w:vAlign w:val="center"/>
          </w:tcPr>
          <w:p w14:paraId="400A61BE" w14:textId="4A61CD91" w:rsidR="00995377" w:rsidRPr="00F12B9C" w:rsidRDefault="00995377" w:rsidP="00995377">
            <w:pPr>
              <w:jc w:val="center"/>
              <w:rPr>
                <w:color w:val="000000"/>
                <w:sz w:val="20"/>
                <w:szCs w:val="20"/>
              </w:rPr>
            </w:pPr>
            <w:r w:rsidRPr="00CD45A0">
              <w:rPr>
                <w:color w:val="000000"/>
                <w:sz w:val="20"/>
                <w:szCs w:val="20"/>
              </w:rPr>
              <w:t>82 544</w:t>
            </w:r>
          </w:p>
        </w:tc>
        <w:tc>
          <w:tcPr>
            <w:tcW w:w="851" w:type="dxa"/>
            <w:tcBorders>
              <w:top w:val="single" w:sz="4" w:space="0" w:color="auto"/>
              <w:left w:val="nil"/>
              <w:bottom w:val="single" w:sz="4" w:space="0" w:color="auto"/>
              <w:right w:val="single" w:sz="4" w:space="0" w:color="auto"/>
            </w:tcBorders>
            <w:shd w:val="clear" w:color="auto" w:fill="auto"/>
            <w:vAlign w:val="center"/>
          </w:tcPr>
          <w:p w14:paraId="69548B11" w14:textId="25180234" w:rsidR="00995377" w:rsidRPr="00F12B9C" w:rsidRDefault="00995377" w:rsidP="00995377">
            <w:pPr>
              <w:ind w:left="-100" w:right="-116"/>
              <w:jc w:val="center"/>
              <w:rPr>
                <w:color w:val="000000"/>
                <w:sz w:val="20"/>
                <w:szCs w:val="20"/>
              </w:rPr>
            </w:pPr>
            <w:r w:rsidRPr="00CD45A0">
              <w:rPr>
                <w:color w:val="000000"/>
                <w:sz w:val="20"/>
                <w:szCs w:val="20"/>
              </w:rPr>
              <w:t>118 053</w:t>
            </w:r>
          </w:p>
        </w:tc>
        <w:tc>
          <w:tcPr>
            <w:tcW w:w="850" w:type="dxa"/>
            <w:tcBorders>
              <w:top w:val="single" w:sz="4" w:space="0" w:color="auto"/>
              <w:left w:val="nil"/>
              <w:bottom w:val="single" w:sz="4" w:space="0" w:color="auto"/>
              <w:right w:val="single" w:sz="4" w:space="0" w:color="auto"/>
            </w:tcBorders>
            <w:shd w:val="clear" w:color="auto" w:fill="auto"/>
            <w:vAlign w:val="center"/>
          </w:tcPr>
          <w:p w14:paraId="6B67EB3B" w14:textId="25194628" w:rsidR="00995377" w:rsidRPr="00F12B9C" w:rsidRDefault="00995377" w:rsidP="00995377">
            <w:pPr>
              <w:ind w:left="-108" w:right="-105"/>
              <w:jc w:val="center"/>
              <w:rPr>
                <w:color w:val="000000"/>
                <w:sz w:val="20"/>
                <w:szCs w:val="20"/>
              </w:rPr>
            </w:pPr>
            <w:r w:rsidRPr="00CD45A0">
              <w:rPr>
                <w:color w:val="000000"/>
                <w:sz w:val="20"/>
                <w:szCs w:val="20"/>
              </w:rPr>
              <w:t>107 131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B83165" w14:textId="55A52806" w:rsidR="00995377" w:rsidRPr="00F12B9C" w:rsidRDefault="00995377" w:rsidP="00995377">
            <w:pPr>
              <w:ind w:left="-101" w:right="-111"/>
              <w:jc w:val="center"/>
              <w:rPr>
                <w:color w:val="000000"/>
                <w:sz w:val="20"/>
                <w:szCs w:val="20"/>
              </w:rPr>
            </w:pPr>
            <w:r w:rsidRPr="00CD45A0">
              <w:rPr>
                <w:color w:val="000000"/>
                <w:sz w:val="20"/>
                <w:szCs w:val="20"/>
              </w:rPr>
              <w:t>944 000</w:t>
            </w:r>
          </w:p>
        </w:tc>
        <w:tc>
          <w:tcPr>
            <w:tcW w:w="957" w:type="dxa"/>
            <w:tcBorders>
              <w:top w:val="single" w:sz="4" w:space="0" w:color="auto"/>
              <w:left w:val="nil"/>
              <w:bottom w:val="single" w:sz="4" w:space="0" w:color="auto"/>
              <w:right w:val="single" w:sz="4" w:space="0" w:color="auto"/>
            </w:tcBorders>
            <w:shd w:val="clear" w:color="auto" w:fill="auto"/>
            <w:vAlign w:val="center"/>
          </w:tcPr>
          <w:p w14:paraId="114BA605" w14:textId="3BFD5090" w:rsidR="00995377" w:rsidRPr="00F12B9C" w:rsidRDefault="00995377" w:rsidP="00995377">
            <w:pPr>
              <w:ind w:left="-100" w:right="-145"/>
              <w:jc w:val="center"/>
              <w:rPr>
                <w:color w:val="000000"/>
                <w:sz w:val="20"/>
                <w:szCs w:val="20"/>
              </w:rPr>
            </w:pPr>
            <w:r w:rsidRPr="00CD45A0">
              <w:rPr>
                <w:color w:val="000000"/>
                <w:sz w:val="20"/>
                <w:szCs w:val="20"/>
              </w:rPr>
              <w:t xml:space="preserve">2 389 384 </w:t>
            </w:r>
          </w:p>
        </w:tc>
      </w:tr>
      <w:tr w:rsidR="00995377" w14:paraId="4525A5A7" w14:textId="77777777" w:rsidTr="001F1136">
        <w:trPr>
          <w:trHeight w:val="516"/>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7207B" w14:textId="77777777" w:rsidR="00995377" w:rsidRDefault="00995377" w:rsidP="00995377">
            <w:pPr>
              <w:jc w:val="center"/>
              <w:rPr>
                <w:color w:val="000000"/>
                <w:sz w:val="20"/>
                <w:szCs w:val="20"/>
              </w:rPr>
            </w:pPr>
            <w:r>
              <w:rPr>
                <w:color w:val="000000"/>
                <w:sz w:val="20"/>
                <w:szCs w:val="20"/>
              </w:rPr>
              <w:t>2.1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1E5EB25" w14:textId="77777777" w:rsidR="00995377" w:rsidRDefault="00995377" w:rsidP="00995377">
            <w:pPr>
              <w:jc w:val="center"/>
              <w:rPr>
                <w:color w:val="000000"/>
                <w:sz w:val="20"/>
                <w:szCs w:val="20"/>
              </w:rPr>
            </w:pPr>
            <w:r>
              <w:rPr>
                <w:color w:val="000000"/>
                <w:sz w:val="20"/>
                <w:szCs w:val="20"/>
              </w:rPr>
              <w:t>ПАО «</w:t>
            </w:r>
            <w:proofErr w:type="spellStart"/>
            <w:r>
              <w:rPr>
                <w:color w:val="000000"/>
                <w:sz w:val="20"/>
                <w:szCs w:val="20"/>
              </w:rPr>
              <w:t>Россети</w:t>
            </w:r>
            <w:proofErr w:type="spellEnd"/>
            <w:r>
              <w:rPr>
                <w:color w:val="000000"/>
                <w:sz w:val="20"/>
                <w:szCs w:val="20"/>
              </w:rPr>
              <w:t xml:space="preserve"> Урал»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2C7AC9D4" w14:textId="77777777" w:rsidR="00995377" w:rsidRDefault="00995377" w:rsidP="00995377">
            <w:pPr>
              <w:rPr>
                <w:color w:val="000000"/>
                <w:sz w:val="20"/>
                <w:szCs w:val="20"/>
              </w:rPr>
            </w:pPr>
            <w:r>
              <w:rPr>
                <w:color w:val="000000"/>
                <w:sz w:val="20"/>
                <w:szCs w:val="20"/>
              </w:rPr>
              <w:t xml:space="preserve">Мероприятия по реконструкции и модернизации объектов электросетевого хозяйства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9D8641" w14:textId="6837A881" w:rsidR="00995377" w:rsidRPr="00F12B9C" w:rsidRDefault="00995377" w:rsidP="00995377">
            <w:pPr>
              <w:jc w:val="center"/>
              <w:rPr>
                <w:color w:val="000000"/>
                <w:sz w:val="20"/>
                <w:szCs w:val="20"/>
              </w:rPr>
            </w:pPr>
            <w:r w:rsidRPr="00CD45A0">
              <w:rPr>
                <w:color w:val="000000"/>
                <w:sz w:val="20"/>
                <w:szCs w:val="20"/>
              </w:rPr>
              <w:t>536 248</w:t>
            </w:r>
          </w:p>
        </w:tc>
        <w:tc>
          <w:tcPr>
            <w:tcW w:w="851" w:type="dxa"/>
            <w:tcBorders>
              <w:top w:val="single" w:sz="4" w:space="0" w:color="auto"/>
              <w:left w:val="nil"/>
              <w:bottom w:val="single" w:sz="4" w:space="0" w:color="auto"/>
              <w:right w:val="single" w:sz="4" w:space="0" w:color="auto"/>
            </w:tcBorders>
            <w:shd w:val="clear" w:color="auto" w:fill="auto"/>
            <w:vAlign w:val="center"/>
          </w:tcPr>
          <w:p w14:paraId="1F346D51" w14:textId="3A483AE6" w:rsidR="00995377" w:rsidRPr="00F12B9C" w:rsidRDefault="00995377" w:rsidP="00995377">
            <w:pPr>
              <w:ind w:left="-99" w:right="-116"/>
              <w:jc w:val="center"/>
              <w:rPr>
                <w:color w:val="000000"/>
                <w:sz w:val="20"/>
                <w:szCs w:val="20"/>
              </w:rPr>
            </w:pPr>
            <w:r w:rsidRPr="00CD45A0">
              <w:rPr>
                <w:color w:val="000000"/>
                <w:sz w:val="20"/>
                <w:szCs w:val="20"/>
              </w:rPr>
              <w:t>200 396</w:t>
            </w:r>
          </w:p>
        </w:tc>
        <w:tc>
          <w:tcPr>
            <w:tcW w:w="850" w:type="dxa"/>
            <w:tcBorders>
              <w:top w:val="single" w:sz="4" w:space="0" w:color="auto"/>
              <w:left w:val="nil"/>
              <w:bottom w:val="single" w:sz="4" w:space="0" w:color="auto"/>
              <w:right w:val="single" w:sz="4" w:space="0" w:color="auto"/>
            </w:tcBorders>
            <w:shd w:val="clear" w:color="auto" w:fill="auto"/>
            <w:vAlign w:val="center"/>
          </w:tcPr>
          <w:p w14:paraId="39528016" w14:textId="000861D3" w:rsidR="00995377" w:rsidRPr="00F12B9C" w:rsidRDefault="00995377" w:rsidP="00995377">
            <w:pPr>
              <w:jc w:val="center"/>
              <w:rPr>
                <w:color w:val="000000"/>
                <w:sz w:val="20"/>
                <w:szCs w:val="20"/>
              </w:rPr>
            </w:pPr>
            <w:r w:rsidRPr="00CD45A0">
              <w:rPr>
                <w:color w:val="000000"/>
                <w:sz w:val="20"/>
                <w:szCs w:val="20"/>
              </w:rPr>
              <w:t>7 359</w:t>
            </w:r>
          </w:p>
        </w:tc>
        <w:tc>
          <w:tcPr>
            <w:tcW w:w="851" w:type="dxa"/>
            <w:tcBorders>
              <w:top w:val="single" w:sz="4" w:space="0" w:color="auto"/>
              <w:left w:val="nil"/>
              <w:bottom w:val="single" w:sz="4" w:space="0" w:color="auto"/>
              <w:right w:val="single" w:sz="4" w:space="0" w:color="auto"/>
            </w:tcBorders>
            <w:shd w:val="clear" w:color="auto" w:fill="auto"/>
            <w:vAlign w:val="center"/>
          </w:tcPr>
          <w:p w14:paraId="2D08A6A8" w14:textId="5C9D8E14" w:rsidR="00995377" w:rsidRPr="00F12B9C" w:rsidRDefault="00995377" w:rsidP="00995377">
            <w:pPr>
              <w:ind w:left="-110" w:right="-104"/>
              <w:jc w:val="center"/>
              <w:rPr>
                <w:color w:val="000000"/>
                <w:sz w:val="20"/>
                <w:szCs w:val="20"/>
              </w:rPr>
            </w:pPr>
            <w:r w:rsidRPr="00CD45A0">
              <w:rPr>
                <w:color w:val="000000"/>
                <w:sz w:val="20"/>
                <w:szCs w:val="20"/>
              </w:rPr>
              <w:t>41 657</w:t>
            </w:r>
          </w:p>
        </w:tc>
        <w:tc>
          <w:tcPr>
            <w:tcW w:w="850" w:type="dxa"/>
            <w:tcBorders>
              <w:top w:val="single" w:sz="4" w:space="0" w:color="auto"/>
              <w:left w:val="nil"/>
              <w:bottom w:val="single" w:sz="4" w:space="0" w:color="auto"/>
              <w:right w:val="single" w:sz="4" w:space="0" w:color="auto"/>
            </w:tcBorders>
            <w:shd w:val="clear" w:color="auto" w:fill="auto"/>
            <w:vAlign w:val="center"/>
          </w:tcPr>
          <w:p w14:paraId="3FEE4CA1" w14:textId="23607879" w:rsidR="00995377" w:rsidRPr="00F12B9C" w:rsidRDefault="00995377" w:rsidP="00995377">
            <w:pPr>
              <w:ind w:left="-108" w:right="-105"/>
              <w:jc w:val="center"/>
              <w:rPr>
                <w:color w:val="000000"/>
                <w:sz w:val="20"/>
                <w:szCs w:val="20"/>
              </w:rPr>
            </w:pPr>
            <w:r w:rsidRPr="00CD45A0">
              <w:rPr>
                <w:color w:val="000000"/>
                <w:sz w:val="20"/>
                <w:szCs w:val="20"/>
              </w:rPr>
              <w:t>107 131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FE8EE9" w14:textId="46FA8DF4" w:rsidR="00995377" w:rsidRPr="00F12B9C" w:rsidRDefault="00995377" w:rsidP="00995377">
            <w:pPr>
              <w:ind w:left="-101" w:right="-111"/>
              <w:jc w:val="center"/>
              <w:rPr>
                <w:color w:val="000000"/>
                <w:sz w:val="20"/>
                <w:szCs w:val="20"/>
              </w:rPr>
            </w:pPr>
            <w:r w:rsidRPr="00CD45A0">
              <w:rPr>
                <w:color w:val="000000"/>
                <w:sz w:val="20"/>
                <w:szCs w:val="20"/>
              </w:rPr>
              <w:t>944 000</w:t>
            </w:r>
          </w:p>
        </w:tc>
        <w:tc>
          <w:tcPr>
            <w:tcW w:w="957" w:type="dxa"/>
            <w:tcBorders>
              <w:top w:val="single" w:sz="4" w:space="0" w:color="auto"/>
              <w:left w:val="nil"/>
              <w:bottom w:val="single" w:sz="4" w:space="0" w:color="auto"/>
              <w:right w:val="single" w:sz="4" w:space="0" w:color="auto"/>
            </w:tcBorders>
            <w:shd w:val="clear" w:color="auto" w:fill="auto"/>
            <w:vAlign w:val="center"/>
          </w:tcPr>
          <w:p w14:paraId="47BD52FE" w14:textId="152494DF" w:rsidR="00995377" w:rsidRPr="00F12B9C" w:rsidRDefault="00995377" w:rsidP="00995377">
            <w:pPr>
              <w:ind w:left="-100" w:right="-145"/>
              <w:jc w:val="center"/>
              <w:rPr>
                <w:color w:val="000000"/>
                <w:sz w:val="20"/>
                <w:szCs w:val="20"/>
              </w:rPr>
            </w:pPr>
            <w:r w:rsidRPr="00CD45A0">
              <w:rPr>
                <w:color w:val="000000"/>
                <w:sz w:val="20"/>
                <w:szCs w:val="20"/>
              </w:rPr>
              <w:t xml:space="preserve">1 836 792 </w:t>
            </w:r>
          </w:p>
        </w:tc>
      </w:tr>
      <w:tr w:rsidR="00995377" w14:paraId="2F9F74D3" w14:textId="77777777" w:rsidTr="001F11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0C72B" w14:textId="77777777" w:rsidR="00995377" w:rsidRDefault="00995377" w:rsidP="00995377">
            <w:pPr>
              <w:jc w:val="center"/>
              <w:rPr>
                <w:color w:val="000000"/>
                <w:sz w:val="20"/>
                <w:szCs w:val="20"/>
              </w:rPr>
            </w:pPr>
            <w:r>
              <w:rPr>
                <w:color w:val="000000"/>
                <w:sz w:val="20"/>
                <w:szCs w:val="20"/>
              </w:rPr>
              <w:t>2.2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5F58BBF" w14:textId="77777777" w:rsidR="00995377" w:rsidRDefault="00995377" w:rsidP="00995377">
            <w:pPr>
              <w:jc w:val="center"/>
              <w:rPr>
                <w:color w:val="000000"/>
                <w:sz w:val="20"/>
                <w:szCs w:val="20"/>
              </w:rPr>
            </w:pPr>
            <w:r>
              <w:rPr>
                <w:color w:val="000000"/>
                <w:sz w:val="20"/>
                <w:szCs w:val="20"/>
              </w:rPr>
              <w:t>ПАО «</w:t>
            </w:r>
            <w:proofErr w:type="spellStart"/>
            <w:r>
              <w:rPr>
                <w:color w:val="000000"/>
                <w:sz w:val="20"/>
                <w:szCs w:val="20"/>
              </w:rPr>
              <w:t>Россети</w:t>
            </w:r>
            <w:proofErr w:type="spellEnd"/>
            <w:r>
              <w:rPr>
                <w:color w:val="000000"/>
                <w:sz w:val="20"/>
                <w:szCs w:val="20"/>
              </w:rPr>
              <w:t xml:space="preserve"> Урал»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77FEF108" w14:textId="77777777" w:rsidR="00995377" w:rsidRDefault="00995377" w:rsidP="00995377">
            <w:pPr>
              <w:rPr>
                <w:color w:val="000000"/>
                <w:sz w:val="20"/>
                <w:szCs w:val="20"/>
              </w:rPr>
            </w:pPr>
            <w:r>
              <w:rPr>
                <w:color w:val="000000"/>
                <w:sz w:val="20"/>
                <w:szCs w:val="20"/>
              </w:rPr>
              <w:t xml:space="preserve">Реконструкция, модернизация </w:t>
            </w:r>
            <w:proofErr w:type="gramStart"/>
            <w:r>
              <w:rPr>
                <w:color w:val="000000"/>
                <w:sz w:val="20"/>
                <w:szCs w:val="20"/>
              </w:rPr>
              <w:t>ВЛ</w:t>
            </w:r>
            <w:proofErr w:type="gramEnd"/>
            <w:r>
              <w:rPr>
                <w:color w:val="000000"/>
                <w:sz w:val="20"/>
                <w:szCs w:val="20"/>
              </w:rPr>
              <w:t xml:space="preserve"> 6 </w:t>
            </w:r>
            <w:proofErr w:type="spellStart"/>
            <w:r>
              <w:rPr>
                <w:color w:val="000000"/>
                <w:sz w:val="20"/>
                <w:szCs w:val="20"/>
              </w:rPr>
              <w:t>кВ</w:t>
            </w:r>
            <w:proofErr w:type="spellEnd"/>
            <w:r>
              <w:rPr>
                <w:color w:val="000000"/>
                <w:sz w:val="20"/>
                <w:szCs w:val="20"/>
              </w:rPr>
              <w:t xml:space="preserve">, 35 </w:t>
            </w:r>
            <w:proofErr w:type="spellStart"/>
            <w:r>
              <w:rPr>
                <w:color w:val="000000"/>
                <w:sz w:val="20"/>
                <w:szCs w:val="20"/>
              </w:rPr>
              <w:t>кВ</w:t>
            </w:r>
            <w:proofErr w:type="spellEnd"/>
            <w:r>
              <w:rPr>
                <w:color w:val="000000"/>
                <w:sz w:val="20"/>
                <w:szCs w:val="20"/>
              </w:rPr>
              <w:t xml:space="preserve">, 110 </w:t>
            </w:r>
            <w:proofErr w:type="spellStart"/>
            <w:r>
              <w:rPr>
                <w:color w:val="000000"/>
                <w:sz w:val="20"/>
                <w:szCs w:val="20"/>
              </w:rPr>
              <w:t>кВ</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71A729" w14:textId="5EAB4646" w:rsidR="00995377" w:rsidRPr="00F12B9C" w:rsidRDefault="00995377" w:rsidP="00995377">
            <w:pPr>
              <w:jc w:val="center"/>
              <w:rPr>
                <w:color w:val="000000"/>
                <w:sz w:val="20"/>
                <w:szCs w:val="20"/>
              </w:rPr>
            </w:pPr>
            <w:r w:rsidRPr="00CD45A0">
              <w:rPr>
                <w:color w:val="000000"/>
                <w:sz w:val="20"/>
                <w:szCs w:val="20"/>
              </w:rPr>
              <w:t>9 017</w:t>
            </w:r>
          </w:p>
        </w:tc>
        <w:tc>
          <w:tcPr>
            <w:tcW w:w="851" w:type="dxa"/>
            <w:tcBorders>
              <w:top w:val="single" w:sz="4" w:space="0" w:color="auto"/>
              <w:left w:val="nil"/>
              <w:bottom w:val="single" w:sz="4" w:space="0" w:color="auto"/>
              <w:right w:val="single" w:sz="4" w:space="0" w:color="auto"/>
            </w:tcBorders>
            <w:shd w:val="clear" w:color="auto" w:fill="auto"/>
            <w:vAlign w:val="center"/>
          </w:tcPr>
          <w:p w14:paraId="45268F0F" w14:textId="6BB3E4D0" w:rsidR="00995377" w:rsidRPr="00F12B9C" w:rsidRDefault="00995377" w:rsidP="00995377">
            <w:pPr>
              <w:jc w:val="center"/>
              <w:rPr>
                <w:color w:val="000000"/>
                <w:sz w:val="20"/>
                <w:szCs w:val="20"/>
              </w:rPr>
            </w:pPr>
            <w:r w:rsidRPr="00CD45A0">
              <w:rPr>
                <w:color w:val="000000"/>
                <w:sz w:val="20"/>
                <w:szCs w:val="20"/>
              </w:rPr>
              <w:t>36 027</w:t>
            </w:r>
          </w:p>
        </w:tc>
        <w:tc>
          <w:tcPr>
            <w:tcW w:w="850" w:type="dxa"/>
            <w:tcBorders>
              <w:top w:val="single" w:sz="4" w:space="0" w:color="auto"/>
              <w:left w:val="nil"/>
              <w:bottom w:val="single" w:sz="4" w:space="0" w:color="auto"/>
              <w:right w:val="single" w:sz="4" w:space="0" w:color="auto"/>
            </w:tcBorders>
            <w:shd w:val="clear" w:color="auto" w:fill="auto"/>
            <w:vAlign w:val="center"/>
          </w:tcPr>
          <w:p w14:paraId="734B1102" w14:textId="6F5DE34A" w:rsidR="00995377" w:rsidRPr="00F12B9C" w:rsidRDefault="00995377" w:rsidP="00995377">
            <w:pPr>
              <w:jc w:val="center"/>
              <w:rPr>
                <w:color w:val="000000"/>
                <w:sz w:val="20"/>
                <w:szCs w:val="20"/>
              </w:rPr>
            </w:pPr>
            <w:r w:rsidRPr="00CD45A0">
              <w:rPr>
                <w:color w:val="000000"/>
                <w:sz w:val="20"/>
                <w:szCs w:val="20"/>
              </w:rPr>
              <w:t>37 093</w:t>
            </w:r>
          </w:p>
        </w:tc>
        <w:tc>
          <w:tcPr>
            <w:tcW w:w="851" w:type="dxa"/>
            <w:tcBorders>
              <w:top w:val="single" w:sz="4" w:space="0" w:color="auto"/>
              <w:left w:val="nil"/>
              <w:bottom w:val="single" w:sz="4" w:space="0" w:color="auto"/>
              <w:right w:val="single" w:sz="4" w:space="0" w:color="auto"/>
            </w:tcBorders>
            <w:shd w:val="clear" w:color="auto" w:fill="auto"/>
            <w:vAlign w:val="center"/>
          </w:tcPr>
          <w:p w14:paraId="21D85C69" w14:textId="7FE58517" w:rsidR="00995377" w:rsidRPr="00F12B9C" w:rsidRDefault="00995377" w:rsidP="00995377">
            <w:pPr>
              <w:jc w:val="center"/>
              <w:rPr>
                <w:color w:val="000000"/>
                <w:sz w:val="20"/>
                <w:szCs w:val="20"/>
              </w:rPr>
            </w:pPr>
            <w:r w:rsidRPr="00CD45A0">
              <w:rPr>
                <w:color w:val="000000"/>
                <w:sz w:val="20"/>
                <w:szCs w:val="20"/>
              </w:rPr>
              <w:t>41 044</w:t>
            </w:r>
          </w:p>
        </w:tc>
        <w:tc>
          <w:tcPr>
            <w:tcW w:w="850" w:type="dxa"/>
            <w:tcBorders>
              <w:top w:val="single" w:sz="4" w:space="0" w:color="auto"/>
              <w:left w:val="nil"/>
              <w:bottom w:val="single" w:sz="4" w:space="0" w:color="auto"/>
              <w:right w:val="single" w:sz="4" w:space="0" w:color="auto"/>
            </w:tcBorders>
            <w:shd w:val="clear" w:color="auto" w:fill="auto"/>
            <w:vAlign w:val="center"/>
          </w:tcPr>
          <w:p w14:paraId="045DE42B" w14:textId="232FC343" w:rsidR="00995377" w:rsidRPr="00F12B9C" w:rsidRDefault="00995377" w:rsidP="00995377">
            <w:pPr>
              <w:jc w:val="center"/>
              <w:rPr>
                <w:color w:val="000000"/>
                <w:sz w:val="20"/>
                <w:szCs w:val="20"/>
              </w:rPr>
            </w:pPr>
            <w:r w:rsidRPr="00CD45A0">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06E5B1" w14:textId="7A629736" w:rsidR="00995377" w:rsidRPr="00F12B9C" w:rsidRDefault="00995377" w:rsidP="00995377">
            <w:pPr>
              <w:ind w:left="-101"/>
              <w:jc w:val="center"/>
              <w:rPr>
                <w:color w:val="000000"/>
                <w:sz w:val="20"/>
                <w:szCs w:val="20"/>
              </w:rPr>
            </w:pPr>
            <w:r w:rsidRPr="00CD45A0">
              <w:rPr>
                <w:color w:val="000000"/>
                <w:sz w:val="20"/>
                <w:szCs w:val="20"/>
              </w:rPr>
              <w:t>-</w:t>
            </w:r>
          </w:p>
        </w:tc>
        <w:tc>
          <w:tcPr>
            <w:tcW w:w="957" w:type="dxa"/>
            <w:tcBorders>
              <w:top w:val="single" w:sz="4" w:space="0" w:color="auto"/>
              <w:left w:val="nil"/>
              <w:bottom w:val="single" w:sz="4" w:space="0" w:color="auto"/>
              <w:right w:val="single" w:sz="4" w:space="0" w:color="auto"/>
            </w:tcBorders>
            <w:shd w:val="clear" w:color="auto" w:fill="auto"/>
            <w:vAlign w:val="center"/>
          </w:tcPr>
          <w:p w14:paraId="20A68740" w14:textId="334FE376" w:rsidR="00995377" w:rsidRPr="00F12B9C" w:rsidRDefault="00995377" w:rsidP="00995377">
            <w:pPr>
              <w:ind w:left="-100" w:right="-145"/>
              <w:jc w:val="center"/>
              <w:rPr>
                <w:color w:val="000000"/>
                <w:sz w:val="20"/>
                <w:szCs w:val="20"/>
              </w:rPr>
            </w:pPr>
            <w:r w:rsidRPr="00CD45A0">
              <w:rPr>
                <w:color w:val="000000"/>
                <w:sz w:val="20"/>
                <w:szCs w:val="20"/>
              </w:rPr>
              <w:t xml:space="preserve">123 181 </w:t>
            </w:r>
          </w:p>
        </w:tc>
      </w:tr>
      <w:tr w:rsidR="00995377" w14:paraId="782F7835" w14:textId="77777777" w:rsidTr="001F11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17C93" w14:textId="77777777" w:rsidR="00995377" w:rsidRDefault="00995377" w:rsidP="00995377">
            <w:pPr>
              <w:jc w:val="center"/>
              <w:rPr>
                <w:color w:val="000000"/>
                <w:sz w:val="20"/>
                <w:szCs w:val="20"/>
              </w:rPr>
            </w:pPr>
            <w:r>
              <w:rPr>
                <w:color w:val="000000"/>
                <w:sz w:val="20"/>
                <w:szCs w:val="20"/>
              </w:rPr>
              <w:t>2.3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824D68A" w14:textId="77777777" w:rsidR="00995377" w:rsidRDefault="00995377" w:rsidP="00995377">
            <w:pPr>
              <w:jc w:val="center"/>
              <w:rPr>
                <w:color w:val="000000"/>
                <w:sz w:val="20"/>
                <w:szCs w:val="20"/>
              </w:rPr>
            </w:pPr>
            <w:r>
              <w:rPr>
                <w:color w:val="000000"/>
                <w:sz w:val="20"/>
                <w:szCs w:val="20"/>
              </w:rPr>
              <w:t>ПАО «</w:t>
            </w:r>
            <w:proofErr w:type="spellStart"/>
            <w:r>
              <w:rPr>
                <w:color w:val="000000"/>
                <w:sz w:val="20"/>
                <w:szCs w:val="20"/>
              </w:rPr>
              <w:t>Россети</w:t>
            </w:r>
            <w:proofErr w:type="spellEnd"/>
            <w:r>
              <w:rPr>
                <w:color w:val="000000"/>
                <w:sz w:val="20"/>
                <w:szCs w:val="20"/>
              </w:rPr>
              <w:t xml:space="preserve"> Урал»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78473C61" w14:textId="77777777" w:rsidR="00995377" w:rsidRDefault="00995377" w:rsidP="00995377">
            <w:pPr>
              <w:rPr>
                <w:color w:val="000000"/>
                <w:sz w:val="20"/>
                <w:szCs w:val="20"/>
              </w:rPr>
            </w:pPr>
            <w:r>
              <w:rPr>
                <w:color w:val="000000"/>
                <w:sz w:val="20"/>
                <w:szCs w:val="20"/>
              </w:rPr>
              <w:t xml:space="preserve">Реконструкция, модернизация КЛ 6 </w:t>
            </w:r>
            <w:proofErr w:type="spellStart"/>
            <w:r>
              <w:rPr>
                <w:color w:val="000000"/>
                <w:sz w:val="20"/>
                <w:szCs w:val="20"/>
              </w:rPr>
              <w:t>кВ</w:t>
            </w:r>
            <w:proofErr w:type="spellEnd"/>
            <w:r>
              <w:rPr>
                <w:color w:val="000000"/>
                <w:sz w:val="20"/>
                <w:szCs w:val="20"/>
              </w:rPr>
              <w:t xml:space="preserve">, 35 </w:t>
            </w:r>
            <w:proofErr w:type="spellStart"/>
            <w:r>
              <w:rPr>
                <w:color w:val="000000"/>
                <w:sz w:val="20"/>
                <w:szCs w:val="20"/>
              </w:rPr>
              <w:t>кВ</w:t>
            </w:r>
            <w:proofErr w:type="spellEnd"/>
            <w:r>
              <w:rPr>
                <w:color w:val="000000"/>
                <w:sz w:val="20"/>
                <w:szCs w:val="20"/>
              </w:rPr>
              <w:t xml:space="preserve">, 110 </w:t>
            </w:r>
            <w:proofErr w:type="spellStart"/>
            <w:r>
              <w:rPr>
                <w:color w:val="000000"/>
                <w:sz w:val="20"/>
                <w:szCs w:val="20"/>
              </w:rPr>
              <w:t>кВ</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E443AE" w14:textId="1614F6E9" w:rsidR="00995377" w:rsidRPr="00F12B9C" w:rsidRDefault="00995377" w:rsidP="00995377">
            <w:pPr>
              <w:jc w:val="center"/>
              <w:rPr>
                <w:color w:val="000000"/>
                <w:sz w:val="20"/>
                <w:szCs w:val="20"/>
              </w:rPr>
            </w:pPr>
            <w:r w:rsidRPr="00CD45A0">
              <w:rPr>
                <w:color w:val="000000"/>
                <w:sz w:val="20"/>
                <w:szCs w:val="20"/>
              </w:rPr>
              <w:t>85 961</w:t>
            </w:r>
          </w:p>
        </w:tc>
        <w:tc>
          <w:tcPr>
            <w:tcW w:w="851" w:type="dxa"/>
            <w:tcBorders>
              <w:top w:val="single" w:sz="4" w:space="0" w:color="auto"/>
              <w:left w:val="nil"/>
              <w:bottom w:val="single" w:sz="4" w:space="0" w:color="auto"/>
              <w:right w:val="single" w:sz="4" w:space="0" w:color="auto"/>
            </w:tcBorders>
            <w:shd w:val="clear" w:color="auto" w:fill="auto"/>
            <w:vAlign w:val="center"/>
          </w:tcPr>
          <w:p w14:paraId="53056086" w14:textId="3D510350" w:rsidR="00995377" w:rsidRPr="00F12B9C" w:rsidRDefault="00995377" w:rsidP="00995377">
            <w:pPr>
              <w:ind w:left="-99" w:right="-116"/>
              <w:jc w:val="center"/>
              <w:rPr>
                <w:color w:val="000000"/>
                <w:sz w:val="20"/>
                <w:szCs w:val="20"/>
              </w:rPr>
            </w:pPr>
            <w:r w:rsidRPr="00CD45A0">
              <w:rPr>
                <w:color w:val="000000"/>
                <w:sz w:val="20"/>
                <w:szCs w:val="20"/>
              </w:rPr>
              <w:t>105 985</w:t>
            </w:r>
          </w:p>
        </w:tc>
        <w:tc>
          <w:tcPr>
            <w:tcW w:w="850" w:type="dxa"/>
            <w:tcBorders>
              <w:top w:val="single" w:sz="4" w:space="0" w:color="auto"/>
              <w:left w:val="nil"/>
              <w:bottom w:val="single" w:sz="4" w:space="0" w:color="auto"/>
              <w:right w:val="single" w:sz="4" w:space="0" w:color="auto"/>
            </w:tcBorders>
            <w:shd w:val="clear" w:color="auto" w:fill="auto"/>
            <w:vAlign w:val="center"/>
          </w:tcPr>
          <w:p w14:paraId="1054C741" w14:textId="67F8F684" w:rsidR="00995377" w:rsidRPr="00F12B9C" w:rsidRDefault="00995377" w:rsidP="00995377">
            <w:pPr>
              <w:jc w:val="center"/>
              <w:rPr>
                <w:color w:val="000000"/>
                <w:sz w:val="20"/>
                <w:szCs w:val="20"/>
              </w:rPr>
            </w:pPr>
            <w:r w:rsidRPr="00CD45A0">
              <w:rPr>
                <w:color w:val="000000"/>
                <w:sz w:val="20"/>
                <w:szCs w:val="20"/>
              </w:rPr>
              <w:t>38 092</w:t>
            </w:r>
          </w:p>
        </w:tc>
        <w:tc>
          <w:tcPr>
            <w:tcW w:w="851" w:type="dxa"/>
            <w:tcBorders>
              <w:top w:val="single" w:sz="4" w:space="0" w:color="auto"/>
              <w:left w:val="nil"/>
              <w:bottom w:val="single" w:sz="4" w:space="0" w:color="auto"/>
              <w:right w:val="single" w:sz="4" w:space="0" w:color="auto"/>
            </w:tcBorders>
            <w:shd w:val="clear" w:color="auto" w:fill="auto"/>
            <w:vAlign w:val="center"/>
          </w:tcPr>
          <w:p w14:paraId="1F6CC289" w14:textId="551619B7" w:rsidR="00995377" w:rsidRPr="00F12B9C" w:rsidRDefault="00995377" w:rsidP="00995377">
            <w:pPr>
              <w:jc w:val="center"/>
              <w:rPr>
                <w:color w:val="000000"/>
                <w:sz w:val="20"/>
                <w:szCs w:val="20"/>
              </w:rPr>
            </w:pPr>
            <w:r w:rsidRPr="00CD45A0">
              <w:rPr>
                <w:color w:val="000000"/>
                <w:sz w:val="20"/>
                <w:szCs w:val="20"/>
              </w:rPr>
              <w:t>35 352</w:t>
            </w:r>
          </w:p>
        </w:tc>
        <w:tc>
          <w:tcPr>
            <w:tcW w:w="850" w:type="dxa"/>
            <w:tcBorders>
              <w:top w:val="single" w:sz="4" w:space="0" w:color="auto"/>
              <w:left w:val="nil"/>
              <w:bottom w:val="single" w:sz="4" w:space="0" w:color="auto"/>
              <w:right w:val="single" w:sz="4" w:space="0" w:color="auto"/>
            </w:tcBorders>
            <w:shd w:val="clear" w:color="auto" w:fill="auto"/>
            <w:vAlign w:val="center"/>
          </w:tcPr>
          <w:p w14:paraId="2A6FC4E8" w14:textId="4BE573AC" w:rsidR="00995377" w:rsidRPr="00F12B9C" w:rsidRDefault="00995377" w:rsidP="00995377">
            <w:pPr>
              <w:jc w:val="center"/>
              <w:rPr>
                <w:color w:val="000000"/>
                <w:sz w:val="20"/>
                <w:szCs w:val="20"/>
              </w:rPr>
            </w:pPr>
            <w:r w:rsidRPr="00CD45A0">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E1C888" w14:textId="3C93606E" w:rsidR="00995377" w:rsidRPr="00F12B9C" w:rsidRDefault="00995377" w:rsidP="00995377">
            <w:pPr>
              <w:ind w:left="-101"/>
              <w:jc w:val="center"/>
              <w:rPr>
                <w:color w:val="000000"/>
                <w:sz w:val="20"/>
                <w:szCs w:val="20"/>
              </w:rPr>
            </w:pPr>
            <w:r w:rsidRPr="00CD45A0">
              <w:rPr>
                <w:color w:val="000000"/>
                <w:sz w:val="20"/>
                <w:szCs w:val="20"/>
              </w:rPr>
              <w:t>-</w:t>
            </w:r>
          </w:p>
        </w:tc>
        <w:tc>
          <w:tcPr>
            <w:tcW w:w="957" w:type="dxa"/>
            <w:tcBorders>
              <w:top w:val="single" w:sz="4" w:space="0" w:color="auto"/>
              <w:left w:val="nil"/>
              <w:bottom w:val="single" w:sz="4" w:space="0" w:color="auto"/>
              <w:right w:val="single" w:sz="4" w:space="0" w:color="auto"/>
            </w:tcBorders>
            <w:shd w:val="clear" w:color="auto" w:fill="auto"/>
            <w:vAlign w:val="center"/>
          </w:tcPr>
          <w:p w14:paraId="1CD6D17D" w14:textId="7CE738B8" w:rsidR="00995377" w:rsidRPr="00F12B9C" w:rsidRDefault="00995377" w:rsidP="00995377">
            <w:pPr>
              <w:ind w:left="-100" w:right="-145"/>
              <w:jc w:val="center"/>
              <w:rPr>
                <w:color w:val="000000"/>
                <w:sz w:val="20"/>
                <w:szCs w:val="20"/>
              </w:rPr>
            </w:pPr>
            <w:r w:rsidRPr="00CD45A0">
              <w:rPr>
                <w:color w:val="000000"/>
                <w:sz w:val="20"/>
                <w:szCs w:val="20"/>
              </w:rPr>
              <w:t xml:space="preserve">265 389 </w:t>
            </w:r>
          </w:p>
        </w:tc>
      </w:tr>
      <w:tr w:rsidR="00995377" w14:paraId="729C5008" w14:textId="77777777" w:rsidTr="001F11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37440" w14:textId="77777777" w:rsidR="00995377" w:rsidRDefault="00995377" w:rsidP="00995377">
            <w:pPr>
              <w:jc w:val="center"/>
              <w:rPr>
                <w:color w:val="000000"/>
                <w:sz w:val="20"/>
                <w:szCs w:val="20"/>
              </w:rPr>
            </w:pPr>
            <w:r>
              <w:rPr>
                <w:color w:val="000000"/>
                <w:sz w:val="20"/>
                <w:szCs w:val="20"/>
              </w:rPr>
              <w:t>2.4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B2FA3C6" w14:textId="574BD179" w:rsidR="00995377" w:rsidRDefault="00995377" w:rsidP="00995377">
            <w:pPr>
              <w:ind w:left="-111" w:right="-105"/>
              <w:jc w:val="center"/>
              <w:rPr>
                <w:color w:val="000000"/>
                <w:sz w:val="20"/>
                <w:szCs w:val="20"/>
              </w:rPr>
            </w:pPr>
            <w:r>
              <w:rPr>
                <w:color w:val="000000"/>
                <w:sz w:val="20"/>
                <w:szCs w:val="20"/>
              </w:rPr>
              <w:t>филиал ПАО «</w:t>
            </w:r>
            <w:proofErr w:type="spellStart"/>
            <w:r>
              <w:rPr>
                <w:color w:val="000000"/>
                <w:sz w:val="20"/>
                <w:szCs w:val="20"/>
              </w:rPr>
              <w:t>РусГидро</w:t>
            </w:r>
            <w:proofErr w:type="spellEnd"/>
            <w:r>
              <w:rPr>
                <w:color w:val="000000"/>
                <w:sz w:val="20"/>
                <w:szCs w:val="20"/>
              </w:rPr>
              <w:t>» - «Камская ГЭС»</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6DAACBAD" w14:textId="12AFFEE7" w:rsidR="00995377" w:rsidRDefault="00995377" w:rsidP="00995377">
            <w:pPr>
              <w:rPr>
                <w:color w:val="000000"/>
                <w:sz w:val="20"/>
                <w:szCs w:val="20"/>
              </w:rPr>
            </w:pPr>
            <w:r>
              <w:rPr>
                <w:color w:val="000000"/>
                <w:sz w:val="20"/>
                <w:szCs w:val="20"/>
              </w:rPr>
              <w:t>Программа комплексной модернизации Камской ГЭС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54A9A7" w14:textId="5D9C124D" w:rsidR="00995377" w:rsidRPr="00F12B9C" w:rsidRDefault="00995377" w:rsidP="00995377">
            <w:pPr>
              <w:jc w:val="center"/>
              <w:rPr>
                <w:color w:val="000000"/>
                <w:sz w:val="20"/>
                <w:szCs w:val="20"/>
              </w:rPr>
            </w:pPr>
            <w:r w:rsidRPr="00CD45A0">
              <w:rPr>
                <w:color w:val="000000"/>
                <w:sz w:val="20"/>
                <w:szCs w:val="20"/>
              </w:rPr>
              <w:t>164 022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66FD449B" w14:textId="4777075D" w:rsidR="00995377" w:rsidRPr="00F12B9C" w:rsidRDefault="00995377" w:rsidP="00995377">
            <w:pPr>
              <w:jc w:val="center"/>
              <w:rPr>
                <w:color w:val="000000"/>
                <w:sz w:val="20"/>
                <w:szCs w:val="20"/>
              </w:rPr>
            </w:pPr>
            <w:r w:rsidRPr="00CD45A0">
              <w:rPr>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D3DDF74" w14:textId="3C624A22" w:rsidR="00995377" w:rsidRPr="00F12B9C" w:rsidRDefault="00995377" w:rsidP="00995377">
            <w:pPr>
              <w:jc w:val="center"/>
              <w:rPr>
                <w:color w:val="000000"/>
                <w:sz w:val="20"/>
                <w:szCs w:val="20"/>
              </w:rPr>
            </w:pPr>
            <w:r w:rsidRPr="00CD45A0">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9B22341" w14:textId="21C2E1E8" w:rsidR="00995377" w:rsidRPr="00F12B9C" w:rsidRDefault="00995377" w:rsidP="00995377">
            <w:pPr>
              <w:jc w:val="center"/>
              <w:rPr>
                <w:color w:val="000000"/>
                <w:sz w:val="20"/>
                <w:szCs w:val="20"/>
              </w:rPr>
            </w:pPr>
            <w:r w:rsidRPr="00CD45A0">
              <w:rPr>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1FF64B4" w14:textId="4C6135CE" w:rsidR="00995377" w:rsidRPr="00F12B9C" w:rsidRDefault="00995377" w:rsidP="00995377">
            <w:pPr>
              <w:jc w:val="center"/>
              <w:rPr>
                <w:color w:val="000000"/>
                <w:sz w:val="20"/>
                <w:szCs w:val="20"/>
              </w:rPr>
            </w:pPr>
            <w:r w:rsidRPr="00CD45A0">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C74366" w14:textId="485A0656" w:rsidR="00995377" w:rsidRPr="00F12B9C" w:rsidRDefault="00995377" w:rsidP="00995377">
            <w:pPr>
              <w:ind w:left="-101"/>
              <w:jc w:val="center"/>
              <w:rPr>
                <w:color w:val="000000"/>
                <w:sz w:val="20"/>
                <w:szCs w:val="20"/>
              </w:rPr>
            </w:pPr>
            <w:r w:rsidRPr="00CD45A0">
              <w:rPr>
                <w:color w:val="000000"/>
                <w:sz w:val="20"/>
                <w:szCs w:val="20"/>
              </w:rPr>
              <w:t>-</w:t>
            </w:r>
          </w:p>
        </w:tc>
        <w:tc>
          <w:tcPr>
            <w:tcW w:w="957" w:type="dxa"/>
            <w:tcBorders>
              <w:top w:val="single" w:sz="4" w:space="0" w:color="auto"/>
              <w:left w:val="nil"/>
              <w:bottom w:val="single" w:sz="4" w:space="0" w:color="auto"/>
              <w:right w:val="single" w:sz="4" w:space="0" w:color="auto"/>
            </w:tcBorders>
            <w:shd w:val="clear" w:color="auto" w:fill="auto"/>
            <w:vAlign w:val="center"/>
          </w:tcPr>
          <w:p w14:paraId="1071A38F" w14:textId="40B1FDAA" w:rsidR="00995377" w:rsidRPr="00F12B9C" w:rsidRDefault="00995377" w:rsidP="00995377">
            <w:pPr>
              <w:ind w:left="-100" w:right="-145"/>
              <w:jc w:val="center"/>
              <w:rPr>
                <w:color w:val="000000"/>
                <w:sz w:val="20"/>
                <w:szCs w:val="20"/>
              </w:rPr>
            </w:pPr>
            <w:r w:rsidRPr="00CD45A0">
              <w:rPr>
                <w:color w:val="000000"/>
                <w:sz w:val="20"/>
                <w:szCs w:val="20"/>
              </w:rPr>
              <w:t xml:space="preserve">164 022 </w:t>
            </w:r>
          </w:p>
        </w:tc>
      </w:tr>
      <w:tr w:rsidR="00995377" w14:paraId="6A9B80F8" w14:textId="77777777" w:rsidTr="001F11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72DC0" w14:textId="77777777" w:rsidR="00995377" w:rsidRDefault="00995377" w:rsidP="00995377">
            <w:pPr>
              <w:jc w:val="center"/>
              <w:rPr>
                <w:color w:val="000000"/>
                <w:sz w:val="20"/>
                <w:szCs w:val="20"/>
              </w:rPr>
            </w:pPr>
            <w:r>
              <w:rPr>
                <w:color w:val="000000"/>
                <w:sz w:val="20"/>
                <w:szCs w:val="20"/>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B631FDB" w14:textId="77777777" w:rsidR="00995377" w:rsidRDefault="00995377" w:rsidP="00995377">
            <w:pPr>
              <w:jc w:val="center"/>
              <w:rPr>
                <w:color w:val="000000"/>
                <w:sz w:val="20"/>
                <w:szCs w:val="20"/>
              </w:rPr>
            </w:pPr>
            <w:r>
              <w:rPr>
                <w:color w:val="000000"/>
                <w:sz w:val="20"/>
                <w:szCs w:val="20"/>
              </w:rPr>
              <w:t> </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44C9C6D6" w14:textId="77777777" w:rsidR="00995377" w:rsidRDefault="00995377" w:rsidP="00995377">
            <w:pPr>
              <w:jc w:val="center"/>
              <w:rPr>
                <w:color w:val="000000"/>
                <w:sz w:val="20"/>
                <w:szCs w:val="20"/>
              </w:rPr>
            </w:pPr>
            <w:r>
              <w:rPr>
                <w:color w:val="000000"/>
                <w:sz w:val="20"/>
                <w:szCs w:val="20"/>
              </w:rPr>
              <w:t xml:space="preserve">Итого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DDD504" w14:textId="0EDF5458" w:rsidR="00995377" w:rsidRPr="00F12B9C" w:rsidRDefault="00995377" w:rsidP="00995377">
            <w:pPr>
              <w:jc w:val="center"/>
              <w:rPr>
                <w:color w:val="000000"/>
                <w:sz w:val="20"/>
                <w:szCs w:val="20"/>
              </w:rPr>
            </w:pPr>
            <w:r w:rsidRPr="00CD45A0">
              <w:rPr>
                <w:color w:val="000000"/>
                <w:sz w:val="20"/>
                <w:szCs w:val="20"/>
              </w:rPr>
              <w:t>861 862</w:t>
            </w:r>
          </w:p>
        </w:tc>
        <w:tc>
          <w:tcPr>
            <w:tcW w:w="851" w:type="dxa"/>
            <w:tcBorders>
              <w:top w:val="single" w:sz="4" w:space="0" w:color="auto"/>
              <w:left w:val="nil"/>
              <w:bottom w:val="single" w:sz="4" w:space="0" w:color="auto"/>
              <w:right w:val="single" w:sz="4" w:space="0" w:color="auto"/>
            </w:tcBorders>
            <w:shd w:val="clear" w:color="auto" w:fill="auto"/>
            <w:vAlign w:val="center"/>
          </w:tcPr>
          <w:p w14:paraId="5841A2B0" w14:textId="28B37D07" w:rsidR="00995377" w:rsidRPr="00F12B9C" w:rsidRDefault="00995377" w:rsidP="00995377">
            <w:pPr>
              <w:ind w:left="-99" w:right="-116"/>
              <w:jc w:val="center"/>
              <w:rPr>
                <w:color w:val="000000"/>
                <w:sz w:val="20"/>
                <w:szCs w:val="20"/>
              </w:rPr>
            </w:pPr>
            <w:r w:rsidRPr="00CD45A0">
              <w:rPr>
                <w:color w:val="000000"/>
                <w:sz w:val="20"/>
                <w:szCs w:val="20"/>
              </w:rPr>
              <w:t>389 991</w:t>
            </w:r>
          </w:p>
        </w:tc>
        <w:tc>
          <w:tcPr>
            <w:tcW w:w="850" w:type="dxa"/>
            <w:tcBorders>
              <w:top w:val="single" w:sz="4" w:space="0" w:color="auto"/>
              <w:left w:val="nil"/>
              <w:bottom w:val="single" w:sz="4" w:space="0" w:color="auto"/>
              <w:right w:val="single" w:sz="4" w:space="0" w:color="auto"/>
            </w:tcBorders>
            <w:shd w:val="clear" w:color="auto" w:fill="auto"/>
            <w:vAlign w:val="center"/>
          </w:tcPr>
          <w:p w14:paraId="690B2888" w14:textId="08D02CD8" w:rsidR="00995377" w:rsidRPr="00F12B9C" w:rsidRDefault="00995377" w:rsidP="00995377">
            <w:pPr>
              <w:ind w:left="-104" w:right="-113"/>
              <w:jc w:val="center"/>
              <w:rPr>
                <w:color w:val="000000"/>
                <w:sz w:val="20"/>
                <w:szCs w:val="20"/>
              </w:rPr>
            </w:pPr>
            <w:r w:rsidRPr="00CD45A0">
              <w:rPr>
                <w:color w:val="000000"/>
                <w:sz w:val="20"/>
                <w:szCs w:val="20"/>
              </w:rPr>
              <w:t>82 544</w:t>
            </w:r>
          </w:p>
        </w:tc>
        <w:tc>
          <w:tcPr>
            <w:tcW w:w="851" w:type="dxa"/>
            <w:tcBorders>
              <w:top w:val="single" w:sz="4" w:space="0" w:color="auto"/>
              <w:left w:val="nil"/>
              <w:bottom w:val="single" w:sz="4" w:space="0" w:color="auto"/>
              <w:right w:val="single" w:sz="4" w:space="0" w:color="auto"/>
            </w:tcBorders>
            <w:shd w:val="clear" w:color="auto" w:fill="auto"/>
            <w:vAlign w:val="center"/>
          </w:tcPr>
          <w:p w14:paraId="6C1EC724" w14:textId="35550FE5" w:rsidR="00995377" w:rsidRPr="00F12B9C" w:rsidRDefault="00995377" w:rsidP="00995377">
            <w:pPr>
              <w:ind w:left="-100" w:right="-116"/>
              <w:jc w:val="center"/>
              <w:rPr>
                <w:color w:val="000000"/>
                <w:sz w:val="20"/>
                <w:szCs w:val="20"/>
              </w:rPr>
            </w:pPr>
            <w:r w:rsidRPr="00CD45A0">
              <w:rPr>
                <w:color w:val="000000"/>
                <w:sz w:val="20"/>
                <w:szCs w:val="20"/>
              </w:rPr>
              <w:t>118 053</w:t>
            </w:r>
          </w:p>
        </w:tc>
        <w:tc>
          <w:tcPr>
            <w:tcW w:w="850" w:type="dxa"/>
            <w:tcBorders>
              <w:top w:val="single" w:sz="4" w:space="0" w:color="auto"/>
              <w:left w:val="nil"/>
              <w:bottom w:val="single" w:sz="4" w:space="0" w:color="auto"/>
              <w:right w:val="single" w:sz="4" w:space="0" w:color="auto"/>
            </w:tcBorders>
            <w:shd w:val="clear" w:color="auto" w:fill="auto"/>
            <w:vAlign w:val="center"/>
          </w:tcPr>
          <w:p w14:paraId="73CA92D5" w14:textId="1B4F8B3A" w:rsidR="00995377" w:rsidRPr="00F12B9C" w:rsidRDefault="00995377" w:rsidP="00995377">
            <w:pPr>
              <w:ind w:left="-108" w:right="-105"/>
              <w:jc w:val="center"/>
              <w:rPr>
                <w:color w:val="000000"/>
                <w:sz w:val="20"/>
                <w:szCs w:val="20"/>
              </w:rPr>
            </w:pPr>
            <w:r w:rsidRPr="00CD45A0">
              <w:rPr>
                <w:color w:val="000000"/>
                <w:sz w:val="20"/>
                <w:szCs w:val="20"/>
              </w:rPr>
              <w:t>111 131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6FDECE" w14:textId="559CEB0A" w:rsidR="00995377" w:rsidRPr="00F12B9C" w:rsidRDefault="00995377" w:rsidP="00995377">
            <w:pPr>
              <w:ind w:left="-101" w:right="-111"/>
              <w:jc w:val="center"/>
              <w:rPr>
                <w:color w:val="000000"/>
                <w:sz w:val="20"/>
                <w:szCs w:val="20"/>
              </w:rPr>
            </w:pPr>
            <w:r w:rsidRPr="00CD45A0">
              <w:rPr>
                <w:color w:val="000000"/>
                <w:sz w:val="20"/>
                <w:szCs w:val="20"/>
              </w:rPr>
              <w:t>2 855 020</w:t>
            </w:r>
          </w:p>
        </w:tc>
        <w:tc>
          <w:tcPr>
            <w:tcW w:w="957" w:type="dxa"/>
            <w:tcBorders>
              <w:top w:val="single" w:sz="4" w:space="0" w:color="auto"/>
              <w:left w:val="nil"/>
              <w:bottom w:val="single" w:sz="4" w:space="0" w:color="auto"/>
              <w:right w:val="single" w:sz="4" w:space="0" w:color="auto"/>
            </w:tcBorders>
            <w:shd w:val="clear" w:color="auto" w:fill="auto"/>
            <w:vAlign w:val="center"/>
          </w:tcPr>
          <w:p w14:paraId="07C34E32" w14:textId="7FF1B698" w:rsidR="00995377" w:rsidRPr="00F12B9C" w:rsidRDefault="00995377" w:rsidP="00995377">
            <w:pPr>
              <w:ind w:left="-100" w:right="-145"/>
              <w:jc w:val="center"/>
              <w:rPr>
                <w:color w:val="000000"/>
                <w:sz w:val="20"/>
                <w:szCs w:val="20"/>
              </w:rPr>
            </w:pPr>
            <w:r w:rsidRPr="00CD45A0">
              <w:rPr>
                <w:color w:val="000000"/>
                <w:sz w:val="20"/>
                <w:szCs w:val="20"/>
              </w:rPr>
              <w:t>4 418 602</w:t>
            </w:r>
          </w:p>
        </w:tc>
      </w:tr>
    </w:tbl>
    <w:p w14:paraId="443F3C97" w14:textId="2B83C6BA" w:rsidR="00DE2523" w:rsidRDefault="00DE2523" w:rsidP="00DE2523">
      <w:pPr>
        <w:pStyle w:val="1f3"/>
      </w:pPr>
    </w:p>
    <w:p w14:paraId="405F4264" w14:textId="77777777" w:rsidR="00DE2523" w:rsidRDefault="00DE2523" w:rsidP="00DE2523">
      <w:pPr>
        <w:pStyle w:val="1f3"/>
        <w:sectPr w:rsidR="00DE2523" w:rsidSect="00DE2523">
          <w:pgSz w:w="16838" w:h="11906" w:orient="landscape"/>
          <w:pgMar w:top="851" w:right="1134" w:bottom="1701" w:left="1134" w:header="340" w:footer="567" w:gutter="0"/>
          <w:cols w:space="708"/>
          <w:docGrid w:linePitch="360"/>
        </w:sectPr>
      </w:pPr>
    </w:p>
    <w:p w14:paraId="0DA910A2" w14:textId="4287221C" w:rsidR="002820DA" w:rsidRDefault="002820DA" w:rsidP="00C127D5">
      <w:pPr>
        <w:pStyle w:val="20"/>
      </w:pPr>
      <w:bookmarkStart w:id="595" w:name="_Toc119947530"/>
      <w:bookmarkStart w:id="596" w:name="_Toc175216059"/>
      <w:r w:rsidRPr="009D0C3D">
        <w:lastRenderedPageBreak/>
        <w:t>Программа инвестиционных проектов в</w:t>
      </w:r>
      <w:r w:rsidR="00B8154E">
        <w:t xml:space="preserve"> </w:t>
      </w:r>
      <w:r w:rsidRPr="009D0C3D">
        <w:t>системе газоснабжения</w:t>
      </w:r>
      <w:bookmarkEnd w:id="595"/>
      <w:bookmarkEnd w:id="596"/>
    </w:p>
    <w:p w14:paraId="7BC31378" w14:textId="099A7CED" w:rsidR="00DE2523" w:rsidRDefault="00DE2523" w:rsidP="007A231C">
      <w:pPr>
        <w:pStyle w:val="affe"/>
      </w:pPr>
      <w:bookmarkStart w:id="597" w:name="_Toc175216143"/>
      <w:r w:rsidRPr="00325616">
        <w:t xml:space="preserve">Таблица </w:t>
      </w:r>
      <w:bookmarkStart w:id="598" w:name="_Ref166575312"/>
      <w:r w:rsidRPr="00325616">
        <w:fldChar w:fldCharType="begin"/>
      </w:r>
      <w:r w:rsidRPr="00325616">
        <w:instrText xml:space="preserve"> STYLEREF 1 \s </w:instrText>
      </w:r>
      <w:r w:rsidRPr="00325616">
        <w:fldChar w:fldCharType="separate"/>
      </w:r>
      <w:r w:rsidR="006D55D5">
        <w:rPr>
          <w:noProof/>
        </w:rPr>
        <w:t>5</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5</w:t>
      </w:r>
      <w:r w:rsidR="00F82B01">
        <w:rPr>
          <w:noProof/>
        </w:rPr>
        <w:fldChar w:fldCharType="end"/>
      </w:r>
      <w:bookmarkEnd w:id="598"/>
      <w:r w:rsidRPr="00325616">
        <w:t xml:space="preserve"> –</w:t>
      </w:r>
      <w:r w:rsidR="00A32F62">
        <w:t xml:space="preserve"> </w:t>
      </w:r>
      <w:r w:rsidR="00A32F62" w:rsidRPr="00DE2523">
        <w:t>Программа инвестиционных проектов в системе</w:t>
      </w:r>
      <w:r w:rsidR="00A32F62">
        <w:t xml:space="preserve"> газоснабжения</w:t>
      </w:r>
      <w:bookmarkEnd w:id="5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4961"/>
        <w:gridCol w:w="851"/>
        <w:gridCol w:w="850"/>
        <w:gridCol w:w="851"/>
        <w:gridCol w:w="850"/>
        <w:gridCol w:w="851"/>
        <w:gridCol w:w="992"/>
        <w:gridCol w:w="815"/>
      </w:tblGrid>
      <w:tr w:rsidR="00A32F62" w:rsidRPr="00AE3697" w14:paraId="60DE13E9" w14:textId="77777777" w:rsidTr="007818DE">
        <w:trPr>
          <w:trHeight w:val="20"/>
          <w:tblHeader/>
        </w:trPr>
        <w:tc>
          <w:tcPr>
            <w:tcW w:w="704" w:type="dxa"/>
            <w:vMerge w:val="restart"/>
            <w:shd w:val="clear" w:color="auto" w:fill="auto"/>
            <w:vAlign w:val="center"/>
            <w:hideMark/>
          </w:tcPr>
          <w:p w14:paraId="443E0B4F" w14:textId="77777777" w:rsidR="00A32F62" w:rsidRPr="00995377" w:rsidRDefault="00A32F62" w:rsidP="00A32F62">
            <w:pPr>
              <w:ind w:left="-112" w:right="-111"/>
              <w:jc w:val="center"/>
              <w:rPr>
                <w:color w:val="000000"/>
                <w:sz w:val="20"/>
                <w:szCs w:val="20"/>
              </w:rPr>
            </w:pPr>
            <w:r w:rsidRPr="00995377">
              <w:rPr>
                <w:color w:val="000000"/>
                <w:sz w:val="20"/>
                <w:szCs w:val="20"/>
              </w:rPr>
              <w:t xml:space="preserve">№ </w:t>
            </w:r>
            <w:proofErr w:type="gramStart"/>
            <w:r w:rsidRPr="00995377">
              <w:rPr>
                <w:color w:val="000000"/>
                <w:sz w:val="20"/>
                <w:szCs w:val="20"/>
              </w:rPr>
              <w:t>п</w:t>
            </w:r>
            <w:proofErr w:type="gramEnd"/>
            <w:r w:rsidRPr="00995377">
              <w:rPr>
                <w:color w:val="000000"/>
                <w:sz w:val="20"/>
                <w:szCs w:val="20"/>
              </w:rPr>
              <w:t>/п</w:t>
            </w:r>
          </w:p>
        </w:tc>
        <w:tc>
          <w:tcPr>
            <w:tcW w:w="2835" w:type="dxa"/>
            <w:vMerge w:val="restart"/>
            <w:shd w:val="clear" w:color="auto" w:fill="auto"/>
            <w:vAlign w:val="center"/>
            <w:hideMark/>
          </w:tcPr>
          <w:p w14:paraId="1B44ABCB" w14:textId="5DFD97BC" w:rsidR="00A32F62" w:rsidRPr="00995377" w:rsidRDefault="00995377">
            <w:pPr>
              <w:jc w:val="center"/>
              <w:rPr>
                <w:color w:val="000000"/>
                <w:sz w:val="20"/>
                <w:szCs w:val="20"/>
              </w:rPr>
            </w:pPr>
            <w:r w:rsidRPr="00E10BFF">
              <w:rPr>
                <w:color w:val="000000"/>
                <w:sz w:val="20"/>
                <w:szCs w:val="20"/>
              </w:rPr>
              <w:t>РСО/Исполнитель</w:t>
            </w:r>
          </w:p>
        </w:tc>
        <w:tc>
          <w:tcPr>
            <w:tcW w:w="4961" w:type="dxa"/>
            <w:vMerge w:val="restart"/>
            <w:shd w:val="clear" w:color="auto" w:fill="auto"/>
            <w:vAlign w:val="center"/>
            <w:hideMark/>
          </w:tcPr>
          <w:p w14:paraId="347F5946" w14:textId="77777777" w:rsidR="00A32F62" w:rsidRPr="00995377" w:rsidRDefault="00A32F62">
            <w:pPr>
              <w:jc w:val="center"/>
              <w:rPr>
                <w:color w:val="000000"/>
                <w:sz w:val="20"/>
                <w:szCs w:val="20"/>
              </w:rPr>
            </w:pPr>
            <w:r w:rsidRPr="00995377">
              <w:rPr>
                <w:color w:val="000000"/>
                <w:sz w:val="20"/>
                <w:szCs w:val="20"/>
              </w:rPr>
              <w:t>Наименование группы мероприятий</w:t>
            </w:r>
          </w:p>
        </w:tc>
        <w:tc>
          <w:tcPr>
            <w:tcW w:w="5245" w:type="dxa"/>
            <w:gridSpan w:val="6"/>
            <w:shd w:val="clear" w:color="auto" w:fill="auto"/>
            <w:vAlign w:val="center"/>
            <w:hideMark/>
          </w:tcPr>
          <w:p w14:paraId="149093B2" w14:textId="77777777" w:rsidR="00A32F62" w:rsidRPr="00995377" w:rsidRDefault="00A32F62" w:rsidP="00A32F62">
            <w:pPr>
              <w:ind w:left="-115" w:right="-117"/>
              <w:jc w:val="center"/>
              <w:rPr>
                <w:color w:val="000000"/>
                <w:sz w:val="20"/>
                <w:szCs w:val="20"/>
              </w:rPr>
            </w:pPr>
            <w:r w:rsidRPr="00995377">
              <w:rPr>
                <w:color w:val="000000"/>
                <w:sz w:val="20"/>
                <w:szCs w:val="20"/>
              </w:rPr>
              <w:t>Объемы финансовых потребностей и капитальных затрат на реализацию мероприятий в прогнозных ценах (без НДС), тыс. руб.</w:t>
            </w:r>
          </w:p>
        </w:tc>
        <w:tc>
          <w:tcPr>
            <w:tcW w:w="815" w:type="dxa"/>
            <w:vMerge w:val="restart"/>
            <w:shd w:val="clear" w:color="auto" w:fill="auto"/>
            <w:vAlign w:val="center"/>
            <w:hideMark/>
          </w:tcPr>
          <w:p w14:paraId="097ECF29" w14:textId="77777777" w:rsidR="00A32F62" w:rsidRPr="00995377" w:rsidRDefault="00A32F62">
            <w:pPr>
              <w:jc w:val="center"/>
              <w:rPr>
                <w:color w:val="000000"/>
                <w:sz w:val="20"/>
                <w:szCs w:val="20"/>
              </w:rPr>
            </w:pPr>
            <w:r w:rsidRPr="00995377">
              <w:rPr>
                <w:color w:val="000000"/>
                <w:sz w:val="20"/>
                <w:szCs w:val="20"/>
              </w:rPr>
              <w:t>Итого</w:t>
            </w:r>
          </w:p>
        </w:tc>
      </w:tr>
      <w:tr w:rsidR="00A32F62" w:rsidRPr="00AE3697" w14:paraId="2AFCF218" w14:textId="77777777" w:rsidTr="007818DE">
        <w:trPr>
          <w:trHeight w:val="20"/>
          <w:tblHeader/>
        </w:trPr>
        <w:tc>
          <w:tcPr>
            <w:tcW w:w="704" w:type="dxa"/>
            <w:vMerge/>
            <w:vAlign w:val="center"/>
            <w:hideMark/>
          </w:tcPr>
          <w:p w14:paraId="42AEBE71" w14:textId="77777777" w:rsidR="00A32F62" w:rsidRPr="00995377" w:rsidRDefault="00A32F62">
            <w:pPr>
              <w:rPr>
                <w:color w:val="000000"/>
                <w:sz w:val="20"/>
                <w:szCs w:val="20"/>
              </w:rPr>
            </w:pPr>
          </w:p>
        </w:tc>
        <w:tc>
          <w:tcPr>
            <w:tcW w:w="2835" w:type="dxa"/>
            <w:vMerge/>
            <w:vAlign w:val="center"/>
            <w:hideMark/>
          </w:tcPr>
          <w:p w14:paraId="44CCC500" w14:textId="77777777" w:rsidR="00A32F62" w:rsidRPr="00995377" w:rsidRDefault="00A32F62">
            <w:pPr>
              <w:rPr>
                <w:color w:val="000000"/>
                <w:sz w:val="20"/>
                <w:szCs w:val="20"/>
              </w:rPr>
            </w:pPr>
          </w:p>
        </w:tc>
        <w:tc>
          <w:tcPr>
            <w:tcW w:w="4961" w:type="dxa"/>
            <w:vMerge/>
            <w:vAlign w:val="center"/>
            <w:hideMark/>
          </w:tcPr>
          <w:p w14:paraId="7EAE6391" w14:textId="77777777" w:rsidR="00A32F62" w:rsidRPr="00995377" w:rsidRDefault="00A32F62">
            <w:pPr>
              <w:rPr>
                <w:color w:val="000000"/>
                <w:sz w:val="20"/>
                <w:szCs w:val="20"/>
              </w:rPr>
            </w:pPr>
          </w:p>
        </w:tc>
        <w:tc>
          <w:tcPr>
            <w:tcW w:w="851" w:type="dxa"/>
            <w:shd w:val="clear" w:color="auto" w:fill="auto"/>
            <w:vAlign w:val="center"/>
            <w:hideMark/>
          </w:tcPr>
          <w:p w14:paraId="032EB853" w14:textId="77777777" w:rsidR="00A32F62" w:rsidRPr="00995377" w:rsidRDefault="00A32F62">
            <w:pPr>
              <w:jc w:val="center"/>
              <w:rPr>
                <w:color w:val="000000"/>
                <w:sz w:val="20"/>
                <w:szCs w:val="20"/>
              </w:rPr>
            </w:pPr>
            <w:r w:rsidRPr="00995377">
              <w:rPr>
                <w:color w:val="000000"/>
                <w:sz w:val="20"/>
                <w:szCs w:val="20"/>
              </w:rPr>
              <w:t>2024</w:t>
            </w:r>
          </w:p>
        </w:tc>
        <w:tc>
          <w:tcPr>
            <w:tcW w:w="850" w:type="dxa"/>
            <w:shd w:val="clear" w:color="auto" w:fill="auto"/>
            <w:vAlign w:val="center"/>
            <w:hideMark/>
          </w:tcPr>
          <w:p w14:paraId="32620B5D" w14:textId="77777777" w:rsidR="00A32F62" w:rsidRPr="00995377" w:rsidRDefault="00A32F62">
            <w:pPr>
              <w:jc w:val="center"/>
              <w:rPr>
                <w:color w:val="000000"/>
                <w:sz w:val="20"/>
                <w:szCs w:val="20"/>
              </w:rPr>
            </w:pPr>
            <w:r w:rsidRPr="00995377">
              <w:rPr>
                <w:color w:val="000000"/>
                <w:sz w:val="20"/>
                <w:szCs w:val="20"/>
              </w:rPr>
              <w:t>2025</w:t>
            </w:r>
          </w:p>
        </w:tc>
        <w:tc>
          <w:tcPr>
            <w:tcW w:w="851" w:type="dxa"/>
            <w:shd w:val="clear" w:color="auto" w:fill="auto"/>
            <w:vAlign w:val="center"/>
            <w:hideMark/>
          </w:tcPr>
          <w:p w14:paraId="765AC600" w14:textId="77777777" w:rsidR="00A32F62" w:rsidRPr="00995377" w:rsidRDefault="00A32F62">
            <w:pPr>
              <w:jc w:val="center"/>
              <w:rPr>
                <w:color w:val="000000"/>
                <w:sz w:val="20"/>
                <w:szCs w:val="20"/>
              </w:rPr>
            </w:pPr>
            <w:r w:rsidRPr="00995377">
              <w:rPr>
                <w:color w:val="000000"/>
                <w:sz w:val="20"/>
                <w:szCs w:val="20"/>
              </w:rPr>
              <w:t>2026</w:t>
            </w:r>
          </w:p>
        </w:tc>
        <w:tc>
          <w:tcPr>
            <w:tcW w:w="850" w:type="dxa"/>
            <w:shd w:val="clear" w:color="auto" w:fill="auto"/>
            <w:vAlign w:val="center"/>
            <w:hideMark/>
          </w:tcPr>
          <w:p w14:paraId="136AEF54" w14:textId="77777777" w:rsidR="00A32F62" w:rsidRPr="00995377" w:rsidRDefault="00A32F62">
            <w:pPr>
              <w:jc w:val="center"/>
              <w:rPr>
                <w:color w:val="000000"/>
                <w:sz w:val="20"/>
                <w:szCs w:val="20"/>
              </w:rPr>
            </w:pPr>
            <w:r w:rsidRPr="00995377">
              <w:rPr>
                <w:color w:val="000000"/>
                <w:sz w:val="20"/>
                <w:szCs w:val="20"/>
              </w:rPr>
              <w:t>2027</w:t>
            </w:r>
          </w:p>
        </w:tc>
        <w:tc>
          <w:tcPr>
            <w:tcW w:w="851" w:type="dxa"/>
            <w:shd w:val="clear" w:color="auto" w:fill="auto"/>
            <w:vAlign w:val="center"/>
            <w:hideMark/>
          </w:tcPr>
          <w:p w14:paraId="086C30C7" w14:textId="77777777" w:rsidR="00A32F62" w:rsidRPr="00995377" w:rsidRDefault="00A32F62">
            <w:pPr>
              <w:jc w:val="center"/>
              <w:rPr>
                <w:color w:val="000000"/>
                <w:sz w:val="20"/>
                <w:szCs w:val="20"/>
              </w:rPr>
            </w:pPr>
            <w:r w:rsidRPr="00995377">
              <w:rPr>
                <w:color w:val="000000"/>
                <w:sz w:val="20"/>
                <w:szCs w:val="20"/>
              </w:rPr>
              <w:t>2028</w:t>
            </w:r>
          </w:p>
        </w:tc>
        <w:tc>
          <w:tcPr>
            <w:tcW w:w="992" w:type="dxa"/>
            <w:shd w:val="clear" w:color="auto" w:fill="auto"/>
            <w:vAlign w:val="center"/>
            <w:hideMark/>
          </w:tcPr>
          <w:p w14:paraId="3997EBCE" w14:textId="77777777" w:rsidR="00A32F62" w:rsidRPr="00995377" w:rsidRDefault="00A32F62" w:rsidP="00A32F62">
            <w:pPr>
              <w:ind w:left="-108" w:right="-117"/>
              <w:jc w:val="center"/>
              <w:rPr>
                <w:color w:val="000000"/>
                <w:sz w:val="20"/>
                <w:szCs w:val="20"/>
              </w:rPr>
            </w:pPr>
            <w:r w:rsidRPr="00995377">
              <w:rPr>
                <w:color w:val="000000"/>
                <w:sz w:val="20"/>
                <w:szCs w:val="20"/>
              </w:rPr>
              <w:t>2029-2034</w:t>
            </w:r>
          </w:p>
        </w:tc>
        <w:tc>
          <w:tcPr>
            <w:tcW w:w="815" w:type="dxa"/>
            <w:vMerge/>
            <w:vAlign w:val="center"/>
            <w:hideMark/>
          </w:tcPr>
          <w:p w14:paraId="143E0971" w14:textId="77777777" w:rsidR="00A32F62" w:rsidRPr="00AE3697" w:rsidRDefault="00A32F62">
            <w:pPr>
              <w:rPr>
                <w:color w:val="000000"/>
                <w:sz w:val="20"/>
                <w:szCs w:val="20"/>
                <w:highlight w:val="yellow"/>
              </w:rPr>
            </w:pPr>
          </w:p>
        </w:tc>
      </w:tr>
      <w:tr w:rsidR="00995377" w:rsidRPr="00AE3697" w14:paraId="76350002" w14:textId="77777777" w:rsidTr="00995377">
        <w:trPr>
          <w:trHeight w:val="20"/>
        </w:trPr>
        <w:tc>
          <w:tcPr>
            <w:tcW w:w="704" w:type="dxa"/>
            <w:shd w:val="clear" w:color="auto" w:fill="auto"/>
            <w:vAlign w:val="center"/>
            <w:hideMark/>
          </w:tcPr>
          <w:p w14:paraId="44E0457B" w14:textId="77777777" w:rsidR="00995377" w:rsidRPr="00995377" w:rsidRDefault="00995377" w:rsidP="00995377">
            <w:pPr>
              <w:jc w:val="center"/>
              <w:rPr>
                <w:color w:val="000000"/>
                <w:sz w:val="20"/>
                <w:szCs w:val="20"/>
              </w:rPr>
            </w:pPr>
            <w:r w:rsidRPr="00995377">
              <w:rPr>
                <w:color w:val="000000"/>
                <w:sz w:val="20"/>
                <w:szCs w:val="20"/>
              </w:rPr>
              <w:t>1</w:t>
            </w:r>
          </w:p>
        </w:tc>
        <w:tc>
          <w:tcPr>
            <w:tcW w:w="7796" w:type="dxa"/>
            <w:gridSpan w:val="2"/>
            <w:shd w:val="clear" w:color="auto" w:fill="auto"/>
            <w:vAlign w:val="center"/>
            <w:hideMark/>
          </w:tcPr>
          <w:p w14:paraId="6AD65373" w14:textId="65E1860B" w:rsidR="00995377" w:rsidRPr="00995377" w:rsidRDefault="00995377" w:rsidP="00995377">
            <w:pPr>
              <w:rPr>
                <w:color w:val="000000"/>
                <w:sz w:val="20"/>
                <w:szCs w:val="20"/>
              </w:rPr>
            </w:pPr>
            <w:r w:rsidRPr="00E10BFF">
              <w:rPr>
                <w:color w:val="000000"/>
                <w:sz w:val="20"/>
                <w:szCs w:val="20"/>
              </w:rPr>
              <w:t>Строительство, модернизация и (или) реконструкция объектов централизованных систем газоснабжения в целях подключения объектов капитального строительства абонентов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4C65D4" w14:textId="626A4D16" w:rsidR="00995377" w:rsidRPr="00AE3697" w:rsidRDefault="00995377" w:rsidP="00995377">
            <w:pPr>
              <w:jc w:val="center"/>
              <w:rPr>
                <w:color w:val="000000"/>
                <w:sz w:val="20"/>
                <w:szCs w:val="20"/>
                <w:highlight w:val="yellow"/>
              </w:rPr>
            </w:pPr>
            <w:r w:rsidRPr="00CD2DF4">
              <w:rPr>
                <w:sz w:val="20"/>
                <w:szCs w:val="20"/>
              </w:rPr>
              <w:t>75 748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EB4403" w14:textId="231C2BDF" w:rsidR="00995377" w:rsidRPr="00AE3697" w:rsidRDefault="00995377" w:rsidP="00995377">
            <w:pPr>
              <w:ind w:left="-106" w:right="-108"/>
              <w:jc w:val="center"/>
              <w:rPr>
                <w:color w:val="000000"/>
                <w:sz w:val="20"/>
                <w:szCs w:val="20"/>
                <w:highlight w:val="yellow"/>
              </w:rPr>
            </w:pPr>
            <w:r w:rsidRPr="00CD2DF4">
              <w:rPr>
                <w:sz w:val="20"/>
                <w:szCs w:val="20"/>
              </w:rPr>
              <w:t>134 689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9D2AA9" w14:textId="0ACBCC8D" w:rsidR="00995377" w:rsidRPr="00AE3697" w:rsidRDefault="00995377" w:rsidP="00995377">
            <w:pPr>
              <w:jc w:val="center"/>
              <w:rPr>
                <w:color w:val="000000"/>
                <w:sz w:val="20"/>
                <w:szCs w:val="20"/>
                <w:highlight w:val="yellow"/>
              </w:rPr>
            </w:pPr>
            <w:r w:rsidRPr="00CD2DF4">
              <w:rPr>
                <w:sz w:val="20"/>
                <w:szCs w:val="20"/>
              </w:rPr>
              <w:t>29 650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7A9418" w14:textId="4772FC16" w:rsidR="00995377" w:rsidRPr="00AE3697" w:rsidRDefault="00995377" w:rsidP="00995377">
            <w:pPr>
              <w:jc w:val="center"/>
              <w:rPr>
                <w:color w:val="000000"/>
                <w:sz w:val="20"/>
                <w:szCs w:val="20"/>
                <w:highlight w:val="yellow"/>
              </w:rPr>
            </w:pPr>
            <w:r w:rsidRPr="00CD2DF4">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9062D8" w14:textId="213DC10B" w:rsidR="00995377" w:rsidRPr="00AE3697" w:rsidRDefault="00995377" w:rsidP="00995377">
            <w:pPr>
              <w:jc w:val="center"/>
              <w:rPr>
                <w:color w:val="000000"/>
                <w:sz w:val="20"/>
                <w:szCs w:val="20"/>
                <w:highlight w:val="yellow"/>
              </w:rPr>
            </w:pPr>
            <w:r w:rsidRPr="00CD2DF4">
              <w:rPr>
                <w:sz w:val="20"/>
                <w:szCs w:val="20"/>
              </w:rPr>
              <w:t>40 810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2CB157" w14:textId="59238FCC" w:rsidR="00995377" w:rsidRPr="00AE3697" w:rsidRDefault="00995377" w:rsidP="00995377">
            <w:pPr>
              <w:jc w:val="center"/>
              <w:rPr>
                <w:color w:val="000000"/>
                <w:sz w:val="20"/>
                <w:szCs w:val="20"/>
                <w:highlight w:val="yellow"/>
              </w:rPr>
            </w:pPr>
            <w:r w:rsidRPr="00CD2DF4">
              <w:rPr>
                <w:sz w:val="20"/>
                <w:szCs w:val="20"/>
              </w:rPr>
              <w:t>65 256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49C2B47" w14:textId="445065EB" w:rsidR="00995377" w:rsidRPr="00AE3697" w:rsidRDefault="00995377" w:rsidP="00995377">
            <w:pPr>
              <w:ind w:left="-107" w:right="-145"/>
              <w:jc w:val="center"/>
              <w:rPr>
                <w:color w:val="000000"/>
                <w:sz w:val="20"/>
                <w:szCs w:val="20"/>
                <w:highlight w:val="yellow"/>
              </w:rPr>
            </w:pPr>
            <w:r w:rsidRPr="00CD2DF4">
              <w:rPr>
                <w:sz w:val="20"/>
                <w:szCs w:val="20"/>
              </w:rPr>
              <w:t>346 153</w:t>
            </w:r>
          </w:p>
        </w:tc>
      </w:tr>
      <w:tr w:rsidR="00995377" w:rsidRPr="00AE3697" w14:paraId="16830592" w14:textId="77777777" w:rsidTr="007818DE">
        <w:trPr>
          <w:trHeight w:val="20"/>
        </w:trPr>
        <w:tc>
          <w:tcPr>
            <w:tcW w:w="704" w:type="dxa"/>
            <w:shd w:val="clear" w:color="auto" w:fill="auto"/>
            <w:vAlign w:val="center"/>
            <w:hideMark/>
          </w:tcPr>
          <w:p w14:paraId="6A4E35EC" w14:textId="77777777" w:rsidR="00995377" w:rsidRPr="00995377" w:rsidRDefault="00995377" w:rsidP="00995377">
            <w:pPr>
              <w:jc w:val="center"/>
              <w:rPr>
                <w:color w:val="000000"/>
                <w:sz w:val="20"/>
                <w:szCs w:val="20"/>
              </w:rPr>
            </w:pPr>
            <w:r w:rsidRPr="00995377">
              <w:rPr>
                <w:color w:val="000000"/>
                <w:sz w:val="20"/>
                <w:szCs w:val="20"/>
              </w:rPr>
              <w:t>1.1</w:t>
            </w:r>
          </w:p>
        </w:tc>
        <w:tc>
          <w:tcPr>
            <w:tcW w:w="2835" w:type="dxa"/>
            <w:shd w:val="clear" w:color="auto" w:fill="auto"/>
            <w:vAlign w:val="center"/>
            <w:hideMark/>
          </w:tcPr>
          <w:p w14:paraId="55779FD6" w14:textId="77777777" w:rsidR="00995377" w:rsidRPr="00995377" w:rsidRDefault="00995377" w:rsidP="007818DE">
            <w:pPr>
              <w:ind w:left="36" w:right="-113"/>
              <w:rPr>
                <w:color w:val="000000"/>
                <w:sz w:val="20"/>
                <w:szCs w:val="20"/>
              </w:rPr>
            </w:pPr>
            <w:r w:rsidRPr="00995377">
              <w:rPr>
                <w:color w:val="000000"/>
                <w:sz w:val="20"/>
                <w:szCs w:val="20"/>
              </w:rPr>
              <w:t>АО «Газпром газораспределение Пермь»</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BAD4E" w14:textId="2B0AC634" w:rsidR="00995377" w:rsidRPr="00995377" w:rsidRDefault="00995377" w:rsidP="00995377">
            <w:pPr>
              <w:rPr>
                <w:color w:val="000000"/>
                <w:sz w:val="20"/>
                <w:szCs w:val="20"/>
              </w:rPr>
            </w:pPr>
            <w:r w:rsidRPr="000D2A48">
              <w:rPr>
                <w:color w:val="000000"/>
                <w:sz w:val="20"/>
                <w:szCs w:val="20"/>
              </w:rPr>
              <w:t>Строительство газопровода среднего давления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747E00" w14:textId="72F4E0A3" w:rsidR="00995377" w:rsidRPr="00AE3697" w:rsidRDefault="00995377" w:rsidP="00995377">
            <w:pPr>
              <w:jc w:val="center"/>
              <w:rPr>
                <w:color w:val="000000"/>
                <w:sz w:val="20"/>
                <w:szCs w:val="20"/>
                <w:highlight w:val="yellow"/>
              </w:rPr>
            </w:pPr>
            <w:r w:rsidRPr="00CD2DF4">
              <w:rPr>
                <w:sz w:val="20"/>
                <w:szCs w:val="20"/>
              </w:rPr>
              <w:t>55 000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1298B8" w14:textId="375AC699" w:rsidR="00995377" w:rsidRPr="00AE3697" w:rsidRDefault="00995377" w:rsidP="00995377">
            <w:pPr>
              <w:jc w:val="center"/>
              <w:rPr>
                <w:color w:val="000000"/>
                <w:sz w:val="20"/>
                <w:szCs w:val="20"/>
                <w:highlight w:val="yellow"/>
              </w:rPr>
            </w:pPr>
            <w:r w:rsidRPr="00CD2DF4">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79B911" w14:textId="3081BF50" w:rsidR="00995377" w:rsidRPr="00AE3697" w:rsidRDefault="00995377" w:rsidP="00995377">
            <w:pPr>
              <w:jc w:val="center"/>
              <w:rPr>
                <w:color w:val="000000"/>
                <w:sz w:val="20"/>
                <w:szCs w:val="20"/>
                <w:highlight w:val="yellow"/>
              </w:rPr>
            </w:pPr>
            <w:r w:rsidRPr="00CD2DF4">
              <w:rPr>
                <w:sz w:val="20"/>
                <w:szCs w:val="20"/>
              </w:rPr>
              <w:t>2 051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BD7C12" w14:textId="7C9530D5" w:rsidR="00995377" w:rsidRPr="00AE3697" w:rsidRDefault="00995377" w:rsidP="00995377">
            <w:pPr>
              <w:jc w:val="center"/>
              <w:rPr>
                <w:color w:val="000000"/>
                <w:sz w:val="20"/>
                <w:szCs w:val="20"/>
                <w:highlight w:val="yellow"/>
              </w:rPr>
            </w:pPr>
            <w:r w:rsidRPr="00CD2DF4">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4D8F89" w14:textId="027F543E" w:rsidR="00995377" w:rsidRPr="00AE3697" w:rsidRDefault="00995377" w:rsidP="00995377">
            <w:pPr>
              <w:jc w:val="center"/>
              <w:rPr>
                <w:color w:val="000000"/>
                <w:sz w:val="20"/>
                <w:szCs w:val="20"/>
                <w:highlight w:val="yellow"/>
              </w:rPr>
            </w:pPr>
            <w:r w:rsidRPr="00CD2DF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88622C" w14:textId="69CF818C" w:rsidR="00995377" w:rsidRPr="00AE3697" w:rsidRDefault="00995377" w:rsidP="00995377">
            <w:pPr>
              <w:jc w:val="center"/>
              <w:rPr>
                <w:color w:val="000000"/>
                <w:sz w:val="20"/>
                <w:szCs w:val="20"/>
                <w:highlight w:val="yellow"/>
              </w:rPr>
            </w:pPr>
            <w:r w:rsidRPr="00CD2DF4">
              <w:rPr>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22AFEF0" w14:textId="58A9CC73" w:rsidR="00995377" w:rsidRPr="00AE3697" w:rsidRDefault="00995377" w:rsidP="00995377">
            <w:pPr>
              <w:jc w:val="center"/>
              <w:rPr>
                <w:color w:val="000000"/>
                <w:sz w:val="20"/>
                <w:szCs w:val="20"/>
                <w:highlight w:val="yellow"/>
              </w:rPr>
            </w:pPr>
            <w:r w:rsidRPr="00CD2DF4">
              <w:rPr>
                <w:sz w:val="20"/>
                <w:szCs w:val="20"/>
              </w:rPr>
              <w:t>57 051</w:t>
            </w:r>
          </w:p>
        </w:tc>
      </w:tr>
      <w:tr w:rsidR="00995377" w:rsidRPr="00AE3697" w14:paraId="7B94A7FE" w14:textId="77777777" w:rsidTr="007818DE">
        <w:trPr>
          <w:trHeight w:val="20"/>
        </w:trPr>
        <w:tc>
          <w:tcPr>
            <w:tcW w:w="704" w:type="dxa"/>
            <w:shd w:val="clear" w:color="auto" w:fill="auto"/>
            <w:vAlign w:val="center"/>
            <w:hideMark/>
          </w:tcPr>
          <w:p w14:paraId="3B797759" w14:textId="77777777" w:rsidR="00995377" w:rsidRPr="00995377" w:rsidRDefault="00995377" w:rsidP="00995377">
            <w:pPr>
              <w:jc w:val="center"/>
              <w:rPr>
                <w:color w:val="000000"/>
                <w:sz w:val="20"/>
                <w:szCs w:val="20"/>
              </w:rPr>
            </w:pPr>
            <w:r w:rsidRPr="00995377">
              <w:rPr>
                <w:color w:val="000000"/>
                <w:sz w:val="20"/>
                <w:szCs w:val="20"/>
              </w:rPr>
              <w:t>1.2</w:t>
            </w:r>
          </w:p>
        </w:tc>
        <w:tc>
          <w:tcPr>
            <w:tcW w:w="2835" w:type="dxa"/>
            <w:shd w:val="clear" w:color="auto" w:fill="auto"/>
            <w:vAlign w:val="center"/>
            <w:hideMark/>
          </w:tcPr>
          <w:p w14:paraId="3DE46BD9" w14:textId="77777777" w:rsidR="00995377" w:rsidRPr="00995377" w:rsidRDefault="00995377" w:rsidP="007818DE">
            <w:pPr>
              <w:ind w:left="36" w:right="-113"/>
              <w:rPr>
                <w:color w:val="000000"/>
                <w:sz w:val="20"/>
                <w:szCs w:val="20"/>
              </w:rPr>
            </w:pPr>
            <w:r w:rsidRPr="00995377">
              <w:rPr>
                <w:color w:val="000000"/>
                <w:sz w:val="20"/>
                <w:szCs w:val="20"/>
              </w:rPr>
              <w:t>АО «Газпром газораспределение Пермь»</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A277D" w14:textId="7A39B1E6" w:rsidR="00995377" w:rsidRPr="00995377" w:rsidRDefault="00995377" w:rsidP="00995377">
            <w:pPr>
              <w:rPr>
                <w:color w:val="000000"/>
                <w:sz w:val="20"/>
                <w:szCs w:val="20"/>
              </w:rPr>
            </w:pPr>
            <w:r w:rsidRPr="000D2A48">
              <w:rPr>
                <w:color w:val="000000"/>
                <w:sz w:val="20"/>
                <w:szCs w:val="20"/>
              </w:rPr>
              <w:t>Строительство газопровода к новым котельным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99E770" w14:textId="098D9969" w:rsidR="00995377" w:rsidRPr="00AE3697" w:rsidRDefault="00995377" w:rsidP="00995377">
            <w:pPr>
              <w:jc w:val="center"/>
              <w:rPr>
                <w:color w:val="000000"/>
                <w:sz w:val="20"/>
                <w:szCs w:val="20"/>
                <w:highlight w:val="yellow"/>
              </w:rPr>
            </w:pPr>
            <w:r w:rsidRPr="00CD2DF4">
              <w:rPr>
                <w:sz w:val="20"/>
                <w:szCs w:val="20"/>
              </w:rPr>
              <w:t>20 748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508570" w14:textId="1843006D" w:rsidR="00995377" w:rsidRPr="00AE3697" w:rsidRDefault="00995377" w:rsidP="00995377">
            <w:pPr>
              <w:jc w:val="center"/>
              <w:rPr>
                <w:color w:val="000000"/>
                <w:sz w:val="20"/>
                <w:szCs w:val="20"/>
                <w:highlight w:val="yellow"/>
              </w:rPr>
            </w:pPr>
            <w:r w:rsidRPr="00CD2DF4">
              <w:rPr>
                <w:sz w:val="20"/>
                <w:szCs w:val="20"/>
              </w:rPr>
              <w:t>14 512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1BD3AE" w14:textId="5D7420AD" w:rsidR="00995377" w:rsidRPr="00AE3697" w:rsidRDefault="00995377" w:rsidP="00995377">
            <w:pPr>
              <w:jc w:val="center"/>
              <w:rPr>
                <w:color w:val="000000"/>
                <w:sz w:val="20"/>
                <w:szCs w:val="20"/>
                <w:highlight w:val="yellow"/>
              </w:rPr>
            </w:pPr>
            <w:r w:rsidRPr="00CD2DF4">
              <w:rPr>
                <w:sz w:val="20"/>
                <w:szCs w:val="20"/>
              </w:rPr>
              <w:t>7 599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94AAAE" w14:textId="4B1666D6" w:rsidR="00995377" w:rsidRPr="00AE3697" w:rsidRDefault="00995377" w:rsidP="00995377">
            <w:pPr>
              <w:jc w:val="center"/>
              <w:rPr>
                <w:color w:val="000000"/>
                <w:sz w:val="20"/>
                <w:szCs w:val="20"/>
                <w:highlight w:val="yellow"/>
              </w:rPr>
            </w:pPr>
            <w:r w:rsidRPr="00CD2DF4">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64B857" w14:textId="3573FF5A" w:rsidR="00995377" w:rsidRPr="00AE3697" w:rsidRDefault="00995377" w:rsidP="00995377">
            <w:pPr>
              <w:jc w:val="center"/>
              <w:rPr>
                <w:color w:val="000000"/>
                <w:sz w:val="20"/>
                <w:szCs w:val="20"/>
                <w:highlight w:val="yellow"/>
              </w:rPr>
            </w:pPr>
            <w:r w:rsidRPr="00CD2DF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00C75C" w14:textId="3E17F0D8" w:rsidR="00995377" w:rsidRPr="00AE3697" w:rsidRDefault="00995377" w:rsidP="00995377">
            <w:pPr>
              <w:jc w:val="center"/>
              <w:rPr>
                <w:color w:val="000000"/>
                <w:sz w:val="20"/>
                <w:szCs w:val="20"/>
                <w:highlight w:val="yellow"/>
              </w:rPr>
            </w:pPr>
            <w:r w:rsidRPr="00CD2DF4">
              <w:rPr>
                <w:sz w:val="20"/>
                <w:szCs w:val="20"/>
              </w:rPr>
              <w:t>65 256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5ECE186" w14:textId="377F5D72" w:rsidR="00995377" w:rsidRPr="00AE3697" w:rsidRDefault="00995377" w:rsidP="00995377">
            <w:pPr>
              <w:ind w:left="-107" w:right="-145"/>
              <w:jc w:val="center"/>
              <w:rPr>
                <w:color w:val="000000"/>
                <w:sz w:val="20"/>
                <w:szCs w:val="20"/>
                <w:highlight w:val="yellow"/>
              </w:rPr>
            </w:pPr>
            <w:r w:rsidRPr="00CD2DF4">
              <w:rPr>
                <w:sz w:val="20"/>
                <w:szCs w:val="20"/>
              </w:rPr>
              <w:t>108 115</w:t>
            </w:r>
          </w:p>
        </w:tc>
      </w:tr>
      <w:tr w:rsidR="00995377" w:rsidRPr="00AE3697" w14:paraId="76080EDF" w14:textId="77777777" w:rsidTr="007818DE">
        <w:trPr>
          <w:trHeight w:val="20"/>
        </w:trPr>
        <w:tc>
          <w:tcPr>
            <w:tcW w:w="704" w:type="dxa"/>
            <w:shd w:val="clear" w:color="auto" w:fill="auto"/>
            <w:vAlign w:val="center"/>
            <w:hideMark/>
          </w:tcPr>
          <w:p w14:paraId="10FDC512" w14:textId="77777777" w:rsidR="00995377" w:rsidRPr="00995377" w:rsidRDefault="00995377" w:rsidP="00995377">
            <w:pPr>
              <w:jc w:val="center"/>
              <w:rPr>
                <w:color w:val="000000"/>
                <w:sz w:val="20"/>
                <w:szCs w:val="20"/>
              </w:rPr>
            </w:pPr>
            <w:r w:rsidRPr="00995377">
              <w:rPr>
                <w:color w:val="000000"/>
                <w:sz w:val="20"/>
                <w:szCs w:val="20"/>
              </w:rPr>
              <w:t>1.3</w:t>
            </w:r>
          </w:p>
        </w:tc>
        <w:tc>
          <w:tcPr>
            <w:tcW w:w="2835" w:type="dxa"/>
            <w:shd w:val="clear" w:color="auto" w:fill="auto"/>
            <w:vAlign w:val="center"/>
            <w:hideMark/>
          </w:tcPr>
          <w:p w14:paraId="727DF883" w14:textId="77777777" w:rsidR="00995377" w:rsidRPr="00995377" w:rsidRDefault="00995377" w:rsidP="007818DE">
            <w:pPr>
              <w:ind w:left="36"/>
              <w:rPr>
                <w:color w:val="000000"/>
                <w:sz w:val="20"/>
                <w:szCs w:val="20"/>
              </w:rPr>
            </w:pPr>
            <w:r w:rsidRPr="00995377">
              <w:rPr>
                <w:color w:val="000000"/>
                <w:sz w:val="20"/>
                <w:szCs w:val="20"/>
              </w:rPr>
              <w:t>МКУ «УТЗ»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3A389" w14:textId="224DB7C8" w:rsidR="00995377" w:rsidRPr="00995377" w:rsidRDefault="00995377" w:rsidP="00995377">
            <w:pPr>
              <w:rPr>
                <w:color w:val="000000"/>
                <w:sz w:val="20"/>
                <w:szCs w:val="20"/>
              </w:rPr>
            </w:pPr>
            <w:r w:rsidRPr="000D2A48">
              <w:rPr>
                <w:color w:val="000000"/>
                <w:sz w:val="20"/>
                <w:szCs w:val="20"/>
              </w:rPr>
              <w:t>Строительство ГРП, газопроводов высокого, среднего и низкого давления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95B8FA" w14:textId="5431FA87" w:rsidR="00995377" w:rsidRPr="00AE3697" w:rsidRDefault="00995377" w:rsidP="00995377">
            <w:pPr>
              <w:ind w:left="-112" w:right="-114"/>
              <w:jc w:val="center"/>
              <w:rPr>
                <w:color w:val="000000"/>
                <w:sz w:val="20"/>
                <w:szCs w:val="20"/>
                <w:highlight w:val="yellow"/>
              </w:rPr>
            </w:pPr>
            <w:r w:rsidRPr="00CD2DF4">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E6327B" w14:textId="1C64F486" w:rsidR="00995377" w:rsidRPr="00AE3697" w:rsidRDefault="00995377" w:rsidP="00995377">
            <w:pPr>
              <w:ind w:left="-112" w:right="-114"/>
              <w:jc w:val="center"/>
              <w:rPr>
                <w:color w:val="000000"/>
                <w:sz w:val="20"/>
                <w:szCs w:val="20"/>
                <w:highlight w:val="yellow"/>
              </w:rPr>
            </w:pPr>
            <w:r w:rsidRPr="00CD2DF4">
              <w:rPr>
                <w:sz w:val="20"/>
                <w:szCs w:val="20"/>
              </w:rPr>
              <w:t>120 177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2B3C1F" w14:textId="680571B3" w:rsidR="00995377" w:rsidRPr="00AE3697" w:rsidRDefault="00995377" w:rsidP="00995377">
            <w:pPr>
              <w:ind w:left="-112" w:right="-114"/>
              <w:jc w:val="center"/>
              <w:rPr>
                <w:color w:val="000000"/>
                <w:sz w:val="20"/>
                <w:szCs w:val="20"/>
                <w:highlight w:val="yellow"/>
              </w:rPr>
            </w:pPr>
            <w:r w:rsidRPr="00CD2DF4">
              <w:rPr>
                <w:sz w:val="20"/>
                <w:szCs w:val="20"/>
              </w:rPr>
              <w:t>20 000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AE6E3D" w14:textId="33E7C2A2" w:rsidR="00995377" w:rsidRPr="00AE3697" w:rsidRDefault="00995377" w:rsidP="00995377">
            <w:pPr>
              <w:ind w:left="-112" w:right="-114"/>
              <w:jc w:val="center"/>
              <w:rPr>
                <w:color w:val="000000"/>
                <w:sz w:val="20"/>
                <w:szCs w:val="20"/>
                <w:highlight w:val="yellow"/>
              </w:rPr>
            </w:pPr>
            <w:r w:rsidRPr="00CD2DF4">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C81976" w14:textId="5D229C30" w:rsidR="00995377" w:rsidRPr="00AE3697" w:rsidRDefault="00995377" w:rsidP="00995377">
            <w:pPr>
              <w:ind w:left="-112" w:right="-114"/>
              <w:jc w:val="center"/>
              <w:rPr>
                <w:color w:val="000000"/>
                <w:sz w:val="20"/>
                <w:szCs w:val="20"/>
                <w:highlight w:val="yellow"/>
              </w:rPr>
            </w:pPr>
            <w:r w:rsidRPr="00CD2DF4">
              <w:rPr>
                <w:sz w:val="20"/>
                <w:szCs w:val="20"/>
              </w:rPr>
              <w:t>40 810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85B516" w14:textId="13CEC764" w:rsidR="00995377" w:rsidRPr="00AE3697" w:rsidRDefault="00995377" w:rsidP="00995377">
            <w:pPr>
              <w:ind w:left="-112" w:right="-114"/>
              <w:jc w:val="center"/>
              <w:rPr>
                <w:color w:val="000000"/>
                <w:sz w:val="20"/>
                <w:szCs w:val="20"/>
                <w:highlight w:val="yellow"/>
              </w:rPr>
            </w:pPr>
            <w:r w:rsidRPr="00CD2DF4">
              <w:rPr>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80D213" w14:textId="7EC3F4A8" w:rsidR="00995377" w:rsidRPr="00AE3697" w:rsidRDefault="00995377" w:rsidP="00995377">
            <w:pPr>
              <w:ind w:left="-112" w:right="-114"/>
              <w:jc w:val="center"/>
              <w:rPr>
                <w:color w:val="000000"/>
                <w:sz w:val="20"/>
                <w:szCs w:val="20"/>
                <w:highlight w:val="yellow"/>
              </w:rPr>
            </w:pPr>
            <w:r w:rsidRPr="00CD2DF4">
              <w:rPr>
                <w:sz w:val="20"/>
                <w:szCs w:val="20"/>
              </w:rPr>
              <w:t>180 987</w:t>
            </w:r>
          </w:p>
        </w:tc>
      </w:tr>
      <w:tr w:rsidR="00995377" w:rsidRPr="00AE3697" w14:paraId="2575CCED" w14:textId="77777777" w:rsidTr="00995377">
        <w:trPr>
          <w:trHeight w:val="20"/>
        </w:trPr>
        <w:tc>
          <w:tcPr>
            <w:tcW w:w="704" w:type="dxa"/>
            <w:shd w:val="clear" w:color="auto" w:fill="auto"/>
            <w:vAlign w:val="center"/>
            <w:hideMark/>
          </w:tcPr>
          <w:p w14:paraId="1FBB4753" w14:textId="59C2C0F5" w:rsidR="00995377" w:rsidRPr="00995377" w:rsidRDefault="00995377" w:rsidP="00995377">
            <w:pPr>
              <w:jc w:val="center"/>
              <w:rPr>
                <w:color w:val="000000"/>
                <w:sz w:val="20"/>
                <w:szCs w:val="20"/>
              </w:rPr>
            </w:pPr>
            <w:r w:rsidRPr="00995377">
              <w:rPr>
                <w:color w:val="000000"/>
                <w:sz w:val="20"/>
                <w:szCs w:val="20"/>
              </w:rPr>
              <w:t>2</w:t>
            </w:r>
          </w:p>
        </w:tc>
        <w:tc>
          <w:tcPr>
            <w:tcW w:w="7796" w:type="dxa"/>
            <w:gridSpan w:val="2"/>
            <w:shd w:val="clear" w:color="auto" w:fill="auto"/>
            <w:vAlign w:val="center"/>
            <w:hideMark/>
          </w:tcPr>
          <w:p w14:paraId="6EABF957" w14:textId="2EF9074D" w:rsidR="00995377" w:rsidRPr="00995377" w:rsidRDefault="00995377" w:rsidP="00995377">
            <w:pPr>
              <w:rPr>
                <w:color w:val="000000"/>
                <w:sz w:val="20"/>
                <w:szCs w:val="20"/>
              </w:rPr>
            </w:pPr>
            <w:r w:rsidRPr="009B1DE7">
              <w:rPr>
                <w:color w:val="000000"/>
                <w:sz w:val="20"/>
                <w:szCs w:val="20"/>
              </w:rPr>
              <w:t>Строительство, модернизация и (или) реконструкция объектов централизованных систем газоснабжения не связанных с подключением объектов капитального строительства абонентов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8975AA" w14:textId="0D34059D" w:rsidR="00995377" w:rsidRPr="00AE3697" w:rsidRDefault="00995377" w:rsidP="00995377">
            <w:pPr>
              <w:jc w:val="center"/>
              <w:rPr>
                <w:color w:val="000000"/>
                <w:sz w:val="20"/>
                <w:szCs w:val="20"/>
                <w:highlight w:val="yellow"/>
              </w:rPr>
            </w:pPr>
            <w:r w:rsidRPr="00CD2DF4">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73ECB9" w14:textId="1FC802AC" w:rsidR="00995377" w:rsidRPr="00AE3697" w:rsidRDefault="00995377" w:rsidP="00995377">
            <w:pPr>
              <w:jc w:val="center"/>
              <w:rPr>
                <w:color w:val="000000"/>
                <w:sz w:val="20"/>
                <w:szCs w:val="20"/>
                <w:highlight w:val="yellow"/>
              </w:rPr>
            </w:pPr>
            <w:r w:rsidRPr="00CD2DF4">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4D599C" w14:textId="571B4185" w:rsidR="00995377" w:rsidRPr="00AE3697" w:rsidRDefault="00995377" w:rsidP="00995377">
            <w:pPr>
              <w:jc w:val="center"/>
              <w:rPr>
                <w:color w:val="000000"/>
                <w:sz w:val="20"/>
                <w:szCs w:val="20"/>
                <w:highlight w:val="yellow"/>
              </w:rPr>
            </w:pPr>
            <w:r w:rsidRPr="00CD2DF4">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739ECD" w14:textId="4BAD7EA1" w:rsidR="00995377" w:rsidRPr="00AE3697" w:rsidRDefault="00995377" w:rsidP="00995377">
            <w:pPr>
              <w:jc w:val="center"/>
              <w:rPr>
                <w:color w:val="000000"/>
                <w:sz w:val="20"/>
                <w:szCs w:val="20"/>
                <w:highlight w:val="yellow"/>
              </w:rPr>
            </w:pPr>
            <w:r w:rsidRPr="00CD2DF4">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9FCBE2" w14:textId="59DFD53B" w:rsidR="00995377" w:rsidRPr="00AE3697" w:rsidRDefault="00995377" w:rsidP="00995377">
            <w:pPr>
              <w:jc w:val="center"/>
              <w:rPr>
                <w:color w:val="000000"/>
                <w:sz w:val="20"/>
                <w:szCs w:val="20"/>
                <w:highlight w:val="yellow"/>
              </w:rPr>
            </w:pPr>
            <w:r w:rsidRPr="00CD2DF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5D536D" w14:textId="7B04241A" w:rsidR="00995377" w:rsidRPr="00AE3697" w:rsidRDefault="00995377" w:rsidP="00995377">
            <w:pPr>
              <w:jc w:val="center"/>
              <w:rPr>
                <w:color w:val="000000"/>
                <w:sz w:val="20"/>
                <w:szCs w:val="20"/>
                <w:highlight w:val="yellow"/>
              </w:rPr>
            </w:pPr>
            <w:r w:rsidRPr="00CD2DF4">
              <w:rPr>
                <w:sz w:val="20"/>
                <w:szCs w:val="20"/>
              </w:rPr>
              <w:t>374 101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C564A86" w14:textId="68E9FA52" w:rsidR="00995377" w:rsidRPr="00AE3697" w:rsidRDefault="00995377" w:rsidP="00995377">
            <w:pPr>
              <w:ind w:left="-107" w:right="-145"/>
              <w:jc w:val="center"/>
              <w:rPr>
                <w:color w:val="000000"/>
                <w:sz w:val="20"/>
                <w:szCs w:val="20"/>
                <w:highlight w:val="yellow"/>
              </w:rPr>
            </w:pPr>
            <w:r w:rsidRPr="00CD2DF4">
              <w:rPr>
                <w:sz w:val="20"/>
                <w:szCs w:val="20"/>
              </w:rPr>
              <w:t>374 101</w:t>
            </w:r>
          </w:p>
        </w:tc>
      </w:tr>
      <w:tr w:rsidR="00995377" w:rsidRPr="00AE3697" w14:paraId="6285FD95" w14:textId="77777777" w:rsidTr="007818DE">
        <w:trPr>
          <w:trHeight w:val="20"/>
        </w:trPr>
        <w:tc>
          <w:tcPr>
            <w:tcW w:w="704" w:type="dxa"/>
            <w:shd w:val="clear" w:color="auto" w:fill="auto"/>
            <w:vAlign w:val="center"/>
            <w:hideMark/>
          </w:tcPr>
          <w:p w14:paraId="33435632" w14:textId="5B032B72" w:rsidR="00995377" w:rsidRPr="00995377" w:rsidRDefault="00995377" w:rsidP="00995377">
            <w:pPr>
              <w:jc w:val="center"/>
              <w:rPr>
                <w:color w:val="000000"/>
                <w:sz w:val="20"/>
                <w:szCs w:val="20"/>
              </w:rPr>
            </w:pPr>
            <w:r w:rsidRPr="00995377">
              <w:rPr>
                <w:color w:val="000000"/>
                <w:sz w:val="20"/>
                <w:szCs w:val="20"/>
              </w:rPr>
              <w:t>2.1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94E9B8C" w14:textId="13A72EF1" w:rsidR="00995377" w:rsidRPr="00995377" w:rsidRDefault="00995377" w:rsidP="007818DE">
            <w:pPr>
              <w:ind w:left="36" w:right="-113"/>
              <w:rPr>
                <w:color w:val="000000"/>
                <w:sz w:val="20"/>
                <w:szCs w:val="20"/>
              </w:rPr>
            </w:pPr>
            <w:r>
              <w:rPr>
                <w:color w:val="000000"/>
                <w:sz w:val="20"/>
                <w:szCs w:val="20"/>
              </w:rPr>
              <w:t>Не определена</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7B22C78" w14:textId="0FC0920B" w:rsidR="00995377" w:rsidRPr="00995377" w:rsidRDefault="00995377" w:rsidP="00995377">
            <w:pPr>
              <w:rPr>
                <w:color w:val="000000"/>
                <w:sz w:val="20"/>
                <w:szCs w:val="20"/>
              </w:rPr>
            </w:pPr>
            <w:r w:rsidRPr="009108E8">
              <w:rPr>
                <w:sz w:val="20"/>
                <w:szCs w:val="20"/>
              </w:rPr>
              <w:t>Строительство газопровода высокого давления для объединения ГРС-1 и ГРС-3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60AC92" w14:textId="5E4D2892" w:rsidR="00995377" w:rsidRPr="00AE3697" w:rsidRDefault="00995377" w:rsidP="00995377">
            <w:pPr>
              <w:jc w:val="center"/>
              <w:rPr>
                <w:color w:val="000000"/>
                <w:sz w:val="20"/>
                <w:szCs w:val="20"/>
                <w:highlight w:val="yellow"/>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C9209F" w14:textId="7BB7930A" w:rsidR="00995377" w:rsidRPr="00AE3697" w:rsidRDefault="00995377" w:rsidP="00995377">
            <w:pPr>
              <w:jc w:val="center"/>
              <w:rPr>
                <w:color w:val="000000"/>
                <w:sz w:val="20"/>
                <w:szCs w:val="20"/>
                <w:highlight w:val="yellow"/>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56DD2" w14:textId="6CE07DE7" w:rsidR="00995377" w:rsidRPr="00AE3697" w:rsidRDefault="00995377" w:rsidP="00995377">
            <w:pPr>
              <w:jc w:val="center"/>
              <w:rPr>
                <w:color w:val="000000"/>
                <w:sz w:val="20"/>
                <w:szCs w:val="20"/>
                <w:highlight w:val="yellow"/>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82E715" w14:textId="0563445C" w:rsidR="00995377" w:rsidRPr="00AE3697" w:rsidRDefault="00995377" w:rsidP="00995377">
            <w:pPr>
              <w:jc w:val="center"/>
              <w:rPr>
                <w:color w:val="000000"/>
                <w:sz w:val="20"/>
                <w:szCs w:val="20"/>
                <w:highlight w:val="yellow"/>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E7E9A4" w14:textId="21524520" w:rsidR="00995377" w:rsidRPr="00AE3697" w:rsidRDefault="00995377" w:rsidP="00995377">
            <w:pPr>
              <w:jc w:val="center"/>
              <w:rPr>
                <w:color w:val="000000"/>
                <w:sz w:val="20"/>
                <w:szCs w:val="20"/>
                <w:highlight w:val="yellow"/>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FB30B1" w14:textId="231C544B" w:rsidR="00995377" w:rsidRPr="00AE3697" w:rsidRDefault="00995377" w:rsidP="00995377">
            <w:pPr>
              <w:jc w:val="center"/>
              <w:rPr>
                <w:color w:val="000000"/>
                <w:sz w:val="20"/>
                <w:szCs w:val="20"/>
                <w:highlight w:val="yellow"/>
              </w:rPr>
            </w:pPr>
            <w:r w:rsidRPr="00CD2DF4">
              <w:rPr>
                <w:sz w:val="20"/>
                <w:szCs w:val="20"/>
              </w:rPr>
              <w:t>323 503</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A87B05F" w14:textId="10DA946B" w:rsidR="00995377" w:rsidRPr="00AE3697" w:rsidRDefault="00995377" w:rsidP="00995377">
            <w:pPr>
              <w:ind w:left="-111" w:right="-137"/>
              <w:jc w:val="center"/>
              <w:rPr>
                <w:color w:val="000000"/>
                <w:sz w:val="20"/>
                <w:szCs w:val="20"/>
                <w:highlight w:val="yellow"/>
              </w:rPr>
            </w:pPr>
            <w:r w:rsidRPr="00CD2DF4">
              <w:rPr>
                <w:sz w:val="20"/>
                <w:szCs w:val="20"/>
              </w:rPr>
              <w:t>323 503</w:t>
            </w:r>
          </w:p>
        </w:tc>
      </w:tr>
      <w:tr w:rsidR="00995377" w:rsidRPr="00AE3697" w14:paraId="278F722F" w14:textId="77777777" w:rsidTr="007818DE">
        <w:trPr>
          <w:trHeight w:val="20"/>
        </w:trPr>
        <w:tc>
          <w:tcPr>
            <w:tcW w:w="704" w:type="dxa"/>
            <w:shd w:val="clear" w:color="auto" w:fill="auto"/>
            <w:vAlign w:val="center"/>
            <w:hideMark/>
          </w:tcPr>
          <w:p w14:paraId="495E2B7F" w14:textId="4C46B043" w:rsidR="00995377" w:rsidRPr="00995377" w:rsidRDefault="00995377" w:rsidP="00995377">
            <w:pPr>
              <w:jc w:val="center"/>
              <w:rPr>
                <w:color w:val="000000"/>
                <w:sz w:val="20"/>
                <w:szCs w:val="20"/>
              </w:rPr>
            </w:pPr>
            <w:r w:rsidRPr="00995377">
              <w:rPr>
                <w:color w:val="000000"/>
                <w:sz w:val="20"/>
                <w:szCs w:val="20"/>
              </w:rPr>
              <w:t>2.2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CB79655" w14:textId="680FD4FA" w:rsidR="00995377" w:rsidRPr="00995377" w:rsidRDefault="00995377" w:rsidP="007818DE">
            <w:pPr>
              <w:ind w:left="36" w:right="-113"/>
              <w:rPr>
                <w:color w:val="000000"/>
                <w:sz w:val="20"/>
                <w:szCs w:val="20"/>
              </w:rPr>
            </w:pPr>
            <w:r>
              <w:rPr>
                <w:color w:val="000000"/>
                <w:sz w:val="20"/>
                <w:szCs w:val="20"/>
              </w:rPr>
              <w:t>Не определена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A0F03A2" w14:textId="426A6D9C" w:rsidR="00995377" w:rsidRPr="00995377" w:rsidRDefault="00995377" w:rsidP="00995377">
            <w:pPr>
              <w:rPr>
                <w:color w:val="000000"/>
                <w:sz w:val="20"/>
                <w:szCs w:val="20"/>
              </w:rPr>
            </w:pPr>
            <w:proofErr w:type="gramStart"/>
            <w:r w:rsidRPr="000D2A48">
              <w:rPr>
                <w:color w:val="000000"/>
                <w:sz w:val="20"/>
                <w:szCs w:val="20"/>
              </w:rPr>
              <w:t>Строительство газопровода высокого давления с переходом через р. Кама для объединения левобережной и правобережной частей систем газоснабжения города Перми с перемычкой в районе Мотовилихинских заводов</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0B4600" w14:textId="6FD10D6F" w:rsidR="00995377" w:rsidRPr="00AE3697" w:rsidRDefault="00995377" w:rsidP="00995377">
            <w:pPr>
              <w:jc w:val="center"/>
              <w:rPr>
                <w:color w:val="000000"/>
                <w:sz w:val="20"/>
                <w:szCs w:val="20"/>
                <w:highlight w:val="yellow"/>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895A46" w14:textId="3020169E" w:rsidR="00995377" w:rsidRPr="00AE3697" w:rsidRDefault="00995377" w:rsidP="00995377">
            <w:pPr>
              <w:jc w:val="center"/>
              <w:rPr>
                <w:color w:val="000000"/>
                <w:sz w:val="20"/>
                <w:szCs w:val="20"/>
                <w:highlight w:val="yellow"/>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58F4F6" w14:textId="46196F3D" w:rsidR="00995377" w:rsidRPr="00AE3697" w:rsidRDefault="00995377" w:rsidP="00995377">
            <w:pPr>
              <w:jc w:val="center"/>
              <w:rPr>
                <w:color w:val="000000"/>
                <w:sz w:val="20"/>
                <w:szCs w:val="20"/>
                <w:highlight w:val="yellow"/>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BA70CA" w14:textId="577E209C" w:rsidR="00995377" w:rsidRPr="00AE3697" w:rsidRDefault="00995377" w:rsidP="00995377">
            <w:pPr>
              <w:jc w:val="center"/>
              <w:rPr>
                <w:color w:val="000000"/>
                <w:sz w:val="20"/>
                <w:szCs w:val="20"/>
                <w:highlight w:val="yellow"/>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85ACC1" w14:textId="0AFF1D90" w:rsidR="00995377" w:rsidRPr="00AE3697" w:rsidRDefault="00995377" w:rsidP="00995377">
            <w:pPr>
              <w:jc w:val="center"/>
              <w:rPr>
                <w:color w:val="000000"/>
                <w:sz w:val="20"/>
                <w:szCs w:val="20"/>
                <w:highlight w:val="yellow"/>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414ADF" w14:textId="51E91C42" w:rsidR="00995377" w:rsidRPr="00AE3697" w:rsidRDefault="00995377" w:rsidP="00995377">
            <w:pPr>
              <w:jc w:val="center"/>
              <w:rPr>
                <w:color w:val="000000"/>
                <w:sz w:val="20"/>
                <w:szCs w:val="20"/>
                <w:highlight w:val="yellow"/>
              </w:rPr>
            </w:pPr>
            <w:r w:rsidRPr="00CD2DF4">
              <w:rPr>
                <w:sz w:val="20"/>
                <w:szCs w:val="20"/>
              </w:rPr>
              <w:t>50 598</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CE21013" w14:textId="76EDF74D" w:rsidR="00995377" w:rsidRPr="00AE3697" w:rsidRDefault="00995377" w:rsidP="00995377">
            <w:pPr>
              <w:jc w:val="center"/>
              <w:rPr>
                <w:color w:val="000000"/>
                <w:sz w:val="20"/>
                <w:szCs w:val="20"/>
                <w:highlight w:val="yellow"/>
              </w:rPr>
            </w:pPr>
            <w:r w:rsidRPr="00CD2DF4">
              <w:rPr>
                <w:sz w:val="20"/>
                <w:szCs w:val="20"/>
              </w:rPr>
              <w:t>50 598</w:t>
            </w:r>
          </w:p>
        </w:tc>
      </w:tr>
      <w:tr w:rsidR="00995377" w:rsidRPr="00AE3697" w14:paraId="259D99F9" w14:textId="77777777" w:rsidTr="00995377">
        <w:trPr>
          <w:trHeight w:val="20"/>
        </w:trPr>
        <w:tc>
          <w:tcPr>
            <w:tcW w:w="704" w:type="dxa"/>
            <w:shd w:val="clear" w:color="auto" w:fill="auto"/>
            <w:vAlign w:val="center"/>
            <w:hideMark/>
          </w:tcPr>
          <w:p w14:paraId="451C4147" w14:textId="31E78BAE" w:rsidR="00995377" w:rsidRPr="00995377" w:rsidRDefault="00995377" w:rsidP="00995377">
            <w:pPr>
              <w:jc w:val="center"/>
              <w:rPr>
                <w:color w:val="000000"/>
                <w:sz w:val="20"/>
                <w:szCs w:val="20"/>
              </w:rPr>
            </w:pPr>
            <w:r>
              <w:rPr>
                <w:color w:val="000000"/>
                <w:sz w:val="20"/>
                <w:szCs w:val="20"/>
              </w:rPr>
              <w:t>3</w:t>
            </w:r>
          </w:p>
        </w:tc>
        <w:tc>
          <w:tcPr>
            <w:tcW w:w="7796" w:type="dxa"/>
            <w:gridSpan w:val="2"/>
            <w:shd w:val="clear" w:color="auto" w:fill="auto"/>
            <w:vAlign w:val="center"/>
          </w:tcPr>
          <w:p w14:paraId="0BD7FC81" w14:textId="0ED1BF8A" w:rsidR="00995377" w:rsidRPr="00995377" w:rsidRDefault="00995377" w:rsidP="00995377">
            <w:pPr>
              <w:rPr>
                <w:color w:val="000000"/>
                <w:sz w:val="20"/>
                <w:szCs w:val="20"/>
              </w:rPr>
            </w:pPr>
            <w:r w:rsidRPr="009B1DE7">
              <w:rPr>
                <w:color w:val="000000"/>
                <w:sz w:val="20"/>
                <w:szCs w:val="20"/>
              </w:rPr>
              <w:t xml:space="preserve">Реконструкция или модернизация существующих объектов централизованного газоснабжения в целях </w:t>
            </w:r>
            <w:proofErr w:type="gramStart"/>
            <w:r w:rsidRPr="009B1DE7">
              <w:rPr>
                <w:color w:val="000000"/>
                <w:sz w:val="20"/>
                <w:szCs w:val="20"/>
              </w:rPr>
              <w:t>снижения уровня износа существующих объектов системы</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FE9144" w14:textId="22C1B1EA" w:rsidR="00995377" w:rsidRPr="00AE3697" w:rsidRDefault="00995377" w:rsidP="00995377">
            <w:pPr>
              <w:jc w:val="center"/>
              <w:rPr>
                <w:color w:val="000000"/>
                <w:sz w:val="20"/>
                <w:szCs w:val="20"/>
                <w:highlight w:val="yellow"/>
              </w:rPr>
            </w:pPr>
            <w:r w:rsidRPr="00CD2DF4">
              <w:rPr>
                <w:sz w:val="20"/>
                <w:szCs w:val="20"/>
              </w:rPr>
              <w:t>23 809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17C494" w14:textId="7BD33239" w:rsidR="00995377" w:rsidRPr="00AE3697" w:rsidRDefault="00995377" w:rsidP="00995377">
            <w:pPr>
              <w:jc w:val="center"/>
              <w:rPr>
                <w:color w:val="000000"/>
                <w:sz w:val="20"/>
                <w:szCs w:val="20"/>
                <w:highlight w:val="yellow"/>
              </w:rPr>
            </w:pPr>
            <w:r w:rsidRPr="00CD2DF4">
              <w:rPr>
                <w:sz w:val="20"/>
                <w:szCs w:val="20"/>
              </w:rPr>
              <w:t>18 667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DD4ABE" w14:textId="703ABB33" w:rsidR="00995377" w:rsidRPr="00AE3697" w:rsidRDefault="00995377" w:rsidP="00995377">
            <w:pPr>
              <w:jc w:val="center"/>
              <w:rPr>
                <w:color w:val="000000"/>
                <w:sz w:val="20"/>
                <w:szCs w:val="20"/>
                <w:highlight w:val="yellow"/>
              </w:rPr>
            </w:pPr>
            <w:r w:rsidRPr="00CD2DF4">
              <w:rPr>
                <w:sz w:val="20"/>
                <w:szCs w:val="20"/>
              </w:rPr>
              <w:t>47 921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8920EE" w14:textId="182C9588" w:rsidR="00995377" w:rsidRPr="00AE3697" w:rsidRDefault="00995377" w:rsidP="00995377">
            <w:pPr>
              <w:jc w:val="center"/>
              <w:rPr>
                <w:color w:val="000000"/>
                <w:sz w:val="20"/>
                <w:szCs w:val="20"/>
                <w:highlight w:val="yellow"/>
              </w:rPr>
            </w:pPr>
            <w:r w:rsidRPr="00CD2DF4">
              <w:rPr>
                <w:sz w:val="20"/>
                <w:szCs w:val="20"/>
              </w:rPr>
              <w:t>50 130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C1365C" w14:textId="01713B95" w:rsidR="00995377" w:rsidRPr="00AE3697" w:rsidRDefault="00995377" w:rsidP="00995377">
            <w:pPr>
              <w:jc w:val="center"/>
              <w:rPr>
                <w:color w:val="000000"/>
                <w:sz w:val="20"/>
                <w:szCs w:val="20"/>
                <w:highlight w:val="yellow"/>
              </w:rPr>
            </w:pPr>
            <w:r w:rsidRPr="00CD2DF4">
              <w:rPr>
                <w:sz w:val="20"/>
                <w:szCs w:val="20"/>
              </w:rPr>
              <w:t>79 209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4F307A" w14:textId="700766F1" w:rsidR="00995377" w:rsidRPr="00AE3697" w:rsidRDefault="00995377" w:rsidP="00995377">
            <w:pPr>
              <w:jc w:val="center"/>
              <w:rPr>
                <w:color w:val="000000"/>
                <w:sz w:val="20"/>
                <w:szCs w:val="20"/>
                <w:highlight w:val="yellow"/>
              </w:rPr>
            </w:pPr>
            <w:r w:rsidRPr="00CD2DF4">
              <w:rPr>
                <w:sz w:val="20"/>
                <w:szCs w:val="20"/>
              </w:rPr>
              <w:t>262 627</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50395FA" w14:textId="67052502" w:rsidR="00995377" w:rsidRPr="00AE3697" w:rsidRDefault="00995377" w:rsidP="00995377">
            <w:pPr>
              <w:ind w:left="-107" w:right="-145"/>
              <w:jc w:val="center"/>
              <w:rPr>
                <w:color w:val="000000"/>
                <w:sz w:val="20"/>
                <w:szCs w:val="20"/>
                <w:highlight w:val="yellow"/>
              </w:rPr>
            </w:pPr>
            <w:r w:rsidRPr="00CD2DF4">
              <w:rPr>
                <w:sz w:val="20"/>
                <w:szCs w:val="20"/>
              </w:rPr>
              <w:t>482 363</w:t>
            </w:r>
          </w:p>
        </w:tc>
      </w:tr>
      <w:tr w:rsidR="00995377" w:rsidRPr="00AE3697" w14:paraId="78C7814E" w14:textId="77777777" w:rsidTr="007818DE">
        <w:trPr>
          <w:trHeight w:val="20"/>
        </w:trPr>
        <w:tc>
          <w:tcPr>
            <w:tcW w:w="704" w:type="dxa"/>
            <w:shd w:val="clear" w:color="auto" w:fill="auto"/>
            <w:vAlign w:val="center"/>
            <w:hideMark/>
          </w:tcPr>
          <w:p w14:paraId="2A28AC91" w14:textId="6B3F7591" w:rsidR="00995377" w:rsidRPr="00995377" w:rsidRDefault="00995377" w:rsidP="00995377">
            <w:pPr>
              <w:jc w:val="center"/>
              <w:rPr>
                <w:color w:val="000000"/>
                <w:sz w:val="20"/>
                <w:szCs w:val="20"/>
              </w:rPr>
            </w:pPr>
            <w:r>
              <w:rPr>
                <w:color w:val="000000"/>
                <w:sz w:val="20"/>
                <w:szCs w:val="20"/>
              </w:rPr>
              <w:t>3.1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570F89C" w14:textId="6387118E" w:rsidR="00995377" w:rsidRPr="00995377" w:rsidRDefault="00995377" w:rsidP="007818DE">
            <w:pPr>
              <w:ind w:left="36" w:right="-113"/>
              <w:rPr>
                <w:color w:val="000000"/>
                <w:sz w:val="20"/>
                <w:szCs w:val="20"/>
              </w:rPr>
            </w:pPr>
            <w:r w:rsidRPr="009B1DE7">
              <w:rPr>
                <w:color w:val="000000"/>
                <w:sz w:val="20"/>
                <w:szCs w:val="20"/>
              </w:rPr>
              <w:t>АО «Газпром газораспределение Пермь»</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9FE72E2" w14:textId="4FB972B1" w:rsidR="00995377" w:rsidRPr="00995377" w:rsidRDefault="00995377" w:rsidP="00995377">
            <w:pPr>
              <w:rPr>
                <w:color w:val="000000"/>
                <w:sz w:val="20"/>
                <w:szCs w:val="20"/>
              </w:rPr>
            </w:pPr>
            <w:r w:rsidRPr="009B1DE7">
              <w:rPr>
                <w:color w:val="000000"/>
                <w:sz w:val="20"/>
                <w:szCs w:val="20"/>
              </w:rPr>
              <w:t>Техническое перевооружение пунктов ГРП / ШРП / ГРПШ</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8A0579" w14:textId="084C084C" w:rsidR="00995377" w:rsidRPr="00AE3697" w:rsidRDefault="00995377" w:rsidP="00995377">
            <w:pPr>
              <w:jc w:val="center"/>
              <w:rPr>
                <w:color w:val="000000"/>
                <w:sz w:val="20"/>
                <w:szCs w:val="20"/>
                <w:highlight w:val="yellow"/>
              </w:rPr>
            </w:pPr>
            <w:r w:rsidRPr="00CD2DF4">
              <w:rPr>
                <w:sz w:val="20"/>
                <w:szCs w:val="20"/>
              </w:rPr>
              <w:t>19 201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009D5E" w14:textId="44550075" w:rsidR="00995377" w:rsidRPr="00AE3697" w:rsidRDefault="00995377" w:rsidP="00995377">
            <w:pPr>
              <w:jc w:val="center"/>
              <w:rPr>
                <w:color w:val="000000"/>
                <w:sz w:val="20"/>
                <w:szCs w:val="20"/>
                <w:highlight w:val="yellow"/>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A1F1A5" w14:textId="23F45F3E" w:rsidR="00995377" w:rsidRPr="00AE3697" w:rsidRDefault="00995377" w:rsidP="00995377">
            <w:pPr>
              <w:jc w:val="center"/>
              <w:rPr>
                <w:color w:val="000000"/>
                <w:sz w:val="20"/>
                <w:szCs w:val="20"/>
                <w:highlight w:val="yellow"/>
              </w:rPr>
            </w:pPr>
            <w:r w:rsidRPr="00CD2DF4">
              <w:rPr>
                <w:sz w:val="20"/>
                <w:szCs w:val="20"/>
              </w:rPr>
              <w:t>8 672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C02BC2" w14:textId="215071CC" w:rsidR="00995377" w:rsidRPr="00AE3697" w:rsidRDefault="00995377" w:rsidP="00995377">
            <w:pPr>
              <w:jc w:val="center"/>
              <w:rPr>
                <w:color w:val="000000"/>
                <w:sz w:val="20"/>
                <w:szCs w:val="20"/>
                <w:highlight w:val="yellow"/>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5B8758" w14:textId="4062D943" w:rsidR="00995377" w:rsidRPr="00AE3697" w:rsidRDefault="00995377" w:rsidP="00995377">
            <w:pPr>
              <w:jc w:val="center"/>
              <w:rPr>
                <w:color w:val="000000"/>
                <w:sz w:val="20"/>
                <w:szCs w:val="20"/>
                <w:highlight w:val="yellow"/>
              </w:rPr>
            </w:pPr>
            <w:r w:rsidRPr="00CD2DF4">
              <w:rPr>
                <w:sz w:val="20"/>
                <w:szCs w:val="20"/>
              </w:rPr>
              <w:t>2 849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641AF4" w14:textId="2B35AACB" w:rsidR="00995377" w:rsidRPr="00AE3697" w:rsidRDefault="00995377" w:rsidP="00995377">
            <w:pPr>
              <w:jc w:val="center"/>
              <w:rPr>
                <w:color w:val="000000"/>
                <w:sz w:val="20"/>
                <w:szCs w:val="20"/>
                <w:highlight w:val="yellow"/>
              </w:rPr>
            </w:pPr>
            <w:r w:rsidRPr="00CD2DF4">
              <w:rPr>
                <w:sz w:val="20"/>
                <w:szCs w:val="20"/>
              </w:rPr>
              <w:t>22 816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C6AD058" w14:textId="44E60437" w:rsidR="00995377" w:rsidRPr="00AE3697" w:rsidRDefault="00995377" w:rsidP="00995377">
            <w:pPr>
              <w:jc w:val="center"/>
              <w:rPr>
                <w:color w:val="000000"/>
                <w:sz w:val="20"/>
                <w:szCs w:val="20"/>
                <w:highlight w:val="yellow"/>
              </w:rPr>
            </w:pPr>
            <w:r w:rsidRPr="00CD2DF4">
              <w:rPr>
                <w:sz w:val="20"/>
                <w:szCs w:val="20"/>
              </w:rPr>
              <w:t>53 538</w:t>
            </w:r>
          </w:p>
        </w:tc>
      </w:tr>
      <w:tr w:rsidR="00995377" w:rsidRPr="00AE3697" w14:paraId="6FEC2C7F" w14:textId="77777777" w:rsidTr="007818DE">
        <w:trPr>
          <w:trHeight w:val="20"/>
        </w:trPr>
        <w:tc>
          <w:tcPr>
            <w:tcW w:w="704" w:type="dxa"/>
            <w:shd w:val="clear" w:color="auto" w:fill="auto"/>
            <w:vAlign w:val="center"/>
          </w:tcPr>
          <w:p w14:paraId="71C8C49E" w14:textId="555A2ECE" w:rsidR="00995377" w:rsidRPr="00995377" w:rsidRDefault="00995377" w:rsidP="00995377">
            <w:pPr>
              <w:jc w:val="center"/>
              <w:rPr>
                <w:color w:val="000000"/>
                <w:sz w:val="20"/>
                <w:szCs w:val="20"/>
              </w:rPr>
            </w:pPr>
            <w:r>
              <w:rPr>
                <w:color w:val="000000"/>
                <w:sz w:val="20"/>
                <w:szCs w:val="20"/>
              </w:rPr>
              <w:t>3.2</w:t>
            </w:r>
          </w:p>
        </w:tc>
        <w:tc>
          <w:tcPr>
            <w:tcW w:w="2835" w:type="dxa"/>
            <w:tcBorders>
              <w:top w:val="single" w:sz="4" w:space="0" w:color="auto"/>
              <w:left w:val="nil"/>
              <w:bottom w:val="single" w:sz="4" w:space="0" w:color="auto"/>
              <w:right w:val="single" w:sz="4" w:space="0" w:color="auto"/>
            </w:tcBorders>
            <w:shd w:val="clear" w:color="auto" w:fill="auto"/>
            <w:vAlign w:val="center"/>
          </w:tcPr>
          <w:p w14:paraId="3E2BE20D" w14:textId="1871BEAE" w:rsidR="00995377" w:rsidRPr="00995377" w:rsidRDefault="00995377" w:rsidP="007818DE">
            <w:pPr>
              <w:ind w:left="36" w:right="-113"/>
              <w:rPr>
                <w:color w:val="000000"/>
                <w:sz w:val="20"/>
                <w:szCs w:val="20"/>
              </w:rPr>
            </w:pPr>
            <w:r w:rsidRPr="009B1DE7">
              <w:rPr>
                <w:color w:val="000000"/>
                <w:sz w:val="20"/>
                <w:szCs w:val="20"/>
              </w:rPr>
              <w:t>АО «Газпром газораспределение Пермь»</w:t>
            </w:r>
          </w:p>
        </w:tc>
        <w:tc>
          <w:tcPr>
            <w:tcW w:w="4961" w:type="dxa"/>
            <w:tcBorders>
              <w:top w:val="single" w:sz="4" w:space="0" w:color="auto"/>
              <w:left w:val="nil"/>
              <w:bottom w:val="single" w:sz="4" w:space="0" w:color="auto"/>
              <w:right w:val="single" w:sz="4" w:space="0" w:color="auto"/>
            </w:tcBorders>
            <w:shd w:val="clear" w:color="auto" w:fill="auto"/>
            <w:vAlign w:val="center"/>
          </w:tcPr>
          <w:p w14:paraId="348BE1EB" w14:textId="5EACCC89" w:rsidR="00995377" w:rsidRPr="00995377" w:rsidRDefault="00995377" w:rsidP="00995377">
            <w:pPr>
              <w:rPr>
                <w:color w:val="000000"/>
                <w:sz w:val="20"/>
                <w:szCs w:val="20"/>
              </w:rPr>
            </w:pPr>
            <w:r w:rsidRPr="009B1DE7">
              <w:rPr>
                <w:color w:val="000000"/>
                <w:sz w:val="20"/>
                <w:szCs w:val="20"/>
              </w:rPr>
              <w:t>Техническое перевооружение станций катодной защиты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66BC00" w14:textId="00209F52" w:rsidR="00995377" w:rsidRPr="00AE3697" w:rsidRDefault="00995377" w:rsidP="00995377">
            <w:pPr>
              <w:jc w:val="center"/>
              <w:rPr>
                <w:color w:val="000000"/>
                <w:sz w:val="20"/>
                <w:szCs w:val="20"/>
                <w:highlight w:val="yellow"/>
              </w:rPr>
            </w:pPr>
            <w:r w:rsidRPr="00CD2DF4">
              <w:rPr>
                <w:sz w:val="20"/>
                <w:szCs w:val="20"/>
              </w:rPr>
              <w:t>2 400</w:t>
            </w:r>
          </w:p>
        </w:tc>
        <w:tc>
          <w:tcPr>
            <w:tcW w:w="850" w:type="dxa"/>
            <w:tcBorders>
              <w:top w:val="single" w:sz="4" w:space="0" w:color="auto"/>
              <w:left w:val="nil"/>
              <w:bottom w:val="single" w:sz="4" w:space="0" w:color="auto"/>
              <w:right w:val="single" w:sz="4" w:space="0" w:color="auto"/>
            </w:tcBorders>
            <w:shd w:val="clear" w:color="auto" w:fill="auto"/>
            <w:vAlign w:val="center"/>
          </w:tcPr>
          <w:p w14:paraId="01473EB8" w14:textId="7E8CAC41" w:rsidR="00995377" w:rsidRPr="00AE3697" w:rsidRDefault="00995377" w:rsidP="00995377">
            <w:pPr>
              <w:jc w:val="center"/>
              <w:rPr>
                <w:color w:val="000000"/>
                <w:sz w:val="20"/>
                <w:szCs w:val="20"/>
                <w:highlight w:val="yellow"/>
              </w:rPr>
            </w:pPr>
            <w:r w:rsidRPr="00CD2DF4">
              <w:rPr>
                <w:sz w:val="20"/>
                <w:szCs w:val="20"/>
              </w:rPr>
              <w:t>1 603</w:t>
            </w:r>
          </w:p>
        </w:tc>
        <w:tc>
          <w:tcPr>
            <w:tcW w:w="851" w:type="dxa"/>
            <w:tcBorders>
              <w:top w:val="single" w:sz="4" w:space="0" w:color="auto"/>
              <w:left w:val="nil"/>
              <w:bottom w:val="single" w:sz="4" w:space="0" w:color="auto"/>
              <w:right w:val="single" w:sz="4" w:space="0" w:color="auto"/>
            </w:tcBorders>
            <w:shd w:val="clear" w:color="auto" w:fill="auto"/>
            <w:vAlign w:val="center"/>
          </w:tcPr>
          <w:p w14:paraId="253DCFEB" w14:textId="75B944E7" w:rsidR="00995377" w:rsidRPr="00AE3697" w:rsidRDefault="00995377" w:rsidP="00995377">
            <w:pPr>
              <w:jc w:val="center"/>
              <w:rPr>
                <w:color w:val="000000"/>
                <w:sz w:val="20"/>
                <w:szCs w:val="20"/>
                <w:highlight w:val="yellow"/>
              </w:rPr>
            </w:pPr>
            <w:r w:rsidRPr="00CD2DF4">
              <w:rPr>
                <w:sz w:val="20"/>
                <w:szCs w:val="20"/>
              </w:rPr>
              <w:t>17 363</w:t>
            </w:r>
          </w:p>
        </w:tc>
        <w:tc>
          <w:tcPr>
            <w:tcW w:w="850" w:type="dxa"/>
            <w:tcBorders>
              <w:top w:val="single" w:sz="4" w:space="0" w:color="auto"/>
              <w:left w:val="nil"/>
              <w:bottom w:val="single" w:sz="4" w:space="0" w:color="auto"/>
              <w:right w:val="single" w:sz="4" w:space="0" w:color="auto"/>
            </w:tcBorders>
            <w:shd w:val="clear" w:color="auto" w:fill="auto"/>
            <w:vAlign w:val="center"/>
          </w:tcPr>
          <w:p w14:paraId="4F5E3141" w14:textId="420246E7" w:rsidR="00995377" w:rsidRPr="00AE3697" w:rsidRDefault="00995377" w:rsidP="00995377">
            <w:pPr>
              <w:jc w:val="center"/>
              <w:rPr>
                <w:color w:val="000000"/>
                <w:sz w:val="20"/>
                <w:szCs w:val="20"/>
                <w:highlight w:val="yellow"/>
              </w:rPr>
            </w:pPr>
            <w:r>
              <w:rPr>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B946982" w14:textId="7EC13DE7" w:rsidR="00995377" w:rsidRPr="00AE3697" w:rsidRDefault="00995377" w:rsidP="00995377">
            <w:pPr>
              <w:jc w:val="center"/>
              <w:rPr>
                <w:color w:val="000000"/>
                <w:sz w:val="20"/>
                <w:szCs w:val="20"/>
                <w:highlight w:val="yellow"/>
              </w:rPr>
            </w:pPr>
            <w:r w:rsidRPr="00CD2DF4">
              <w:rPr>
                <w:sz w:val="20"/>
                <w:szCs w:val="20"/>
              </w:rPr>
              <w:t>15 020</w:t>
            </w:r>
          </w:p>
        </w:tc>
        <w:tc>
          <w:tcPr>
            <w:tcW w:w="992" w:type="dxa"/>
            <w:tcBorders>
              <w:top w:val="single" w:sz="4" w:space="0" w:color="auto"/>
              <w:left w:val="nil"/>
              <w:bottom w:val="single" w:sz="4" w:space="0" w:color="auto"/>
              <w:right w:val="single" w:sz="4" w:space="0" w:color="auto"/>
            </w:tcBorders>
            <w:shd w:val="clear" w:color="auto" w:fill="auto"/>
            <w:vAlign w:val="center"/>
          </w:tcPr>
          <w:p w14:paraId="37A08F1F" w14:textId="5670B776" w:rsidR="00995377" w:rsidRPr="00AE3697" w:rsidRDefault="00995377" w:rsidP="00995377">
            <w:pPr>
              <w:jc w:val="center"/>
              <w:rPr>
                <w:color w:val="000000"/>
                <w:sz w:val="20"/>
                <w:szCs w:val="20"/>
                <w:highlight w:val="yellow"/>
              </w:rPr>
            </w:pPr>
            <w:r w:rsidRPr="00CD2DF4">
              <w:rPr>
                <w:sz w:val="20"/>
                <w:szCs w:val="20"/>
              </w:rPr>
              <w:t>44 036</w:t>
            </w:r>
          </w:p>
        </w:tc>
        <w:tc>
          <w:tcPr>
            <w:tcW w:w="815" w:type="dxa"/>
            <w:tcBorders>
              <w:top w:val="single" w:sz="4" w:space="0" w:color="auto"/>
              <w:left w:val="nil"/>
              <w:bottom w:val="single" w:sz="4" w:space="0" w:color="auto"/>
              <w:right w:val="single" w:sz="4" w:space="0" w:color="auto"/>
            </w:tcBorders>
            <w:shd w:val="clear" w:color="auto" w:fill="auto"/>
            <w:vAlign w:val="center"/>
          </w:tcPr>
          <w:p w14:paraId="259F6B82" w14:textId="3D3AFD1D" w:rsidR="00995377" w:rsidRPr="00AE3697" w:rsidRDefault="00995377" w:rsidP="00995377">
            <w:pPr>
              <w:jc w:val="center"/>
              <w:rPr>
                <w:color w:val="000000"/>
                <w:sz w:val="20"/>
                <w:szCs w:val="20"/>
                <w:highlight w:val="yellow"/>
              </w:rPr>
            </w:pPr>
            <w:r w:rsidRPr="00CD2DF4">
              <w:rPr>
                <w:sz w:val="20"/>
                <w:szCs w:val="20"/>
              </w:rPr>
              <w:t>80 422</w:t>
            </w:r>
          </w:p>
        </w:tc>
      </w:tr>
      <w:tr w:rsidR="00995377" w:rsidRPr="00AE3697" w14:paraId="0EDE8521" w14:textId="77777777" w:rsidTr="007818DE">
        <w:trPr>
          <w:trHeight w:val="20"/>
        </w:trPr>
        <w:tc>
          <w:tcPr>
            <w:tcW w:w="704" w:type="dxa"/>
            <w:shd w:val="clear" w:color="auto" w:fill="auto"/>
            <w:vAlign w:val="center"/>
          </w:tcPr>
          <w:p w14:paraId="2046DC3A" w14:textId="16FD068E" w:rsidR="00995377" w:rsidRPr="00995377" w:rsidRDefault="00995377" w:rsidP="00995377">
            <w:pPr>
              <w:jc w:val="center"/>
              <w:rPr>
                <w:color w:val="000000"/>
                <w:sz w:val="20"/>
                <w:szCs w:val="20"/>
              </w:rPr>
            </w:pPr>
            <w:r>
              <w:rPr>
                <w:color w:val="000000"/>
                <w:sz w:val="20"/>
                <w:szCs w:val="20"/>
              </w:rPr>
              <w:t>3.3</w:t>
            </w:r>
          </w:p>
        </w:tc>
        <w:tc>
          <w:tcPr>
            <w:tcW w:w="2835" w:type="dxa"/>
            <w:tcBorders>
              <w:top w:val="single" w:sz="4" w:space="0" w:color="auto"/>
              <w:left w:val="nil"/>
              <w:bottom w:val="single" w:sz="4" w:space="0" w:color="auto"/>
              <w:right w:val="single" w:sz="4" w:space="0" w:color="auto"/>
            </w:tcBorders>
            <w:shd w:val="clear" w:color="auto" w:fill="auto"/>
            <w:vAlign w:val="center"/>
          </w:tcPr>
          <w:p w14:paraId="597B691F" w14:textId="262F8DDF" w:rsidR="00995377" w:rsidRPr="00995377" w:rsidRDefault="00995377" w:rsidP="007818DE">
            <w:pPr>
              <w:ind w:left="36" w:right="-113"/>
              <w:rPr>
                <w:color w:val="000000"/>
                <w:sz w:val="20"/>
                <w:szCs w:val="20"/>
              </w:rPr>
            </w:pPr>
            <w:r w:rsidRPr="009B1DE7">
              <w:rPr>
                <w:color w:val="000000"/>
                <w:sz w:val="20"/>
                <w:szCs w:val="20"/>
              </w:rPr>
              <w:t>АО «Газпром газораспределение Пермь»</w:t>
            </w:r>
          </w:p>
        </w:tc>
        <w:tc>
          <w:tcPr>
            <w:tcW w:w="4961" w:type="dxa"/>
            <w:tcBorders>
              <w:top w:val="single" w:sz="4" w:space="0" w:color="auto"/>
              <w:left w:val="nil"/>
              <w:bottom w:val="single" w:sz="4" w:space="0" w:color="auto"/>
              <w:right w:val="single" w:sz="4" w:space="0" w:color="auto"/>
            </w:tcBorders>
            <w:shd w:val="clear" w:color="auto" w:fill="auto"/>
            <w:vAlign w:val="center"/>
          </w:tcPr>
          <w:p w14:paraId="6E7CB21C" w14:textId="09625F49" w:rsidR="00995377" w:rsidRPr="00995377" w:rsidRDefault="00995377" w:rsidP="00995377">
            <w:pPr>
              <w:rPr>
                <w:color w:val="000000"/>
                <w:sz w:val="20"/>
                <w:szCs w:val="20"/>
              </w:rPr>
            </w:pPr>
            <w:r w:rsidRPr="009B1DE7">
              <w:rPr>
                <w:color w:val="000000"/>
                <w:sz w:val="20"/>
                <w:szCs w:val="20"/>
              </w:rPr>
              <w:t>Перекладка газопроводов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C9D2EF" w14:textId="539FB229" w:rsidR="00995377" w:rsidRPr="00AE3697" w:rsidRDefault="00995377" w:rsidP="00995377">
            <w:pPr>
              <w:jc w:val="center"/>
              <w:rPr>
                <w:color w:val="000000"/>
                <w:sz w:val="20"/>
                <w:szCs w:val="20"/>
                <w:highlight w:val="yellow"/>
              </w:rPr>
            </w:pPr>
            <w:r>
              <w:rPr>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9ADF0EB" w14:textId="0531B6AB" w:rsidR="00995377" w:rsidRPr="00AE3697" w:rsidRDefault="00995377" w:rsidP="00995377">
            <w:pPr>
              <w:jc w:val="center"/>
              <w:rPr>
                <w:color w:val="000000"/>
                <w:sz w:val="20"/>
                <w:szCs w:val="20"/>
                <w:highlight w:val="yellow"/>
              </w:rPr>
            </w:pPr>
            <w:r w:rsidRPr="00CD2DF4">
              <w:rPr>
                <w:sz w:val="20"/>
                <w:szCs w:val="20"/>
              </w:rPr>
              <w:t>13 162</w:t>
            </w:r>
          </w:p>
        </w:tc>
        <w:tc>
          <w:tcPr>
            <w:tcW w:w="851" w:type="dxa"/>
            <w:tcBorders>
              <w:top w:val="single" w:sz="4" w:space="0" w:color="auto"/>
              <w:left w:val="nil"/>
              <w:bottom w:val="single" w:sz="4" w:space="0" w:color="auto"/>
              <w:right w:val="single" w:sz="4" w:space="0" w:color="auto"/>
            </w:tcBorders>
            <w:shd w:val="clear" w:color="auto" w:fill="auto"/>
            <w:vAlign w:val="center"/>
          </w:tcPr>
          <w:p w14:paraId="410035E5" w14:textId="5F39769E" w:rsidR="00995377" w:rsidRPr="00AE3697" w:rsidRDefault="00995377" w:rsidP="00995377">
            <w:pPr>
              <w:jc w:val="center"/>
              <w:rPr>
                <w:color w:val="000000"/>
                <w:sz w:val="20"/>
                <w:szCs w:val="20"/>
                <w:highlight w:val="yellow"/>
              </w:rPr>
            </w:pPr>
            <w:r w:rsidRPr="00CD2DF4">
              <w:rPr>
                <w:sz w:val="20"/>
                <w:szCs w:val="20"/>
              </w:rPr>
              <w:t>15 979</w:t>
            </w:r>
          </w:p>
        </w:tc>
        <w:tc>
          <w:tcPr>
            <w:tcW w:w="850" w:type="dxa"/>
            <w:tcBorders>
              <w:top w:val="single" w:sz="4" w:space="0" w:color="auto"/>
              <w:left w:val="nil"/>
              <w:bottom w:val="single" w:sz="4" w:space="0" w:color="auto"/>
              <w:right w:val="single" w:sz="4" w:space="0" w:color="auto"/>
            </w:tcBorders>
            <w:shd w:val="clear" w:color="auto" w:fill="auto"/>
            <w:vAlign w:val="center"/>
          </w:tcPr>
          <w:p w14:paraId="402079D1" w14:textId="3A886397" w:rsidR="00995377" w:rsidRPr="00AE3697" w:rsidRDefault="00995377" w:rsidP="00995377">
            <w:pPr>
              <w:jc w:val="center"/>
              <w:rPr>
                <w:color w:val="000000"/>
                <w:sz w:val="20"/>
                <w:szCs w:val="20"/>
                <w:highlight w:val="yellow"/>
              </w:rPr>
            </w:pPr>
            <w:r w:rsidRPr="00CD2DF4">
              <w:rPr>
                <w:sz w:val="20"/>
                <w:szCs w:val="20"/>
              </w:rPr>
              <w:t>18 134</w:t>
            </w:r>
          </w:p>
        </w:tc>
        <w:tc>
          <w:tcPr>
            <w:tcW w:w="851" w:type="dxa"/>
            <w:tcBorders>
              <w:top w:val="single" w:sz="4" w:space="0" w:color="auto"/>
              <w:left w:val="nil"/>
              <w:bottom w:val="single" w:sz="4" w:space="0" w:color="auto"/>
              <w:right w:val="single" w:sz="4" w:space="0" w:color="auto"/>
            </w:tcBorders>
            <w:shd w:val="clear" w:color="auto" w:fill="auto"/>
            <w:vAlign w:val="center"/>
          </w:tcPr>
          <w:p w14:paraId="38EE28C8" w14:textId="1D6169AE" w:rsidR="00995377" w:rsidRPr="00AE3697" w:rsidRDefault="00995377" w:rsidP="00995377">
            <w:pPr>
              <w:jc w:val="center"/>
              <w:rPr>
                <w:color w:val="000000"/>
                <w:sz w:val="20"/>
                <w:szCs w:val="20"/>
                <w:highlight w:val="yellow"/>
              </w:rPr>
            </w:pPr>
            <w:r w:rsidRPr="00CD2DF4">
              <w:rPr>
                <w:sz w:val="20"/>
                <w:szCs w:val="20"/>
              </w:rPr>
              <w:t>21 646</w:t>
            </w:r>
          </w:p>
        </w:tc>
        <w:tc>
          <w:tcPr>
            <w:tcW w:w="992" w:type="dxa"/>
            <w:tcBorders>
              <w:top w:val="single" w:sz="4" w:space="0" w:color="auto"/>
              <w:left w:val="nil"/>
              <w:bottom w:val="single" w:sz="4" w:space="0" w:color="auto"/>
              <w:right w:val="single" w:sz="4" w:space="0" w:color="auto"/>
            </w:tcBorders>
            <w:shd w:val="clear" w:color="auto" w:fill="auto"/>
            <w:vAlign w:val="center"/>
          </w:tcPr>
          <w:p w14:paraId="239F630A" w14:textId="3D1FF92D" w:rsidR="00995377" w:rsidRPr="00AE3697" w:rsidRDefault="00995377" w:rsidP="00995377">
            <w:pPr>
              <w:jc w:val="center"/>
              <w:rPr>
                <w:color w:val="000000"/>
                <w:sz w:val="20"/>
                <w:szCs w:val="20"/>
                <w:highlight w:val="yellow"/>
              </w:rPr>
            </w:pPr>
            <w:r w:rsidRPr="00CD2DF4">
              <w:rPr>
                <w:sz w:val="20"/>
                <w:szCs w:val="20"/>
              </w:rPr>
              <w:t>195 775</w:t>
            </w:r>
          </w:p>
        </w:tc>
        <w:tc>
          <w:tcPr>
            <w:tcW w:w="815" w:type="dxa"/>
            <w:tcBorders>
              <w:top w:val="single" w:sz="4" w:space="0" w:color="auto"/>
              <w:left w:val="nil"/>
              <w:bottom w:val="single" w:sz="4" w:space="0" w:color="auto"/>
              <w:right w:val="single" w:sz="4" w:space="0" w:color="auto"/>
            </w:tcBorders>
            <w:shd w:val="clear" w:color="auto" w:fill="auto"/>
            <w:vAlign w:val="center"/>
          </w:tcPr>
          <w:p w14:paraId="34A73D11" w14:textId="0EA6F956" w:rsidR="00995377" w:rsidRPr="00AE3697" w:rsidRDefault="00995377" w:rsidP="00995377">
            <w:pPr>
              <w:ind w:left="-111" w:right="-137"/>
              <w:jc w:val="center"/>
              <w:rPr>
                <w:color w:val="000000"/>
                <w:sz w:val="20"/>
                <w:szCs w:val="20"/>
                <w:highlight w:val="yellow"/>
              </w:rPr>
            </w:pPr>
            <w:r w:rsidRPr="00CD2DF4">
              <w:rPr>
                <w:sz w:val="20"/>
                <w:szCs w:val="20"/>
              </w:rPr>
              <w:t>264 696</w:t>
            </w:r>
          </w:p>
        </w:tc>
      </w:tr>
      <w:tr w:rsidR="00995377" w:rsidRPr="00AE3697" w14:paraId="1BFF1689" w14:textId="77777777" w:rsidTr="007818DE">
        <w:trPr>
          <w:trHeight w:val="20"/>
        </w:trPr>
        <w:tc>
          <w:tcPr>
            <w:tcW w:w="704" w:type="dxa"/>
            <w:shd w:val="clear" w:color="auto" w:fill="auto"/>
            <w:vAlign w:val="center"/>
          </w:tcPr>
          <w:p w14:paraId="7EBB1E45" w14:textId="65E0227F" w:rsidR="00995377" w:rsidRPr="00995377" w:rsidRDefault="00995377" w:rsidP="00995377">
            <w:pPr>
              <w:jc w:val="center"/>
              <w:rPr>
                <w:color w:val="000000"/>
                <w:sz w:val="20"/>
                <w:szCs w:val="20"/>
              </w:rPr>
            </w:pPr>
            <w:r>
              <w:rPr>
                <w:color w:val="000000"/>
                <w:sz w:val="20"/>
                <w:szCs w:val="20"/>
              </w:rPr>
              <w:t>3.4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B852E81" w14:textId="1DEE1AA2" w:rsidR="00995377" w:rsidRPr="00995377" w:rsidRDefault="00995377" w:rsidP="007818DE">
            <w:pPr>
              <w:ind w:left="36" w:right="-113"/>
              <w:rPr>
                <w:color w:val="000000"/>
                <w:sz w:val="20"/>
                <w:szCs w:val="20"/>
              </w:rPr>
            </w:pPr>
            <w:r w:rsidRPr="009B1DE7">
              <w:rPr>
                <w:color w:val="000000"/>
                <w:sz w:val="20"/>
                <w:szCs w:val="20"/>
              </w:rPr>
              <w:t>АО «Газпром газораспределение Пермь»</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F560B5D" w14:textId="52808BA6" w:rsidR="00995377" w:rsidRPr="00995377" w:rsidRDefault="00995377" w:rsidP="00995377">
            <w:pPr>
              <w:rPr>
                <w:color w:val="000000"/>
                <w:sz w:val="20"/>
                <w:szCs w:val="20"/>
              </w:rPr>
            </w:pPr>
            <w:r w:rsidRPr="009B1DE7">
              <w:rPr>
                <w:color w:val="000000"/>
                <w:sz w:val="20"/>
                <w:szCs w:val="20"/>
              </w:rPr>
              <w:t xml:space="preserve">Техническое перевооружение газопровода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FEDC68" w14:textId="42667307" w:rsidR="00995377" w:rsidRPr="00AE3697" w:rsidRDefault="00995377" w:rsidP="00995377">
            <w:pPr>
              <w:jc w:val="center"/>
              <w:rPr>
                <w:color w:val="000000"/>
                <w:sz w:val="20"/>
                <w:szCs w:val="20"/>
                <w:highlight w:val="yellow"/>
              </w:rPr>
            </w:pPr>
            <w:r w:rsidRPr="00CD2DF4">
              <w:rPr>
                <w:sz w:val="20"/>
                <w:szCs w:val="20"/>
              </w:rPr>
              <w:t>2 208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5A51BC" w14:textId="6F57AFC7" w:rsidR="00995377" w:rsidRPr="00AE3697" w:rsidRDefault="00995377" w:rsidP="00995377">
            <w:pPr>
              <w:jc w:val="center"/>
              <w:rPr>
                <w:color w:val="000000"/>
                <w:sz w:val="20"/>
                <w:szCs w:val="20"/>
                <w:highlight w:val="yellow"/>
              </w:rPr>
            </w:pPr>
            <w:r w:rsidRPr="00CD2DF4">
              <w:rPr>
                <w:sz w:val="20"/>
                <w:szCs w:val="20"/>
              </w:rPr>
              <w:t>3 902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FE4582" w14:textId="11FF5623" w:rsidR="00995377" w:rsidRPr="00AE3697" w:rsidRDefault="00995377" w:rsidP="00995377">
            <w:pPr>
              <w:jc w:val="center"/>
              <w:rPr>
                <w:color w:val="000000"/>
                <w:sz w:val="20"/>
                <w:szCs w:val="20"/>
                <w:highlight w:val="yellow"/>
              </w:rPr>
            </w:pPr>
            <w:r w:rsidRPr="00CD2DF4">
              <w:rPr>
                <w:sz w:val="20"/>
                <w:szCs w:val="20"/>
              </w:rPr>
              <w:t>5 907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BD4626" w14:textId="0B984579" w:rsidR="00995377" w:rsidRPr="00AE3697" w:rsidRDefault="00995377" w:rsidP="00995377">
            <w:pPr>
              <w:jc w:val="center"/>
              <w:rPr>
                <w:color w:val="000000"/>
                <w:sz w:val="20"/>
                <w:szCs w:val="20"/>
                <w:highlight w:val="yellow"/>
              </w:rPr>
            </w:pPr>
            <w:r w:rsidRPr="00CD2DF4">
              <w:rPr>
                <w:sz w:val="20"/>
                <w:szCs w:val="20"/>
              </w:rPr>
              <w:t>31 996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38E2F1" w14:textId="6BADF4BE" w:rsidR="00995377" w:rsidRPr="00AE3697" w:rsidRDefault="00995377" w:rsidP="00995377">
            <w:pPr>
              <w:jc w:val="center"/>
              <w:rPr>
                <w:color w:val="000000"/>
                <w:sz w:val="20"/>
                <w:szCs w:val="20"/>
                <w:highlight w:val="yellow"/>
              </w:rPr>
            </w:pPr>
            <w:r w:rsidRPr="00CD2DF4">
              <w:rPr>
                <w:sz w:val="20"/>
                <w:szCs w:val="20"/>
              </w:rPr>
              <w:t>39 694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6707CC" w14:textId="0B93094C" w:rsidR="00995377" w:rsidRPr="00AE3697" w:rsidRDefault="00995377" w:rsidP="00995377">
            <w:pPr>
              <w:jc w:val="center"/>
              <w:rPr>
                <w:color w:val="000000"/>
                <w:sz w:val="20"/>
                <w:szCs w:val="20"/>
                <w:highlight w:val="yellow"/>
              </w:rPr>
            </w:pPr>
            <w:r w:rsidRPr="00CD2DF4">
              <w:rPr>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3AA30B8E" w14:textId="22D86E38" w:rsidR="00995377" w:rsidRPr="00AE3697" w:rsidRDefault="00995377" w:rsidP="00995377">
            <w:pPr>
              <w:jc w:val="center"/>
              <w:rPr>
                <w:color w:val="000000"/>
                <w:sz w:val="20"/>
                <w:szCs w:val="20"/>
                <w:highlight w:val="yellow"/>
              </w:rPr>
            </w:pPr>
            <w:r w:rsidRPr="00CD2DF4">
              <w:rPr>
                <w:sz w:val="20"/>
                <w:szCs w:val="20"/>
              </w:rPr>
              <w:t>83 707</w:t>
            </w:r>
          </w:p>
        </w:tc>
      </w:tr>
      <w:tr w:rsidR="00995377" w:rsidRPr="00AE3697" w14:paraId="2FE5C808" w14:textId="77777777" w:rsidTr="00995377">
        <w:trPr>
          <w:trHeight w:val="20"/>
        </w:trPr>
        <w:tc>
          <w:tcPr>
            <w:tcW w:w="704" w:type="dxa"/>
            <w:shd w:val="clear" w:color="auto" w:fill="auto"/>
            <w:vAlign w:val="center"/>
          </w:tcPr>
          <w:p w14:paraId="0AAFF6C7" w14:textId="18B9277A" w:rsidR="00995377" w:rsidRPr="00995377" w:rsidRDefault="00995377" w:rsidP="00995377">
            <w:pPr>
              <w:jc w:val="center"/>
              <w:rPr>
                <w:color w:val="000000"/>
                <w:sz w:val="20"/>
                <w:szCs w:val="20"/>
              </w:rPr>
            </w:pPr>
            <w:r>
              <w:rPr>
                <w:color w:val="000000"/>
                <w:sz w:val="20"/>
                <w:szCs w:val="20"/>
              </w:rPr>
              <w:t>4</w:t>
            </w:r>
          </w:p>
        </w:tc>
        <w:tc>
          <w:tcPr>
            <w:tcW w:w="7796" w:type="dxa"/>
            <w:gridSpan w:val="2"/>
            <w:shd w:val="clear" w:color="auto" w:fill="auto"/>
            <w:vAlign w:val="center"/>
          </w:tcPr>
          <w:p w14:paraId="1DC52966" w14:textId="285A38CF" w:rsidR="00995377" w:rsidRPr="00995377" w:rsidRDefault="00995377" w:rsidP="00995377">
            <w:pPr>
              <w:rPr>
                <w:color w:val="000000"/>
                <w:sz w:val="20"/>
                <w:szCs w:val="20"/>
              </w:rPr>
            </w:pPr>
            <w:r w:rsidRPr="000D2A48">
              <w:rPr>
                <w:color w:val="000000"/>
                <w:sz w:val="20"/>
                <w:szCs w:val="20"/>
              </w:rPr>
              <w:t xml:space="preserve">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w:t>
            </w:r>
            <w:r w:rsidRPr="000D2A48">
              <w:rPr>
                <w:color w:val="000000"/>
                <w:sz w:val="20"/>
                <w:szCs w:val="20"/>
              </w:rPr>
              <w:lastRenderedPageBreak/>
              <w:t>законодательством Российской Федерации и связанных с осуществлением деятельности в сфере газоснабжения,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D1F683" w14:textId="7855AD87" w:rsidR="00995377" w:rsidRPr="00AE3697" w:rsidRDefault="00995377" w:rsidP="00995377">
            <w:pPr>
              <w:jc w:val="center"/>
              <w:rPr>
                <w:color w:val="000000"/>
                <w:sz w:val="20"/>
                <w:szCs w:val="20"/>
                <w:highlight w:val="yellow"/>
              </w:rPr>
            </w:pPr>
            <w:r w:rsidRPr="00CD2DF4">
              <w:rPr>
                <w:sz w:val="20"/>
                <w:szCs w:val="20"/>
              </w:rPr>
              <w:lastRenderedPageBreak/>
              <w:t>38 600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EACBDE" w14:textId="09EF1320" w:rsidR="00995377" w:rsidRPr="00AE3697" w:rsidRDefault="00995377" w:rsidP="00995377">
            <w:pPr>
              <w:jc w:val="center"/>
              <w:rPr>
                <w:color w:val="000000"/>
                <w:sz w:val="20"/>
                <w:szCs w:val="20"/>
                <w:highlight w:val="yellow"/>
              </w:rPr>
            </w:pPr>
            <w:r w:rsidRPr="00CD2DF4">
              <w:rPr>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9BDA0A" w14:textId="33BD76E3" w:rsidR="00995377" w:rsidRPr="00AE3697" w:rsidRDefault="00995377" w:rsidP="00995377">
            <w:pPr>
              <w:jc w:val="center"/>
              <w:rPr>
                <w:color w:val="000000"/>
                <w:sz w:val="20"/>
                <w:szCs w:val="20"/>
                <w:highlight w:val="yellow"/>
              </w:rPr>
            </w:pPr>
            <w:r w:rsidRPr="00CD2DF4">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089C09" w14:textId="0686A827" w:rsidR="00995377" w:rsidRPr="00AE3697" w:rsidRDefault="00995377" w:rsidP="00995377">
            <w:pPr>
              <w:jc w:val="center"/>
              <w:rPr>
                <w:color w:val="000000"/>
                <w:sz w:val="20"/>
                <w:szCs w:val="20"/>
                <w:highlight w:val="yellow"/>
              </w:rPr>
            </w:pPr>
            <w:r w:rsidRPr="00CD2DF4">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56B60D" w14:textId="76ED90CB" w:rsidR="00995377" w:rsidRPr="00AE3697" w:rsidRDefault="00995377" w:rsidP="00995377">
            <w:pPr>
              <w:jc w:val="center"/>
              <w:rPr>
                <w:color w:val="000000"/>
                <w:sz w:val="20"/>
                <w:szCs w:val="20"/>
                <w:highlight w:val="yellow"/>
              </w:rPr>
            </w:pPr>
            <w:r w:rsidRPr="00CD2DF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92CDB7" w14:textId="12D8B788" w:rsidR="00995377" w:rsidRPr="00AE3697" w:rsidRDefault="00995377" w:rsidP="00995377">
            <w:pPr>
              <w:jc w:val="center"/>
              <w:rPr>
                <w:color w:val="000000"/>
                <w:sz w:val="20"/>
                <w:szCs w:val="20"/>
                <w:highlight w:val="yellow"/>
              </w:rPr>
            </w:pPr>
            <w:r w:rsidRPr="00CD2DF4">
              <w:rPr>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8EAB9C7" w14:textId="1F059295" w:rsidR="00995377" w:rsidRPr="00AE3697" w:rsidRDefault="00995377" w:rsidP="00995377">
            <w:pPr>
              <w:jc w:val="center"/>
              <w:rPr>
                <w:color w:val="000000"/>
                <w:sz w:val="20"/>
                <w:szCs w:val="20"/>
                <w:highlight w:val="yellow"/>
              </w:rPr>
            </w:pPr>
            <w:r w:rsidRPr="00CD2DF4">
              <w:rPr>
                <w:sz w:val="20"/>
                <w:szCs w:val="20"/>
              </w:rPr>
              <w:t>38 800</w:t>
            </w:r>
          </w:p>
        </w:tc>
      </w:tr>
      <w:tr w:rsidR="00995377" w:rsidRPr="00AE3697" w14:paraId="78314C3B" w14:textId="77777777" w:rsidTr="007818DE">
        <w:trPr>
          <w:trHeight w:val="20"/>
        </w:trPr>
        <w:tc>
          <w:tcPr>
            <w:tcW w:w="704" w:type="dxa"/>
            <w:shd w:val="clear" w:color="auto" w:fill="auto"/>
            <w:vAlign w:val="center"/>
          </w:tcPr>
          <w:p w14:paraId="591BF35A" w14:textId="0D9807C5" w:rsidR="00995377" w:rsidRPr="00995377" w:rsidRDefault="00995377" w:rsidP="00995377">
            <w:pPr>
              <w:jc w:val="center"/>
              <w:rPr>
                <w:color w:val="000000"/>
                <w:sz w:val="20"/>
                <w:szCs w:val="20"/>
              </w:rPr>
            </w:pPr>
            <w:r>
              <w:rPr>
                <w:color w:val="000000"/>
                <w:sz w:val="20"/>
                <w:szCs w:val="20"/>
              </w:rPr>
              <w:lastRenderedPageBreak/>
              <w:t>4.1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053A5C7" w14:textId="57AD1F67" w:rsidR="00995377" w:rsidRPr="00995377" w:rsidRDefault="00995377" w:rsidP="007818DE">
            <w:pPr>
              <w:ind w:left="36" w:right="-113"/>
              <w:rPr>
                <w:color w:val="000000"/>
                <w:sz w:val="20"/>
                <w:szCs w:val="20"/>
              </w:rPr>
            </w:pPr>
            <w:r w:rsidRPr="009B1DE7">
              <w:rPr>
                <w:color w:val="000000"/>
                <w:sz w:val="20"/>
                <w:szCs w:val="20"/>
              </w:rPr>
              <w:t>АО «Газпром газораспределение Пермь»</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40B9437" w14:textId="279A8777" w:rsidR="00995377" w:rsidRPr="00995377" w:rsidRDefault="00995377" w:rsidP="00995377">
            <w:pPr>
              <w:rPr>
                <w:color w:val="000000"/>
                <w:sz w:val="20"/>
                <w:szCs w:val="20"/>
              </w:rPr>
            </w:pPr>
            <w:proofErr w:type="spellStart"/>
            <w:r w:rsidRPr="000D2A48">
              <w:rPr>
                <w:color w:val="000000"/>
                <w:sz w:val="20"/>
                <w:szCs w:val="20"/>
              </w:rPr>
              <w:t>Догазификация</w:t>
            </w:r>
            <w:proofErr w:type="spellEnd"/>
            <w:r w:rsidRPr="000D2A48">
              <w:rPr>
                <w:color w:val="000000"/>
                <w:sz w:val="20"/>
                <w:szCs w:val="20"/>
              </w:rPr>
              <w:t xml:space="preserve"> домовладений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41E26B" w14:textId="0DA86B76" w:rsidR="00995377" w:rsidRPr="00AE3697" w:rsidRDefault="00995377" w:rsidP="00995377">
            <w:pPr>
              <w:jc w:val="center"/>
              <w:rPr>
                <w:color w:val="000000"/>
                <w:sz w:val="20"/>
                <w:szCs w:val="20"/>
                <w:highlight w:val="yellow"/>
              </w:rPr>
            </w:pPr>
            <w:r w:rsidRPr="00CD2DF4">
              <w:rPr>
                <w:sz w:val="20"/>
                <w:szCs w:val="20"/>
              </w:rPr>
              <w:t>38 600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97CD94" w14:textId="112F5307" w:rsidR="00995377" w:rsidRPr="00AE3697" w:rsidRDefault="00995377" w:rsidP="00995377">
            <w:pPr>
              <w:jc w:val="center"/>
              <w:rPr>
                <w:color w:val="000000"/>
                <w:sz w:val="20"/>
                <w:szCs w:val="20"/>
                <w:highlight w:val="yellow"/>
              </w:rPr>
            </w:pPr>
            <w:r w:rsidRPr="00CD2DF4">
              <w:rPr>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B69522" w14:textId="107DACD2" w:rsidR="00995377" w:rsidRPr="007818DE" w:rsidRDefault="007818DE" w:rsidP="00995377">
            <w:pPr>
              <w:jc w:val="center"/>
              <w:rPr>
                <w:color w:val="000000"/>
                <w:sz w:val="20"/>
                <w:szCs w:val="20"/>
              </w:rPr>
            </w:pPr>
            <w:r w:rsidRPr="007818DE">
              <w:rPr>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84289F" w14:textId="405BB03B" w:rsidR="00995377" w:rsidRPr="007818DE" w:rsidRDefault="007818DE" w:rsidP="00995377">
            <w:pPr>
              <w:jc w:val="center"/>
              <w:rPr>
                <w:color w:val="000000"/>
                <w:sz w:val="20"/>
                <w:szCs w:val="20"/>
              </w:rPr>
            </w:pPr>
            <w:r w:rsidRPr="007818DE">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172B7D" w14:textId="1884AD44" w:rsidR="00995377" w:rsidRPr="007818DE" w:rsidRDefault="007818DE" w:rsidP="00995377">
            <w:pPr>
              <w:jc w:val="center"/>
              <w:rPr>
                <w:color w:val="000000"/>
                <w:sz w:val="20"/>
                <w:szCs w:val="20"/>
              </w:rPr>
            </w:pPr>
            <w:r w:rsidRPr="007818DE">
              <w:rPr>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EC1814" w14:textId="34F7B769" w:rsidR="00995377" w:rsidRPr="007818DE" w:rsidRDefault="007818DE" w:rsidP="00995377">
            <w:pPr>
              <w:jc w:val="center"/>
              <w:rPr>
                <w:color w:val="000000"/>
                <w:sz w:val="20"/>
                <w:szCs w:val="20"/>
              </w:rPr>
            </w:pPr>
            <w:r w:rsidRPr="007818DE">
              <w:rPr>
                <w:color w:val="000000"/>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6647D8D" w14:textId="7A2DC164" w:rsidR="00995377" w:rsidRPr="00AE3697" w:rsidRDefault="00995377" w:rsidP="00995377">
            <w:pPr>
              <w:jc w:val="center"/>
              <w:rPr>
                <w:color w:val="000000"/>
                <w:sz w:val="20"/>
                <w:szCs w:val="20"/>
                <w:highlight w:val="yellow"/>
              </w:rPr>
            </w:pPr>
            <w:r w:rsidRPr="00CD2DF4">
              <w:rPr>
                <w:sz w:val="20"/>
                <w:szCs w:val="20"/>
              </w:rPr>
              <w:t>38 800</w:t>
            </w:r>
          </w:p>
        </w:tc>
      </w:tr>
      <w:tr w:rsidR="00995377" w14:paraId="49895D9F" w14:textId="77777777" w:rsidTr="007818DE">
        <w:trPr>
          <w:trHeight w:val="20"/>
        </w:trPr>
        <w:tc>
          <w:tcPr>
            <w:tcW w:w="704" w:type="dxa"/>
            <w:shd w:val="clear" w:color="auto" w:fill="auto"/>
            <w:vAlign w:val="center"/>
          </w:tcPr>
          <w:p w14:paraId="038689AC" w14:textId="45E8A83E" w:rsidR="00995377" w:rsidRPr="00995377" w:rsidRDefault="00995377" w:rsidP="00995377">
            <w:pPr>
              <w:jc w:val="center"/>
              <w:rPr>
                <w:color w:val="000000"/>
                <w:sz w:val="20"/>
                <w:szCs w:val="20"/>
              </w:rPr>
            </w:pPr>
          </w:p>
        </w:tc>
        <w:tc>
          <w:tcPr>
            <w:tcW w:w="2835" w:type="dxa"/>
            <w:shd w:val="clear" w:color="auto" w:fill="auto"/>
            <w:vAlign w:val="center"/>
          </w:tcPr>
          <w:p w14:paraId="5B5C2FC0" w14:textId="597DB07E" w:rsidR="00995377" w:rsidRPr="00995377" w:rsidRDefault="00995377" w:rsidP="00995377">
            <w:pPr>
              <w:jc w:val="center"/>
              <w:rPr>
                <w:color w:val="000000"/>
                <w:sz w:val="20"/>
                <w:szCs w:val="20"/>
              </w:rPr>
            </w:pPr>
          </w:p>
        </w:tc>
        <w:tc>
          <w:tcPr>
            <w:tcW w:w="4961" w:type="dxa"/>
            <w:shd w:val="clear" w:color="auto" w:fill="auto"/>
            <w:vAlign w:val="center"/>
            <w:hideMark/>
          </w:tcPr>
          <w:p w14:paraId="7AA0AF4A" w14:textId="77777777" w:rsidR="00995377" w:rsidRPr="00995377" w:rsidRDefault="00995377" w:rsidP="00995377">
            <w:pPr>
              <w:jc w:val="center"/>
              <w:rPr>
                <w:color w:val="000000"/>
                <w:sz w:val="20"/>
                <w:szCs w:val="20"/>
              </w:rPr>
            </w:pPr>
            <w:r w:rsidRPr="00995377">
              <w:rPr>
                <w:color w:val="000000"/>
                <w:sz w:val="20"/>
                <w:szCs w:val="20"/>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71A239" w14:textId="663CC314" w:rsidR="00995377" w:rsidRPr="00AE3697" w:rsidRDefault="00995377" w:rsidP="00995377">
            <w:pPr>
              <w:ind w:left="-115" w:right="-99"/>
              <w:jc w:val="center"/>
              <w:rPr>
                <w:color w:val="000000"/>
                <w:sz w:val="20"/>
                <w:szCs w:val="20"/>
                <w:highlight w:val="yellow"/>
              </w:rPr>
            </w:pPr>
            <w:r w:rsidRPr="00CD2DF4">
              <w:rPr>
                <w:sz w:val="20"/>
                <w:szCs w:val="20"/>
              </w:rPr>
              <w:t>138 157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690D64" w14:textId="4414B666" w:rsidR="00995377" w:rsidRPr="00AE3697" w:rsidRDefault="00995377" w:rsidP="00995377">
            <w:pPr>
              <w:ind w:left="-106" w:right="-108"/>
              <w:jc w:val="center"/>
              <w:rPr>
                <w:color w:val="000000"/>
                <w:sz w:val="20"/>
                <w:szCs w:val="20"/>
                <w:highlight w:val="yellow"/>
              </w:rPr>
            </w:pPr>
            <w:r w:rsidRPr="00CD2DF4">
              <w:rPr>
                <w:sz w:val="20"/>
                <w:szCs w:val="20"/>
              </w:rPr>
              <w:t>153 556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33A75E" w14:textId="69A6429D" w:rsidR="00995377" w:rsidRPr="00AE3697" w:rsidRDefault="00995377" w:rsidP="00995377">
            <w:pPr>
              <w:jc w:val="center"/>
              <w:rPr>
                <w:color w:val="000000"/>
                <w:sz w:val="20"/>
                <w:szCs w:val="20"/>
                <w:highlight w:val="yellow"/>
              </w:rPr>
            </w:pPr>
            <w:r w:rsidRPr="00CD2DF4">
              <w:rPr>
                <w:sz w:val="20"/>
                <w:szCs w:val="20"/>
              </w:rPr>
              <w:t>77 571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A8B80F" w14:textId="2A567FE4" w:rsidR="00995377" w:rsidRPr="00AE3697" w:rsidRDefault="00995377" w:rsidP="00995377">
            <w:pPr>
              <w:jc w:val="center"/>
              <w:rPr>
                <w:color w:val="000000"/>
                <w:sz w:val="20"/>
                <w:szCs w:val="20"/>
                <w:highlight w:val="yellow"/>
              </w:rPr>
            </w:pPr>
            <w:r w:rsidRPr="00CD2DF4">
              <w:rPr>
                <w:sz w:val="20"/>
                <w:szCs w:val="20"/>
              </w:rPr>
              <w:t>50 130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A9FB7B" w14:textId="53751529" w:rsidR="00995377" w:rsidRPr="00AE3697" w:rsidRDefault="00995377" w:rsidP="007818DE">
            <w:pPr>
              <w:ind w:left="-105" w:right="-99"/>
              <w:jc w:val="center"/>
              <w:rPr>
                <w:color w:val="000000"/>
                <w:sz w:val="20"/>
                <w:szCs w:val="20"/>
                <w:highlight w:val="yellow"/>
              </w:rPr>
            </w:pPr>
            <w:r w:rsidRPr="00CD2DF4">
              <w:rPr>
                <w:sz w:val="20"/>
                <w:szCs w:val="20"/>
              </w:rPr>
              <w:t>120 019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2163F8" w14:textId="4DB99CBC" w:rsidR="00995377" w:rsidRPr="00AE3697" w:rsidRDefault="00995377" w:rsidP="00995377">
            <w:pPr>
              <w:jc w:val="center"/>
              <w:rPr>
                <w:color w:val="000000"/>
                <w:sz w:val="20"/>
                <w:szCs w:val="20"/>
                <w:highlight w:val="yellow"/>
              </w:rPr>
            </w:pPr>
            <w:r w:rsidRPr="00CD2DF4">
              <w:rPr>
                <w:sz w:val="20"/>
                <w:szCs w:val="20"/>
              </w:rPr>
              <w:t>701 984</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F04E31C" w14:textId="64BEC624" w:rsidR="00995377" w:rsidRPr="009B1DE7" w:rsidRDefault="00995377" w:rsidP="00995377">
            <w:pPr>
              <w:ind w:left="-107" w:right="-145"/>
              <w:jc w:val="center"/>
              <w:rPr>
                <w:color w:val="000000"/>
                <w:sz w:val="20"/>
                <w:szCs w:val="20"/>
              </w:rPr>
            </w:pPr>
            <w:r w:rsidRPr="00CD2DF4">
              <w:rPr>
                <w:sz w:val="20"/>
                <w:szCs w:val="20"/>
              </w:rPr>
              <w:t>1 241 417</w:t>
            </w:r>
          </w:p>
        </w:tc>
      </w:tr>
    </w:tbl>
    <w:p w14:paraId="5BDA7E5E" w14:textId="27573798" w:rsidR="00A32F62" w:rsidRDefault="00A32F62" w:rsidP="00A32F62">
      <w:pPr>
        <w:rPr>
          <w:lang w:eastAsia="en-US"/>
        </w:rPr>
        <w:sectPr w:rsidR="00A32F62" w:rsidSect="00A32F62">
          <w:pgSz w:w="16838" w:h="11906" w:orient="landscape"/>
          <w:pgMar w:top="851" w:right="1134" w:bottom="1701" w:left="1134" w:header="340" w:footer="567" w:gutter="0"/>
          <w:cols w:space="708"/>
          <w:docGrid w:linePitch="360"/>
        </w:sectPr>
      </w:pPr>
    </w:p>
    <w:p w14:paraId="29EFE1C8" w14:textId="3786492F" w:rsidR="002820DA" w:rsidRDefault="002820DA" w:rsidP="00C127D5">
      <w:pPr>
        <w:pStyle w:val="20"/>
      </w:pPr>
      <w:bookmarkStart w:id="599" w:name="_Toc119947531"/>
      <w:bookmarkStart w:id="600" w:name="_Toc175216060"/>
      <w:r w:rsidRPr="009D0C3D">
        <w:lastRenderedPageBreak/>
        <w:t>Программа инвестиционных проектов в</w:t>
      </w:r>
      <w:r w:rsidR="00B8154E">
        <w:t xml:space="preserve"> </w:t>
      </w:r>
      <w:r w:rsidRPr="009D0C3D">
        <w:t xml:space="preserve">системе </w:t>
      </w:r>
      <w:r w:rsidR="00226728">
        <w:t>обращения</w:t>
      </w:r>
      <w:r w:rsidRPr="009D0C3D">
        <w:t xml:space="preserve"> </w:t>
      </w:r>
      <w:r w:rsidR="008A5117">
        <w:t xml:space="preserve">с </w:t>
      </w:r>
      <w:r w:rsidRPr="009D0C3D">
        <w:t>ТКО</w:t>
      </w:r>
      <w:bookmarkEnd w:id="599"/>
      <w:bookmarkEnd w:id="600"/>
    </w:p>
    <w:p w14:paraId="456FA506" w14:textId="1319B8EB" w:rsidR="00DE2523" w:rsidRDefault="00DE2523" w:rsidP="007A231C">
      <w:pPr>
        <w:pStyle w:val="affe"/>
      </w:pPr>
      <w:bookmarkStart w:id="601" w:name="_Toc175216144"/>
      <w:r w:rsidRPr="00325616">
        <w:t xml:space="preserve">Таблица </w:t>
      </w:r>
      <w:bookmarkStart w:id="602" w:name="_Ref166575379"/>
      <w:r w:rsidRPr="00325616">
        <w:fldChar w:fldCharType="begin"/>
      </w:r>
      <w:r w:rsidRPr="00325616">
        <w:instrText xml:space="preserve"> STYLEREF 1 \s </w:instrText>
      </w:r>
      <w:r w:rsidRPr="00325616">
        <w:fldChar w:fldCharType="separate"/>
      </w:r>
      <w:r w:rsidR="006D55D5">
        <w:rPr>
          <w:noProof/>
        </w:rPr>
        <w:t>5</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6</w:t>
      </w:r>
      <w:r w:rsidR="00F82B01">
        <w:rPr>
          <w:noProof/>
        </w:rPr>
        <w:fldChar w:fldCharType="end"/>
      </w:r>
      <w:bookmarkEnd w:id="602"/>
      <w:r w:rsidRPr="00325616">
        <w:t xml:space="preserve"> –</w:t>
      </w:r>
      <w:r w:rsidR="007A231C">
        <w:t xml:space="preserve"> </w:t>
      </w:r>
      <w:r w:rsidR="007A231C" w:rsidRPr="007A231C">
        <w:t xml:space="preserve">Программа инвестиционных проектов в </w:t>
      </w:r>
      <w:r w:rsidR="00E07CEA" w:rsidRPr="00E07CEA">
        <w:t>систем</w:t>
      </w:r>
      <w:r w:rsidR="00E07CEA">
        <w:t>е</w:t>
      </w:r>
      <w:r w:rsidR="00E07CEA" w:rsidRPr="00E07CEA">
        <w:t xml:space="preserve"> </w:t>
      </w:r>
      <w:r w:rsidR="00812699">
        <w:t>обращения с</w:t>
      </w:r>
      <w:r w:rsidR="00E07CEA" w:rsidRPr="00E07CEA">
        <w:t xml:space="preserve"> ТКО</w:t>
      </w:r>
      <w:bookmarkEnd w:id="6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3828"/>
        <w:gridCol w:w="850"/>
        <w:gridCol w:w="851"/>
        <w:gridCol w:w="850"/>
        <w:gridCol w:w="851"/>
        <w:gridCol w:w="850"/>
        <w:gridCol w:w="992"/>
        <w:gridCol w:w="957"/>
      </w:tblGrid>
      <w:tr w:rsidR="00E07CEA" w:rsidRPr="00A0063F" w14:paraId="4BA5DA85" w14:textId="77777777" w:rsidTr="00AC1651">
        <w:trPr>
          <w:trHeight w:val="20"/>
        </w:trPr>
        <w:tc>
          <w:tcPr>
            <w:tcW w:w="704" w:type="dxa"/>
            <w:vMerge w:val="restart"/>
            <w:shd w:val="clear" w:color="auto" w:fill="auto"/>
            <w:vAlign w:val="center"/>
            <w:hideMark/>
          </w:tcPr>
          <w:p w14:paraId="64839251" w14:textId="77777777" w:rsidR="00E07CEA" w:rsidRPr="00A0063F" w:rsidRDefault="00E07CEA" w:rsidP="00E07CEA">
            <w:pPr>
              <w:ind w:left="-112" w:right="-111"/>
              <w:jc w:val="center"/>
              <w:rPr>
                <w:color w:val="000000"/>
                <w:sz w:val="20"/>
                <w:szCs w:val="20"/>
              </w:rPr>
            </w:pPr>
            <w:r w:rsidRPr="00A0063F">
              <w:rPr>
                <w:color w:val="000000"/>
                <w:sz w:val="20"/>
                <w:szCs w:val="20"/>
              </w:rPr>
              <w:t xml:space="preserve">№ </w:t>
            </w:r>
            <w:proofErr w:type="gramStart"/>
            <w:r w:rsidRPr="00A0063F">
              <w:rPr>
                <w:color w:val="000000"/>
                <w:sz w:val="20"/>
                <w:szCs w:val="20"/>
              </w:rPr>
              <w:t>п</w:t>
            </w:r>
            <w:proofErr w:type="gramEnd"/>
            <w:r w:rsidRPr="00A0063F">
              <w:rPr>
                <w:color w:val="000000"/>
                <w:sz w:val="20"/>
                <w:szCs w:val="20"/>
              </w:rPr>
              <w:t>/п</w:t>
            </w:r>
          </w:p>
        </w:tc>
        <w:tc>
          <w:tcPr>
            <w:tcW w:w="3827" w:type="dxa"/>
            <w:vMerge w:val="restart"/>
            <w:shd w:val="clear" w:color="auto" w:fill="auto"/>
            <w:vAlign w:val="center"/>
            <w:hideMark/>
          </w:tcPr>
          <w:p w14:paraId="26910CD0" w14:textId="77777777" w:rsidR="00E07CEA" w:rsidRPr="00A0063F" w:rsidRDefault="00E07CEA">
            <w:pPr>
              <w:jc w:val="center"/>
              <w:rPr>
                <w:color w:val="000000"/>
                <w:sz w:val="20"/>
                <w:szCs w:val="20"/>
              </w:rPr>
            </w:pPr>
            <w:r w:rsidRPr="00A0063F">
              <w:rPr>
                <w:color w:val="000000"/>
                <w:sz w:val="20"/>
                <w:szCs w:val="20"/>
              </w:rPr>
              <w:t>РСО</w:t>
            </w:r>
          </w:p>
        </w:tc>
        <w:tc>
          <w:tcPr>
            <w:tcW w:w="3828" w:type="dxa"/>
            <w:vMerge w:val="restart"/>
            <w:shd w:val="clear" w:color="auto" w:fill="auto"/>
            <w:vAlign w:val="center"/>
            <w:hideMark/>
          </w:tcPr>
          <w:p w14:paraId="25A543CF" w14:textId="77777777" w:rsidR="00E07CEA" w:rsidRPr="00A0063F" w:rsidRDefault="00E07CEA">
            <w:pPr>
              <w:jc w:val="center"/>
              <w:rPr>
                <w:color w:val="000000"/>
                <w:sz w:val="20"/>
                <w:szCs w:val="20"/>
              </w:rPr>
            </w:pPr>
            <w:r w:rsidRPr="00A0063F">
              <w:rPr>
                <w:color w:val="000000"/>
                <w:sz w:val="20"/>
                <w:szCs w:val="20"/>
              </w:rPr>
              <w:t>Наименование мероприятия</w:t>
            </w:r>
          </w:p>
        </w:tc>
        <w:tc>
          <w:tcPr>
            <w:tcW w:w="5244" w:type="dxa"/>
            <w:gridSpan w:val="6"/>
            <w:shd w:val="clear" w:color="auto" w:fill="auto"/>
            <w:vAlign w:val="center"/>
            <w:hideMark/>
          </w:tcPr>
          <w:p w14:paraId="5027112C" w14:textId="77777777" w:rsidR="00E07CEA" w:rsidRPr="00A0063F" w:rsidRDefault="00E07CEA" w:rsidP="00E07CEA">
            <w:pPr>
              <w:ind w:left="-107" w:right="-106"/>
              <w:jc w:val="center"/>
              <w:rPr>
                <w:color w:val="000000"/>
                <w:sz w:val="20"/>
                <w:szCs w:val="20"/>
              </w:rPr>
            </w:pPr>
            <w:r w:rsidRPr="00A0063F">
              <w:rPr>
                <w:color w:val="000000"/>
                <w:sz w:val="20"/>
                <w:szCs w:val="20"/>
              </w:rPr>
              <w:t>Объемы финансовых потребностей и капитальных затрат на реализацию мероприятий в прогнозных ценах (без НДС), тыс. руб.</w:t>
            </w:r>
          </w:p>
        </w:tc>
        <w:tc>
          <w:tcPr>
            <w:tcW w:w="957" w:type="dxa"/>
            <w:vMerge w:val="restart"/>
            <w:shd w:val="clear" w:color="auto" w:fill="auto"/>
            <w:vAlign w:val="center"/>
            <w:hideMark/>
          </w:tcPr>
          <w:p w14:paraId="05CAAEF0" w14:textId="77777777" w:rsidR="00E07CEA" w:rsidRPr="00A0063F" w:rsidRDefault="00E07CEA">
            <w:pPr>
              <w:jc w:val="center"/>
              <w:rPr>
                <w:color w:val="000000"/>
                <w:sz w:val="20"/>
                <w:szCs w:val="20"/>
              </w:rPr>
            </w:pPr>
            <w:r w:rsidRPr="00A0063F">
              <w:rPr>
                <w:color w:val="000000"/>
                <w:sz w:val="20"/>
                <w:szCs w:val="20"/>
              </w:rPr>
              <w:t>Итого</w:t>
            </w:r>
          </w:p>
        </w:tc>
      </w:tr>
      <w:tr w:rsidR="00E07CEA" w:rsidRPr="00A0063F" w14:paraId="0E667E10" w14:textId="77777777" w:rsidTr="00AC1651">
        <w:trPr>
          <w:trHeight w:val="20"/>
        </w:trPr>
        <w:tc>
          <w:tcPr>
            <w:tcW w:w="704" w:type="dxa"/>
            <w:vMerge/>
            <w:vAlign w:val="center"/>
            <w:hideMark/>
          </w:tcPr>
          <w:p w14:paraId="34BCF609" w14:textId="77777777" w:rsidR="00E07CEA" w:rsidRPr="00A0063F" w:rsidRDefault="00E07CEA">
            <w:pPr>
              <w:rPr>
                <w:color w:val="000000"/>
                <w:sz w:val="20"/>
                <w:szCs w:val="20"/>
              </w:rPr>
            </w:pPr>
          </w:p>
        </w:tc>
        <w:tc>
          <w:tcPr>
            <w:tcW w:w="3827" w:type="dxa"/>
            <w:vMerge/>
            <w:vAlign w:val="center"/>
            <w:hideMark/>
          </w:tcPr>
          <w:p w14:paraId="50378951" w14:textId="77777777" w:rsidR="00E07CEA" w:rsidRPr="00A0063F" w:rsidRDefault="00E07CEA">
            <w:pPr>
              <w:rPr>
                <w:color w:val="000000"/>
                <w:sz w:val="20"/>
                <w:szCs w:val="20"/>
              </w:rPr>
            </w:pPr>
          </w:p>
        </w:tc>
        <w:tc>
          <w:tcPr>
            <w:tcW w:w="3828" w:type="dxa"/>
            <w:vMerge/>
            <w:vAlign w:val="center"/>
            <w:hideMark/>
          </w:tcPr>
          <w:p w14:paraId="7D9BBE4A" w14:textId="77777777" w:rsidR="00E07CEA" w:rsidRPr="00A0063F" w:rsidRDefault="00E07CEA">
            <w:pPr>
              <w:rPr>
                <w:color w:val="000000"/>
                <w:sz w:val="20"/>
                <w:szCs w:val="20"/>
              </w:rPr>
            </w:pPr>
          </w:p>
        </w:tc>
        <w:tc>
          <w:tcPr>
            <w:tcW w:w="850" w:type="dxa"/>
            <w:shd w:val="clear" w:color="auto" w:fill="auto"/>
            <w:vAlign w:val="center"/>
            <w:hideMark/>
          </w:tcPr>
          <w:p w14:paraId="5AE0233A" w14:textId="77777777" w:rsidR="00E07CEA" w:rsidRPr="00A0063F" w:rsidRDefault="00E07CEA">
            <w:pPr>
              <w:jc w:val="center"/>
              <w:rPr>
                <w:color w:val="000000"/>
                <w:sz w:val="20"/>
                <w:szCs w:val="20"/>
              </w:rPr>
            </w:pPr>
            <w:r w:rsidRPr="00A0063F">
              <w:rPr>
                <w:color w:val="000000"/>
                <w:sz w:val="20"/>
                <w:szCs w:val="20"/>
              </w:rPr>
              <w:t>2024</w:t>
            </w:r>
          </w:p>
        </w:tc>
        <w:tc>
          <w:tcPr>
            <w:tcW w:w="851" w:type="dxa"/>
            <w:shd w:val="clear" w:color="auto" w:fill="auto"/>
            <w:vAlign w:val="center"/>
            <w:hideMark/>
          </w:tcPr>
          <w:p w14:paraId="63B45C22" w14:textId="77777777" w:rsidR="00E07CEA" w:rsidRPr="00A0063F" w:rsidRDefault="00E07CEA">
            <w:pPr>
              <w:jc w:val="center"/>
              <w:rPr>
                <w:color w:val="000000"/>
                <w:sz w:val="20"/>
                <w:szCs w:val="20"/>
              </w:rPr>
            </w:pPr>
            <w:r w:rsidRPr="00A0063F">
              <w:rPr>
                <w:color w:val="000000"/>
                <w:sz w:val="20"/>
                <w:szCs w:val="20"/>
              </w:rPr>
              <w:t>2025</w:t>
            </w:r>
          </w:p>
        </w:tc>
        <w:tc>
          <w:tcPr>
            <w:tcW w:w="850" w:type="dxa"/>
            <w:shd w:val="clear" w:color="auto" w:fill="auto"/>
            <w:vAlign w:val="center"/>
            <w:hideMark/>
          </w:tcPr>
          <w:p w14:paraId="193F6C0E" w14:textId="77777777" w:rsidR="00E07CEA" w:rsidRPr="00A0063F" w:rsidRDefault="00E07CEA">
            <w:pPr>
              <w:jc w:val="center"/>
              <w:rPr>
                <w:color w:val="000000"/>
                <w:sz w:val="20"/>
                <w:szCs w:val="20"/>
              </w:rPr>
            </w:pPr>
            <w:r w:rsidRPr="00A0063F">
              <w:rPr>
                <w:color w:val="000000"/>
                <w:sz w:val="20"/>
                <w:szCs w:val="20"/>
              </w:rPr>
              <w:t>2026</w:t>
            </w:r>
          </w:p>
        </w:tc>
        <w:tc>
          <w:tcPr>
            <w:tcW w:w="851" w:type="dxa"/>
            <w:shd w:val="clear" w:color="auto" w:fill="auto"/>
            <w:vAlign w:val="center"/>
            <w:hideMark/>
          </w:tcPr>
          <w:p w14:paraId="3121178C" w14:textId="77777777" w:rsidR="00E07CEA" w:rsidRPr="00A0063F" w:rsidRDefault="00E07CEA">
            <w:pPr>
              <w:jc w:val="center"/>
              <w:rPr>
                <w:color w:val="000000"/>
                <w:sz w:val="20"/>
                <w:szCs w:val="20"/>
              </w:rPr>
            </w:pPr>
            <w:r w:rsidRPr="00A0063F">
              <w:rPr>
                <w:color w:val="000000"/>
                <w:sz w:val="20"/>
                <w:szCs w:val="20"/>
              </w:rPr>
              <w:t>2027</w:t>
            </w:r>
          </w:p>
        </w:tc>
        <w:tc>
          <w:tcPr>
            <w:tcW w:w="850" w:type="dxa"/>
            <w:shd w:val="clear" w:color="auto" w:fill="auto"/>
            <w:vAlign w:val="center"/>
            <w:hideMark/>
          </w:tcPr>
          <w:p w14:paraId="5D91341E" w14:textId="77777777" w:rsidR="00E07CEA" w:rsidRPr="00A0063F" w:rsidRDefault="00E07CEA">
            <w:pPr>
              <w:jc w:val="center"/>
              <w:rPr>
                <w:color w:val="000000"/>
                <w:sz w:val="20"/>
                <w:szCs w:val="20"/>
              </w:rPr>
            </w:pPr>
            <w:r w:rsidRPr="00A0063F">
              <w:rPr>
                <w:color w:val="000000"/>
                <w:sz w:val="20"/>
                <w:szCs w:val="20"/>
              </w:rPr>
              <w:t>2028</w:t>
            </w:r>
          </w:p>
        </w:tc>
        <w:tc>
          <w:tcPr>
            <w:tcW w:w="992" w:type="dxa"/>
            <w:shd w:val="clear" w:color="auto" w:fill="auto"/>
            <w:vAlign w:val="center"/>
            <w:hideMark/>
          </w:tcPr>
          <w:p w14:paraId="26895012" w14:textId="77777777" w:rsidR="00E07CEA" w:rsidRPr="00A0063F" w:rsidRDefault="00E07CEA" w:rsidP="00E07CEA">
            <w:pPr>
              <w:ind w:left="-101" w:right="-106"/>
              <w:jc w:val="center"/>
              <w:rPr>
                <w:color w:val="000000"/>
                <w:sz w:val="20"/>
                <w:szCs w:val="20"/>
              </w:rPr>
            </w:pPr>
            <w:r w:rsidRPr="00A0063F">
              <w:rPr>
                <w:color w:val="000000"/>
                <w:sz w:val="20"/>
                <w:szCs w:val="20"/>
              </w:rPr>
              <w:t>2029-2034</w:t>
            </w:r>
          </w:p>
        </w:tc>
        <w:tc>
          <w:tcPr>
            <w:tcW w:w="957" w:type="dxa"/>
            <w:vMerge/>
            <w:vAlign w:val="center"/>
            <w:hideMark/>
          </w:tcPr>
          <w:p w14:paraId="7CD18EF6" w14:textId="77777777" w:rsidR="00E07CEA" w:rsidRPr="00A0063F" w:rsidRDefault="00E07CEA">
            <w:pPr>
              <w:rPr>
                <w:color w:val="000000"/>
                <w:sz w:val="20"/>
                <w:szCs w:val="20"/>
              </w:rPr>
            </w:pPr>
          </w:p>
        </w:tc>
      </w:tr>
      <w:tr w:rsidR="00A0063F" w:rsidRPr="00A0063F" w14:paraId="3F870EE0" w14:textId="77777777" w:rsidTr="00576366">
        <w:trPr>
          <w:trHeight w:val="20"/>
        </w:trPr>
        <w:tc>
          <w:tcPr>
            <w:tcW w:w="704" w:type="dxa"/>
            <w:shd w:val="clear" w:color="auto" w:fill="auto"/>
            <w:vAlign w:val="center"/>
            <w:hideMark/>
          </w:tcPr>
          <w:p w14:paraId="0CFEE7AF" w14:textId="77777777" w:rsidR="00A0063F" w:rsidRPr="00A0063F" w:rsidRDefault="00A0063F" w:rsidP="00A0063F">
            <w:pPr>
              <w:jc w:val="center"/>
              <w:rPr>
                <w:color w:val="000000"/>
                <w:sz w:val="20"/>
                <w:szCs w:val="20"/>
              </w:rPr>
            </w:pPr>
            <w:r w:rsidRPr="00A0063F">
              <w:rPr>
                <w:color w:val="000000"/>
                <w:sz w:val="20"/>
                <w:szCs w:val="20"/>
              </w:rPr>
              <w:t>1</w:t>
            </w:r>
          </w:p>
        </w:tc>
        <w:tc>
          <w:tcPr>
            <w:tcW w:w="3827" w:type="dxa"/>
            <w:shd w:val="clear" w:color="auto" w:fill="auto"/>
            <w:vAlign w:val="center"/>
          </w:tcPr>
          <w:p w14:paraId="2A0ADD12" w14:textId="46A47423" w:rsidR="00A0063F" w:rsidRPr="00A0063F" w:rsidRDefault="00A0063F" w:rsidP="00A0063F">
            <w:pPr>
              <w:rPr>
                <w:color w:val="000000"/>
                <w:sz w:val="20"/>
                <w:szCs w:val="20"/>
              </w:rPr>
            </w:pPr>
            <w:r w:rsidRPr="0036250D">
              <w:rPr>
                <w:rFonts w:asciiTheme="minorHAnsi" w:hAnsiTheme="minorHAnsi" w:cstheme="minorHAnsi"/>
                <w:color w:val="000000"/>
                <w:sz w:val="20"/>
                <w:szCs w:val="20"/>
              </w:rPr>
              <w:t>МКУ  «БДР», МКУ «БИР», МКУ «БКР», МКУ «БЛР», МКУ «БМР», МКУ «БОР», МКУ «БСР», МКУ «</w:t>
            </w:r>
            <w:proofErr w:type="spellStart"/>
            <w:r w:rsidRPr="0036250D">
              <w:rPr>
                <w:rFonts w:asciiTheme="minorHAnsi" w:hAnsiTheme="minorHAnsi" w:cstheme="minorHAnsi"/>
                <w:color w:val="000000"/>
                <w:sz w:val="20"/>
                <w:szCs w:val="20"/>
              </w:rPr>
              <w:t>БпНЛ</w:t>
            </w:r>
            <w:proofErr w:type="spellEnd"/>
            <w:r w:rsidRPr="0036250D">
              <w:rPr>
                <w:rFonts w:asciiTheme="minorHAnsi" w:hAnsiTheme="minorHAnsi" w:cstheme="minorHAnsi"/>
                <w:color w:val="000000"/>
                <w:sz w:val="20"/>
                <w:szCs w:val="20"/>
              </w:rPr>
              <w:t>»</w:t>
            </w:r>
          </w:p>
        </w:tc>
        <w:tc>
          <w:tcPr>
            <w:tcW w:w="3828" w:type="dxa"/>
            <w:shd w:val="clear" w:color="auto" w:fill="auto"/>
            <w:vAlign w:val="center"/>
          </w:tcPr>
          <w:p w14:paraId="7DCFD3BA" w14:textId="4C30947C" w:rsidR="00A0063F" w:rsidRPr="00A0063F" w:rsidRDefault="00A0063F" w:rsidP="00A0063F">
            <w:pPr>
              <w:rPr>
                <w:color w:val="000000"/>
                <w:sz w:val="20"/>
                <w:szCs w:val="20"/>
              </w:rPr>
            </w:pPr>
            <w:r w:rsidRPr="0036250D">
              <w:rPr>
                <w:rFonts w:asciiTheme="minorHAnsi" w:hAnsiTheme="minorHAnsi" w:cstheme="minorHAnsi"/>
                <w:color w:val="000000"/>
                <w:sz w:val="20"/>
                <w:szCs w:val="20"/>
              </w:rPr>
              <w:t>Ликвидация бесхозяйных отходов с территории города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FA7EC2" w14:textId="4D6DDDC5"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17 543</w:t>
            </w:r>
          </w:p>
        </w:tc>
        <w:tc>
          <w:tcPr>
            <w:tcW w:w="851" w:type="dxa"/>
            <w:tcBorders>
              <w:top w:val="single" w:sz="4" w:space="0" w:color="auto"/>
              <w:left w:val="nil"/>
              <w:bottom w:val="single" w:sz="4" w:space="0" w:color="auto"/>
              <w:right w:val="single" w:sz="4" w:space="0" w:color="auto"/>
            </w:tcBorders>
            <w:shd w:val="clear" w:color="auto" w:fill="auto"/>
            <w:vAlign w:val="center"/>
          </w:tcPr>
          <w:p w14:paraId="2CDD9971" w14:textId="0AE1B992"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17 543</w:t>
            </w:r>
          </w:p>
        </w:tc>
        <w:tc>
          <w:tcPr>
            <w:tcW w:w="850" w:type="dxa"/>
            <w:tcBorders>
              <w:top w:val="single" w:sz="4" w:space="0" w:color="auto"/>
              <w:left w:val="nil"/>
              <w:bottom w:val="single" w:sz="4" w:space="0" w:color="auto"/>
              <w:right w:val="single" w:sz="4" w:space="0" w:color="auto"/>
            </w:tcBorders>
            <w:shd w:val="clear" w:color="auto" w:fill="auto"/>
            <w:vAlign w:val="center"/>
          </w:tcPr>
          <w:p w14:paraId="4C544A09" w14:textId="1098C8D8"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17 543</w:t>
            </w:r>
          </w:p>
        </w:tc>
        <w:tc>
          <w:tcPr>
            <w:tcW w:w="851" w:type="dxa"/>
            <w:tcBorders>
              <w:top w:val="single" w:sz="4" w:space="0" w:color="auto"/>
              <w:left w:val="nil"/>
              <w:bottom w:val="single" w:sz="4" w:space="0" w:color="auto"/>
              <w:right w:val="single" w:sz="4" w:space="0" w:color="auto"/>
            </w:tcBorders>
            <w:shd w:val="clear" w:color="auto" w:fill="auto"/>
            <w:vAlign w:val="center"/>
          </w:tcPr>
          <w:p w14:paraId="58A907C5" w14:textId="505DBFCA"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79BFBDD" w14:textId="37938080"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661A2B51" w14:textId="30B5795B"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14FCC10F" w14:textId="3CFD5D25"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52 629</w:t>
            </w:r>
          </w:p>
        </w:tc>
      </w:tr>
      <w:tr w:rsidR="00A0063F" w:rsidRPr="00A0063F" w14:paraId="2FDBF52A" w14:textId="77777777" w:rsidTr="00576366">
        <w:trPr>
          <w:trHeight w:val="20"/>
        </w:trPr>
        <w:tc>
          <w:tcPr>
            <w:tcW w:w="704" w:type="dxa"/>
            <w:shd w:val="clear" w:color="auto" w:fill="auto"/>
            <w:vAlign w:val="center"/>
            <w:hideMark/>
          </w:tcPr>
          <w:p w14:paraId="3B528A95" w14:textId="77777777" w:rsidR="00A0063F" w:rsidRPr="00A0063F" w:rsidRDefault="00A0063F" w:rsidP="00A0063F">
            <w:pPr>
              <w:jc w:val="center"/>
              <w:rPr>
                <w:color w:val="000000"/>
                <w:sz w:val="20"/>
                <w:szCs w:val="20"/>
              </w:rPr>
            </w:pPr>
            <w:r w:rsidRPr="00A0063F">
              <w:rPr>
                <w:color w:val="000000"/>
                <w:sz w:val="20"/>
                <w:szCs w:val="20"/>
              </w:rPr>
              <w:t>2</w:t>
            </w:r>
          </w:p>
        </w:tc>
        <w:tc>
          <w:tcPr>
            <w:tcW w:w="3827" w:type="dxa"/>
            <w:shd w:val="clear" w:color="auto" w:fill="auto"/>
            <w:vAlign w:val="center"/>
          </w:tcPr>
          <w:p w14:paraId="689B3C7C" w14:textId="2E0841E0" w:rsidR="00A0063F" w:rsidRPr="00A0063F" w:rsidRDefault="00A0063F" w:rsidP="00A0063F">
            <w:pPr>
              <w:rPr>
                <w:color w:val="000000"/>
                <w:sz w:val="20"/>
                <w:szCs w:val="20"/>
              </w:rPr>
            </w:pPr>
            <w:r w:rsidRPr="0036250D">
              <w:rPr>
                <w:rFonts w:asciiTheme="minorHAnsi" w:hAnsiTheme="minorHAnsi" w:cstheme="minorHAnsi"/>
                <w:color w:val="000000"/>
                <w:sz w:val="20"/>
                <w:szCs w:val="20"/>
              </w:rPr>
              <w:t>МКУ  «БДР», МКУ «БИР», МКУ «БКР», МКУ «БЛР», МКУ «БМР», МКУ «БОР», МКУ «БСР», МКУ «</w:t>
            </w:r>
            <w:proofErr w:type="spellStart"/>
            <w:r w:rsidRPr="0036250D">
              <w:rPr>
                <w:rFonts w:asciiTheme="minorHAnsi" w:hAnsiTheme="minorHAnsi" w:cstheme="minorHAnsi"/>
                <w:color w:val="000000"/>
                <w:sz w:val="20"/>
                <w:szCs w:val="20"/>
              </w:rPr>
              <w:t>БпНЛ</w:t>
            </w:r>
            <w:proofErr w:type="spellEnd"/>
            <w:r w:rsidRPr="0036250D">
              <w:rPr>
                <w:rFonts w:asciiTheme="minorHAnsi" w:hAnsiTheme="minorHAnsi" w:cstheme="minorHAnsi"/>
                <w:color w:val="000000"/>
                <w:sz w:val="20"/>
                <w:szCs w:val="20"/>
              </w:rPr>
              <w:t>»</w:t>
            </w:r>
          </w:p>
        </w:tc>
        <w:tc>
          <w:tcPr>
            <w:tcW w:w="3828" w:type="dxa"/>
            <w:shd w:val="clear" w:color="auto" w:fill="auto"/>
            <w:vAlign w:val="center"/>
          </w:tcPr>
          <w:p w14:paraId="266C5064" w14:textId="7EBD2FBC" w:rsidR="00A0063F" w:rsidRPr="00A0063F" w:rsidRDefault="00A0063F" w:rsidP="00A0063F">
            <w:pPr>
              <w:rPr>
                <w:color w:val="000000"/>
                <w:sz w:val="20"/>
                <w:szCs w:val="20"/>
              </w:rPr>
            </w:pPr>
            <w:r w:rsidRPr="0036250D">
              <w:rPr>
                <w:rFonts w:asciiTheme="minorHAnsi" w:hAnsiTheme="minorHAnsi" w:cstheme="minorHAnsi"/>
                <w:color w:val="000000"/>
                <w:sz w:val="20"/>
                <w:szCs w:val="20"/>
              </w:rPr>
              <w:t>Создание и содержание мест (площадок) накопления твердых коммунальных отходов на территории индивидуальной застройки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54E306" w14:textId="5EEB1A0C"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7 673</w:t>
            </w:r>
          </w:p>
        </w:tc>
        <w:tc>
          <w:tcPr>
            <w:tcW w:w="851" w:type="dxa"/>
            <w:tcBorders>
              <w:top w:val="single" w:sz="4" w:space="0" w:color="auto"/>
              <w:left w:val="nil"/>
              <w:bottom w:val="single" w:sz="4" w:space="0" w:color="auto"/>
              <w:right w:val="single" w:sz="4" w:space="0" w:color="auto"/>
            </w:tcBorders>
            <w:shd w:val="clear" w:color="auto" w:fill="auto"/>
            <w:vAlign w:val="center"/>
          </w:tcPr>
          <w:p w14:paraId="679616B9" w14:textId="7C5334BE"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6 397</w:t>
            </w:r>
          </w:p>
        </w:tc>
        <w:tc>
          <w:tcPr>
            <w:tcW w:w="850" w:type="dxa"/>
            <w:tcBorders>
              <w:top w:val="single" w:sz="4" w:space="0" w:color="auto"/>
              <w:left w:val="nil"/>
              <w:bottom w:val="single" w:sz="4" w:space="0" w:color="auto"/>
              <w:right w:val="single" w:sz="4" w:space="0" w:color="auto"/>
            </w:tcBorders>
            <w:shd w:val="clear" w:color="auto" w:fill="auto"/>
            <w:vAlign w:val="center"/>
          </w:tcPr>
          <w:p w14:paraId="03F2A43B" w14:textId="1F1B5CEE"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6 397</w:t>
            </w:r>
          </w:p>
        </w:tc>
        <w:tc>
          <w:tcPr>
            <w:tcW w:w="851" w:type="dxa"/>
            <w:tcBorders>
              <w:top w:val="single" w:sz="4" w:space="0" w:color="auto"/>
              <w:left w:val="nil"/>
              <w:bottom w:val="single" w:sz="4" w:space="0" w:color="auto"/>
              <w:right w:val="single" w:sz="4" w:space="0" w:color="auto"/>
            </w:tcBorders>
            <w:shd w:val="clear" w:color="auto" w:fill="auto"/>
            <w:vAlign w:val="center"/>
          </w:tcPr>
          <w:p w14:paraId="0E9329ED" w14:textId="77C8CC55"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EBC2F4E" w14:textId="6D53C9B8"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546FA4BE" w14:textId="426E86F6"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5A0FEBF5" w14:textId="253C7398"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20 467</w:t>
            </w:r>
          </w:p>
        </w:tc>
      </w:tr>
      <w:tr w:rsidR="00A0063F" w:rsidRPr="00A0063F" w14:paraId="704426E0" w14:textId="77777777" w:rsidTr="00576366">
        <w:trPr>
          <w:trHeight w:val="20"/>
        </w:trPr>
        <w:tc>
          <w:tcPr>
            <w:tcW w:w="704" w:type="dxa"/>
            <w:shd w:val="clear" w:color="auto" w:fill="auto"/>
            <w:vAlign w:val="center"/>
            <w:hideMark/>
          </w:tcPr>
          <w:p w14:paraId="245919F6" w14:textId="77777777" w:rsidR="00A0063F" w:rsidRPr="00A0063F" w:rsidRDefault="00A0063F" w:rsidP="00A0063F">
            <w:pPr>
              <w:jc w:val="center"/>
              <w:rPr>
                <w:color w:val="000000"/>
                <w:sz w:val="20"/>
                <w:szCs w:val="20"/>
              </w:rPr>
            </w:pPr>
            <w:r w:rsidRPr="00A0063F">
              <w:rPr>
                <w:color w:val="000000"/>
                <w:sz w:val="20"/>
                <w:szCs w:val="20"/>
              </w:rPr>
              <w:t>3</w:t>
            </w:r>
          </w:p>
        </w:tc>
        <w:tc>
          <w:tcPr>
            <w:tcW w:w="3827" w:type="dxa"/>
            <w:shd w:val="clear" w:color="auto" w:fill="auto"/>
            <w:vAlign w:val="center"/>
          </w:tcPr>
          <w:p w14:paraId="0945B3B5" w14:textId="0DD3FC14" w:rsidR="00A0063F" w:rsidRPr="00A0063F" w:rsidRDefault="00A0063F" w:rsidP="00A0063F">
            <w:pPr>
              <w:rPr>
                <w:color w:val="000000"/>
                <w:sz w:val="20"/>
                <w:szCs w:val="20"/>
              </w:rPr>
            </w:pPr>
            <w:r w:rsidRPr="0036250D">
              <w:rPr>
                <w:rFonts w:asciiTheme="minorHAnsi" w:hAnsiTheme="minorHAnsi" w:cstheme="minorHAnsi"/>
                <w:color w:val="000000"/>
                <w:sz w:val="20"/>
                <w:szCs w:val="20"/>
              </w:rPr>
              <w:t>МКУ  «БДР», МКУ «БИР», МКУ «БКР», МКУ «БЛР», МКУ «БМР», МКУ «БОР», МКУ «БСР», МКУ «</w:t>
            </w:r>
            <w:proofErr w:type="spellStart"/>
            <w:r w:rsidRPr="0036250D">
              <w:rPr>
                <w:rFonts w:asciiTheme="minorHAnsi" w:hAnsiTheme="minorHAnsi" w:cstheme="minorHAnsi"/>
                <w:color w:val="000000"/>
                <w:sz w:val="20"/>
                <w:szCs w:val="20"/>
              </w:rPr>
              <w:t>БпНЛ</w:t>
            </w:r>
            <w:proofErr w:type="spellEnd"/>
            <w:r w:rsidRPr="0036250D">
              <w:rPr>
                <w:rFonts w:asciiTheme="minorHAnsi" w:hAnsiTheme="minorHAnsi" w:cstheme="minorHAnsi"/>
                <w:color w:val="000000"/>
                <w:sz w:val="20"/>
                <w:szCs w:val="20"/>
              </w:rPr>
              <w:t>»</w:t>
            </w:r>
          </w:p>
        </w:tc>
        <w:tc>
          <w:tcPr>
            <w:tcW w:w="3828" w:type="dxa"/>
            <w:shd w:val="clear" w:color="auto" w:fill="auto"/>
            <w:vAlign w:val="center"/>
          </w:tcPr>
          <w:p w14:paraId="520BE937" w14:textId="3ADD4592" w:rsidR="00A0063F" w:rsidRPr="00A0063F" w:rsidRDefault="00A0063F" w:rsidP="00A0063F">
            <w:pPr>
              <w:rPr>
                <w:color w:val="000000"/>
                <w:sz w:val="20"/>
                <w:szCs w:val="20"/>
              </w:rPr>
            </w:pPr>
            <w:r w:rsidRPr="0036250D">
              <w:rPr>
                <w:rFonts w:asciiTheme="minorHAnsi" w:hAnsiTheme="minorHAnsi" w:cstheme="minorHAnsi"/>
                <w:color w:val="000000"/>
                <w:sz w:val="20"/>
                <w:szCs w:val="20"/>
              </w:rPr>
              <w:t>Приведение контейнерных площадок в соответствие с требованиями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FEC13E" w14:textId="1B2B5B19"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30 960</w:t>
            </w:r>
          </w:p>
        </w:tc>
        <w:tc>
          <w:tcPr>
            <w:tcW w:w="851" w:type="dxa"/>
            <w:tcBorders>
              <w:top w:val="single" w:sz="4" w:space="0" w:color="auto"/>
              <w:left w:val="nil"/>
              <w:bottom w:val="single" w:sz="4" w:space="0" w:color="auto"/>
              <w:right w:val="single" w:sz="4" w:space="0" w:color="auto"/>
            </w:tcBorders>
            <w:shd w:val="clear" w:color="auto" w:fill="auto"/>
            <w:vAlign w:val="center"/>
          </w:tcPr>
          <w:p w14:paraId="21482E55" w14:textId="69528F7E"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34 400</w:t>
            </w:r>
          </w:p>
        </w:tc>
        <w:tc>
          <w:tcPr>
            <w:tcW w:w="850" w:type="dxa"/>
            <w:tcBorders>
              <w:top w:val="single" w:sz="4" w:space="0" w:color="auto"/>
              <w:left w:val="nil"/>
              <w:bottom w:val="single" w:sz="4" w:space="0" w:color="auto"/>
              <w:right w:val="single" w:sz="4" w:space="0" w:color="auto"/>
            </w:tcBorders>
            <w:shd w:val="clear" w:color="auto" w:fill="auto"/>
            <w:vAlign w:val="center"/>
          </w:tcPr>
          <w:p w14:paraId="69263F4E" w14:textId="1F57C492"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41 640</w:t>
            </w:r>
          </w:p>
        </w:tc>
        <w:tc>
          <w:tcPr>
            <w:tcW w:w="851" w:type="dxa"/>
            <w:tcBorders>
              <w:top w:val="single" w:sz="4" w:space="0" w:color="auto"/>
              <w:left w:val="nil"/>
              <w:bottom w:val="single" w:sz="4" w:space="0" w:color="auto"/>
              <w:right w:val="single" w:sz="4" w:space="0" w:color="auto"/>
            </w:tcBorders>
            <w:shd w:val="clear" w:color="auto" w:fill="auto"/>
            <w:vAlign w:val="center"/>
          </w:tcPr>
          <w:p w14:paraId="7B5777A9" w14:textId="051CC8D2"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345 355</w:t>
            </w:r>
          </w:p>
        </w:tc>
        <w:tc>
          <w:tcPr>
            <w:tcW w:w="850" w:type="dxa"/>
            <w:tcBorders>
              <w:top w:val="single" w:sz="4" w:space="0" w:color="auto"/>
              <w:left w:val="nil"/>
              <w:bottom w:val="single" w:sz="4" w:space="0" w:color="auto"/>
              <w:right w:val="single" w:sz="4" w:space="0" w:color="auto"/>
            </w:tcBorders>
            <w:shd w:val="clear" w:color="auto" w:fill="auto"/>
            <w:vAlign w:val="center"/>
          </w:tcPr>
          <w:p w14:paraId="659696E9" w14:textId="3C50C11C"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359 111</w:t>
            </w:r>
          </w:p>
        </w:tc>
        <w:tc>
          <w:tcPr>
            <w:tcW w:w="992" w:type="dxa"/>
            <w:tcBorders>
              <w:top w:val="single" w:sz="4" w:space="0" w:color="auto"/>
              <w:left w:val="nil"/>
              <w:bottom w:val="single" w:sz="4" w:space="0" w:color="auto"/>
              <w:right w:val="single" w:sz="4" w:space="0" w:color="auto"/>
            </w:tcBorders>
            <w:shd w:val="clear" w:color="auto" w:fill="auto"/>
            <w:vAlign w:val="center"/>
          </w:tcPr>
          <w:p w14:paraId="5D28670C" w14:textId="010D1815"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2 476 425</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7206219B" w14:textId="6E6186FD"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3 287 891</w:t>
            </w:r>
          </w:p>
        </w:tc>
      </w:tr>
      <w:tr w:rsidR="00A0063F" w:rsidRPr="00A0063F" w14:paraId="01B57D00" w14:textId="77777777" w:rsidTr="00576366">
        <w:trPr>
          <w:trHeight w:val="20"/>
        </w:trPr>
        <w:tc>
          <w:tcPr>
            <w:tcW w:w="704" w:type="dxa"/>
            <w:shd w:val="clear" w:color="auto" w:fill="auto"/>
            <w:vAlign w:val="center"/>
            <w:hideMark/>
          </w:tcPr>
          <w:p w14:paraId="01944B0D" w14:textId="77777777" w:rsidR="00A0063F" w:rsidRPr="00A0063F" w:rsidRDefault="00A0063F" w:rsidP="00A0063F">
            <w:pPr>
              <w:jc w:val="center"/>
              <w:rPr>
                <w:color w:val="000000"/>
                <w:sz w:val="20"/>
                <w:szCs w:val="20"/>
              </w:rPr>
            </w:pPr>
            <w:r w:rsidRPr="00A0063F">
              <w:rPr>
                <w:color w:val="000000"/>
                <w:sz w:val="20"/>
                <w:szCs w:val="20"/>
              </w:rPr>
              <w:t>4</w:t>
            </w:r>
          </w:p>
        </w:tc>
        <w:tc>
          <w:tcPr>
            <w:tcW w:w="3827" w:type="dxa"/>
            <w:shd w:val="clear" w:color="auto" w:fill="auto"/>
            <w:vAlign w:val="center"/>
          </w:tcPr>
          <w:p w14:paraId="310FE5F3" w14:textId="187A4C9B" w:rsidR="00A0063F" w:rsidRPr="00A0063F" w:rsidRDefault="00A0063F" w:rsidP="00A0063F">
            <w:pPr>
              <w:rPr>
                <w:color w:val="000000"/>
                <w:sz w:val="20"/>
                <w:szCs w:val="20"/>
              </w:rPr>
            </w:pPr>
            <w:r w:rsidRPr="0036250D">
              <w:rPr>
                <w:rFonts w:asciiTheme="minorHAnsi" w:hAnsiTheme="minorHAnsi" w:cstheme="minorHAnsi"/>
                <w:color w:val="000000"/>
                <w:sz w:val="20"/>
                <w:szCs w:val="20"/>
              </w:rPr>
              <w:t>МКУ «БОР»</w:t>
            </w:r>
          </w:p>
        </w:tc>
        <w:tc>
          <w:tcPr>
            <w:tcW w:w="3828" w:type="dxa"/>
            <w:shd w:val="clear" w:color="auto" w:fill="auto"/>
            <w:vAlign w:val="center"/>
          </w:tcPr>
          <w:p w14:paraId="49F565E8" w14:textId="55C2B8B2" w:rsidR="00A0063F" w:rsidRPr="00A0063F" w:rsidRDefault="00A0063F" w:rsidP="00A0063F">
            <w:pPr>
              <w:rPr>
                <w:color w:val="000000"/>
                <w:sz w:val="20"/>
                <w:szCs w:val="20"/>
              </w:rPr>
            </w:pPr>
            <w:r w:rsidRPr="0036250D">
              <w:rPr>
                <w:rFonts w:asciiTheme="minorHAnsi" w:hAnsiTheme="minorHAnsi" w:cstheme="minorHAnsi"/>
                <w:color w:val="000000"/>
                <w:sz w:val="20"/>
                <w:szCs w:val="20"/>
              </w:rPr>
              <w:t>Установка бункеров в Орджоникидзевском районе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535753" w14:textId="2E847BF1"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275</w:t>
            </w:r>
          </w:p>
        </w:tc>
        <w:tc>
          <w:tcPr>
            <w:tcW w:w="851" w:type="dxa"/>
            <w:tcBorders>
              <w:top w:val="single" w:sz="4" w:space="0" w:color="auto"/>
              <w:left w:val="nil"/>
              <w:bottom w:val="single" w:sz="4" w:space="0" w:color="auto"/>
              <w:right w:val="single" w:sz="4" w:space="0" w:color="auto"/>
            </w:tcBorders>
            <w:shd w:val="clear" w:color="auto" w:fill="auto"/>
            <w:vAlign w:val="center"/>
          </w:tcPr>
          <w:p w14:paraId="2649EBD0" w14:textId="2B939E73"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CE84A2C" w14:textId="593269B5"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672825A" w14:textId="7E0E2CFA"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21FFA704" w14:textId="00E06610"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67B702B7" w14:textId="3BB83560"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72F02482" w14:textId="24E47B3F"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275</w:t>
            </w:r>
          </w:p>
        </w:tc>
      </w:tr>
      <w:tr w:rsidR="00A0063F" w:rsidRPr="00A0063F" w14:paraId="162CC18D" w14:textId="77777777" w:rsidTr="00576366">
        <w:trPr>
          <w:trHeight w:val="20"/>
        </w:trPr>
        <w:tc>
          <w:tcPr>
            <w:tcW w:w="704" w:type="dxa"/>
            <w:shd w:val="clear" w:color="auto" w:fill="auto"/>
            <w:vAlign w:val="center"/>
            <w:hideMark/>
          </w:tcPr>
          <w:p w14:paraId="2A892086" w14:textId="77777777" w:rsidR="00A0063F" w:rsidRPr="00A0063F" w:rsidRDefault="00A0063F" w:rsidP="00A0063F">
            <w:pPr>
              <w:jc w:val="center"/>
              <w:rPr>
                <w:color w:val="000000"/>
                <w:sz w:val="20"/>
                <w:szCs w:val="20"/>
              </w:rPr>
            </w:pPr>
            <w:r w:rsidRPr="00A0063F">
              <w:rPr>
                <w:color w:val="000000"/>
                <w:sz w:val="20"/>
                <w:szCs w:val="20"/>
              </w:rPr>
              <w:t>5</w:t>
            </w:r>
          </w:p>
        </w:tc>
        <w:tc>
          <w:tcPr>
            <w:tcW w:w="3827" w:type="dxa"/>
            <w:shd w:val="clear" w:color="auto" w:fill="auto"/>
            <w:vAlign w:val="center"/>
          </w:tcPr>
          <w:p w14:paraId="69B17F02" w14:textId="26D998C6" w:rsidR="00A0063F" w:rsidRPr="00A0063F" w:rsidRDefault="00A0063F" w:rsidP="00A0063F">
            <w:pPr>
              <w:rPr>
                <w:color w:val="000000"/>
                <w:sz w:val="20"/>
                <w:szCs w:val="20"/>
              </w:rPr>
            </w:pPr>
            <w:r w:rsidRPr="0036250D">
              <w:rPr>
                <w:rFonts w:asciiTheme="minorHAnsi" w:hAnsiTheme="minorHAnsi" w:cstheme="minorHAnsi"/>
                <w:color w:val="000000"/>
                <w:sz w:val="20"/>
                <w:szCs w:val="20"/>
              </w:rPr>
              <w:t>Региональный оператор, собственники площадок</w:t>
            </w:r>
          </w:p>
        </w:tc>
        <w:tc>
          <w:tcPr>
            <w:tcW w:w="3828" w:type="dxa"/>
            <w:shd w:val="clear" w:color="auto" w:fill="auto"/>
            <w:vAlign w:val="center"/>
          </w:tcPr>
          <w:p w14:paraId="596267C3" w14:textId="2A346985" w:rsidR="00A0063F" w:rsidRPr="00A0063F" w:rsidRDefault="00A0063F" w:rsidP="00A0063F">
            <w:pPr>
              <w:rPr>
                <w:color w:val="000000"/>
                <w:sz w:val="20"/>
                <w:szCs w:val="20"/>
              </w:rPr>
            </w:pPr>
            <w:r w:rsidRPr="0036250D">
              <w:rPr>
                <w:rFonts w:asciiTheme="minorHAnsi" w:hAnsiTheme="minorHAnsi" w:cstheme="minorHAnsi"/>
                <w:color w:val="000000"/>
                <w:sz w:val="20"/>
                <w:szCs w:val="20"/>
              </w:rPr>
              <w:t>Замена контейнеров</w:t>
            </w:r>
            <w:proofErr w:type="gramStart"/>
            <w:r w:rsidRPr="0036250D">
              <w:rPr>
                <w:rFonts w:asciiTheme="minorHAnsi" w:hAnsiTheme="minorHAnsi" w:cstheme="minorHAnsi"/>
                <w:color w:val="000000"/>
                <w:sz w:val="20"/>
                <w:szCs w:val="20"/>
                <w:vertAlign w:val="superscript"/>
              </w:rPr>
              <w:t>1</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337D3B" w14:textId="6C58D6E2"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14 760</w:t>
            </w:r>
          </w:p>
        </w:tc>
        <w:tc>
          <w:tcPr>
            <w:tcW w:w="851" w:type="dxa"/>
            <w:tcBorders>
              <w:top w:val="single" w:sz="4" w:space="0" w:color="auto"/>
              <w:left w:val="nil"/>
              <w:bottom w:val="single" w:sz="4" w:space="0" w:color="auto"/>
              <w:right w:val="single" w:sz="4" w:space="0" w:color="auto"/>
            </w:tcBorders>
            <w:shd w:val="clear" w:color="auto" w:fill="auto"/>
            <w:vAlign w:val="center"/>
          </w:tcPr>
          <w:p w14:paraId="65580EA8" w14:textId="27388261"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15 351</w:t>
            </w:r>
          </w:p>
        </w:tc>
        <w:tc>
          <w:tcPr>
            <w:tcW w:w="850" w:type="dxa"/>
            <w:tcBorders>
              <w:top w:val="single" w:sz="4" w:space="0" w:color="auto"/>
              <w:left w:val="nil"/>
              <w:bottom w:val="single" w:sz="4" w:space="0" w:color="auto"/>
              <w:right w:val="single" w:sz="4" w:space="0" w:color="auto"/>
            </w:tcBorders>
            <w:shd w:val="clear" w:color="auto" w:fill="auto"/>
            <w:vAlign w:val="center"/>
          </w:tcPr>
          <w:p w14:paraId="7E373525" w14:textId="3DEE9AD4"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15 965</w:t>
            </w:r>
          </w:p>
        </w:tc>
        <w:tc>
          <w:tcPr>
            <w:tcW w:w="851" w:type="dxa"/>
            <w:tcBorders>
              <w:top w:val="single" w:sz="4" w:space="0" w:color="auto"/>
              <w:left w:val="nil"/>
              <w:bottom w:val="single" w:sz="4" w:space="0" w:color="auto"/>
              <w:right w:val="single" w:sz="4" w:space="0" w:color="auto"/>
            </w:tcBorders>
            <w:shd w:val="clear" w:color="auto" w:fill="auto"/>
            <w:vAlign w:val="center"/>
          </w:tcPr>
          <w:p w14:paraId="26FEBEC9" w14:textId="05B69DD2"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16 603</w:t>
            </w:r>
          </w:p>
        </w:tc>
        <w:tc>
          <w:tcPr>
            <w:tcW w:w="850" w:type="dxa"/>
            <w:tcBorders>
              <w:top w:val="single" w:sz="4" w:space="0" w:color="auto"/>
              <w:left w:val="nil"/>
              <w:bottom w:val="single" w:sz="4" w:space="0" w:color="auto"/>
              <w:right w:val="single" w:sz="4" w:space="0" w:color="auto"/>
            </w:tcBorders>
            <w:shd w:val="clear" w:color="auto" w:fill="auto"/>
            <w:vAlign w:val="center"/>
          </w:tcPr>
          <w:p w14:paraId="15E9DFB1" w14:textId="49D13CDB"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17 264</w:t>
            </w:r>
          </w:p>
        </w:tc>
        <w:tc>
          <w:tcPr>
            <w:tcW w:w="992" w:type="dxa"/>
            <w:tcBorders>
              <w:top w:val="single" w:sz="4" w:space="0" w:color="auto"/>
              <w:left w:val="nil"/>
              <w:bottom w:val="single" w:sz="4" w:space="0" w:color="auto"/>
              <w:right w:val="single" w:sz="4" w:space="0" w:color="auto"/>
            </w:tcBorders>
            <w:shd w:val="clear" w:color="auto" w:fill="auto"/>
            <w:vAlign w:val="center"/>
          </w:tcPr>
          <w:p w14:paraId="48374565" w14:textId="7B1886E8"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118 932</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0B6E0119" w14:textId="76FC5AF4"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198 875</w:t>
            </w:r>
          </w:p>
        </w:tc>
      </w:tr>
      <w:tr w:rsidR="00A0063F" w:rsidRPr="00A0063F" w14:paraId="7B08069C" w14:textId="77777777" w:rsidTr="00576366">
        <w:trPr>
          <w:trHeight w:val="20"/>
        </w:trPr>
        <w:tc>
          <w:tcPr>
            <w:tcW w:w="704" w:type="dxa"/>
            <w:shd w:val="clear" w:color="auto" w:fill="auto"/>
            <w:vAlign w:val="center"/>
            <w:hideMark/>
          </w:tcPr>
          <w:p w14:paraId="4E09EACE" w14:textId="77777777" w:rsidR="00A0063F" w:rsidRPr="00A0063F" w:rsidRDefault="00A0063F" w:rsidP="00A0063F">
            <w:pPr>
              <w:jc w:val="center"/>
              <w:rPr>
                <w:color w:val="000000"/>
                <w:sz w:val="20"/>
                <w:szCs w:val="20"/>
              </w:rPr>
            </w:pPr>
            <w:r w:rsidRPr="00A0063F">
              <w:rPr>
                <w:color w:val="000000"/>
                <w:sz w:val="20"/>
                <w:szCs w:val="20"/>
              </w:rPr>
              <w:t>6</w:t>
            </w:r>
          </w:p>
        </w:tc>
        <w:tc>
          <w:tcPr>
            <w:tcW w:w="3827" w:type="dxa"/>
            <w:shd w:val="clear" w:color="auto" w:fill="auto"/>
            <w:vAlign w:val="center"/>
          </w:tcPr>
          <w:p w14:paraId="6D81BD98" w14:textId="04C69BD5" w:rsidR="00A0063F" w:rsidRPr="00A0063F" w:rsidRDefault="00A0063F" w:rsidP="00A0063F">
            <w:pPr>
              <w:rPr>
                <w:color w:val="000000"/>
                <w:sz w:val="20"/>
                <w:szCs w:val="20"/>
              </w:rPr>
            </w:pPr>
            <w:r w:rsidRPr="0036250D">
              <w:rPr>
                <w:rFonts w:asciiTheme="minorHAnsi" w:hAnsiTheme="minorHAnsi" w:cstheme="minorHAnsi"/>
                <w:color w:val="000000"/>
                <w:sz w:val="20"/>
                <w:szCs w:val="20"/>
              </w:rPr>
              <w:t>МКУ в сфере благоустройства, застройщики</w:t>
            </w:r>
          </w:p>
        </w:tc>
        <w:tc>
          <w:tcPr>
            <w:tcW w:w="3828" w:type="dxa"/>
            <w:shd w:val="clear" w:color="auto" w:fill="auto"/>
            <w:vAlign w:val="center"/>
          </w:tcPr>
          <w:p w14:paraId="25536B7A" w14:textId="37C0D986" w:rsidR="00A0063F" w:rsidRPr="00A0063F" w:rsidRDefault="00A0063F" w:rsidP="00A0063F">
            <w:pPr>
              <w:rPr>
                <w:color w:val="000000"/>
                <w:sz w:val="20"/>
                <w:szCs w:val="20"/>
              </w:rPr>
            </w:pPr>
            <w:r w:rsidRPr="0036250D">
              <w:rPr>
                <w:rFonts w:asciiTheme="minorHAnsi" w:hAnsiTheme="minorHAnsi" w:cstheme="minorHAnsi"/>
                <w:color w:val="000000"/>
                <w:sz w:val="20"/>
                <w:szCs w:val="20"/>
              </w:rPr>
              <w:t>Обустройство новых контейнерных площадок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4EF985" w14:textId="4A3A3967"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80 840</w:t>
            </w:r>
          </w:p>
        </w:tc>
        <w:tc>
          <w:tcPr>
            <w:tcW w:w="851" w:type="dxa"/>
            <w:tcBorders>
              <w:top w:val="single" w:sz="4" w:space="0" w:color="auto"/>
              <w:left w:val="nil"/>
              <w:bottom w:val="single" w:sz="4" w:space="0" w:color="auto"/>
              <w:right w:val="single" w:sz="4" w:space="0" w:color="auto"/>
            </w:tcBorders>
            <w:shd w:val="clear" w:color="auto" w:fill="auto"/>
            <w:vAlign w:val="center"/>
          </w:tcPr>
          <w:p w14:paraId="4CC720C2" w14:textId="36B8FA83"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152 951</w:t>
            </w:r>
          </w:p>
        </w:tc>
        <w:tc>
          <w:tcPr>
            <w:tcW w:w="850" w:type="dxa"/>
            <w:tcBorders>
              <w:top w:val="single" w:sz="4" w:space="0" w:color="auto"/>
              <w:left w:val="nil"/>
              <w:bottom w:val="single" w:sz="4" w:space="0" w:color="auto"/>
              <w:right w:val="single" w:sz="4" w:space="0" w:color="auto"/>
            </w:tcBorders>
            <w:shd w:val="clear" w:color="auto" w:fill="auto"/>
            <w:vAlign w:val="center"/>
          </w:tcPr>
          <w:p w14:paraId="0E408A39" w14:textId="716F421D"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89 301</w:t>
            </w:r>
          </w:p>
        </w:tc>
        <w:tc>
          <w:tcPr>
            <w:tcW w:w="851" w:type="dxa"/>
            <w:tcBorders>
              <w:top w:val="single" w:sz="4" w:space="0" w:color="auto"/>
              <w:left w:val="nil"/>
              <w:bottom w:val="single" w:sz="4" w:space="0" w:color="auto"/>
              <w:right w:val="single" w:sz="4" w:space="0" w:color="auto"/>
            </w:tcBorders>
            <w:shd w:val="clear" w:color="auto" w:fill="auto"/>
            <w:vAlign w:val="center"/>
          </w:tcPr>
          <w:p w14:paraId="5D0354B8" w14:textId="54483A29"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92 869</w:t>
            </w:r>
          </w:p>
        </w:tc>
        <w:tc>
          <w:tcPr>
            <w:tcW w:w="850" w:type="dxa"/>
            <w:tcBorders>
              <w:top w:val="single" w:sz="4" w:space="0" w:color="auto"/>
              <w:left w:val="nil"/>
              <w:bottom w:val="single" w:sz="4" w:space="0" w:color="auto"/>
              <w:right w:val="single" w:sz="4" w:space="0" w:color="auto"/>
            </w:tcBorders>
            <w:shd w:val="clear" w:color="auto" w:fill="auto"/>
            <w:vAlign w:val="center"/>
          </w:tcPr>
          <w:p w14:paraId="63D5F088" w14:textId="71EC18D3"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96 568</w:t>
            </w:r>
          </w:p>
        </w:tc>
        <w:tc>
          <w:tcPr>
            <w:tcW w:w="992" w:type="dxa"/>
            <w:tcBorders>
              <w:top w:val="single" w:sz="4" w:space="0" w:color="auto"/>
              <w:left w:val="nil"/>
              <w:bottom w:val="single" w:sz="4" w:space="0" w:color="auto"/>
              <w:right w:val="single" w:sz="4" w:space="0" w:color="auto"/>
            </w:tcBorders>
            <w:shd w:val="clear" w:color="auto" w:fill="auto"/>
            <w:vAlign w:val="center"/>
          </w:tcPr>
          <w:p w14:paraId="21797B82" w14:textId="09814001"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699 705</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4C83E57F" w14:textId="3E8128D3"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1 212 234</w:t>
            </w:r>
          </w:p>
        </w:tc>
      </w:tr>
      <w:tr w:rsidR="00A0063F" w:rsidRPr="00A0063F" w14:paraId="0F1C8890" w14:textId="77777777" w:rsidTr="00576366">
        <w:trPr>
          <w:trHeight w:val="20"/>
        </w:trPr>
        <w:tc>
          <w:tcPr>
            <w:tcW w:w="704" w:type="dxa"/>
            <w:shd w:val="clear" w:color="auto" w:fill="auto"/>
            <w:vAlign w:val="center"/>
            <w:hideMark/>
          </w:tcPr>
          <w:p w14:paraId="7DF287D4" w14:textId="77777777" w:rsidR="00A0063F" w:rsidRPr="00A0063F" w:rsidRDefault="00A0063F" w:rsidP="00A0063F">
            <w:pPr>
              <w:jc w:val="center"/>
              <w:rPr>
                <w:color w:val="000000"/>
                <w:sz w:val="20"/>
                <w:szCs w:val="20"/>
              </w:rPr>
            </w:pPr>
            <w:r w:rsidRPr="00A0063F">
              <w:rPr>
                <w:color w:val="000000"/>
                <w:sz w:val="20"/>
                <w:szCs w:val="20"/>
              </w:rPr>
              <w:t>7</w:t>
            </w:r>
          </w:p>
        </w:tc>
        <w:tc>
          <w:tcPr>
            <w:tcW w:w="3827" w:type="dxa"/>
            <w:shd w:val="clear" w:color="auto" w:fill="auto"/>
            <w:vAlign w:val="center"/>
          </w:tcPr>
          <w:p w14:paraId="5C51C547" w14:textId="5254DAD2" w:rsidR="00A0063F" w:rsidRPr="00A0063F" w:rsidRDefault="00A0063F" w:rsidP="00A0063F">
            <w:pPr>
              <w:rPr>
                <w:color w:val="000000"/>
                <w:sz w:val="20"/>
                <w:szCs w:val="20"/>
              </w:rPr>
            </w:pPr>
            <w:r w:rsidRPr="0036250D">
              <w:rPr>
                <w:rFonts w:asciiTheme="minorHAnsi" w:hAnsiTheme="minorHAnsi" w:cstheme="minorHAnsi"/>
                <w:color w:val="000000"/>
                <w:sz w:val="20"/>
                <w:szCs w:val="20"/>
              </w:rPr>
              <w:t>Региональный оператор, собственники площадок</w:t>
            </w:r>
          </w:p>
        </w:tc>
        <w:tc>
          <w:tcPr>
            <w:tcW w:w="3828" w:type="dxa"/>
            <w:shd w:val="clear" w:color="auto" w:fill="auto"/>
            <w:vAlign w:val="center"/>
          </w:tcPr>
          <w:p w14:paraId="480A18F9" w14:textId="7C65CB15" w:rsidR="00A0063F" w:rsidRPr="00A0063F" w:rsidRDefault="00A0063F" w:rsidP="00A0063F">
            <w:pPr>
              <w:rPr>
                <w:color w:val="000000"/>
                <w:sz w:val="20"/>
                <w:szCs w:val="20"/>
              </w:rPr>
            </w:pPr>
            <w:r w:rsidRPr="0036250D">
              <w:rPr>
                <w:rFonts w:asciiTheme="minorHAnsi" w:hAnsiTheme="minorHAnsi" w:cstheme="minorHAnsi"/>
                <w:color w:val="000000"/>
                <w:sz w:val="20"/>
                <w:szCs w:val="20"/>
              </w:rPr>
              <w:t>Установка контейнеров и бункеров на новых площадках</w:t>
            </w:r>
            <w:proofErr w:type="gramStart"/>
            <w:r w:rsidRPr="0036250D">
              <w:rPr>
                <w:rFonts w:asciiTheme="minorHAnsi" w:hAnsiTheme="minorHAnsi" w:cstheme="minorHAnsi"/>
                <w:color w:val="000000"/>
                <w:sz w:val="20"/>
                <w:szCs w:val="20"/>
                <w:vertAlign w:val="superscript"/>
              </w:rPr>
              <w:t>1</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6CDCAD" w14:textId="1BF3A80B"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4 086</w:t>
            </w:r>
          </w:p>
        </w:tc>
        <w:tc>
          <w:tcPr>
            <w:tcW w:w="851" w:type="dxa"/>
            <w:tcBorders>
              <w:top w:val="single" w:sz="4" w:space="0" w:color="auto"/>
              <w:left w:val="nil"/>
              <w:bottom w:val="single" w:sz="4" w:space="0" w:color="auto"/>
              <w:right w:val="single" w:sz="4" w:space="0" w:color="auto"/>
            </w:tcBorders>
            <w:shd w:val="clear" w:color="auto" w:fill="auto"/>
            <w:vAlign w:val="center"/>
          </w:tcPr>
          <w:p w14:paraId="595AB8FB" w14:textId="6D827F4A"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5 710</w:t>
            </w:r>
          </w:p>
        </w:tc>
        <w:tc>
          <w:tcPr>
            <w:tcW w:w="850" w:type="dxa"/>
            <w:tcBorders>
              <w:top w:val="single" w:sz="4" w:space="0" w:color="auto"/>
              <w:left w:val="nil"/>
              <w:bottom w:val="single" w:sz="4" w:space="0" w:color="auto"/>
              <w:right w:val="single" w:sz="4" w:space="0" w:color="auto"/>
            </w:tcBorders>
            <w:shd w:val="clear" w:color="auto" w:fill="auto"/>
            <w:vAlign w:val="center"/>
          </w:tcPr>
          <w:p w14:paraId="087750C0" w14:textId="425A3D28"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4 517</w:t>
            </w:r>
          </w:p>
        </w:tc>
        <w:tc>
          <w:tcPr>
            <w:tcW w:w="851" w:type="dxa"/>
            <w:tcBorders>
              <w:top w:val="single" w:sz="4" w:space="0" w:color="auto"/>
              <w:left w:val="nil"/>
              <w:bottom w:val="single" w:sz="4" w:space="0" w:color="auto"/>
              <w:right w:val="single" w:sz="4" w:space="0" w:color="auto"/>
            </w:tcBorders>
            <w:shd w:val="clear" w:color="auto" w:fill="auto"/>
            <w:vAlign w:val="center"/>
          </w:tcPr>
          <w:p w14:paraId="646187E0" w14:textId="1AE90A5D"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4 697</w:t>
            </w:r>
          </w:p>
        </w:tc>
        <w:tc>
          <w:tcPr>
            <w:tcW w:w="850" w:type="dxa"/>
            <w:tcBorders>
              <w:top w:val="single" w:sz="4" w:space="0" w:color="auto"/>
              <w:left w:val="nil"/>
              <w:bottom w:val="single" w:sz="4" w:space="0" w:color="auto"/>
              <w:right w:val="single" w:sz="4" w:space="0" w:color="auto"/>
            </w:tcBorders>
            <w:shd w:val="clear" w:color="auto" w:fill="auto"/>
            <w:vAlign w:val="center"/>
          </w:tcPr>
          <w:p w14:paraId="0CA68A13" w14:textId="793F5BA9"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4 885</w:t>
            </w:r>
          </w:p>
        </w:tc>
        <w:tc>
          <w:tcPr>
            <w:tcW w:w="992" w:type="dxa"/>
            <w:tcBorders>
              <w:top w:val="single" w:sz="4" w:space="0" w:color="auto"/>
              <w:left w:val="nil"/>
              <w:bottom w:val="single" w:sz="4" w:space="0" w:color="auto"/>
              <w:right w:val="single" w:sz="4" w:space="0" w:color="auto"/>
            </w:tcBorders>
            <w:shd w:val="clear" w:color="auto" w:fill="auto"/>
            <w:vAlign w:val="center"/>
          </w:tcPr>
          <w:p w14:paraId="6C0BAB61" w14:textId="0EAC6659"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35 366</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16BA9616" w14:textId="06DF12DE"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59 261</w:t>
            </w:r>
          </w:p>
        </w:tc>
      </w:tr>
      <w:tr w:rsidR="00A0063F" w:rsidRPr="00A0063F" w14:paraId="5265E68A" w14:textId="77777777" w:rsidTr="00576366">
        <w:trPr>
          <w:trHeight w:val="20"/>
        </w:trPr>
        <w:tc>
          <w:tcPr>
            <w:tcW w:w="704" w:type="dxa"/>
            <w:shd w:val="clear" w:color="auto" w:fill="auto"/>
            <w:vAlign w:val="center"/>
            <w:hideMark/>
          </w:tcPr>
          <w:p w14:paraId="54AFA320" w14:textId="77777777" w:rsidR="00A0063F" w:rsidRPr="00A0063F" w:rsidRDefault="00A0063F" w:rsidP="00A0063F">
            <w:pPr>
              <w:jc w:val="center"/>
              <w:rPr>
                <w:color w:val="000000"/>
                <w:sz w:val="20"/>
                <w:szCs w:val="20"/>
              </w:rPr>
            </w:pPr>
            <w:r w:rsidRPr="00A0063F">
              <w:rPr>
                <w:color w:val="000000"/>
                <w:sz w:val="20"/>
                <w:szCs w:val="20"/>
              </w:rPr>
              <w:t>8</w:t>
            </w:r>
          </w:p>
        </w:tc>
        <w:tc>
          <w:tcPr>
            <w:tcW w:w="3827" w:type="dxa"/>
            <w:shd w:val="clear" w:color="auto" w:fill="auto"/>
            <w:vAlign w:val="center"/>
          </w:tcPr>
          <w:p w14:paraId="7111DFE8" w14:textId="1F12CDD9" w:rsidR="00A0063F" w:rsidRPr="00A0063F" w:rsidRDefault="005519EB" w:rsidP="00A0063F">
            <w:pPr>
              <w:rPr>
                <w:color w:val="000000"/>
                <w:sz w:val="20"/>
                <w:szCs w:val="20"/>
              </w:rPr>
            </w:pPr>
            <w:r>
              <w:rPr>
                <w:rFonts w:asciiTheme="minorHAnsi" w:hAnsiTheme="minorHAnsi" w:cstheme="minorHAnsi"/>
                <w:color w:val="000000"/>
                <w:sz w:val="20"/>
                <w:szCs w:val="20"/>
              </w:rPr>
              <w:t>Н</w:t>
            </w:r>
            <w:r w:rsidR="00A0063F" w:rsidRPr="0036250D">
              <w:rPr>
                <w:rFonts w:asciiTheme="minorHAnsi" w:hAnsiTheme="minorHAnsi" w:cstheme="minorHAnsi"/>
                <w:color w:val="000000"/>
                <w:sz w:val="20"/>
                <w:szCs w:val="20"/>
              </w:rPr>
              <w:t>е определен</w:t>
            </w:r>
          </w:p>
        </w:tc>
        <w:tc>
          <w:tcPr>
            <w:tcW w:w="3828" w:type="dxa"/>
            <w:shd w:val="clear" w:color="auto" w:fill="auto"/>
            <w:vAlign w:val="center"/>
          </w:tcPr>
          <w:p w14:paraId="55C7CCF4" w14:textId="682CE9ED" w:rsidR="00A0063F" w:rsidRPr="00A0063F" w:rsidRDefault="00A0063F" w:rsidP="00A0063F">
            <w:pPr>
              <w:rPr>
                <w:color w:val="000000"/>
                <w:sz w:val="20"/>
                <w:szCs w:val="20"/>
              </w:rPr>
            </w:pPr>
            <w:r w:rsidRPr="0036250D">
              <w:rPr>
                <w:rFonts w:asciiTheme="minorHAnsi" w:hAnsiTheme="minorHAnsi" w:cstheme="minorHAnsi"/>
                <w:color w:val="000000"/>
                <w:sz w:val="20"/>
                <w:szCs w:val="20"/>
              </w:rPr>
              <w:t>Вывод из эксплуатации (рекультивация) полигона ТКО «</w:t>
            </w:r>
            <w:proofErr w:type="spellStart"/>
            <w:r w:rsidRPr="0036250D">
              <w:rPr>
                <w:rFonts w:asciiTheme="minorHAnsi" w:hAnsiTheme="minorHAnsi" w:cstheme="minorHAnsi"/>
                <w:color w:val="000000"/>
                <w:sz w:val="20"/>
                <w:szCs w:val="20"/>
              </w:rPr>
              <w:t>Софроны</w:t>
            </w:r>
            <w:proofErr w:type="spellEnd"/>
            <w:r w:rsidRPr="0036250D">
              <w:rPr>
                <w:rFonts w:asciiTheme="minorHAnsi" w:hAnsiTheme="minorHAnsi" w:cstheme="minorHAnsi"/>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0E8847" w14:textId="36E37A68"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18EEB40" w14:textId="4FDBC49E"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42E3DFF9" w14:textId="3D12BD43"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B14389C" w14:textId="12F38158"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873 110</w:t>
            </w:r>
          </w:p>
        </w:tc>
        <w:tc>
          <w:tcPr>
            <w:tcW w:w="850" w:type="dxa"/>
            <w:tcBorders>
              <w:top w:val="single" w:sz="4" w:space="0" w:color="auto"/>
              <w:left w:val="nil"/>
              <w:bottom w:val="single" w:sz="4" w:space="0" w:color="auto"/>
              <w:right w:val="single" w:sz="4" w:space="0" w:color="auto"/>
            </w:tcBorders>
            <w:shd w:val="clear" w:color="auto" w:fill="auto"/>
            <w:vAlign w:val="center"/>
          </w:tcPr>
          <w:p w14:paraId="11CC9AC2" w14:textId="22B5C3D2"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1 000 000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159AF08" w14:textId="32260144"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1 000 000</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189CCCB4" w14:textId="770B6D75"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2 873 110</w:t>
            </w:r>
          </w:p>
        </w:tc>
      </w:tr>
      <w:tr w:rsidR="00A0063F" w:rsidRPr="00A0063F" w14:paraId="3EE0A931" w14:textId="77777777" w:rsidTr="00576366">
        <w:trPr>
          <w:trHeight w:val="20"/>
        </w:trPr>
        <w:tc>
          <w:tcPr>
            <w:tcW w:w="704" w:type="dxa"/>
            <w:shd w:val="clear" w:color="auto" w:fill="auto"/>
            <w:vAlign w:val="center"/>
          </w:tcPr>
          <w:p w14:paraId="2341266A" w14:textId="4BC77FF0" w:rsidR="00A0063F" w:rsidRPr="00A0063F" w:rsidRDefault="00A0063F" w:rsidP="00A0063F">
            <w:pPr>
              <w:jc w:val="center"/>
              <w:rPr>
                <w:color w:val="000000"/>
                <w:sz w:val="20"/>
                <w:szCs w:val="20"/>
              </w:rPr>
            </w:pPr>
            <w:r w:rsidRPr="00A0063F">
              <w:rPr>
                <w:color w:val="000000"/>
                <w:sz w:val="20"/>
                <w:szCs w:val="20"/>
              </w:rPr>
              <w:t>9</w:t>
            </w:r>
          </w:p>
        </w:tc>
        <w:tc>
          <w:tcPr>
            <w:tcW w:w="3827" w:type="dxa"/>
            <w:shd w:val="clear" w:color="auto" w:fill="auto"/>
            <w:vAlign w:val="center"/>
          </w:tcPr>
          <w:p w14:paraId="156B69FB" w14:textId="01A5EC99" w:rsidR="00A0063F" w:rsidRPr="00A0063F" w:rsidRDefault="00A0063F" w:rsidP="00A0063F">
            <w:pPr>
              <w:rPr>
                <w:color w:val="000000"/>
                <w:sz w:val="20"/>
                <w:szCs w:val="20"/>
              </w:rPr>
            </w:pPr>
            <w:r w:rsidRPr="0036250D">
              <w:rPr>
                <w:rFonts w:asciiTheme="minorHAnsi" w:hAnsiTheme="minorHAnsi" w:cstheme="minorHAnsi"/>
                <w:color w:val="000000"/>
                <w:sz w:val="20"/>
                <w:szCs w:val="20"/>
              </w:rPr>
              <w:t>ООО «</w:t>
            </w:r>
            <w:proofErr w:type="spellStart"/>
            <w:r w:rsidRPr="0036250D">
              <w:rPr>
                <w:rFonts w:asciiTheme="minorHAnsi" w:hAnsiTheme="minorHAnsi" w:cstheme="minorHAnsi"/>
                <w:color w:val="000000"/>
                <w:sz w:val="20"/>
                <w:szCs w:val="20"/>
              </w:rPr>
              <w:t>Энвиком</w:t>
            </w:r>
            <w:proofErr w:type="spellEnd"/>
            <w:r w:rsidRPr="0036250D">
              <w:rPr>
                <w:rFonts w:asciiTheme="minorHAnsi" w:hAnsiTheme="minorHAnsi" w:cstheme="minorHAnsi"/>
                <w:color w:val="000000"/>
                <w:sz w:val="20"/>
                <w:szCs w:val="20"/>
              </w:rPr>
              <w:t>-Пермь»</w:t>
            </w:r>
          </w:p>
        </w:tc>
        <w:tc>
          <w:tcPr>
            <w:tcW w:w="3828" w:type="dxa"/>
            <w:shd w:val="clear" w:color="auto" w:fill="auto"/>
            <w:vAlign w:val="center"/>
          </w:tcPr>
          <w:p w14:paraId="54CD81DF" w14:textId="1E170855" w:rsidR="00A0063F" w:rsidRPr="00A0063F" w:rsidRDefault="00A0063F" w:rsidP="00A0063F">
            <w:pPr>
              <w:rPr>
                <w:color w:val="000000"/>
                <w:sz w:val="20"/>
                <w:szCs w:val="20"/>
              </w:rPr>
            </w:pPr>
            <w:r w:rsidRPr="0036250D">
              <w:rPr>
                <w:rFonts w:asciiTheme="minorHAnsi" w:hAnsiTheme="minorHAnsi" w:cstheme="minorHAnsi"/>
                <w:color w:val="000000"/>
                <w:sz w:val="20"/>
                <w:szCs w:val="20"/>
              </w:rPr>
              <w:t xml:space="preserve">Строительство </w:t>
            </w:r>
            <w:proofErr w:type="spellStart"/>
            <w:r w:rsidRPr="0036250D">
              <w:rPr>
                <w:rFonts w:asciiTheme="minorHAnsi" w:hAnsiTheme="minorHAnsi" w:cstheme="minorHAnsi"/>
                <w:color w:val="000000"/>
                <w:sz w:val="20"/>
                <w:szCs w:val="20"/>
              </w:rPr>
              <w:t>экотехнопарка</w:t>
            </w:r>
            <w:proofErr w:type="spellEnd"/>
            <w:r w:rsidRPr="0036250D">
              <w:rPr>
                <w:rFonts w:asciiTheme="minorHAnsi" w:hAnsiTheme="minorHAnsi" w:cstheme="minorHAnsi"/>
                <w:color w:val="000000"/>
                <w:sz w:val="20"/>
                <w:szCs w:val="20"/>
              </w:rPr>
              <w:t xml:space="preserve"> в районе полигона ТКО «</w:t>
            </w:r>
            <w:proofErr w:type="spellStart"/>
            <w:r w:rsidRPr="0036250D">
              <w:rPr>
                <w:rFonts w:asciiTheme="minorHAnsi" w:hAnsiTheme="minorHAnsi" w:cstheme="minorHAnsi"/>
                <w:color w:val="000000"/>
                <w:sz w:val="20"/>
                <w:szCs w:val="20"/>
              </w:rPr>
              <w:t>Софроны</w:t>
            </w:r>
            <w:proofErr w:type="spellEnd"/>
            <w:r w:rsidRPr="0036250D">
              <w:rPr>
                <w:rFonts w:asciiTheme="minorHAnsi" w:hAnsiTheme="minorHAnsi" w:cstheme="minorHAnsi"/>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FC30FC" w14:textId="0C7326F4"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694 000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67F01FBE" w14:textId="38AA2573"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1 000 000</w:t>
            </w:r>
          </w:p>
        </w:tc>
        <w:tc>
          <w:tcPr>
            <w:tcW w:w="850" w:type="dxa"/>
            <w:tcBorders>
              <w:top w:val="single" w:sz="4" w:space="0" w:color="auto"/>
              <w:left w:val="nil"/>
              <w:bottom w:val="single" w:sz="4" w:space="0" w:color="auto"/>
              <w:right w:val="single" w:sz="4" w:space="0" w:color="auto"/>
            </w:tcBorders>
            <w:shd w:val="clear" w:color="auto" w:fill="auto"/>
            <w:vAlign w:val="center"/>
          </w:tcPr>
          <w:p w14:paraId="01FEA0F5" w14:textId="726B7934"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1 000 000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20717DD2" w14:textId="2015A439"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1 000 000</w:t>
            </w:r>
          </w:p>
        </w:tc>
        <w:tc>
          <w:tcPr>
            <w:tcW w:w="850" w:type="dxa"/>
            <w:tcBorders>
              <w:top w:val="single" w:sz="4" w:space="0" w:color="auto"/>
              <w:left w:val="nil"/>
              <w:bottom w:val="single" w:sz="4" w:space="0" w:color="auto"/>
              <w:right w:val="single" w:sz="4" w:space="0" w:color="auto"/>
            </w:tcBorders>
            <w:shd w:val="clear" w:color="auto" w:fill="auto"/>
            <w:vAlign w:val="center"/>
          </w:tcPr>
          <w:p w14:paraId="3CF49837" w14:textId="7949DA92"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1 000 000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E8045EF" w14:textId="21531844"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 </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6A078E08" w14:textId="0BD69AAF"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4 694 000</w:t>
            </w:r>
          </w:p>
        </w:tc>
      </w:tr>
      <w:tr w:rsidR="00A0063F" w:rsidRPr="00A0063F" w14:paraId="765B0EAD" w14:textId="77777777" w:rsidTr="00576366">
        <w:trPr>
          <w:trHeight w:val="20"/>
        </w:trPr>
        <w:tc>
          <w:tcPr>
            <w:tcW w:w="704" w:type="dxa"/>
            <w:shd w:val="clear" w:color="auto" w:fill="auto"/>
            <w:vAlign w:val="center"/>
          </w:tcPr>
          <w:p w14:paraId="5F2E69E0" w14:textId="42C592C5" w:rsidR="00A0063F" w:rsidRPr="00A0063F" w:rsidRDefault="00A0063F" w:rsidP="00A0063F">
            <w:pPr>
              <w:jc w:val="center"/>
              <w:rPr>
                <w:color w:val="000000"/>
                <w:sz w:val="20"/>
                <w:szCs w:val="20"/>
              </w:rPr>
            </w:pPr>
            <w:r w:rsidRPr="00A0063F">
              <w:rPr>
                <w:color w:val="000000"/>
                <w:sz w:val="20"/>
                <w:szCs w:val="20"/>
              </w:rPr>
              <w:t>10</w:t>
            </w:r>
          </w:p>
        </w:tc>
        <w:tc>
          <w:tcPr>
            <w:tcW w:w="3827" w:type="dxa"/>
            <w:shd w:val="clear" w:color="auto" w:fill="auto"/>
            <w:vAlign w:val="center"/>
          </w:tcPr>
          <w:p w14:paraId="12A098E9" w14:textId="55726560" w:rsidR="00A0063F" w:rsidRPr="00A0063F" w:rsidRDefault="00A0063F" w:rsidP="00A0063F">
            <w:pPr>
              <w:rPr>
                <w:color w:val="000000"/>
                <w:sz w:val="20"/>
                <w:szCs w:val="20"/>
              </w:rPr>
            </w:pPr>
            <w:r w:rsidRPr="0036250D">
              <w:rPr>
                <w:rFonts w:asciiTheme="minorHAnsi" w:hAnsiTheme="minorHAnsi" w:cstheme="minorHAnsi"/>
                <w:color w:val="000000"/>
                <w:sz w:val="20"/>
                <w:szCs w:val="20"/>
              </w:rPr>
              <w:t>АО «ПРО ТКО»</w:t>
            </w:r>
          </w:p>
        </w:tc>
        <w:tc>
          <w:tcPr>
            <w:tcW w:w="3828" w:type="dxa"/>
            <w:shd w:val="clear" w:color="auto" w:fill="auto"/>
            <w:vAlign w:val="center"/>
          </w:tcPr>
          <w:p w14:paraId="3616D0A7" w14:textId="74A7798C" w:rsidR="00A0063F" w:rsidRPr="00A0063F" w:rsidRDefault="00A0063F" w:rsidP="00A0063F">
            <w:pPr>
              <w:rPr>
                <w:color w:val="000000"/>
                <w:sz w:val="20"/>
                <w:szCs w:val="20"/>
              </w:rPr>
            </w:pPr>
            <w:r w:rsidRPr="0036250D">
              <w:rPr>
                <w:rFonts w:asciiTheme="minorHAnsi" w:hAnsiTheme="minorHAnsi" w:cstheme="minorHAnsi"/>
                <w:color w:val="000000"/>
                <w:sz w:val="20"/>
                <w:szCs w:val="20"/>
              </w:rPr>
              <w:t>Строительство модульного здания «</w:t>
            </w:r>
            <w:proofErr w:type="spellStart"/>
            <w:r w:rsidRPr="0036250D">
              <w:rPr>
                <w:rFonts w:asciiTheme="minorHAnsi" w:hAnsiTheme="minorHAnsi" w:cstheme="minorHAnsi"/>
                <w:color w:val="000000"/>
                <w:sz w:val="20"/>
                <w:szCs w:val="20"/>
              </w:rPr>
              <w:t>Экопункт</w:t>
            </w:r>
            <w:proofErr w:type="spellEnd"/>
            <w:r w:rsidRPr="0036250D">
              <w:rPr>
                <w:rFonts w:asciiTheme="minorHAnsi" w:hAnsiTheme="minorHAnsi" w:cstheme="minorHAnsi"/>
                <w:color w:val="000000"/>
                <w:sz w:val="20"/>
                <w:szCs w:val="20"/>
              </w:rPr>
              <w:t>» по адресу: г. Пермь, Индустриальный район, шоссе Космонавтов, территория ТРЦ «Планета»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4F5E60" w14:textId="42F8E4F8"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5 215</w:t>
            </w:r>
          </w:p>
        </w:tc>
        <w:tc>
          <w:tcPr>
            <w:tcW w:w="851" w:type="dxa"/>
            <w:tcBorders>
              <w:top w:val="single" w:sz="4" w:space="0" w:color="auto"/>
              <w:left w:val="nil"/>
              <w:bottom w:val="single" w:sz="4" w:space="0" w:color="auto"/>
              <w:right w:val="single" w:sz="4" w:space="0" w:color="auto"/>
            </w:tcBorders>
            <w:shd w:val="clear" w:color="auto" w:fill="auto"/>
            <w:vAlign w:val="center"/>
          </w:tcPr>
          <w:p w14:paraId="13E45C33" w14:textId="6174DD2D"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AB1C368" w14:textId="5B55F471"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0A22D12" w14:textId="0B8F7EE0"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8A7DF88" w14:textId="1B031977"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5B3755FF" w14:textId="60F4A5A6"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74EAFF8F" w14:textId="2483ACB8"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5 215</w:t>
            </w:r>
          </w:p>
        </w:tc>
      </w:tr>
      <w:tr w:rsidR="00A0063F" w:rsidRPr="00A0063F" w14:paraId="40D282E6" w14:textId="77777777" w:rsidTr="00576366">
        <w:trPr>
          <w:trHeight w:val="20"/>
        </w:trPr>
        <w:tc>
          <w:tcPr>
            <w:tcW w:w="704" w:type="dxa"/>
            <w:shd w:val="clear" w:color="auto" w:fill="auto"/>
            <w:vAlign w:val="center"/>
          </w:tcPr>
          <w:p w14:paraId="06742F65" w14:textId="7A035DC8" w:rsidR="00A0063F" w:rsidRPr="00A0063F" w:rsidRDefault="00A0063F" w:rsidP="00A0063F">
            <w:pPr>
              <w:jc w:val="center"/>
              <w:rPr>
                <w:color w:val="000000"/>
                <w:sz w:val="20"/>
                <w:szCs w:val="20"/>
              </w:rPr>
            </w:pPr>
            <w:r w:rsidRPr="00A0063F">
              <w:rPr>
                <w:color w:val="000000"/>
                <w:sz w:val="20"/>
                <w:szCs w:val="20"/>
              </w:rPr>
              <w:t>11</w:t>
            </w:r>
          </w:p>
        </w:tc>
        <w:tc>
          <w:tcPr>
            <w:tcW w:w="3827" w:type="dxa"/>
            <w:shd w:val="clear" w:color="auto" w:fill="auto"/>
            <w:vAlign w:val="center"/>
          </w:tcPr>
          <w:p w14:paraId="324ADE9B" w14:textId="20A7EBC5" w:rsidR="00A0063F" w:rsidRPr="00A0063F" w:rsidRDefault="00A0063F" w:rsidP="00A0063F">
            <w:pPr>
              <w:rPr>
                <w:color w:val="000000"/>
                <w:sz w:val="20"/>
                <w:szCs w:val="20"/>
              </w:rPr>
            </w:pPr>
            <w:r w:rsidRPr="0036250D">
              <w:rPr>
                <w:rFonts w:asciiTheme="minorHAnsi" w:hAnsiTheme="minorHAnsi" w:cstheme="minorHAnsi"/>
                <w:color w:val="000000"/>
                <w:sz w:val="20"/>
                <w:szCs w:val="20"/>
              </w:rPr>
              <w:t>ООО «</w:t>
            </w:r>
            <w:proofErr w:type="spellStart"/>
            <w:r w:rsidRPr="0036250D">
              <w:rPr>
                <w:rFonts w:asciiTheme="minorHAnsi" w:hAnsiTheme="minorHAnsi" w:cstheme="minorHAnsi"/>
                <w:color w:val="000000"/>
                <w:sz w:val="20"/>
                <w:szCs w:val="20"/>
              </w:rPr>
              <w:t>УралРегионСнаб</w:t>
            </w:r>
            <w:proofErr w:type="spellEnd"/>
            <w:r w:rsidRPr="0036250D">
              <w:rPr>
                <w:rFonts w:asciiTheme="minorHAnsi" w:hAnsiTheme="minorHAnsi" w:cstheme="minorHAnsi"/>
                <w:color w:val="000000"/>
                <w:sz w:val="20"/>
                <w:szCs w:val="20"/>
              </w:rPr>
              <w:t>»</w:t>
            </w:r>
          </w:p>
        </w:tc>
        <w:tc>
          <w:tcPr>
            <w:tcW w:w="3828" w:type="dxa"/>
            <w:shd w:val="clear" w:color="auto" w:fill="auto"/>
            <w:vAlign w:val="center"/>
          </w:tcPr>
          <w:p w14:paraId="7D4AA605" w14:textId="57EED370" w:rsidR="00A0063F" w:rsidRPr="00A0063F" w:rsidRDefault="00A0063F" w:rsidP="00A0063F">
            <w:pPr>
              <w:rPr>
                <w:color w:val="000000"/>
                <w:sz w:val="20"/>
                <w:szCs w:val="20"/>
              </w:rPr>
            </w:pPr>
            <w:r w:rsidRPr="0036250D">
              <w:rPr>
                <w:rFonts w:asciiTheme="minorHAnsi" w:hAnsiTheme="minorHAnsi" w:cstheme="minorHAnsi"/>
                <w:color w:val="000000"/>
                <w:sz w:val="20"/>
                <w:szCs w:val="20"/>
              </w:rPr>
              <w:t xml:space="preserve">Реконструкция </w:t>
            </w:r>
            <w:proofErr w:type="gramStart"/>
            <w:r w:rsidRPr="0036250D">
              <w:rPr>
                <w:rFonts w:asciiTheme="minorHAnsi" w:hAnsiTheme="minorHAnsi" w:cstheme="minorHAnsi"/>
                <w:color w:val="000000"/>
                <w:sz w:val="20"/>
                <w:szCs w:val="20"/>
              </w:rPr>
              <w:t>МСК</w:t>
            </w:r>
            <w:proofErr w:type="gramEnd"/>
            <w:r w:rsidRPr="0036250D">
              <w:rPr>
                <w:rFonts w:asciiTheme="minorHAnsi" w:hAnsiTheme="minorHAnsi" w:cstheme="minorHAnsi"/>
                <w:color w:val="000000"/>
                <w:sz w:val="20"/>
                <w:szCs w:val="20"/>
              </w:rPr>
              <w:t xml:space="preserve"> в с. Лобаново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D01A32" w14:textId="6A85D965" w:rsidR="00A0063F" w:rsidRPr="00A0063F" w:rsidRDefault="00A0063F" w:rsidP="00A0063F">
            <w:pPr>
              <w:ind w:left="-107" w:right="-107"/>
              <w:jc w:val="center"/>
              <w:rPr>
                <w:sz w:val="20"/>
                <w:szCs w:val="20"/>
              </w:rPr>
            </w:pPr>
            <w:r w:rsidRPr="0036250D">
              <w:rPr>
                <w:rFonts w:asciiTheme="minorHAnsi" w:hAnsiTheme="minorHAnsi" w:cstheme="minorHAnsi"/>
                <w:color w:val="000000"/>
                <w:sz w:val="20"/>
                <w:szCs w:val="20"/>
              </w:rPr>
              <w:t>150 000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5189C282" w14:textId="2BF1EDA1"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2CF7E6F8" w14:textId="7B360F94"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D648798" w14:textId="640095A7"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4B2A158" w14:textId="057A0F4C"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63E47F9D" w14:textId="36A9921A"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50009149" w14:textId="2256D1D4"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150 000</w:t>
            </w:r>
          </w:p>
        </w:tc>
      </w:tr>
      <w:tr w:rsidR="00A0063F" w14:paraId="6F70C4E3" w14:textId="77777777" w:rsidTr="00576366">
        <w:trPr>
          <w:trHeight w:val="20"/>
        </w:trPr>
        <w:tc>
          <w:tcPr>
            <w:tcW w:w="704" w:type="dxa"/>
            <w:shd w:val="clear" w:color="auto" w:fill="auto"/>
            <w:vAlign w:val="center"/>
            <w:hideMark/>
          </w:tcPr>
          <w:p w14:paraId="2A4A0B1C" w14:textId="77777777" w:rsidR="00A0063F" w:rsidRPr="00A0063F" w:rsidRDefault="00A0063F" w:rsidP="00A0063F">
            <w:pPr>
              <w:jc w:val="center"/>
              <w:rPr>
                <w:color w:val="000000"/>
                <w:sz w:val="20"/>
                <w:szCs w:val="20"/>
              </w:rPr>
            </w:pPr>
            <w:r w:rsidRPr="00A0063F">
              <w:rPr>
                <w:color w:val="000000"/>
                <w:sz w:val="20"/>
                <w:szCs w:val="20"/>
              </w:rPr>
              <w:t> </w:t>
            </w:r>
          </w:p>
        </w:tc>
        <w:tc>
          <w:tcPr>
            <w:tcW w:w="3827" w:type="dxa"/>
            <w:shd w:val="clear" w:color="auto" w:fill="auto"/>
            <w:vAlign w:val="center"/>
            <w:hideMark/>
          </w:tcPr>
          <w:p w14:paraId="7598F5E1" w14:textId="77777777" w:rsidR="00A0063F" w:rsidRPr="00A0063F" w:rsidRDefault="00A0063F" w:rsidP="00A0063F">
            <w:pPr>
              <w:jc w:val="center"/>
              <w:rPr>
                <w:color w:val="000000"/>
                <w:sz w:val="20"/>
                <w:szCs w:val="20"/>
              </w:rPr>
            </w:pPr>
            <w:r w:rsidRPr="00A0063F">
              <w:rPr>
                <w:color w:val="000000"/>
                <w:sz w:val="20"/>
                <w:szCs w:val="20"/>
              </w:rPr>
              <w:t> </w:t>
            </w:r>
          </w:p>
        </w:tc>
        <w:tc>
          <w:tcPr>
            <w:tcW w:w="3828" w:type="dxa"/>
            <w:shd w:val="clear" w:color="auto" w:fill="auto"/>
            <w:vAlign w:val="center"/>
            <w:hideMark/>
          </w:tcPr>
          <w:p w14:paraId="081DA83C" w14:textId="77777777" w:rsidR="00A0063F" w:rsidRPr="00A0063F" w:rsidRDefault="00A0063F" w:rsidP="00A0063F">
            <w:pPr>
              <w:jc w:val="center"/>
              <w:rPr>
                <w:color w:val="000000"/>
                <w:sz w:val="20"/>
                <w:szCs w:val="20"/>
              </w:rPr>
            </w:pPr>
            <w:r w:rsidRPr="00A0063F">
              <w:rPr>
                <w:color w:val="000000"/>
                <w:sz w:val="20"/>
                <w:szCs w:val="20"/>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BC40F" w14:textId="4C7E0ECF"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1 005 352</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482D717A" w14:textId="1B0B0347"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1 232 352</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1267433E" w14:textId="108979BC"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1 175 363</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1E8B66E9" w14:textId="050FEAF5"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2 332 634</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64F7B3C3" w14:textId="4EB55B52"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2 477 828</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DB825BF" w14:textId="1E7D39F9" w:rsidR="00A0063F" w:rsidRPr="00A0063F" w:rsidRDefault="00A0063F" w:rsidP="00A0063F">
            <w:pPr>
              <w:ind w:left="-107" w:right="-107"/>
              <w:jc w:val="center"/>
              <w:rPr>
                <w:sz w:val="20"/>
                <w:szCs w:val="20"/>
              </w:rPr>
            </w:pPr>
            <w:r w:rsidRPr="0036250D">
              <w:rPr>
                <w:rFonts w:asciiTheme="minorHAnsi" w:hAnsiTheme="minorHAnsi" w:cstheme="minorHAnsi"/>
                <w:sz w:val="20"/>
                <w:szCs w:val="20"/>
              </w:rPr>
              <w:t>4 330 428</w:t>
            </w:r>
          </w:p>
        </w:tc>
        <w:tc>
          <w:tcPr>
            <w:tcW w:w="957" w:type="dxa"/>
            <w:tcBorders>
              <w:top w:val="single" w:sz="4" w:space="0" w:color="000000"/>
              <w:left w:val="nil"/>
              <w:bottom w:val="single" w:sz="4" w:space="0" w:color="000000"/>
              <w:right w:val="single" w:sz="4" w:space="0" w:color="000000"/>
            </w:tcBorders>
            <w:shd w:val="clear" w:color="auto" w:fill="auto"/>
            <w:vAlign w:val="center"/>
          </w:tcPr>
          <w:p w14:paraId="6C8CC50F" w14:textId="4525CF7C" w:rsidR="00A0063F" w:rsidRPr="00A2541E" w:rsidRDefault="00A0063F" w:rsidP="00A0063F">
            <w:pPr>
              <w:ind w:left="-107" w:right="-107"/>
              <w:jc w:val="center"/>
              <w:rPr>
                <w:sz w:val="20"/>
                <w:szCs w:val="20"/>
              </w:rPr>
            </w:pPr>
            <w:r w:rsidRPr="0036250D">
              <w:rPr>
                <w:rFonts w:asciiTheme="minorHAnsi" w:hAnsiTheme="minorHAnsi" w:cstheme="minorHAnsi"/>
                <w:sz w:val="20"/>
                <w:szCs w:val="20"/>
              </w:rPr>
              <w:t>12 553 957</w:t>
            </w:r>
          </w:p>
        </w:tc>
      </w:tr>
    </w:tbl>
    <w:p w14:paraId="119550AD" w14:textId="515F65F2" w:rsidR="00DE2523" w:rsidRPr="005519EB" w:rsidRDefault="005519EB" w:rsidP="005519EB">
      <w:pPr>
        <w:pStyle w:val="1f3"/>
        <w:ind w:firstLine="0"/>
        <w:rPr>
          <w:i/>
          <w:iCs w:val="0"/>
          <w:sz w:val="20"/>
          <w:szCs w:val="20"/>
        </w:rPr>
      </w:pPr>
      <w:r w:rsidRPr="005519EB">
        <w:rPr>
          <w:i/>
          <w:iCs w:val="0"/>
          <w:sz w:val="20"/>
          <w:szCs w:val="20"/>
        </w:rPr>
        <w:t>1 – в части средств, включаемых в 1 % необходимой валовой выручки на эти цели.</w:t>
      </w:r>
    </w:p>
    <w:p w14:paraId="6F7E20FE" w14:textId="77777777" w:rsidR="005519EB" w:rsidRDefault="005519EB" w:rsidP="00DE2523">
      <w:pPr>
        <w:pStyle w:val="1f3"/>
      </w:pPr>
    </w:p>
    <w:p w14:paraId="4BCD88C1" w14:textId="77777777" w:rsidR="008D5D0C" w:rsidRDefault="008D5D0C" w:rsidP="00DE2523">
      <w:pPr>
        <w:pStyle w:val="1f3"/>
        <w:sectPr w:rsidR="008D5D0C" w:rsidSect="008D5D0C">
          <w:pgSz w:w="16838" w:h="11906" w:orient="landscape"/>
          <w:pgMar w:top="851" w:right="1134" w:bottom="1701" w:left="1134" w:header="340" w:footer="567" w:gutter="0"/>
          <w:cols w:space="708"/>
          <w:docGrid w:linePitch="360"/>
        </w:sectPr>
      </w:pPr>
    </w:p>
    <w:p w14:paraId="1367763C" w14:textId="77777777" w:rsidR="00187E8F" w:rsidRDefault="00187E8F" w:rsidP="00187E8F">
      <w:pPr>
        <w:pStyle w:val="20"/>
      </w:pPr>
      <w:bookmarkStart w:id="603" w:name="_Toc175216061"/>
      <w:bookmarkStart w:id="604" w:name="_Toc119947532"/>
      <w:r w:rsidRPr="009D0C3D">
        <w:lastRenderedPageBreak/>
        <w:t>Программа инвестиционных проектов в</w:t>
      </w:r>
      <w:r>
        <w:t xml:space="preserve"> </w:t>
      </w:r>
      <w:r w:rsidRPr="009D0C3D">
        <w:t>системе</w:t>
      </w:r>
      <w:r>
        <w:t xml:space="preserve"> ливневой канализации</w:t>
      </w:r>
      <w:bookmarkEnd w:id="603"/>
    </w:p>
    <w:p w14:paraId="032F889C" w14:textId="44936A2A" w:rsidR="00187E8F" w:rsidRDefault="00187E8F" w:rsidP="00187E8F">
      <w:pPr>
        <w:pStyle w:val="affe"/>
      </w:pPr>
      <w:bookmarkStart w:id="605" w:name="_Toc175216145"/>
      <w:r w:rsidRPr="00325616">
        <w:t xml:space="preserve">Таблица </w:t>
      </w:r>
      <w:bookmarkStart w:id="606" w:name="_Ref166571235"/>
      <w:r w:rsidRPr="00325616">
        <w:fldChar w:fldCharType="begin"/>
      </w:r>
      <w:r w:rsidRPr="00325616">
        <w:instrText xml:space="preserve"> STYLEREF 1 \s </w:instrText>
      </w:r>
      <w:r w:rsidRPr="00325616">
        <w:fldChar w:fldCharType="separate"/>
      </w:r>
      <w:r w:rsidR="006D55D5">
        <w:rPr>
          <w:noProof/>
        </w:rPr>
        <w:t>5</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7</w:t>
      </w:r>
      <w:r w:rsidR="00F82B01">
        <w:rPr>
          <w:noProof/>
        </w:rPr>
        <w:fldChar w:fldCharType="end"/>
      </w:r>
      <w:bookmarkEnd w:id="606"/>
      <w:r w:rsidRPr="00325616">
        <w:t xml:space="preserve"> –</w:t>
      </w:r>
      <w:r>
        <w:t xml:space="preserve"> </w:t>
      </w:r>
      <w:r w:rsidRPr="00DE2523">
        <w:t>Программа инвестиционных проектов в системе</w:t>
      </w:r>
      <w:r>
        <w:t xml:space="preserve"> ливневой канализации</w:t>
      </w:r>
      <w:bookmarkEnd w:id="6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737"/>
        <w:gridCol w:w="993"/>
        <w:gridCol w:w="992"/>
        <w:gridCol w:w="992"/>
        <w:gridCol w:w="992"/>
        <w:gridCol w:w="993"/>
        <w:gridCol w:w="992"/>
        <w:gridCol w:w="1127"/>
      </w:tblGrid>
      <w:tr w:rsidR="00187E8F" w:rsidRPr="00F44D18" w14:paraId="7812BA91" w14:textId="77777777" w:rsidTr="00D5465A">
        <w:trPr>
          <w:trHeight w:val="20"/>
        </w:trPr>
        <w:tc>
          <w:tcPr>
            <w:tcW w:w="526" w:type="dxa"/>
            <w:vMerge w:val="restart"/>
            <w:shd w:val="clear" w:color="auto" w:fill="auto"/>
            <w:vAlign w:val="center"/>
            <w:hideMark/>
          </w:tcPr>
          <w:p w14:paraId="51986D9C" w14:textId="77777777" w:rsidR="00187E8F" w:rsidRPr="00F44D18" w:rsidRDefault="00187E8F" w:rsidP="00D5465A">
            <w:pPr>
              <w:ind w:left="-120" w:right="-66"/>
              <w:jc w:val="center"/>
              <w:rPr>
                <w:color w:val="000000"/>
                <w:sz w:val="20"/>
                <w:szCs w:val="20"/>
              </w:rPr>
            </w:pPr>
            <w:r w:rsidRPr="00F44D18">
              <w:rPr>
                <w:color w:val="000000"/>
                <w:sz w:val="20"/>
                <w:szCs w:val="20"/>
              </w:rPr>
              <w:t xml:space="preserve">№ </w:t>
            </w:r>
            <w:proofErr w:type="gramStart"/>
            <w:r w:rsidRPr="00F44D18">
              <w:rPr>
                <w:color w:val="000000"/>
                <w:sz w:val="20"/>
                <w:szCs w:val="20"/>
              </w:rPr>
              <w:t>п</w:t>
            </w:r>
            <w:proofErr w:type="gramEnd"/>
            <w:r w:rsidRPr="00F44D18">
              <w:rPr>
                <w:color w:val="000000"/>
                <w:sz w:val="20"/>
                <w:szCs w:val="20"/>
              </w:rPr>
              <w:t>/п</w:t>
            </w:r>
          </w:p>
        </w:tc>
        <w:tc>
          <w:tcPr>
            <w:tcW w:w="1737" w:type="dxa"/>
            <w:vMerge w:val="restart"/>
            <w:shd w:val="clear" w:color="auto" w:fill="auto"/>
            <w:vAlign w:val="center"/>
            <w:hideMark/>
          </w:tcPr>
          <w:p w14:paraId="5FB1E891" w14:textId="77777777" w:rsidR="00187E8F" w:rsidRPr="00F44D18" w:rsidRDefault="00187E8F" w:rsidP="00D5465A">
            <w:pPr>
              <w:jc w:val="center"/>
              <w:rPr>
                <w:color w:val="000000"/>
                <w:sz w:val="20"/>
                <w:szCs w:val="20"/>
              </w:rPr>
            </w:pPr>
            <w:r w:rsidRPr="00F44D18">
              <w:rPr>
                <w:color w:val="000000"/>
                <w:sz w:val="20"/>
                <w:szCs w:val="20"/>
              </w:rPr>
              <w:t>Наименование группы мероприятий</w:t>
            </w:r>
          </w:p>
        </w:tc>
        <w:tc>
          <w:tcPr>
            <w:tcW w:w="5954" w:type="dxa"/>
            <w:gridSpan w:val="6"/>
            <w:shd w:val="clear" w:color="auto" w:fill="auto"/>
            <w:vAlign w:val="center"/>
            <w:hideMark/>
          </w:tcPr>
          <w:p w14:paraId="4733ECED" w14:textId="77777777" w:rsidR="00187E8F" w:rsidRPr="00F44D18" w:rsidRDefault="00187E8F" w:rsidP="00D5465A">
            <w:pPr>
              <w:ind w:left="-34" w:right="-82"/>
              <w:jc w:val="center"/>
              <w:rPr>
                <w:color w:val="000000"/>
                <w:sz w:val="20"/>
                <w:szCs w:val="20"/>
              </w:rPr>
            </w:pPr>
            <w:r w:rsidRPr="00F44D18">
              <w:rPr>
                <w:color w:val="000000"/>
                <w:sz w:val="20"/>
                <w:szCs w:val="20"/>
              </w:rPr>
              <w:t>Объемы финансовых потребностей и капитальных затрат на реализацию мероприятий в прогнозных ценах (без НДС), тыс. руб.</w:t>
            </w:r>
          </w:p>
        </w:tc>
        <w:tc>
          <w:tcPr>
            <w:tcW w:w="1127" w:type="dxa"/>
            <w:vMerge w:val="restart"/>
            <w:shd w:val="clear" w:color="auto" w:fill="auto"/>
            <w:vAlign w:val="center"/>
            <w:hideMark/>
          </w:tcPr>
          <w:p w14:paraId="2E15094E" w14:textId="77777777" w:rsidR="00187E8F" w:rsidRPr="00F44D18" w:rsidRDefault="00187E8F" w:rsidP="00D5465A">
            <w:pPr>
              <w:ind w:left="-127" w:right="-115"/>
              <w:jc w:val="center"/>
              <w:rPr>
                <w:color w:val="000000"/>
                <w:sz w:val="20"/>
                <w:szCs w:val="20"/>
              </w:rPr>
            </w:pPr>
            <w:r w:rsidRPr="00F44D18">
              <w:rPr>
                <w:color w:val="000000"/>
                <w:sz w:val="20"/>
                <w:szCs w:val="20"/>
              </w:rPr>
              <w:t>Итого</w:t>
            </w:r>
          </w:p>
        </w:tc>
      </w:tr>
      <w:tr w:rsidR="00187E8F" w:rsidRPr="00F44D18" w14:paraId="2B6CBC10" w14:textId="77777777" w:rsidTr="00D5465A">
        <w:trPr>
          <w:trHeight w:val="20"/>
        </w:trPr>
        <w:tc>
          <w:tcPr>
            <w:tcW w:w="526" w:type="dxa"/>
            <w:vMerge/>
            <w:shd w:val="clear" w:color="auto" w:fill="auto"/>
            <w:vAlign w:val="center"/>
            <w:hideMark/>
          </w:tcPr>
          <w:p w14:paraId="018C4697" w14:textId="77777777" w:rsidR="00187E8F" w:rsidRPr="00F44D18" w:rsidRDefault="00187E8F" w:rsidP="00D5465A">
            <w:pPr>
              <w:jc w:val="center"/>
              <w:rPr>
                <w:color w:val="000000"/>
                <w:sz w:val="20"/>
                <w:szCs w:val="20"/>
              </w:rPr>
            </w:pPr>
          </w:p>
        </w:tc>
        <w:tc>
          <w:tcPr>
            <w:tcW w:w="1737" w:type="dxa"/>
            <w:vMerge/>
            <w:shd w:val="clear" w:color="auto" w:fill="auto"/>
            <w:vAlign w:val="center"/>
            <w:hideMark/>
          </w:tcPr>
          <w:p w14:paraId="7D7CB058" w14:textId="77777777" w:rsidR="00187E8F" w:rsidRPr="00F44D18" w:rsidRDefault="00187E8F" w:rsidP="00D5465A">
            <w:pPr>
              <w:jc w:val="center"/>
              <w:rPr>
                <w:color w:val="000000"/>
                <w:sz w:val="20"/>
                <w:szCs w:val="20"/>
              </w:rPr>
            </w:pPr>
          </w:p>
        </w:tc>
        <w:tc>
          <w:tcPr>
            <w:tcW w:w="993" w:type="dxa"/>
            <w:shd w:val="clear" w:color="auto" w:fill="auto"/>
            <w:vAlign w:val="center"/>
            <w:hideMark/>
          </w:tcPr>
          <w:p w14:paraId="33862797" w14:textId="77777777" w:rsidR="00187E8F" w:rsidRPr="00F44D18" w:rsidRDefault="00187E8F" w:rsidP="00D5465A">
            <w:pPr>
              <w:ind w:left="-176" w:right="-172"/>
              <w:jc w:val="center"/>
              <w:rPr>
                <w:color w:val="000000"/>
                <w:sz w:val="20"/>
                <w:szCs w:val="20"/>
              </w:rPr>
            </w:pPr>
            <w:r w:rsidRPr="00F44D18">
              <w:rPr>
                <w:color w:val="000000"/>
                <w:sz w:val="20"/>
                <w:szCs w:val="20"/>
              </w:rPr>
              <w:t>2024</w:t>
            </w:r>
          </w:p>
        </w:tc>
        <w:tc>
          <w:tcPr>
            <w:tcW w:w="992" w:type="dxa"/>
            <w:shd w:val="clear" w:color="auto" w:fill="auto"/>
            <w:vAlign w:val="center"/>
            <w:hideMark/>
          </w:tcPr>
          <w:p w14:paraId="3CA9A864" w14:textId="77777777" w:rsidR="00187E8F" w:rsidRPr="00F44D18" w:rsidRDefault="00187E8F" w:rsidP="00D5465A">
            <w:pPr>
              <w:ind w:left="-176" w:right="-172"/>
              <w:jc w:val="center"/>
              <w:rPr>
                <w:color w:val="000000"/>
                <w:sz w:val="20"/>
                <w:szCs w:val="20"/>
              </w:rPr>
            </w:pPr>
            <w:r w:rsidRPr="00F44D18">
              <w:rPr>
                <w:color w:val="000000"/>
                <w:sz w:val="20"/>
                <w:szCs w:val="20"/>
              </w:rPr>
              <w:t>2025</w:t>
            </w:r>
          </w:p>
        </w:tc>
        <w:tc>
          <w:tcPr>
            <w:tcW w:w="992" w:type="dxa"/>
            <w:shd w:val="clear" w:color="auto" w:fill="auto"/>
            <w:vAlign w:val="center"/>
            <w:hideMark/>
          </w:tcPr>
          <w:p w14:paraId="53ADEAAE" w14:textId="77777777" w:rsidR="00187E8F" w:rsidRPr="00F44D18" w:rsidRDefault="00187E8F" w:rsidP="00D5465A">
            <w:pPr>
              <w:ind w:left="-176" w:right="-172"/>
              <w:jc w:val="center"/>
              <w:rPr>
                <w:color w:val="000000"/>
                <w:sz w:val="20"/>
                <w:szCs w:val="20"/>
              </w:rPr>
            </w:pPr>
            <w:r w:rsidRPr="00F44D18">
              <w:rPr>
                <w:color w:val="000000"/>
                <w:sz w:val="20"/>
                <w:szCs w:val="20"/>
              </w:rPr>
              <w:t>2026</w:t>
            </w:r>
          </w:p>
        </w:tc>
        <w:tc>
          <w:tcPr>
            <w:tcW w:w="992" w:type="dxa"/>
            <w:shd w:val="clear" w:color="auto" w:fill="auto"/>
            <w:vAlign w:val="center"/>
            <w:hideMark/>
          </w:tcPr>
          <w:p w14:paraId="5210F3B2" w14:textId="77777777" w:rsidR="00187E8F" w:rsidRPr="00F44D18" w:rsidRDefault="00187E8F" w:rsidP="00D5465A">
            <w:pPr>
              <w:ind w:left="-176" w:right="-172"/>
              <w:jc w:val="center"/>
              <w:rPr>
                <w:color w:val="000000"/>
                <w:sz w:val="20"/>
                <w:szCs w:val="20"/>
              </w:rPr>
            </w:pPr>
            <w:r w:rsidRPr="00F44D18">
              <w:rPr>
                <w:color w:val="000000"/>
                <w:sz w:val="20"/>
                <w:szCs w:val="20"/>
              </w:rPr>
              <w:t>2027</w:t>
            </w:r>
          </w:p>
        </w:tc>
        <w:tc>
          <w:tcPr>
            <w:tcW w:w="993" w:type="dxa"/>
            <w:shd w:val="clear" w:color="auto" w:fill="auto"/>
            <w:vAlign w:val="center"/>
            <w:hideMark/>
          </w:tcPr>
          <w:p w14:paraId="6F61CF60" w14:textId="77777777" w:rsidR="00187E8F" w:rsidRPr="00F44D18" w:rsidRDefault="00187E8F" w:rsidP="00D5465A">
            <w:pPr>
              <w:ind w:left="-176" w:right="-172"/>
              <w:jc w:val="center"/>
              <w:rPr>
                <w:color w:val="000000"/>
                <w:sz w:val="20"/>
                <w:szCs w:val="20"/>
              </w:rPr>
            </w:pPr>
            <w:r w:rsidRPr="00F44D18">
              <w:rPr>
                <w:color w:val="000000"/>
                <w:sz w:val="20"/>
                <w:szCs w:val="20"/>
              </w:rPr>
              <w:t>2028</w:t>
            </w:r>
          </w:p>
        </w:tc>
        <w:tc>
          <w:tcPr>
            <w:tcW w:w="992" w:type="dxa"/>
            <w:shd w:val="clear" w:color="auto" w:fill="auto"/>
            <w:vAlign w:val="center"/>
            <w:hideMark/>
          </w:tcPr>
          <w:p w14:paraId="165D7C4E" w14:textId="77777777" w:rsidR="00187E8F" w:rsidRPr="00F44D18" w:rsidRDefault="00187E8F" w:rsidP="00D5465A">
            <w:pPr>
              <w:ind w:left="-176" w:right="-172"/>
              <w:jc w:val="center"/>
              <w:rPr>
                <w:color w:val="000000"/>
                <w:sz w:val="20"/>
                <w:szCs w:val="20"/>
              </w:rPr>
            </w:pPr>
            <w:r w:rsidRPr="00F44D18">
              <w:rPr>
                <w:color w:val="000000"/>
                <w:sz w:val="20"/>
                <w:szCs w:val="20"/>
              </w:rPr>
              <w:t>2029-2034</w:t>
            </w:r>
          </w:p>
        </w:tc>
        <w:tc>
          <w:tcPr>
            <w:tcW w:w="1127" w:type="dxa"/>
            <w:vMerge/>
            <w:shd w:val="clear" w:color="auto" w:fill="auto"/>
            <w:vAlign w:val="center"/>
            <w:hideMark/>
          </w:tcPr>
          <w:p w14:paraId="1B767B81" w14:textId="77777777" w:rsidR="00187E8F" w:rsidRPr="00F44D18" w:rsidRDefault="00187E8F" w:rsidP="00D5465A">
            <w:pPr>
              <w:jc w:val="center"/>
              <w:rPr>
                <w:color w:val="000000"/>
                <w:sz w:val="20"/>
                <w:szCs w:val="20"/>
              </w:rPr>
            </w:pPr>
          </w:p>
        </w:tc>
      </w:tr>
      <w:tr w:rsidR="00D5465A" w:rsidRPr="00F44D18" w14:paraId="0B5C1AEB" w14:textId="77777777" w:rsidTr="00D5465A">
        <w:trPr>
          <w:trHeight w:val="20"/>
        </w:trPr>
        <w:tc>
          <w:tcPr>
            <w:tcW w:w="526" w:type="dxa"/>
            <w:shd w:val="clear" w:color="auto" w:fill="auto"/>
            <w:vAlign w:val="center"/>
            <w:hideMark/>
          </w:tcPr>
          <w:p w14:paraId="05776E22" w14:textId="77777777" w:rsidR="00D5465A" w:rsidRPr="00F44D18" w:rsidRDefault="00D5465A" w:rsidP="00D5465A">
            <w:pPr>
              <w:jc w:val="center"/>
              <w:rPr>
                <w:color w:val="000000"/>
                <w:sz w:val="20"/>
                <w:szCs w:val="20"/>
              </w:rPr>
            </w:pPr>
            <w:r w:rsidRPr="00F44D18">
              <w:rPr>
                <w:color w:val="000000"/>
                <w:sz w:val="20"/>
                <w:szCs w:val="20"/>
              </w:rPr>
              <w:t>1</w:t>
            </w:r>
          </w:p>
        </w:tc>
        <w:tc>
          <w:tcPr>
            <w:tcW w:w="1737" w:type="dxa"/>
            <w:shd w:val="clear" w:color="auto" w:fill="auto"/>
            <w:vAlign w:val="center"/>
            <w:hideMark/>
          </w:tcPr>
          <w:p w14:paraId="7B2B308D" w14:textId="77777777" w:rsidR="00D5465A" w:rsidRPr="00F44D18" w:rsidRDefault="00D5465A" w:rsidP="007F3FDA">
            <w:pPr>
              <w:rPr>
                <w:color w:val="000000"/>
                <w:sz w:val="20"/>
                <w:szCs w:val="20"/>
              </w:rPr>
            </w:pPr>
            <w:r w:rsidRPr="00F44D18">
              <w:rPr>
                <w:color w:val="000000"/>
                <w:sz w:val="20"/>
                <w:szCs w:val="20"/>
              </w:rPr>
              <w:t>Строительство/</w:t>
            </w:r>
          </w:p>
          <w:p w14:paraId="51C8CA4B" w14:textId="16920735" w:rsidR="00D5465A" w:rsidRPr="00F44D18" w:rsidRDefault="00D5465A" w:rsidP="007F3FDA">
            <w:pPr>
              <w:rPr>
                <w:color w:val="000000"/>
                <w:sz w:val="20"/>
                <w:szCs w:val="20"/>
              </w:rPr>
            </w:pPr>
            <w:r w:rsidRPr="00F44D18">
              <w:rPr>
                <w:color w:val="000000"/>
                <w:sz w:val="20"/>
                <w:szCs w:val="20"/>
              </w:rPr>
              <w:t>реконструкция/</w:t>
            </w:r>
          </w:p>
          <w:p w14:paraId="1F058513" w14:textId="61301708" w:rsidR="00D5465A" w:rsidRPr="00F44D18" w:rsidRDefault="00D5465A" w:rsidP="007F3FDA">
            <w:pPr>
              <w:rPr>
                <w:color w:val="000000"/>
                <w:sz w:val="20"/>
                <w:szCs w:val="20"/>
              </w:rPr>
            </w:pPr>
            <w:r w:rsidRPr="00F44D18">
              <w:rPr>
                <w:color w:val="000000"/>
                <w:sz w:val="20"/>
                <w:szCs w:val="20"/>
              </w:rPr>
              <w:t>линейных объектов</w:t>
            </w:r>
          </w:p>
        </w:tc>
        <w:tc>
          <w:tcPr>
            <w:tcW w:w="993" w:type="dxa"/>
            <w:shd w:val="clear" w:color="auto" w:fill="auto"/>
            <w:vAlign w:val="center"/>
          </w:tcPr>
          <w:p w14:paraId="31CEFDF9" w14:textId="58E72F67" w:rsidR="00D5465A" w:rsidRPr="00F44D18" w:rsidRDefault="00D5465A" w:rsidP="00D5465A">
            <w:pPr>
              <w:ind w:left="-176" w:right="-172"/>
              <w:jc w:val="center"/>
              <w:rPr>
                <w:color w:val="000000"/>
                <w:sz w:val="20"/>
                <w:szCs w:val="20"/>
              </w:rPr>
            </w:pPr>
            <w:r w:rsidRPr="00F44D18">
              <w:rPr>
                <w:color w:val="000000"/>
                <w:sz w:val="20"/>
                <w:szCs w:val="20"/>
              </w:rPr>
              <w:t>3 580 472</w:t>
            </w:r>
          </w:p>
        </w:tc>
        <w:tc>
          <w:tcPr>
            <w:tcW w:w="992" w:type="dxa"/>
            <w:shd w:val="clear" w:color="auto" w:fill="auto"/>
            <w:vAlign w:val="center"/>
          </w:tcPr>
          <w:p w14:paraId="6CF20BA7" w14:textId="38126852" w:rsidR="00D5465A" w:rsidRPr="00F44D18" w:rsidRDefault="00D5465A" w:rsidP="00D5465A">
            <w:pPr>
              <w:ind w:left="-176" w:right="-172"/>
              <w:jc w:val="center"/>
              <w:rPr>
                <w:color w:val="000000"/>
                <w:sz w:val="20"/>
                <w:szCs w:val="20"/>
              </w:rPr>
            </w:pPr>
            <w:r w:rsidRPr="00F44D18">
              <w:rPr>
                <w:color w:val="000000"/>
                <w:sz w:val="20"/>
                <w:szCs w:val="20"/>
              </w:rPr>
              <w:t>3 580 472</w:t>
            </w:r>
          </w:p>
        </w:tc>
        <w:tc>
          <w:tcPr>
            <w:tcW w:w="992" w:type="dxa"/>
            <w:shd w:val="clear" w:color="auto" w:fill="auto"/>
            <w:vAlign w:val="center"/>
          </w:tcPr>
          <w:p w14:paraId="1CB5E97A" w14:textId="3538ECD4" w:rsidR="00D5465A" w:rsidRPr="00F44D18" w:rsidRDefault="00D5465A" w:rsidP="00D5465A">
            <w:pPr>
              <w:ind w:left="-176" w:right="-172"/>
              <w:jc w:val="center"/>
              <w:rPr>
                <w:color w:val="000000"/>
                <w:sz w:val="20"/>
                <w:szCs w:val="20"/>
              </w:rPr>
            </w:pPr>
            <w:r w:rsidRPr="00F44D18">
              <w:rPr>
                <w:color w:val="000000"/>
                <w:sz w:val="20"/>
                <w:szCs w:val="20"/>
              </w:rPr>
              <w:t>3 741 594</w:t>
            </w:r>
          </w:p>
        </w:tc>
        <w:tc>
          <w:tcPr>
            <w:tcW w:w="992" w:type="dxa"/>
            <w:shd w:val="clear" w:color="auto" w:fill="auto"/>
            <w:vAlign w:val="center"/>
          </w:tcPr>
          <w:p w14:paraId="09CA9EB4" w14:textId="63E24F17" w:rsidR="00D5465A" w:rsidRPr="00F44D18" w:rsidRDefault="00D5465A" w:rsidP="00D5465A">
            <w:pPr>
              <w:ind w:left="-176" w:right="-172"/>
              <w:jc w:val="center"/>
              <w:rPr>
                <w:color w:val="000000"/>
                <w:sz w:val="20"/>
                <w:szCs w:val="20"/>
              </w:rPr>
            </w:pPr>
            <w:r w:rsidRPr="00F44D18">
              <w:rPr>
                <w:color w:val="000000"/>
                <w:sz w:val="20"/>
                <w:szCs w:val="20"/>
              </w:rPr>
              <w:t>7 553 152</w:t>
            </w:r>
          </w:p>
        </w:tc>
        <w:tc>
          <w:tcPr>
            <w:tcW w:w="993" w:type="dxa"/>
            <w:shd w:val="clear" w:color="auto" w:fill="auto"/>
            <w:vAlign w:val="center"/>
          </w:tcPr>
          <w:p w14:paraId="3D370767" w14:textId="7C010988" w:rsidR="00D5465A" w:rsidRPr="00F44D18" w:rsidRDefault="00D5465A" w:rsidP="00D5465A">
            <w:pPr>
              <w:ind w:left="-176" w:right="-172"/>
              <w:jc w:val="center"/>
              <w:rPr>
                <w:color w:val="000000"/>
                <w:sz w:val="20"/>
                <w:szCs w:val="20"/>
              </w:rPr>
            </w:pPr>
            <w:r w:rsidRPr="00F44D18">
              <w:rPr>
                <w:color w:val="000000"/>
                <w:sz w:val="20"/>
                <w:szCs w:val="20"/>
              </w:rPr>
              <w:t>7 862 831</w:t>
            </w:r>
          </w:p>
        </w:tc>
        <w:tc>
          <w:tcPr>
            <w:tcW w:w="992" w:type="dxa"/>
            <w:shd w:val="clear" w:color="auto" w:fill="auto"/>
            <w:vAlign w:val="center"/>
          </w:tcPr>
          <w:p w14:paraId="0323D41C" w14:textId="4ED7A0FD" w:rsidR="00D5465A" w:rsidRPr="00F44D18" w:rsidRDefault="00D5465A" w:rsidP="00D5465A">
            <w:pPr>
              <w:ind w:left="-176" w:right="-172"/>
              <w:jc w:val="center"/>
              <w:rPr>
                <w:color w:val="000000"/>
                <w:sz w:val="20"/>
                <w:szCs w:val="20"/>
              </w:rPr>
            </w:pPr>
            <w:r w:rsidRPr="00F44D18">
              <w:rPr>
                <w:color w:val="000000"/>
                <w:sz w:val="20"/>
                <w:szCs w:val="20"/>
              </w:rPr>
              <w:t>30 805 986</w:t>
            </w:r>
          </w:p>
        </w:tc>
        <w:tc>
          <w:tcPr>
            <w:tcW w:w="1127" w:type="dxa"/>
            <w:shd w:val="clear" w:color="auto" w:fill="auto"/>
            <w:vAlign w:val="center"/>
          </w:tcPr>
          <w:p w14:paraId="108CF9E9" w14:textId="604A9D12" w:rsidR="00D5465A" w:rsidRPr="00F44D18" w:rsidRDefault="00D5465A" w:rsidP="00D5465A">
            <w:pPr>
              <w:ind w:left="-176" w:right="-172"/>
              <w:jc w:val="center"/>
              <w:rPr>
                <w:color w:val="000000"/>
                <w:sz w:val="20"/>
                <w:szCs w:val="20"/>
              </w:rPr>
            </w:pPr>
            <w:r w:rsidRPr="00F44D18">
              <w:rPr>
                <w:color w:val="000000"/>
                <w:sz w:val="20"/>
                <w:szCs w:val="20"/>
              </w:rPr>
              <w:t>57 124 507</w:t>
            </w:r>
          </w:p>
        </w:tc>
      </w:tr>
      <w:tr w:rsidR="00D5465A" w:rsidRPr="00F44D18" w14:paraId="6308C583" w14:textId="77777777" w:rsidTr="00D5465A">
        <w:trPr>
          <w:trHeight w:val="20"/>
        </w:trPr>
        <w:tc>
          <w:tcPr>
            <w:tcW w:w="526" w:type="dxa"/>
            <w:shd w:val="clear" w:color="auto" w:fill="auto"/>
            <w:vAlign w:val="center"/>
            <w:hideMark/>
          </w:tcPr>
          <w:p w14:paraId="6781677C" w14:textId="77777777" w:rsidR="00D5465A" w:rsidRPr="00F44D18" w:rsidRDefault="00D5465A" w:rsidP="00D5465A">
            <w:pPr>
              <w:jc w:val="center"/>
              <w:rPr>
                <w:color w:val="000000"/>
                <w:sz w:val="20"/>
                <w:szCs w:val="20"/>
              </w:rPr>
            </w:pPr>
            <w:r w:rsidRPr="00F44D18">
              <w:rPr>
                <w:color w:val="000000"/>
                <w:sz w:val="20"/>
                <w:szCs w:val="20"/>
              </w:rPr>
              <w:t>2</w:t>
            </w:r>
          </w:p>
        </w:tc>
        <w:tc>
          <w:tcPr>
            <w:tcW w:w="1737" w:type="dxa"/>
            <w:shd w:val="clear" w:color="auto" w:fill="auto"/>
            <w:vAlign w:val="center"/>
            <w:hideMark/>
          </w:tcPr>
          <w:p w14:paraId="6B236246" w14:textId="77777777" w:rsidR="00D5465A" w:rsidRPr="00F44D18" w:rsidRDefault="00D5465A" w:rsidP="007F3FDA">
            <w:pPr>
              <w:rPr>
                <w:color w:val="000000"/>
                <w:sz w:val="20"/>
                <w:szCs w:val="20"/>
              </w:rPr>
            </w:pPr>
            <w:r w:rsidRPr="00F44D18">
              <w:rPr>
                <w:color w:val="000000"/>
                <w:sz w:val="20"/>
                <w:szCs w:val="20"/>
              </w:rPr>
              <w:t>Строительство/</w:t>
            </w:r>
          </w:p>
          <w:p w14:paraId="477DFFF4" w14:textId="77777777" w:rsidR="00D5465A" w:rsidRPr="00F44D18" w:rsidRDefault="00D5465A" w:rsidP="007F3FDA">
            <w:pPr>
              <w:rPr>
                <w:color w:val="000000"/>
                <w:sz w:val="20"/>
                <w:szCs w:val="20"/>
              </w:rPr>
            </w:pPr>
            <w:r w:rsidRPr="00F44D18">
              <w:rPr>
                <w:color w:val="000000"/>
                <w:sz w:val="20"/>
                <w:szCs w:val="20"/>
              </w:rPr>
              <w:t>реконструкция/</w:t>
            </w:r>
          </w:p>
          <w:p w14:paraId="6A6BF023" w14:textId="0CF075FC" w:rsidR="00D5465A" w:rsidRPr="00F44D18" w:rsidRDefault="00D5465A" w:rsidP="007F3FDA">
            <w:pPr>
              <w:rPr>
                <w:color w:val="000000"/>
                <w:sz w:val="20"/>
                <w:szCs w:val="20"/>
              </w:rPr>
            </w:pPr>
            <w:r w:rsidRPr="00F44D18">
              <w:rPr>
                <w:color w:val="000000"/>
                <w:sz w:val="20"/>
                <w:szCs w:val="20"/>
              </w:rPr>
              <w:t>площадных объектов</w:t>
            </w:r>
          </w:p>
        </w:tc>
        <w:tc>
          <w:tcPr>
            <w:tcW w:w="993" w:type="dxa"/>
            <w:shd w:val="clear" w:color="auto" w:fill="auto"/>
            <w:vAlign w:val="center"/>
          </w:tcPr>
          <w:p w14:paraId="49E864BA" w14:textId="7FCC163E" w:rsidR="00D5465A" w:rsidRPr="00F44D18" w:rsidRDefault="00D5465A" w:rsidP="00D5465A">
            <w:pPr>
              <w:ind w:left="-176" w:right="-172"/>
              <w:jc w:val="center"/>
              <w:rPr>
                <w:color w:val="000000"/>
                <w:sz w:val="20"/>
                <w:szCs w:val="20"/>
              </w:rPr>
            </w:pPr>
            <w:r w:rsidRPr="00F44D18">
              <w:rPr>
                <w:color w:val="000000"/>
                <w:sz w:val="20"/>
                <w:szCs w:val="20"/>
              </w:rPr>
              <w:t>6 412 633</w:t>
            </w:r>
          </w:p>
        </w:tc>
        <w:tc>
          <w:tcPr>
            <w:tcW w:w="992" w:type="dxa"/>
            <w:shd w:val="clear" w:color="auto" w:fill="auto"/>
            <w:vAlign w:val="center"/>
          </w:tcPr>
          <w:p w14:paraId="736D10A1" w14:textId="537E5756" w:rsidR="00D5465A" w:rsidRPr="00F44D18" w:rsidRDefault="00D5465A" w:rsidP="00D5465A">
            <w:pPr>
              <w:ind w:left="-176" w:right="-172"/>
              <w:jc w:val="center"/>
              <w:rPr>
                <w:color w:val="000000"/>
                <w:sz w:val="20"/>
                <w:szCs w:val="20"/>
              </w:rPr>
            </w:pPr>
            <w:r w:rsidRPr="00F44D18">
              <w:rPr>
                <w:color w:val="000000"/>
                <w:sz w:val="20"/>
                <w:szCs w:val="20"/>
              </w:rPr>
              <w:t>6 412 633</w:t>
            </w:r>
          </w:p>
        </w:tc>
        <w:tc>
          <w:tcPr>
            <w:tcW w:w="992" w:type="dxa"/>
            <w:shd w:val="clear" w:color="auto" w:fill="auto"/>
            <w:vAlign w:val="center"/>
          </w:tcPr>
          <w:p w14:paraId="3A23E142" w14:textId="30E9602D" w:rsidR="00D5465A" w:rsidRPr="00F44D18" w:rsidRDefault="00D5465A" w:rsidP="00D5465A">
            <w:pPr>
              <w:ind w:left="-176" w:right="-172"/>
              <w:jc w:val="center"/>
              <w:rPr>
                <w:color w:val="000000"/>
                <w:sz w:val="20"/>
                <w:szCs w:val="20"/>
              </w:rPr>
            </w:pPr>
            <w:r w:rsidRPr="00F44D18">
              <w:rPr>
                <w:color w:val="000000"/>
                <w:sz w:val="20"/>
                <w:szCs w:val="20"/>
              </w:rPr>
              <w:t>6 701 202</w:t>
            </w:r>
          </w:p>
        </w:tc>
        <w:tc>
          <w:tcPr>
            <w:tcW w:w="992" w:type="dxa"/>
            <w:shd w:val="clear" w:color="auto" w:fill="auto"/>
            <w:vAlign w:val="center"/>
          </w:tcPr>
          <w:p w14:paraId="0D8562B1" w14:textId="041B6156" w:rsidR="00D5465A" w:rsidRPr="00F44D18" w:rsidRDefault="00D5465A" w:rsidP="00D5465A">
            <w:pPr>
              <w:ind w:left="-176" w:right="-172"/>
              <w:jc w:val="center"/>
              <w:rPr>
                <w:color w:val="000000"/>
                <w:sz w:val="20"/>
                <w:szCs w:val="20"/>
              </w:rPr>
            </w:pPr>
            <w:r w:rsidRPr="00F44D18">
              <w:rPr>
                <w:color w:val="000000"/>
                <w:sz w:val="20"/>
                <w:szCs w:val="20"/>
              </w:rPr>
              <w:t>14 534 044</w:t>
            </w:r>
          </w:p>
        </w:tc>
        <w:tc>
          <w:tcPr>
            <w:tcW w:w="993" w:type="dxa"/>
            <w:shd w:val="clear" w:color="auto" w:fill="auto"/>
            <w:vAlign w:val="center"/>
          </w:tcPr>
          <w:p w14:paraId="5127DF3D" w14:textId="2971E28E" w:rsidR="00D5465A" w:rsidRPr="00F44D18" w:rsidRDefault="00D5465A" w:rsidP="00D5465A">
            <w:pPr>
              <w:ind w:left="-176" w:right="-172"/>
              <w:jc w:val="center"/>
              <w:rPr>
                <w:color w:val="000000"/>
                <w:sz w:val="20"/>
                <w:szCs w:val="20"/>
              </w:rPr>
            </w:pPr>
            <w:r w:rsidRPr="00F44D18">
              <w:rPr>
                <w:color w:val="000000"/>
                <w:sz w:val="20"/>
                <w:szCs w:val="20"/>
              </w:rPr>
              <w:t>15 129 940</w:t>
            </w:r>
          </w:p>
        </w:tc>
        <w:tc>
          <w:tcPr>
            <w:tcW w:w="992" w:type="dxa"/>
            <w:shd w:val="clear" w:color="auto" w:fill="auto"/>
            <w:vAlign w:val="center"/>
          </w:tcPr>
          <w:p w14:paraId="01AC172F" w14:textId="110D31EA" w:rsidR="00D5465A" w:rsidRPr="00F44D18" w:rsidRDefault="00D5465A" w:rsidP="00D5465A">
            <w:pPr>
              <w:ind w:left="-176" w:right="-172"/>
              <w:jc w:val="center"/>
              <w:rPr>
                <w:color w:val="000000"/>
                <w:sz w:val="20"/>
                <w:szCs w:val="20"/>
              </w:rPr>
            </w:pPr>
            <w:r w:rsidRPr="00F44D18">
              <w:rPr>
                <w:color w:val="000000"/>
                <w:sz w:val="20"/>
                <w:szCs w:val="20"/>
              </w:rPr>
              <w:t>26 659 491</w:t>
            </w:r>
          </w:p>
        </w:tc>
        <w:tc>
          <w:tcPr>
            <w:tcW w:w="1127" w:type="dxa"/>
            <w:shd w:val="clear" w:color="auto" w:fill="auto"/>
            <w:vAlign w:val="center"/>
          </w:tcPr>
          <w:p w14:paraId="42020864" w14:textId="577FBAD8" w:rsidR="00D5465A" w:rsidRPr="00F44D18" w:rsidRDefault="00D5465A" w:rsidP="00D5465A">
            <w:pPr>
              <w:ind w:left="-176" w:right="-172"/>
              <w:jc w:val="center"/>
              <w:rPr>
                <w:color w:val="000000"/>
                <w:sz w:val="20"/>
                <w:szCs w:val="20"/>
              </w:rPr>
            </w:pPr>
            <w:r w:rsidRPr="00F44D18">
              <w:rPr>
                <w:color w:val="000000"/>
                <w:sz w:val="20"/>
                <w:szCs w:val="20"/>
              </w:rPr>
              <w:t>75 849 944</w:t>
            </w:r>
          </w:p>
        </w:tc>
      </w:tr>
      <w:tr w:rsidR="00D5465A" w:rsidRPr="00D5465A" w14:paraId="6B9A040D" w14:textId="77777777" w:rsidTr="00D5465A">
        <w:trPr>
          <w:trHeight w:val="20"/>
        </w:trPr>
        <w:tc>
          <w:tcPr>
            <w:tcW w:w="526" w:type="dxa"/>
            <w:shd w:val="clear" w:color="auto" w:fill="auto"/>
            <w:vAlign w:val="center"/>
            <w:hideMark/>
          </w:tcPr>
          <w:p w14:paraId="628E139F" w14:textId="58D76D5D" w:rsidR="00D5465A" w:rsidRPr="00F44D18" w:rsidRDefault="00D5465A" w:rsidP="00D5465A">
            <w:pPr>
              <w:jc w:val="center"/>
              <w:rPr>
                <w:color w:val="000000"/>
                <w:sz w:val="20"/>
                <w:szCs w:val="20"/>
              </w:rPr>
            </w:pPr>
          </w:p>
        </w:tc>
        <w:tc>
          <w:tcPr>
            <w:tcW w:w="1737" w:type="dxa"/>
            <w:shd w:val="clear" w:color="auto" w:fill="auto"/>
            <w:vAlign w:val="center"/>
            <w:hideMark/>
          </w:tcPr>
          <w:p w14:paraId="7F939D37" w14:textId="77777777" w:rsidR="00D5465A" w:rsidRPr="00F44D18" w:rsidRDefault="00D5465A" w:rsidP="00D5465A">
            <w:pPr>
              <w:jc w:val="center"/>
              <w:rPr>
                <w:sz w:val="20"/>
                <w:szCs w:val="20"/>
              </w:rPr>
            </w:pPr>
            <w:r w:rsidRPr="00F44D18">
              <w:rPr>
                <w:sz w:val="20"/>
                <w:szCs w:val="20"/>
              </w:rPr>
              <w:t>Итого:</w:t>
            </w:r>
          </w:p>
        </w:tc>
        <w:tc>
          <w:tcPr>
            <w:tcW w:w="993" w:type="dxa"/>
            <w:shd w:val="clear" w:color="auto" w:fill="auto"/>
            <w:vAlign w:val="center"/>
          </w:tcPr>
          <w:p w14:paraId="5D033ABE" w14:textId="373120CC" w:rsidR="00D5465A" w:rsidRPr="00F44D18" w:rsidRDefault="00D5465A" w:rsidP="00D5465A">
            <w:pPr>
              <w:ind w:left="-176" w:right="-172"/>
              <w:jc w:val="center"/>
              <w:rPr>
                <w:color w:val="000000"/>
                <w:sz w:val="20"/>
                <w:szCs w:val="20"/>
              </w:rPr>
            </w:pPr>
            <w:r w:rsidRPr="00F44D18">
              <w:rPr>
                <w:sz w:val="20"/>
                <w:szCs w:val="20"/>
              </w:rPr>
              <w:t>9 993 106</w:t>
            </w:r>
          </w:p>
        </w:tc>
        <w:tc>
          <w:tcPr>
            <w:tcW w:w="992" w:type="dxa"/>
            <w:shd w:val="clear" w:color="auto" w:fill="auto"/>
            <w:vAlign w:val="center"/>
          </w:tcPr>
          <w:p w14:paraId="5FF17D4A" w14:textId="72C3F923" w:rsidR="00D5465A" w:rsidRPr="00F44D18" w:rsidRDefault="00D5465A" w:rsidP="00D5465A">
            <w:pPr>
              <w:ind w:left="-176" w:right="-172"/>
              <w:jc w:val="center"/>
              <w:rPr>
                <w:color w:val="000000"/>
                <w:sz w:val="20"/>
                <w:szCs w:val="20"/>
              </w:rPr>
            </w:pPr>
            <w:r w:rsidRPr="00F44D18">
              <w:rPr>
                <w:sz w:val="20"/>
                <w:szCs w:val="20"/>
              </w:rPr>
              <w:t>9 993 106</w:t>
            </w:r>
          </w:p>
        </w:tc>
        <w:tc>
          <w:tcPr>
            <w:tcW w:w="992" w:type="dxa"/>
            <w:shd w:val="clear" w:color="auto" w:fill="auto"/>
            <w:vAlign w:val="center"/>
          </w:tcPr>
          <w:p w14:paraId="4E6059CC" w14:textId="6339BB68" w:rsidR="00D5465A" w:rsidRPr="00F44D18" w:rsidRDefault="00D5465A" w:rsidP="00D5465A">
            <w:pPr>
              <w:ind w:left="-176" w:right="-172"/>
              <w:jc w:val="center"/>
              <w:rPr>
                <w:color w:val="000000"/>
                <w:sz w:val="20"/>
                <w:szCs w:val="20"/>
              </w:rPr>
            </w:pPr>
            <w:r w:rsidRPr="00F44D18">
              <w:rPr>
                <w:sz w:val="20"/>
                <w:szCs w:val="20"/>
              </w:rPr>
              <w:t>10 442 796</w:t>
            </w:r>
          </w:p>
        </w:tc>
        <w:tc>
          <w:tcPr>
            <w:tcW w:w="992" w:type="dxa"/>
            <w:shd w:val="clear" w:color="auto" w:fill="auto"/>
            <w:vAlign w:val="center"/>
          </w:tcPr>
          <w:p w14:paraId="6161BFBF" w14:textId="38D78330" w:rsidR="00D5465A" w:rsidRPr="00F44D18" w:rsidRDefault="00D5465A" w:rsidP="00D5465A">
            <w:pPr>
              <w:ind w:left="-176" w:right="-172"/>
              <w:jc w:val="center"/>
              <w:rPr>
                <w:color w:val="000000"/>
                <w:sz w:val="20"/>
                <w:szCs w:val="20"/>
              </w:rPr>
            </w:pPr>
            <w:r w:rsidRPr="00F44D18">
              <w:rPr>
                <w:sz w:val="20"/>
                <w:szCs w:val="20"/>
              </w:rPr>
              <w:t>22 087 196</w:t>
            </w:r>
          </w:p>
        </w:tc>
        <w:tc>
          <w:tcPr>
            <w:tcW w:w="993" w:type="dxa"/>
            <w:shd w:val="clear" w:color="auto" w:fill="auto"/>
            <w:vAlign w:val="center"/>
          </w:tcPr>
          <w:p w14:paraId="7E05FE04" w14:textId="3ED08C53" w:rsidR="00D5465A" w:rsidRPr="00F44D18" w:rsidRDefault="00D5465A" w:rsidP="00D5465A">
            <w:pPr>
              <w:ind w:left="-176" w:right="-172"/>
              <w:jc w:val="center"/>
              <w:rPr>
                <w:color w:val="000000"/>
                <w:sz w:val="20"/>
                <w:szCs w:val="20"/>
              </w:rPr>
            </w:pPr>
            <w:r w:rsidRPr="00F44D18">
              <w:rPr>
                <w:sz w:val="20"/>
                <w:szCs w:val="20"/>
              </w:rPr>
              <w:t>22 992 771</w:t>
            </w:r>
          </w:p>
        </w:tc>
        <w:tc>
          <w:tcPr>
            <w:tcW w:w="992" w:type="dxa"/>
            <w:shd w:val="clear" w:color="auto" w:fill="auto"/>
            <w:vAlign w:val="center"/>
          </w:tcPr>
          <w:p w14:paraId="46EED46B" w14:textId="61A4155B" w:rsidR="00D5465A" w:rsidRPr="00F44D18" w:rsidRDefault="00D5465A" w:rsidP="00D5465A">
            <w:pPr>
              <w:ind w:left="-176" w:right="-172"/>
              <w:jc w:val="center"/>
              <w:rPr>
                <w:color w:val="000000"/>
                <w:sz w:val="20"/>
                <w:szCs w:val="20"/>
              </w:rPr>
            </w:pPr>
            <w:r w:rsidRPr="00F44D18">
              <w:rPr>
                <w:sz w:val="20"/>
                <w:szCs w:val="20"/>
              </w:rPr>
              <w:t>57 465 477</w:t>
            </w:r>
          </w:p>
        </w:tc>
        <w:tc>
          <w:tcPr>
            <w:tcW w:w="1127" w:type="dxa"/>
            <w:shd w:val="clear" w:color="auto" w:fill="auto"/>
            <w:vAlign w:val="center"/>
          </w:tcPr>
          <w:p w14:paraId="5357D52D" w14:textId="3ACD3C5F" w:rsidR="00D5465A" w:rsidRPr="00D5465A" w:rsidRDefault="00D5465A" w:rsidP="00D5465A">
            <w:pPr>
              <w:ind w:left="-176" w:right="-172"/>
              <w:jc w:val="center"/>
              <w:rPr>
                <w:color w:val="000000"/>
                <w:sz w:val="20"/>
                <w:szCs w:val="20"/>
              </w:rPr>
            </w:pPr>
            <w:r w:rsidRPr="00F44D18">
              <w:rPr>
                <w:color w:val="000000"/>
                <w:sz w:val="20"/>
                <w:szCs w:val="20"/>
              </w:rPr>
              <w:t>132 974 451</w:t>
            </w:r>
          </w:p>
        </w:tc>
      </w:tr>
    </w:tbl>
    <w:p w14:paraId="7D6C64A3" w14:textId="77777777" w:rsidR="00793E1F" w:rsidRPr="00793E1F" w:rsidRDefault="00793E1F" w:rsidP="00793E1F"/>
    <w:p w14:paraId="21244EFB" w14:textId="08F6C190" w:rsidR="00793E1F" w:rsidRPr="00793E1F" w:rsidRDefault="00793E1F" w:rsidP="00793E1F">
      <w:pPr>
        <w:sectPr w:rsidR="00793E1F" w:rsidRPr="00793E1F" w:rsidSect="00070ED6">
          <w:pgSz w:w="11906" w:h="16838"/>
          <w:pgMar w:top="1134" w:right="851" w:bottom="1134" w:left="1701" w:header="340" w:footer="567" w:gutter="0"/>
          <w:cols w:space="708"/>
          <w:docGrid w:linePitch="360"/>
        </w:sectPr>
      </w:pPr>
    </w:p>
    <w:p w14:paraId="4C40FD15" w14:textId="31E047A1" w:rsidR="007A231C" w:rsidRDefault="007A231C" w:rsidP="00187E8F">
      <w:pPr>
        <w:pStyle w:val="20"/>
        <w:spacing w:before="240"/>
      </w:pPr>
      <w:bookmarkStart w:id="607" w:name="_Toc175216062"/>
      <w:r w:rsidRPr="007A231C">
        <w:lastRenderedPageBreak/>
        <w:t>Программа инвестиционных проектов в системе наружного освещения</w:t>
      </w:r>
      <w:bookmarkEnd w:id="607"/>
    </w:p>
    <w:p w14:paraId="128DB9E1" w14:textId="2F620CD2" w:rsidR="00853A8F" w:rsidRDefault="00853A8F" w:rsidP="007A231C">
      <w:bookmarkStart w:id="608" w:name="_Toc175216146"/>
      <w:r w:rsidRPr="00325616">
        <w:t xml:space="preserve">Таблица </w:t>
      </w:r>
      <w:bookmarkStart w:id="609" w:name="_Ref166575762"/>
      <w:r w:rsidRPr="00325616">
        <w:fldChar w:fldCharType="begin"/>
      </w:r>
      <w:r w:rsidRPr="00325616">
        <w:instrText xml:space="preserve"> STYLEREF 1 \s </w:instrText>
      </w:r>
      <w:r w:rsidRPr="00325616">
        <w:fldChar w:fldCharType="separate"/>
      </w:r>
      <w:r w:rsidR="006D55D5">
        <w:rPr>
          <w:noProof/>
        </w:rPr>
        <w:t>5</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8</w:t>
      </w:r>
      <w:r w:rsidR="00F82B01">
        <w:rPr>
          <w:noProof/>
        </w:rPr>
        <w:fldChar w:fldCharType="end"/>
      </w:r>
      <w:bookmarkEnd w:id="609"/>
      <w:r w:rsidRPr="00325616">
        <w:t xml:space="preserve"> –</w:t>
      </w:r>
      <w:r>
        <w:t xml:space="preserve"> </w:t>
      </w:r>
      <w:r w:rsidRPr="007A231C">
        <w:t>Программа инвестиционных проектов в</w:t>
      </w:r>
      <w:r>
        <w:t xml:space="preserve"> системе наружного освещения</w:t>
      </w:r>
      <w:bookmarkEnd w:id="6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6119"/>
        <w:gridCol w:w="1200"/>
        <w:gridCol w:w="1081"/>
        <w:gridCol w:w="1082"/>
        <w:gridCol w:w="945"/>
        <w:gridCol w:w="945"/>
        <w:gridCol w:w="1085"/>
        <w:gridCol w:w="1376"/>
      </w:tblGrid>
      <w:tr w:rsidR="00793E1F" w:rsidRPr="00700D15" w14:paraId="7BB4DFFC" w14:textId="77777777" w:rsidTr="00793E1F">
        <w:trPr>
          <w:trHeight w:val="20"/>
          <w:tblHeader/>
        </w:trPr>
        <w:tc>
          <w:tcPr>
            <w:tcW w:w="727" w:type="dxa"/>
            <w:vMerge w:val="restart"/>
            <w:shd w:val="clear" w:color="auto" w:fill="auto"/>
            <w:noWrap/>
            <w:vAlign w:val="center"/>
            <w:hideMark/>
          </w:tcPr>
          <w:p w14:paraId="10F5D6E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 xml:space="preserve">№ </w:t>
            </w:r>
            <w:proofErr w:type="gramStart"/>
            <w:r w:rsidRPr="00700D15">
              <w:rPr>
                <w:rFonts w:asciiTheme="minorHAnsi" w:hAnsiTheme="minorHAnsi" w:cstheme="minorHAnsi"/>
                <w:sz w:val="20"/>
                <w:szCs w:val="20"/>
              </w:rPr>
              <w:t>п</w:t>
            </w:r>
            <w:proofErr w:type="gramEnd"/>
            <w:r w:rsidRPr="00700D15">
              <w:rPr>
                <w:rFonts w:asciiTheme="minorHAnsi" w:hAnsiTheme="minorHAnsi" w:cstheme="minorHAnsi"/>
                <w:sz w:val="20"/>
                <w:szCs w:val="20"/>
              </w:rPr>
              <w:t>/п</w:t>
            </w:r>
          </w:p>
        </w:tc>
        <w:tc>
          <w:tcPr>
            <w:tcW w:w="6119" w:type="dxa"/>
            <w:vMerge w:val="restart"/>
            <w:shd w:val="clear" w:color="auto" w:fill="auto"/>
            <w:vAlign w:val="center"/>
            <w:hideMark/>
          </w:tcPr>
          <w:p w14:paraId="42428AE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Наименование</w:t>
            </w:r>
          </w:p>
        </w:tc>
        <w:tc>
          <w:tcPr>
            <w:tcW w:w="7714" w:type="dxa"/>
            <w:gridSpan w:val="7"/>
            <w:shd w:val="clear" w:color="auto" w:fill="auto"/>
            <w:vAlign w:val="center"/>
            <w:hideMark/>
          </w:tcPr>
          <w:p w14:paraId="0DD6923D"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Объемы финансовых потребностей и капитальных затрат на реализацию мероприятий в прогнозных ценах (без НДС), тыс. руб.</w:t>
            </w:r>
          </w:p>
        </w:tc>
      </w:tr>
      <w:tr w:rsidR="00793E1F" w:rsidRPr="00700D15" w14:paraId="6B5FE98E" w14:textId="77777777" w:rsidTr="00793E1F">
        <w:trPr>
          <w:trHeight w:val="20"/>
          <w:tblHeader/>
        </w:trPr>
        <w:tc>
          <w:tcPr>
            <w:tcW w:w="727" w:type="dxa"/>
            <w:vMerge/>
            <w:vAlign w:val="center"/>
            <w:hideMark/>
          </w:tcPr>
          <w:p w14:paraId="6501BEBB" w14:textId="77777777" w:rsidR="00793E1F" w:rsidRPr="00700D15" w:rsidRDefault="00793E1F" w:rsidP="001447F0">
            <w:pPr>
              <w:rPr>
                <w:rFonts w:asciiTheme="minorHAnsi" w:hAnsiTheme="minorHAnsi" w:cstheme="minorHAnsi"/>
                <w:sz w:val="20"/>
                <w:szCs w:val="20"/>
              </w:rPr>
            </w:pPr>
          </w:p>
        </w:tc>
        <w:tc>
          <w:tcPr>
            <w:tcW w:w="6119" w:type="dxa"/>
            <w:vMerge/>
            <w:vAlign w:val="center"/>
            <w:hideMark/>
          </w:tcPr>
          <w:p w14:paraId="0EFEF343" w14:textId="77777777" w:rsidR="00793E1F" w:rsidRPr="00700D15" w:rsidRDefault="00793E1F" w:rsidP="001447F0">
            <w:pPr>
              <w:rPr>
                <w:rFonts w:asciiTheme="minorHAnsi" w:hAnsiTheme="minorHAnsi" w:cstheme="minorHAnsi"/>
                <w:sz w:val="20"/>
                <w:szCs w:val="20"/>
              </w:rPr>
            </w:pPr>
          </w:p>
        </w:tc>
        <w:tc>
          <w:tcPr>
            <w:tcW w:w="1200" w:type="dxa"/>
            <w:shd w:val="clear" w:color="auto" w:fill="auto"/>
            <w:vAlign w:val="center"/>
            <w:hideMark/>
          </w:tcPr>
          <w:p w14:paraId="65C7175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2024</w:t>
            </w:r>
          </w:p>
        </w:tc>
        <w:tc>
          <w:tcPr>
            <w:tcW w:w="1081" w:type="dxa"/>
            <w:shd w:val="clear" w:color="auto" w:fill="auto"/>
            <w:vAlign w:val="center"/>
            <w:hideMark/>
          </w:tcPr>
          <w:p w14:paraId="21D697A8"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2025</w:t>
            </w:r>
          </w:p>
        </w:tc>
        <w:tc>
          <w:tcPr>
            <w:tcW w:w="1082" w:type="dxa"/>
            <w:shd w:val="clear" w:color="auto" w:fill="auto"/>
            <w:vAlign w:val="center"/>
            <w:hideMark/>
          </w:tcPr>
          <w:p w14:paraId="4084CCF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2026</w:t>
            </w:r>
          </w:p>
        </w:tc>
        <w:tc>
          <w:tcPr>
            <w:tcW w:w="945" w:type="dxa"/>
            <w:shd w:val="clear" w:color="auto" w:fill="auto"/>
            <w:vAlign w:val="center"/>
            <w:hideMark/>
          </w:tcPr>
          <w:p w14:paraId="41B7FDC4"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2027</w:t>
            </w:r>
          </w:p>
        </w:tc>
        <w:tc>
          <w:tcPr>
            <w:tcW w:w="945" w:type="dxa"/>
            <w:shd w:val="clear" w:color="auto" w:fill="auto"/>
            <w:vAlign w:val="center"/>
            <w:hideMark/>
          </w:tcPr>
          <w:p w14:paraId="4A8F2078"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2028</w:t>
            </w:r>
          </w:p>
        </w:tc>
        <w:tc>
          <w:tcPr>
            <w:tcW w:w="1085" w:type="dxa"/>
            <w:shd w:val="clear" w:color="auto" w:fill="auto"/>
            <w:vAlign w:val="center"/>
            <w:hideMark/>
          </w:tcPr>
          <w:p w14:paraId="6FDD746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2029-2034</w:t>
            </w:r>
          </w:p>
        </w:tc>
        <w:tc>
          <w:tcPr>
            <w:tcW w:w="1376" w:type="dxa"/>
            <w:shd w:val="clear" w:color="auto" w:fill="auto"/>
            <w:vAlign w:val="center"/>
            <w:hideMark/>
          </w:tcPr>
          <w:p w14:paraId="1DC6B6CF"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Итого</w:t>
            </w:r>
          </w:p>
        </w:tc>
      </w:tr>
      <w:tr w:rsidR="00793E1F" w:rsidRPr="00700D15" w14:paraId="3EDF783F" w14:textId="77777777" w:rsidTr="00793E1F">
        <w:trPr>
          <w:trHeight w:val="20"/>
        </w:trPr>
        <w:tc>
          <w:tcPr>
            <w:tcW w:w="727" w:type="dxa"/>
            <w:shd w:val="clear" w:color="auto" w:fill="auto"/>
            <w:noWrap/>
            <w:vAlign w:val="center"/>
            <w:hideMark/>
          </w:tcPr>
          <w:p w14:paraId="598FDBE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w:t>
            </w:r>
          </w:p>
        </w:tc>
        <w:tc>
          <w:tcPr>
            <w:tcW w:w="6119" w:type="dxa"/>
            <w:shd w:val="clear" w:color="auto" w:fill="auto"/>
            <w:vAlign w:val="center"/>
            <w:hideMark/>
          </w:tcPr>
          <w:p w14:paraId="7EF5104D" w14:textId="77777777" w:rsidR="00793E1F" w:rsidRPr="00700D15" w:rsidRDefault="00793E1F" w:rsidP="001447F0">
            <w:pPr>
              <w:rPr>
                <w:rFonts w:asciiTheme="minorHAnsi" w:hAnsiTheme="minorHAnsi" w:cstheme="minorHAnsi"/>
                <w:sz w:val="20"/>
                <w:szCs w:val="20"/>
              </w:rPr>
            </w:pPr>
            <w:r w:rsidRPr="00700D15">
              <w:rPr>
                <w:rFonts w:asciiTheme="minorHAnsi" w:hAnsiTheme="minorHAnsi" w:cstheme="minorHAnsi"/>
                <w:sz w:val="20"/>
                <w:szCs w:val="20"/>
              </w:rPr>
              <w:t xml:space="preserve">Мероприятия, реализуемые в рамках Муниципальных программ, в </w:t>
            </w:r>
            <w:proofErr w:type="spellStart"/>
            <w:r w:rsidRPr="00700D15">
              <w:rPr>
                <w:rFonts w:asciiTheme="minorHAnsi" w:hAnsiTheme="minorHAnsi" w:cstheme="minorHAnsi"/>
                <w:sz w:val="20"/>
                <w:szCs w:val="20"/>
              </w:rPr>
              <w:t>т.ч</w:t>
            </w:r>
            <w:proofErr w:type="spellEnd"/>
            <w:r w:rsidRPr="00700D15">
              <w:rPr>
                <w:rFonts w:asciiTheme="minorHAnsi" w:hAnsiTheme="minorHAnsi" w:cstheme="minorHAnsi"/>
                <w:sz w:val="20"/>
                <w:szCs w:val="20"/>
              </w:rPr>
              <w:t>.:</w:t>
            </w:r>
          </w:p>
        </w:tc>
        <w:tc>
          <w:tcPr>
            <w:tcW w:w="1200" w:type="dxa"/>
            <w:shd w:val="clear" w:color="000000" w:fill="FFFFFF"/>
            <w:vAlign w:val="center"/>
            <w:hideMark/>
          </w:tcPr>
          <w:p w14:paraId="1A7F47D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469 563,9</w:t>
            </w:r>
          </w:p>
        </w:tc>
        <w:tc>
          <w:tcPr>
            <w:tcW w:w="1081" w:type="dxa"/>
            <w:shd w:val="clear" w:color="000000" w:fill="FFFFFF"/>
            <w:vAlign w:val="center"/>
            <w:hideMark/>
          </w:tcPr>
          <w:p w14:paraId="1FF301D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236 564,0</w:t>
            </w:r>
          </w:p>
        </w:tc>
        <w:tc>
          <w:tcPr>
            <w:tcW w:w="1082" w:type="dxa"/>
            <w:shd w:val="clear" w:color="000000" w:fill="FFFFFF"/>
            <w:vAlign w:val="center"/>
            <w:hideMark/>
          </w:tcPr>
          <w:p w14:paraId="489AFBBC"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164 612,3</w:t>
            </w:r>
          </w:p>
        </w:tc>
        <w:tc>
          <w:tcPr>
            <w:tcW w:w="945" w:type="dxa"/>
            <w:shd w:val="clear" w:color="auto" w:fill="auto"/>
            <w:vAlign w:val="center"/>
            <w:hideMark/>
          </w:tcPr>
          <w:p w14:paraId="7CB83894"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945" w:type="dxa"/>
            <w:shd w:val="clear" w:color="auto" w:fill="auto"/>
            <w:vAlign w:val="center"/>
            <w:hideMark/>
          </w:tcPr>
          <w:p w14:paraId="425F8B7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5" w:type="dxa"/>
            <w:shd w:val="clear" w:color="auto" w:fill="auto"/>
            <w:vAlign w:val="center"/>
            <w:hideMark/>
          </w:tcPr>
          <w:p w14:paraId="66752353"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376" w:type="dxa"/>
            <w:shd w:val="clear" w:color="auto" w:fill="auto"/>
            <w:noWrap/>
            <w:vAlign w:val="center"/>
            <w:hideMark/>
          </w:tcPr>
          <w:p w14:paraId="36D9069D"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870 740,3</w:t>
            </w:r>
          </w:p>
        </w:tc>
      </w:tr>
      <w:tr w:rsidR="00793E1F" w:rsidRPr="00700D15" w14:paraId="6DED58A3" w14:textId="77777777" w:rsidTr="00793E1F">
        <w:trPr>
          <w:trHeight w:val="20"/>
        </w:trPr>
        <w:tc>
          <w:tcPr>
            <w:tcW w:w="727" w:type="dxa"/>
            <w:shd w:val="clear" w:color="auto" w:fill="auto"/>
            <w:noWrap/>
            <w:vAlign w:val="center"/>
            <w:hideMark/>
          </w:tcPr>
          <w:p w14:paraId="1E14E01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1.1</w:t>
            </w:r>
          </w:p>
        </w:tc>
        <w:tc>
          <w:tcPr>
            <w:tcW w:w="6119" w:type="dxa"/>
            <w:shd w:val="clear" w:color="auto" w:fill="auto"/>
            <w:vAlign w:val="center"/>
            <w:hideMark/>
          </w:tcPr>
          <w:p w14:paraId="21E62FC5"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Обустройство сетей наружного освещения (Муниципальная программа от 20.10.2021 № 922 «Развитие автомобильных дорог и дорожных сооружений в городе Перми»)</w:t>
            </w:r>
          </w:p>
        </w:tc>
        <w:tc>
          <w:tcPr>
            <w:tcW w:w="1200" w:type="dxa"/>
            <w:shd w:val="clear" w:color="000000" w:fill="FFFFFF"/>
            <w:vAlign w:val="center"/>
            <w:hideMark/>
          </w:tcPr>
          <w:p w14:paraId="16C368B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226 085,8</w:t>
            </w:r>
          </w:p>
        </w:tc>
        <w:tc>
          <w:tcPr>
            <w:tcW w:w="1081" w:type="dxa"/>
            <w:shd w:val="clear" w:color="000000" w:fill="FFFFFF"/>
            <w:vAlign w:val="center"/>
            <w:hideMark/>
          </w:tcPr>
          <w:p w14:paraId="6196022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100 000,0</w:t>
            </w:r>
          </w:p>
        </w:tc>
        <w:tc>
          <w:tcPr>
            <w:tcW w:w="1082" w:type="dxa"/>
            <w:shd w:val="clear" w:color="000000" w:fill="FFFFFF"/>
            <w:vAlign w:val="center"/>
            <w:hideMark/>
          </w:tcPr>
          <w:p w14:paraId="52DCCCA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100 000,0</w:t>
            </w:r>
          </w:p>
        </w:tc>
        <w:tc>
          <w:tcPr>
            <w:tcW w:w="945" w:type="dxa"/>
            <w:shd w:val="clear" w:color="auto" w:fill="auto"/>
            <w:vAlign w:val="center"/>
            <w:hideMark/>
          </w:tcPr>
          <w:p w14:paraId="7BA34D79"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945" w:type="dxa"/>
            <w:shd w:val="clear" w:color="auto" w:fill="auto"/>
            <w:vAlign w:val="center"/>
            <w:hideMark/>
          </w:tcPr>
          <w:p w14:paraId="42E00701"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5" w:type="dxa"/>
            <w:shd w:val="clear" w:color="auto" w:fill="auto"/>
            <w:vAlign w:val="center"/>
            <w:hideMark/>
          </w:tcPr>
          <w:p w14:paraId="2779888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376" w:type="dxa"/>
            <w:shd w:val="clear" w:color="auto" w:fill="auto"/>
            <w:noWrap/>
            <w:vAlign w:val="center"/>
            <w:hideMark/>
          </w:tcPr>
          <w:p w14:paraId="7C76A03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426 085,8</w:t>
            </w:r>
          </w:p>
        </w:tc>
      </w:tr>
      <w:tr w:rsidR="00793E1F" w:rsidRPr="00700D15" w14:paraId="6E1F7D5E" w14:textId="77777777" w:rsidTr="00793E1F">
        <w:trPr>
          <w:trHeight w:val="20"/>
        </w:trPr>
        <w:tc>
          <w:tcPr>
            <w:tcW w:w="727" w:type="dxa"/>
            <w:shd w:val="clear" w:color="auto" w:fill="auto"/>
            <w:noWrap/>
            <w:vAlign w:val="center"/>
            <w:hideMark/>
          </w:tcPr>
          <w:p w14:paraId="456E4C64"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1.2</w:t>
            </w:r>
          </w:p>
        </w:tc>
        <w:tc>
          <w:tcPr>
            <w:tcW w:w="6119" w:type="dxa"/>
            <w:shd w:val="clear" w:color="auto" w:fill="auto"/>
            <w:vAlign w:val="center"/>
            <w:hideMark/>
          </w:tcPr>
          <w:p w14:paraId="337576D0"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Обустройство сетей наружного освещения на автомобильных дорогах города Перми (Контракт жизненного цикла) (Муниципальная программа от 20.10.2021 № 922 «Развитие автомобильных дорог и дорожных сооружений в городе Перми»)</w:t>
            </w:r>
          </w:p>
        </w:tc>
        <w:tc>
          <w:tcPr>
            <w:tcW w:w="1200" w:type="dxa"/>
            <w:shd w:val="clear" w:color="000000" w:fill="FFFFFF"/>
            <w:vAlign w:val="center"/>
            <w:hideMark/>
          </w:tcPr>
          <w:p w14:paraId="3C5BE54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52 559,9</w:t>
            </w:r>
          </w:p>
        </w:tc>
        <w:tc>
          <w:tcPr>
            <w:tcW w:w="1081" w:type="dxa"/>
            <w:shd w:val="clear" w:color="000000" w:fill="FFFFFF"/>
            <w:vAlign w:val="center"/>
            <w:hideMark/>
          </w:tcPr>
          <w:p w14:paraId="2C7794DC"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28 902,4</w:t>
            </w:r>
          </w:p>
        </w:tc>
        <w:tc>
          <w:tcPr>
            <w:tcW w:w="1082" w:type="dxa"/>
            <w:shd w:val="clear" w:color="000000" w:fill="FFFFFF"/>
            <w:vAlign w:val="center"/>
            <w:hideMark/>
          </w:tcPr>
          <w:p w14:paraId="02967B04"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29 612,3</w:t>
            </w:r>
          </w:p>
        </w:tc>
        <w:tc>
          <w:tcPr>
            <w:tcW w:w="945" w:type="dxa"/>
            <w:shd w:val="clear" w:color="auto" w:fill="auto"/>
            <w:vAlign w:val="center"/>
            <w:hideMark/>
          </w:tcPr>
          <w:p w14:paraId="61F9F9A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945" w:type="dxa"/>
            <w:shd w:val="clear" w:color="auto" w:fill="auto"/>
            <w:vAlign w:val="center"/>
            <w:hideMark/>
          </w:tcPr>
          <w:p w14:paraId="4DEC6F04"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5" w:type="dxa"/>
            <w:shd w:val="clear" w:color="auto" w:fill="auto"/>
            <w:vAlign w:val="center"/>
            <w:hideMark/>
          </w:tcPr>
          <w:p w14:paraId="026BBF0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376" w:type="dxa"/>
            <w:shd w:val="clear" w:color="auto" w:fill="auto"/>
            <w:noWrap/>
            <w:vAlign w:val="center"/>
            <w:hideMark/>
          </w:tcPr>
          <w:p w14:paraId="7A8C297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111 074,6</w:t>
            </w:r>
          </w:p>
        </w:tc>
      </w:tr>
      <w:tr w:rsidR="00793E1F" w:rsidRPr="00700D15" w14:paraId="17062C0B" w14:textId="77777777" w:rsidTr="00793E1F">
        <w:trPr>
          <w:trHeight w:val="20"/>
        </w:trPr>
        <w:tc>
          <w:tcPr>
            <w:tcW w:w="727" w:type="dxa"/>
            <w:shd w:val="clear" w:color="auto" w:fill="auto"/>
            <w:noWrap/>
            <w:vAlign w:val="center"/>
            <w:hideMark/>
          </w:tcPr>
          <w:p w14:paraId="49196679"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1.3</w:t>
            </w:r>
          </w:p>
        </w:tc>
        <w:tc>
          <w:tcPr>
            <w:tcW w:w="6119" w:type="dxa"/>
            <w:shd w:val="clear" w:color="auto" w:fill="auto"/>
            <w:vAlign w:val="center"/>
            <w:hideMark/>
          </w:tcPr>
          <w:p w14:paraId="6E7D1C60"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Обустройство сетей наружного освещения на объектах озеленения общего пользования (Муниципальная программа от 20.10.2021 № 914 «Благоустройство города Перми»)</w:t>
            </w:r>
          </w:p>
        </w:tc>
        <w:tc>
          <w:tcPr>
            <w:tcW w:w="1200" w:type="dxa"/>
            <w:shd w:val="clear" w:color="000000" w:fill="FFFFFF"/>
            <w:vAlign w:val="center"/>
            <w:hideMark/>
          </w:tcPr>
          <w:p w14:paraId="50B688B5"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60 797,7</w:t>
            </w:r>
          </w:p>
        </w:tc>
        <w:tc>
          <w:tcPr>
            <w:tcW w:w="1081" w:type="dxa"/>
            <w:shd w:val="clear" w:color="000000" w:fill="FFFFFF"/>
            <w:vAlign w:val="center"/>
            <w:hideMark/>
          </w:tcPr>
          <w:p w14:paraId="05A76F15"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56 021,2</w:t>
            </w:r>
          </w:p>
        </w:tc>
        <w:tc>
          <w:tcPr>
            <w:tcW w:w="1082" w:type="dxa"/>
            <w:shd w:val="clear" w:color="000000" w:fill="FFFFFF"/>
            <w:vAlign w:val="center"/>
            <w:hideMark/>
          </w:tcPr>
          <w:p w14:paraId="035D3E9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 </w:t>
            </w:r>
          </w:p>
        </w:tc>
        <w:tc>
          <w:tcPr>
            <w:tcW w:w="945" w:type="dxa"/>
            <w:shd w:val="clear" w:color="auto" w:fill="auto"/>
            <w:vAlign w:val="center"/>
            <w:hideMark/>
          </w:tcPr>
          <w:p w14:paraId="2B37D98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945" w:type="dxa"/>
            <w:shd w:val="clear" w:color="auto" w:fill="auto"/>
            <w:vAlign w:val="center"/>
            <w:hideMark/>
          </w:tcPr>
          <w:p w14:paraId="18A1481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5" w:type="dxa"/>
            <w:shd w:val="clear" w:color="auto" w:fill="auto"/>
            <w:vAlign w:val="center"/>
            <w:hideMark/>
          </w:tcPr>
          <w:p w14:paraId="7E569235"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376" w:type="dxa"/>
            <w:shd w:val="clear" w:color="auto" w:fill="auto"/>
            <w:noWrap/>
            <w:vAlign w:val="center"/>
            <w:hideMark/>
          </w:tcPr>
          <w:p w14:paraId="5A33F9E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116 818,9</w:t>
            </w:r>
          </w:p>
        </w:tc>
      </w:tr>
      <w:tr w:rsidR="00793E1F" w:rsidRPr="00700D15" w14:paraId="4A84509C" w14:textId="77777777" w:rsidTr="00793E1F">
        <w:trPr>
          <w:trHeight w:val="20"/>
        </w:trPr>
        <w:tc>
          <w:tcPr>
            <w:tcW w:w="727" w:type="dxa"/>
            <w:shd w:val="clear" w:color="auto" w:fill="auto"/>
            <w:noWrap/>
            <w:vAlign w:val="center"/>
            <w:hideMark/>
          </w:tcPr>
          <w:p w14:paraId="62D46CC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1.4</w:t>
            </w:r>
          </w:p>
        </w:tc>
        <w:tc>
          <w:tcPr>
            <w:tcW w:w="6119" w:type="dxa"/>
            <w:shd w:val="clear" w:color="auto" w:fill="auto"/>
            <w:vAlign w:val="center"/>
            <w:hideMark/>
          </w:tcPr>
          <w:p w14:paraId="0A5DCC6A"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Архитектурная подсветка зданий (Муниципальная программа от 20.10.2021 № 917 «Организация дорожной деятельности в городе Перми»)</w:t>
            </w:r>
          </w:p>
        </w:tc>
        <w:tc>
          <w:tcPr>
            <w:tcW w:w="1200" w:type="dxa"/>
            <w:shd w:val="clear" w:color="000000" w:fill="FFFFFF"/>
            <w:vAlign w:val="center"/>
            <w:hideMark/>
          </w:tcPr>
          <w:p w14:paraId="4B77A1E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130 120,5</w:t>
            </w:r>
          </w:p>
        </w:tc>
        <w:tc>
          <w:tcPr>
            <w:tcW w:w="1081" w:type="dxa"/>
            <w:shd w:val="clear" w:color="000000" w:fill="FFFFFF"/>
            <w:vAlign w:val="center"/>
            <w:hideMark/>
          </w:tcPr>
          <w:p w14:paraId="4789DE0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51 640,4</w:t>
            </w:r>
          </w:p>
        </w:tc>
        <w:tc>
          <w:tcPr>
            <w:tcW w:w="1082" w:type="dxa"/>
            <w:shd w:val="clear" w:color="000000" w:fill="FFFFFF"/>
            <w:vAlign w:val="center"/>
            <w:hideMark/>
          </w:tcPr>
          <w:p w14:paraId="0F17693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35 000,0</w:t>
            </w:r>
          </w:p>
        </w:tc>
        <w:tc>
          <w:tcPr>
            <w:tcW w:w="945" w:type="dxa"/>
            <w:shd w:val="clear" w:color="auto" w:fill="auto"/>
            <w:vAlign w:val="center"/>
            <w:hideMark/>
          </w:tcPr>
          <w:p w14:paraId="102D39E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945" w:type="dxa"/>
            <w:shd w:val="clear" w:color="auto" w:fill="auto"/>
            <w:vAlign w:val="center"/>
            <w:hideMark/>
          </w:tcPr>
          <w:p w14:paraId="32142119"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5" w:type="dxa"/>
            <w:shd w:val="clear" w:color="auto" w:fill="auto"/>
            <w:vAlign w:val="center"/>
            <w:hideMark/>
          </w:tcPr>
          <w:p w14:paraId="49469A6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376" w:type="dxa"/>
            <w:shd w:val="clear" w:color="auto" w:fill="auto"/>
            <w:noWrap/>
            <w:vAlign w:val="center"/>
            <w:hideMark/>
          </w:tcPr>
          <w:p w14:paraId="349EC8A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216 761,0</w:t>
            </w:r>
          </w:p>
        </w:tc>
      </w:tr>
      <w:tr w:rsidR="00793E1F" w:rsidRPr="00700D15" w14:paraId="34419583" w14:textId="77777777" w:rsidTr="00793E1F">
        <w:trPr>
          <w:trHeight w:val="20"/>
        </w:trPr>
        <w:tc>
          <w:tcPr>
            <w:tcW w:w="727" w:type="dxa"/>
            <w:shd w:val="clear" w:color="auto" w:fill="auto"/>
            <w:noWrap/>
            <w:vAlign w:val="center"/>
            <w:hideMark/>
          </w:tcPr>
          <w:p w14:paraId="5115556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w:t>
            </w:r>
          </w:p>
        </w:tc>
        <w:tc>
          <w:tcPr>
            <w:tcW w:w="6119" w:type="dxa"/>
            <w:shd w:val="clear" w:color="auto" w:fill="auto"/>
            <w:vAlign w:val="center"/>
            <w:hideMark/>
          </w:tcPr>
          <w:p w14:paraId="3A792283" w14:textId="77777777" w:rsidR="00793E1F" w:rsidRPr="00700D15" w:rsidRDefault="00793E1F" w:rsidP="001447F0">
            <w:pPr>
              <w:rPr>
                <w:rFonts w:asciiTheme="minorHAnsi" w:hAnsiTheme="minorHAnsi" w:cstheme="minorHAnsi"/>
                <w:sz w:val="20"/>
                <w:szCs w:val="20"/>
              </w:rPr>
            </w:pPr>
            <w:r w:rsidRPr="00700D15">
              <w:rPr>
                <w:rFonts w:asciiTheme="minorHAnsi" w:hAnsiTheme="minorHAnsi" w:cstheme="minorHAnsi"/>
                <w:sz w:val="20"/>
                <w:szCs w:val="20"/>
              </w:rPr>
              <w:t xml:space="preserve">Мероприятия, реализуемые в рамках комплексной программы «Мастер-план освещения города Перми», в </w:t>
            </w:r>
            <w:proofErr w:type="spellStart"/>
            <w:r w:rsidRPr="00700D15">
              <w:rPr>
                <w:rFonts w:asciiTheme="minorHAnsi" w:hAnsiTheme="minorHAnsi" w:cstheme="minorHAnsi"/>
                <w:sz w:val="20"/>
                <w:szCs w:val="20"/>
              </w:rPr>
              <w:t>т.ч</w:t>
            </w:r>
            <w:proofErr w:type="spellEnd"/>
            <w:r w:rsidRPr="00700D15">
              <w:rPr>
                <w:rFonts w:asciiTheme="minorHAnsi" w:hAnsiTheme="minorHAnsi" w:cstheme="minorHAnsi"/>
                <w:sz w:val="20"/>
                <w:szCs w:val="20"/>
              </w:rPr>
              <w:t>.:</w:t>
            </w:r>
          </w:p>
        </w:tc>
        <w:tc>
          <w:tcPr>
            <w:tcW w:w="1200" w:type="dxa"/>
            <w:shd w:val="clear" w:color="000000" w:fill="FFFFFF"/>
            <w:vAlign w:val="center"/>
            <w:hideMark/>
          </w:tcPr>
          <w:p w14:paraId="542DBEE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000000" w:fill="FFFFFF"/>
            <w:vAlign w:val="center"/>
            <w:hideMark/>
          </w:tcPr>
          <w:p w14:paraId="7A00758F"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340 533,1</w:t>
            </w:r>
          </w:p>
        </w:tc>
        <w:tc>
          <w:tcPr>
            <w:tcW w:w="4057" w:type="dxa"/>
            <w:gridSpan w:val="4"/>
            <w:shd w:val="clear" w:color="000000" w:fill="FFFFFF"/>
            <w:vAlign w:val="center"/>
            <w:hideMark/>
          </w:tcPr>
          <w:p w14:paraId="7EAAD52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5 745 346,2</w:t>
            </w:r>
          </w:p>
        </w:tc>
        <w:tc>
          <w:tcPr>
            <w:tcW w:w="1376" w:type="dxa"/>
            <w:shd w:val="clear" w:color="auto" w:fill="auto"/>
            <w:noWrap/>
            <w:vAlign w:val="center"/>
            <w:hideMark/>
          </w:tcPr>
          <w:p w14:paraId="7AC009B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6 085 879,3</w:t>
            </w:r>
          </w:p>
        </w:tc>
      </w:tr>
      <w:tr w:rsidR="00793E1F" w:rsidRPr="00700D15" w14:paraId="03BA66B4" w14:textId="77777777" w:rsidTr="00793E1F">
        <w:trPr>
          <w:trHeight w:val="20"/>
        </w:trPr>
        <w:tc>
          <w:tcPr>
            <w:tcW w:w="727" w:type="dxa"/>
            <w:shd w:val="clear" w:color="auto" w:fill="auto"/>
            <w:noWrap/>
            <w:vAlign w:val="center"/>
            <w:hideMark/>
          </w:tcPr>
          <w:p w14:paraId="531188F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2.1</w:t>
            </w:r>
          </w:p>
        </w:tc>
        <w:tc>
          <w:tcPr>
            <w:tcW w:w="6119" w:type="dxa"/>
            <w:shd w:val="clear" w:color="auto" w:fill="auto"/>
            <w:vAlign w:val="center"/>
            <w:hideMark/>
          </w:tcPr>
          <w:p w14:paraId="62BF9B41"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Архитектурно-художественное освещение улиц</w:t>
            </w:r>
          </w:p>
        </w:tc>
        <w:tc>
          <w:tcPr>
            <w:tcW w:w="1200" w:type="dxa"/>
            <w:shd w:val="clear" w:color="000000" w:fill="FFFFFF"/>
            <w:vAlign w:val="center"/>
            <w:hideMark/>
          </w:tcPr>
          <w:p w14:paraId="6BB409A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000000" w:fill="FFFFFF"/>
            <w:vAlign w:val="center"/>
            <w:hideMark/>
          </w:tcPr>
          <w:p w14:paraId="74E3C50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340 533,1</w:t>
            </w:r>
          </w:p>
        </w:tc>
        <w:tc>
          <w:tcPr>
            <w:tcW w:w="4057" w:type="dxa"/>
            <w:gridSpan w:val="4"/>
            <w:shd w:val="clear" w:color="000000" w:fill="FFFFFF"/>
            <w:vAlign w:val="center"/>
            <w:hideMark/>
          </w:tcPr>
          <w:p w14:paraId="610A8A9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2 616 423,7</w:t>
            </w:r>
          </w:p>
        </w:tc>
        <w:tc>
          <w:tcPr>
            <w:tcW w:w="1376" w:type="dxa"/>
            <w:shd w:val="clear" w:color="auto" w:fill="auto"/>
            <w:noWrap/>
            <w:vAlign w:val="center"/>
            <w:hideMark/>
          </w:tcPr>
          <w:p w14:paraId="6C729B3D"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2 956 956,8</w:t>
            </w:r>
          </w:p>
        </w:tc>
      </w:tr>
      <w:tr w:rsidR="00793E1F" w:rsidRPr="00700D15" w14:paraId="4D5E2D8E" w14:textId="77777777" w:rsidTr="00793E1F">
        <w:trPr>
          <w:trHeight w:val="20"/>
        </w:trPr>
        <w:tc>
          <w:tcPr>
            <w:tcW w:w="727" w:type="dxa"/>
            <w:shd w:val="clear" w:color="auto" w:fill="auto"/>
            <w:noWrap/>
            <w:vAlign w:val="center"/>
            <w:hideMark/>
          </w:tcPr>
          <w:p w14:paraId="2102BE7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2.2</w:t>
            </w:r>
          </w:p>
        </w:tc>
        <w:tc>
          <w:tcPr>
            <w:tcW w:w="6119" w:type="dxa"/>
            <w:shd w:val="clear" w:color="auto" w:fill="auto"/>
            <w:vAlign w:val="center"/>
            <w:hideMark/>
          </w:tcPr>
          <w:p w14:paraId="0151A21E"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Архитектурно-художественное освещение объектов культурного наследия религиозного назначения</w:t>
            </w:r>
          </w:p>
        </w:tc>
        <w:tc>
          <w:tcPr>
            <w:tcW w:w="1200" w:type="dxa"/>
            <w:shd w:val="clear" w:color="auto" w:fill="auto"/>
            <w:vAlign w:val="center"/>
            <w:hideMark/>
          </w:tcPr>
          <w:p w14:paraId="33C505E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28815BAC"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4057" w:type="dxa"/>
            <w:gridSpan w:val="4"/>
            <w:shd w:val="clear" w:color="000000" w:fill="FFFFFF"/>
            <w:vAlign w:val="center"/>
            <w:hideMark/>
          </w:tcPr>
          <w:p w14:paraId="05A69D28"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438 130,9</w:t>
            </w:r>
          </w:p>
        </w:tc>
        <w:tc>
          <w:tcPr>
            <w:tcW w:w="1376" w:type="dxa"/>
            <w:shd w:val="clear" w:color="auto" w:fill="auto"/>
            <w:noWrap/>
            <w:vAlign w:val="center"/>
            <w:hideMark/>
          </w:tcPr>
          <w:p w14:paraId="63E7C42F"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438 130,9</w:t>
            </w:r>
          </w:p>
        </w:tc>
      </w:tr>
      <w:tr w:rsidR="00793E1F" w:rsidRPr="00700D15" w14:paraId="704166FE" w14:textId="77777777" w:rsidTr="00793E1F">
        <w:trPr>
          <w:trHeight w:val="20"/>
        </w:trPr>
        <w:tc>
          <w:tcPr>
            <w:tcW w:w="727" w:type="dxa"/>
            <w:shd w:val="clear" w:color="auto" w:fill="auto"/>
            <w:noWrap/>
            <w:vAlign w:val="center"/>
            <w:hideMark/>
          </w:tcPr>
          <w:p w14:paraId="3106871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2.3</w:t>
            </w:r>
          </w:p>
        </w:tc>
        <w:tc>
          <w:tcPr>
            <w:tcW w:w="6119" w:type="dxa"/>
            <w:shd w:val="clear" w:color="auto" w:fill="auto"/>
            <w:vAlign w:val="center"/>
            <w:hideMark/>
          </w:tcPr>
          <w:p w14:paraId="62794369"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Ландшафтное освещение объектов озеленения</w:t>
            </w:r>
          </w:p>
        </w:tc>
        <w:tc>
          <w:tcPr>
            <w:tcW w:w="1200" w:type="dxa"/>
            <w:shd w:val="clear" w:color="auto" w:fill="auto"/>
            <w:vAlign w:val="center"/>
            <w:hideMark/>
          </w:tcPr>
          <w:p w14:paraId="611C0CF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0C2ABA0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4057" w:type="dxa"/>
            <w:gridSpan w:val="4"/>
            <w:shd w:val="clear" w:color="000000" w:fill="FFFFFF"/>
            <w:vAlign w:val="center"/>
            <w:hideMark/>
          </w:tcPr>
          <w:p w14:paraId="5E2E4A0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813 436,9</w:t>
            </w:r>
          </w:p>
        </w:tc>
        <w:tc>
          <w:tcPr>
            <w:tcW w:w="1376" w:type="dxa"/>
            <w:shd w:val="clear" w:color="auto" w:fill="auto"/>
            <w:noWrap/>
            <w:vAlign w:val="center"/>
            <w:hideMark/>
          </w:tcPr>
          <w:p w14:paraId="30DB831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813 436,9</w:t>
            </w:r>
          </w:p>
        </w:tc>
      </w:tr>
      <w:tr w:rsidR="00793E1F" w:rsidRPr="00700D15" w14:paraId="27C1170C" w14:textId="77777777" w:rsidTr="00793E1F">
        <w:trPr>
          <w:trHeight w:val="20"/>
        </w:trPr>
        <w:tc>
          <w:tcPr>
            <w:tcW w:w="727" w:type="dxa"/>
            <w:shd w:val="clear" w:color="auto" w:fill="auto"/>
            <w:noWrap/>
            <w:vAlign w:val="center"/>
            <w:hideMark/>
          </w:tcPr>
          <w:p w14:paraId="1819035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2.4</w:t>
            </w:r>
          </w:p>
        </w:tc>
        <w:tc>
          <w:tcPr>
            <w:tcW w:w="6119" w:type="dxa"/>
            <w:shd w:val="clear" w:color="auto" w:fill="auto"/>
            <w:vAlign w:val="center"/>
            <w:hideMark/>
          </w:tcPr>
          <w:p w14:paraId="12A26EE3"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Архитектурно-художественное освещение знаковых объектов основных гостевых маршрутов</w:t>
            </w:r>
          </w:p>
        </w:tc>
        <w:tc>
          <w:tcPr>
            <w:tcW w:w="1200" w:type="dxa"/>
            <w:shd w:val="clear" w:color="auto" w:fill="auto"/>
            <w:vAlign w:val="center"/>
            <w:hideMark/>
          </w:tcPr>
          <w:p w14:paraId="7C84B01C"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0965247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4057" w:type="dxa"/>
            <w:gridSpan w:val="4"/>
            <w:shd w:val="clear" w:color="000000" w:fill="FFFFFF"/>
            <w:vAlign w:val="center"/>
            <w:hideMark/>
          </w:tcPr>
          <w:p w14:paraId="08350B01"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726 514,9</w:t>
            </w:r>
          </w:p>
        </w:tc>
        <w:tc>
          <w:tcPr>
            <w:tcW w:w="1376" w:type="dxa"/>
            <w:shd w:val="clear" w:color="auto" w:fill="auto"/>
            <w:noWrap/>
            <w:vAlign w:val="center"/>
            <w:hideMark/>
          </w:tcPr>
          <w:p w14:paraId="75F3DF0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726 514,9</w:t>
            </w:r>
          </w:p>
        </w:tc>
      </w:tr>
      <w:tr w:rsidR="00793E1F" w:rsidRPr="00700D15" w14:paraId="284DCD04" w14:textId="77777777" w:rsidTr="00793E1F">
        <w:trPr>
          <w:trHeight w:val="20"/>
        </w:trPr>
        <w:tc>
          <w:tcPr>
            <w:tcW w:w="727" w:type="dxa"/>
            <w:shd w:val="clear" w:color="auto" w:fill="auto"/>
            <w:noWrap/>
            <w:vAlign w:val="center"/>
            <w:hideMark/>
          </w:tcPr>
          <w:p w14:paraId="359DDDAF"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2.5</w:t>
            </w:r>
          </w:p>
        </w:tc>
        <w:tc>
          <w:tcPr>
            <w:tcW w:w="6119" w:type="dxa"/>
            <w:shd w:val="clear" w:color="auto" w:fill="auto"/>
            <w:vAlign w:val="center"/>
            <w:hideMark/>
          </w:tcPr>
          <w:p w14:paraId="044E5081"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Архитектурно-художественное освещение зданий, обрамляющих площади</w:t>
            </w:r>
          </w:p>
        </w:tc>
        <w:tc>
          <w:tcPr>
            <w:tcW w:w="1200" w:type="dxa"/>
            <w:shd w:val="clear" w:color="auto" w:fill="auto"/>
            <w:vAlign w:val="center"/>
            <w:hideMark/>
          </w:tcPr>
          <w:p w14:paraId="4B7314B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18EF997D"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4057" w:type="dxa"/>
            <w:gridSpan w:val="4"/>
            <w:shd w:val="clear" w:color="000000" w:fill="FFFFFF"/>
            <w:vAlign w:val="center"/>
            <w:hideMark/>
          </w:tcPr>
          <w:p w14:paraId="3AE0096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140 045,4</w:t>
            </w:r>
          </w:p>
        </w:tc>
        <w:tc>
          <w:tcPr>
            <w:tcW w:w="1376" w:type="dxa"/>
            <w:shd w:val="clear" w:color="auto" w:fill="auto"/>
            <w:noWrap/>
            <w:vAlign w:val="center"/>
            <w:hideMark/>
          </w:tcPr>
          <w:p w14:paraId="3FD6A391"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140 045,4</w:t>
            </w:r>
          </w:p>
        </w:tc>
      </w:tr>
      <w:tr w:rsidR="00793E1F" w:rsidRPr="00700D15" w14:paraId="6D5EDD6F" w14:textId="77777777" w:rsidTr="00793E1F">
        <w:trPr>
          <w:trHeight w:val="20"/>
        </w:trPr>
        <w:tc>
          <w:tcPr>
            <w:tcW w:w="727" w:type="dxa"/>
            <w:shd w:val="clear" w:color="auto" w:fill="auto"/>
            <w:noWrap/>
            <w:vAlign w:val="center"/>
            <w:hideMark/>
          </w:tcPr>
          <w:p w14:paraId="4BBED60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2.6</w:t>
            </w:r>
          </w:p>
        </w:tc>
        <w:tc>
          <w:tcPr>
            <w:tcW w:w="6119" w:type="dxa"/>
            <w:shd w:val="clear" w:color="auto" w:fill="auto"/>
            <w:vAlign w:val="center"/>
            <w:hideMark/>
          </w:tcPr>
          <w:p w14:paraId="73261153"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Обустройство праздничного освещения - Светотехническая линейная установка</w:t>
            </w:r>
          </w:p>
        </w:tc>
        <w:tc>
          <w:tcPr>
            <w:tcW w:w="1200" w:type="dxa"/>
            <w:shd w:val="clear" w:color="auto" w:fill="auto"/>
            <w:vAlign w:val="center"/>
            <w:hideMark/>
          </w:tcPr>
          <w:p w14:paraId="1673993D"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6BCA64D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4057" w:type="dxa"/>
            <w:gridSpan w:val="4"/>
            <w:shd w:val="clear" w:color="000000" w:fill="FFFFFF"/>
            <w:vAlign w:val="center"/>
            <w:hideMark/>
          </w:tcPr>
          <w:p w14:paraId="4E8B885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423 500,4</w:t>
            </w:r>
          </w:p>
        </w:tc>
        <w:tc>
          <w:tcPr>
            <w:tcW w:w="1376" w:type="dxa"/>
            <w:shd w:val="clear" w:color="auto" w:fill="auto"/>
            <w:noWrap/>
            <w:vAlign w:val="center"/>
            <w:hideMark/>
          </w:tcPr>
          <w:p w14:paraId="59FA2B6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423 500,4</w:t>
            </w:r>
          </w:p>
        </w:tc>
      </w:tr>
      <w:tr w:rsidR="00793E1F" w:rsidRPr="00700D15" w14:paraId="50754FEC" w14:textId="77777777" w:rsidTr="00793E1F">
        <w:trPr>
          <w:trHeight w:val="20"/>
        </w:trPr>
        <w:tc>
          <w:tcPr>
            <w:tcW w:w="727" w:type="dxa"/>
            <w:shd w:val="clear" w:color="auto" w:fill="auto"/>
            <w:noWrap/>
            <w:vAlign w:val="center"/>
            <w:hideMark/>
          </w:tcPr>
          <w:p w14:paraId="6B61EA2D"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2.7</w:t>
            </w:r>
          </w:p>
        </w:tc>
        <w:tc>
          <w:tcPr>
            <w:tcW w:w="6119" w:type="dxa"/>
            <w:shd w:val="clear" w:color="auto" w:fill="auto"/>
            <w:vAlign w:val="center"/>
            <w:hideMark/>
          </w:tcPr>
          <w:p w14:paraId="2661AE1F"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Обустройство праздничного освещения - Плоскостные конструкции (медиа панели, гербы)</w:t>
            </w:r>
          </w:p>
        </w:tc>
        <w:tc>
          <w:tcPr>
            <w:tcW w:w="1200" w:type="dxa"/>
            <w:shd w:val="clear" w:color="auto" w:fill="auto"/>
            <w:vAlign w:val="center"/>
            <w:hideMark/>
          </w:tcPr>
          <w:p w14:paraId="0C6192C9"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1648F35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4057" w:type="dxa"/>
            <w:gridSpan w:val="4"/>
            <w:shd w:val="clear" w:color="000000" w:fill="FFFFFF"/>
            <w:vAlign w:val="center"/>
            <w:hideMark/>
          </w:tcPr>
          <w:p w14:paraId="07AC7E5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255 503,8</w:t>
            </w:r>
          </w:p>
        </w:tc>
        <w:tc>
          <w:tcPr>
            <w:tcW w:w="1376" w:type="dxa"/>
            <w:shd w:val="clear" w:color="auto" w:fill="auto"/>
            <w:noWrap/>
            <w:vAlign w:val="center"/>
            <w:hideMark/>
          </w:tcPr>
          <w:p w14:paraId="7F78983D"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255 503,8</w:t>
            </w:r>
          </w:p>
        </w:tc>
      </w:tr>
      <w:tr w:rsidR="00793E1F" w:rsidRPr="00700D15" w14:paraId="0D7C12F6" w14:textId="77777777" w:rsidTr="00793E1F">
        <w:trPr>
          <w:trHeight w:val="20"/>
        </w:trPr>
        <w:tc>
          <w:tcPr>
            <w:tcW w:w="727" w:type="dxa"/>
            <w:shd w:val="clear" w:color="auto" w:fill="auto"/>
            <w:noWrap/>
            <w:vAlign w:val="center"/>
            <w:hideMark/>
          </w:tcPr>
          <w:p w14:paraId="3F88030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2.8</w:t>
            </w:r>
          </w:p>
        </w:tc>
        <w:tc>
          <w:tcPr>
            <w:tcW w:w="6119" w:type="dxa"/>
            <w:shd w:val="clear" w:color="auto" w:fill="auto"/>
            <w:vAlign w:val="center"/>
            <w:hideMark/>
          </w:tcPr>
          <w:p w14:paraId="5FE7F0EA"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 xml:space="preserve">Обустройство праздничного освещения - Светотехнические </w:t>
            </w:r>
            <w:r w:rsidRPr="00700D15">
              <w:rPr>
                <w:rFonts w:asciiTheme="minorHAnsi" w:hAnsiTheme="minorHAnsi" w:cstheme="minorHAnsi"/>
                <w:sz w:val="20"/>
                <w:szCs w:val="20"/>
              </w:rPr>
              <w:lastRenderedPageBreak/>
              <w:t>установки</w:t>
            </w:r>
          </w:p>
        </w:tc>
        <w:tc>
          <w:tcPr>
            <w:tcW w:w="1200" w:type="dxa"/>
            <w:shd w:val="clear" w:color="auto" w:fill="auto"/>
            <w:vAlign w:val="center"/>
            <w:hideMark/>
          </w:tcPr>
          <w:p w14:paraId="601219A5"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lastRenderedPageBreak/>
              <w:t>-</w:t>
            </w:r>
          </w:p>
        </w:tc>
        <w:tc>
          <w:tcPr>
            <w:tcW w:w="1081" w:type="dxa"/>
            <w:shd w:val="clear" w:color="auto" w:fill="auto"/>
            <w:vAlign w:val="center"/>
            <w:hideMark/>
          </w:tcPr>
          <w:p w14:paraId="316ECA93"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4057" w:type="dxa"/>
            <w:gridSpan w:val="4"/>
            <w:shd w:val="clear" w:color="000000" w:fill="FFFFFF"/>
            <w:vAlign w:val="center"/>
            <w:hideMark/>
          </w:tcPr>
          <w:p w14:paraId="025E380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213 768,7</w:t>
            </w:r>
          </w:p>
        </w:tc>
        <w:tc>
          <w:tcPr>
            <w:tcW w:w="1376" w:type="dxa"/>
            <w:shd w:val="clear" w:color="auto" w:fill="auto"/>
            <w:noWrap/>
            <w:vAlign w:val="center"/>
            <w:hideMark/>
          </w:tcPr>
          <w:p w14:paraId="7397469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213 768,7</w:t>
            </w:r>
          </w:p>
        </w:tc>
      </w:tr>
      <w:tr w:rsidR="00793E1F" w:rsidRPr="00700D15" w14:paraId="08A0EA43" w14:textId="77777777" w:rsidTr="00793E1F">
        <w:trPr>
          <w:trHeight w:val="20"/>
        </w:trPr>
        <w:tc>
          <w:tcPr>
            <w:tcW w:w="727" w:type="dxa"/>
            <w:shd w:val="clear" w:color="auto" w:fill="auto"/>
            <w:noWrap/>
            <w:vAlign w:val="center"/>
            <w:hideMark/>
          </w:tcPr>
          <w:p w14:paraId="6BF0146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lastRenderedPageBreak/>
              <w:t>2.9</w:t>
            </w:r>
          </w:p>
        </w:tc>
        <w:tc>
          <w:tcPr>
            <w:tcW w:w="6119" w:type="dxa"/>
            <w:shd w:val="clear" w:color="auto" w:fill="auto"/>
            <w:vAlign w:val="center"/>
            <w:hideMark/>
          </w:tcPr>
          <w:p w14:paraId="744B6D42"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Обустройство праздничного освещения - Проекционные инсталляции</w:t>
            </w:r>
          </w:p>
        </w:tc>
        <w:tc>
          <w:tcPr>
            <w:tcW w:w="1200" w:type="dxa"/>
            <w:shd w:val="clear" w:color="auto" w:fill="auto"/>
            <w:vAlign w:val="center"/>
            <w:hideMark/>
          </w:tcPr>
          <w:p w14:paraId="0CAB85E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2B3B9075"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4057" w:type="dxa"/>
            <w:gridSpan w:val="4"/>
            <w:shd w:val="clear" w:color="000000" w:fill="FFFFFF"/>
            <w:vAlign w:val="center"/>
            <w:hideMark/>
          </w:tcPr>
          <w:p w14:paraId="2721A72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118 021,5</w:t>
            </w:r>
          </w:p>
        </w:tc>
        <w:tc>
          <w:tcPr>
            <w:tcW w:w="1376" w:type="dxa"/>
            <w:shd w:val="clear" w:color="auto" w:fill="auto"/>
            <w:noWrap/>
            <w:vAlign w:val="center"/>
            <w:hideMark/>
          </w:tcPr>
          <w:p w14:paraId="51175EE9"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118 021,5</w:t>
            </w:r>
          </w:p>
        </w:tc>
      </w:tr>
      <w:tr w:rsidR="00793E1F" w:rsidRPr="00700D15" w14:paraId="0854C0B5" w14:textId="77777777" w:rsidTr="00793E1F">
        <w:trPr>
          <w:trHeight w:val="20"/>
        </w:trPr>
        <w:tc>
          <w:tcPr>
            <w:tcW w:w="727" w:type="dxa"/>
            <w:shd w:val="clear" w:color="auto" w:fill="auto"/>
            <w:noWrap/>
            <w:vAlign w:val="center"/>
            <w:hideMark/>
          </w:tcPr>
          <w:p w14:paraId="2047C91C"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w:t>
            </w:r>
          </w:p>
        </w:tc>
        <w:tc>
          <w:tcPr>
            <w:tcW w:w="6119" w:type="dxa"/>
            <w:shd w:val="clear" w:color="auto" w:fill="auto"/>
            <w:vAlign w:val="center"/>
            <w:hideMark/>
          </w:tcPr>
          <w:p w14:paraId="7CFAF68F" w14:textId="77777777" w:rsidR="00793E1F" w:rsidRPr="00700D15" w:rsidRDefault="00793E1F" w:rsidP="001447F0">
            <w:pPr>
              <w:rPr>
                <w:rFonts w:asciiTheme="minorHAnsi" w:hAnsiTheme="minorHAnsi" w:cstheme="minorHAnsi"/>
                <w:sz w:val="20"/>
                <w:szCs w:val="20"/>
              </w:rPr>
            </w:pPr>
            <w:r w:rsidRPr="00700D15">
              <w:rPr>
                <w:rFonts w:asciiTheme="minorHAnsi" w:hAnsiTheme="minorHAnsi" w:cstheme="minorHAnsi"/>
                <w:sz w:val="20"/>
                <w:szCs w:val="20"/>
              </w:rPr>
              <w:t xml:space="preserve">Мероприятия, реализуемые в рамках энергосбережения и повышения </w:t>
            </w:r>
            <w:proofErr w:type="spellStart"/>
            <w:r w:rsidRPr="00700D15">
              <w:rPr>
                <w:rFonts w:asciiTheme="minorHAnsi" w:hAnsiTheme="minorHAnsi" w:cstheme="minorHAnsi"/>
                <w:sz w:val="20"/>
                <w:szCs w:val="20"/>
              </w:rPr>
              <w:t>энергоэффективности</w:t>
            </w:r>
            <w:proofErr w:type="spellEnd"/>
            <w:r w:rsidRPr="00700D15">
              <w:rPr>
                <w:rFonts w:asciiTheme="minorHAnsi" w:hAnsiTheme="minorHAnsi" w:cstheme="minorHAnsi"/>
                <w:sz w:val="20"/>
                <w:szCs w:val="20"/>
              </w:rPr>
              <w:t xml:space="preserve">, повышения надежности, безопасности и благоустроенности городской среды, в </w:t>
            </w:r>
            <w:proofErr w:type="spellStart"/>
            <w:r w:rsidRPr="00700D15">
              <w:rPr>
                <w:rFonts w:asciiTheme="minorHAnsi" w:hAnsiTheme="minorHAnsi" w:cstheme="minorHAnsi"/>
                <w:sz w:val="20"/>
                <w:szCs w:val="20"/>
              </w:rPr>
              <w:t>т.ч</w:t>
            </w:r>
            <w:proofErr w:type="spellEnd"/>
            <w:r w:rsidRPr="00700D15">
              <w:rPr>
                <w:rFonts w:asciiTheme="minorHAnsi" w:hAnsiTheme="minorHAnsi" w:cstheme="minorHAnsi"/>
                <w:sz w:val="20"/>
                <w:szCs w:val="20"/>
              </w:rPr>
              <w:t>.:</w:t>
            </w:r>
          </w:p>
        </w:tc>
        <w:tc>
          <w:tcPr>
            <w:tcW w:w="1200" w:type="dxa"/>
            <w:shd w:val="clear" w:color="auto" w:fill="auto"/>
            <w:vAlign w:val="center"/>
            <w:hideMark/>
          </w:tcPr>
          <w:p w14:paraId="42D1BF6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03A91BE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2" w:type="dxa"/>
            <w:shd w:val="clear" w:color="auto" w:fill="auto"/>
            <w:vAlign w:val="center"/>
            <w:hideMark/>
          </w:tcPr>
          <w:p w14:paraId="09A030F5"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64 098,0</w:t>
            </w:r>
          </w:p>
        </w:tc>
        <w:tc>
          <w:tcPr>
            <w:tcW w:w="945" w:type="dxa"/>
            <w:shd w:val="clear" w:color="auto" w:fill="auto"/>
            <w:vAlign w:val="center"/>
            <w:hideMark/>
          </w:tcPr>
          <w:p w14:paraId="6182D7C8"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68 585,0</w:t>
            </w:r>
          </w:p>
        </w:tc>
        <w:tc>
          <w:tcPr>
            <w:tcW w:w="945" w:type="dxa"/>
            <w:shd w:val="clear" w:color="auto" w:fill="auto"/>
            <w:vAlign w:val="center"/>
            <w:hideMark/>
          </w:tcPr>
          <w:p w14:paraId="739CF70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73 386,0</w:t>
            </w:r>
          </w:p>
        </w:tc>
        <w:tc>
          <w:tcPr>
            <w:tcW w:w="1085" w:type="dxa"/>
            <w:shd w:val="clear" w:color="auto" w:fill="auto"/>
            <w:vAlign w:val="center"/>
            <w:hideMark/>
          </w:tcPr>
          <w:p w14:paraId="67BD026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561 699,0</w:t>
            </w:r>
          </w:p>
        </w:tc>
        <w:tc>
          <w:tcPr>
            <w:tcW w:w="1376" w:type="dxa"/>
            <w:shd w:val="clear" w:color="auto" w:fill="auto"/>
            <w:noWrap/>
            <w:vAlign w:val="center"/>
            <w:hideMark/>
          </w:tcPr>
          <w:p w14:paraId="591150C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767 768,0</w:t>
            </w:r>
          </w:p>
        </w:tc>
      </w:tr>
      <w:tr w:rsidR="00793E1F" w:rsidRPr="00700D15" w14:paraId="7DAB5A0B" w14:textId="77777777" w:rsidTr="00793E1F">
        <w:trPr>
          <w:trHeight w:val="20"/>
        </w:trPr>
        <w:tc>
          <w:tcPr>
            <w:tcW w:w="727" w:type="dxa"/>
            <w:shd w:val="clear" w:color="auto" w:fill="auto"/>
            <w:noWrap/>
            <w:vAlign w:val="center"/>
            <w:hideMark/>
          </w:tcPr>
          <w:p w14:paraId="36718E23"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3.1</w:t>
            </w:r>
          </w:p>
        </w:tc>
        <w:tc>
          <w:tcPr>
            <w:tcW w:w="6119" w:type="dxa"/>
            <w:shd w:val="clear" w:color="auto" w:fill="auto"/>
            <w:vAlign w:val="center"/>
            <w:hideMark/>
          </w:tcPr>
          <w:p w14:paraId="3D6698E6"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 xml:space="preserve">Замена светильников с газоразрядными лампами на </w:t>
            </w:r>
            <w:proofErr w:type="gramStart"/>
            <w:r w:rsidRPr="00700D15">
              <w:rPr>
                <w:rFonts w:asciiTheme="minorHAnsi" w:hAnsiTheme="minorHAnsi" w:cstheme="minorHAnsi"/>
                <w:sz w:val="20"/>
                <w:szCs w:val="20"/>
              </w:rPr>
              <w:t>светодиодные</w:t>
            </w:r>
            <w:proofErr w:type="gramEnd"/>
            <w:r w:rsidRPr="00700D15">
              <w:rPr>
                <w:rFonts w:asciiTheme="minorHAnsi" w:hAnsiTheme="minorHAnsi" w:cstheme="minorHAnsi"/>
                <w:sz w:val="20"/>
                <w:szCs w:val="20"/>
              </w:rPr>
              <w:t xml:space="preserve"> </w:t>
            </w:r>
          </w:p>
        </w:tc>
        <w:tc>
          <w:tcPr>
            <w:tcW w:w="1200" w:type="dxa"/>
            <w:shd w:val="clear" w:color="auto" w:fill="auto"/>
            <w:vAlign w:val="center"/>
            <w:hideMark/>
          </w:tcPr>
          <w:p w14:paraId="240494A3"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5EC6E5F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2" w:type="dxa"/>
            <w:shd w:val="clear" w:color="auto" w:fill="auto"/>
            <w:vAlign w:val="center"/>
            <w:hideMark/>
          </w:tcPr>
          <w:p w14:paraId="0F7109C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32 630,0</w:t>
            </w:r>
          </w:p>
        </w:tc>
        <w:tc>
          <w:tcPr>
            <w:tcW w:w="945" w:type="dxa"/>
            <w:shd w:val="clear" w:color="auto" w:fill="auto"/>
            <w:vAlign w:val="center"/>
            <w:hideMark/>
          </w:tcPr>
          <w:p w14:paraId="7E90D0FC"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34 914,0</w:t>
            </w:r>
          </w:p>
        </w:tc>
        <w:tc>
          <w:tcPr>
            <w:tcW w:w="945" w:type="dxa"/>
            <w:shd w:val="clear" w:color="auto" w:fill="auto"/>
            <w:vAlign w:val="center"/>
            <w:hideMark/>
          </w:tcPr>
          <w:p w14:paraId="14AE4E8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37 358,0</w:t>
            </w:r>
          </w:p>
        </w:tc>
        <w:tc>
          <w:tcPr>
            <w:tcW w:w="1085" w:type="dxa"/>
            <w:shd w:val="clear" w:color="auto" w:fill="auto"/>
            <w:vAlign w:val="center"/>
            <w:hideMark/>
          </w:tcPr>
          <w:p w14:paraId="7E06878C"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285 937,0</w:t>
            </w:r>
          </w:p>
        </w:tc>
        <w:tc>
          <w:tcPr>
            <w:tcW w:w="1376" w:type="dxa"/>
            <w:shd w:val="clear" w:color="auto" w:fill="auto"/>
            <w:noWrap/>
            <w:vAlign w:val="center"/>
            <w:hideMark/>
          </w:tcPr>
          <w:p w14:paraId="5B8AFA2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390 839,0</w:t>
            </w:r>
          </w:p>
        </w:tc>
      </w:tr>
      <w:tr w:rsidR="00793E1F" w:rsidRPr="00700D15" w14:paraId="34713108" w14:textId="77777777" w:rsidTr="00793E1F">
        <w:trPr>
          <w:trHeight w:val="20"/>
        </w:trPr>
        <w:tc>
          <w:tcPr>
            <w:tcW w:w="727" w:type="dxa"/>
            <w:shd w:val="clear" w:color="auto" w:fill="auto"/>
            <w:noWrap/>
            <w:vAlign w:val="center"/>
            <w:hideMark/>
          </w:tcPr>
          <w:p w14:paraId="31AA5AD2"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3.2</w:t>
            </w:r>
          </w:p>
        </w:tc>
        <w:tc>
          <w:tcPr>
            <w:tcW w:w="6119" w:type="dxa"/>
            <w:shd w:val="clear" w:color="auto" w:fill="auto"/>
            <w:vAlign w:val="center"/>
            <w:hideMark/>
          </w:tcPr>
          <w:p w14:paraId="6F6B09D2"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Строительство новых сетей наружного освещения со светодиодными светильниками на неосвещенных участках города</w:t>
            </w:r>
          </w:p>
        </w:tc>
        <w:tc>
          <w:tcPr>
            <w:tcW w:w="1200" w:type="dxa"/>
            <w:shd w:val="clear" w:color="auto" w:fill="auto"/>
            <w:vAlign w:val="center"/>
            <w:hideMark/>
          </w:tcPr>
          <w:p w14:paraId="7864ADD4"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shd w:val="clear" w:color="auto" w:fill="auto"/>
            <w:vAlign w:val="center"/>
            <w:hideMark/>
          </w:tcPr>
          <w:p w14:paraId="496D97A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2" w:type="dxa"/>
            <w:shd w:val="clear" w:color="auto" w:fill="auto"/>
            <w:vAlign w:val="center"/>
            <w:hideMark/>
          </w:tcPr>
          <w:p w14:paraId="0C5EA77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11 433,0</w:t>
            </w:r>
          </w:p>
        </w:tc>
        <w:tc>
          <w:tcPr>
            <w:tcW w:w="945" w:type="dxa"/>
            <w:shd w:val="clear" w:color="auto" w:fill="auto"/>
            <w:vAlign w:val="center"/>
            <w:hideMark/>
          </w:tcPr>
          <w:p w14:paraId="264B9856"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12 233,0</w:t>
            </w:r>
          </w:p>
        </w:tc>
        <w:tc>
          <w:tcPr>
            <w:tcW w:w="945" w:type="dxa"/>
            <w:shd w:val="clear" w:color="auto" w:fill="auto"/>
            <w:vAlign w:val="center"/>
            <w:hideMark/>
          </w:tcPr>
          <w:p w14:paraId="3D1FEAB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13 089,0</w:t>
            </w:r>
          </w:p>
        </w:tc>
        <w:tc>
          <w:tcPr>
            <w:tcW w:w="1085" w:type="dxa"/>
            <w:shd w:val="clear" w:color="auto" w:fill="auto"/>
            <w:vAlign w:val="center"/>
            <w:hideMark/>
          </w:tcPr>
          <w:p w14:paraId="0C7D4A2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100 186,0</w:t>
            </w:r>
          </w:p>
        </w:tc>
        <w:tc>
          <w:tcPr>
            <w:tcW w:w="1376" w:type="dxa"/>
            <w:shd w:val="clear" w:color="auto" w:fill="auto"/>
            <w:noWrap/>
            <w:vAlign w:val="center"/>
            <w:hideMark/>
          </w:tcPr>
          <w:p w14:paraId="3D926673"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136 941,0</w:t>
            </w:r>
          </w:p>
        </w:tc>
      </w:tr>
      <w:tr w:rsidR="00793E1F" w:rsidRPr="00700D15" w14:paraId="44911CD1" w14:textId="77777777" w:rsidTr="00793E1F">
        <w:trPr>
          <w:trHeight w:val="20"/>
        </w:trPr>
        <w:tc>
          <w:tcPr>
            <w:tcW w:w="727" w:type="dxa"/>
            <w:shd w:val="clear" w:color="auto" w:fill="auto"/>
            <w:noWrap/>
            <w:vAlign w:val="center"/>
            <w:hideMark/>
          </w:tcPr>
          <w:p w14:paraId="7572BEE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3.3</w:t>
            </w:r>
          </w:p>
        </w:tc>
        <w:tc>
          <w:tcPr>
            <w:tcW w:w="6119" w:type="dxa"/>
            <w:shd w:val="clear" w:color="auto" w:fill="auto"/>
            <w:vAlign w:val="center"/>
            <w:hideMark/>
          </w:tcPr>
          <w:p w14:paraId="4E13345B" w14:textId="77777777" w:rsidR="00793E1F" w:rsidRPr="00700D15" w:rsidRDefault="00793E1F" w:rsidP="001447F0">
            <w:pPr>
              <w:ind w:left="366"/>
              <w:rPr>
                <w:rFonts w:asciiTheme="minorHAnsi" w:hAnsiTheme="minorHAnsi" w:cstheme="minorHAnsi"/>
                <w:sz w:val="20"/>
                <w:szCs w:val="20"/>
              </w:rPr>
            </w:pPr>
            <w:r w:rsidRPr="00700D15">
              <w:rPr>
                <w:rFonts w:asciiTheme="minorHAnsi" w:hAnsiTheme="minorHAnsi" w:cstheme="minorHAnsi"/>
                <w:sz w:val="20"/>
                <w:szCs w:val="20"/>
              </w:rPr>
              <w:t>Капитальный ремонт наружного освещения с заменой воздушных линий электропередачи с использованием СИП и переводом в кабельное исполнение</w:t>
            </w:r>
          </w:p>
        </w:tc>
        <w:tc>
          <w:tcPr>
            <w:tcW w:w="1200" w:type="dxa"/>
            <w:tcBorders>
              <w:bottom w:val="single" w:sz="4" w:space="0" w:color="auto"/>
            </w:tcBorders>
            <w:shd w:val="clear" w:color="auto" w:fill="auto"/>
            <w:vAlign w:val="center"/>
            <w:hideMark/>
          </w:tcPr>
          <w:p w14:paraId="51CC71F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1" w:type="dxa"/>
            <w:tcBorders>
              <w:bottom w:val="single" w:sz="4" w:space="0" w:color="auto"/>
            </w:tcBorders>
            <w:shd w:val="clear" w:color="auto" w:fill="auto"/>
            <w:vAlign w:val="center"/>
            <w:hideMark/>
          </w:tcPr>
          <w:p w14:paraId="2B3D8BBE"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w:t>
            </w:r>
          </w:p>
        </w:tc>
        <w:tc>
          <w:tcPr>
            <w:tcW w:w="1082" w:type="dxa"/>
            <w:shd w:val="clear" w:color="auto" w:fill="auto"/>
            <w:vAlign w:val="center"/>
            <w:hideMark/>
          </w:tcPr>
          <w:p w14:paraId="7326BE87"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20 036,0</w:t>
            </w:r>
          </w:p>
        </w:tc>
        <w:tc>
          <w:tcPr>
            <w:tcW w:w="945" w:type="dxa"/>
            <w:shd w:val="clear" w:color="auto" w:fill="auto"/>
            <w:vAlign w:val="center"/>
            <w:hideMark/>
          </w:tcPr>
          <w:p w14:paraId="30683E53"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21 438,0</w:t>
            </w:r>
          </w:p>
        </w:tc>
        <w:tc>
          <w:tcPr>
            <w:tcW w:w="945" w:type="dxa"/>
            <w:shd w:val="clear" w:color="auto" w:fill="auto"/>
            <w:vAlign w:val="center"/>
            <w:hideMark/>
          </w:tcPr>
          <w:p w14:paraId="2A2BC49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22 939,0</w:t>
            </w:r>
          </w:p>
        </w:tc>
        <w:tc>
          <w:tcPr>
            <w:tcW w:w="1085" w:type="dxa"/>
            <w:shd w:val="clear" w:color="auto" w:fill="auto"/>
            <w:vAlign w:val="center"/>
            <w:hideMark/>
          </w:tcPr>
          <w:p w14:paraId="6C22289A"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175 575,0</w:t>
            </w:r>
          </w:p>
        </w:tc>
        <w:tc>
          <w:tcPr>
            <w:tcW w:w="1376" w:type="dxa"/>
            <w:shd w:val="clear" w:color="auto" w:fill="auto"/>
            <w:noWrap/>
            <w:vAlign w:val="center"/>
            <w:hideMark/>
          </w:tcPr>
          <w:p w14:paraId="757C81E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239 988,0</w:t>
            </w:r>
          </w:p>
        </w:tc>
      </w:tr>
      <w:tr w:rsidR="00793E1F" w:rsidRPr="00700D15" w14:paraId="4F842808" w14:textId="77777777" w:rsidTr="00793E1F">
        <w:trPr>
          <w:trHeight w:val="20"/>
        </w:trPr>
        <w:tc>
          <w:tcPr>
            <w:tcW w:w="727" w:type="dxa"/>
            <w:shd w:val="clear" w:color="auto" w:fill="auto"/>
            <w:noWrap/>
            <w:vAlign w:val="center"/>
            <w:hideMark/>
          </w:tcPr>
          <w:p w14:paraId="0E0B4EED"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 </w:t>
            </w:r>
          </w:p>
        </w:tc>
        <w:tc>
          <w:tcPr>
            <w:tcW w:w="6119" w:type="dxa"/>
            <w:shd w:val="clear" w:color="auto" w:fill="auto"/>
            <w:vAlign w:val="center"/>
            <w:hideMark/>
          </w:tcPr>
          <w:p w14:paraId="62DF9B22" w14:textId="77777777" w:rsidR="00793E1F" w:rsidRPr="00700D15" w:rsidRDefault="00793E1F" w:rsidP="001447F0">
            <w:pPr>
              <w:rPr>
                <w:rFonts w:asciiTheme="minorHAnsi" w:hAnsiTheme="minorHAnsi" w:cstheme="minorHAnsi"/>
                <w:sz w:val="20"/>
                <w:szCs w:val="20"/>
              </w:rPr>
            </w:pPr>
            <w:r w:rsidRPr="00700D15">
              <w:rPr>
                <w:rFonts w:asciiTheme="minorHAnsi" w:hAnsiTheme="minorHAnsi" w:cstheme="minorHAnsi"/>
                <w:sz w:val="20"/>
                <w:szCs w:val="20"/>
              </w:rPr>
              <w:t>Итого:</w:t>
            </w:r>
          </w:p>
        </w:tc>
        <w:tc>
          <w:tcPr>
            <w:tcW w:w="1200" w:type="dxa"/>
            <w:tcBorders>
              <w:top w:val="single" w:sz="4" w:space="0" w:color="auto"/>
              <w:left w:val="nil"/>
              <w:bottom w:val="single" w:sz="4" w:space="0" w:color="auto"/>
              <w:right w:val="single" w:sz="4" w:space="0" w:color="auto"/>
            </w:tcBorders>
            <w:shd w:val="clear" w:color="auto" w:fill="auto"/>
            <w:vAlign w:val="bottom"/>
          </w:tcPr>
          <w:p w14:paraId="374F5AAB"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469 563,9</w:t>
            </w:r>
          </w:p>
        </w:tc>
        <w:tc>
          <w:tcPr>
            <w:tcW w:w="1081" w:type="dxa"/>
            <w:tcBorders>
              <w:top w:val="single" w:sz="4" w:space="0" w:color="auto"/>
              <w:left w:val="single" w:sz="4" w:space="0" w:color="auto"/>
              <w:bottom w:val="single" w:sz="4" w:space="0" w:color="auto"/>
              <w:right w:val="nil"/>
            </w:tcBorders>
            <w:shd w:val="clear" w:color="auto" w:fill="auto"/>
            <w:vAlign w:val="bottom"/>
          </w:tcPr>
          <w:p w14:paraId="7A561A80"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577 097,1</w:t>
            </w:r>
          </w:p>
        </w:tc>
        <w:tc>
          <w:tcPr>
            <w:tcW w:w="4057" w:type="dxa"/>
            <w:gridSpan w:val="4"/>
            <w:shd w:val="clear" w:color="auto" w:fill="auto"/>
            <w:vAlign w:val="center"/>
          </w:tcPr>
          <w:p w14:paraId="54438C2C"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6 677 726,5</w:t>
            </w:r>
          </w:p>
        </w:tc>
        <w:tc>
          <w:tcPr>
            <w:tcW w:w="1376" w:type="dxa"/>
            <w:shd w:val="clear" w:color="auto" w:fill="auto"/>
            <w:vAlign w:val="center"/>
            <w:hideMark/>
          </w:tcPr>
          <w:p w14:paraId="3E654E93" w14:textId="77777777" w:rsidR="00793E1F" w:rsidRPr="00700D15" w:rsidRDefault="00793E1F" w:rsidP="001447F0">
            <w:pPr>
              <w:jc w:val="center"/>
              <w:rPr>
                <w:rFonts w:asciiTheme="minorHAnsi" w:hAnsiTheme="minorHAnsi" w:cstheme="minorHAnsi"/>
                <w:sz w:val="20"/>
                <w:szCs w:val="20"/>
              </w:rPr>
            </w:pPr>
            <w:r w:rsidRPr="00700D15">
              <w:rPr>
                <w:rFonts w:asciiTheme="minorHAnsi" w:hAnsiTheme="minorHAnsi" w:cstheme="minorHAnsi"/>
                <w:sz w:val="20"/>
                <w:szCs w:val="20"/>
              </w:rPr>
              <w:t>7 724 387,6</w:t>
            </w:r>
          </w:p>
        </w:tc>
      </w:tr>
    </w:tbl>
    <w:p w14:paraId="103B8725" w14:textId="77777777" w:rsidR="00793E1F" w:rsidRDefault="00793E1F" w:rsidP="007A231C"/>
    <w:p w14:paraId="2B902A96" w14:textId="1ABDDA2D" w:rsidR="007A231C" w:rsidRDefault="007A231C" w:rsidP="00FF178C">
      <w:pPr>
        <w:pStyle w:val="20"/>
        <w:spacing w:before="240"/>
      </w:pPr>
      <w:bookmarkStart w:id="610" w:name="_Toc175216063"/>
      <w:r w:rsidRPr="007A231C">
        <w:t xml:space="preserve">Программа инвестиционных проектов в </w:t>
      </w:r>
      <w:r w:rsidR="002F01D5">
        <w:t>многоквартирных</w:t>
      </w:r>
      <w:r w:rsidRPr="007A231C">
        <w:t xml:space="preserve"> домах</w:t>
      </w:r>
      <w:bookmarkEnd w:id="610"/>
    </w:p>
    <w:p w14:paraId="35075490" w14:textId="3CF2494A" w:rsidR="00853A8F" w:rsidRDefault="00853A8F" w:rsidP="00FF178C">
      <w:pPr>
        <w:pStyle w:val="affe"/>
      </w:pPr>
      <w:bookmarkStart w:id="611" w:name="_Toc175216147"/>
      <w:r w:rsidRPr="00325616">
        <w:t xml:space="preserve">Таблица </w:t>
      </w:r>
      <w:bookmarkStart w:id="612" w:name="_Ref166754914"/>
      <w:r w:rsidRPr="00325616">
        <w:fldChar w:fldCharType="begin"/>
      </w:r>
      <w:r w:rsidRPr="00325616">
        <w:instrText xml:space="preserve"> STYLEREF 1 \s </w:instrText>
      </w:r>
      <w:r w:rsidRPr="00325616">
        <w:fldChar w:fldCharType="separate"/>
      </w:r>
      <w:r w:rsidR="006D55D5">
        <w:rPr>
          <w:noProof/>
        </w:rPr>
        <w:t>5</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9</w:t>
      </w:r>
      <w:r w:rsidR="00F82B01">
        <w:rPr>
          <w:noProof/>
        </w:rPr>
        <w:fldChar w:fldCharType="end"/>
      </w:r>
      <w:bookmarkEnd w:id="612"/>
      <w:r w:rsidRPr="00325616">
        <w:t xml:space="preserve"> –</w:t>
      </w:r>
      <w:r>
        <w:t xml:space="preserve"> </w:t>
      </w:r>
      <w:r w:rsidR="005B0995" w:rsidRPr="007A231C">
        <w:t>Программа инвестиционных проектов в</w:t>
      </w:r>
      <w:r w:rsidR="005B0995">
        <w:t xml:space="preserve"> </w:t>
      </w:r>
      <w:r w:rsidR="00793E1F">
        <w:t xml:space="preserve">жилом </w:t>
      </w:r>
      <w:r w:rsidR="00AE3697">
        <w:t>фонде</w:t>
      </w:r>
      <w:bookmarkEnd w:id="6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5970"/>
        <w:gridCol w:w="1054"/>
        <w:gridCol w:w="1054"/>
        <w:gridCol w:w="1054"/>
        <w:gridCol w:w="1054"/>
        <w:gridCol w:w="1054"/>
        <w:gridCol w:w="1054"/>
        <w:gridCol w:w="1532"/>
      </w:tblGrid>
      <w:tr w:rsidR="00793E1F" w14:paraId="1D615236" w14:textId="77777777" w:rsidTr="00F44D18">
        <w:trPr>
          <w:trHeight w:val="20"/>
          <w:tblHeader/>
        </w:trPr>
        <w:tc>
          <w:tcPr>
            <w:tcW w:w="734" w:type="dxa"/>
            <w:vMerge w:val="restart"/>
            <w:shd w:val="clear" w:color="auto" w:fill="auto"/>
            <w:noWrap/>
            <w:vAlign w:val="center"/>
          </w:tcPr>
          <w:p w14:paraId="4272ADE6" w14:textId="77777777" w:rsidR="00793E1F" w:rsidRDefault="00793E1F" w:rsidP="001447F0">
            <w:pPr>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5970" w:type="dxa"/>
            <w:vMerge w:val="restart"/>
            <w:shd w:val="clear" w:color="auto" w:fill="auto"/>
            <w:vAlign w:val="center"/>
          </w:tcPr>
          <w:p w14:paraId="4486308A" w14:textId="77777777" w:rsidR="00793E1F" w:rsidRDefault="00793E1F" w:rsidP="001447F0">
            <w:pPr>
              <w:jc w:val="center"/>
              <w:rPr>
                <w:color w:val="000000"/>
                <w:sz w:val="20"/>
                <w:szCs w:val="20"/>
              </w:rPr>
            </w:pPr>
            <w:r>
              <w:rPr>
                <w:color w:val="000000"/>
                <w:sz w:val="20"/>
                <w:szCs w:val="20"/>
              </w:rPr>
              <w:t>Наименование</w:t>
            </w:r>
          </w:p>
        </w:tc>
        <w:tc>
          <w:tcPr>
            <w:tcW w:w="7856" w:type="dxa"/>
            <w:gridSpan w:val="7"/>
            <w:shd w:val="clear" w:color="auto" w:fill="auto"/>
            <w:vAlign w:val="center"/>
          </w:tcPr>
          <w:p w14:paraId="6B00EBC2" w14:textId="77777777" w:rsidR="00793E1F" w:rsidRDefault="00793E1F" w:rsidP="001447F0">
            <w:pPr>
              <w:jc w:val="center"/>
              <w:rPr>
                <w:color w:val="000000"/>
                <w:sz w:val="20"/>
                <w:szCs w:val="20"/>
              </w:rPr>
            </w:pPr>
            <w:r w:rsidRPr="000977E7">
              <w:rPr>
                <w:color w:val="000000"/>
                <w:sz w:val="20"/>
                <w:szCs w:val="20"/>
              </w:rPr>
              <w:t>Объемы финансовых потребностей и капитальных затрат на реализацию мероприятий в прогнозных ценах (без НДС), тыс. руб.</w:t>
            </w:r>
          </w:p>
        </w:tc>
      </w:tr>
      <w:tr w:rsidR="00793E1F" w14:paraId="1D70DB1A" w14:textId="77777777" w:rsidTr="00F44D18">
        <w:trPr>
          <w:trHeight w:val="20"/>
          <w:tblHeader/>
        </w:trPr>
        <w:tc>
          <w:tcPr>
            <w:tcW w:w="734" w:type="dxa"/>
            <w:vMerge/>
            <w:shd w:val="clear" w:color="auto" w:fill="auto"/>
            <w:noWrap/>
            <w:vAlign w:val="center"/>
            <w:hideMark/>
          </w:tcPr>
          <w:p w14:paraId="399BA846" w14:textId="77777777" w:rsidR="00793E1F" w:rsidRDefault="00793E1F" w:rsidP="001447F0">
            <w:pPr>
              <w:jc w:val="center"/>
              <w:rPr>
                <w:color w:val="000000"/>
                <w:sz w:val="20"/>
                <w:szCs w:val="20"/>
              </w:rPr>
            </w:pPr>
          </w:p>
        </w:tc>
        <w:tc>
          <w:tcPr>
            <w:tcW w:w="5970" w:type="dxa"/>
            <w:vMerge/>
            <w:shd w:val="clear" w:color="auto" w:fill="auto"/>
            <w:vAlign w:val="center"/>
            <w:hideMark/>
          </w:tcPr>
          <w:p w14:paraId="23936A49" w14:textId="77777777" w:rsidR="00793E1F" w:rsidRDefault="00793E1F" w:rsidP="001447F0">
            <w:pPr>
              <w:jc w:val="center"/>
              <w:rPr>
                <w:color w:val="000000"/>
                <w:sz w:val="20"/>
                <w:szCs w:val="20"/>
              </w:rPr>
            </w:pPr>
          </w:p>
        </w:tc>
        <w:tc>
          <w:tcPr>
            <w:tcW w:w="1054" w:type="dxa"/>
            <w:shd w:val="clear" w:color="auto" w:fill="auto"/>
            <w:vAlign w:val="center"/>
            <w:hideMark/>
          </w:tcPr>
          <w:p w14:paraId="696138BA" w14:textId="77777777" w:rsidR="00793E1F" w:rsidRDefault="00793E1F" w:rsidP="001447F0">
            <w:pPr>
              <w:jc w:val="center"/>
              <w:rPr>
                <w:color w:val="000000"/>
                <w:sz w:val="20"/>
                <w:szCs w:val="20"/>
              </w:rPr>
            </w:pPr>
            <w:r>
              <w:rPr>
                <w:color w:val="000000"/>
                <w:sz w:val="20"/>
                <w:szCs w:val="20"/>
              </w:rPr>
              <w:t>2024</w:t>
            </w:r>
          </w:p>
        </w:tc>
        <w:tc>
          <w:tcPr>
            <w:tcW w:w="1054" w:type="dxa"/>
            <w:shd w:val="clear" w:color="auto" w:fill="auto"/>
            <w:vAlign w:val="center"/>
            <w:hideMark/>
          </w:tcPr>
          <w:p w14:paraId="51CA18FA" w14:textId="77777777" w:rsidR="00793E1F" w:rsidRDefault="00793E1F" w:rsidP="001447F0">
            <w:pPr>
              <w:jc w:val="center"/>
              <w:rPr>
                <w:color w:val="000000"/>
                <w:sz w:val="20"/>
                <w:szCs w:val="20"/>
              </w:rPr>
            </w:pPr>
            <w:r>
              <w:rPr>
                <w:color w:val="000000"/>
                <w:sz w:val="20"/>
                <w:szCs w:val="20"/>
              </w:rPr>
              <w:t>2025</w:t>
            </w:r>
          </w:p>
        </w:tc>
        <w:tc>
          <w:tcPr>
            <w:tcW w:w="1054" w:type="dxa"/>
            <w:shd w:val="clear" w:color="auto" w:fill="auto"/>
            <w:vAlign w:val="center"/>
            <w:hideMark/>
          </w:tcPr>
          <w:p w14:paraId="512D0DC1" w14:textId="77777777" w:rsidR="00793E1F" w:rsidRDefault="00793E1F" w:rsidP="001447F0">
            <w:pPr>
              <w:jc w:val="center"/>
              <w:rPr>
                <w:color w:val="000000"/>
                <w:sz w:val="20"/>
                <w:szCs w:val="20"/>
              </w:rPr>
            </w:pPr>
            <w:r>
              <w:rPr>
                <w:color w:val="000000"/>
                <w:sz w:val="20"/>
                <w:szCs w:val="20"/>
              </w:rPr>
              <w:t>2026</w:t>
            </w:r>
          </w:p>
        </w:tc>
        <w:tc>
          <w:tcPr>
            <w:tcW w:w="1054" w:type="dxa"/>
            <w:shd w:val="clear" w:color="auto" w:fill="auto"/>
            <w:vAlign w:val="center"/>
            <w:hideMark/>
          </w:tcPr>
          <w:p w14:paraId="48758446" w14:textId="77777777" w:rsidR="00793E1F" w:rsidRDefault="00793E1F" w:rsidP="001447F0">
            <w:pPr>
              <w:jc w:val="center"/>
              <w:rPr>
                <w:color w:val="000000"/>
                <w:sz w:val="20"/>
                <w:szCs w:val="20"/>
              </w:rPr>
            </w:pPr>
            <w:r>
              <w:rPr>
                <w:color w:val="000000"/>
                <w:sz w:val="20"/>
                <w:szCs w:val="20"/>
              </w:rPr>
              <w:t>2027</w:t>
            </w:r>
          </w:p>
        </w:tc>
        <w:tc>
          <w:tcPr>
            <w:tcW w:w="1054" w:type="dxa"/>
            <w:shd w:val="clear" w:color="auto" w:fill="auto"/>
            <w:vAlign w:val="center"/>
            <w:hideMark/>
          </w:tcPr>
          <w:p w14:paraId="5F603F21" w14:textId="77777777" w:rsidR="00793E1F" w:rsidRDefault="00793E1F" w:rsidP="001447F0">
            <w:pPr>
              <w:jc w:val="center"/>
              <w:rPr>
                <w:color w:val="000000"/>
                <w:sz w:val="20"/>
                <w:szCs w:val="20"/>
              </w:rPr>
            </w:pPr>
            <w:r>
              <w:rPr>
                <w:color w:val="000000"/>
                <w:sz w:val="20"/>
                <w:szCs w:val="20"/>
              </w:rPr>
              <w:t>2028</w:t>
            </w:r>
          </w:p>
        </w:tc>
        <w:tc>
          <w:tcPr>
            <w:tcW w:w="1054" w:type="dxa"/>
            <w:shd w:val="clear" w:color="auto" w:fill="auto"/>
            <w:vAlign w:val="center"/>
            <w:hideMark/>
          </w:tcPr>
          <w:p w14:paraId="0A62BCB1" w14:textId="77777777" w:rsidR="00793E1F" w:rsidRDefault="00793E1F" w:rsidP="00793E1F">
            <w:pPr>
              <w:ind w:left="-39" w:right="-115"/>
              <w:jc w:val="center"/>
              <w:rPr>
                <w:color w:val="000000"/>
                <w:sz w:val="20"/>
                <w:szCs w:val="20"/>
              </w:rPr>
            </w:pPr>
            <w:r>
              <w:rPr>
                <w:color w:val="000000"/>
                <w:sz w:val="20"/>
                <w:szCs w:val="20"/>
              </w:rPr>
              <w:t>2029-2034</w:t>
            </w:r>
          </w:p>
        </w:tc>
        <w:tc>
          <w:tcPr>
            <w:tcW w:w="1532" w:type="dxa"/>
            <w:shd w:val="clear" w:color="auto" w:fill="auto"/>
            <w:vAlign w:val="center"/>
            <w:hideMark/>
          </w:tcPr>
          <w:p w14:paraId="08ED94C4" w14:textId="77777777" w:rsidR="00793E1F" w:rsidRDefault="00793E1F" w:rsidP="001447F0">
            <w:pPr>
              <w:jc w:val="center"/>
              <w:rPr>
                <w:color w:val="000000"/>
                <w:sz w:val="20"/>
                <w:szCs w:val="20"/>
              </w:rPr>
            </w:pPr>
            <w:r>
              <w:rPr>
                <w:color w:val="000000"/>
                <w:sz w:val="20"/>
                <w:szCs w:val="20"/>
              </w:rPr>
              <w:t>Итого</w:t>
            </w:r>
          </w:p>
        </w:tc>
      </w:tr>
      <w:tr w:rsidR="00793E1F" w14:paraId="7EA48B73" w14:textId="77777777" w:rsidTr="00F44D18">
        <w:trPr>
          <w:trHeight w:val="20"/>
        </w:trPr>
        <w:tc>
          <w:tcPr>
            <w:tcW w:w="734" w:type="dxa"/>
            <w:shd w:val="clear" w:color="auto" w:fill="auto"/>
            <w:noWrap/>
            <w:vAlign w:val="center"/>
            <w:hideMark/>
          </w:tcPr>
          <w:p w14:paraId="0D923B42" w14:textId="77777777" w:rsidR="00793E1F" w:rsidRDefault="00793E1F" w:rsidP="001447F0">
            <w:pPr>
              <w:jc w:val="center"/>
              <w:rPr>
                <w:color w:val="000000"/>
                <w:sz w:val="20"/>
                <w:szCs w:val="20"/>
              </w:rPr>
            </w:pPr>
            <w:r>
              <w:rPr>
                <w:color w:val="000000"/>
                <w:sz w:val="20"/>
                <w:szCs w:val="20"/>
              </w:rPr>
              <w:t>1</w:t>
            </w:r>
          </w:p>
        </w:tc>
        <w:tc>
          <w:tcPr>
            <w:tcW w:w="5970" w:type="dxa"/>
            <w:shd w:val="clear" w:color="auto" w:fill="auto"/>
            <w:vAlign w:val="center"/>
            <w:hideMark/>
          </w:tcPr>
          <w:p w14:paraId="3DF7F90A" w14:textId="77777777" w:rsidR="00793E1F" w:rsidRDefault="00793E1F" w:rsidP="001447F0">
            <w:pPr>
              <w:rPr>
                <w:color w:val="000000"/>
                <w:sz w:val="20"/>
                <w:szCs w:val="20"/>
              </w:rPr>
            </w:pPr>
            <w:r>
              <w:rPr>
                <w:color w:val="000000"/>
                <w:sz w:val="20"/>
                <w:szCs w:val="20"/>
              </w:rPr>
              <w:t xml:space="preserve">Программа установки приборов учёта в МКД, всего, в </w:t>
            </w:r>
            <w:proofErr w:type="spellStart"/>
            <w:r>
              <w:rPr>
                <w:color w:val="000000"/>
                <w:sz w:val="20"/>
                <w:szCs w:val="20"/>
              </w:rPr>
              <w:t>т.ч</w:t>
            </w:r>
            <w:proofErr w:type="spellEnd"/>
            <w:r>
              <w:rPr>
                <w:color w:val="000000"/>
                <w:sz w:val="20"/>
                <w:szCs w:val="20"/>
              </w:rPr>
              <w:t>.:</w:t>
            </w:r>
          </w:p>
        </w:tc>
        <w:tc>
          <w:tcPr>
            <w:tcW w:w="1054" w:type="dxa"/>
            <w:shd w:val="clear" w:color="auto" w:fill="auto"/>
            <w:vAlign w:val="center"/>
            <w:hideMark/>
          </w:tcPr>
          <w:p w14:paraId="6D19D8F6"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13A53787"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444FE7B8"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48796818" w14:textId="77777777" w:rsidR="00793E1F" w:rsidRDefault="00793E1F" w:rsidP="001447F0">
            <w:pPr>
              <w:jc w:val="center"/>
              <w:rPr>
                <w:color w:val="000000"/>
                <w:sz w:val="20"/>
                <w:szCs w:val="20"/>
              </w:rPr>
            </w:pPr>
            <w:r>
              <w:rPr>
                <w:color w:val="000000"/>
                <w:sz w:val="20"/>
                <w:szCs w:val="20"/>
              </w:rPr>
              <w:t>244 893</w:t>
            </w:r>
          </w:p>
        </w:tc>
        <w:tc>
          <w:tcPr>
            <w:tcW w:w="1054" w:type="dxa"/>
            <w:shd w:val="clear" w:color="auto" w:fill="auto"/>
            <w:vAlign w:val="center"/>
            <w:hideMark/>
          </w:tcPr>
          <w:p w14:paraId="749B29EC" w14:textId="77777777" w:rsidR="00793E1F" w:rsidRDefault="00793E1F" w:rsidP="001447F0">
            <w:pPr>
              <w:jc w:val="center"/>
              <w:rPr>
                <w:color w:val="000000"/>
                <w:sz w:val="20"/>
                <w:szCs w:val="20"/>
              </w:rPr>
            </w:pPr>
            <w:r>
              <w:rPr>
                <w:color w:val="000000"/>
                <w:sz w:val="20"/>
                <w:szCs w:val="20"/>
              </w:rPr>
              <w:t>256 719</w:t>
            </w:r>
          </w:p>
        </w:tc>
        <w:tc>
          <w:tcPr>
            <w:tcW w:w="1054" w:type="dxa"/>
            <w:shd w:val="clear" w:color="auto" w:fill="auto"/>
            <w:vAlign w:val="center"/>
            <w:hideMark/>
          </w:tcPr>
          <w:p w14:paraId="7FA42E54" w14:textId="77777777" w:rsidR="00793E1F" w:rsidRDefault="00793E1F" w:rsidP="001447F0">
            <w:pPr>
              <w:jc w:val="center"/>
              <w:rPr>
                <w:color w:val="000000"/>
                <w:sz w:val="20"/>
                <w:szCs w:val="20"/>
              </w:rPr>
            </w:pPr>
            <w:r>
              <w:rPr>
                <w:color w:val="000000"/>
                <w:sz w:val="20"/>
                <w:szCs w:val="20"/>
              </w:rPr>
              <w:t>1 824 516</w:t>
            </w:r>
          </w:p>
        </w:tc>
        <w:tc>
          <w:tcPr>
            <w:tcW w:w="1532" w:type="dxa"/>
            <w:shd w:val="clear" w:color="auto" w:fill="auto"/>
            <w:vAlign w:val="center"/>
            <w:hideMark/>
          </w:tcPr>
          <w:p w14:paraId="5892466C" w14:textId="77777777" w:rsidR="00793E1F" w:rsidRDefault="00793E1F" w:rsidP="001447F0">
            <w:pPr>
              <w:jc w:val="center"/>
              <w:rPr>
                <w:color w:val="000000"/>
                <w:sz w:val="20"/>
                <w:szCs w:val="20"/>
              </w:rPr>
            </w:pPr>
            <w:r>
              <w:rPr>
                <w:color w:val="000000"/>
                <w:sz w:val="20"/>
                <w:szCs w:val="20"/>
              </w:rPr>
              <w:t>2 326 130</w:t>
            </w:r>
          </w:p>
        </w:tc>
      </w:tr>
      <w:tr w:rsidR="00793E1F" w14:paraId="673C5BAD" w14:textId="77777777" w:rsidTr="00F44D18">
        <w:trPr>
          <w:trHeight w:val="20"/>
        </w:trPr>
        <w:tc>
          <w:tcPr>
            <w:tcW w:w="734" w:type="dxa"/>
            <w:shd w:val="clear" w:color="auto" w:fill="auto"/>
            <w:noWrap/>
            <w:vAlign w:val="center"/>
            <w:hideMark/>
          </w:tcPr>
          <w:p w14:paraId="0986C267" w14:textId="77777777" w:rsidR="00793E1F" w:rsidRDefault="00793E1F" w:rsidP="001447F0">
            <w:pPr>
              <w:jc w:val="center"/>
              <w:rPr>
                <w:color w:val="000000"/>
                <w:sz w:val="20"/>
                <w:szCs w:val="20"/>
              </w:rPr>
            </w:pPr>
            <w:r>
              <w:rPr>
                <w:color w:val="000000"/>
                <w:sz w:val="20"/>
                <w:szCs w:val="20"/>
              </w:rPr>
              <w:t>1.1</w:t>
            </w:r>
          </w:p>
        </w:tc>
        <w:tc>
          <w:tcPr>
            <w:tcW w:w="5970" w:type="dxa"/>
            <w:shd w:val="clear" w:color="auto" w:fill="auto"/>
            <w:vAlign w:val="center"/>
            <w:hideMark/>
          </w:tcPr>
          <w:p w14:paraId="11DC9435" w14:textId="77777777" w:rsidR="00793E1F" w:rsidRDefault="00793E1F" w:rsidP="001447F0">
            <w:pPr>
              <w:ind w:left="294"/>
              <w:rPr>
                <w:color w:val="000000"/>
                <w:sz w:val="20"/>
                <w:szCs w:val="20"/>
              </w:rPr>
            </w:pPr>
            <w:r>
              <w:rPr>
                <w:color w:val="000000"/>
                <w:sz w:val="20"/>
                <w:szCs w:val="20"/>
              </w:rPr>
              <w:t>Установка общедомовых приборов учета тепловой энергии в системе отопления</w:t>
            </w:r>
          </w:p>
        </w:tc>
        <w:tc>
          <w:tcPr>
            <w:tcW w:w="1054" w:type="dxa"/>
            <w:shd w:val="clear" w:color="auto" w:fill="auto"/>
            <w:vAlign w:val="center"/>
            <w:hideMark/>
          </w:tcPr>
          <w:p w14:paraId="562E5DDD" w14:textId="77777777" w:rsidR="00793E1F" w:rsidRDefault="00793E1F" w:rsidP="001447F0">
            <w:pPr>
              <w:jc w:val="center"/>
              <w:rPr>
                <w:color w:val="000000"/>
                <w:sz w:val="20"/>
                <w:szCs w:val="20"/>
              </w:rPr>
            </w:pPr>
            <w:r>
              <w:rPr>
                <w:bCs/>
                <w:color w:val="000000"/>
                <w:sz w:val="20"/>
                <w:szCs w:val="20"/>
              </w:rPr>
              <w:t>-</w:t>
            </w:r>
          </w:p>
        </w:tc>
        <w:tc>
          <w:tcPr>
            <w:tcW w:w="1054" w:type="dxa"/>
            <w:shd w:val="clear" w:color="auto" w:fill="auto"/>
            <w:vAlign w:val="center"/>
            <w:hideMark/>
          </w:tcPr>
          <w:p w14:paraId="4BD3D25B" w14:textId="77777777" w:rsidR="00793E1F" w:rsidRDefault="00793E1F" w:rsidP="001447F0">
            <w:pPr>
              <w:jc w:val="center"/>
              <w:rPr>
                <w:color w:val="000000"/>
                <w:sz w:val="20"/>
                <w:szCs w:val="20"/>
              </w:rPr>
            </w:pPr>
            <w:r>
              <w:rPr>
                <w:bCs/>
                <w:color w:val="000000"/>
                <w:sz w:val="20"/>
                <w:szCs w:val="20"/>
              </w:rPr>
              <w:t>-</w:t>
            </w:r>
          </w:p>
        </w:tc>
        <w:tc>
          <w:tcPr>
            <w:tcW w:w="1054" w:type="dxa"/>
            <w:shd w:val="clear" w:color="auto" w:fill="auto"/>
            <w:vAlign w:val="center"/>
            <w:hideMark/>
          </w:tcPr>
          <w:p w14:paraId="1839DC8E" w14:textId="77777777" w:rsidR="00793E1F" w:rsidRDefault="00793E1F" w:rsidP="001447F0">
            <w:pPr>
              <w:jc w:val="center"/>
              <w:rPr>
                <w:color w:val="000000"/>
                <w:sz w:val="20"/>
                <w:szCs w:val="20"/>
              </w:rPr>
            </w:pPr>
            <w:r>
              <w:rPr>
                <w:bCs/>
                <w:color w:val="000000"/>
                <w:sz w:val="20"/>
                <w:szCs w:val="20"/>
              </w:rPr>
              <w:t>-</w:t>
            </w:r>
          </w:p>
        </w:tc>
        <w:tc>
          <w:tcPr>
            <w:tcW w:w="1054" w:type="dxa"/>
            <w:shd w:val="clear" w:color="auto" w:fill="auto"/>
            <w:vAlign w:val="center"/>
            <w:hideMark/>
          </w:tcPr>
          <w:p w14:paraId="7ECEF1D9" w14:textId="77777777" w:rsidR="00793E1F" w:rsidRDefault="00793E1F" w:rsidP="001447F0">
            <w:pPr>
              <w:jc w:val="center"/>
              <w:rPr>
                <w:color w:val="000000"/>
                <w:sz w:val="20"/>
                <w:szCs w:val="20"/>
              </w:rPr>
            </w:pPr>
            <w:r>
              <w:rPr>
                <w:bCs/>
                <w:color w:val="000000"/>
                <w:sz w:val="20"/>
                <w:szCs w:val="20"/>
              </w:rPr>
              <w:t>147 928</w:t>
            </w:r>
          </w:p>
        </w:tc>
        <w:tc>
          <w:tcPr>
            <w:tcW w:w="1054" w:type="dxa"/>
            <w:shd w:val="clear" w:color="auto" w:fill="auto"/>
            <w:vAlign w:val="center"/>
            <w:hideMark/>
          </w:tcPr>
          <w:p w14:paraId="64210FDC" w14:textId="77777777" w:rsidR="00793E1F" w:rsidRDefault="00793E1F" w:rsidP="001447F0">
            <w:pPr>
              <w:jc w:val="center"/>
              <w:rPr>
                <w:color w:val="000000"/>
                <w:sz w:val="20"/>
                <w:szCs w:val="20"/>
              </w:rPr>
            </w:pPr>
            <w:r>
              <w:rPr>
                <w:bCs/>
                <w:color w:val="000000"/>
                <w:sz w:val="20"/>
                <w:szCs w:val="20"/>
              </w:rPr>
              <w:t>155 071</w:t>
            </w:r>
          </w:p>
        </w:tc>
        <w:tc>
          <w:tcPr>
            <w:tcW w:w="1054" w:type="dxa"/>
            <w:shd w:val="clear" w:color="auto" w:fill="auto"/>
            <w:vAlign w:val="center"/>
            <w:hideMark/>
          </w:tcPr>
          <w:p w14:paraId="636A58D7" w14:textId="77777777" w:rsidR="00793E1F" w:rsidRDefault="00793E1F" w:rsidP="001447F0">
            <w:pPr>
              <w:jc w:val="center"/>
              <w:rPr>
                <w:color w:val="000000"/>
                <w:sz w:val="20"/>
                <w:szCs w:val="20"/>
              </w:rPr>
            </w:pPr>
            <w:r>
              <w:rPr>
                <w:color w:val="000000"/>
                <w:sz w:val="20"/>
                <w:szCs w:val="20"/>
              </w:rPr>
              <w:t>1 102 094</w:t>
            </w:r>
          </w:p>
        </w:tc>
        <w:tc>
          <w:tcPr>
            <w:tcW w:w="1532" w:type="dxa"/>
            <w:shd w:val="clear" w:color="auto" w:fill="auto"/>
            <w:vAlign w:val="center"/>
            <w:hideMark/>
          </w:tcPr>
          <w:p w14:paraId="01DF1BDB" w14:textId="77777777" w:rsidR="00793E1F" w:rsidRDefault="00793E1F" w:rsidP="001447F0">
            <w:pPr>
              <w:jc w:val="center"/>
              <w:rPr>
                <w:color w:val="000000"/>
                <w:sz w:val="20"/>
                <w:szCs w:val="20"/>
              </w:rPr>
            </w:pPr>
            <w:r>
              <w:rPr>
                <w:bCs/>
                <w:color w:val="000000"/>
                <w:sz w:val="20"/>
                <w:szCs w:val="20"/>
              </w:rPr>
              <w:t>1 405 094</w:t>
            </w:r>
          </w:p>
        </w:tc>
      </w:tr>
      <w:tr w:rsidR="00793E1F" w14:paraId="2C487FA9" w14:textId="77777777" w:rsidTr="00F44D18">
        <w:trPr>
          <w:trHeight w:val="20"/>
        </w:trPr>
        <w:tc>
          <w:tcPr>
            <w:tcW w:w="734" w:type="dxa"/>
            <w:shd w:val="clear" w:color="auto" w:fill="auto"/>
            <w:noWrap/>
            <w:vAlign w:val="center"/>
            <w:hideMark/>
          </w:tcPr>
          <w:p w14:paraId="1195E1C1" w14:textId="77777777" w:rsidR="00793E1F" w:rsidRDefault="00793E1F" w:rsidP="001447F0">
            <w:pPr>
              <w:jc w:val="center"/>
              <w:rPr>
                <w:color w:val="000000"/>
                <w:sz w:val="20"/>
                <w:szCs w:val="20"/>
              </w:rPr>
            </w:pPr>
            <w:r>
              <w:rPr>
                <w:color w:val="000000"/>
                <w:sz w:val="20"/>
                <w:szCs w:val="20"/>
              </w:rPr>
              <w:t>1.2</w:t>
            </w:r>
          </w:p>
        </w:tc>
        <w:tc>
          <w:tcPr>
            <w:tcW w:w="5970" w:type="dxa"/>
            <w:shd w:val="clear" w:color="auto" w:fill="auto"/>
            <w:vAlign w:val="center"/>
            <w:hideMark/>
          </w:tcPr>
          <w:p w14:paraId="3E0274CB" w14:textId="77777777" w:rsidR="00793E1F" w:rsidRDefault="00793E1F" w:rsidP="001447F0">
            <w:pPr>
              <w:ind w:left="294"/>
              <w:rPr>
                <w:color w:val="000000"/>
                <w:sz w:val="20"/>
                <w:szCs w:val="20"/>
              </w:rPr>
            </w:pPr>
            <w:r>
              <w:rPr>
                <w:color w:val="000000"/>
                <w:sz w:val="20"/>
                <w:szCs w:val="20"/>
              </w:rPr>
              <w:t>Установка общедомовых приборов учета тепловой энергии в системе ГВС</w:t>
            </w:r>
          </w:p>
        </w:tc>
        <w:tc>
          <w:tcPr>
            <w:tcW w:w="1054" w:type="dxa"/>
            <w:shd w:val="clear" w:color="auto" w:fill="auto"/>
            <w:vAlign w:val="center"/>
            <w:hideMark/>
          </w:tcPr>
          <w:p w14:paraId="7F4754C0"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6E8B551D"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724D340A"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16D2633D" w14:textId="77777777" w:rsidR="00793E1F" w:rsidRDefault="00793E1F" w:rsidP="001447F0">
            <w:pPr>
              <w:jc w:val="center"/>
              <w:rPr>
                <w:color w:val="000000"/>
                <w:sz w:val="20"/>
                <w:szCs w:val="20"/>
              </w:rPr>
            </w:pPr>
            <w:r>
              <w:rPr>
                <w:bCs/>
                <w:color w:val="000000"/>
                <w:sz w:val="20"/>
                <w:szCs w:val="20"/>
              </w:rPr>
              <w:t>43 062</w:t>
            </w:r>
          </w:p>
        </w:tc>
        <w:tc>
          <w:tcPr>
            <w:tcW w:w="1054" w:type="dxa"/>
            <w:shd w:val="clear" w:color="auto" w:fill="auto"/>
            <w:vAlign w:val="center"/>
            <w:hideMark/>
          </w:tcPr>
          <w:p w14:paraId="2035DB87" w14:textId="77777777" w:rsidR="00793E1F" w:rsidRDefault="00793E1F" w:rsidP="001447F0">
            <w:pPr>
              <w:jc w:val="center"/>
              <w:rPr>
                <w:color w:val="000000"/>
                <w:sz w:val="20"/>
                <w:szCs w:val="20"/>
              </w:rPr>
            </w:pPr>
            <w:r>
              <w:rPr>
                <w:bCs/>
                <w:color w:val="000000"/>
                <w:sz w:val="20"/>
                <w:szCs w:val="20"/>
              </w:rPr>
              <w:t>45 158</w:t>
            </w:r>
          </w:p>
        </w:tc>
        <w:tc>
          <w:tcPr>
            <w:tcW w:w="1054" w:type="dxa"/>
            <w:shd w:val="clear" w:color="auto" w:fill="auto"/>
            <w:vAlign w:val="center"/>
            <w:hideMark/>
          </w:tcPr>
          <w:p w14:paraId="4D337EA4" w14:textId="77777777" w:rsidR="00793E1F" w:rsidRDefault="00793E1F" w:rsidP="001447F0">
            <w:pPr>
              <w:jc w:val="center"/>
              <w:rPr>
                <w:color w:val="000000"/>
                <w:sz w:val="20"/>
                <w:szCs w:val="20"/>
              </w:rPr>
            </w:pPr>
            <w:r>
              <w:rPr>
                <w:color w:val="000000"/>
                <w:sz w:val="20"/>
                <w:szCs w:val="20"/>
              </w:rPr>
              <w:t>321 342</w:t>
            </w:r>
          </w:p>
        </w:tc>
        <w:tc>
          <w:tcPr>
            <w:tcW w:w="1532" w:type="dxa"/>
            <w:shd w:val="clear" w:color="auto" w:fill="auto"/>
            <w:vAlign w:val="center"/>
            <w:hideMark/>
          </w:tcPr>
          <w:p w14:paraId="4B8E470C" w14:textId="77777777" w:rsidR="00793E1F" w:rsidRDefault="00793E1F" w:rsidP="001447F0">
            <w:pPr>
              <w:jc w:val="center"/>
              <w:rPr>
                <w:color w:val="000000"/>
                <w:sz w:val="20"/>
                <w:szCs w:val="20"/>
              </w:rPr>
            </w:pPr>
            <w:r>
              <w:rPr>
                <w:bCs/>
                <w:color w:val="000000"/>
                <w:sz w:val="20"/>
                <w:szCs w:val="20"/>
              </w:rPr>
              <w:t>409 563</w:t>
            </w:r>
          </w:p>
        </w:tc>
      </w:tr>
      <w:tr w:rsidR="00793E1F" w14:paraId="3057F2F8" w14:textId="77777777" w:rsidTr="00F44D18">
        <w:trPr>
          <w:trHeight w:val="20"/>
        </w:trPr>
        <w:tc>
          <w:tcPr>
            <w:tcW w:w="734" w:type="dxa"/>
            <w:shd w:val="clear" w:color="auto" w:fill="auto"/>
            <w:noWrap/>
            <w:vAlign w:val="center"/>
            <w:hideMark/>
          </w:tcPr>
          <w:p w14:paraId="74564A3D" w14:textId="77777777" w:rsidR="00793E1F" w:rsidRDefault="00793E1F" w:rsidP="001447F0">
            <w:pPr>
              <w:jc w:val="center"/>
              <w:rPr>
                <w:color w:val="000000"/>
                <w:sz w:val="20"/>
                <w:szCs w:val="20"/>
              </w:rPr>
            </w:pPr>
            <w:r>
              <w:rPr>
                <w:color w:val="000000"/>
                <w:sz w:val="20"/>
                <w:szCs w:val="20"/>
              </w:rPr>
              <w:t>1.3</w:t>
            </w:r>
          </w:p>
        </w:tc>
        <w:tc>
          <w:tcPr>
            <w:tcW w:w="5970" w:type="dxa"/>
            <w:shd w:val="clear" w:color="auto" w:fill="auto"/>
            <w:vAlign w:val="center"/>
            <w:hideMark/>
          </w:tcPr>
          <w:p w14:paraId="2D6AE9D1" w14:textId="77777777" w:rsidR="00793E1F" w:rsidRDefault="00793E1F" w:rsidP="001447F0">
            <w:pPr>
              <w:ind w:left="294"/>
              <w:rPr>
                <w:color w:val="000000"/>
                <w:sz w:val="20"/>
                <w:szCs w:val="20"/>
              </w:rPr>
            </w:pPr>
            <w:r>
              <w:rPr>
                <w:color w:val="000000"/>
                <w:sz w:val="20"/>
                <w:szCs w:val="20"/>
              </w:rPr>
              <w:t>Установка общедомовых приборов учета холодной воды</w:t>
            </w:r>
          </w:p>
        </w:tc>
        <w:tc>
          <w:tcPr>
            <w:tcW w:w="1054" w:type="dxa"/>
            <w:shd w:val="clear" w:color="auto" w:fill="auto"/>
            <w:vAlign w:val="center"/>
            <w:hideMark/>
          </w:tcPr>
          <w:p w14:paraId="7998C0E0"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742C5C4A"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64DD7A18"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1FA1C443" w14:textId="77777777" w:rsidR="00793E1F" w:rsidRDefault="00793E1F" w:rsidP="001447F0">
            <w:pPr>
              <w:jc w:val="center"/>
              <w:rPr>
                <w:color w:val="000000"/>
                <w:sz w:val="20"/>
                <w:szCs w:val="20"/>
              </w:rPr>
            </w:pPr>
            <w:r>
              <w:rPr>
                <w:bCs/>
                <w:color w:val="000000"/>
                <w:sz w:val="20"/>
                <w:szCs w:val="20"/>
              </w:rPr>
              <w:t>44 984</w:t>
            </w:r>
          </w:p>
        </w:tc>
        <w:tc>
          <w:tcPr>
            <w:tcW w:w="1054" w:type="dxa"/>
            <w:shd w:val="clear" w:color="auto" w:fill="auto"/>
            <w:vAlign w:val="center"/>
            <w:hideMark/>
          </w:tcPr>
          <w:p w14:paraId="1BF2F424" w14:textId="77777777" w:rsidR="00793E1F" w:rsidRDefault="00793E1F" w:rsidP="001447F0">
            <w:pPr>
              <w:jc w:val="center"/>
              <w:rPr>
                <w:color w:val="000000"/>
                <w:sz w:val="20"/>
                <w:szCs w:val="20"/>
              </w:rPr>
            </w:pPr>
            <w:r>
              <w:rPr>
                <w:bCs/>
                <w:color w:val="000000"/>
                <w:sz w:val="20"/>
                <w:szCs w:val="20"/>
              </w:rPr>
              <w:t>47 131</w:t>
            </w:r>
          </w:p>
        </w:tc>
        <w:tc>
          <w:tcPr>
            <w:tcW w:w="1054" w:type="dxa"/>
            <w:shd w:val="clear" w:color="auto" w:fill="auto"/>
            <w:vAlign w:val="center"/>
            <w:hideMark/>
          </w:tcPr>
          <w:p w14:paraId="528CCC96" w14:textId="77777777" w:rsidR="00793E1F" w:rsidRDefault="00793E1F" w:rsidP="001447F0">
            <w:pPr>
              <w:jc w:val="center"/>
              <w:rPr>
                <w:color w:val="000000"/>
                <w:sz w:val="20"/>
                <w:szCs w:val="20"/>
              </w:rPr>
            </w:pPr>
            <w:r>
              <w:rPr>
                <w:color w:val="000000"/>
                <w:sz w:val="20"/>
                <w:szCs w:val="20"/>
              </w:rPr>
              <w:t>334 361</w:t>
            </w:r>
          </w:p>
        </w:tc>
        <w:tc>
          <w:tcPr>
            <w:tcW w:w="1532" w:type="dxa"/>
            <w:shd w:val="clear" w:color="auto" w:fill="auto"/>
            <w:vAlign w:val="center"/>
            <w:hideMark/>
          </w:tcPr>
          <w:p w14:paraId="7E918994" w14:textId="77777777" w:rsidR="00793E1F" w:rsidRDefault="00793E1F" w:rsidP="001447F0">
            <w:pPr>
              <w:jc w:val="center"/>
              <w:rPr>
                <w:color w:val="000000"/>
                <w:sz w:val="20"/>
                <w:szCs w:val="20"/>
              </w:rPr>
            </w:pPr>
            <w:r>
              <w:rPr>
                <w:bCs/>
                <w:color w:val="000000"/>
                <w:sz w:val="20"/>
                <w:szCs w:val="20"/>
              </w:rPr>
              <w:t>426 476</w:t>
            </w:r>
          </w:p>
        </w:tc>
      </w:tr>
      <w:tr w:rsidR="00793E1F" w14:paraId="49B990EC" w14:textId="77777777" w:rsidTr="00F44D18">
        <w:trPr>
          <w:trHeight w:val="20"/>
        </w:trPr>
        <w:tc>
          <w:tcPr>
            <w:tcW w:w="734" w:type="dxa"/>
            <w:shd w:val="clear" w:color="auto" w:fill="auto"/>
            <w:noWrap/>
            <w:vAlign w:val="center"/>
            <w:hideMark/>
          </w:tcPr>
          <w:p w14:paraId="3910E5D7" w14:textId="77777777" w:rsidR="00793E1F" w:rsidRDefault="00793E1F" w:rsidP="001447F0">
            <w:pPr>
              <w:jc w:val="center"/>
              <w:rPr>
                <w:color w:val="000000"/>
                <w:sz w:val="20"/>
                <w:szCs w:val="20"/>
              </w:rPr>
            </w:pPr>
            <w:r>
              <w:rPr>
                <w:color w:val="000000"/>
                <w:sz w:val="20"/>
                <w:szCs w:val="20"/>
              </w:rPr>
              <w:t>1.4</w:t>
            </w:r>
          </w:p>
        </w:tc>
        <w:tc>
          <w:tcPr>
            <w:tcW w:w="5970" w:type="dxa"/>
            <w:shd w:val="clear" w:color="auto" w:fill="auto"/>
            <w:vAlign w:val="center"/>
            <w:hideMark/>
          </w:tcPr>
          <w:p w14:paraId="584E4976" w14:textId="77777777" w:rsidR="00793E1F" w:rsidRDefault="00793E1F" w:rsidP="001447F0">
            <w:pPr>
              <w:ind w:left="294"/>
              <w:rPr>
                <w:color w:val="000000"/>
                <w:sz w:val="20"/>
                <w:szCs w:val="20"/>
              </w:rPr>
            </w:pPr>
            <w:r>
              <w:rPr>
                <w:color w:val="000000"/>
                <w:sz w:val="20"/>
                <w:szCs w:val="20"/>
              </w:rPr>
              <w:t>Установка общедомовых приборов учета электрической энергии</w:t>
            </w:r>
          </w:p>
        </w:tc>
        <w:tc>
          <w:tcPr>
            <w:tcW w:w="1054" w:type="dxa"/>
            <w:shd w:val="clear" w:color="auto" w:fill="auto"/>
            <w:vAlign w:val="center"/>
            <w:hideMark/>
          </w:tcPr>
          <w:p w14:paraId="4E652456"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192FC35F"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5866DBF7"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7D11855E" w14:textId="77777777" w:rsidR="00793E1F" w:rsidRDefault="00793E1F" w:rsidP="001447F0">
            <w:pPr>
              <w:jc w:val="center"/>
              <w:rPr>
                <w:color w:val="000000"/>
                <w:sz w:val="20"/>
                <w:szCs w:val="20"/>
              </w:rPr>
            </w:pPr>
            <w:r>
              <w:rPr>
                <w:bCs/>
                <w:color w:val="000000"/>
                <w:sz w:val="20"/>
                <w:szCs w:val="20"/>
              </w:rPr>
              <w:t>8 919</w:t>
            </w:r>
          </w:p>
        </w:tc>
        <w:tc>
          <w:tcPr>
            <w:tcW w:w="1054" w:type="dxa"/>
            <w:shd w:val="clear" w:color="auto" w:fill="auto"/>
            <w:vAlign w:val="center"/>
            <w:hideMark/>
          </w:tcPr>
          <w:p w14:paraId="243663E8" w14:textId="77777777" w:rsidR="00793E1F" w:rsidRDefault="00793E1F" w:rsidP="001447F0">
            <w:pPr>
              <w:jc w:val="center"/>
              <w:rPr>
                <w:color w:val="000000"/>
                <w:sz w:val="20"/>
                <w:szCs w:val="20"/>
              </w:rPr>
            </w:pPr>
            <w:r>
              <w:rPr>
                <w:bCs/>
                <w:color w:val="000000"/>
                <w:sz w:val="20"/>
                <w:szCs w:val="20"/>
              </w:rPr>
              <w:t>9 359</w:t>
            </w:r>
          </w:p>
        </w:tc>
        <w:tc>
          <w:tcPr>
            <w:tcW w:w="1054" w:type="dxa"/>
            <w:shd w:val="clear" w:color="auto" w:fill="auto"/>
            <w:vAlign w:val="center"/>
            <w:hideMark/>
          </w:tcPr>
          <w:p w14:paraId="55A37F64" w14:textId="77777777" w:rsidR="00793E1F" w:rsidRDefault="00793E1F" w:rsidP="001447F0">
            <w:pPr>
              <w:jc w:val="center"/>
              <w:rPr>
                <w:color w:val="000000"/>
                <w:sz w:val="20"/>
                <w:szCs w:val="20"/>
              </w:rPr>
            </w:pPr>
            <w:r>
              <w:rPr>
                <w:color w:val="000000"/>
                <w:sz w:val="20"/>
                <w:szCs w:val="20"/>
              </w:rPr>
              <w:t>66 719</w:t>
            </w:r>
          </w:p>
        </w:tc>
        <w:tc>
          <w:tcPr>
            <w:tcW w:w="1532" w:type="dxa"/>
            <w:shd w:val="clear" w:color="auto" w:fill="auto"/>
            <w:vAlign w:val="center"/>
            <w:hideMark/>
          </w:tcPr>
          <w:p w14:paraId="7C5AFD6F" w14:textId="77777777" w:rsidR="00793E1F" w:rsidRDefault="00793E1F" w:rsidP="001447F0">
            <w:pPr>
              <w:jc w:val="center"/>
              <w:rPr>
                <w:color w:val="000000"/>
                <w:sz w:val="20"/>
                <w:szCs w:val="20"/>
              </w:rPr>
            </w:pPr>
            <w:r>
              <w:rPr>
                <w:bCs/>
                <w:color w:val="000000"/>
                <w:sz w:val="20"/>
                <w:szCs w:val="20"/>
              </w:rPr>
              <w:t>84 997</w:t>
            </w:r>
          </w:p>
        </w:tc>
      </w:tr>
      <w:tr w:rsidR="00793E1F" w14:paraId="163DDC1C" w14:textId="77777777" w:rsidTr="00F44D18">
        <w:trPr>
          <w:trHeight w:val="20"/>
        </w:trPr>
        <w:tc>
          <w:tcPr>
            <w:tcW w:w="734" w:type="dxa"/>
            <w:shd w:val="clear" w:color="auto" w:fill="auto"/>
            <w:noWrap/>
            <w:vAlign w:val="center"/>
            <w:hideMark/>
          </w:tcPr>
          <w:p w14:paraId="6EF9827A" w14:textId="77777777" w:rsidR="00793E1F" w:rsidRDefault="00793E1F" w:rsidP="001447F0">
            <w:pPr>
              <w:jc w:val="center"/>
              <w:rPr>
                <w:color w:val="000000"/>
                <w:sz w:val="20"/>
                <w:szCs w:val="20"/>
              </w:rPr>
            </w:pPr>
            <w:r>
              <w:rPr>
                <w:color w:val="000000"/>
                <w:sz w:val="20"/>
                <w:szCs w:val="20"/>
              </w:rPr>
              <w:t>2</w:t>
            </w:r>
          </w:p>
        </w:tc>
        <w:tc>
          <w:tcPr>
            <w:tcW w:w="5970" w:type="dxa"/>
            <w:shd w:val="clear" w:color="auto" w:fill="auto"/>
            <w:vAlign w:val="center"/>
            <w:hideMark/>
          </w:tcPr>
          <w:p w14:paraId="750F6CDE" w14:textId="77777777" w:rsidR="00793E1F" w:rsidRDefault="00793E1F" w:rsidP="001447F0">
            <w:pPr>
              <w:rPr>
                <w:color w:val="000000"/>
                <w:sz w:val="20"/>
                <w:szCs w:val="20"/>
              </w:rPr>
            </w:pPr>
            <w:r>
              <w:rPr>
                <w:color w:val="000000"/>
                <w:sz w:val="20"/>
                <w:szCs w:val="20"/>
              </w:rPr>
              <w:t xml:space="preserve">Программа энергосберегающих мероприятий в МКД, всего, в </w:t>
            </w:r>
            <w:proofErr w:type="spellStart"/>
            <w:r>
              <w:rPr>
                <w:color w:val="000000"/>
                <w:sz w:val="20"/>
                <w:szCs w:val="20"/>
              </w:rPr>
              <w:t>т.ч</w:t>
            </w:r>
            <w:proofErr w:type="spellEnd"/>
            <w:r>
              <w:rPr>
                <w:color w:val="000000"/>
                <w:sz w:val="20"/>
                <w:szCs w:val="20"/>
              </w:rPr>
              <w:t>.:</w:t>
            </w:r>
          </w:p>
        </w:tc>
        <w:tc>
          <w:tcPr>
            <w:tcW w:w="1054" w:type="dxa"/>
            <w:shd w:val="clear" w:color="auto" w:fill="auto"/>
            <w:vAlign w:val="center"/>
            <w:hideMark/>
          </w:tcPr>
          <w:p w14:paraId="6BD065E0" w14:textId="77777777" w:rsidR="00793E1F" w:rsidRDefault="00793E1F" w:rsidP="001447F0">
            <w:pPr>
              <w:jc w:val="center"/>
              <w:rPr>
                <w:color w:val="000000"/>
                <w:sz w:val="20"/>
                <w:szCs w:val="20"/>
              </w:rPr>
            </w:pPr>
            <w:r>
              <w:rPr>
                <w:color w:val="000000"/>
                <w:sz w:val="20"/>
                <w:szCs w:val="20"/>
              </w:rPr>
              <w:t>2 823 603</w:t>
            </w:r>
          </w:p>
        </w:tc>
        <w:tc>
          <w:tcPr>
            <w:tcW w:w="1054" w:type="dxa"/>
            <w:shd w:val="clear" w:color="auto" w:fill="auto"/>
            <w:vAlign w:val="center"/>
            <w:hideMark/>
          </w:tcPr>
          <w:p w14:paraId="34E12B80" w14:textId="77777777" w:rsidR="00793E1F" w:rsidRDefault="00793E1F" w:rsidP="001447F0">
            <w:pPr>
              <w:jc w:val="center"/>
              <w:rPr>
                <w:color w:val="000000"/>
                <w:sz w:val="20"/>
                <w:szCs w:val="20"/>
              </w:rPr>
            </w:pPr>
            <w:r>
              <w:rPr>
                <w:color w:val="000000"/>
                <w:sz w:val="20"/>
                <w:szCs w:val="20"/>
              </w:rPr>
              <w:t>2 477 036</w:t>
            </w:r>
          </w:p>
        </w:tc>
        <w:tc>
          <w:tcPr>
            <w:tcW w:w="1054" w:type="dxa"/>
            <w:shd w:val="clear" w:color="auto" w:fill="auto"/>
            <w:vAlign w:val="center"/>
            <w:hideMark/>
          </w:tcPr>
          <w:p w14:paraId="3D4EA158" w14:textId="77777777" w:rsidR="00793E1F" w:rsidRDefault="00793E1F" w:rsidP="001447F0">
            <w:pPr>
              <w:jc w:val="center"/>
              <w:rPr>
                <w:color w:val="000000"/>
                <w:sz w:val="20"/>
                <w:szCs w:val="20"/>
              </w:rPr>
            </w:pPr>
            <w:r>
              <w:rPr>
                <w:color w:val="000000"/>
                <w:sz w:val="20"/>
                <w:szCs w:val="20"/>
              </w:rPr>
              <w:t>2 107 463</w:t>
            </w:r>
          </w:p>
        </w:tc>
        <w:tc>
          <w:tcPr>
            <w:tcW w:w="1054" w:type="dxa"/>
            <w:shd w:val="clear" w:color="auto" w:fill="auto"/>
            <w:vAlign w:val="center"/>
            <w:hideMark/>
          </w:tcPr>
          <w:p w14:paraId="0C9090A0" w14:textId="77777777" w:rsidR="00793E1F" w:rsidRDefault="00793E1F" w:rsidP="001447F0">
            <w:pPr>
              <w:jc w:val="center"/>
              <w:rPr>
                <w:color w:val="000000"/>
                <w:sz w:val="20"/>
                <w:szCs w:val="20"/>
              </w:rPr>
            </w:pPr>
            <w:r>
              <w:rPr>
                <w:color w:val="000000"/>
                <w:sz w:val="20"/>
                <w:szCs w:val="20"/>
              </w:rPr>
              <w:t>346 436</w:t>
            </w:r>
          </w:p>
        </w:tc>
        <w:tc>
          <w:tcPr>
            <w:tcW w:w="1054" w:type="dxa"/>
            <w:shd w:val="clear" w:color="auto" w:fill="auto"/>
            <w:vAlign w:val="center"/>
            <w:hideMark/>
          </w:tcPr>
          <w:p w14:paraId="210913EE" w14:textId="77777777" w:rsidR="00793E1F" w:rsidRDefault="00793E1F" w:rsidP="001447F0">
            <w:pPr>
              <w:jc w:val="center"/>
              <w:rPr>
                <w:color w:val="000000"/>
                <w:sz w:val="20"/>
                <w:szCs w:val="20"/>
              </w:rPr>
            </w:pPr>
            <w:r>
              <w:rPr>
                <w:color w:val="000000"/>
                <w:sz w:val="20"/>
                <w:szCs w:val="20"/>
              </w:rPr>
              <w:t>367 191</w:t>
            </w:r>
          </w:p>
        </w:tc>
        <w:tc>
          <w:tcPr>
            <w:tcW w:w="1054" w:type="dxa"/>
            <w:shd w:val="clear" w:color="auto" w:fill="auto"/>
            <w:vAlign w:val="center"/>
            <w:hideMark/>
          </w:tcPr>
          <w:p w14:paraId="744E6813" w14:textId="77777777" w:rsidR="00793E1F" w:rsidRDefault="00793E1F" w:rsidP="001447F0">
            <w:pPr>
              <w:jc w:val="center"/>
              <w:rPr>
                <w:color w:val="000000"/>
                <w:sz w:val="20"/>
                <w:szCs w:val="20"/>
              </w:rPr>
            </w:pPr>
            <w:r>
              <w:rPr>
                <w:color w:val="000000"/>
                <w:sz w:val="20"/>
                <w:szCs w:val="20"/>
              </w:rPr>
              <w:t>2 670 250</w:t>
            </w:r>
          </w:p>
        </w:tc>
        <w:tc>
          <w:tcPr>
            <w:tcW w:w="1532" w:type="dxa"/>
            <w:shd w:val="clear" w:color="auto" w:fill="auto"/>
            <w:vAlign w:val="center"/>
            <w:hideMark/>
          </w:tcPr>
          <w:p w14:paraId="7EFBA034" w14:textId="77777777" w:rsidR="00793E1F" w:rsidRDefault="00793E1F" w:rsidP="001447F0">
            <w:pPr>
              <w:jc w:val="center"/>
              <w:rPr>
                <w:color w:val="000000"/>
                <w:sz w:val="20"/>
                <w:szCs w:val="20"/>
              </w:rPr>
            </w:pPr>
            <w:r>
              <w:rPr>
                <w:color w:val="000000"/>
                <w:sz w:val="20"/>
                <w:szCs w:val="20"/>
              </w:rPr>
              <w:t>10 791 976</w:t>
            </w:r>
          </w:p>
        </w:tc>
      </w:tr>
      <w:tr w:rsidR="00793E1F" w14:paraId="042EC2EE" w14:textId="77777777" w:rsidTr="00F44D18">
        <w:trPr>
          <w:trHeight w:val="20"/>
        </w:trPr>
        <w:tc>
          <w:tcPr>
            <w:tcW w:w="734" w:type="dxa"/>
            <w:shd w:val="clear" w:color="auto" w:fill="auto"/>
            <w:noWrap/>
            <w:vAlign w:val="center"/>
            <w:hideMark/>
          </w:tcPr>
          <w:p w14:paraId="5E31E354" w14:textId="77777777" w:rsidR="00793E1F" w:rsidRDefault="00793E1F" w:rsidP="001447F0">
            <w:pPr>
              <w:jc w:val="center"/>
              <w:rPr>
                <w:color w:val="000000"/>
                <w:sz w:val="20"/>
                <w:szCs w:val="20"/>
              </w:rPr>
            </w:pPr>
            <w:r>
              <w:rPr>
                <w:color w:val="000000"/>
                <w:sz w:val="20"/>
                <w:szCs w:val="20"/>
              </w:rPr>
              <w:t>2.1</w:t>
            </w:r>
          </w:p>
        </w:tc>
        <w:tc>
          <w:tcPr>
            <w:tcW w:w="5970" w:type="dxa"/>
            <w:shd w:val="clear" w:color="auto" w:fill="auto"/>
            <w:vAlign w:val="center"/>
            <w:hideMark/>
          </w:tcPr>
          <w:p w14:paraId="3AEB0075" w14:textId="77777777" w:rsidR="00793E1F" w:rsidRDefault="00793E1F" w:rsidP="001447F0">
            <w:pPr>
              <w:ind w:left="294"/>
              <w:rPr>
                <w:color w:val="000000"/>
                <w:sz w:val="20"/>
                <w:szCs w:val="20"/>
              </w:rPr>
            </w:pPr>
            <w:r>
              <w:rPr>
                <w:color w:val="000000"/>
                <w:sz w:val="20"/>
                <w:szCs w:val="20"/>
              </w:rPr>
              <w:t>Утепление крыш</w:t>
            </w:r>
          </w:p>
        </w:tc>
        <w:tc>
          <w:tcPr>
            <w:tcW w:w="1054" w:type="dxa"/>
            <w:shd w:val="clear" w:color="auto" w:fill="auto"/>
            <w:vAlign w:val="center"/>
            <w:hideMark/>
          </w:tcPr>
          <w:p w14:paraId="647D5468"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371BF3B2"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4660CC4E"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0A8AA19C" w14:textId="77777777" w:rsidR="00793E1F" w:rsidRDefault="00793E1F" w:rsidP="001447F0">
            <w:pPr>
              <w:jc w:val="center"/>
              <w:rPr>
                <w:color w:val="000000"/>
                <w:sz w:val="20"/>
                <w:szCs w:val="20"/>
              </w:rPr>
            </w:pPr>
            <w:r>
              <w:rPr>
                <w:bCs/>
                <w:color w:val="000000"/>
                <w:sz w:val="20"/>
                <w:szCs w:val="20"/>
              </w:rPr>
              <w:t>148 692</w:t>
            </w:r>
          </w:p>
        </w:tc>
        <w:tc>
          <w:tcPr>
            <w:tcW w:w="1054" w:type="dxa"/>
            <w:shd w:val="clear" w:color="auto" w:fill="auto"/>
            <w:vAlign w:val="center"/>
            <w:hideMark/>
          </w:tcPr>
          <w:p w14:paraId="036685EA" w14:textId="77777777" w:rsidR="00793E1F" w:rsidRDefault="00793E1F" w:rsidP="001447F0">
            <w:pPr>
              <w:jc w:val="center"/>
              <w:rPr>
                <w:color w:val="000000"/>
                <w:sz w:val="20"/>
                <w:szCs w:val="20"/>
              </w:rPr>
            </w:pPr>
            <w:r>
              <w:rPr>
                <w:bCs/>
                <w:color w:val="000000"/>
                <w:sz w:val="20"/>
                <w:szCs w:val="20"/>
              </w:rPr>
              <w:t>160 098</w:t>
            </w:r>
          </w:p>
        </w:tc>
        <w:tc>
          <w:tcPr>
            <w:tcW w:w="1054" w:type="dxa"/>
            <w:shd w:val="clear" w:color="auto" w:fill="auto"/>
            <w:vAlign w:val="center"/>
            <w:hideMark/>
          </w:tcPr>
          <w:p w14:paraId="0F2C03E1" w14:textId="77777777" w:rsidR="00793E1F" w:rsidRDefault="00793E1F" w:rsidP="001447F0">
            <w:pPr>
              <w:jc w:val="center"/>
              <w:rPr>
                <w:color w:val="000000"/>
                <w:sz w:val="20"/>
                <w:szCs w:val="20"/>
              </w:rPr>
            </w:pPr>
            <w:r>
              <w:rPr>
                <w:color w:val="000000"/>
                <w:sz w:val="20"/>
                <w:szCs w:val="20"/>
              </w:rPr>
              <w:t>1 211 245</w:t>
            </w:r>
          </w:p>
        </w:tc>
        <w:tc>
          <w:tcPr>
            <w:tcW w:w="1532" w:type="dxa"/>
            <w:shd w:val="clear" w:color="auto" w:fill="auto"/>
            <w:vAlign w:val="center"/>
            <w:hideMark/>
          </w:tcPr>
          <w:p w14:paraId="269D861D" w14:textId="77777777" w:rsidR="00793E1F" w:rsidRDefault="00793E1F" w:rsidP="001447F0">
            <w:pPr>
              <w:jc w:val="center"/>
              <w:rPr>
                <w:color w:val="000000"/>
                <w:sz w:val="20"/>
                <w:szCs w:val="20"/>
              </w:rPr>
            </w:pPr>
            <w:r>
              <w:rPr>
                <w:bCs/>
                <w:color w:val="000000"/>
                <w:sz w:val="20"/>
                <w:szCs w:val="20"/>
              </w:rPr>
              <w:t>1 520 035</w:t>
            </w:r>
          </w:p>
        </w:tc>
      </w:tr>
      <w:tr w:rsidR="00793E1F" w14:paraId="44A8860A" w14:textId="77777777" w:rsidTr="00F44D18">
        <w:trPr>
          <w:trHeight w:val="20"/>
        </w:trPr>
        <w:tc>
          <w:tcPr>
            <w:tcW w:w="734" w:type="dxa"/>
            <w:shd w:val="clear" w:color="auto" w:fill="auto"/>
            <w:noWrap/>
            <w:vAlign w:val="center"/>
            <w:hideMark/>
          </w:tcPr>
          <w:p w14:paraId="10F8E760" w14:textId="77777777" w:rsidR="00793E1F" w:rsidRDefault="00793E1F" w:rsidP="001447F0">
            <w:pPr>
              <w:jc w:val="center"/>
              <w:rPr>
                <w:color w:val="000000"/>
                <w:sz w:val="20"/>
                <w:szCs w:val="20"/>
              </w:rPr>
            </w:pPr>
            <w:r>
              <w:rPr>
                <w:color w:val="000000"/>
                <w:sz w:val="20"/>
                <w:szCs w:val="20"/>
              </w:rPr>
              <w:t>2.2</w:t>
            </w:r>
          </w:p>
        </w:tc>
        <w:tc>
          <w:tcPr>
            <w:tcW w:w="5970" w:type="dxa"/>
            <w:shd w:val="clear" w:color="auto" w:fill="auto"/>
            <w:vAlign w:val="center"/>
            <w:hideMark/>
          </w:tcPr>
          <w:p w14:paraId="37D10938" w14:textId="77777777" w:rsidR="00793E1F" w:rsidRDefault="00793E1F" w:rsidP="001447F0">
            <w:pPr>
              <w:ind w:left="294"/>
              <w:rPr>
                <w:color w:val="000000"/>
                <w:sz w:val="20"/>
                <w:szCs w:val="20"/>
              </w:rPr>
            </w:pPr>
            <w:r>
              <w:rPr>
                <w:color w:val="000000"/>
                <w:sz w:val="20"/>
                <w:szCs w:val="20"/>
              </w:rPr>
              <w:t>Модернизация системы электроснабжения</w:t>
            </w:r>
          </w:p>
        </w:tc>
        <w:tc>
          <w:tcPr>
            <w:tcW w:w="1054" w:type="dxa"/>
            <w:shd w:val="clear" w:color="auto" w:fill="auto"/>
            <w:vAlign w:val="center"/>
            <w:hideMark/>
          </w:tcPr>
          <w:p w14:paraId="695B7DC9"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75F57D0E"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65CB77A5"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49B9F4FE" w14:textId="77777777" w:rsidR="00793E1F" w:rsidRDefault="00793E1F" w:rsidP="001447F0">
            <w:pPr>
              <w:jc w:val="center"/>
              <w:rPr>
                <w:color w:val="000000"/>
                <w:sz w:val="20"/>
                <w:szCs w:val="20"/>
              </w:rPr>
            </w:pPr>
            <w:r>
              <w:rPr>
                <w:bCs/>
                <w:color w:val="000000"/>
                <w:sz w:val="20"/>
                <w:szCs w:val="20"/>
              </w:rPr>
              <w:t>17 189</w:t>
            </w:r>
          </w:p>
        </w:tc>
        <w:tc>
          <w:tcPr>
            <w:tcW w:w="1054" w:type="dxa"/>
            <w:shd w:val="clear" w:color="auto" w:fill="auto"/>
            <w:vAlign w:val="center"/>
            <w:hideMark/>
          </w:tcPr>
          <w:p w14:paraId="7DF89E5E" w14:textId="77777777" w:rsidR="00793E1F" w:rsidRDefault="00793E1F" w:rsidP="001447F0">
            <w:pPr>
              <w:jc w:val="center"/>
              <w:rPr>
                <w:color w:val="000000"/>
                <w:sz w:val="20"/>
                <w:szCs w:val="20"/>
              </w:rPr>
            </w:pPr>
            <w:r>
              <w:rPr>
                <w:bCs/>
                <w:color w:val="000000"/>
                <w:sz w:val="20"/>
                <w:szCs w:val="20"/>
              </w:rPr>
              <w:t>18 002</w:t>
            </w:r>
          </w:p>
        </w:tc>
        <w:tc>
          <w:tcPr>
            <w:tcW w:w="1054" w:type="dxa"/>
            <w:shd w:val="clear" w:color="auto" w:fill="auto"/>
            <w:vAlign w:val="center"/>
            <w:hideMark/>
          </w:tcPr>
          <w:p w14:paraId="45E08425" w14:textId="77777777" w:rsidR="00793E1F" w:rsidRDefault="00793E1F" w:rsidP="001447F0">
            <w:pPr>
              <w:jc w:val="center"/>
              <w:rPr>
                <w:color w:val="000000"/>
                <w:sz w:val="20"/>
                <w:szCs w:val="20"/>
              </w:rPr>
            </w:pPr>
            <w:r>
              <w:rPr>
                <w:color w:val="000000"/>
                <w:sz w:val="20"/>
                <w:szCs w:val="20"/>
              </w:rPr>
              <w:t>126 827</w:t>
            </w:r>
          </w:p>
        </w:tc>
        <w:tc>
          <w:tcPr>
            <w:tcW w:w="1532" w:type="dxa"/>
            <w:shd w:val="clear" w:color="auto" w:fill="auto"/>
            <w:vAlign w:val="center"/>
            <w:hideMark/>
          </w:tcPr>
          <w:p w14:paraId="513A4CFE" w14:textId="77777777" w:rsidR="00793E1F" w:rsidRDefault="00793E1F" w:rsidP="001447F0">
            <w:pPr>
              <w:jc w:val="center"/>
              <w:rPr>
                <w:color w:val="000000"/>
                <w:sz w:val="20"/>
                <w:szCs w:val="20"/>
              </w:rPr>
            </w:pPr>
            <w:r>
              <w:rPr>
                <w:bCs/>
                <w:color w:val="000000"/>
                <w:sz w:val="20"/>
                <w:szCs w:val="20"/>
              </w:rPr>
              <w:t>162 017</w:t>
            </w:r>
          </w:p>
        </w:tc>
      </w:tr>
      <w:tr w:rsidR="00793E1F" w14:paraId="3C01A24C" w14:textId="77777777" w:rsidTr="00F44D18">
        <w:trPr>
          <w:trHeight w:val="20"/>
        </w:trPr>
        <w:tc>
          <w:tcPr>
            <w:tcW w:w="734" w:type="dxa"/>
            <w:shd w:val="clear" w:color="auto" w:fill="auto"/>
            <w:noWrap/>
            <w:vAlign w:val="center"/>
            <w:hideMark/>
          </w:tcPr>
          <w:p w14:paraId="102AF857" w14:textId="77777777" w:rsidR="00793E1F" w:rsidRDefault="00793E1F" w:rsidP="001447F0">
            <w:pPr>
              <w:jc w:val="center"/>
              <w:rPr>
                <w:color w:val="000000"/>
                <w:sz w:val="20"/>
                <w:szCs w:val="20"/>
              </w:rPr>
            </w:pPr>
            <w:r>
              <w:rPr>
                <w:color w:val="000000"/>
                <w:sz w:val="20"/>
                <w:szCs w:val="20"/>
              </w:rPr>
              <w:t>2.3</w:t>
            </w:r>
          </w:p>
        </w:tc>
        <w:tc>
          <w:tcPr>
            <w:tcW w:w="5970" w:type="dxa"/>
            <w:shd w:val="clear" w:color="auto" w:fill="auto"/>
            <w:vAlign w:val="center"/>
            <w:hideMark/>
          </w:tcPr>
          <w:p w14:paraId="5B85D8C0" w14:textId="77777777" w:rsidR="00793E1F" w:rsidRDefault="00793E1F" w:rsidP="001447F0">
            <w:pPr>
              <w:ind w:left="294"/>
              <w:rPr>
                <w:color w:val="000000"/>
                <w:sz w:val="20"/>
                <w:szCs w:val="20"/>
              </w:rPr>
            </w:pPr>
            <w:r>
              <w:rPr>
                <w:color w:val="000000"/>
                <w:sz w:val="20"/>
                <w:szCs w:val="20"/>
              </w:rPr>
              <w:t>Модернизация системы водоснабжения</w:t>
            </w:r>
          </w:p>
        </w:tc>
        <w:tc>
          <w:tcPr>
            <w:tcW w:w="1054" w:type="dxa"/>
            <w:shd w:val="clear" w:color="auto" w:fill="auto"/>
            <w:vAlign w:val="center"/>
            <w:hideMark/>
          </w:tcPr>
          <w:p w14:paraId="38D931F7"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7F5EA000"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6C2D26F2"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1B3BF100" w14:textId="77777777" w:rsidR="00793E1F" w:rsidRDefault="00793E1F" w:rsidP="001447F0">
            <w:pPr>
              <w:jc w:val="center"/>
              <w:rPr>
                <w:color w:val="000000"/>
                <w:sz w:val="20"/>
                <w:szCs w:val="20"/>
              </w:rPr>
            </w:pPr>
            <w:r>
              <w:rPr>
                <w:bCs/>
                <w:color w:val="000000"/>
                <w:sz w:val="20"/>
                <w:szCs w:val="20"/>
              </w:rPr>
              <w:t>22 064</w:t>
            </w:r>
          </w:p>
        </w:tc>
        <w:tc>
          <w:tcPr>
            <w:tcW w:w="1054" w:type="dxa"/>
            <w:shd w:val="clear" w:color="auto" w:fill="auto"/>
            <w:vAlign w:val="center"/>
            <w:hideMark/>
          </w:tcPr>
          <w:p w14:paraId="659953CE" w14:textId="77777777" w:rsidR="00793E1F" w:rsidRDefault="00793E1F" w:rsidP="001447F0">
            <w:pPr>
              <w:jc w:val="center"/>
              <w:rPr>
                <w:color w:val="000000"/>
                <w:sz w:val="20"/>
                <w:szCs w:val="20"/>
              </w:rPr>
            </w:pPr>
            <w:r>
              <w:rPr>
                <w:bCs/>
                <w:color w:val="000000"/>
                <w:sz w:val="20"/>
                <w:szCs w:val="20"/>
              </w:rPr>
              <w:t>23 107</w:t>
            </w:r>
          </w:p>
        </w:tc>
        <w:tc>
          <w:tcPr>
            <w:tcW w:w="1054" w:type="dxa"/>
            <w:shd w:val="clear" w:color="auto" w:fill="auto"/>
            <w:vAlign w:val="center"/>
            <w:hideMark/>
          </w:tcPr>
          <w:p w14:paraId="4630F8A0" w14:textId="77777777" w:rsidR="00793E1F" w:rsidRDefault="00793E1F" w:rsidP="001447F0">
            <w:pPr>
              <w:jc w:val="center"/>
              <w:rPr>
                <w:color w:val="000000"/>
                <w:sz w:val="20"/>
                <w:szCs w:val="20"/>
              </w:rPr>
            </w:pPr>
            <w:r>
              <w:rPr>
                <w:color w:val="000000"/>
                <w:sz w:val="20"/>
                <w:szCs w:val="20"/>
              </w:rPr>
              <w:t>162 795</w:t>
            </w:r>
          </w:p>
        </w:tc>
        <w:tc>
          <w:tcPr>
            <w:tcW w:w="1532" w:type="dxa"/>
            <w:shd w:val="clear" w:color="auto" w:fill="auto"/>
            <w:vAlign w:val="center"/>
            <w:hideMark/>
          </w:tcPr>
          <w:p w14:paraId="5FBEF674" w14:textId="77777777" w:rsidR="00793E1F" w:rsidRDefault="00793E1F" w:rsidP="001447F0">
            <w:pPr>
              <w:jc w:val="center"/>
              <w:rPr>
                <w:color w:val="000000"/>
                <w:sz w:val="20"/>
                <w:szCs w:val="20"/>
              </w:rPr>
            </w:pPr>
            <w:r>
              <w:rPr>
                <w:bCs/>
                <w:color w:val="000000"/>
                <w:sz w:val="20"/>
                <w:szCs w:val="20"/>
              </w:rPr>
              <w:t>207 966</w:t>
            </w:r>
          </w:p>
        </w:tc>
      </w:tr>
      <w:tr w:rsidR="00793E1F" w14:paraId="57C056F7" w14:textId="77777777" w:rsidTr="00F44D18">
        <w:trPr>
          <w:trHeight w:val="20"/>
        </w:trPr>
        <w:tc>
          <w:tcPr>
            <w:tcW w:w="734" w:type="dxa"/>
            <w:shd w:val="clear" w:color="auto" w:fill="auto"/>
            <w:noWrap/>
            <w:vAlign w:val="center"/>
            <w:hideMark/>
          </w:tcPr>
          <w:p w14:paraId="25BC1581" w14:textId="77777777" w:rsidR="00793E1F" w:rsidRDefault="00793E1F" w:rsidP="001447F0">
            <w:pPr>
              <w:jc w:val="center"/>
              <w:rPr>
                <w:color w:val="000000"/>
                <w:sz w:val="20"/>
                <w:szCs w:val="20"/>
              </w:rPr>
            </w:pPr>
            <w:r>
              <w:rPr>
                <w:color w:val="000000"/>
                <w:sz w:val="20"/>
                <w:szCs w:val="20"/>
              </w:rPr>
              <w:lastRenderedPageBreak/>
              <w:t>2.4</w:t>
            </w:r>
          </w:p>
        </w:tc>
        <w:tc>
          <w:tcPr>
            <w:tcW w:w="5970" w:type="dxa"/>
            <w:shd w:val="clear" w:color="auto" w:fill="auto"/>
            <w:vAlign w:val="center"/>
            <w:hideMark/>
          </w:tcPr>
          <w:p w14:paraId="3B91ABD0" w14:textId="77777777" w:rsidR="00793E1F" w:rsidRDefault="00793E1F" w:rsidP="001447F0">
            <w:pPr>
              <w:ind w:left="294"/>
              <w:rPr>
                <w:color w:val="000000"/>
                <w:sz w:val="20"/>
                <w:szCs w:val="20"/>
              </w:rPr>
            </w:pPr>
            <w:r>
              <w:rPr>
                <w:color w:val="000000"/>
                <w:sz w:val="20"/>
                <w:szCs w:val="20"/>
              </w:rPr>
              <w:t>Модернизация системы отопления</w:t>
            </w:r>
          </w:p>
        </w:tc>
        <w:tc>
          <w:tcPr>
            <w:tcW w:w="1054" w:type="dxa"/>
            <w:shd w:val="clear" w:color="auto" w:fill="auto"/>
            <w:vAlign w:val="center"/>
            <w:hideMark/>
          </w:tcPr>
          <w:p w14:paraId="5E791C02"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67346392"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5FDCD8FD"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367D52E7" w14:textId="77777777" w:rsidR="00793E1F" w:rsidRDefault="00793E1F" w:rsidP="001447F0">
            <w:pPr>
              <w:jc w:val="center"/>
              <w:rPr>
                <w:color w:val="000000"/>
                <w:sz w:val="20"/>
                <w:szCs w:val="20"/>
              </w:rPr>
            </w:pPr>
            <w:r>
              <w:rPr>
                <w:bCs/>
                <w:color w:val="000000"/>
                <w:sz w:val="20"/>
                <w:szCs w:val="20"/>
              </w:rPr>
              <w:t>80 260</w:t>
            </w:r>
          </w:p>
        </w:tc>
        <w:tc>
          <w:tcPr>
            <w:tcW w:w="1054" w:type="dxa"/>
            <w:shd w:val="clear" w:color="auto" w:fill="auto"/>
            <w:vAlign w:val="center"/>
            <w:hideMark/>
          </w:tcPr>
          <w:p w14:paraId="00E23E77" w14:textId="77777777" w:rsidR="00793E1F" w:rsidRDefault="00793E1F" w:rsidP="001447F0">
            <w:pPr>
              <w:jc w:val="center"/>
              <w:rPr>
                <w:color w:val="000000"/>
                <w:sz w:val="20"/>
                <w:szCs w:val="20"/>
              </w:rPr>
            </w:pPr>
            <w:r>
              <w:rPr>
                <w:bCs/>
                <w:color w:val="000000"/>
                <w:sz w:val="20"/>
                <w:szCs w:val="20"/>
              </w:rPr>
              <w:t>84 055</w:t>
            </w:r>
          </w:p>
        </w:tc>
        <w:tc>
          <w:tcPr>
            <w:tcW w:w="1054" w:type="dxa"/>
            <w:shd w:val="clear" w:color="auto" w:fill="auto"/>
            <w:vAlign w:val="center"/>
            <w:hideMark/>
          </w:tcPr>
          <w:p w14:paraId="028306D8" w14:textId="77777777" w:rsidR="00793E1F" w:rsidRDefault="00793E1F" w:rsidP="001447F0">
            <w:pPr>
              <w:jc w:val="center"/>
              <w:rPr>
                <w:color w:val="000000"/>
                <w:sz w:val="20"/>
                <w:szCs w:val="20"/>
              </w:rPr>
            </w:pPr>
            <w:r>
              <w:rPr>
                <w:color w:val="000000"/>
                <w:sz w:val="20"/>
                <w:szCs w:val="20"/>
              </w:rPr>
              <w:t>592 179</w:t>
            </w:r>
          </w:p>
        </w:tc>
        <w:tc>
          <w:tcPr>
            <w:tcW w:w="1532" w:type="dxa"/>
            <w:shd w:val="clear" w:color="auto" w:fill="auto"/>
            <w:vAlign w:val="center"/>
            <w:hideMark/>
          </w:tcPr>
          <w:p w14:paraId="77AA3501" w14:textId="77777777" w:rsidR="00793E1F" w:rsidRDefault="00793E1F" w:rsidP="001447F0">
            <w:pPr>
              <w:jc w:val="center"/>
              <w:rPr>
                <w:color w:val="000000"/>
                <w:sz w:val="20"/>
                <w:szCs w:val="20"/>
              </w:rPr>
            </w:pPr>
            <w:r>
              <w:rPr>
                <w:bCs/>
                <w:color w:val="000000"/>
                <w:sz w:val="20"/>
                <w:szCs w:val="20"/>
              </w:rPr>
              <w:t>756 494</w:t>
            </w:r>
          </w:p>
        </w:tc>
      </w:tr>
      <w:tr w:rsidR="00793E1F" w14:paraId="274F225E" w14:textId="77777777" w:rsidTr="00F44D18">
        <w:trPr>
          <w:trHeight w:val="20"/>
        </w:trPr>
        <w:tc>
          <w:tcPr>
            <w:tcW w:w="734" w:type="dxa"/>
            <w:shd w:val="clear" w:color="auto" w:fill="auto"/>
            <w:noWrap/>
            <w:vAlign w:val="center"/>
            <w:hideMark/>
          </w:tcPr>
          <w:p w14:paraId="08D52D1B" w14:textId="77777777" w:rsidR="00793E1F" w:rsidRDefault="00793E1F" w:rsidP="001447F0">
            <w:pPr>
              <w:jc w:val="center"/>
              <w:rPr>
                <w:color w:val="000000"/>
                <w:sz w:val="20"/>
                <w:szCs w:val="20"/>
              </w:rPr>
            </w:pPr>
            <w:r>
              <w:rPr>
                <w:color w:val="000000"/>
                <w:sz w:val="20"/>
                <w:szCs w:val="20"/>
              </w:rPr>
              <w:t>2.5</w:t>
            </w:r>
          </w:p>
        </w:tc>
        <w:tc>
          <w:tcPr>
            <w:tcW w:w="5970" w:type="dxa"/>
            <w:shd w:val="clear" w:color="auto" w:fill="auto"/>
            <w:vAlign w:val="center"/>
            <w:hideMark/>
          </w:tcPr>
          <w:p w14:paraId="75302372" w14:textId="77777777" w:rsidR="00793E1F" w:rsidRDefault="00793E1F" w:rsidP="001447F0">
            <w:pPr>
              <w:ind w:left="294"/>
              <w:rPr>
                <w:color w:val="000000"/>
                <w:sz w:val="20"/>
                <w:szCs w:val="20"/>
              </w:rPr>
            </w:pPr>
            <w:r>
              <w:rPr>
                <w:color w:val="000000"/>
                <w:sz w:val="20"/>
                <w:szCs w:val="20"/>
              </w:rPr>
              <w:t>Модернизация системы горячего водоснабжения</w:t>
            </w:r>
          </w:p>
        </w:tc>
        <w:tc>
          <w:tcPr>
            <w:tcW w:w="1054" w:type="dxa"/>
            <w:shd w:val="clear" w:color="auto" w:fill="auto"/>
            <w:vAlign w:val="center"/>
            <w:hideMark/>
          </w:tcPr>
          <w:p w14:paraId="52CCC6EC"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14F824FA"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0EAF4B1D"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75E1452A" w14:textId="77777777" w:rsidR="00793E1F" w:rsidRDefault="00793E1F" w:rsidP="001447F0">
            <w:pPr>
              <w:jc w:val="center"/>
              <w:rPr>
                <w:color w:val="000000"/>
                <w:sz w:val="20"/>
                <w:szCs w:val="20"/>
              </w:rPr>
            </w:pPr>
            <w:r>
              <w:rPr>
                <w:bCs/>
                <w:color w:val="000000"/>
                <w:sz w:val="20"/>
                <w:szCs w:val="20"/>
              </w:rPr>
              <w:t>36 243</w:t>
            </w:r>
          </w:p>
        </w:tc>
        <w:tc>
          <w:tcPr>
            <w:tcW w:w="1054" w:type="dxa"/>
            <w:shd w:val="clear" w:color="auto" w:fill="auto"/>
            <w:vAlign w:val="center"/>
            <w:hideMark/>
          </w:tcPr>
          <w:p w14:paraId="5E274DD9" w14:textId="77777777" w:rsidR="00793E1F" w:rsidRDefault="00793E1F" w:rsidP="001447F0">
            <w:pPr>
              <w:jc w:val="center"/>
              <w:rPr>
                <w:color w:val="000000"/>
                <w:sz w:val="20"/>
                <w:szCs w:val="20"/>
              </w:rPr>
            </w:pPr>
            <w:r>
              <w:rPr>
                <w:bCs/>
                <w:color w:val="000000"/>
                <w:sz w:val="20"/>
                <w:szCs w:val="20"/>
              </w:rPr>
              <w:t>37 956</w:t>
            </w:r>
          </w:p>
        </w:tc>
        <w:tc>
          <w:tcPr>
            <w:tcW w:w="1054" w:type="dxa"/>
            <w:shd w:val="clear" w:color="auto" w:fill="auto"/>
            <w:vAlign w:val="center"/>
            <w:hideMark/>
          </w:tcPr>
          <w:p w14:paraId="24E265C2" w14:textId="77777777" w:rsidR="00793E1F" w:rsidRDefault="00793E1F" w:rsidP="001447F0">
            <w:pPr>
              <w:jc w:val="center"/>
              <w:rPr>
                <w:color w:val="000000"/>
                <w:sz w:val="20"/>
                <w:szCs w:val="20"/>
              </w:rPr>
            </w:pPr>
            <w:r>
              <w:rPr>
                <w:color w:val="000000"/>
                <w:sz w:val="20"/>
                <w:szCs w:val="20"/>
              </w:rPr>
              <w:t>267 407</w:t>
            </w:r>
          </w:p>
        </w:tc>
        <w:tc>
          <w:tcPr>
            <w:tcW w:w="1532" w:type="dxa"/>
            <w:shd w:val="clear" w:color="auto" w:fill="auto"/>
            <w:vAlign w:val="center"/>
            <w:hideMark/>
          </w:tcPr>
          <w:p w14:paraId="1C669AD8" w14:textId="77777777" w:rsidR="00793E1F" w:rsidRDefault="00793E1F" w:rsidP="001447F0">
            <w:pPr>
              <w:jc w:val="center"/>
              <w:rPr>
                <w:color w:val="000000"/>
                <w:sz w:val="20"/>
                <w:szCs w:val="20"/>
              </w:rPr>
            </w:pPr>
            <w:r>
              <w:rPr>
                <w:bCs/>
                <w:color w:val="000000"/>
                <w:sz w:val="20"/>
                <w:szCs w:val="20"/>
              </w:rPr>
              <w:t>341 606</w:t>
            </w:r>
          </w:p>
        </w:tc>
      </w:tr>
      <w:tr w:rsidR="00793E1F" w14:paraId="7DE9C796" w14:textId="77777777" w:rsidTr="00F44D18">
        <w:trPr>
          <w:trHeight w:val="20"/>
        </w:trPr>
        <w:tc>
          <w:tcPr>
            <w:tcW w:w="734" w:type="dxa"/>
            <w:shd w:val="clear" w:color="auto" w:fill="auto"/>
            <w:noWrap/>
            <w:vAlign w:val="center"/>
            <w:hideMark/>
          </w:tcPr>
          <w:p w14:paraId="21E63815" w14:textId="77777777" w:rsidR="00793E1F" w:rsidRDefault="00793E1F" w:rsidP="001447F0">
            <w:pPr>
              <w:jc w:val="center"/>
              <w:rPr>
                <w:color w:val="000000"/>
                <w:sz w:val="20"/>
                <w:szCs w:val="20"/>
              </w:rPr>
            </w:pPr>
            <w:r>
              <w:rPr>
                <w:color w:val="000000"/>
                <w:sz w:val="20"/>
                <w:szCs w:val="20"/>
              </w:rPr>
              <w:t>2.6</w:t>
            </w:r>
          </w:p>
        </w:tc>
        <w:tc>
          <w:tcPr>
            <w:tcW w:w="5970" w:type="dxa"/>
            <w:shd w:val="clear" w:color="auto" w:fill="auto"/>
            <w:vAlign w:val="center"/>
            <w:hideMark/>
          </w:tcPr>
          <w:p w14:paraId="18023F7E" w14:textId="77777777" w:rsidR="00793E1F" w:rsidRDefault="00793E1F" w:rsidP="001447F0">
            <w:pPr>
              <w:ind w:left="294"/>
              <w:rPr>
                <w:color w:val="000000"/>
                <w:sz w:val="20"/>
                <w:szCs w:val="20"/>
              </w:rPr>
            </w:pPr>
            <w:r>
              <w:rPr>
                <w:color w:val="000000"/>
                <w:sz w:val="20"/>
                <w:szCs w:val="20"/>
              </w:rPr>
              <w:t>Установка узла регулирования подачи тепловой энергии на отопление (АУУ)</w:t>
            </w:r>
          </w:p>
        </w:tc>
        <w:tc>
          <w:tcPr>
            <w:tcW w:w="1054" w:type="dxa"/>
            <w:shd w:val="clear" w:color="auto" w:fill="auto"/>
            <w:vAlign w:val="center"/>
            <w:hideMark/>
          </w:tcPr>
          <w:p w14:paraId="294A91A7"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2CC27515"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3B12700F"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4D61C996" w14:textId="77777777" w:rsidR="00793E1F" w:rsidRDefault="00793E1F" w:rsidP="001447F0">
            <w:pPr>
              <w:jc w:val="center"/>
              <w:rPr>
                <w:color w:val="000000"/>
                <w:sz w:val="20"/>
                <w:szCs w:val="20"/>
              </w:rPr>
            </w:pPr>
            <w:r>
              <w:rPr>
                <w:bCs/>
                <w:color w:val="000000"/>
                <w:sz w:val="20"/>
                <w:szCs w:val="20"/>
              </w:rPr>
              <w:t>41 988</w:t>
            </w:r>
          </w:p>
        </w:tc>
        <w:tc>
          <w:tcPr>
            <w:tcW w:w="1054" w:type="dxa"/>
            <w:shd w:val="clear" w:color="auto" w:fill="auto"/>
            <w:vAlign w:val="center"/>
            <w:hideMark/>
          </w:tcPr>
          <w:p w14:paraId="3B7F6D0A" w14:textId="77777777" w:rsidR="00793E1F" w:rsidRDefault="00793E1F" w:rsidP="001447F0">
            <w:pPr>
              <w:jc w:val="center"/>
              <w:rPr>
                <w:color w:val="000000"/>
                <w:sz w:val="20"/>
                <w:szCs w:val="20"/>
              </w:rPr>
            </w:pPr>
            <w:r>
              <w:rPr>
                <w:bCs/>
                <w:color w:val="000000"/>
                <w:sz w:val="20"/>
                <w:szCs w:val="20"/>
              </w:rPr>
              <w:t>43 973</w:t>
            </w:r>
          </w:p>
        </w:tc>
        <w:tc>
          <w:tcPr>
            <w:tcW w:w="1054" w:type="dxa"/>
            <w:shd w:val="clear" w:color="auto" w:fill="auto"/>
            <w:vAlign w:val="center"/>
            <w:hideMark/>
          </w:tcPr>
          <w:p w14:paraId="2286E18A" w14:textId="77777777" w:rsidR="00793E1F" w:rsidRDefault="00793E1F" w:rsidP="001447F0">
            <w:pPr>
              <w:jc w:val="center"/>
              <w:rPr>
                <w:color w:val="000000"/>
                <w:sz w:val="20"/>
                <w:szCs w:val="20"/>
              </w:rPr>
            </w:pPr>
            <w:r>
              <w:rPr>
                <w:color w:val="000000"/>
                <w:sz w:val="20"/>
                <w:szCs w:val="20"/>
              </w:rPr>
              <w:t>309 797</w:t>
            </w:r>
          </w:p>
        </w:tc>
        <w:tc>
          <w:tcPr>
            <w:tcW w:w="1532" w:type="dxa"/>
            <w:shd w:val="clear" w:color="auto" w:fill="auto"/>
            <w:vAlign w:val="center"/>
            <w:hideMark/>
          </w:tcPr>
          <w:p w14:paraId="2B873ADC" w14:textId="77777777" w:rsidR="00793E1F" w:rsidRDefault="00793E1F" w:rsidP="001447F0">
            <w:pPr>
              <w:jc w:val="center"/>
              <w:rPr>
                <w:color w:val="000000"/>
                <w:sz w:val="20"/>
                <w:szCs w:val="20"/>
              </w:rPr>
            </w:pPr>
            <w:r>
              <w:rPr>
                <w:bCs/>
                <w:color w:val="000000"/>
                <w:sz w:val="20"/>
                <w:szCs w:val="20"/>
              </w:rPr>
              <w:t>395 756</w:t>
            </w:r>
          </w:p>
        </w:tc>
      </w:tr>
      <w:tr w:rsidR="00793E1F" w14:paraId="1F67B409" w14:textId="77777777" w:rsidTr="00F44D18">
        <w:trPr>
          <w:trHeight w:val="20"/>
        </w:trPr>
        <w:tc>
          <w:tcPr>
            <w:tcW w:w="734" w:type="dxa"/>
            <w:shd w:val="clear" w:color="auto" w:fill="auto"/>
            <w:noWrap/>
            <w:vAlign w:val="center"/>
            <w:hideMark/>
          </w:tcPr>
          <w:p w14:paraId="0C9AB224" w14:textId="77777777" w:rsidR="00793E1F" w:rsidRDefault="00793E1F" w:rsidP="001447F0">
            <w:pPr>
              <w:jc w:val="center"/>
              <w:rPr>
                <w:color w:val="000000"/>
                <w:sz w:val="20"/>
                <w:szCs w:val="20"/>
              </w:rPr>
            </w:pPr>
            <w:r>
              <w:rPr>
                <w:color w:val="000000"/>
                <w:sz w:val="20"/>
                <w:szCs w:val="20"/>
              </w:rPr>
              <w:t>2.7</w:t>
            </w:r>
          </w:p>
        </w:tc>
        <w:tc>
          <w:tcPr>
            <w:tcW w:w="5970" w:type="dxa"/>
            <w:shd w:val="clear" w:color="auto" w:fill="auto"/>
            <w:vAlign w:val="center"/>
            <w:hideMark/>
          </w:tcPr>
          <w:p w14:paraId="25B0D13E" w14:textId="77777777" w:rsidR="00793E1F" w:rsidRDefault="00793E1F" w:rsidP="001447F0">
            <w:pPr>
              <w:ind w:left="294"/>
              <w:rPr>
                <w:color w:val="000000"/>
                <w:sz w:val="20"/>
                <w:szCs w:val="20"/>
              </w:rPr>
            </w:pPr>
            <w:r>
              <w:rPr>
                <w:color w:val="000000"/>
                <w:sz w:val="20"/>
                <w:szCs w:val="20"/>
              </w:rPr>
              <w:t>Мероприятия краткосрочного плана капитального ремонта</w:t>
            </w:r>
          </w:p>
        </w:tc>
        <w:tc>
          <w:tcPr>
            <w:tcW w:w="1054" w:type="dxa"/>
            <w:shd w:val="clear" w:color="auto" w:fill="auto"/>
            <w:vAlign w:val="center"/>
            <w:hideMark/>
          </w:tcPr>
          <w:p w14:paraId="0B57F9EA" w14:textId="77777777" w:rsidR="00793E1F" w:rsidRDefault="00793E1F" w:rsidP="001447F0">
            <w:pPr>
              <w:jc w:val="center"/>
              <w:rPr>
                <w:color w:val="000000"/>
                <w:sz w:val="20"/>
                <w:szCs w:val="20"/>
              </w:rPr>
            </w:pPr>
            <w:r>
              <w:rPr>
                <w:bCs/>
                <w:color w:val="000000"/>
                <w:sz w:val="20"/>
                <w:szCs w:val="20"/>
              </w:rPr>
              <w:t>2 823 603</w:t>
            </w:r>
          </w:p>
        </w:tc>
        <w:tc>
          <w:tcPr>
            <w:tcW w:w="1054" w:type="dxa"/>
            <w:shd w:val="clear" w:color="auto" w:fill="auto"/>
            <w:vAlign w:val="center"/>
            <w:hideMark/>
          </w:tcPr>
          <w:p w14:paraId="491B36F0" w14:textId="77777777" w:rsidR="00793E1F" w:rsidRDefault="00793E1F" w:rsidP="001447F0">
            <w:pPr>
              <w:jc w:val="center"/>
              <w:rPr>
                <w:color w:val="000000"/>
                <w:sz w:val="20"/>
                <w:szCs w:val="20"/>
              </w:rPr>
            </w:pPr>
            <w:r>
              <w:rPr>
                <w:bCs/>
                <w:color w:val="000000"/>
                <w:sz w:val="20"/>
                <w:szCs w:val="20"/>
              </w:rPr>
              <w:t>2 477 036</w:t>
            </w:r>
          </w:p>
        </w:tc>
        <w:tc>
          <w:tcPr>
            <w:tcW w:w="1054" w:type="dxa"/>
            <w:shd w:val="clear" w:color="auto" w:fill="auto"/>
            <w:vAlign w:val="center"/>
            <w:hideMark/>
          </w:tcPr>
          <w:p w14:paraId="3417601E" w14:textId="77777777" w:rsidR="00793E1F" w:rsidRDefault="00793E1F" w:rsidP="001447F0">
            <w:pPr>
              <w:jc w:val="center"/>
              <w:rPr>
                <w:color w:val="000000"/>
                <w:sz w:val="20"/>
                <w:szCs w:val="20"/>
              </w:rPr>
            </w:pPr>
            <w:r>
              <w:rPr>
                <w:bCs/>
                <w:color w:val="000000"/>
                <w:sz w:val="20"/>
                <w:szCs w:val="20"/>
              </w:rPr>
              <w:t>2 107 463</w:t>
            </w:r>
          </w:p>
        </w:tc>
        <w:tc>
          <w:tcPr>
            <w:tcW w:w="1054" w:type="dxa"/>
            <w:shd w:val="clear" w:color="auto" w:fill="auto"/>
            <w:vAlign w:val="center"/>
            <w:hideMark/>
          </w:tcPr>
          <w:p w14:paraId="7FCF2AF2"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49AF9421" w14:textId="77777777" w:rsidR="00793E1F" w:rsidRDefault="00793E1F" w:rsidP="001447F0">
            <w:pPr>
              <w:jc w:val="center"/>
              <w:rPr>
                <w:color w:val="000000"/>
                <w:sz w:val="20"/>
                <w:szCs w:val="20"/>
              </w:rPr>
            </w:pPr>
            <w:r>
              <w:rPr>
                <w:color w:val="000000"/>
                <w:sz w:val="20"/>
                <w:szCs w:val="20"/>
              </w:rPr>
              <w:t>-</w:t>
            </w:r>
          </w:p>
        </w:tc>
        <w:tc>
          <w:tcPr>
            <w:tcW w:w="1054" w:type="dxa"/>
            <w:shd w:val="clear" w:color="auto" w:fill="auto"/>
            <w:vAlign w:val="center"/>
            <w:hideMark/>
          </w:tcPr>
          <w:p w14:paraId="6FD28689" w14:textId="77777777" w:rsidR="00793E1F" w:rsidRDefault="00793E1F" w:rsidP="001447F0">
            <w:pPr>
              <w:jc w:val="center"/>
              <w:rPr>
                <w:color w:val="000000"/>
                <w:sz w:val="20"/>
                <w:szCs w:val="20"/>
              </w:rPr>
            </w:pPr>
            <w:r>
              <w:rPr>
                <w:color w:val="000000"/>
                <w:sz w:val="20"/>
                <w:szCs w:val="20"/>
              </w:rPr>
              <w:t>-</w:t>
            </w:r>
          </w:p>
        </w:tc>
        <w:tc>
          <w:tcPr>
            <w:tcW w:w="1532" w:type="dxa"/>
            <w:shd w:val="clear" w:color="auto" w:fill="auto"/>
            <w:vAlign w:val="center"/>
            <w:hideMark/>
          </w:tcPr>
          <w:p w14:paraId="7A8019B8" w14:textId="77777777" w:rsidR="00793E1F" w:rsidRDefault="00793E1F" w:rsidP="001447F0">
            <w:pPr>
              <w:jc w:val="center"/>
              <w:rPr>
                <w:color w:val="000000"/>
                <w:sz w:val="20"/>
                <w:szCs w:val="20"/>
              </w:rPr>
            </w:pPr>
            <w:r>
              <w:rPr>
                <w:bCs/>
                <w:color w:val="000000"/>
                <w:sz w:val="20"/>
                <w:szCs w:val="20"/>
              </w:rPr>
              <w:t>7 408 102</w:t>
            </w:r>
          </w:p>
        </w:tc>
      </w:tr>
      <w:tr w:rsidR="00793E1F" w14:paraId="21BE0938" w14:textId="77777777" w:rsidTr="00F44D18">
        <w:trPr>
          <w:trHeight w:val="20"/>
        </w:trPr>
        <w:tc>
          <w:tcPr>
            <w:tcW w:w="734" w:type="dxa"/>
            <w:shd w:val="clear" w:color="auto" w:fill="auto"/>
            <w:noWrap/>
            <w:vAlign w:val="center"/>
            <w:hideMark/>
          </w:tcPr>
          <w:p w14:paraId="68729169" w14:textId="77777777" w:rsidR="00793E1F" w:rsidRDefault="00793E1F" w:rsidP="001447F0">
            <w:pPr>
              <w:jc w:val="center"/>
              <w:rPr>
                <w:color w:val="000000"/>
                <w:sz w:val="20"/>
                <w:szCs w:val="20"/>
              </w:rPr>
            </w:pPr>
            <w:r>
              <w:rPr>
                <w:color w:val="000000"/>
                <w:sz w:val="20"/>
                <w:szCs w:val="20"/>
              </w:rPr>
              <w:t> </w:t>
            </w:r>
          </w:p>
        </w:tc>
        <w:tc>
          <w:tcPr>
            <w:tcW w:w="5970" w:type="dxa"/>
            <w:shd w:val="clear" w:color="auto" w:fill="auto"/>
            <w:vAlign w:val="center"/>
            <w:hideMark/>
          </w:tcPr>
          <w:p w14:paraId="0E4168AD" w14:textId="77777777" w:rsidR="00793E1F" w:rsidRDefault="00793E1F" w:rsidP="001447F0">
            <w:pPr>
              <w:rPr>
                <w:color w:val="000000"/>
                <w:sz w:val="20"/>
                <w:szCs w:val="20"/>
              </w:rPr>
            </w:pPr>
            <w:r>
              <w:rPr>
                <w:color w:val="000000"/>
                <w:sz w:val="20"/>
                <w:szCs w:val="20"/>
              </w:rPr>
              <w:t>Итого:</w:t>
            </w:r>
          </w:p>
        </w:tc>
        <w:tc>
          <w:tcPr>
            <w:tcW w:w="1054" w:type="dxa"/>
            <w:shd w:val="clear" w:color="auto" w:fill="auto"/>
            <w:vAlign w:val="center"/>
            <w:hideMark/>
          </w:tcPr>
          <w:p w14:paraId="7E596E2A" w14:textId="77777777" w:rsidR="00793E1F" w:rsidRDefault="00793E1F" w:rsidP="001447F0">
            <w:pPr>
              <w:jc w:val="center"/>
              <w:rPr>
                <w:color w:val="000000"/>
                <w:sz w:val="20"/>
                <w:szCs w:val="20"/>
              </w:rPr>
            </w:pPr>
            <w:r>
              <w:rPr>
                <w:color w:val="000000"/>
                <w:sz w:val="20"/>
                <w:szCs w:val="20"/>
              </w:rPr>
              <w:t>2 823 603</w:t>
            </w:r>
          </w:p>
        </w:tc>
        <w:tc>
          <w:tcPr>
            <w:tcW w:w="1054" w:type="dxa"/>
            <w:shd w:val="clear" w:color="auto" w:fill="auto"/>
            <w:vAlign w:val="center"/>
            <w:hideMark/>
          </w:tcPr>
          <w:p w14:paraId="47E43FBD" w14:textId="77777777" w:rsidR="00793E1F" w:rsidRDefault="00793E1F" w:rsidP="001447F0">
            <w:pPr>
              <w:jc w:val="center"/>
              <w:rPr>
                <w:color w:val="000000"/>
                <w:sz w:val="20"/>
                <w:szCs w:val="20"/>
              </w:rPr>
            </w:pPr>
            <w:r>
              <w:rPr>
                <w:color w:val="000000"/>
                <w:sz w:val="20"/>
                <w:szCs w:val="20"/>
              </w:rPr>
              <w:t>2 477 036</w:t>
            </w:r>
          </w:p>
        </w:tc>
        <w:tc>
          <w:tcPr>
            <w:tcW w:w="1054" w:type="dxa"/>
            <w:shd w:val="clear" w:color="auto" w:fill="auto"/>
            <w:vAlign w:val="center"/>
            <w:hideMark/>
          </w:tcPr>
          <w:p w14:paraId="1A6E0084" w14:textId="77777777" w:rsidR="00793E1F" w:rsidRDefault="00793E1F" w:rsidP="001447F0">
            <w:pPr>
              <w:jc w:val="center"/>
              <w:rPr>
                <w:color w:val="000000"/>
                <w:sz w:val="20"/>
                <w:szCs w:val="20"/>
              </w:rPr>
            </w:pPr>
            <w:r>
              <w:rPr>
                <w:color w:val="000000"/>
                <w:sz w:val="20"/>
                <w:szCs w:val="20"/>
              </w:rPr>
              <w:t>2 107 463</w:t>
            </w:r>
          </w:p>
        </w:tc>
        <w:tc>
          <w:tcPr>
            <w:tcW w:w="1054" w:type="dxa"/>
            <w:shd w:val="clear" w:color="auto" w:fill="auto"/>
            <w:vAlign w:val="center"/>
            <w:hideMark/>
          </w:tcPr>
          <w:p w14:paraId="09168D0A" w14:textId="77777777" w:rsidR="00793E1F" w:rsidRDefault="00793E1F" w:rsidP="001447F0">
            <w:pPr>
              <w:jc w:val="center"/>
              <w:rPr>
                <w:color w:val="000000"/>
                <w:sz w:val="20"/>
                <w:szCs w:val="20"/>
              </w:rPr>
            </w:pPr>
            <w:r>
              <w:rPr>
                <w:color w:val="000000"/>
                <w:sz w:val="20"/>
                <w:szCs w:val="20"/>
              </w:rPr>
              <w:t>591 329</w:t>
            </w:r>
          </w:p>
        </w:tc>
        <w:tc>
          <w:tcPr>
            <w:tcW w:w="1054" w:type="dxa"/>
            <w:shd w:val="clear" w:color="auto" w:fill="auto"/>
            <w:vAlign w:val="center"/>
            <w:hideMark/>
          </w:tcPr>
          <w:p w14:paraId="412D7E3E" w14:textId="77777777" w:rsidR="00793E1F" w:rsidRDefault="00793E1F" w:rsidP="001447F0">
            <w:pPr>
              <w:jc w:val="center"/>
              <w:rPr>
                <w:color w:val="000000"/>
                <w:sz w:val="20"/>
                <w:szCs w:val="20"/>
              </w:rPr>
            </w:pPr>
            <w:r>
              <w:rPr>
                <w:color w:val="000000"/>
                <w:sz w:val="20"/>
                <w:szCs w:val="20"/>
              </w:rPr>
              <w:t>623 910</w:t>
            </w:r>
          </w:p>
        </w:tc>
        <w:tc>
          <w:tcPr>
            <w:tcW w:w="1054" w:type="dxa"/>
            <w:shd w:val="clear" w:color="auto" w:fill="auto"/>
            <w:vAlign w:val="center"/>
            <w:hideMark/>
          </w:tcPr>
          <w:p w14:paraId="0950E08D" w14:textId="77777777" w:rsidR="00793E1F" w:rsidRDefault="00793E1F" w:rsidP="001447F0">
            <w:pPr>
              <w:jc w:val="center"/>
              <w:rPr>
                <w:color w:val="000000"/>
                <w:sz w:val="20"/>
                <w:szCs w:val="20"/>
              </w:rPr>
            </w:pPr>
            <w:r>
              <w:rPr>
                <w:color w:val="000000"/>
                <w:sz w:val="20"/>
                <w:szCs w:val="20"/>
              </w:rPr>
              <w:t>4 494 766</w:t>
            </w:r>
          </w:p>
        </w:tc>
        <w:tc>
          <w:tcPr>
            <w:tcW w:w="1532" w:type="dxa"/>
            <w:shd w:val="clear" w:color="auto" w:fill="auto"/>
            <w:vAlign w:val="center"/>
            <w:hideMark/>
          </w:tcPr>
          <w:p w14:paraId="7EC33465" w14:textId="77777777" w:rsidR="00793E1F" w:rsidRDefault="00793E1F" w:rsidP="001447F0">
            <w:pPr>
              <w:jc w:val="center"/>
              <w:rPr>
                <w:color w:val="000000"/>
                <w:sz w:val="20"/>
                <w:szCs w:val="20"/>
              </w:rPr>
            </w:pPr>
            <w:r>
              <w:rPr>
                <w:color w:val="000000"/>
                <w:sz w:val="20"/>
                <w:szCs w:val="20"/>
              </w:rPr>
              <w:t>13 118 106</w:t>
            </w:r>
          </w:p>
        </w:tc>
      </w:tr>
    </w:tbl>
    <w:p w14:paraId="75D4B09B" w14:textId="77777777" w:rsidR="00793E1F" w:rsidRDefault="00793E1F" w:rsidP="00793E1F"/>
    <w:p w14:paraId="10E9B1D3" w14:textId="4CBC79B7" w:rsidR="007A231C" w:rsidRDefault="007A231C" w:rsidP="00FF178C">
      <w:pPr>
        <w:pStyle w:val="20"/>
        <w:keepNext/>
        <w:keepLines/>
        <w:spacing w:before="240"/>
      </w:pPr>
      <w:bookmarkStart w:id="613" w:name="_Toc175216064"/>
      <w:r w:rsidRPr="007A231C">
        <w:t xml:space="preserve">Программа инвестиционных проектов в </w:t>
      </w:r>
      <w:r w:rsidR="00EE5CA1">
        <w:t>зданиях бюджетной сферы</w:t>
      </w:r>
      <w:bookmarkEnd w:id="613"/>
    </w:p>
    <w:p w14:paraId="72BF8B6F" w14:textId="4F5EFA18" w:rsidR="007A231C" w:rsidRDefault="00853A8F" w:rsidP="00B204F3">
      <w:pPr>
        <w:pStyle w:val="affe"/>
      </w:pPr>
      <w:bookmarkStart w:id="614" w:name="_Toc175216148"/>
      <w:r w:rsidRPr="00325616">
        <w:t xml:space="preserve">Таблица </w:t>
      </w:r>
      <w:bookmarkStart w:id="615" w:name="_Ref166577769"/>
      <w:r w:rsidRPr="00325616">
        <w:fldChar w:fldCharType="begin"/>
      </w:r>
      <w:r w:rsidRPr="00325616">
        <w:instrText xml:space="preserve"> STYLEREF 1 \s </w:instrText>
      </w:r>
      <w:r w:rsidRPr="00325616">
        <w:fldChar w:fldCharType="separate"/>
      </w:r>
      <w:r w:rsidR="006D55D5">
        <w:rPr>
          <w:noProof/>
        </w:rPr>
        <w:t>5</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10</w:t>
      </w:r>
      <w:r w:rsidR="00F82B01">
        <w:rPr>
          <w:noProof/>
        </w:rPr>
        <w:fldChar w:fldCharType="end"/>
      </w:r>
      <w:bookmarkEnd w:id="615"/>
      <w:r w:rsidRPr="00325616">
        <w:t xml:space="preserve"> –</w:t>
      </w:r>
      <w:r>
        <w:t xml:space="preserve"> </w:t>
      </w:r>
      <w:r w:rsidRPr="007A231C">
        <w:t>П</w:t>
      </w:r>
      <w:r>
        <w:t xml:space="preserve">рограмма инвестиционных проектов в </w:t>
      </w:r>
      <w:r w:rsidR="00793E1F">
        <w:t>зданиях бюджетной сферы</w:t>
      </w:r>
      <w:bookmarkEnd w:id="6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6029"/>
        <w:gridCol w:w="1043"/>
        <w:gridCol w:w="1042"/>
        <w:gridCol w:w="1042"/>
        <w:gridCol w:w="1045"/>
        <w:gridCol w:w="1045"/>
        <w:gridCol w:w="1045"/>
        <w:gridCol w:w="1540"/>
      </w:tblGrid>
      <w:tr w:rsidR="00793E1F" w14:paraId="0413EA6B" w14:textId="77777777" w:rsidTr="00F44D18">
        <w:trPr>
          <w:trHeight w:val="20"/>
        </w:trPr>
        <w:tc>
          <w:tcPr>
            <w:tcW w:w="729" w:type="dxa"/>
            <w:vMerge w:val="restart"/>
            <w:shd w:val="clear" w:color="auto" w:fill="auto"/>
            <w:noWrap/>
            <w:vAlign w:val="center"/>
            <w:hideMark/>
          </w:tcPr>
          <w:p w14:paraId="75ADB8C3" w14:textId="77777777" w:rsidR="00793E1F" w:rsidRDefault="00793E1F" w:rsidP="001447F0">
            <w:pPr>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6029" w:type="dxa"/>
            <w:vMerge w:val="restart"/>
            <w:shd w:val="clear" w:color="auto" w:fill="auto"/>
            <w:vAlign w:val="center"/>
            <w:hideMark/>
          </w:tcPr>
          <w:p w14:paraId="2495FBB1" w14:textId="77777777" w:rsidR="00793E1F" w:rsidRDefault="00793E1F" w:rsidP="001447F0">
            <w:pPr>
              <w:jc w:val="center"/>
              <w:rPr>
                <w:color w:val="000000"/>
                <w:sz w:val="20"/>
                <w:szCs w:val="20"/>
              </w:rPr>
            </w:pPr>
            <w:r>
              <w:rPr>
                <w:color w:val="000000"/>
                <w:sz w:val="20"/>
                <w:szCs w:val="20"/>
              </w:rPr>
              <w:t>Наименование</w:t>
            </w:r>
          </w:p>
        </w:tc>
        <w:tc>
          <w:tcPr>
            <w:tcW w:w="7802" w:type="dxa"/>
            <w:gridSpan w:val="7"/>
            <w:shd w:val="clear" w:color="auto" w:fill="auto"/>
            <w:vAlign w:val="center"/>
            <w:hideMark/>
          </w:tcPr>
          <w:p w14:paraId="28E569AD" w14:textId="77777777" w:rsidR="00793E1F" w:rsidRDefault="00793E1F" w:rsidP="001447F0">
            <w:pPr>
              <w:jc w:val="center"/>
              <w:rPr>
                <w:color w:val="000000"/>
                <w:sz w:val="20"/>
                <w:szCs w:val="20"/>
              </w:rPr>
            </w:pPr>
            <w:r>
              <w:rPr>
                <w:color w:val="000000"/>
                <w:sz w:val="20"/>
                <w:szCs w:val="20"/>
              </w:rPr>
              <w:t>Объемы финансовых потребностей и капитальных затрат на реализацию мероприятий в прогнозных ценах (без НДС), тыс. руб.</w:t>
            </w:r>
          </w:p>
        </w:tc>
      </w:tr>
      <w:tr w:rsidR="00793E1F" w14:paraId="179E1CFF" w14:textId="77777777" w:rsidTr="00F44D18">
        <w:trPr>
          <w:trHeight w:val="20"/>
        </w:trPr>
        <w:tc>
          <w:tcPr>
            <w:tcW w:w="729" w:type="dxa"/>
            <w:vMerge/>
            <w:vAlign w:val="center"/>
            <w:hideMark/>
          </w:tcPr>
          <w:p w14:paraId="0B14B2D0" w14:textId="77777777" w:rsidR="00793E1F" w:rsidRDefault="00793E1F" w:rsidP="001447F0">
            <w:pPr>
              <w:rPr>
                <w:color w:val="000000"/>
                <w:sz w:val="20"/>
                <w:szCs w:val="20"/>
              </w:rPr>
            </w:pPr>
          </w:p>
        </w:tc>
        <w:tc>
          <w:tcPr>
            <w:tcW w:w="6029" w:type="dxa"/>
            <w:vMerge/>
            <w:vAlign w:val="center"/>
            <w:hideMark/>
          </w:tcPr>
          <w:p w14:paraId="341C81EC" w14:textId="77777777" w:rsidR="00793E1F" w:rsidRDefault="00793E1F" w:rsidP="001447F0">
            <w:pPr>
              <w:rPr>
                <w:color w:val="000000"/>
                <w:sz w:val="20"/>
                <w:szCs w:val="20"/>
              </w:rPr>
            </w:pPr>
          </w:p>
        </w:tc>
        <w:tc>
          <w:tcPr>
            <w:tcW w:w="1043" w:type="dxa"/>
            <w:shd w:val="clear" w:color="auto" w:fill="auto"/>
            <w:vAlign w:val="center"/>
            <w:hideMark/>
          </w:tcPr>
          <w:p w14:paraId="44B10297" w14:textId="77777777" w:rsidR="00793E1F" w:rsidRDefault="00793E1F" w:rsidP="001447F0">
            <w:pPr>
              <w:jc w:val="center"/>
              <w:rPr>
                <w:color w:val="000000"/>
                <w:sz w:val="20"/>
                <w:szCs w:val="20"/>
              </w:rPr>
            </w:pPr>
            <w:r>
              <w:rPr>
                <w:color w:val="000000"/>
                <w:sz w:val="20"/>
                <w:szCs w:val="20"/>
              </w:rPr>
              <w:t>2024</w:t>
            </w:r>
          </w:p>
        </w:tc>
        <w:tc>
          <w:tcPr>
            <w:tcW w:w="1042" w:type="dxa"/>
            <w:shd w:val="clear" w:color="auto" w:fill="auto"/>
            <w:vAlign w:val="center"/>
            <w:hideMark/>
          </w:tcPr>
          <w:p w14:paraId="55BD3C1D" w14:textId="77777777" w:rsidR="00793E1F" w:rsidRDefault="00793E1F" w:rsidP="001447F0">
            <w:pPr>
              <w:jc w:val="center"/>
              <w:rPr>
                <w:color w:val="000000"/>
                <w:sz w:val="20"/>
                <w:szCs w:val="20"/>
              </w:rPr>
            </w:pPr>
            <w:r>
              <w:rPr>
                <w:color w:val="000000"/>
                <w:sz w:val="20"/>
                <w:szCs w:val="20"/>
              </w:rPr>
              <w:t>2025</w:t>
            </w:r>
          </w:p>
        </w:tc>
        <w:tc>
          <w:tcPr>
            <w:tcW w:w="1042" w:type="dxa"/>
            <w:shd w:val="clear" w:color="auto" w:fill="auto"/>
            <w:vAlign w:val="center"/>
            <w:hideMark/>
          </w:tcPr>
          <w:p w14:paraId="57B7F588" w14:textId="77777777" w:rsidR="00793E1F" w:rsidRDefault="00793E1F" w:rsidP="001447F0">
            <w:pPr>
              <w:jc w:val="center"/>
              <w:rPr>
                <w:color w:val="000000"/>
                <w:sz w:val="20"/>
                <w:szCs w:val="20"/>
              </w:rPr>
            </w:pPr>
            <w:r>
              <w:rPr>
                <w:color w:val="000000"/>
                <w:sz w:val="20"/>
                <w:szCs w:val="20"/>
              </w:rPr>
              <w:t>2026</w:t>
            </w:r>
          </w:p>
        </w:tc>
        <w:tc>
          <w:tcPr>
            <w:tcW w:w="1045" w:type="dxa"/>
            <w:shd w:val="clear" w:color="auto" w:fill="auto"/>
            <w:vAlign w:val="center"/>
            <w:hideMark/>
          </w:tcPr>
          <w:p w14:paraId="475349CF" w14:textId="77777777" w:rsidR="00793E1F" w:rsidRDefault="00793E1F" w:rsidP="001447F0">
            <w:pPr>
              <w:jc w:val="center"/>
              <w:rPr>
                <w:color w:val="000000"/>
                <w:sz w:val="20"/>
                <w:szCs w:val="20"/>
              </w:rPr>
            </w:pPr>
            <w:r>
              <w:rPr>
                <w:color w:val="000000"/>
                <w:sz w:val="20"/>
                <w:szCs w:val="20"/>
              </w:rPr>
              <w:t>2027</w:t>
            </w:r>
          </w:p>
        </w:tc>
        <w:tc>
          <w:tcPr>
            <w:tcW w:w="1045" w:type="dxa"/>
            <w:shd w:val="clear" w:color="auto" w:fill="auto"/>
            <w:vAlign w:val="center"/>
            <w:hideMark/>
          </w:tcPr>
          <w:p w14:paraId="61435726" w14:textId="77777777" w:rsidR="00793E1F" w:rsidRDefault="00793E1F" w:rsidP="001447F0">
            <w:pPr>
              <w:jc w:val="center"/>
              <w:rPr>
                <w:color w:val="000000"/>
                <w:sz w:val="20"/>
                <w:szCs w:val="20"/>
              </w:rPr>
            </w:pPr>
            <w:r>
              <w:rPr>
                <w:color w:val="000000"/>
                <w:sz w:val="20"/>
                <w:szCs w:val="20"/>
              </w:rPr>
              <w:t>2028</w:t>
            </w:r>
          </w:p>
        </w:tc>
        <w:tc>
          <w:tcPr>
            <w:tcW w:w="1045" w:type="dxa"/>
            <w:shd w:val="clear" w:color="auto" w:fill="auto"/>
            <w:vAlign w:val="center"/>
            <w:hideMark/>
          </w:tcPr>
          <w:p w14:paraId="6F733B8C" w14:textId="77777777" w:rsidR="00793E1F" w:rsidRDefault="00793E1F" w:rsidP="00793E1F">
            <w:pPr>
              <w:ind w:left="-181" w:right="-131"/>
              <w:jc w:val="center"/>
              <w:rPr>
                <w:color w:val="000000"/>
                <w:sz w:val="20"/>
                <w:szCs w:val="20"/>
              </w:rPr>
            </w:pPr>
            <w:r>
              <w:rPr>
                <w:color w:val="000000"/>
                <w:sz w:val="20"/>
                <w:szCs w:val="20"/>
              </w:rPr>
              <w:t>2029-2034</w:t>
            </w:r>
          </w:p>
        </w:tc>
        <w:tc>
          <w:tcPr>
            <w:tcW w:w="1540" w:type="dxa"/>
            <w:shd w:val="clear" w:color="auto" w:fill="auto"/>
            <w:vAlign w:val="center"/>
            <w:hideMark/>
          </w:tcPr>
          <w:p w14:paraId="32C05588" w14:textId="77777777" w:rsidR="00793E1F" w:rsidRDefault="00793E1F" w:rsidP="001447F0">
            <w:pPr>
              <w:jc w:val="center"/>
              <w:rPr>
                <w:color w:val="000000"/>
                <w:sz w:val="20"/>
                <w:szCs w:val="20"/>
              </w:rPr>
            </w:pPr>
            <w:r>
              <w:rPr>
                <w:color w:val="000000"/>
                <w:sz w:val="20"/>
                <w:szCs w:val="20"/>
              </w:rPr>
              <w:t>Итого</w:t>
            </w:r>
          </w:p>
        </w:tc>
      </w:tr>
      <w:tr w:rsidR="00793E1F" w14:paraId="77B627BC" w14:textId="77777777" w:rsidTr="00F44D18">
        <w:trPr>
          <w:trHeight w:val="20"/>
        </w:trPr>
        <w:tc>
          <w:tcPr>
            <w:tcW w:w="729" w:type="dxa"/>
            <w:shd w:val="clear" w:color="auto" w:fill="auto"/>
            <w:noWrap/>
            <w:vAlign w:val="center"/>
            <w:hideMark/>
          </w:tcPr>
          <w:p w14:paraId="27CB2D44" w14:textId="77777777" w:rsidR="00793E1F" w:rsidRDefault="00793E1F" w:rsidP="001447F0">
            <w:pPr>
              <w:jc w:val="center"/>
              <w:rPr>
                <w:color w:val="000000"/>
                <w:sz w:val="20"/>
                <w:szCs w:val="20"/>
              </w:rPr>
            </w:pPr>
            <w:r>
              <w:rPr>
                <w:color w:val="000000"/>
                <w:sz w:val="20"/>
                <w:szCs w:val="20"/>
              </w:rPr>
              <w:t>1</w:t>
            </w:r>
          </w:p>
        </w:tc>
        <w:tc>
          <w:tcPr>
            <w:tcW w:w="6029" w:type="dxa"/>
            <w:shd w:val="clear" w:color="auto" w:fill="auto"/>
            <w:vAlign w:val="center"/>
            <w:hideMark/>
          </w:tcPr>
          <w:p w14:paraId="3894603F" w14:textId="77777777" w:rsidR="00793E1F" w:rsidRDefault="00793E1F" w:rsidP="001447F0">
            <w:pPr>
              <w:rPr>
                <w:color w:val="000000"/>
                <w:sz w:val="20"/>
                <w:szCs w:val="20"/>
              </w:rPr>
            </w:pPr>
            <w:r>
              <w:rPr>
                <w:color w:val="000000"/>
                <w:sz w:val="20"/>
                <w:szCs w:val="20"/>
              </w:rPr>
              <w:t xml:space="preserve">Программа установки приборов учёта в зданиях бюджетной сферы, всего, в </w:t>
            </w:r>
            <w:proofErr w:type="spellStart"/>
            <w:r>
              <w:rPr>
                <w:color w:val="000000"/>
                <w:sz w:val="20"/>
                <w:szCs w:val="20"/>
              </w:rPr>
              <w:t>т.ч</w:t>
            </w:r>
            <w:proofErr w:type="spellEnd"/>
            <w:r>
              <w:rPr>
                <w:color w:val="000000"/>
                <w:sz w:val="20"/>
                <w:szCs w:val="20"/>
              </w:rPr>
              <w:t>.:</w:t>
            </w:r>
          </w:p>
        </w:tc>
        <w:tc>
          <w:tcPr>
            <w:tcW w:w="1043" w:type="dxa"/>
            <w:shd w:val="clear" w:color="auto" w:fill="auto"/>
            <w:vAlign w:val="center"/>
            <w:hideMark/>
          </w:tcPr>
          <w:p w14:paraId="2F3D22DC" w14:textId="77777777" w:rsidR="00793E1F" w:rsidRDefault="00793E1F" w:rsidP="001447F0">
            <w:pPr>
              <w:jc w:val="center"/>
              <w:rPr>
                <w:color w:val="000000"/>
                <w:sz w:val="20"/>
                <w:szCs w:val="20"/>
              </w:rPr>
            </w:pPr>
            <w:r>
              <w:rPr>
                <w:color w:val="000000"/>
                <w:sz w:val="20"/>
                <w:szCs w:val="20"/>
              </w:rPr>
              <w:t>-</w:t>
            </w:r>
          </w:p>
        </w:tc>
        <w:tc>
          <w:tcPr>
            <w:tcW w:w="1042" w:type="dxa"/>
            <w:shd w:val="clear" w:color="auto" w:fill="auto"/>
            <w:vAlign w:val="center"/>
            <w:hideMark/>
          </w:tcPr>
          <w:p w14:paraId="576F20D2" w14:textId="77777777" w:rsidR="00793E1F" w:rsidRDefault="00793E1F" w:rsidP="001447F0">
            <w:pPr>
              <w:jc w:val="center"/>
              <w:rPr>
                <w:color w:val="000000"/>
                <w:sz w:val="20"/>
                <w:szCs w:val="20"/>
              </w:rPr>
            </w:pPr>
            <w:r>
              <w:rPr>
                <w:color w:val="000000"/>
                <w:sz w:val="20"/>
                <w:szCs w:val="20"/>
              </w:rPr>
              <w:t>-</w:t>
            </w:r>
          </w:p>
        </w:tc>
        <w:tc>
          <w:tcPr>
            <w:tcW w:w="1042" w:type="dxa"/>
            <w:shd w:val="clear" w:color="auto" w:fill="auto"/>
            <w:vAlign w:val="center"/>
            <w:hideMark/>
          </w:tcPr>
          <w:p w14:paraId="5D4AFC64" w14:textId="77777777" w:rsidR="00793E1F" w:rsidRDefault="00793E1F" w:rsidP="001447F0">
            <w:pPr>
              <w:jc w:val="center"/>
              <w:rPr>
                <w:color w:val="000000"/>
                <w:sz w:val="20"/>
                <w:szCs w:val="20"/>
              </w:rPr>
            </w:pPr>
            <w:r>
              <w:rPr>
                <w:color w:val="000000"/>
                <w:sz w:val="20"/>
                <w:szCs w:val="20"/>
              </w:rPr>
              <w:t>-</w:t>
            </w:r>
          </w:p>
        </w:tc>
        <w:tc>
          <w:tcPr>
            <w:tcW w:w="1045" w:type="dxa"/>
            <w:shd w:val="clear" w:color="auto" w:fill="auto"/>
            <w:vAlign w:val="center"/>
            <w:hideMark/>
          </w:tcPr>
          <w:p w14:paraId="20C17BF2" w14:textId="77777777" w:rsidR="00793E1F" w:rsidRDefault="00793E1F" w:rsidP="001447F0">
            <w:pPr>
              <w:jc w:val="center"/>
              <w:rPr>
                <w:color w:val="000000"/>
                <w:sz w:val="20"/>
                <w:szCs w:val="20"/>
              </w:rPr>
            </w:pPr>
            <w:r>
              <w:rPr>
                <w:color w:val="000000"/>
                <w:sz w:val="20"/>
                <w:szCs w:val="20"/>
              </w:rPr>
              <w:t>5 006</w:t>
            </w:r>
          </w:p>
        </w:tc>
        <w:tc>
          <w:tcPr>
            <w:tcW w:w="1045" w:type="dxa"/>
            <w:shd w:val="clear" w:color="auto" w:fill="auto"/>
            <w:vAlign w:val="center"/>
            <w:hideMark/>
          </w:tcPr>
          <w:p w14:paraId="39BCB0CE" w14:textId="77777777" w:rsidR="00793E1F" w:rsidRDefault="00793E1F" w:rsidP="001447F0">
            <w:pPr>
              <w:jc w:val="center"/>
              <w:rPr>
                <w:color w:val="000000"/>
                <w:sz w:val="20"/>
                <w:szCs w:val="20"/>
              </w:rPr>
            </w:pPr>
            <w:r>
              <w:rPr>
                <w:color w:val="000000"/>
                <w:sz w:val="20"/>
                <w:szCs w:val="20"/>
              </w:rPr>
              <w:t>5 206</w:t>
            </w:r>
          </w:p>
        </w:tc>
        <w:tc>
          <w:tcPr>
            <w:tcW w:w="1045" w:type="dxa"/>
            <w:shd w:val="clear" w:color="auto" w:fill="auto"/>
            <w:vAlign w:val="center"/>
            <w:hideMark/>
          </w:tcPr>
          <w:p w14:paraId="16D7AA07" w14:textId="77777777" w:rsidR="00793E1F" w:rsidRDefault="00793E1F" w:rsidP="001447F0">
            <w:pPr>
              <w:jc w:val="center"/>
              <w:rPr>
                <w:color w:val="000000"/>
                <w:sz w:val="20"/>
                <w:szCs w:val="20"/>
              </w:rPr>
            </w:pPr>
            <w:r>
              <w:rPr>
                <w:color w:val="000000"/>
                <w:sz w:val="20"/>
                <w:szCs w:val="20"/>
              </w:rPr>
              <w:t>35 910</w:t>
            </w:r>
          </w:p>
        </w:tc>
        <w:tc>
          <w:tcPr>
            <w:tcW w:w="1540" w:type="dxa"/>
            <w:shd w:val="clear" w:color="auto" w:fill="auto"/>
            <w:vAlign w:val="center"/>
            <w:hideMark/>
          </w:tcPr>
          <w:p w14:paraId="6AA28430" w14:textId="77777777" w:rsidR="00793E1F" w:rsidRDefault="00793E1F" w:rsidP="001447F0">
            <w:pPr>
              <w:jc w:val="center"/>
              <w:rPr>
                <w:color w:val="000000"/>
                <w:sz w:val="20"/>
                <w:szCs w:val="20"/>
              </w:rPr>
            </w:pPr>
            <w:r>
              <w:rPr>
                <w:color w:val="000000"/>
                <w:sz w:val="20"/>
                <w:szCs w:val="20"/>
              </w:rPr>
              <w:t>46 124</w:t>
            </w:r>
          </w:p>
        </w:tc>
      </w:tr>
      <w:tr w:rsidR="00793E1F" w14:paraId="6BCAEEDE" w14:textId="77777777" w:rsidTr="00F44D18">
        <w:trPr>
          <w:trHeight w:val="20"/>
        </w:trPr>
        <w:tc>
          <w:tcPr>
            <w:tcW w:w="729" w:type="dxa"/>
            <w:shd w:val="clear" w:color="auto" w:fill="auto"/>
            <w:noWrap/>
            <w:vAlign w:val="center"/>
            <w:hideMark/>
          </w:tcPr>
          <w:p w14:paraId="221F52A2" w14:textId="77777777" w:rsidR="00793E1F" w:rsidRDefault="00793E1F" w:rsidP="001447F0">
            <w:pPr>
              <w:jc w:val="center"/>
              <w:rPr>
                <w:color w:val="000000"/>
                <w:sz w:val="20"/>
                <w:szCs w:val="20"/>
              </w:rPr>
            </w:pPr>
            <w:r>
              <w:rPr>
                <w:color w:val="000000"/>
                <w:sz w:val="20"/>
                <w:szCs w:val="20"/>
              </w:rPr>
              <w:t>1.1</w:t>
            </w:r>
          </w:p>
        </w:tc>
        <w:tc>
          <w:tcPr>
            <w:tcW w:w="6029" w:type="dxa"/>
            <w:shd w:val="clear" w:color="auto" w:fill="auto"/>
            <w:vAlign w:val="center"/>
            <w:hideMark/>
          </w:tcPr>
          <w:p w14:paraId="26B1C3BB" w14:textId="77777777" w:rsidR="00793E1F" w:rsidRDefault="00793E1F" w:rsidP="001447F0">
            <w:pPr>
              <w:ind w:left="294"/>
              <w:rPr>
                <w:color w:val="000000"/>
                <w:sz w:val="20"/>
                <w:szCs w:val="20"/>
              </w:rPr>
            </w:pPr>
            <w:r>
              <w:rPr>
                <w:color w:val="000000"/>
                <w:sz w:val="20"/>
                <w:szCs w:val="20"/>
              </w:rPr>
              <w:t>Установка приборов учета тепловой энергии в системе отопления</w:t>
            </w:r>
          </w:p>
        </w:tc>
        <w:tc>
          <w:tcPr>
            <w:tcW w:w="1043" w:type="dxa"/>
            <w:shd w:val="clear" w:color="auto" w:fill="auto"/>
            <w:vAlign w:val="center"/>
            <w:hideMark/>
          </w:tcPr>
          <w:p w14:paraId="0CAE9D3A" w14:textId="77777777" w:rsidR="00793E1F" w:rsidRDefault="00793E1F" w:rsidP="001447F0">
            <w:pPr>
              <w:jc w:val="center"/>
              <w:rPr>
                <w:color w:val="000000"/>
                <w:sz w:val="20"/>
                <w:szCs w:val="20"/>
              </w:rPr>
            </w:pPr>
            <w:r>
              <w:rPr>
                <w:bCs/>
                <w:color w:val="000000"/>
                <w:sz w:val="20"/>
                <w:szCs w:val="20"/>
              </w:rPr>
              <w:t>-</w:t>
            </w:r>
          </w:p>
        </w:tc>
        <w:tc>
          <w:tcPr>
            <w:tcW w:w="1042" w:type="dxa"/>
            <w:shd w:val="clear" w:color="auto" w:fill="auto"/>
            <w:vAlign w:val="center"/>
            <w:hideMark/>
          </w:tcPr>
          <w:p w14:paraId="21D267B4" w14:textId="77777777" w:rsidR="00793E1F" w:rsidRDefault="00793E1F" w:rsidP="001447F0">
            <w:pPr>
              <w:jc w:val="center"/>
              <w:rPr>
                <w:color w:val="000000"/>
                <w:sz w:val="20"/>
                <w:szCs w:val="20"/>
              </w:rPr>
            </w:pPr>
            <w:r>
              <w:rPr>
                <w:bCs/>
                <w:color w:val="000000"/>
                <w:sz w:val="20"/>
                <w:szCs w:val="20"/>
              </w:rPr>
              <w:t>-</w:t>
            </w:r>
          </w:p>
        </w:tc>
        <w:tc>
          <w:tcPr>
            <w:tcW w:w="1042" w:type="dxa"/>
            <w:shd w:val="clear" w:color="auto" w:fill="auto"/>
            <w:vAlign w:val="center"/>
            <w:hideMark/>
          </w:tcPr>
          <w:p w14:paraId="1FE12F9F" w14:textId="77777777" w:rsidR="00793E1F" w:rsidRDefault="00793E1F" w:rsidP="001447F0">
            <w:pPr>
              <w:jc w:val="center"/>
              <w:rPr>
                <w:color w:val="000000"/>
                <w:sz w:val="20"/>
                <w:szCs w:val="20"/>
              </w:rPr>
            </w:pPr>
            <w:r>
              <w:rPr>
                <w:bCs/>
                <w:color w:val="000000"/>
                <w:sz w:val="20"/>
                <w:szCs w:val="20"/>
              </w:rPr>
              <w:t>-</w:t>
            </w:r>
          </w:p>
        </w:tc>
        <w:tc>
          <w:tcPr>
            <w:tcW w:w="1045" w:type="dxa"/>
            <w:shd w:val="clear" w:color="auto" w:fill="auto"/>
            <w:vAlign w:val="center"/>
            <w:hideMark/>
          </w:tcPr>
          <w:p w14:paraId="1CECA854" w14:textId="77777777" w:rsidR="00793E1F" w:rsidRDefault="00793E1F" w:rsidP="001447F0">
            <w:pPr>
              <w:jc w:val="center"/>
              <w:rPr>
                <w:color w:val="000000"/>
                <w:sz w:val="20"/>
                <w:szCs w:val="20"/>
              </w:rPr>
            </w:pPr>
            <w:r>
              <w:rPr>
                <w:bCs/>
                <w:color w:val="000000"/>
                <w:sz w:val="20"/>
                <w:szCs w:val="20"/>
              </w:rPr>
              <w:t>3 037</w:t>
            </w:r>
          </w:p>
        </w:tc>
        <w:tc>
          <w:tcPr>
            <w:tcW w:w="1045" w:type="dxa"/>
            <w:shd w:val="clear" w:color="auto" w:fill="auto"/>
            <w:vAlign w:val="center"/>
            <w:hideMark/>
          </w:tcPr>
          <w:p w14:paraId="3E024F85" w14:textId="77777777" w:rsidR="00793E1F" w:rsidRDefault="00793E1F" w:rsidP="001447F0">
            <w:pPr>
              <w:jc w:val="center"/>
              <w:rPr>
                <w:color w:val="000000"/>
                <w:sz w:val="20"/>
                <w:szCs w:val="20"/>
              </w:rPr>
            </w:pPr>
            <w:r>
              <w:rPr>
                <w:bCs/>
                <w:color w:val="000000"/>
                <w:sz w:val="20"/>
                <w:szCs w:val="20"/>
              </w:rPr>
              <w:t>3 159</w:t>
            </w:r>
          </w:p>
        </w:tc>
        <w:tc>
          <w:tcPr>
            <w:tcW w:w="1045" w:type="dxa"/>
            <w:shd w:val="clear" w:color="auto" w:fill="auto"/>
            <w:vAlign w:val="center"/>
            <w:hideMark/>
          </w:tcPr>
          <w:p w14:paraId="79B17336" w14:textId="77777777" w:rsidR="00793E1F" w:rsidRDefault="00793E1F" w:rsidP="001447F0">
            <w:pPr>
              <w:jc w:val="center"/>
              <w:rPr>
                <w:color w:val="000000"/>
                <w:sz w:val="20"/>
                <w:szCs w:val="20"/>
              </w:rPr>
            </w:pPr>
            <w:r>
              <w:rPr>
                <w:color w:val="000000"/>
                <w:sz w:val="20"/>
                <w:szCs w:val="20"/>
              </w:rPr>
              <w:t>21 789</w:t>
            </w:r>
          </w:p>
        </w:tc>
        <w:tc>
          <w:tcPr>
            <w:tcW w:w="1540" w:type="dxa"/>
            <w:shd w:val="clear" w:color="auto" w:fill="auto"/>
            <w:vAlign w:val="center"/>
            <w:hideMark/>
          </w:tcPr>
          <w:p w14:paraId="279DCCEA" w14:textId="77777777" w:rsidR="00793E1F" w:rsidRDefault="00793E1F" w:rsidP="001447F0">
            <w:pPr>
              <w:jc w:val="center"/>
              <w:rPr>
                <w:color w:val="000000"/>
                <w:sz w:val="20"/>
                <w:szCs w:val="20"/>
              </w:rPr>
            </w:pPr>
            <w:r>
              <w:rPr>
                <w:bCs/>
                <w:color w:val="000000"/>
                <w:sz w:val="20"/>
                <w:szCs w:val="20"/>
              </w:rPr>
              <w:t>27 985</w:t>
            </w:r>
          </w:p>
        </w:tc>
      </w:tr>
      <w:tr w:rsidR="00793E1F" w14:paraId="2ACB9E79" w14:textId="77777777" w:rsidTr="00F44D18">
        <w:trPr>
          <w:trHeight w:val="20"/>
        </w:trPr>
        <w:tc>
          <w:tcPr>
            <w:tcW w:w="729" w:type="dxa"/>
            <w:shd w:val="clear" w:color="auto" w:fill="auto"/>
            <w:noWrap/>
            <w:vAlign w:val="center"/>
            <w:hideMark/>
          </w:tcPr>
          <w:p w14:paraId="633AADE3" w14:textId="77777777" w:rsidR="00793E1F" w:rsidRDefault="00793E1F" w:rsidP="001447F0">
            <w:pPr>
              <w:jc w:val="center"/>
              <w:rPr>
                <w:color w:val="000000"/>
                <w:sz w:val="20"/>
                <w:szCs w:val="20"/>
              </w:rPr>
            </w:pPr>
            <w:r>
              <w:rPr>
                <w:color w:val="000000"/>
                <w:sz w:val="20"/>
                <w:szCs w:val="20"/>
              </w:rPr>
              <w:t>1.2</w:t>
            </w:r>
          </w:p>
        </w:tc>
        <w:tc>
          <w:tcPr>
            <w:tcW w:w="6029" w:type="dxa"/>
            <w:shd w:val="clear" w:color="auto" w:fill="auto"/>
            <w:vAlign w:val="center"/>
            <w:hideMark/>
          </w:tcPr>
          <w:p w14:paraId="5D2DC564" w14:textId="77777777" w:rsidR="00793E1F" w:rsidRDefault="00793E1F" w:rsidP="001447F0">
            <w:pPr>
              <w:ind w:left="294"/>
              <w:rPr>
                <w:color w:val="000000"/>
                <w:sz w:val="20"/>
                <w:szCs w:val="20"/>
              </w:rPr>
            </w:pPr>
            <w:r>
              <w:rPr>
                <w:color w:val="000000"/>
                <w:sz w:val="20"/>
                <w:szCs w:val="20"/>
              </w:rPr>
              <w:t>Установка приборов учета тепловой энергии в системе ГВС</w:t>
            </w:r>
          </w:p>
        </w:tc>
        <w:tc>
          <w:tcPr>
            <w:tcW w:w="1043" w:type="dxa"/>
            <w:shd w:val="clear" w:color="auto" w:fill="auto"/>
            <w:vAlign w:val="center"/>
            <w:hideMark/>
          </w:tcPr>
          <w:p w14:paraId="3FFA64B2" w14:textId="77777777" w:rsidR="00793E1F" w:rsidRDefault="00793E1F" w:rsidP="001447F0">
            <w:pPr>
              <w:jc w:val="center"/>
              <w:rPr>
                <w:color w:val="000000"/>
                <w:sz w:val="20"/>
                <w:szCs w:val="20"/>
              </w:rPr>
            </w:pPr>
            <w:r>
              <w:rPr>
                <w:color w:val="000000"/>
                <w:sz w:val="20"/>
                <w:szCs w:val="20"/>
              </w:rPr>
              <w:t>-</w:t>
            </w:r>
          </w:p>
        </w:tc>
        <w:tc>
          <w:tcPr>
            <w:tcW w:w="1042" w:type="dxa"/>
            <w:shd w:val="clear" w:color="auto" w:fill="auto"/>
            <w:vAlign w:val="center"/>
            <w:hideMark/>
          </w:tcPr>
          <w:p w14:paraId="03F5D291" w14:textId="77777777" w:rsidR="00793E1F" w:rsidRDefault="00793E1F" w:rsidP="001447F0">
            <w:pPr>
              <w:jc w:val="center"/>
              <w:rPr>
                <w:color w:val="000000"/>
                <w:sz w:val="20"/>
                <w:szCs w:val="20"/>
              </w:rPr>
            </w:pPr>
            <w:r>
              <w:rPr>
                <w:color w:val="000000"/>
                <w:sz w:val="20"/>
                <w:szCs w:val="20"/>
              </w:rPr>
              <w:t>-</w:t>
            </w:r>
          </w:p>
        </w:tc>
        <w:tc>
          <w:tcPr>
            <w:tcW w:w="1042" w:type="dxa"/>
            <w:shd w:val="clear" w:color="auto" w:fill="auto"/>
            <w:vAlign w:val="center"/>
            <w:hideMark/>
          </w:tcPr>
          <w:p w14:paraId="089BA63F" w14:textId="77777777" w:rsidR="00793E1F" w:rsidRDefault="00793E1F" w:rsidP="001447F0">
            <w:pPr>
              <w:jc w:val="center"/>
              <w:rPr>
                <w:color w:val="000000"/>
                <w:sz w:val="20"/>
                <w:szCs w:val="20"/>
              </w:rPr>
            </w:pPr>
            <w:r>
              <w:rPr>
                <w:color w:val="000000"/>
                <w:sz w:val="20"/>
                <w:szCs w:val="20"/>
              </w:rPr>
              <w:t>-</w:t>
            </w:r>
          </w:p>
        </w:tc>
        <w:tc>
          <w:tcPr>
            <w:tcW w:w="1045" w:type="dxa"/>
            <w:shd w:val="clear" w:color="auto" w:fill="auto"/>
            <w:vAlign w:val="center"/>
            <w:hideMark/>
          </w:tcPr>
          <w:p w14:paraId="564580BF" w14:textId="77777777" w:rsidR="00793E1F" w:rsidRDefault="00793E1F" w:rsidP="001447F0">
            <w:pPr>
              <w:jc w:val="center"/>
              <w:rPr>
                <w:color w:val="000000"/>
                <w:sz w:val="20"/>
                <w:szCs w:val="20"/>
              </w:rPr>
            </w:pPr>
            <w:r>
              <w:rPr>
                <w:bCs/>
                <w:color w:val="000000"/>
                <w:sz w:val="20"/>
                <w:szCs w:val="20"/>
              </w:rPr>
              <w:t>900</w:t>
            </w:r>
          </w:p>
        </w:tc>
        <w:tc>
          <w:tcPr>
            <w:tcW w:w="1045" w:type="dxa"/>
            <w:shd w:val="clear" w:color="auto" w:fill="auto"/>
            <w:vAlign w:val="center"/>
            <w:hideMark/>
          </w:tcPr>
          <w:p w14:paraId="436912A0" w14:textId="77777777" w:rsidR="00793E1F" w:rsidRDefault="00793E1F" w:rsidP="001447F0">
            <w:pPr>
              <w:jc w:val="center"/>
              <w:rPr>
                <w:color w:val="000000"/>
                <w:sz w:val="20"/>
                <w:szCs w:val="20"/>
              </w:rPr>
            </w:pPr>
            <w:r>
              <w:rPr>
                <w:bCs/>
                <w:color w:val="000000"/>
                <w:sz w:val="20"/>
                <w:szCs w:val="20"/>
              </w:rPr>
              <w:t>936</w:t>
            </w:r>
          </w:p>
        </w:tc>
        <w:tc>
          <w:tcPr>
            <w:tcW w:w="1045" w:type="dxa"/>
            <w:shd w:val="clear" w:color="auto" w:fill="auto"/>
            <w:vAlign w:val="center"/>
            <w:hideMark/>
          </w:tcPr>
          <w:p w14:paraId="30FC6BE7" w14:textId="77777777" w:rsidR="00793E1F" w:rsidRDefault="00793E1F" w:rsidP="001447F0">
            <w:pPr>
              <w:jc w:val="center"/>
              <w:rPr>
                <w:color w:val="000000"/>
                <w:sz w:val="20"/>
                <w:szCs w:val="20"/>
              </w:rPr>
            </w:pPr>
            <w:r>
              <w:rPr>
                <w:color w:val="000000"/>
                <w:sz w:val="20"/>
                <w:szCs w:val="20"/>
              </w:rPr>
              <w:t>6 456</w:t>
            </w:r>
          </w:p>
        </w:tc>
        <w:tc>
          <w:tcPr>
            <w:tcW w:w="1540" w:type="dxa"/>
            <w:shd w:val="clear" w:color="auto" w:fill="auto"/>
            <w:vAlign w:val="center"/>
            <w:hideMark/>
          </w:tcPr>
          <w:p w14:paraId="5EC44659" w14:textId="77777777" w:rsidR="00793E1F" w:rsidRDefault="00793E1F" w:rsidP="001447F0">
            <w:pPr>
              <w:jc w:val="center"/>
              <w:rPr>
                <w:color w:val="000000"/>
                <w:sz w:val="20"/>
                <w:szCs w:val="20"/>
              </w:rPr>
            </w:pPr>
            <w:r>
              <w:rPr>
                <w:bCs/>
                <w:color w:val="000000"/>
                <w:sz w:val="20"/>
                <w:szCs w:val="20"/>
              </w:rPr>
              <w:t>8 292</w:t>
            </w:r>
          </w:p>
        </w:tc>
      </w:tr>
      <w:tr w:rsidR="00793E1F" w14:paraId="2C385E60" w14:textId="77777777" w:rsidTr="00F44D18">
        <w:trPr>
          <w:trHeight w:val="20"/>
        </w:trPr>
        <w:tc>
          <w:tcPr>
            <w:tcW w:w="729" w:type="dxa"/>
            <w:shd w:val="clear" w:color="auto" w:fill="auto"/>
            <w:noWrap/>
            <w:vAlign w:val="center"/>
            <w:hideMark/>
          </w:tcPr>
          <w:p w14:paraId="608B4F23" w14:textId="77777777" w:rsidR="00793E1F" w:rsidRDefault="00793E1F" w:rsidP="001447F0">
            <w:pPr>
              <w:jc w:val="center"/>
              <w:rPr>
                <w:color w:val="000000"/>
                <w:sz w:val="20"/>
                <w:szCs w:val="20"/>
              </w:rPr>
            </w:pPr>
            <w:r>
              <w:rPr>
                <w:color w:val="000000"/>
                <w:sz w:val="20"/>
                <w:szCs w:val="20"/>
              </w:rPr>
              <w:t>1.3</w:t>
            </w:r>
          </w:p>
        </w:tc>
        <w:tc>
          <w:tcPr>
            <w:tcW w:w="6029" w:type="dxa"/>
            <w:shd w:val="clear" w:color="auto" w:fill="auto"/>
            <w:vAlign w:val="center"/>
            <w:hideMark/>
          </w:tcPr>
          <w:p w14:paraId="5B67E0FB" w14:textId="77777777" w:rsidR="00793E1F" w:rsidRDefault="00793E1F" w:rsidP="001447F0">
            <w:pPr>
              <w:ind w:left="294"/>
              <w:rPr>
                <w:color w:val="000000"/>
                <w:sz w:val="20"/>
                <w:szCs w:val="20"/>
              </w:rPr>
            </w:pPr>
            <w:r>
              <w:rPr>
                <w:color w:val="000000"/>
                <w:sz w:val="20"/>
                <w:szCs w:val="20"/>
              </w:rPr>
              <w:t>Установка приборов учета холодной воды</w:t>
            </w:r>
          </w:p>
        </w:tc>
        <w:tc>
          <w:tcPr>
            <w:tcW w:w="1043" w:type="dxa"/>
            <w:shd w:val="clear" w:color="auto" w:fill="auto"/>
            <w:vAlign w:val="center"/>
            <w:hideMark/>
          </w:tcPr>
          <w:p w14:paraId="3B2EF345" w14:textId="77777777" w:rsidR="00793E1F" w:rsidRDefault="00793E1F" w:rsidP="001447F0">
            <w:pPr>
              <w:jc w:val="center"/>
              <w:rPr>
                <w:color w:val="000000"/>
                <w:sz w:val="20"/>
                <w:szCs w:val="20"/>
              </w:rPr>
            </w:pPr>
            <w:r>
              <w:rPr>
                <w:color w:val="000000"/>
                <w:sz w:val="20"/>
                <w:szCs w:val="20"/>
              </w:rPr>
              <w:t>-</w:t>
            </w:r>
          </w:p>
        </w:tc>
        <w:tc>
          <w:tcPr>
            <w:tcW w:w="1042" w:type="dxa"/>
            <w:shd w:val="clear" w:color="auto" w:fill="auto"/>
            <w:vAlign w:val="center"/>
            <w:hideMark/>
          </w:tcPr>
          <w:p w14:paraId="13378219" w14:textId="77777777" w:rsidR="00793E1F" w:rsidRDefault="00793E1F" w:rsidP="001447F0">
            <w:pPr>
              <w:jc w:val="center"/>
              <w:rPr>
                <w:color w:val="000000"/>
                <w:sz w:val="20"/>
                <w:szCs w:val="20"/>
              </w:rPr>
            </w:pPr>
            <w:r>
              <w:rPr>
                <w:color w:val="000000"/>
                <w:sz w:val="20"/>
                <w:szCs w:val="20"/>
              </w:rPr>
              <w:t>-</w:t>
            </w:r>
          </w:p>
        </w:tc>
        <w:tc>
          <w:tcPr>
            <w:tcW w:w="1042" w:type="dxa"/>
            <w:shd w:val="clear" w:color="auto" w:fill="auto"/>
            <w:vAlign w:val="center"/>
            <w:hideMark/>
          </w:tcPr>
          <w:p w14:paraId="5386BF5D" w14:textId="77777777" w:rsidR="00793E1F" w:rsidRDefault="00793E1F" w:rsidP="001447F0">
            <w:pPr>
              <w:jc w:val="center"/>
              <w:rPr>
                <w:color w:val="000000"/>
                <w:sz w:val="20"/>
                <w:szCs w:val="20"/>
              </w:rPr>
            </w:pPr>
            <w:r>
              <w:rPr>
                <w:color w:val="000000"/>
                <w:sz w:val="20"/>
                <w:szCs w:val="20"/>
              </w:rPr>
              <w:t>-</w:t>
            </w:r>
          </w:p>
        </w:tc>
        <w:tc>
          <w:tcPr>
            <w:tcW w:w="1045" w:type="dxa"/>
            <w:shd w:val="clear" w:color="auto" w:fill="auto"/>
            <w:vAlign w:val="center"/>
            <w:hideMark/>
          </w:tcPr>
          <w:p w14:paraId="73683B28" w14:textId="77777777" w:rsidR="00793E1F" w:rsidRDefault="00793E1F" w:rsidP="001447F0">
            <w:pPr>
              <w:jc w:val="center"/>
              <w:rPr>
                <w:color w:val="000000"/>
                <w:sz w:val="20"/>
                <w:szCs w:val="20"/>
              </w:rPr>
            </w:pPr>
            <w:r>
              <w:rPr>
                <w:bCs/>
                <w:color w:val="000000"/>
                <w:sz w:val="20"/>
                <w:szCs w:val="20"/>
              </w:rPr>
              <w:t>900</w:t>
            </w:r>
          </w:p>
        </w:tc>
        <w:tc>
          <w:tcPr>
            <w:tcW w:w="1045" w:type="dxa"/>
            <w:shd w:val="clear" w:color="auto" w:fill="auto"/>
            <w:vAlign w:val="center"/>
            <w:hideMark/>
          </w:tcPr>
          <w:p w14:paraId="00B26EB6" w14:textId="77777777" w:rsidR="00793E1F" w:rsidRDefault="00793E1F" w:rsidP="001447F0">
            <w:pPr>
              <w:jc w:val="center"/>
              <w:rPr>
                <w:color w:val="000000"/>
                <w:sz w:val="20"/>
                <w:szCs w:val="20"/>
              </w:rPr>
            </w:pPr>
            <w:r>
              <w:rPr>
                <w:bCs/>
                <w:color w:val="000000"/>
                <w:sz w:val="20"/>
                <w:szCs w:val="20"/>
              </w:rPr>
              <w:t>936</w:t>
            </w:r>
          </w:p>
        </w:tc>
        <w:tc>
          <w:tcPr>
            <w:tcW w:w="1045" w:type="dxa"/>
            <w:shd w:val="clear" w:color="auto" w:fill="auto"/>
            <w:vAlign w:val="center"/>
            <w:hideMark/>
          </w:tcPr>
          <w:p w14:paraId="584DF549" w14:textId="77777777" w:rsidR="00793E1F" w:rsidRDefault="00793E1F" w:rsidP="001447F0">
            <w:pPr>
              <w:jc w:val="center"/>
              <w:rPr>
                <w:color w:val="000000"/>
                <w:sz w:val="20"/>
                <w:szCs w:val="20"/>
              </w:rPr>
            </w:pPr>
            <w:r>
              <w:rPr>
                <w:color w:val="000000"/>
                <w:sz w:val="20"/>
                <w:szCs w:val="20"/>
              </w:rPr>
              <w:t>6 456</w:t>
            </w:r>
          </w:p>
        </w:tc>
        <w:tc>
          <w:tcPr>
            <w:tcW w:w="1540" w:type="dxa"/>
            <w:shd w:val="clear" w:color="auto" w:fill="auto"/>
            <w:vAlign w:val="center"/>
            <w:hideMark/>
          </w:tcPr>
          <w:p w14:paraId="41C7E210" w14:textId="77777777" w:rsidR="00793E1F" w:rsidRDefault="00793E1F" w:rsidP="001447F0">
            <w:pPr>
              <w:jc w:val="center"/>
              <w:rPr>
                <w:color w:val="000000"/>
                <w:sz w:val="20"/>
                <w:szCs w:val="20"/>
              </w:rPr>
            </w:pPr>
            <w:r>
              <w:rPr>
                <w:bCs/>
                <w:color w:val="000000"/>
                <w:sz w:val="20"/>
                <w:szCs w:val="20"/>
              </w:rPr>
              <w:t>8 292</w:t>
            </w:r>
          </w:p>
        </w:tc>
      </w:tr>
      <w:tr w:rsidR="00793E1F" w14:paraId="39BC1CBF" w14:textId="77777777" w:rsidTr="00F44D18">
        <w:trPr>
          <w:trHeight w:val="20"/>
        </w:trPr>
        <w:tc>
          <w:tcPr>
            <w:tcW w:w="729" w:type="dxa"/>
            <w:shd w:val="clear" w:color="auto" w:fill="auto"/>
            <w:noWrap/>
            <w:vAlign w:val="center"/>
            <w:hideMark/>
          </w:tcPr>
          <w:p w14:paraId="09894532" w14:textId="77777777" w:rsidR="00793E1F" w:rsidRDefault="00793E1F" w:rsidP="001447F0">
            <w:pPr>
              <w:jc w:val="center"/>
              <w:rPr>
                <w:color w:val="000000"/>
                <w:sz w:val="20"/>
                <w:szCs w:val="20"/>
              </w:rPr>
            </w:pPr>
            <w:r>
              <w:rPr>
                <w:color w:val="000000"/>
                <w:sz w:val="20"/>
                <w:szCs w:val="20"/>
              </w:rPr>
              <w:t>1.4</w:t>
            </w:r>
          </w:p>
        </w:tc>
        <w:tc>
          <w:tcPr>
            <w:tcW w:w="6029" w:type="dxa"/>
            <w:shd w:val="clear" w:color="auto" w:fill="auto"/>
            <w:vAlign w:val="center"/>
            <w:hideMark/>
          </w:tcPr>
          <w:p w14:paraId="72304B1B" w14:textId="77777777" w:rsidR="00793E1F" w:rsidRDefault="00793E1F" w:rsidP="001447F0">
            <w:pPr>
              <w:ind w:left="294"/>
              <w:rPr>
                <w:color w:val="000000"/>
                <w:sz w:val="20"/>
                <w:szCs w:val="20"/>
              </w:rPr>
            </w:pPr>
            <w:r>
              <w:rPr>
                <w:color w:val="000000"/>
                <w:sz w:val="20"/>
                <w:szCs w:val="20"/>
              </w:rPr>
              <w:t>Установка приборов учета электрической энергии</w:t>
            </w:r>
          </w:p>
        </w:tc>
        <w:tc>
          <w:tcPr>
            <w:tcW w:w="1043" w:type="dxa"/>
            <w:shd w:val="clear" w:color="auto" w:fill="auto"/>
            <w:vAlign w:val="center"/>
            <w:hideMark/>
          </w:tcPr>
          <w:p w14:paraId="41BE30A3" w14:textId="77777777" w:rsidR="00793E1F" w:rsidRDefault="00793E1F" w:rsidP="001447F0">
            <w:pPr>
              <w:jc w:val="center"/>
              <w:rPr>
                <w:color w:val="000000"/>
                <w:sz w:val="20"/>
                <w:szCs w:val="20"/>
              </w:rPr>
            </w:pPr>
            <w:r>
              <w:rPr>
                <w:color w:val="000000"/>
                <w:sz w:val="20"/>
                <w:szCs w:val="20"/>
              </w:rPr>
              <w:t>-</w:t>
            </w:r>
          </w:p>
        </w:tc>
        <w:tc>
          <w:tcPr>
            <w:tcW w:w="1042" w:type="dxa"/>
            <w:shd w:val="clear" w:color="auto" w:fill="auto"/>
            <w:vAlign w:val="center"/>
            <w:hideMark/>
          </w:tcPr>
          <w:p w14:paraId="385CB15C" w14:textId="77777777" w:rsidR="00793E1F" w:rsidRDefault="00793E1F" w:rsidP="001447F0">
            <w:pPr>
              <w:jc w:val="center"/>
              <w:rPr>
                <w:color w:val="000000"/>
                <w:sz w:val="20"/>
                <w:szCs w:val="20"/>
              </w:rPr>
            </w:pPr>
            <w:r>
              <w:rPr>
                <w:color w:val="000000"/>
                <w:sz w:val="20"/>
                <w:szCs w:val="20"/>
              </w:rPr>
              <w:t>-</w:t>
            </w:r>
          </w:p>
        </w:tc>
        <w:tc>
          <w:tcPr>
            <w:tcW w:w="1042" w:type="dxa"/>
            <w:shd w:val="clear" w:color="auto" w:fill="auto"/>
            <w:vAlign w:val="center"/>
            <w:hideMark/>
          </w:tcPr>
          <w:p w14:paraId="570CEF96" w14:textId="77777777" w:rsidR="00793E1F" w:rsidRDefault="00793E1F" w:rsidP="001447F0">
            <w:pPr>
              <w:jc w:val="center"/>
              <w:rPr>
                <w:color w:val="000000"/>
                <w:sz w:val="20"/>
                <w:szCs w:val="20"/>
              </w:rPr>
            </w:pPr>
            <w:r>
              <w:rPr>
                <w:color w:val="000000"/>
                <w:sz w:val="20"/>
                <w:szCs w:val="20"/>
              </w:rPr>
              <w:t>-</w:t>
            </w:r>
          </w:p>
        </w:tc>
        <w:tc>
          <w:tcPr>
            <w:tcW w:w="1045" w:type="dxa"/>
            <w:shd w:val="clear" w:color="auto" w:fill="auto"/>
            <w:vAlign w:val="center"/>
            <w:hideMark/>
          </w:tcPr>
          <w:p w14:paraId="26502D2D" w14:textId="77777777" w:rsidR="00793E1F" w:rsidRDefault="00793E1F" w:rsidP="001447F0">
            <w:pPr>
              <w:jc w:val="center"/>
              <w:rPr>
                <w:color w:val="000000"/>
                <w:sz w:val="20"/>
                <w:szCs w:val="20"/>
              </w:rPr>
            </w:pPr>
            <w:r>
              <w:rPr>
                <w:bCs/>
                <w:color w:val="000000"/>
                <w:sz w:val="20"/>
                <w:szCs w:val="20"/>
              </w:rPr>
              <w:t>169</w:t>
            </w:r>
          </w:p>
        </w:tc>
        <w:tc>
          <w:tcPr>
            <w:tcW w:w="1045" w:type="dxa"/>
            <w:shd w:val="clear" w:color="auto" w:fill="auto"/>
            <w:vAlign w:val="center"/>
            <w:hideMark/>
          </w:tcPr>
          <w:p w14:paraId="6CE1EF76" w14:textId="77777777" w:rsidR="00793E1F" w:rsidRDefault="00793E1F" w:rsidP="001447F0">
            <w:pPr>
              <w:jc w:val="center"/>
              <w:rPr>
                <w:color w:val="000000"/>
                <w:sz w:val="20"/>
                <w:szCs w:val="20"/>
              </w:rPr>
            </w:pPr>
            <w:r>
              <w:rPr>
                <w:bCs/>
                <w:color w:val="000000"/>
                <w:sz w:val="20"/>
                <w:szCs w:val="20"/>
              </w:rPr>
              <w:t>175</w:t>
            </w:r>
          </w:p>
        </w:tc>
        <w:tc>
          <w:tcPr>
            <w:tcW w:w="1045" w:type="dxa"/>
            <w:shd w:val="clear" w:color="auto" w:fill="auto"/>
            <w:vAlign w:val="center"/>
            <w:hideMark/>
          </w:tcPr>
          <w:p w14:paraId="32AC7316" w14:textId="77777777" w:rsidR="00793E1F" w:rsidRDefault="00793E1F" w:rsidP="001447F0">
            <w:pPr>
              <w:jc w:val="center"/>
              <w:rPr>
                <w:color w:val="000000"/>
                <w:sz w:val="20"/>
                <w:szCs w:val="20"/>
              </w:rPr>
            </w:pPr>
            <w:r>
              <w:rPr>
                <w:color w:val="000000"/>
                <w:sz w:val="20"/>
                <w:szCs w:val="20"/>
              </w:rPr>
              <w:t>1 209</w:t>
            </w:r>
          </w:p>
        </w:tc>
        <w:tc>
          <w:tcPr>
            <w:tcW w:w="1540" w:type="dxa"/>
            <w:shd w:val="clear" w:color="auto" w:fill="auto"/>
            <w:vAlign w:val="center"/>
            <w:hideMark/>
          </w:tcPr>
          <w:p w14:paraId="1CC7D827" w14:textId="77777777" w:rsidR="00793E1F" w:rsidRDefault="00793E1F" w:rsidP="001447F0">
            <w:pPr>
              <w:jc w:val="center"/>
              <w:rPr>
                <w:color w:val="000000"/>
                <w:sz w:val="20"/>
                <w:szCs w:val="20"/>
              </w:rPr>
            </w:pPr>
            <w:r>
              <w:rPr>
                <w:bCs/>
                <w:color w:val="000000"/>
                <w:sz w:val="20"/>
                <w:szCs w:val="20"/>
              </w:rPr>
              <w:t>1 555</w:t>
            </w:r>
          </w:p>
        </w:tc>
      </w:tr>
      <w:tr w:rsidR="00793E1F" w14:paraId="277E1FAD" w14:textId="77777777" w:rsidTr="00F44D18">
        <w:trPr>
          <w:trHeight w:val="20"/>
        </w:trPr>
        <w:tc>
          <w:tcPr>
            <w:tcW w:w="729" w:type="dxa"/>
            <w:shd w:val="clear" w:color="auto" w:fill="auto"/>
            <w:noWrap/>
            <w:vAlign w:val="center"/>
            <w:hideMark/>
          </w:tcPr>
          <w:p w14:paraId="00A7974B" w14:textId="77777777" w:rsidR="00793E1F" w:rsidRDefault="00793E1F" w:rsidP="001447F0">
            <w:pPr>
              <w:jc w:val="center"/>
              <w:rPr>
                <w:color w:val="000000"/>
                <w:sz w:val="20"/>
                <w:szCs w:val="20"/>
              </w:rPr>
            </w:pPr>
            <w:r>
              <w:rPr>
                <w:color w:val="000000"/>
                <w:sz w:val="20"/>
                <w:szCs w:val="20"/>
              </w:rPr>
              <w:t>2</w:t>
            </w:r>
          </w:p>
        </w:tc>
        <w:tc>
          <w:tcPr>
            <w:tcW w:w="6029" w:type="dxa"/>
            <w:shd w:val="clear" w:color="auto" w:fill="auto"/>
            <w:vAlign w:val="center"/>
            <w:hideMark/>
          </w:tcPr>
          <w:p w14:paraId="3863CBCC" w14:textId="77777777" w:rsidR="00793E1F" w:rsidRDefault="00793E1F" w:rsidP="001447F0">
            <w:pPr>
              <w:rPr>
                <w:color w:val="000000"/>
                <w:sz w:val="20"/>
                <w:szCs w:val="20"/>
              </w:rPr>
            </w:pPr>
            <w:r>
              <w:rPr>
                <w:color w:val="000000"/>
                <w:sz w:val="20"/>
                <w:szCs w:val="20"/>
              </w:rPr>
              <w:t xml:space="preserve">Программа энергосберегающих мероприятий в зданиях бюджетной сферы, всего, в </w:t>
            </w:r>
            <w:proofErr w:type="spellStart"/>
            <w:r>
              <w:rPr>
                <w:color w:val="000000"/>
                <w:sz w:val="20"/>
                <w:szCs w:val="20"/>
              </w:rPr>
              <w:t>т.ч</w:t>
            </w:r>
            <w:proofErr w:type="spellEnd"/>
            <w:r>
              <w:rPr>
                <w:color w:val="000000"/>
                <w:sz w:val="20"/>
                <w:szCs w:val="20"/>
              </w:rPr>
              <w:t>.:</w:t>
            </w:r>
          </w:p>
        </w:tc>
        <w:tc>
          <w:tcPr>
            <w:tcW w:w="1043" w:type="dxa"/>
            <w:shd w:val="clear" w:color="auto" w:fill="auto"/>
            <w:vAlign w:val="center"/>
            <w:hideMark/>
          </w:tcPr>
          <w:p w14:paraId="678E29C0" w14:textId="77777777" w:rsidR="00793E1F" w:rsidRDefault="00793E1F" w:rsidP="001447F0">
            <w:pPr>
              <w:jc w:val="center"/>
              <w:rPr>
                <w:color w:val="000000"/>
                <w:sz w:val="20"/>
                <w:szCs w:val="20"/>
              </w:rPr>
            </w:pPr>
            <w:r>
              <w:rPr>
                <w:color w:val="000000"/>
                <w:sz w:val="20"/>
                <w:szCs w:val="20"/>
              </w:rPr>
              <w:t>296 950</w:t>
            </w:r>
          </w:p>
        </w:tc>
        <w:tc>
          <w:tcPr>
            <w:tcW w:w="1042" w:type="dxa"/>
            <w:shd w:val="clear" w:color="auto" w:fill="auto"/>
            <w:vAlign w:val="center"/>
            <w:hideMark/>
          </w:tcPr>
          <w:p w14:paraId="53E48B7B" w14:textId="77777777" w:rsidR="00793E1F" w:rsidRDefault="00793E1F" w:rsidP="001447F0">
            <w:pPr>
              <w:jc w:val="center"/>
              <w:rPr>
                <w:color w:val="000000"/>
                <w:sz w:val="20"/>
                <w:szCs w:val="20"/>
              </w:rPr>
            </w:pPr>
            <w:r>
              <w:rPr>
                <w:color w:val="000000"/>
                <w:sz w:val="20"/>
                <w:szCs w:val="20"/>
              </w:rPr>
              <w:t>239 963</w:t>
            </w:r>
          </w:p>
        </w:tc>
        <w:tc>
          <w:tcPr>
            <w:tcW w:w="1042" w:type="dxa"/>
            <w:shd w:val="clear" w:color="auto" w:fill="auto"/>
            <w:vAlign w:val="center"/>
            <w:hideMark/>
          </w:tcPr>
          <w:p w14:paraId="01C7DAA2" w14:textId="77777777" w:rsidR="00793E1F" w:rsidRDefault="00793E1F" w:rsidP="001447F0">
            <w:pPr>
              <w:jc w:val="center"/>
              <w:rPr>
                <w:color w:val="000000"/>
                <w:sz w:val="20"/>
                <w:szCs w:val="20"/>
              </w:rPr>
            </w:pPr>
            <w:r>
              <w:rPr>
                <w:color w:val="000000"/>
                <w:sz w:val="20"/>
                <w:szCs w:val="20"/>
              </w:rPr>
              <w:t>199 594</w:t>
            </w:r>
          </w:p>
        </w:tc>
        <w:tc>
          <w:tcPr>
            <w:tcW w:w="1045" w:type="dxa"/>
            <w:shd w:val="clear" w:color="auto" w:fill="auto"/>
            <w:vAlign w:val="center"/>
            <w:hideMark/>
          </w:tcPr>
          <w:p w14:paraId="6B1B305F" w14:textId="77777777" w:rsidR="00793E1F" w:rsidRDefault="00793E1F" w:rsidP="001447F0">
            <w:pPr>
              <w:jc w:val="center"/>
              <w:rPr>
                <w:color w:val="000000"/>
                <w:sz w:val="20"/>
                <w:szCs w:val="20"/>
              </w:rPr>
            </w:pPr>
            <w:r>
              <w:rPr>
                <w:color w:val="000000"/>
                <w:sz w:val="20"/>
                <w:szCs w:val="20"/>
              </w:rPr>
              <w:t>137 204</w:t>
            </w:r>
          </w:p>
        </w:tc>
        <w:tc>
          <w:tcPr>
            <w:tcW w:w="1045" w:type="dxa"/>
            <w:shd w:val="clear" w:color="auto" w:fill="auto"/>
            <w:vAlign w:val="center"/>
            <w:hideMark/>
          </w:tcPr>
          <w:p w14:paraId="0D1B9D36" w14:textId="77777777" w:rsidR="00793E1F" w:rsidRDefault="00793E1F" w:rsidP="001447F0">
            <w:pPr>
              <w:jc w:val="center"/>
              <w:rPr>
                <w:color w:val="000000"/>
                <w:sz w:val="20"/>
                <w:szCs w:val="20"/>
              </w:rPr>
            </w:pPr>
            <w:r>
              <w:rPr>
                <w:color w:val="000000"/>
                <w:sz w:val="20"/>
                <w:szCs w:val="20"/>
              </w:rPr>
              <w:t>144 567</w:t>
            </w:r>
          </w:p>
        </w:tc>
        <w:tc>
          <w:tcPr>
            <w:tcW w:w="1045" w:type="dxa"/>
            <w:shd w:val="clear" w:color="auto" w:fill="auto"/>
            <w:vAlign w:val="center"/>
            <w:hideMark/>
          </w:tcPr>
          <w:p w14:paraId="776ACBFF" w14:textId="77777777" w:rsidR="00793E1F" w:rsidRDefault="00793E1F" w:rsidP="001447F0">
            <w:pPr>
              <w:jc w:val="center"/>
              <w:rPr>
                <w:color w:val="000000"/>
                <w:sz w:val="20"/>
                <w:szCs w:val="20"/>
              </w:rPr>
            </w:pPr>
            <w:r>
              <w:rPr>
                <w:color w:val="000000"/>
                <w:sz w:val="20"/>
                <w:szCs w:val="20"/>
              </w:rPr>
              <w:t>1 059 150</w:t>
            </w:r>
          </w:p>
        </w:tc>
        <w:tc>
          <w:tcPr>
            <w:tcW w:w="1540" w:type="dxa"/>
            <w:shd w:val="clear" w:color="auto" w:fill="auto"/>
            <w:vAlign w:val="center"/>
            <w:hideMark/>
          </w:tcPr>
          <w:p w14:paraId="5720FC5B" w14:textId="77777777" w:rsidR="00793E1F" w:rsidRDefault="00793E1F" w:rsidP="001447F0">
            <w:pPr>
              <w:jc w:val="center"/>
              <w:rPr>
                <w:color w:val="000000"/>
                <w:sz w:val="20"/>
                <w:szCs w:val="20"/>
              </w:rPr>
            </w:pPr>
            <w:r>
              <w:rPr>
                <w:color w:val="000000"/>
                <w:sz w:val="20"/>
                <w:szCs w:val="20"/>
              </w:rPr>
              <w:t>2 053 442</w:t>
            </w:r>
          </w:p>
        </w:tc>
      </w:tr>
      <w:tr w:rsidR="00793E1F" w14:paraId="7150F530" w14:textId="77777777" w:rsidTr="00F44D18">
        <w:trPr>
          <w:trHeight w:val="20"/>
        </w:trPr>
        <w:tc>
          <w:tcPr>
            <w:tcW w:w="729" w:type="dxa"/>
            <w:shd w:val="clear" w:color="auto" w:fill="auto"/>
            <w:noWrap/>
            <w:vAlign w:val="center"/>
            <w:hideMark/>
          </w:tcPr>
          <w:p w14:paraId="2C9209EA" w14:textId="77777777" w:rsidR="00793E1F" w:rsidRDefault="00793E1F" w:rsidP="001447F0">
            <w:pPr>
              <w:jc w:val="center"/>
              <w:rPr>
                <w:color w:val="000000"/>
                <w:sz w:val="20"/>
                <w:szCs w:val="20"/>
              </w:rPr>
            </w:pPr>
            <w:r>
              <w:rPr>
                <w:color w:val="000000"/>
                <w:sz w:val="20"/>
                <w:szCs w:val="20"/>
              </w:rPr>
              <w:t>2.1</w:t>
            </w:r>
          </w:p>
        </w:tc>
        <w:tc>
          <w:tcPr>
            <w:tcW w:w="6029" w:type="dxa"/>
            <w:shd w:val="clear" w:color="auto" w:fill="auto"/>
            <w:vAlign w:val="center"/>
            <w:hideMark/>
          </w:tcPr>
          <w:p w14:paraId="79931638" w14:textId="77777777" w:rsidR="00793E1F" w:rsidRDefault="00793E1F" w:rsidP="001447F0">
            <w:pPr>
              <w:ind w:left="294"/>
              <w:rPr>
                <w:color w:val="000000"/>
                <w:sz w:val="20"/>
                <w:szCs w:val="20"/>
              </w:rPr>
            </w:pPr>
            <w:r>
              <w:rPr>
                <w:color w:val="000000"/>
                <w:sz w:val="20"/>
                <w:szCs w:val="20"/>
              </w:rPr>
              <w:t>Утепление крыш</w:t>
            </w:r>
          </w:p>
        </w:tc>
        <w:tc>
          <w:tcPr>
            <w:tcW w:w="1043" w:type="dxa"/>
            <w:shd w:val="clear" w:color="auto" w:fill="auto"/>
            <w:vAlign w:val="center"/>
            <w:hideMark/>
          </w:tcPr>
          <w:p w14:paraId="1AC855BC"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128DDCA6"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67568D7D" w14:textId="77777777" w:rsidR="00793E1F" w:rsidRDefault="00793E1F" w:rsidP="001447F0">
            <w:pPr>
              <w:jc w:val="center"/>
              <w:rPr>
                <w:color w:val="000000"/>
                <w:sz w:val="20"/>
                <w:szCs w:val="20"/>
              </w:rPr>
            </w:pPr>
            <w:r>
              <w:rPr>
                <w:bCs/>
                <w:color w:val="000000"/>
                <w:sz w:val="20"/>
                <w:szCs w:val="20"/>
              </w:rPr>
              <w:t>0</w:t>
            </w:r>
          </w:p>
        </w:tc>
        <w:tc>
          <w:tcPr>
            <w:tcW w:w="1045" w:type="dxa"/>
            <w:shd w:val="clear" w:color="auto" w:fill="auto"/>
            <w:vAlign w:val="center"/>
            <w:hideMark/>
          </w:tcPr>
          <w:p w14:paraId="7E7EF5A8" w14:textId="77777777" w:rsidR="00793E1F" w:rsidRDefault="00793E1F" w:rsidP="001447F0">
            <w:pPr>
              <w:jc w:val="center"/>
              <w:rPr>
                <w:color w:val="000000"/>
                <w:sz w:val="20"/>
                <w:szCs w:val="20"/>
              </w:rPr>
            </w:pPr>
            <w:r>
              <w:rPr>
                <w:bCs/>
                <w:color w:val="000000"/>
                <w:sz w:val="20"/>
                <w:szCs w:val="20"/>
              </w:rPr>
              <w:t>29 738</w:t>
            </w:r>
          </w:p>
        </w:tc>
        <w:tc>
          <w:tcPr>
            <w:tcW w:w="1045" w:type="dxa"/>
            <w:shd w:val="clear" w:color="auto" w:fill="auto"/>
            <w:vAlign w:val="center"/>
            <w:hideMark/>
          </w:tcPr>
          <w:p w14:paraId="67A33AE5" w14:textId="77777777" w:rsidR="00793E1F" w:rsidRDefault="00793E1F" w:rsidP="001447F0">
            <w:pPr>
              <w:jc w:val="center"/>
              <w:rPr>
                <w:color w:val="000000"/>
                <w:sz w:val="20"/>
                <w:szCs w:val="20"/>
              </w:rPr>
            </w:pPr>
            <w:r>
              <w:rPr>
                <w:bCs/>
                <w:color w:val="000000"/>
                <w:sz w:val="20"/>
                <w:szCs w:val="20"/>
              </w:rPr>
              <w:t>32 020</w:t>
            </w:r>
          </w:p>
        </w:tc>
        <w:tc>
          <w:tcPr>
            <w:tcW w:w="1045" w:type="dxa"/>
            <w:shd w:val="clear" w:color="auto" w:fill="auto"/>
            <w:vAlign w:val="center"/>
            <w:hideMark/>
          </w:tcPr>
          <w:p w14:paraId="7C174F9C" w14:textId="77777777" w:rsidR="00793E1F" w:rsidRDefault="00793E1F" w:rsidP="001447F0">
            <w:pPr>
              <w:jc w:val="center"/>
              <w:rPr>
                <w:color w:val="000000"/>
                <w:sz w:val="20"/>
                <w:szCs w:val="20"/>
              </w:rPr>
            </w:pPr>
            <w:r>
              <w:rPr>
                <w:color w:val="000000"/>
                <w:sz w:val="20"/>
                <w:szCs w:val="20"/>
              </w:rPr>
              <w:t>242 249</w:t>
            </w:r>
          </w:p>
        </w:tc>
        <w:tc>
          <w:tcPr>
            <w:tcW w:w="1540" w:type="dxa"/>
            <w:shd w:val="clear" w:color="auto" w:fill="auto"/>
            <w:vAlign w:val="center"/>
            <w:hideMark/>
          </w:tcPr>
          <w:p w14:paraId="25560D82" w14:textId="77777777" w:rsidR="00793E1F" w:rsidRDefault="00793E1F" w:rsidP="001447F0">
            <w:pPr>
              <w:jc w:val="center"/>
              <w:rPr>
                <w:color w:val="000000"/>
                <w:sz w:val="20"/>
                <w:szCs w:val="20"/>
              </w:rPr>
            </w:pPr>
            <w:r>
              <w:rPr>
                <w:bCs/>
                <w:color w:val="000000"/>
                <w:sz w:val="20"/>
                <w:szCs w:val="20"/>
              </w:rPr>
              <w:t>304 007</w:t>
            </w:r>
          </w:p>
        </w:tc>
      </w:tr>
      <w:tr w:rsidR="00793E1F" w14:paraId="610653A8" w14:textId="77777777" w:rsidTr="00F44D18">
        <w:trPr>
          <w:trHeight w:val="20"/>
        </w:trPr>
        <w:tc>
          <w:tcPr>
            <w:tcW w:w="729" w:type="dxa"/>
            <w:shd w:val="clear" w:color="auto" w:fill="auto"/>
            <w:noWrap/>
            <w:vAlign w:val="center"/>
            <w:hideMark/>
          </w:tcPr>
          <w:p w14:paraId="49DB1EC9" w14:textId="77777777" w:rsidR="00793E1F" w:rsidRDefault="00793E1F" w:rsidP="001447F0">
            <w:pPr>
              <w:jc w:val="center"/>
              <w:rPr>
                <w:color w:val="000000"/>
                <w:sz w:val="20"/>
                <w:szCs w:val="20"/>
              </w:rPr>
            </w:pPr>
            <w:r>
              <w:rPr>
                <w:color w:val="000000"/>
                <w:sz w:val="20"/>
                <w:szCs w:val="20"/>
              </w:rPr>
              <w:t>2.2</w:t>
            </w:r>
          </w:p>
        </w:tc>
        <w:tc>
          <w:tcPr>
            <w:tcW w:w="6029" w:type="dxa"/>
            <w:shd w:val="clear" w:color="auto" w:fill="auto"/>
            <w:vAlign w:val="center"/>
            <w:hideMark/>
          </w:tcPr>
          <w:p w14:paraId="7638D1AB" w14:textId="77777777" w:rsidR="00793E1F" w:rsidRDefault="00793E1F" w:rsidP="001447F0">
            <w:pPr>
              <w:ind w:left="294"/>
              <w:rPr>
                <w:color w:val="000000"/>
                <w:sz w:val="20"/>
                <w:szCs w:val="20"/>
              </w:rPr>
            </w:pPr>
            <w:r>
              <w:rPr>
                <w:color w:val="000000"/>
                <w:sz w:val="20"/>
                <w:szCs w:val="20"/>
              </w:rPr>
              <w:t>Модернизация системы электроснабжения</w:t>
            </w:r>
          </w:p>
        </w:tc>
        <w:tc>
          <w:tcPr>
            <w:tcW w:w="1043" w:type="dxa"/>
            <w:shd w:val="clear" w:color="auto" w:fill="auto"/>
            <w:vAlign w:val="center"/>
            <w:hideMark/>
          </w:tcPr>
          <w:p w14:paraId="7CD0865A"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66BF2700"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4E481207" w14:textId="77777777" w:rsidR="00793E1F" w:rsidRDefault="00793E1F" w:rsidP="001447F0">
            <w:pPr>
              <w:jc w:val="center"/>
              <w:rPr>
                <w:color w:val="000000"/>
                <w:sz w:val="20"/>
                <w:szCs w:val="20"/>
              </w:rPr>
            </w:pPr>
            <w:r>
              <w:rPr>
                <w:bCs/>
                <w:color w:val="000000"/>
                <w:sz w:val="20"/>
                <w:szCs w:val="20"/>
              </w:rPr>
              <w:t>0</w:t>
            </w:r>
          </w:p>
        </w:tc>
        <w:tc>
          <w:tcPr>
            <w:tcW w:w="1045" w:type="dxa"/>
            <w:shd w:val="clear" w:color="auto" w:fill="auto"/>
            <w:vAlign w:val="center"/>
            <w:hideMark/>
          </w:tcPr>
          <w:p w14:paraId="3DE86704" w14:textId="77777777" w:rsidR="00793E1F" w:rsidRDefault="00793E1F" w:rsidP="001447F0">
            <w:pPr>
              <w:jc w:val="center"/>
              <w:rPr>
                <w:color w:val="000000"/>
                <w:sz w:val="20"/>
                <w:szCs w:val="20"/>
              </w:rPr>
            </w:pPr>
            <w:r>
              <w:rPr>
                <w:bCs/>
                <w:color w:val="000000"/>
                <w:sz w:val="20"/>
                <w:szCs w:val="20"/>
              </w:rPr>
              <w:t>17 189</w:t>
            </w:r>
          </w:p>
        </w:tc>
        <w:tc>
          <w:tcPr>
            <w:tcW w:w="1045" w:type="dxa"/>
            <w:shd w:val="clear" w:color="auto" w:fill="auto"/>
            <w:vAlign w:val="center"/>
            <w:hideMark/>
          </w:tcPr>
          <w:p w14:paraId="17C4E171" w14:textId="77777777" w:rsidR="00793E1F" w:rsidRDefault="00793E1F" w:rsidP="001447F0">
            <w:pPr>
              <w:jc w:val="center"/>
              <w:rPr>
                <w:color w:val="000000"/>
                <w:sz w:val="20"/>
                <w:szCs w:val="20"/>
              </w:rPr>
            </w:pPr>
            <w:r>
              <w:rPr>
                <w:bCs/>
                <w:color w:val="000000"/>
                <w:sz w:val="20"/>
                <w:szCs w:val="20"/>
              </w:rPr>
              <w:t>18 002</w:t>
            </w:r>
          </w:p>
        </w:tc>
        <w:tc>
          <w:tcPr>
            <w:tcW w:w="1045" w:type="dxa"/>
            <w:shd w:val="clear" w:color="auto" w:fill="auto"/>
            <w:vAlign w:val="center"/>
            <w:hideMark/>
          </w:tcPr>
          <w:p w14:paraId="77096F7C" w14:textId="77777777" w:rsidR="00793E1F" w:rsidRDefault="00793E1F" w:rsidP="001447F0">
            <w:pPr>
              <w:jc w:val="center"/>
              <w:rPr>
                <w:color w:val="000000"/>
                <w:sz w:val="20"/>
                <w:szCs w:val="20"/>
              </w:rPr>
            </w:pPr>
            <w:r>
              <w:rPr>
                <w:color w:val="000000"/>
                <w:sz w:val="20"/>
                <w:szCs w:val="20"/>
              </w:rPr>
              <w:t>126 827</w:t>
            </w:r>
          </w:p>
        </w:tc>
        <w:tc>
          <w:tcPr>
            <w:tcW w:w="1540" w:type="dxa"/>
            <w:shd w:val="clear" w:color="auto" w:fill="auto"/>
            <w:vAlign w:val="center"/>
            <w:hideMark/>
          </w:tcPr>
          <w:p w14:paraId="4006D42B" w14:textId="77777777" w:rsidR="00793E1F" w:rsidRDefault="00793E1F" w:rsidP="001447F0">
            <w:pPr>
              <w:jc w:val="center"/>
              <w:rPr>
                <w:color w:val="000000"/>
                <w:sz w:val="20"/>
                <w:szCs w:val="20"/>
              </w:rPr>
            </w:pPr>
            <w:r>
              <w:rPr>
                <w:bCs/>
                <w:color w:val="000000"/>
                <w:sz w:val="20"/>
                <w:szCs w:val="20"/>
              </w:rPr>
              <w:t>162 017</w:t>
            </w:r>
          </w:p>
        </w:tc>
      </w:tr>
      <w:tr w:rsidR="00793E1F" w14:paraId="4464D4E0" w14:textId="77777777" w:rsidTr="00F44D18">
        <w:trPr>
          <w:trHeight w:val="20"/>
        </w:trPr>
        <w:tc>
          <w:tcPr>
            <w:tcW w:w="729" w:type="dxa"/>
            <w:shd w:val="clear" w:color="auto" w:fill="auto"/>
            <w:noWrap/>
            <w:vAlign w:val="center"/>
            <w:hideMark/>
          </w:tcPr>
          <w:p w14:paraId="4AC42C4C" w14:textId="77777777" w:rsidR="00793E1F" w:rsidRDefault="00793E1F" w:rsidP="001447F0">
            <w:pPr>
              <w:jc w:val="center"/>
              <w:rPr>
                <w:color w:val="000000"/>
                <w:sz w:val="20"/>
                <w:szCs w:val="20"/>
              </w:rPr>
            </w:pPr>
            <w:r>
              <w:rPr>
                <w:color w:val="000000"/>
                <w:sz w:val="20"/>
                <w:szCs w:val="20"/>
              </w:rPr>
              <w:t>2.3</w:t>
            </w:r>
          </w:p>
        </w:tc>
        <w:tc>
          <w:tcPr>
            <w:tcW w:w="6029" w:type="dxa"/>
            <w:shd w:val="clear" w:color="auto" w:fill="auto"/>
            <w:vAlign w:val="center"/>
            <w:hideMark/>
          </w:tcPr>
          <w:p w14:paraId="62E43866" w14:textId="77777777" w:rsidR="00793E1F" w:rsidRDefault="00793E1F" w:rsidP="001447F0">
            <w:pPr>
              <w:ind w:left="294"/>
              <w:rPr>
                <w:color w:val="000000"/>
                <w:sz w:val="20"/>
                <w:szCs w:val="20"/>
              </w:rPr>
            </w:pPr>
            <w:r>
              <w:rPr>
                <w:color w:val="000000"/>
                <w:sz w:val="20"/>
                <w:szCs w:val="20"/>
              </w:rPr>
              <w:t>Модернизация системы водоснабжения</w:t>
            </w:r>
          </w:p>
        </w:tc>
        <w:tc>
          <w:tcPr>
            <w:tcW w:w="1043" w:type="dxa"/>
            <w:shd w:val="clear" w:color="auto" w:fill="auto"/>
            <w:vAlign w:val="center"/>
            <w:hideMark/>
          </w:tcPr>
          <w:p w14:paraId="68548442"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0D62C4B3"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2120D002" w14:textId="77777777" w:rsidR="00793E1F" w:rsidRDefault="00793E1F" w:rsidP="001447F0">
            <w:pPr>
              <w:jc w:val="center"/>
              <w:rPr>
                <w:color w:val="000000"/>
                <w:sz w:val="20"/>
                <w:szCs w:val="20"/>
              </w:rPr>
            </w:pPr>
            <w:r>
              <w:rPr>
                <w:bCs/>
                <w:color w:val="000000"/>
                <w:sz w:val="20"/>
                <w:szCs w:val="20"/>
              </w:rPr>
              <w:t>0</w:t>
            </w:r>
          </w:p>
        </w:tc>
        <w:tc>
          <w:tcPr>
            <w:tcW w:w="1045" w:type="dxa"/>
            <w:shd w:val="clear" w:color="auto" w:fill="auto"/>
            <w:vAlign w:val="center"/>
            <w:hideMark/>
          </w:tcPr>
          <w:p w14:paraId="02D8B36C" w14:textId="77777777" w:rsidR="00793E1F" w:rsidRDefault="00793E1F" w:rsidP="001447F0">
            <w:pPr>
              <w:jc w:val="center"/>
              <w:rPr>
                <w:color w:val="000000"/>
                <w:sz w:val="20"/>
                <w:szCs w:val="20"/>
              </w:rPr>
            </w:pPr>
            <w:r>
              <w:rPr>
                <w:bCs/>
                <w:color w:val="000000"/>
                <w:sz w:val="20"/>
                <w:szCs w:val="20"/>
              </w:rPr>
              <w:t>11 032</w:t>
            </w:r>
          </w:p>
        </w:tc>
        <w:tc>
          <w:tcPr>
            <w:tcW w:w="1045" w:type="dxa"/>
            <w:shd w:val="clear" w:color="auto" w:fill="auto"/>
            <w:vAlign w:val="center"/>
            <w:hideMark/>
          </w:tcPr>
          <w:p w14:paraId="4E67EFC7" w14:textId="77777777" w:rsidR="00793E1F" w:rsidRDefault="00793E1F" w:rsidP="001447F0">
            <w:pPr>
              <w:jc w:val="center"/>
              <w:rPr>
                <w:color w:val="000000"/>
                <w:sz w:val="20"/>
                <w:szCs w:val="20"/>
              </w:rPr>
            </w:pPr>
            <w:r>
              <w:rPr>
                <w:bCs/>
                <w:color w:val="000000"/>
                <w:sz w:val="20"/>
                <w:szCs w:val="20"/>
              </w:rPr>
              <w:t>11 554</w:t>
            </w:r>
          </w:p>
        </w:tc>
        <w:tc>
          <w:tcPr>
            <w:tcW w:w="1045" w:type="dxa"/>
            <w:shd w:val="clear" w:color="auto" w:fill="auto"/>
            <w:vAlign w:val="center"/>
            <w:hideMark/>
          </w:tcPr>
          <w:p w14:paraId="04669252" w14:textId="77777777" w:rsidR="00793E1F" w:rsidRDefault="00793E1F" w:rsidP="001447F0">
            <w:pPr>
              <w:jc w:val="center"/>
              <w:rPr>
                <w:color w:val="000000"/>
                <w:sz w:val="20"/>
                <w:szCs w:val="20"/>
              </w:rPr>
            </w:pPr>
            <w:r>
              <w:rPr>
                <w:color w:val="000000"/>
                <w:sz w:val="20"/>
                <w:szCs w:val="20"/>
              </w:rPr>
              <w:t>81 396</w:t>
            </w:r>
          </w:p>
        </w:tc>
        <w:tc>
          <w:tcPr>
            <w:tcW w:w="1540" w:type="dxa"/>
            <w:shd w:val="clear" w:color="auto" w:fill="auto"/>
            <w:vAlign w:val="center"/>
            <w:hideMark/>
          </w:tcPr>
          <w:p w14:paraId="6E0802EB" w14:textId="77777777" w:rsidR="00793E1F" w:rsidRDefault="00793E1F" w:rsidP="001447F0">
            <w:pPr>
              <w:jc w:val="center"/>
              <w:rPr>
                <w:color w:val="000000"/>
                <w:sz w:val="20"/>
                <w:szCs w:val="20"/>
              </w:rPr>
            </w:pPr>
            <w:r>
              <w:rPr>
                <w:bCs/>
                <w:color w:val="000000"/>
                <w:sz w:val="20"/>
                <w:szCs w:val="20"/>
              </w:rPr>
              <w:t>103 983</w:t>
            </w:r>
          </w:p>
        </w:tc>
      </w:tr>
      <w:tr w:rsidR="00793E1F" w14:paraId="368EF125" w14:textId="77777777" w:rsidTr="00F44D18">
        <w:trPr>
          <w:trHeight w:val="20"/>
        </w:trPr>
        <w:tc>
          <w:tcPr>
            <w:tcW w:w="729" w:type="dxa"/>
            <w:shd w:val="clear" w:color="auto" w:fill="auto"/>
            <w:noWrap/>
            <w:vAlign w:val="center"/>
            <w:hideMark/>
          </w:tcPr>
          <w:p w14:paraId="6B47779B" w14:textId="77777777" w:rsidR="00793E1F" w:rsidRDefault="00793E1F" w:rsidP="001447F0">
            <w:pPr>
              <w:jc w:val="center"/>
              <w:rPr>
                <w:color w:val="000000"/>
                <w:sz w:val="20"/>
                <w:szCs w:val="20"/>
              </w:rPr>
            </w:pPr>
            <w:r>
              <w:rPr>
                <w:color w:val="000000"/>
                <w:sz w:val="20"/>
                <w:szCs w:val="20"/>
              </w:rPr>
              <w:t>2.4</w:t>
            </w:r>
          </w:p>
        </w:tc>
        <w:tc>
          <w:tcPr>
            <w:tcW w:w="6029" w:type="dxa"/>
            <w:shd w:val="clear" w:color="auto" w:fill="auto"/>
            <w:vAlign w:val="center"/>
            <w:hideMark/>
          </w:tcPr>
          <w:p w14:paraId="2FC4542B" w14:textId="77777777" w:rsidR="00793E1F" w:rsidRDefault="00793E1F" w:rsidP="001447F0">
            <w:pPr>
              <w:ind w:left="294"/>
              <w:rPr>
                <w:color w:val="000000"/>
                <w:sz w:val="20"/>
                <w:szCs w:val="20"/>
              </w:rPr>
            </w:pPr>
            <w:r>
              <w:rPr>
                <w:color w:val="000000"/>
                <w:sz w:val="20"/>
                <w:szCs w:val="20"/>
              </w:rPr>
              <w:t>Модернизация системы отопления</w:t>
            </w:r>
          </w:p>
        </w:tc>
        <w:tc>
          <w:tcPr>
            <w:tcW w:w="1043" w:type="dxa"/>
            <w:shd w:val="clear" w:color="auto" w:fill="auto"/>
            <w:vAlign w:val="center"/>
            <w:hideMark/>
          </w:tcPr>
          <w:p w14:paraId="19DDCDF7"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6D333620"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60B048B5" w14:textId="77777777" w:rsidR="00793E1F" w:rsidRDefault="00793E1F" w:rsidP="001447F0">
            <w:pPr>
              <w:jc w:val="center"/>
              <w:rPr>
                <w:color w:val="000000"/>
                <w:sz w:val="20"/>
                <w:szCs w:val="20"/>
              </w:rPr>
            </w:pPr>
            <w:r>
              <w:rPr>
                <w:bCs/>
                <w:color w:val="000000"/>
                <w:sz w:val="20"/>
                <w:szCs w:val="20"/>
              </w:rPr>
              <w:t>0</w:t>
            </w:r>
          </w:p>
        </w:tc>
        <w:tc>
          <w:tcPr>
            <w:tcW w:w="1045" w:type="dxa"/>
            <w:shd w:val="clear" w:color="auto" w:fill="auto"/>
            <w:vAlign w:val="center"/>
            <w:hideMark/>
          </w:tcPr>
          <w:p w14:paraId="65E234EC" w14:textId="77777777" w:rsidR="00793E1F" w:rsidRDefault="00793E1F" w:rsidP="001447F0">
            <w:pPr>
              <w:jc w:val="center"/>
              <w:rPr>
                <w:color w:val="000000"/>
                <w:sz w:val="20"/>
                <w:szCs w:val="20"/>
              </w:rPr>
            </w:pPr>
            <w:r>
              <w:rPr>
                <w:bCs/>
                <w:color w:val="000000"/>
                <w:sz w:val="20"/>
                <w:szCs w:val="20"/>
              </w:rPr>
              <w:t>40 130</w:t>
            </w:r>
          </w:p>
        </w:tc>
        <w:tc>
          <w:tcPr>
            <w:tcW w:w="1045" w:type="dxa"/>
            <w:shd w:val="clear" w:color="auto" w:fill="auto"/>
            <w:vAlign w:val="center"/>
            <w:hideMark/>
          </w:tcPr>
          <w:p w14:paraId="32153487" w14:textId="77777777" w:rsidR="00793E1F" w:rsidRDefault="00793E1F" w:rsidP="001447F0">
            <w:pPr>
              <w:jc w:val="center"/>
              <w:rPr>
                <w:color w:val="000000"/>
                <w:sz w:val="20"/>
                <w:szCs w:val="20"/>
              </w:rPr>
            </w:pPr>
            <w:r>
              <w:rPr>
                <w:bCs/>
                <w:color w:val="000000"/>
                <w:sz w:val="20"/>
                <w:szCs w:val="20"/>
              </w:rPr>
              <w:t>42 027</w:t>
            </w:r>
          </w:p>
        </w:tc>
        <w:tc>
          <w:tcPr>
            <w:tcW w:w="1045" w:type="dxa"/>
            <w:shd w:val="clear" w:color="auto" w:fill="auto"/>
            <w:vAlign w:val="center"/>
            <w:hideMark/>
          </w:tcPr>
          <w:p w14:paraId="728CDD02" w14:textId="77777777" w:rsidR="00793E1F" w:rsidRDefault="00793E1F" w:rsidP="001447F0">
            <w:pPr>
              <w:jc w:val="center"/>
              <w:rPr>
                <w:color w:val="000000"/>
                <w:sz w:val="20"/>
                <w:szCs w:val="20"/>
              </w:rPr>
            </w:pPr>
            <w:r>
              <w:rPr>
                <w:color w:val="000000"/>
                <w:sz w:val="20"/>
                <w:szCs w:val="20"/>
              </w:rPr>
              <w:t>296 090</w:t>
            </w:r>
          </w:p>
        </w:tc>
        <w:tc>
          <w:tcPr>
            <w:tcW w:w="1540" w:type="dxa"/>
            <w:shd w:val="clear" w:color="auto" w:fill="auto"/>
            <w:vAlign w:val="center"/>
            <w:hideMark/>
          </w:tcPr>
          <w:p w14:paraId="210777E3" w14:textId="77777777" w:rsidR="00793E1F" w:rsidRDefault="00793E1F" w:rsidP="001447F0">
            <w:pPr>
              <w:jc w:val="center"/>
              <w:rPr>
                <w:color w:val="000000"/>
                <w:sz w:val="20"/>
                <w:szCs w:val="20"/>
              </w:rPr>
            </w:pPr>
            <w:r>
              <w:rPr>
                <w:bCs/>
                <w:color w:val="000000"/>
                <w:sz w:val="20"/>
                <w:szCs w:val="20"/>
              </w:rPr>
              <w:t>378 247</w:t>
            </w:r>
          </w:p>
        </w:tc>
      </w:tr>
      <w:tr w:rsidR="00793E1F" w14:paraId="546BE925" w14:textId="77777777" w:rsidTr="00F44D18">
        <w:trPr>
          <w:trHeight w:val="20"/>
        </w:trPr>
        <w:tc>
          <w:tcPr>
            <w:tcW w:w="729" w:type="dxa"/>
            <w:shd w:val="clear" w:color="auto" w:fill="auto"/>
            <w:noWrap/>
            <w:vAlign w:val="center"/>
            <w:hideMark/>
          </w:tcPr>
          <w:p w14:paraId="24C5DC54" w14:textId="77777777" w:rsidR="00793E1F" w:rsidRDefault="00793E1F" w:rsidP="001447F0">
            <w:pPr>
              <w:jc w:val="center"/>
              <w:rPr>
                <w:color w:val="000000"/>
                <w:sz w:val="20"/>
                <w:szCs w:val="20"/>
              </w:rPr>
            </w:pPr>
            <w:r>
              <w:rPr>
                <w:color w:val="000000"/>
                <w:sz w:val="20"/>
                <w:szCs w:val="20"/>
              </w:rPr>
              <w:t>2.5</w:t>
            </w:r>
          </w:p>
        </w:tc>
        <w:tc>
          <w:tcPr>
            <w:tcW w:w="6029" w:type="dxa"/>
            <w:shd w:val="clear" w:color="auto" w:fill="auto"/>
            <w:vAlign w:val="center"/>
            <w:hideMark/>
          </w:tcPr>
          <w:p w14:paraId="55A24BB8" w14:textId="77777777" w:rsidR="00793E1F" w:rsidRDefault="00793E1F" w:rsidP="001447F0">
            <w:pPr>
              <w:ind w:left="294"/>
              <w:rPr>
                <w:color w:val="000000"/>
                <w:sz w:val="20"/>
                <w:szCs w:val="20"/>
              </w:rPr>
            </w:pPr>
            <w:r>
              <w:rPr>
                <w:color w:val="000000"/>
                <w:sz w:val="20"/>
                <w:szCs w:val="20"/>
              </w:rPr>
              <w:t>Модернизация системы горячего водоснабжения</w:t>
            </w:r>
          </w:p>
        </w:tc>
        <w:tc>
          <w:tcPr>
            <w:tcW w:w="1043" w:type="dxa"/>
            <w:shd w:val="clear" w:color="auto" w:fill="auto"/>
            <w:vAlign w:val="center"/>
            <w:hideMark/>
          </w:tcPr>
          <w:p w14:paraId="4E3FBD71"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7E536B98"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6153945D" w14:textId="77777777" w:rsidR="00793E1F" w:rsidRDefault="00793E1F" w:rsidP="001447F0">
            <w:pPr>
              <w:jc w:val="center"/>
              <w:rPr>
                <w:color w:val="000000"/>
                <w:sz w:val="20"/>
                <w:szCs w:val="20"/>
              </w:rPr>
            </w:pPr>
            <w:r>
              <w:rPr>
                <w:bCs/>
                <w:color w:val="000000"/>
                <w:sz w:val="20"/>
                <w:szCs w:val="20"/>
              </w:rPr>
              <w:t>0</w:t>
            </w:r>
          </w:p>
        </w:tc>
        <w:tc>
          <w:tcPr>
            <w:tcW w:w="1045" w:type="dxa"/>
            <w:shd w:val="clear" w:color="auto" w:fill="auto"/>
            <w:vAlign w:val="center"/>
            <w:hideMark/>
          </w:tcPr>
          <w:p w14:paraId="5E6F8E39" w14:textId="77777777" w:rsidR="00793E1F" w:rsidRDefault="00793E1F" w:rsidP="001447F0">
            <w:pPr>
              <w:jc w:val="center"/>
              <w:rPr>
                <w:color w:val="000000"/>
                <w:sz w:val="20"/>
                <w:szCs w:val="20"/>
              </w:rPr>
            </w:pPr>
            <w:r>
              <w:rPr>
                <w:bCs/>
                <w:color w:val="000000"/>
                <w:sz w:val="20"/>
                <w:szCs w:val="20"/>
              </w:rPr>
              <w:t>18 121</w:t>
            </w:r>
          </w:p>
        </w:tc>
        <w:tc>
          <w:tcPr>
            <w:tcW w:w="1045" w:type="dxa"/>
            <w:shd w:val="clear" w:color="auto" w:fill="auto"/>
            <w:vAlign w:val="center"/>
            <w:hideMark/>
          </w:tcPr>
          <w:p w14:paraId="78B003C2" w14:textId="77777777" w:rsidR="00793E1F" w:rsidRDefault="00793E1F" w:rsidP="001447F0">
            <w:pPr>
              <w:jc w:val="center"/>
              <w:rPr>
                <w:color w:val="000000"/>
                <w:sz w:val="20"/>
                <w:szCs w:val="20"/>
              </w:rPr>
            </w:pPr>
            <w:r>
              <w:rPr>
                <w:bCs/>
                <w:color w:val="000000"/>
                <w:sz w:val="20"/>
                <w:szCs w:val="20"/>
              </w:rPr>
              <w:t>18 978</w:t>
            </w:r>
          </w:p>
        </w:tc>
        <w:tc>
          <w:tcPr>
            <w:tcW w:w="1045" w:type="dxa"/>
            <w:shd w:val="clear" w:color="auto" w:fill="auto"/>
            <w:vAlign w:val="center"/>
            <w:hideMark/>
          </w:tcPr>
          <w:p w14:paraId="138D2EA1" w14:textId="77777777" w:rsidR="00793E1F" w:rsidRDefault="00793E1F" w:rsidP="001447F0">
            <w:pPr>
              <w:jc w:val="center"/>
              <w:rPr>
                <w:color w:val="000000"/>
                <w:sz w:val="20"/>
                <w:szCs w:val="20"/>
              </w:rPr>
            </w:pPr>
            <w:r>
              <w:rPr>
                <w:color w:val="000000"/>
                <w:sz w:val="20"/>
                <w:szCs w:val="20"/>
              </w:rPr>
              <w:t>133 704</w:t>
            </w:r>
          </w:p>
        </w:tc>
        <w:tc>
          <w:tcPr>
            <w:tcW w:w="1540" w:type="dxa"/>
            <w:shd w:val="clear" w:color="auto" w:fill="auto"/>
            <w:vAlign w:val="center"/>
            <w:hideMark/>
          </w:tcPr>
          <w:p w14:paraId="2A42816D" w14:textId="77777777" w:rsidR="00793E1F" w:rsidRDefault="00793E1F" w:rsidP="001447F0">
            <w:pPr>
              <w:jc w:val="center"/>
              <w:rPr>
                <w:color w:val="000000"/>
                <w:sz w:val="20"/>
                <w:szCs w:val="20"/>
              </w:rPr>
            </w:pPr>
            <w:r>
              <w:rPr>
                <w:bCs/>
                <w:color w:val="000000"/>
                <w:sz w:val="20"/>
                <w:szCs w:val="20"/>
              </w:rPr>
              <w:t>170 803</w:t>
            </w:r>
          </w:p>
        </w:tc>
      </w:tr>
      <w:tr w:rsidR="00793E1F" w14:paraId="5ADEB309" w14:textId="77777777" w:rsidTr="00F44D18">
        <w:trPr>
          <w:trHeight w:val="20"/>
        </w:trPr>
        <w:tc>
          <w:tcPr>
            <w:tcW w:w="729" w:type="dxa"/>
            <w:shd w:val="clear" w:color="auto" w:fill="auto"/>
            <w:noWrap/>
            <w:vAlign w:val="center"/>
            <w:hideMark/>
          </w:tcPr>
          <w:p w14:paraId="4ADC1346" w14:textId="77777777" w:rsidR="00793E1F" w:rsidRDefault="00793E1F" w:rsidP="001447F0">
            <w:pPr>
              <w:jc w:val="center"/>
              <w:rPr>
                <w:color w:val="000000"/>
                <w:sz w:val="20"/>
                <w:szCs w:val="20"/>
              </w:rPr>
            </w:pPr>
            <w:r>
              <w:rPr>
                <w:color w:val="000000"/>
                <w:sz w:val="20"/>
                <w:szCs w:val="20"/>
              </w:rPr>
              <w:t>2.6</w:t>
            </w:r>
          </w:p>
        </w:tc>
        <w:tc>
          <w:tcPr>
            <w:tcW w:w="6029" w:type="dxa"/>
            <w:shd w:val="clear" w:color="auto" w:fill="auto"/>
            <w:vAlign w:val="center"/>
            <w:hideMark/>
          </w:tcPr>
          <w:p w14:paraId="77DC2E4E" w14:textId="77777777" w:rsidR="00793E1F" w:rsidRDefault="00793E1F" w:rsidP="001447F0">
            <w:pPr>
              <w:ind w:left="294"/>
              <w:rPr>
                <w:color w:val="000000"/>
                <w:sz w:val="20"/>
                <w:szCs w:val="20"/>
              </w:rPr>
            </w:pPr>
            <w:r>
              <w:rPr>
                <w:color w:val="000000"/>
                <w:sz w:val="20"/>
                <w:szCs w:val="20"/>
              </w:rPr>
              <w:t>Установка узла регулирования подачи тепловой энергии на отопление (АУУ)</w:t>
            </w:r>
          </w:p>
        </w:tc>
        <w:tc>
          <w:tcPr>
            <w:tcW w:w="1043" w:type="dxa"/>
            <w:shd w:val="clear" w:color="auto" w:fill="auto"/>
            <w:vAlign w:val="center"/>
            <w:hideMark/>
          </w:tcPr>
          <w:p w14:paraId="54E96A49"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199F476A" w14:textId="77777777" w:rsidR="00793E1F" w:rsidRDefault="00793E1F" w:rsidP="001447F0">
            <w:pPr>
              <w:jc w:val="center"/>
              <w:rPr>
                <w:color w:val="000000"/>
                <w:sz w:val="20"/>
                <w:szCs w:val="20"/>
              </w:rPr>
            </w:pPr>
            <w:r>
              <w:rPr>
                <w:bCs/>
                <w:color w:val="000000"/>
                <w:sz w:val="20"/>
                <w:szCs w:val="20"/>
              </w:rPr>
              <w:t>0</w:t>
            </w:r>
          </w:p>
        </w:tc>
        <w:tc>
          <w:tcPr>
            <w:tcW w:w="1042" w:type="dxa"/>
            <w:shd w:val="clear" w:color="auto" w:fill="auto"/>
            <w:vAlign w:val="center"/>
            <w:hideMark/>
          </w:tcPr>
          <w:p w14:paraId="0E837FA2" w14:textId="77777777" w:rsidR="00793E1F" w:rsidRDefault="00793E1F" w:rsidP="001447F0">
            <w:pPr>
              <w:jc w:val="center"/>
              <w:rPr>
                <w:color w:val="000000"/>
                <w:sz w:val="20"/>
                <w:szCs w:val="20"/>
              </w:rPr>
            </w:pPr>
            <w:r>
              <w:rPr>
                <w:bCs/>
                <w:color w:val="000000"/>
                <w:sz w:val="20"/>
                <w:szCs w:val="20"/>
              </w:rPr>
              <w:t>0</w:t>
            </w:r>
          </w:p>
        </w:tc>
        <w:tc>
          <w:tcPr>
            <w:tcW w:w="1045" w:type="dxa"/>
            <w:shd w:val="clear" w:color="auto" w:fill="auto"/>
            <w:vAlign w:val="center"/>
            <w:hideMark/>
          </w:tcPr>
          <w:p w14:paraId="65C42053" w14:textId="77777777" w:rsidR="00793E1F" w:rsidRDefault="00793E1F" w:rsidP="001447F0">
            <w:pPr>
              <w:jc w:val="center"/>
              <w:rPr>
                <w:color w:val="000000"/>
                <w:sz w:val="20"/>
                <w:szCs w:val="20"/>
              </w:rPr>
            </w:pPr>
            <w:r>
              <w:rPr>
                <w:bCs/>
                <w:color w:val="000000"/>
                <w:sz w:val="20"/>
                <w:szCs w:val="20"/>
              </w:rPr>
              <w:t>20 994</w:t>
            </w:r>
          </w:p>
        </w:tc>
        <w:tc>
          <w:tcPr>
            <w:tcW w:w="1045" w:type="dxa"/>
            <w:shd w:val="clear" w:color="auto" w:fill="auto"/>
            <w:vAlign w:val="center"/>
            <w:hideMark/>
          </w:tcPr>
          <w:p w14:paraId="3018EC04" w14:textId="77777777" w:rsidR="00793E1F" w:rsidRDefault="00793E1F" w:rsidP="001447F0">
            <w:pPr>
              <w:jc w:val="center"/>
              <w:rPr>
                <w:color w:val="000000"/>
                <w:sz w:val="20"/>
                <w:szCs w:val="20"/>
              </w:rPr>
            </w:pPr>
            <w:r>
              <w:rPr>
                <w:bCs/>
                <w:color w:val="000000"/>
                <w:sz w:val="20"/>
                <w:szCs w:val="20"/>
              </w:rPr>
              <w:t>21 986</w:t>
            </w:r>
          </w:p>
        </w:tc>
        <w:tc>
          <w:tcPr>
            <w:tcW w:w="1045" w:type="dxa"/>
            <w:shd w:val="clear" w:color="auto" w:fill="auto"/>
            <w:vAlign w:val="center"/>
            <w:hideMark/>
          </w:tcPr>
          <w:p w14:paraId="47232374" w14:textId="77777777" w:rsidR="00793E1F" w:rsidRDefault="00793E1F" w:rsidP="001447F0">
            <w:pPr>
              <w:jc w:val="center"/>
              <w:rPr>
                <w:color w:val="000000"/>
                <w:sz w:val="20"/>
                <w:szCs w:val="20"/>
              </w:rPr>
            </w:pPr>
            <w:r>
              <w:rPr>
                <w:color w:val="000000"/>
                <w:sz w:val="20"/>
                <w:szCs w:val="20"/>
              </w:rPr>
              <w:t>154 897</w:t>
            </w:r>
          </w:p>
        </w:tc>
        <w:tc>
          <w:tcPr>
            <w:tcW w:w="1540" w:type="dxa"/>
            <w:shd w:val="clear" w:color="auto" w:fill="auto"/>
            <w:vAlign w:val="center"/>
            <w:hideMark/>
          </w:tcPr>
          <w:p w14:paraId="2A13F65A" w14:textId="77777777" w:rsidR="00793E1F" w:rsidRDefault="00793E1F" w:rsidP="001447F0">
            <w:pPr>
              <w:jc w:val="center"/>
              <w:rPr>
                <w:color w:val="000000"/>
                <w:sz w:val="20"/>
                <w:szCs w:val="20"/>
              </w:rPr>
            </w:pPr>
            <w:r>
              <w:rPr>
                <w:bCs/>
                <w:color w:val="000000"/>
                <w:sz w:val="20"/>
                <w:szCs w:val="20"/>
              </w:rPr>
              <w:t>197 878</w:t>
            </w:r>
          </w:p>
        </w:tc>
      </w:tr>
      <w:tr w:rsidR="00793E1F" w14:paraId="17AE6E0F" w14:textId="77777777" w:rsidTr="00F44D18">
        <w:trPr>
          <w:trHeight w:val="20"/>
        </w:trPr>
        <w:tc>
          <w:tcPr>
            <w:tcW w:w="729" w:type="dxa"/>
            <w:shd w:val="clear" w:color="auto" w:fill="auto"/>
            <w:noWrap/>
            <w:vAlign w:val="center"/>
            <w:hideMark/>
          </w:tcPr>
          <w:p w14:paraId="2C874008" w14:textId="77777777" w:rsidR="00793E1F" w:rsidRDefault="00793E1F" w:rsidP="001447F0">
            <w:pPr>
              <w:jc w:val="center"/>
              <w:rPr>
                <w:color w:val="000000"/>
                <w:sz w:val="20"/>
                <w:szCs w:val="20"/>
              </w:rPr>
            </w:pPr>
            <w:r>
              <w:rPr>
                <w:color w:val="000000"/>
                <w:sz w:val="20"/>
                <w:szCs w:val="20"/>
              </w:rPr>
              <w:t>2.7</w:t>
            </w:r>
          </w:p>
        </w:tc>
        <w:tc>
          <w:tcPr>
            <w:tcW w:w="6029" w:type="dxa"/>
            <w:shd w:val="clear" w:color="auto" w:fill="auto"/>
            <w:vAlign w:val="center"/>
            <w:hideMark/>
          </w:tcPr>
          <w:p w14:paraId="5BB02BA0" w14:textId="77777777" w:rsidR="00793E1F" w:rsidRDefault="00793E1F" w:rsidP="001447F0">
            <w:pPr>
              <w:ind w:left="294"/>
              <w:rPr>
                <w:color w:val="000000"/>
                <w:sz w:val="20"/>
                <w:szCs w:val="20"/>
              </w:rPr>
            </w:pPr>
            <w:r>
              <w:rPr>
                <w:color w:val="000000"/>
                <w:sz w:val="20"/>
                <w:szCs w:val="20"/>
              </w:rPr>
              <w:t xml:space="preserve">Мероприятия </w:t>
            </w:r>
            <w:proofErr w:type="spellStart"/>
            <w:r>
              <w:rPr>
                <w:color w:val="000000"/>
                <w:sz w:val="20"/>
                <w:szCs w:val="20"/>
              </w:rPr>
              <w:t>КФКиС</w:t>
            </w:r>
            <w:proofErr w:type="spellEnd"/>
            <w:r>
              <w:rPr>
                <w:color w:val="000000"/>
                <w:sz w:val="20"/>
                <w:szCs w:val="20"/>
              </w:rPr>
              <w:t xml:space="preserve"> Администрации г. Пермь</w:t>
            </w:r>
          </w:p>
        </w:tc>
        <w:tc>
          <w:tcPr>
            <w:tcW w:w="1043" w:type="dxa"/>
            <w:shd w:val="clear" w:color="auto" w:fill="auto"/>
            <w:vAlign w:val="center"/>
            <w:hideMark/>
          </w:tcPr>
          <w:p w14:paraId="10868639" w14:textId="77777777" w:rsidR="00793E1F" w:rsidRDefault="00793E1F" w:rsidP="001447F0">
            <w:pPr>
              <w:jc w:val="center"/>
              <w:rPr>
                <w:color w:val="000000"/>
                <w:sz w:val="20"/>
                <w:szCs w:val="20"/>
              </w:rPr>
            </w:pPr>
            <w:r>
              <w:rPr>
                <w:bCs/>
                <w:color w:val="000000"/>
                <w:sz w:val="20"/>
                <w:szCs w:val="20"/>
              </w:rPr>
              <w:t>98 921</w:t>
            </w:r>
          </w:p>
        </w:tc>
        <w:tc>
          <w:tcPr>
            <w:tcW w:w="1042" w:type="dxa"/>
            <w:shd w:val="clear" w:color="auto" w:fill="auto"/>
            <w:vAlign w:val="center"/>
            <w:hideMark/>
          </w:tcPr>
          <w:p w14:paraId="13D7FE2B" w14:textId="77777777" w:rsidR="00793E1F" w:rsidRDefault="00793E1F" w:rsidP="001447F0">
            <w:pPr>
              <w:jc w:val="center"/>
              <w:rPr>
                <w:color w:val="000000"/>
                <w:sz w:val="20"/>
                <w:szCs w:val="20"/>
              </w:rPr>
            </w:pPr>
            <w:r>
              <w:rPr>
                <w:bCs/>
                <w:color w:val="000000"/>
                <w:sz w:val="20"/>
                <w:szCs w:val="20"/>
              </w:rPr>
              <w:t>99 606</w:t>
            </w:r>
          </w:p>
        </w:tc>
        <w:tc>
          <w:tcPr>
            <w:tcW w:w="1042" w:type="dxa"/>
            <w:shd w:val="clear" w:color="auto" w:fill="auto"/>
            <w:vAlign w:val="center"/>
            <w:hideMark/>
          </w:tcPr>
          <w:p w14:paraId="603E79B5" w14:textId="77777777" w:rsidR="00793E1F" w:rsidRDefault="00793E1F" w:rsidP="001447F0">
            <w:pPr>
              <w:jc w:val="center"/>
              <w:rPr>
                <w:color w:val="000000"/>
                <w:sz w:val="20"/>
                <w:szCs w:val="20"/>
              </w:rPr>
            </w:pPr>
            <w:r>
              <w:rPr>
                <w:bCs/>
                <w:color w:val="000000"/>
                <w:sz w:val="20"/>
                <w:szCs w:val="20"/>
              </w:rPr>
              <w:t>58 337</w:t>
            </w:r>
          </w:p>
        </w:tc>
        <w:tc>
          <w:tcPr>
            <w:tcW w:w="1045" w:type="dxa"/>
            <w:shd w:val="clear" w:color="auto" w:fill="auto"/>
            <w:vAlign w:val="center"/>
            <w:hideMark/>
          </w:tcPr>
          <w:p w14:paraId="57CFF689" w14:textId="77777777" w:rsidR="00793E1F" w:rsidRDefault="00793E1F" w:rsidP="001447F0">
            <w:pPr>
              <w:jc w:val="center"/>
              <w:rPr>
                <w:color w:val="000000"/>
                <w:sz w:val="20"/>
                <w:szCs w:val="20"/>
              </w:rPr>
            </w:pPr>
            <w:r>
              <w:rPr>
                <w:color w:val="000000"/>
                <w:sz w:val="20"/>
                <w:szCs w:val="20"/>
              </w:rPr>
              <w:t>0</w:t>
            </w:r>
          </w:p>
        </w:tc>
        <w:tc>
          <w:tcPr>
            <w:tcW w:w="1045" w:type="dxa"/>
            <w:shd w:val="clear" w:color="auto" w:fill="auto"/>
            <w:vAlign w:val="center"/>
            <w:hideMark/>
          </w:tcPr>
          <w:p w14:paraId="6031C12E" w14:textId="77777777" w:rsidR="00793E1F" w:rsidRDefault="00793E1F" w:rsidP="001447F0">
            <w:pPr>
              <w:jc w:val="center"/>
              <w:rPr>
                <w:color w:val="000000"/>
                <w:sz w:val="20"/>
                <w:szCs w:val="20"/>
              </w:rPr>
            </w:pPr>
            <w:r>
              <w:rPr>
                <w:color w:val="000000"/>
                <w:sz w:val="20"/>
                <w:szCs w:val="20"/>
              </w:rPr>
              <w:t>0</w:t>
            </w:r>
          </w:p>
        </w:tc>
        <w:tc>
          <w:tcPr>
            <w:tcW w:w="1045" w:type="dxa"/>
            <w:shd w:val="clear" w:color="auto" w:fill="auto"/>
            <w:vAlign w:val="center"/>
            <w:hideMark/>
          </w:tcPr>
          <w:p w14:paraId="6FCCF2A0" w14:textId="77777777" w:rsidR="00793E1F" w:rsidRDefault="00793E1F" w:rsidP="001447F0">
            <w:pPr>
              <w:jc w:val="center"/>
              <w:rPr>
                <w:color w:val="000000"/>
                <w:sz w:val="20"/>
                <w:szCs w:val="20"/>
              </w:rPr>
            </w:pPr>
            <w:r>
              <w:rPr>
                <w:color w:val="000000"/>
                <w:sz w:val="20"/>
                <w:szCs w:val="20"/>
              </w:rPr>
              <w:t>18 504</w:t>
            </w:r>
          </w:p>
        </w:tc>
        <w:tc>
          <w:tcPr>
            <w:tcW w:w="1540" w:type="dxa"/>
            <w:shd w:val="clear" w:color="auto" w:fill="auto"/>
            <w:vAlign w:val="center"/>
            <w:hideMark/>
          </w:tcPr>
          <w:p w14:paraId="2484DA10" w14:textId="77777777" w:rsidR="00793E1F" w:rsidRDefault="00793E1F" w:rsidP="001447F0">
            <w:pPr>
              <w:jc w:val="center"/>
              <w:rPr>
                <w:color w:val="000000"/>
                <w:sz w:val="20"/>
                <w:szCs w:val="20"/>
              </w:rPr>
            </w:pPr>
            <w:r>
              <w:rPr>
                <w:bCs/>
                <w:color w:val="000000"/>
                <w:sz w:val="20"/>
                <w:szCs w:val="20"/>
              </w:rPr>
              <w:t>256 864</w:t>
            </w:r>
          </w:p>
        </w:tc>
      </w:tr>
      <w:tr w:rsidR="00793E1F" w14:paraId="7A97A059" w14:textId="77777777" w:rsidTr="00F44D18">
        <w:trPr>
          <w:trHeight w:val="20"/>
        </w:trPr>
        <w:tc>
          <w:tcPr>
            <w:tcW w:w="729" w:type="dxa"/>
            <w:shd w:val="clear" w:color="auto" w:fill="auto"/>
            <w:noWrap/>
            <w:vAlign w:val="center"/>
            <w:hideMark/>
          </w:tcPr>
          <w:p w14:paraId="19C0EB8D" w14:textId="77777777" w:rsidR="00793E1F" w:rsidRDefault="00793E1F" w:rsidP="001447F0">
            <w:pPr>
              <w:jc w:val="center"/>
              <w:rPr>
                <w:color w:val="000000"/>
                <w:sz w:val="20"/>
                <w:szCs w:val="20"/>
              </w:rPr>
            </w:pPr>
            <w:r>
              <w:rPr>
                <w:color w:val="000000"/>
                <w:sz w:val="20"/>
                <w:szCs w:val="20"/>
              </w:rPr>
              <w:t>2.8</w:t>
            </w:r>
          </w:p>
        </w:tc>
        <w:tc>
          <w:tcPr>
            <w:tcW w:w="6029" w:type="dxa"/>
            <w:shd w:val="clear" w:color="auto" w:fill="auto"/>
            <w:vAlign w:val="center"/>
            <w:hideMark/>
          </w:tcPr>
          <w:p w14:paraId="1919393F" w14:textId="77777777" w:rsidR="00793E1F" w:rsidRDefault="00793E1F" w:rsidP="001447F0">
            <w:pPr>
              <w:ind w:left="294"/>
              <w:rPr>
                <w:color w:val="000000"/>
                <w:sz w:val="20"/>
                <w:szCs w:val="20"/>
              </w:rPr>
            </w:pPr>
            <w:r>
              <w:rPr>
                <w:color w:val="000000"/>
                <w:sz w:val="20"/>
                <w:szCs w:val="20"/>
              </w:rPr>
              <w:t xml:space="preserve">Мероприятия </w:t>
            </w:r>
            <w:proofErr w:type="spellStart"/>
            <w:r>
              <w:rPr>
                <w:color w:val="000000"/>
                <w:sz w:val="20"/>
                <w:szCs w:val="20"/>
              </w:rPr>
              <w:t>ДКиМП</w:t>
            </w:r>
            <w:proofErr w:type="spellEnd"/>
            <w:r>
              <w:rPr>
                <w:color w:val="000000"/>
                <w:sz w:val="20"/>
                <w:szCs w:val="20"/>
              </w:rPr>
              <w:t xml:space="preserve"> Администрации г. Пермь</w:t>
            </w:r>
          </w:p>
        </w:tc>
        <w:tc>
          <w:tcPr>
            <w:tcW w:w="1043" w:type="dxa"/>
            <w:shd w:val="clear" w:color="auto" w:fill="auto"/>
            <w:vAlign w:val="center"/>
            <w:hideMark/>
          </w:tcPr>
          <w:p w14:paraId="77B5E220" w14:textId="77777777" w:rsidR="00793E1F" w:rsidRDefault="00793E1F" w:rsidP="001447F0">
            <w:pPr>
              <w:jc w:val="center"/>
              <w:rPr>
                <w:color w:val="000000"/>
                <w:sz w:val="20"/>
                <w:szCs w:val="20"/>
              </w:rPr>
            </w:pPr>
            <w:r>
              <w:rPr>
                <w:bCs/>
                <w:color w:val="000000"/>
                <w:sz w:val="20"/>
                <w:szCs w:val="20"/>
              </w:rPr>
              <w:t>198 029</w:t>
            </w:r>
          </w:p>
        </w:tc>
        <w:tc>
          <w:tcPr>
            <w:tcW w:w="1042" w:type="dxa"/>
            <w:shd w:val="clear" w:color="auto" w:fill="auto"/>
            <w:vAlign w:val="center"/>
            <w:hideMark/>
          </w:tcPr>
          <w:p w14:paraId="17B0E754" w14:textId="77777777" w:rsidR="00793E1F" w:rsidRDefault="00793E1F" w:rsidP="001447F0">
            <w:pPr>
              <w:jc w:val="center"/>
              <w:rPr>
                <w:color w:val="000000"/>
                <w:sz w:val="20"/>
                <w:szCs w:val="20"/>
              </w:rPr>
            </w:pPr>
            <w:r>
              <w:rPr>
                <w:bCs/>
                <w:color w:val="000000"/>
                <w:sz w:val="20"/>
                <w:szCs w:val="20"/>
              </w:rPr>
              <w:t>140 357</w:t>
            </w:r>
          </w:p>
        </w:tc>
        <w:tc>
          <w:tcPr>
            <w:tcW w:w="1042" w:type="dxa"/>
            <w:shd w:val="clear" w:color="auto" w:fill="auto"/>
            <w:vAlign w:val="center"/>
            <w:hideMark/>
          </w:tcPr>
          <w:p w14:paraId="78A7452C" w14:textId="77777777" w:rsidR="00793E1F" w:rsidRDefault="00793E1F" w:rsidP="001447F0">
            <w:pPr>
              <w:jc w:val="center"/>
              <w:rPr>
                <w:color w:val="000000"/>
                <w:sz w:val="20"/>
                <w:szCs w:val="20"/>
              </w:rPr>
            </w:pPr>
            <w:r>
              <w:rPr>
                <w:bCs/>
                <w:color w:val="000000"/>
                <w:sz w:val="20"/>
                <w:szCs w:val="20"/>
              </w:rPr>
              <w:t>141 257</w:t>
            </w:r>
          </w:p>
        </w:tc>
        <w:tc>
          <w:tcPr>
            <w:tcW w:w="1045" w:type="dxa"/>
            <w:shd w:val="clear" w:color="auto" w:fill="auto"/>
            <w:vAlign w:val="center"/>
            <w:hideMark/>
          </w:tcPr>
          <w:p w14:paraId="4415AA03" w14:textId="77777777" w:rsidR="00793E1F" w:rsidRDefault="00793E1F" w:rsidP="001447F0">
            <w:pPr>
              <w:jc w:val="center"/>
              <w:rPr>
                <w:color w:val="000000"/>
                <w:sz w:val="20"/>
                <w:szCs w:val="20"/>
              </w:rPr>
            </w:pPr>
            <w:r>
              <w:rPr>
                <w:color w:val="000000"/>
                <w:sz w:val="20"/>
                <w:szCs w:val="20"/>
              </w:rPr>
              <w:t>0</w:t>
            </w:r>
          </w:p>
        </w:tc>
        <w:tc>
          <w:tcPr>
            <w:tcW w:w="1045" w:type="dxa"/>
            <w:shd w:val="clear" w:color="auto" w:fill="auto"/>
            <w:vAlign w:val="center"/>
            <w:hideMark/>
          </w:tcPr>
          <w:p w14:paraId="0E2806D7" w14:textId="77777777" w:rsidR="00793E1F" w:rsidRDefault="00793E1F" w:rsidP="001447F0">
            <w:pPr>
              <w:jc w:val="center"/>
              <w:rPr>
                <w:color w:val="000000"/>
                <w:sz w:val="20"/>
                <w:szCs w:val="20"/>
              </w:rPr>
            </w:pPr>
            <w:r>
              <w:rPr>
                <w:color w:val="000000"/>
                <w:sz w:val="20"/>
                <w:szCs w:val="20"/>
              </w:rPr>
              <w:t>0</w:t>
            </w:r>
          </w:p>
        </w:tc>
        <w:tc>
          <w:tcPr>
            <w:tcW w:w="1045" w:type="dxa"/>
            <w:shd w:val="clear" w:color="auto" w:fill="auto"/>
            <w:vAlign w:val="center"/>
            <w:hideMark/>
          </w:tcPr>
          <w:p w14:paraId="309B201A" w14:textId="77777777" w:rsidR="00793E1F" w:rsidRDefault="00793E1F" w:rsidP="001447F0">
            <w:pPr>
              <w:jc w:val="center"/>
              <w:rPr>
                <w:color w:val="000000"/>
                <w:sz w:val="20"/>
                <w:szCs w:val="20"/>
              </w:rPr>
            </w:pPr>
            <w:r>
              <w:rPr>
                <w:color w:val="000000"/>
                <w:sz w:val="20"/>
                <w:szCs w:val="20"/>
              </w:rPr>
              <w:t>5 483</w:t>
            </w:r>
          </w:p>
        </w:tc>
        <w:tc>
          <w:tcPr>
            <w:tcW w:w="1540" w:type="dxa"/>
            <w:shd w:val="clear" w:color="auto" w:fill="auto"/>
            <w:vAlign w:val="center"/>
            <w:hideMark/>
          </w:tcPr>
          <w:p w14:paraId="4A2B4F8D" w14:textId="77777777" w:rsidR="00793E1F" w:rsidRDefault="00793E1F" w:rsidP="001447F0">
            <w:pPr>
              <w:jc w:val="center"/>
              <w:rPr>
                <w:color w:val="000000"/>
                <w:sz w:val="20"/>
                <w:szCs w:val="20"/>
              </w:rPr>
            </w:pPr>
            <w:r>
              <w:rPr>
                <w:bCs/>
                <w:color w:val="000000"/>
                <w:sz w:val="20"/>
                <w:szCs w:val="20"/>
              </w:rPr>
              <w:t>479 643</w:t>
            </w:r>
          </w:p>
        </w:tc>
      </w:tr>
      <w:tr w:rsidR="00793E1F" w14:paraId="71678540" w14:textId="77777777" w:rsidTr="00F44D18">
        <w:trPr>
          <w:trHeight w:val="20"/>
        </w:trPr>
        <w:tc>
          <w:tcPr>
            <w:tcW w:w="729" w:type="dxa"/>
            <w:shd w:val="clear" w:color="auto" w:fill="auto"/>
            <w:noWrap/>
            <w:vAlign w:val="center"/>
            <w:hideMark/>
          </w:tcPr>
          <w:p w14:paraId="25EF6527" w14:textId="77777777" w:rsidR="00793E1F" w:rsidRDefault="00793E1F" w:rsidP="001447F0">
            <w:pPr>
              <w:jc w:val="center"/>
              <w:rPr>
                <w:color w:val="000000"/>
                <w:sz w:val="20"/>
                <w:szCs w:val="20"/>
              </w:rPr>
            </w:pPr>
            <w:r>
              <w:rPr>
                <w:color w:val="000000"/>
                <w:sz w:val="20"/>
                <w:szCs w:val="20"/>
              </w:rPr>
              <w:t> </w:t>
            </w:r>
          </w:p>
        </w:tc>
        <w:tc>
          <w:tcPr>
            <w:tcW w:w="6029" w:type="dxa"/>
            <w:shd w:val="clear" w:color="auto" w:fill="auto"/>
            <w:vAlign w:val="center"/>
            <w:hideMark/>
          </w:tcPr>
          <w:p w14:paraId="6C085584" w14:textId="77777777" w:rsidR="00793E1F" w:rsidRDefault="00793E1F" w:rsidP="001447F0">
            <w:pPr>
              <w:rPr>
                <w:color w:val="000000"/>
                <w:sz w:val="20"/>
                <w:szCs w:val="20"/>
              </w:rPr>
            </w:pPr>
            <w:r>
              <w:rPr>
                <w:color w:val="000000"/>
                <w:sz w:val="20"/>
                <w:szCs w:val="20"/>
              </w:rPr>
              <w:t>Итого:</w:t>
            </w:r>
          </w:p>
        </w:tc>
        <w:tc>
          <w:tcPr>
            <w:tcW w:w="1043" w:type="dxa"/>
            <w:shd w:val="clear" w:color="auto" w:fill="auto"/>
            <w:vAlign w:val="center"/>
            <w:hideMark/>
          </w:tcPr>
          <w:p w14:paraId="16C5ACAE" w14:textId="77777777" w:rsidR="00793E1F" w:rsidRDefault="00793E1F" w:rsidP="001447F0">
            <w:pPr>
              <w:jc w:val="center"/>
              <w:rPr>
                <w:color w:val="000000"/>
                <w:sz w:val="20"/>
                <w:szCs w:val="20"/>
              </w:rPr>
            </w:pPr>
            <w:r>
              <w:rPr>
                <w:color w:val="000000"/>
                <w:sz w:val="20"/>
                <w:szCs w:val="20"/>
              </w:rPr>
              <w:t>296 950</w:t>
            </w:r>
          </w:p>
        </w:tc>
        <w:tc>
          <w:tcPr>
            <w:tcW w:w="1042" w:type="dxa"/>
            <w:shd w:val="clear" w:color="auto" w:fill="auto"/>
            <w:vAlign w:val="center"/>
            <w:hideMark/>
          </w:tcPr>
          <w:p w14:paraId="387E4F47" w14:textId="77777777" w:rsidR="00793E1F" w:rsidRDefault="00793E1F" w:rsidP="001447F0">
            <w:pPr>
              <w:jc w:val="center"/>
              <w:rPr>
                <w:color w:val="000000"/>
                <w:sz w:val="20"/>
                <w:szCs w:val="20"/>
              </w:rPr>
            </w:pPr>
            <w:r>
              <w:rPr>
                <w:color w:val="000000"/>
                <w:sz w:val="20"/>
                <w:szCs w:val="20"/>
              </w:rPr>
              <w:t>239 963</w:t>
            </w:r>
          </w:p>
        </w:tc>
        <w:tc>
          <w:tcPr>
            <w:tcW w:w="1042" w:type="dxa"/>
            <w:shd w:val="clear" w:color="auto" w:fill="auto"/>
            <w:vAlign w:val="center"/>
            <w:hideMark/>
          </w:tcPr>
          <w:p w14:paraId="60B415E2" w14:textId="77777777" w:rsidR="00793E1F" w:rsidRDefault="00793E1F" w:rsidP="001447F0">
            <w:pPr>
              <w:jc w:val="center"/>
              <w:rPr>
                <w:color w:val="000000"/>
                <w:sz w:val="20"/>
                <w:szCs w:val="20"/>
              </w:rPr>
            </w:pPr>
            <w:r>
              <w:rPr>
                <w:color w:val="000000"/>
                <w:sz w:val="20"/>
                <w:szCs w:val="20"/>
              </w:rPr>
              <w:t>199 594</w:t>
            </w:r>
          </w:p>
        </w:tc>
        <w:tc>
          <w:tcPr>
            <w:tcW w:w="1045" w:type="dxa"/>
            <w:shd w:val="clear" w:color="auto" w:fill="auto"/>
            <w:vAlign w:val="center"/>
            <w:hideMark/>
          </w:tcPr>
          <w:p w14:paraId="77B856B1" w14:textId="77777777" w:rsidR="00793E1F" w:rsidRDefault="00793E1F" w:rsidP="001447F0">
            <w:pPr>
              <w:jc w:val="center"/>
              <w:rPr>
                <w:color w:val="000000"/>
                <w:sz w:val="20"/>
                <w:szCs w:val="20"/>
              </w:rPr>
            </w:pPr>
            <w:r>
              <w:rPr>
                <w:color w:val="000000"/>
                <w:sz w:val="20"/>
                <w:szCs w:val="20"/>
              </w:rPr>
              <w:t>142 210</w:t>
            </w:r>
          </w:p>
        </w:tc>
        <w:tc>
          <w:tcPr>
            <w:tcW w:w="1045" w:type="dxa"/>
            <w:shd w:val="clear" w:color="auto" w:fill="auto"/>
            <w:vAlign w:val="center"/>
            <w:hideMark/>
          </w:tcPr>
          <w:p w14:paraId="75E2AB19" w14:textId="77777777" w:rsidR="00793E1F" w:rsidRDefault="00793E1F" w:rsidP="001447F0">
            <w:pPr>
              <w:jc w:val="center"/>
              <w:rPr>
                <w:color w:val="000000"/>
                <w:sz w:val="20"/>
                <w:szCs w:val="20"/>
              </w:rPr>
            </w:pPr>
            <w:r>
              <w:rPr>
                <w:color w:val="000000"/>
                <w:sz w:val="20"/>
                <w:szCs w:val="20"/>
              </w:rPr>
              <w:t>149 773</w:t>
            </w:r>
          </w:p>
        </w:tc>
        <w:tc>
          <w:tcPr>
            <w:tcW w:w="1045" w:type="dxa"/>
            <w:shd w:val="clear" w:color="auto" w:fill="auto"/>
            <w:vAlign w:val="center"/>
            <w:hideMark/>
          </w:tcPr>
          <w:p w14:paraId="13CAE661" w14:textId="77777777" w:rsidR="00793E1F" w:rsidRDefault="00793E1F" w:rsidP="001447F0">
            <w:pPr>
              <w:jc w:val="center"/>
              <w:rPr>
                <w:color w:val="000000"/>
                <w:sz w:val="20"/>
                <w:szCs w:val="20"/>
              </w:rPr>
            </w:pPr>
            <w:r>
              <w:rPr>
                <w:color w:val="000000"/>
                <w:sz w:val="20"/>
                <w:szCs w:val="20"/>
              </w:rPr>
              <w:t>1 095 060</w:t>
            </w:r>
          </w:p>
        </w:tc>
        <w:tc>
          <w:tcPr>
            <w:tcW w:w="1540" w:type="dxa"/>
            <w:shd w:val="clear" w:color="auto" w:fill="auto"/>
            <w:vAlign w:val="center"/>
            <w:hideMark/>
          </w:tcPr>
          <w:p w14:paraId="69F4DA4C" w14:textId="77777777" w:rsidR="00793E1F" w:rsidRDefault="00793E1F" w:rsidP="001447F0">
            <w:pPr>
              <w:jc w:val="center"/>
              <w:rPr>
                <w:color w:val="000000"/>
                <w:sz w:val="20"/>
                <w:szCs w:val="20"/>
              </w:rPr>
            </w:pPr>
            <w:r>
              <w:rPr>
                <w:color w:val="000000"/>
                <w:sz w:val="20"/>
                <w:szCs w:val="20"/>
              </w:rPr>
              <w:t>2 099 566</w:t>
            </w:r>
          </w:p>
        </w:tc>
      </w:tr>
    </w:tbl>
    <w:p w14:paraId="428F5A7B" w14:textId="77777777" w:rsidR="00793E1F" w:rsidRDefault="00793E1F" w:rsidP="00793E1F"/>
    <w:p w14:paraId="31D04134" w14:textId="61D4FA33" w:rsidR="00793E1F" w:rsidRDefault="00793E1F" w:rsidP="00793E1F">
      <w:pPr>
        <w:sectPr w:rsidR="00793E1F" w:rsidSect="00793E1F">
          <w:pgSz w:w="16838" w:h="11906" w:orient="landscape"/>
          <w:pgMar w:top="851" w:right="1134" w:bottom="1701" w:left="1134" w:header="340" w:footer="567" w:gutter="0"/>
          <w:cols w:space="708"/>
          <w:docGrid w:linePitch="360"/>
        </w:sectPr>
      </w:pPr>
    </w:p>
    <w:p w14:paraId="67CA135D" w14:textId="599D4309" w:rsidR="004C14FA" w:rsidRDefault="002820DA" w:rsidP="00B204F3">
      <w:pPr>
        <w:pStyle w:val="20"/>
        <w:spacing w:before="240"/>
      </w:pPr>
      <w:bookmarkStart w:id="616" w:name="_Toc175216065"/>
      <w:r w:rsidRPr="009D0C3D">
        <w:lastRenderedPageBreak/>
        <w:t>Взаимосвязанность проектов</w:t>
      </w:r>
      <w:bookmarkEnd w:id="604"/>
      <w:bookmarkEnd w:id="616"/>
    </w:p>
    <w:p w14:paraId="7C0477C6" w14:textId="77777777" w:rsidR="002D2B4B" w:rsidRDefault="005955DF" w:rsidP="002D2B4B">
      <w:pPr>
        <w:pStyle w:val="1f3"/>
      </w:pPr>
      <w:r w:rsidRPr="005955DF">
        <w:t>В части перспективного строительства многоквартирного фонда и развития новых территорий обеспечена синхронизация по срокам строительства.</w:t>
      </w:r>
      <w:r w:rsidR="002D2B4B" w:rsidRPr="002D2B4B">
        <w:t xml:space="preserve"> </w:t>
      </w:r>
    </w:p>
    <w:p w14:paraId="73510C83" w14:textId="2C19FCD0" w:rsidR="0012478A" w:rsidRDefault="002D2B4B" w:rsidP="002D2B4B">
      <w:pPr>
        <w:pStyle w:val="1f3"/>
      </w:pPr>
      <w:r>
        <w:t>В части перспективного строительства многоквартирного фонда и развития новых и застроенных территорий, а также сноса аварийного и ветхого жилья обеспечена синхронизация с документами территориального планирования, а также муниципальными и областными программами.</w:t>
      </w:r>
    </w:p>
    <w:p w14:paraId="39A57D76" w14:textId="73DCD0C2" w:rsidR="004C14FA" w:rsidRDefault="007369AE" w:rsidP="007369AE">
      <w:pPr>
        <w:pStyle w:val="1f3"/>
        <w:rPr>
          <w:rFonts w:cstheme="minorBidi"/>
          <w:b/>
        </w:rPr>
      </w:pPr>
      <w:r>
        <w:t xml:space="preserve">В части обеспечения коммунальными услугами объектов перспективного строительства и новых развивающихся территорий синхронизированы и взаимоувязаны по срокам реализации мероприятия, реализуемые в целях подключения объектов капитального строительства абонентов. </w:t>
      </w:r>
      <w:r w:rsidR="004C14FA">
        <w:br w:type="page"/>
      </w:r>
    </w:p>
    <w:p w14:paraId="4E912FDC" w14:textId="5128297F" w:rsidR="002820DA" w:rsidRPr="009D0C3D" w:rsidRDefault="002820DA" w:rsidP="00C127D5">
      <w:pPr>
        <w:pStyle w:val="1"/>
      </w:pPr>
      <w:bookmarkStart w:id="617" w:name="_Toc119947533"/>
      <w:bookmarkStart w:id="618" w:name="_Toc175216066"/>
      <w:r w:rsidRPr="009D0C3D">
        <w:lastRenderedPageBreak/>
        <w:t>Источники инвестиций, тарифы и</w:t>
      </w:r>
      <w:r w:rsidR="00617845">
        <w:t xml:space="preserve"> </w:t>
      </w:r>
      <w:r w:rsidRPr="009D0C3D">
        <w:t>доступность программы для населения</w:t>
      </w:r>
      <w:bookmarkEnd w:id="617"/>
      <w:bookmarkEnd w:id="618"/>
    </w:p>
    <w:p w14:paraId="698756C5" w14:textId="6DE939B9" w:rsidR="002820DA" w:rsidRDefault="002820DA" w:rsidP="00AF77D6">
      <w:pPr>
        <w:pStyle w:val="20"/>
        <w:jc w:val="both"/>
      </w:pPr>
      <w:bookmarkStart w:id="619" w:name="_Toc119947534"/>
      <w:bookmarkStart w:id="620" w:name="_Toc175216067"/>
      <w:r w:rsidRPr="009D0C3D">
        <w:t>Совокупные потребности в</w:t>
      </w:r>
      <w:r w:rsidR="00617845">
        <w:t xml:space="preserve"> </w:t>
      </w:r>
      <w:r w:rsidRPr="009D0C3D">
        <w:t>капитальных вложениях и</w:t>
      </w:r>
      <w:r w:rsidR="00617845">
        <w:t xml:space="preserve"> </w:t>
      </w:r>
      <w:r w:rsidRPr="009D0C3D">
        <w:t xml:space="preserve">источники инвестиций для </w:t>
      </w:r>
      <w:r w:rsidRPr="008A6669">
        <w:t>реализации</w:t>
      </w:r>
      <w:r w:rsidRPr="009D0C3D">
        <w:t xml:space="preserve"> программы инвестиционных проектов</w:t>
      </w:r>
      <w:bookmarkEnd w:id="619"/>
      <w:bookmarkEnd w:id="620"/>
    </w:p>
    <w:p w14:paraId="275871A2" w14:textId="07017B7B" w:rsidR="004C14FA" w:rsidRPr="00DD3DE9" w:rsidRDefault="001D1E1B" w:rsidP="001D1E1B">
      <w:pPr>
        <w:pStyle w:val="1f3"/>
      </w:pPr>
      <w:r w:rsidRPr="001D1E1B">
        <w:t xml:space="preserve">Данные о совокупной потребности в капитальных вложениях и источниках инвестиций для реализации всей программы инвестиционных проектов на протяжении </w:t>
      </w:r>
      <w:r w:rsidRPr="00DD3DE9">
        <w:t xml:space="preserve">прогнозного периода приведены в таблице </w:t>
      </w:r>
      <w:r w:rsidRPr="00DD3DE9">
        <w:fldChar w:fldCharType="begin"/>
      </w:r>
      <w:r w:rsidRPr="00DD3DE9">
        <w:instrText xml:space="preserve"> REF _Ref166578490 \h </w:instrText>
      </w:r>
      <w:r w:rsidR="00DD3DE9">
        <w:instrText xml:space="preserve"> \* MERGEFORMAT </w:instrText>
      </w:r>
      <w:r w:rsidRPr="00DD3DE9">
        <w:fldChar w:fldCharType="separate"/>
      </w:r>
      <w:r w:rsidR="006D55D5">
        <w:rPr>
          <w:noProof/>
        </w:rPr>
        <w:t>6</w:t>
      </w:r>
      <w:r w:rsidR="006D55D5" w:rsidRPr="00325616">
        <w:t>.</w:t>
      </w:r>
      <w:r w:rsidR="006D55D5">
        <w:rPr>
          <w:noProof/>
        </w:rPr>
        <w:t>2</w:t>
      </w:r>
      <w:r w:rsidRPr="00DD3DE9">
        <w:fldChar w:fldCharType="end"/>
      </w:r>
      <w:r w:rsidRPr="00DD3DE9">
        <w:t>.</w:t>
      </w:r>
    </w:p>
    <w:p w14:paraId="5355073D" w14:textId="1B7F35DB" w:rsidR="001D1E1B" w:rsidRPr="0035016C" w:rsidRDefault="001D1E1B" w:rsidP="001D1E1B">
      <w:pPr>
        <w:pStyle w:val="1f3"/>
      </w:pPr>
      <w:r w:rsidRPr="00DD3DE9">
        <w:t>Обоснование финансовых потребностей по каждому конкретному инвестиционному проекту и в совокупности по организациям коммунального комплекса приведено в перспективных схемах рассматриваемых коммунальных систем города Перми в обосновывающих материалах</w:t>
      </w:r>
      <w:r w:rsidR="00DD3DE9" w:rsidRPr="00DD3DE9">
        <w:t xml:space="preserve"> Программы</w:t>
      </w:r>
      <w:r w:rsidRPr="00DD3DE9">
        <w:t>.</w:t>
      </w:r>
    </w:p>
    <w:p w14:paraId="41233214" w14:textId="52402E35" w:rsidR="001D1E1B" w:rsidRDefault="00287BC7" w:rsidP="001D1E1B">
      <w:pPr>
        <w:pStyle w:val="1f3"/>
      </w:pPr>
      <w:r w:rsidRPr="00287BC7">
        <w:t xml:space="preserve">Общая </w:t>
      </w:r>
      <w:r w:rsidRPr="005E45B5">
        <w:t xml:space="preserve">сумма инвестиций, предусмотренная на весь период разработки Программы, оценочно составляет </w:t>
      </w:r>
      <w:r w:rsidR="004E68D3" w:rsidRPr="005E45B5">
        <w:t>1</w:t>
      </w:r>
      <w:r w:rsidR="00D279F7" w:rsidRPr="005E45B5">
        <w:t>7</w:t>
      </w:r>
      <w:r w:rsidR="00255F02" w:rsidRPr="005E45B5">
        <w:t>0</w:t>
      </w:r>
      <w:r w:rsidR="004E68D3" w:rsidRPr="005E45B5">
        <w:t>,</w:t>
      </w:r>
      <w:r w:rsidR="00255F02" w:rsidRPr="005E45B5">
        <w:t>7</w:t>
      </w:r>
      <w:r w:rsidRPr="005E45B5">
        <w:t xml:space="preserve"> </w:t>
      </w:r>
      <w:proofErr w:type="gramStart"/>
      <w:r w:rsidRPr="005E45B5">
        <w:t>мл</w:t>
      </w:r>
      <w:r w:rsidR="002813B3" w:rsidRPr="005E45B5">
        <w:t>рд</w:t>
      </w:r>
      <w:proofErr w:type="gramEnd"/>
      <w:r w:rsidRPr="005E45B5">
        <w:t xml:space="preserve"> руб. (без</w:t>
      </w:r>
      <w:r w:rsidRPr="00D279F7">
        <w:t xml:space="preserve"> НДС</w:t>
      </w:r>
      <w:r w:rsidRPr="00287BC7">
        <w:t>)</w:t>
      </w:r>
      <w:r w:rsidR="0059135A">
        <w:t xml:space="preserve"> (</w:t>
      </w:r>
      <w:bookmarkStart w:id="621" w:name="_Hlk168642246"/>
      <w:r w:rsidR="0036278A" w:rsidRPr="005B0B44">
        <w:t>без учета финансовых потребностей по прочим инвестиционным проектам: систем</w:t>
      </w:r>
      <w:r w:rsidR="0036278A">
        <w:t>а</w:t>
      </w:r>
      <w:r w:rsidR="0036278A" w:rsidRPr="005B0B44">
        <w:t xml:space="preserve"> </w:t>
      </w:r>
      <w:r w:rsidR="0036278A">
        <w:t>ливневой</w:t>
      </w:r>
      <w:r w:rsidR="0036278A" w:rsidRPr="005B0B44">
        <w:t xml:space="preserve"> канализации, </w:t>
      </w:r>
      <w:r w:rsidR="0036278A">
        <w:t xml:space="preserve">система наружного </w:t>
      </w:r>
      <w:r w:rsidR="0036278A" w:rsidRPr="005B0B44">
        <w:t xml:space="preserve">освещения, </w:t>
      </w:r>
      <w:r w:rsidR="0036278A">
        <w:t>многоквартирные</w:t>
      </w:r>
      <w:r w:rsidR="0036278A" w:rsidRPr="005B0B44">
        <w:t xml:space="preserve"> дома</w:t>
      </w:r>
      <w:r w:rsidR="0036278A">
        <w:t>, общественно-деловые здания</w:t>
      </w:r>
      <w:bookmarkEnd w:id="621"/>
      <w:r w:rsidR="0059135A">
        <w:t>)</w:t>
      </w:r>
      <w:r w:rsidRPr="00287BC7">
        <w:t xml:space="preserve">. </w:t>
      </w:r>
      <w:r w:rsidR="001D1E1B" w:rsidRPr="0035016C">
        <w:t>Распределение финансирования программы по коммунальным системам представлено на диаграмме</w:t>
      </w:r>
      <w:r w:rsidR="001D1E1B">
        <w:t xml:space="preserve"> на рису</w:t>
      </w:r>
      <w:r w:rsidR="001D1E1B" w:rsidRPr="001D1E1B">
        <w:t xml:space="preserve">нке </w:t>
      </w:r>
      <w:r w:rsidR="001D1E1B" w:rsidRPr="001D1E1B">
        <w:fldChar w:fldCharType="begin"/>
      </w:r>
      <w:r w:rsidR="001D1E1B" w:rsidRPr="001D1E1B">
        <w:instrText xml:space="preserve"> REF _Ref166578675 \h </w:instrText>
      </w:r>
      <w:r w:rsidR="001D1E1B">
        <w:instrText xml:space="preserve"> \* MERGEFORMAT </w:instrText>
      </w:r>
      <w:r w:rsidR="001D1E1B" w:rsidRPr="001D1E1B">
        <w:fldChar w:fldCharType="separate"/>
      </w:r>
      <w:r w:rsidR="006D55D5">
        <w:rPr>
          <w:noProof/>
        </w:rPr>
        <w:t>6</w:t>
      </w:r>
      <w:r w:rsidR="006D55D5" w:rsidRPr="00576366">
        <w:t>.</w:t>
      </w:r>
      <w:r w:rsidR="006D55D5">
        <w:rPr>
          <w:noProof/>
        </w:rPr>
        <w:t>1</w:t>
      </w:r>
      <w:r w:rsidR="001D1E1B" w:rsidRPr="001D1E1B">
        <w:fldChar w:fldCharType="end"/>
      </w:r>
      <w:r w:rsidR="002E0BCE">
        <w:t xml:space="preserve"> (</w:t>
      </w:r>
      <w:r w:rsidR="002E0BCE" w:rsidRPr="005B0B44">
        <w:t>без учета финансовых потребностей по прочим инвестиционным проектам: систем</w:t>
      </w:r>
      <w:r w:rsidR="002E0BCE">
        <w:t>а</w:t>
      </w:r>
      <w:r w:rsidR="002E0BCE" w:rsidRPr="005B0B44">
        <w:t xml:space="preserve"> </w:t>
      </w:r>
      <w:r w:rsidR="002E0BCE">
        <w:t>ливневой</w:t>
      </w:r>
      <w:r w:rsidR="002E0BCE" w:rsidRPr="005B0B44">
        <w:t xml:space="preserve"> канализации, </w:t>
      </w:r>
      <w:r w:rsidR="002E0BCE">
        <w:t xml:space="preserve">система наружного </w:t>
      </w:r>
      <w:r w:rsidR="002E0BCE" w:rsidRPr="005B0B44">
        <w:t xml:space="preserve">освещения, </w:t>
      </w:r>
      <w:r w:rsidR="002E0BCE">
        <w:t>многоквартирные</w:t>
      </w:r>
      <w:r w:rsidR="002E0BCE" w:rsidRPr="005B0B44">
        <w:t xml:space="preserve"> дома</w:t>
      </w:r>
      <w:r w:rsidR="002E0BCE">
        <w:t>, общественно-деловые здания), а также данные приводятся в таблице</w:t>
      </w:r>
      <w:r w:rsidR="008256A9">
        <w:t xml:space="preserve"> </w:t>
      </w:r>
      <w:r w:rsidR="008256A9">
        <w:fldChar w:fldCharType="begin"/>
      </w:r>
      <w:r w:rsidR="008256A9">
        <w:instrText xml:space="preserve"> REF _Ref168917804 \h </w:instrText>
      </w:r>
      <w:r w:rsidR="008256A9">
        <w:fldChar w:fldCharType="separate"/>
      </w:r>
      <w:r w:rsidR="006D55D5">
        <w:rPr>
          <w:noProof/>
        </w:rPr>
        <w:t>6</w:t>
      </w:r>
      <w:r w:rsidR="006D55D5" w:rsidRPr="00325616">
        <w:t>.</w:t>
      </w:r>
      <w:r w:rsidR="006D55D5">
        <w:rPr>
          <w:noProof/>
        </w:rPr>
        <w:t>1</w:t>
      </w:r>
      <w:r w:rsidR="008256A9">
        <w:fldChar w:fldCharType="end"/>
      </w:r>
      <w:r w:rsidR="002E0BCE">
        <w:t>.</w:t>
      </w:r>
    </w:p>
    <w:p w14:paraId="19FABE10" w14:textId="3112EA9D" w:rsidR="00A2541E" w:rsidRPr="00F44D18" w:rsidRDefault="00255F02" w:rsidP="00A2541E">
      <w:pPr>
        <w:pStyle w:val="af2"/>
      </w:pPr>
      <w:r>
        <w:rPr>
          <w:noProof/>
          <w:lang w:eastAsia="ru-RU"/>
        </w:rPr>
        <w:drawing>
          <wp:inline distT="0" distB="0" distL="0" distR="0" wp14:anchorId="3DBF5550" wp14:editId="21A06CF4">
            <wp:extent cx="5939790" cy="3452495"/>
            <wp:effectExtent l="0" t="0" r="41910" b="14605"/>
            <wp:docPr id="3" name="Диаграмма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4591C3-F004-4BE5-A0FC-52C77FA60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5C184F" w14:textId="0FF1B9D9" w:rsidR="001D1E1B" w:rsidRDefault="001D1E1B" w:rsidP="00F44D18">
      <w:pPr>
        <w:pStyle w:val="a7"/>
      </w:pPr>
      <w:r w:rsidRPr="00576366">
        <w:t xml:space="preserve">Рисунок </w:t>
      </w:r>
      <w:bookmarkStart w:id="622" w:name="_Ref166578675"/>
      <w:r w:rsidRPr="00576366">
        <w:fldChar w:fldCharType="begin"/>
      </w:r>
      <w:r w:rsidRPr="00576366">
        <w:instrText>STYLEREF 1 \s</w:instrText>
      </w:r>
      <w:r w:rsidRPr="00576366">
        <w:fldChar w:fldCharType="separate"/>
      </w:r>
      <w:r w:rsidR="006D55D5">
        <w:rPr>
          <w:noProof/>
        </w:rPr>
        <w:t>6</w:t>
      </w:r>
      <w:r w:rsidRPr="00576366">
        <w:fldChar w:fldCharType="end"/>
      </w:r>
      <w:r w:rsidRPr="00576366">
        <w:t>.</w:t>
      </w:r>
      <w:r w:rsidRPr="00576366">
        <w:fldChar w:fldCharType="begin"/>
      </w:r>
      <w:r w:rsidRPr="00576366">
        <w:instrText>SEQ Рисунок \* ARABIC \s 1</w:instrText>
      </w:r>
      <w:r w:rsidRPr="00576366">
        <w:fldChar w:fldCharType="separate"/>
      </w:r>
      <w:r w:rsidR="006D55D5">
        <w:rPr>
          <w:noProof/>
        </w:rPr>
        <w:t>1</w:t>
      </w:r>
      <w:r w:rsidRPr="00576366">
        <w:fldChar w:fldCharType="end"/>
      </w:r>
      <w:bookmarkEnd w:id="622"/>
      <w:r w:rsidRPr="00576366">
        <w:t xml:space="preserve"> – Распределение финансирования программы по коммунальным системам</w:t>
      </w:r>
    </w:p>
    <w:p w14:paraId="2591DC42" w14:textId="727E23EB" w:rsidR="002E0BCE" w:rsidRDefault="002E0BCE" w:rsidP="00F44D18">
      <w:pPr>
        <w:pStyle w:val="affe"/>
      </w:pPr>
      <w:bookmarkStart w:id="623" w:name="_Ref168642840"/>
      <w:bookmarkStart w:id="624" w:name="_Toc175216149"/>
      <w:r w:rsidRPr="00325616">
        <w:t xml:space="preserve">Таблица </w:t>
      </w:r>
      <w:bookmarkStart w:id="625" w:name="_Ref168917804"/>
      <w:r w:rsidR="004852BA">
        <w:fldChar w:fldCharType="begin"/>
      </w:r>
      <w:r w:rsidR="004852BA">
        <w:instrText xml:space="preserve"> STYLEREF 1 \s </w:instrText>
      </w:r>
      <w:r w:rsidR="004852BA">
        <w:fldChar w:fldCharType="separate"/>
      </w:r>
      <w:r w:rsidR="006D55D5">
        <w:rPr>
          <w:noProof/>
        </w:rPr>
        <w:t>6</w:t>
      </w:r>
      <w:r w:rsidR="004852BA">
        <w:rPr>
          <w:noProof/>
        </w:rPr>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1</w:t>
      </w:r>
      <w:r w:rsidR="00F82B01">
        <w:rPr>
          <w:noProof/>
        </w:rPr>
        <w:fldChar w:fldCharType="end"/>
      </w:r>
      <w:bookmarkEnd w:id="623"/>
      <w:bookmarkEnd w:id="625"/>
      <w:r w:rsidRPr="00325616">
        <w:t xml:space="preserve"> –</w:t>
      </w:r>
      <w:r>
        <w:t xml:space="preserve"> </w:t>
      </w:r>
      <w:r w:rsidRPr="005B0B44">
        <w:t>Объемы финансовых потребностей и капитальных затрат на реализацию мероприятий в прогнозных ценах</w:t>
      </w:r>
      <w:bookmarkEnd w:id="6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795"/>
        <w:gridCol w:w="973"/>
        <w:gridCol w:w="978"/>
        <w:gridCol w:w="978"/>
        <w:gridCol w:w="978"/>
        <w:gridCol w:w="978"/>
        <w:gridCol w:w="1087"/>
        <w:gridCol w:w="1091"/>
      </w:tblGrid>
      <w:tr w:rsidR="002E0BCE" w:rsidRPr="00027CD2" w14:paraId="7BA8AADA" w14:textId="77777777" w:rsidTr="005E45B5">
        <w:trPr>
          <w:trHeight w:val="20"/>
          <w:tblHeader/>
        </w:trPr>
        <w:tc>
          <w:tcPr>
            <w:tcW w:w="486" w:type="dxa"/>
            <w:vMerge w:val="restart"/>
            <w:shd w:val="clear" w:color="auto" w:fill="auto"/>
            <w:vAlign w:val="center"/>
            <w:hideMark/>
          </w:tcPr>
          <w:p w14:paraId="3B1B2663" w14:textId="77777777" w:rsidR="002E0BCE" w:rsidRPr="00027CD2" w:rsidRDefault="002E0BCE" w:rsidP="006A4704">
            <w:pPr>
              <w:jc w:val="center"/>
              <w:rPr>
                <w:rFonts w:asciiTheme="minorHAnsi" w:hAnsiTheme="minorHAnsi" w:cstheme="minorHAnsi"/>
                <w:color w:val="000000"/>
                <w:sz w:val="20"/>
                <w:szCs w:val="20"/>
              </w:rPr>
            </w:pPr>
            <w:bookmarkStart w:id="626" w:name="_Hlk168643084"/>
            <w:r w:rsidRPr="00027CD2">
              <w:rPr>
                <w:rFonts w:asciiTheme="minorHAnsi" w:hAnsiTheme="minorHAnsi" w:cstheme="minorHAnsi"/>
                <w:color w:val="000000"/>
                <w:sz w:val="20"/>
                <w:szCs w:val="20"/>
              </w:rPr>
              <w:t xml:space="preserve">№ </w:t>
            </w:r>
            <w:proofErr w:type="gramStart"/>
            <w:r w:rsidRPr="00027CD2">
              <w:rPr>
                <w:rFonts w:asciiTheme="minorHAnsi" w:hAnsiTheme="minorHAnsi" w:cstheme="minorHAnsi"/>
                <w:color w:val="000000"/>
                <w:sz w:val="20"/>
                <w:szCs w:val="20"/>
              </w:rPr>
              <w:t>п</w:t>
            </w:r>
            <w:proofErr w:type="gramEnd"/>
            <w:r w:rsidRPr="00027CD2">
              <w:rPr>
                <w:rFonts w:asciiTheme="minorHAnsi" w:hAnsiTheme="minorHAnsi" w:cstheme="minorHAnsi"/>
                <w:color w:val="000000"/>
                <w:sz w:val="20"/>
                <w:szCs w:val="20"/>
              </w:rPr>
              <w:t>/п</w:t>
            </w:r>
          </w:p>
        </w:tc>
        <w:tc>
          <w:tcPr>
            <w:tcW w:w="1795" w:type="dxa"/>
            <w:vMerge w:val="restart"/>
            <w:shd w:val="clear" w:color="auto" w:fill="auto"/>
            <w:vAlign w:val="center"/>
            <w:hideMark/>
          </w:tcPr>
          <w:p w14:paraId="1B9C6707" w14:textId="77777777" w:rsidR="002E0BCE" w:rsidRPr="00027CD2" w:rsidRDefault="002E0BCE" w:rsidP="006A4704">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Наименование организации</w:t>
            </w:r>
          </w:p>
        </w:tc>
        <w:tc>
          <w:tcPr>
            <w:tcW w:w="7063" w:type="dxa"/>
            <w:gridSpan w:val="7"/>
            <w:shd w:val="clear" w:color="auto" w:fill="auto"/>
            <w:vAlign w:val="center"/>
            <w:hideMark/>
          </w:tcPr>
          <w:p w14:paraId="5A2940D2" w14:textId="37E1A888" w:rsidR="002E0BCE" w:rsidRPr="00027CD2" w:rsidRDefault="002E0BCE" w:rsidP="002E0BCE">
            <w:pPr>
              <w:ind w:left="-125" w:right="-117"/>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Объемы финансовых потребностей и капитальных затрат на реализацию мероприятий в прогнозных ценах (без НДС), тыс. руб.</w:t>
            </w:r>
          </w:p>
        </w:tc>
      </w:tr>
      <w:tr w:rsidR="002E0BCE" w:rsidRPr="00027CD2" w14:paraId="7A454965" w14:textId="77777777" w:rsidTr="005E45B5">
        <w:trPr>
          <w:trHeight w:val="20"/>
          <w:tblHeader/>
        </w:trPr>
        <w:tc>
          <w:tcPr>
            <w:tcW w:w="486" w:type="dxa"/>
            <w:vMerge/>
            <w:shd w:val="clear" w:color="auto" w:fill="auto"/>
            <w:vAlign w:val="center"/>
            <w:hideMark/>
          </w:tcPr>
          <w:p w14:paraId="10AF62FC" w14:textId="77777777" w:rsidR="002E0BCE" w:rsidRPr="00027CD2" w:rsidRDefault="002E0BCE" w:rsidP="006A4704">
            <w:pPr>
              <w:rPr>
                <w:rFonts w:asciiTheme="minorHAnsi" w:hAnsiTheme="minorHAnsi" w:cstheme="minorHAnsi"/>
                <w:color w:val="000000"/>
                <w:sz w:val="20"/>
                <w:szCs w:val="20"/>
              </w:rPr>
            </w:pPr>
          </w:p>
        </w:tc>
        <w:tc>
          <w:tcPr>
            <w:tcW w:w="1795" w:type="dxa"/>
            <w:vMerge/>
            <w:shd w:val="clear" w:color="auto" w:fill="auto"/>
            <w:vAlign w:val="center"/>
            <w:hideMark/>
          </w:tcPr>
          <w:p w14:paraId="337525B4" w14:textId="77777777" w:rsidR="002E0BCE" w:rsidRPr="00027CD2" w:rsidRDefault="002E0BCE" w:rsidP="006A4704">
            <w:pPr>
              <w:rPr>
                <w:rFonts w:asciiTheme="minorHAnsi" w:hAnsiTheme="minorHAnsi" w:cstheme="minorHAnsi"/>
                <w:color w:val="000000"/>
                <w:sz w:val="20"/>
                <w:szCs w:val="20"/>
              </w:rPr>
            </w:pPr>
          </w:p>
        </w:tc>
        <w:tc>
          <w:tcPr>
            <w:tcW w:w="973" w:type="dxa"/>
            <w:shd w:val="clear" w:color="auto" w:fill="auto"/>
            <w:vAlign w:val="center"/>
            <w:hideMark/>
          </w:tcPr>
          <w:p w14:paraId="30344129" w14:textId="77777777" w:rsidR="002E0BCE" w:rsidRPr="00027CD2" w:rsidRDefault="002E0BCE" w:rsidP="006A4704">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2024</w:t>
            </w:r>
          </w:p>
        </w:tc>
        <w:tc>
          <w:tcPr>
            <w:tcW w:w="978" w:type="dxa"/>
            <w:shd w:val="clear" w:color="auto" w:fill="auto"/>
            <w:vAlign w:val="center"/>
            <w:hideMark/>
          </w:tcPr>
          <w:p w14:paraId="5FB48268" w14:textId="77777777" w:rsidR="002E0BCE" w:rsidRPr="00027CD2" w:rsidRDefault="002E0BCE" w:rsidP="006A4704">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2025</w:t>
            </w:r>
          </w:p>
        </w:tc>
        <w:tc>
          <w:tcPr>
            <w:tcW w:w="978" w:type="dxa"/>
            <w:shd w:val="clear" w:color="auto" w:fill="auto"/>
            <w:vAlign w:val="center"/>
            <w:hideMark/>
          </w:tcPr>
          <w:p w14:paraId="2AFBB8AF" w14:textId="77777777" w:rsidR="002E0BCE" w:rsidRPr="00027CD2" w:rsidRDefault="002E0BCE" w:rsidP="006A4704">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2026</w:t>
            </w:r>
          </w:p>
        </w:tc>
        <w:tc>
          <w:tcPr>
            <w:tcW w:w="978" w:type="dxa"/>
            <w:shd w:val="clear" w:color="auto" w:fill="auto"/>
            <w:vAlign w:val="center"/>
            <w:hideMark/>
          </w:tcPr>
          <w:p w14:paraId="15E8D071" w14:textId="77777777" w:rsidR="002E0BCE" w:rsidRPr="00027CD2" w:rsidRDefault="002E0BCE" w:rsidP="006A4704">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2027</w:t>
            </w:r>
          </w:p>
        </w:tc>
        <w:tc>
          <w:tcPr>
            <w:tcW w:w="978" w:type="dxa"/>
            <w:shd w:val="clear" w:color="auto" w:fill="auto"/>
            <w:vAlign w:val="center"/>
            <w:hideMark/>
          </w:tcPr>
          <w:p w14:paraId="1F9141BD" w14:textId="77777777" w:rsidR="002E0BCE" w:rsidRPr="00027CD2" w:rsidRDefault="002E0BCE" w:rsidP="006A4704">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2028</w:t>
            </w:r>
          </w:p>
        </w:tc>
        <w:tc>
          <w:tcPr>
            <w:tcW w:w="1087" w:type="dxa"/>
            <w:shd w:val="clear" w:color="auto" w:fill="auto"/>
            <w:tcMar>
              <w:left w:w="57" w:type="dxa"/>
              <w:right w:w="57" w:type="dxa"/>
            </w:tcMar>
            <w:vAlign w:val="center"/>
            <w:hideMark/>
          </w:tcPr>
          <w:p w14:paraId="2293BC77" w14:textId="74CAD799" w:rsidR="002E0BCE" w:rsidRPr="00027CD2" w:rsidRDefault="002E0BCE" w:rsidP="006A4704">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2029-2034</w:t>
            </w:r>
          </w:p>
        </w:tc>
        <w:tc>
          <w:tcPr>
            <w:tcW w:w="1091" w:type="dxa"/>
            <w:shd w:val="clear" w:color="auto" w:fill="auto"/>
            <w:vAlign w:val="center"/>
            <w:hideMark/>
          </w:tcPr>
          <w:p w14:paraId="18B1DBAD" w14:textId="77777777" w:rsidR="002E0BCE" w:rsidRPr="00027CD2" w:rsidRDefault="002E0BCE" w:rsidP="006A4704">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 xml:space="preserve"> ВСЕГО</w:t>
            </w:r>
          </w:p>
        </w:tc>
      </w:tr>
      <w:tr w:rsidR="00E54B92" w:rsidRPr="00027CD2" w14:paraId="17BE469E" w14:textId="77777777" w:rsidTr="005E45B5">
        <w:trPr>
          <w:trHeight w:val="20"/>
        </w:trPr>
        <w:tc>
          <w:tcPr>
            <w:tcW w:w="486" w:type="dxa"/>
            <w:shd w:val="clear" w:color="auto" w:fill="auto"/>
            <w:vAlign w:val="center"/>
            <w:hideMark/>
          </w:tcPr>
          <w:p w14:paraId="4F1DA7D1" w14:textId="77777777"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1</w:t>
            </w:r>
          </w:p>
        </w:tc>
        <w:tc>
          <w:tcPr>
            <w:tcW w:w="1795" w:type="dxa"/>
            <w:shd w:val="clear" w:color="auto" w:fill="auto"/>
            <w:vAlign w:val="center"/>
            <w:hideMark/>
          </w:tcPr>
          <w:p w14:paraId="3FBBEE25" w14:textId="77777777"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Система теплоснабжения</w:t>
            </w:r>
          </w:p>
        </w:tc>
        <w:tc>
          <w:tcPr>
            <w:tcW w:w="97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ABC687" w14:textId="510FE58A" w:rsidR="00E54B92" w:rsidRPr="00E54B92" w:rsidRDefault="00E54B92" w:rsidP="00E54B92">
            <w:pPr>
              <w:jc w:val="center"/>
              <w:rPr>
                <w:rFonts w:asciiTheme="minorHAnsi" w:hAnsiTheme="minorHAnsi" w:cstheme="minorHAnsi"/>
                <w:color w:val="000000"/>
                <w:sz w:val="20"/>
                <w:szCs w:val="20"/>
                <w:highlight w:val="yellow"/>
              </w:rPr>
            </w:pPr>
            <w:r w:rsidRPr="00E54B92">
              <w:rPr>
                <w:color w:val="000000"/>
                <w:sz w:val="20"/>
                <w:szCs w:val="20"/>
              </w:rPr>
              <w:t>3 759 506</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3EBEEA8" w14:textId="2D04597C" w:rsidR="00E54B92" w:rsidRPr="00E54B92" w:rsidRDefault="00E54B92" w:rsidP="00E54B92">
            <w:pPr>
              <w:jc w:val="center"/>
              <w:rPr>
                <w:rFonts w:asciiTheme="minorHAnsi" w:hAnsiTheme="minorHAnsi" w:cstheme="minorHAnsi"/>
                <w:color w:val="000000"/>
                <w:sz w:val="20"/>
                <w:szCs w:val="20"/>
                <w:highlight w:val="yellow"/>
              </w:rPr>
            </w:pPr>
            <w:r w:rsidRPr="00E54B92">
              <w:rPr>
                <w:color w:val="000000"/>
                <w:sz w:val="20"/>
                <w:szCs w:val="20"/>
              </w:rPr>
              <w:t>3 572 357</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D2F4CB2" w14:textId="11E4F17B" w:rsidR="00E54B92" w:rsidRPr="00E54B92" w:rsidRDefault="00E54B92" w:rsidP="00E54B92">
            <w:pPr>
              <w:jc w:val="center"/>
              <w:rPr>
                <w:rFonts w:asciiTheme="minorHAnsi" w:hAnsiTheme="minorHAnsi" w:cstheme="minorHAnsi"/>
                <w:color w:val="000000"/>
                <w:sz w:val="20"/>
                <w:szCs w:val="20"/>
                <w:highlight w:val="yellow"/>
              </w:rPr>
            </w:pPr>
            <w:r w:rsidRPr="00E54B92">
              <w:rPr>
                <w:color w:val="000000"/>
                <w:sz w:val="20"/>
                <w:szCs w:val="20"/>
              </w:rPr>
              <w:t>2 335 645</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A9DFBD6" w14:textId="771C5E0E" w:rsidR="00E54B92" w:rsidRPr="00E54B92" w:rsidRDefault="00E54B92" w:rsidP="00E54B92">
            <w:pPr>
              <w:jc w:val="center"/>
              <w:rPr>
                <w:rFonts w:asciiTheme="minorHAnsi" w:hAnsiTheme="minorHAnsi" w:cstheme="minorHAnsi"/>
                <w:color w:val="000000"/>
                <w:sz w:val="20"/>
                <w:szCs w:val="20"/>
                <w:highlight w:val="yellow"/>
              </w:rPr>
            </w:pPr>
            <w:r w:rsidRPr="00E54B92">
              <w:rPr>
                <w:color w:val="000000"/>
                <w:sz w:val="20"/>
                <w:szCs w:val="20"/>
              </w:rPr>
              <w:t>3 147 945</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9D34344" w14:textId="42AB9199" w:rsidR="00E54B92" w:rsidRPr="00E54B92" w:rsidRDefault="00E54B92" w:rsidP="00E54B92">
            <w:pPr>
              <w:jc w:val="center"/>
              <w:rPr>
                <w:rFonts w:asciiTheme="minorHAnsi" w:hAnsiTheme="minorHAnsi" w:cstheme="minorHAnsi"/>
                <w:color w:val="000000"/>
                <w:sz w:val="20"/>
                <w:szCs w:val="20"/>
                <w:highlight w:val="yellow"/>
              </w:rPr>
            </w:pPr>
            <w:r w:rsidRPr="00E54B92">
              <w:rPr>
                <w:color w:val="000000"/>
                <w:sz w:val="20"/>
                <w:szCs w:val="20"/>
              </w:rPr>
              <w:t>2 320 914</w:t>
            </w:r>
          </w:p>
        </w:tc>
        <w:tc>
          <w:tcPr>
            <w:tcW w:w="1087" w:type="dxa"/>
            <w:tcBorders>
              <w:top w:val="single" w:sz="4" w:space="0" w:color="auto"/>
              <w:left w:val="nil"/>
              <w:bottom w:val="single" w:sz="4" w:space="0" w:color="auto"/>
              <w:right w:val="single" w:sz="4" w:space="0" w:color="auto"/>
            </w:tcBorders>
            <w:shd w:val="clear" w:color="auto" w:fill="auto"/>
            <w:vAlign w:val="center"/>
          </w:tcPr>
          <w:p w14:paraId="48C87194" w14:textId="7768506A" w:rsidR="00E54B92" w:rsidRPr="00E54B92" w:rsidRDefault="00E54B92" w:rsidP="00E54B92">
            <w:pPr>
              <w:ind w:left="-186" w:right="-211"/>
              <w:jc w:val="center"/>
              <w:rPr>
                <w:rFonts w:asciiTheme="minorHAnsi" w:hAnsiTheme="minorHAnsi" w:cstheme="minorHAnsi"/>
                <w:color w:val="000000"/>
                <w:sz w:val="20"/>
                <w:szCs w:val="20"/>
                <w:highlight w:val="yellow"/>
              </w:rPr>
            </w:pPr>
            <w:r w:rsidRPr="00E54B92">
              <w:rPr>
                <w:color w:val="000000"/>
                <w:sz w:val="20"/>
                <w:szCs w:val="20"/>
              </w:rPr>
              <w:t>16 743 898</w:t>
            </w:r>
          </w:p>
        </w:tc>
        <w:tc>
          <w:tcPr>
            <w:tcW w:w="1091" w:type="dxa"/>
            <w:tcBorders>
              <w:top w:val="single" w:sz="4" w:space="0" w:color="auto"/>
              <w:left w:val="nil"/>
              <w:bottom w:val="single" w:sz="4" w:space="0" w:color="auto"/>
              <w:right w:val="single" w:sz="4" w:space="0" w:color="auto"/>
            </w:tcBorders>
            <w:shd w:val="clear" w:color="auto" w:fill="auto"/>
            <w:vAlign w:val="center"/>
          </w:tcPr>
          <w:p w14:paraId="4CBA077E" w14:textId="2F90FFAA" w:rsidR="00E54B92" w:rsidRPr="00E54B92" w:rsidRDefault="00E54B92" w:rsidP="00E54B92">
            <w:pPr>
              <w:ind w:left="-137" w:right="-117"/>
              <w:jc w:val="center"/>
              <w:rPr>
                <w:rFonts w:asciiTheme="minorHAnsi" w:hAnsiTheme="minorHAnsi" w:cstheme="minorHAnsi"/>
                <w:color w:val="000000"/>
                <w:sz w:val="20"/>
                <w:szCs w:val="20"/>
                <w:highlight w:val="yellow"/>
              </w:rPr>
            </w:pPr>
            <w:r w:rsidRPr="00E54B92">
              <w:rPr>
                <w:color w:val="000000"/>
                <w:sz w:val="20"/>
                <w:szCs w:val="20"/>
              </w:rPr>
              <w:t>31 880 265</w:t>
            </w:r>
          </w:p>
        </w:tc>
      </w:tr>
      <w:tr w:rsidR="00E54B92" w:rsidRPr="00027CD2" w14:paraId="30A0AC65" w14:textId="77777777" w:rsidTr="005E45B5">
        <w:trPr>
          <w:trHeight w:val="20"/>
        </w:trPr>
        <w:tc>
          <w:tcPr>
            <w:tcW w:w="486" w:type="dxa"/>
            <w:shd w:val="clear" w:color="auto" w:fill="auto"/>
            <w:vAlign w:val="center"/>
            <w:hideMark/>
          </w:tcPr>
          <w:p w14:paraId="79A7C6B4" w14:textId="77777777"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lastRenderedPageBreak/>
              <w:t>2</w:t>
            </w:r>
          </w:p>
        </w:tc>
        <w:tc>
          <w:tcPr>
            <w:tcW w:w="1795" w:type="dxa"/>
            <w:tcBorders>
              <w:right w:val="single" w:sz="4" w:space="0" w:color="auto"/>
            </w:tcBorders>
            <w:shd w:val="clear" w:color="auto" w:fill="auto"/>
            <w:vAlign w:val="center"/>
            <w:hideMark/>
          </w:tcPr>
          <w:p w14:paraId="347EE725" w14:textId="77777777"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Система водоснабжения</w:t>
            </w:r>
          </w:p>
        </w:tc>
        <w:tc>
          <w:tcPr>
            <w:tcW w:w="97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37644BF" w14:textId="61A47591"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2 728 870</w:t>
            </w:r>
          </w:p>
        </w:tc>
        <w:tc>
          <w:tcPr>
            <w:tcW w:w="9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37FFBE" w14:textId="7D64BE5B"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5 454 755</w:t>
            </w:r>
          </w:p>
        </w:tc>
        <w:tc>
          <w:tcPr>
            <w:tcW w:w="9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5B0A3E" w14:textId="7DEDC5BD"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6 284 853</w:t>
            </w:r>
          </w:p>
        </w:tc>
        <w:tc>
          <w:tcPr>
            <w:tcW w:w="9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A4CDDA" w14:textId="00B404A7"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6 266 884</w:t>
            </w:r>
          </w:p>
        </w:tc>
        <w:tc>
          <w:tcPr>
            <w:tcW w:w="9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7A2285" w14:textId="03771E8E"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4 643 801</w:t>
            </w:r>
          </w:p>
        </w:tc>
        <w:tc>
          <w:tcPr>
            <w:tcW w:w="1087" w:type="dxa"/>
            <w:tcBorders>
              <w:top w:val="nil"/>
              <w:left w:val="nil"/>
              <w:bottom w:val="single" w:sz="4" w:space="0" w:color="auto"/>
              <w:right w:val="single" w:sz="4" w:space="0" w:color="auto"/>
            </w:tcBorders>
            <w:shd w:val="clear" w:color="auto" w:fill="auto"/>
            <w:vAlign w:val="center"/>
            <w:hideMark/>
          </w:tcPr>
          <w:p w14:paraId="2E8B51F6" w14:textId="0E8816B7"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33 542 416</w:t>
            </w:r>
          </w:p>
        </w:tc>
        <w:tc>
          <w:tcPr>
            <w:tcW w:w="1091" w:type="dxa"/>
            <w:tcBorders>
              <w:top w:val="nil"/>
              <w:left w:val="nil"/>
              <w:bottom w:val="single" w:sz="4" w:space="0" w:color="auto"/>
              <w:right w:val="single" w:sz="4" w:space="0" w:color="auto"/>
            </w:tcBorders>
            <w:shd w:val="clear" w:color="auto" w:fill="auto"/>
            <w:vAlign w:val="center"/>
            <w:hideMark/>
          </w:tcPr>
          <w:p w14:paraId="31D417C5" w14:textId="38BC7E82"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58 921 580</w:t>
            </w:r>
          </w:p>
        </w:tc>
      </w:tr>
      <w:tr w:rsidR="00E54B92" w:rsidRPr="00027CD2" w14:paraId="42BE7358" w14:textId="77777777" w:rsidTr="005E45B5">
        <w:trPr>
          <w:trHeight w:val="20"/>
        </w:trPr>
        <w:tc>
          <w:tcPr>
            <w:tcW w:w="486" w:type="dxa"/>
            <w:shd w:val="clear" w:color="auto" w:fill="auto"/>
            <w:vAlign w:val="center"/>
            <w:hideMark/>
          </w:tcPr>
          <w:p w14:paraId="1F0271A4" w14:textId="77777777"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3</w:t>
            </w:r>
          </w:p>
        </w:tc>
        <w:tc>
          <w:tcPr>
            <w:tcW w:w="1795" w:type="dxa"/>
            <w:shd w:val="clear" w:color="auto" w:fill="auto"/>
            <w:vAlign w:val="center"/>
            <w:hideMark/>
          </w:tcPr>
          <w:p w14:paraId="3BCE56FA" w14:textId="77777777"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Система водоотведения</w:t>
            </w:r>
          </w:p>
        </w:tc>
        <w:tc>
          <w:tcPr>
            <w:tcW w:w="97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5EB89B6" w14:textId="789DE650"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2 185 346</w:t>
            </w:r>
          </w:p>
        </w:tc>
        <w:tc>
          <w:tcPr>
            <w:tcW w:w="9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0F039A" w14:textId="084FCF2A"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4 438 560</w:t>
            </w:r>
          </w:p>
        </w:tc>
        <w:tc>
          <w:tcPr>
            <w:tcW w:w="9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0A07C9" w14:textId="23B34854"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4 831 666</w:t>
            </w:r>
          </w:p>
        </w:tc>
        <w:tc>
          <w:tcPr>
            <w:tcW w:w="9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D95F84" w14:textId="524BD61D"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6 721 149</w:t>
            </w:r>
          </w:p>
        </w:tc>
        <w:tc>
          <w:tcPr>
            <w:tcW w:w="9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323F50" w14:textId="44660C7E"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4 651 781</w:t>
            </w:r>
          </w:p>
        </w:tc>
        <w:tc>
          <w:tcPr>
            <w:tcW w:w="1087" w:type="dxa"/>
            <w:tcBorders>
              <w:top w:val="nil"/>
              <w:left w:val="nil"/>
              <w:bottom w:val="single" w:sz="4" w:space="0" w:color="auto"/>
              <w:right w:val="single" w:sz="4" w:space="0" w:color="auto"/>
            </w:tcBorders>
            <w:shd w:val="clear" w:color="auto" w:fill="auto"/>
            <w:vAlign w:val="center"/>
            <w:hideMark/>
          </w:tcPr>
          <w:p w14:paraId="3AB3E3A3" w14:textId="2A743331"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38 838 173</w:t>
            </w:r>
          </w:p>
        </w:tc>
        <w:tc>
          <w:tcPr>
            <w:tcW w:w="1091" w:type="dxa"/>
            <w:tcBorders>
              <w:top w:val="nil"/>
              <w:left w:val="nil"/>
              <w:bottom w:val="single" w:sz="4" w:space="0" w:color="auto"/>
              <w:right w:val="single" w:sz="4" w:space="0" w:color="auto"/>
            </w:tcBorders>
            <w:shd w:val="clear" w:color="auto" w:fill="auto"/>
            <w:vAlign w:val="center"/>
            <w:hideMark/>
          </w:tcPr>
          <w:p w14:paraId="2230BC8F" w14:textId="1A1A9A7B"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61 666 675</w:t>
            </w:r>
          </w:p>
        </w:tc>
      </w:tr>
      <w:tr w:rsidR="00E54B92" w:rsidRPr="00027CD2" w14:paraId="7B32DAC4" w14:textId="77777777" w:rsidTr="005E45B5">
        <w:trPr>
          <w:trHeight w:val="20"/>
        </w:trPr>
        <w:tc>
          <w:tcPr>
            <w:tcW w:w="486" w:type="dxa"/>
            <w:shd w:val="clear" w:color="auto" w:fill="auto"/>
            <w:vAlign w:val="center"/>
            <w:hideMark/>
          </w:tcPr>
          <w:p w14:paraId="1F5BD60E" w14:textId="77777777"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4</w:t>
            </w:r>
          </w:p>
        </w:tc>
        <w:tc>
          <w:tcPr>
            <w:tcW w:w="1795" w:type="dxa"/>
            <w:shd w:val="clear" w:color="auto" w:fill="auto"/>
            <w:vAlign w:val="center"/>
            <w:hideMark/>
          </w:tcPr>
          <w:p w14:paraId="212F9DD2" w14:textId="77777777"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Система электроснабжения</w:t>
            </w:r>
          </w:p>
        </w:tc>
        <w:tc>
          <w:tcPr>
            <w:tcW w:w="973" w:type="dxa"/>
            <w:tcBorders>
              <w:top w:val="nil"/>
              <w:left w:val="single" w:sz="4" w:space="0" w:color="auto"/>
              <w:bottom w:val="single" w:sz="4" w:space="0" w:color="auto"/>
              <w:right w:val="single" w:sz="4" w:space="0" w:color="auto"/>
            </w:tcBorders>
            <w:shd w:val="clear" w:color="auto" w:fill="auto"/>
            <w:vAlign w:val="center"/>
          </w:tcPr>
          <w:p w14:paraId="3AC646C0" w14:textId="1E8A28FB"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861 862</w:t>
            </w:r>
          </w:p>
        </w:tc>
        <w:tc>
          <w:tcPr>
            <w:tcW w:w="978" w:type="dxa"/>
            <w:tcBorders>
              <w:top w:val="nil"/>
              <w:left w:val="nil"/>
              <w:bottom w:val="single" w:sz="4" w:space="0" w:color="auto"/>
              <w:right w:val="single" w:sz="4" w:space="0" w:color="auto"/>
            </w:tcBorders>
            <w:shd w:val="clear" w:color="auto" w:fill="auto"/>
            <w:vAlign w:val="center"/>
          </w:tcPr>
          <w:p w14:paraId="6394F5D6" w14:textId="487C43FA"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389 991</w:t>
            </w:r>
          </w:p>
        </w:tc>
        <w:tc>
          <w:tcPr>
            <w:tcW w:w="978" w:type="dxa"/>
            <w:tcBorders>
              <w:top w:val="nil"/>
              <w:left w:val="nil"/>
              <w:bottom w:val="single" w:sz="4" w:space="0" w:color="auto"/>
              <w:right w:val="single" w:sz="4" w:space="0" w:color="auto"/>
            </w:tcBorders>
            <w:shd w:val="clear" w:color="auto" w:fill="auto"/>
            <w:vAlign w:val="center"/>
          </w:tcPr>
          <w:p w14:paraId="64A7F486" w14:textId="192F463E"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82 544</w:t>
            </w:r>
          </w:p>
        </w:tc>
        <w:tc>
          <w:tcPr>
            <w:tcW w:w="978" w:type="dxa"/>
            <w:tcBorders>
              <w:top w:val="nil"/>
              <w:left w:val="nil"/>
              <w:bottom w:val="single" w:sz="4" w:space="0" w:color="auto"/>
              <w:right w:val="single" w:sz="4" w:space="0" w:color="auto"/>
            </w:tcBorders>
            <w:shd w:val="clear" w:color="auto" w:fill="auto"/>
            <w:vAlign w:val="center"/>
          </w:tcPr>
          <w:p w14:paraId="1A5C9418" w14:textId="1B875950"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118 053</w:t>
            </w:r>
          </w:p>
        </w:tc>
        <w:tc>
          <w:tcPr>
            <w:tcW w:w="978" w:type="dxa"/>
            <w:tcBorders>
              <w:top w:val="nil"/>
              <w:left w:val="nil"/>
              <w:bottom w:val="single" w:sz="4" w:space="0" w:color="auto"/>
              <w:right w:val="single" w:sz="4" w:space="0" w:color="auto"/>
            </w:tcBorders>
            <w:shd w:val="clear" w:color="auto" w:fill="auto"/>
            <w:vAlign w:val="center"/>
          </w:tcPr>
          <w:p w14:paraId="6CAA2745" w14:textId="11F9255B"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111 131</w:t>
            </w:r>
          </w:p>
        </w:tc>
        <w:tc>
          <w:tcPr>
            <w:tcW w:w="1087" w:type="dxa"/>
            <w:tcBorders>
              <w:top w:val="nil"/>
              <w:left w:val="nil"/>
              <w:bottom w:val="single" w:sz="4" w:space="0" w:color="auto"/>
              <w:right w:val="single" w:sz="4" w:space="0" w:color="auto"/>
            </w:tcBorders>
            <w:shd w:val="clear" w:color="auto" w:fill="auto"/>
            <w:vAlign w:val="center"/>
          </w:tcPr>
          <w:p w14:paraId="56B17801" w14:textId="03CA6B6E"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2 855 020</w:t>
            </w:r>
          </w:p>
        </w:tc>
        <w:tc>
          <w:tcPr>
            <w:tcW w:w="1091" w:type="dxa"/>
            <w:tcBorders>
              <w:top w:val="nil"/>
              <w:left w:val="nil"/>
              <w:bottom w:val="single" w:sz="4" w:space="0" w:color="auto"/>
              <w:right w:val="single" w:sz="4" w:space="0" w:color="auto"/>
            </w:tcBorders>
            <w:shd w:val="clear" w:color="auto" w:fill="auto"/>
            <w:vAlign w:val="center"/>
          </w:tcPr>
          <w:p w14:paraId="7155949A" w14:textId="08683E55"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4 418 602</w:t>
            </w:r>
          </w:p>
        </w:tc>
      </w:tr>
      <w:tr w:rsidR="00E54B92" w:rsidRPr="00027CD2" w14:paraId="67C626C2" w14:textId="77777777" w:rsidTr="005E45B5">
        <w:trPr>
          <w:trHeight w:val="20"/>
        </w:trPr>
        <w:tc>
          <w:tcPr>
            <w:tcW w:w="486" w:type="dxa"/>
            <w:shd w:val="clear" w:color="auto" w:fill="auto"/>
            <w:vAlign w:val="center"/>
            <w:hideMark/>
          </w:tcPr>
          <w:p w14:paraId="68FF9719" w14:textId="77777777"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5</w:t>
            </w:r>
          </w:p>
        </w:tc>
        <w:tc>
          <w:tcPr>
            <w:tcW w:w="1795" w:type="dxa"/>
            <w:shd w:val="clear" w:color="auto" w:fill="auto"/>
            <w:vAlign w:val="center"/>
            <w:hideMark/>
          </w:tcPr>
          <w:p w14:paraId="30548AB3" w14:textId="77777777"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Система газоснабжения</w:t>
            </w:r>
          </w:p>
        </w:tc>
        <w:tc>
          <w:tcPr>
            <w:tcW w:w="973" w:type="dxa"/>
            <w:tcBorders>
              <w:top w:val="nil"/>
              <w:left w:val="single" w:sz="4" w:space="0" w:color="auto"/>
              <w:bottom w:val="single" w:sz="4" w:space="0" w:color="auto"/>
              <w:right w:val="single" w:sz="4" w:space="0" w:color="auto"/>
            </w:tcBorders>
            <w:shd w:val="clear" w:color="auto" w:fill="auto"/>
            <w:vAlign w:val="center"/>
            <w:hideMark/>
          </w:tcPr>
          <w:p w14:paraId="3659CF18" w14:textId="093B2DE4"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138 157</w:t>
            </w:r>
          </w:p>
        </w:tc>
        <w:tc>
          <w:tcPr>
            <w:tcW w:w="978" w:type="dxa"/>
            <w:tcBorders>
              <w:top w:val="nil"/>
              <w:left w:val="nil"/>
              <w:bottom w:val="single" w:sz="4" w:space="0" w:color="auto"/>
              <w:right w:val="single" w:sz="4" w:space="0" w:color="auto"/>
            </w:tcBorders>
            <w:shd w:val="clear" w:color="auto" w:fill="auto"/>
            <w:vAlign w:val="center"/>
            <w:hideMark/>
          </w:tcPr>
          <w:p w14:paraId="2E6A8BEF" w14:textId="75E758CB"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153 556</w:t>
            </w:r>
          </w:p>
        </w:tc>
        <w:tc>
          <w:tcPr>
            <w:tcW w:w="978" w:type="dxa"/>
            <w:tcBorders>
              <w:top w:val="nil"/>
              <w:left w:val="nil"/>
              <w:bottom w:val="single" w:sz="4" w:space="0" w:color="auto"/>
              <w:right w:val="single" w:sz="4" w:space="0" w:color="auto"/>
            </w:tcBorders>
            <w:shd w:val="clear" w:color="auto" w:fill="auto"/>
            <w:vAlign w:val="center"/>
            <w:hideMark/>
          </w:tcPr>
          <w:p w14:paraId="48871CDA" w14:textId="71F0F8F8"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77 571</w:t>
            </w:r>
          </w:p>
        </w:tc>
        <w:tc>
          <w:tcPr>
            <w:tcW w:w="978" w:type="dxa"/>
            <w:tcBorders>
              <w:top w:val="nil"/>
              <w:left w:val="nil"/>
              <w:bottom w:val="single" w:sz="4" w:space="0" w:color="auto"/>
              <w:right w:val="single" w:sz="4" w:space="0" w:color="auto"/>
            </w:tcBorders>
            <w:shd w:val="clear" w:color="auto" w:fill="auto"/>
            <w:vAlign w:val="center"/>
            <w:hideMark/>
          </w:tcPr>
          <w:p w14:paraId="026AA68C" w14:textId="547C07E9"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50 130</w:t>
            </w:r>
          </w:p>
        </w:tc>
        <w:tc>
          <w:tcPr>
            <w:tcW w:w="978" w:type="dxa"/>
            <w:tcBorders>
              <w:top w:val="nil"/>
              <w:left w:val="nil"/>
              <w:bottom w:val="single" w:sz="4" w:space="0" w:color="auto"/>
              <w:right w:val="single" w:sz="4" w:space="0" w:color="auto"/>
            </w:tcBorders>
            <w:shd w:val="clear" w:color="auto" w:fill="auto"/>
            <w:vAlign w:val="center"/>
            <w:hideMark/>
          </w:tcPr>
          <w:p w14:paraId="50840A0C" w14:textId="3157C2A5"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120 019</w:t>
            </w:r>
          </w:p>
        </w:tc>
        <w:tc>
          <w:tcPr>
            <w:tcW w:w="1087" w:type="dxa"/>
            <w:tcBorders>
              <w:top w:val="nil"/>
              <w:left w:val="nil"/>
              <w:bottom w:val="single" w:sz="4" w:space="0" w:color="auto"/>
              <w:right w:val="single" w:sz="4" w:space="0" w:color="auto"/>
            </w:tcBorders>
            <w:shd w:val="clear" w:color="auto" w:fill="auto"/>
            <w:vAlign w:val="center"/>
            <w:hideMark/>
          </w:tcPr>
          <w:p w14:paraId="7482493F" w14:textId="4E520B08"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701 984</w:t>
            </w:r>
          </w:p>
        </w:tc>
        <w:tc>
          <w:tcPr>
            <w:tcW w:w="1091" w:type="dxa"/>
            <w:tcBorders>
              <w:top w:val="nil"/>
              <w:left w:val="nil"/>
              <w:bottom w:val="single" w:sz="4" w:space="0" w:color="auto"/>
              <w:right w:val="single" w:sz="4" w:space="0" w:color="auto"/>
            </w:tcBorders>
            <w:shd w:val="clear" w:color="auto" w:fill="auto"/>
            <w:vAlign w:val="center"/>
            <w:hideMark/>
          </w:tcPr>
          <w:p w14:paraId="4540F364" w14:textId="4A649242"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1 241 417</w:t>
            </w:r>
          </w:p>
        </w:tc>
      </w:tr>
      <w:tr w:rsidR="00E54B92" w:rsidRPr="00027CD2" w14:paraId="22C99EBA" w14:textId="77777777" w:rsidTr="005E45B5">
        <w:trPr>
          <w:trHeight w:val="20"/>
        </w:trPr>
        <w:tc>
          <w:tcPr>
            <w:tcW w:w="486" w:type="dxa"/>
            <w:shd w:val="clear" w:color="auto" w:fill="auto"/>
            <w:vAlign w:val="center"/>
            <w:hideMark/>
          </w:tcPr>
          <w:p w14:paraId="37C9BBBD" w14:textId="77777777"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6</w:t>
            </w:r>
          </w:p>
        </w:tc>
        <w:tc>
          <w:tcPr>
            <w:tcW w:w="1795" w:type="dxa"/>
            <w:shd w:val="clear" w:color="auto" w:fill="auto"/>
            <w:vAlign w:val="center"/>
            <w:hideMark/>
          </w:tcPr>
          <w:p w14:paraId="513424A4" w14:textId="77777777"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Сфера обращения с ТКО</w:t>
            </w:r>
          </w:p>
        </w:tc>
        <w:tc>
          <w:tcPr>
            <w:tcW w:w="973" w:type="dxa"/>
            <w:tcBorders>
              <w:top w:val="nil"/>
              <w:left w:val="single" w:sz="4" w:space="0" w:color="auto"/>
              <w:bottom w:val="single" w:sz="4" w:space="0" w:color="auto"/>
              <w:right w:val="single" w:sz="4" w:space="0" w:color="auto"/>
            </w:tcBorders>
            <w:shd w:val="clear" w:color="auto" w:fill="auto"/>
            <w:vAlign w:val="center"/>
          </w:tcPr>
          <w:p w14:paraId="586E7F65" w14:textId="682C5AE2"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1 005 352</w:t>
            </w:r>
          </w:p>
        </w:tc>
        <w:tc>
          <w:tcPr>
            <w:tcW w:w="978" w:type="dxa"/>
            <w:tcBorders>
              <w:top w:val="nil"/>
              <w:left w:val="nil"/>
              <w:bottom w:val="single" w:sz="4" w:space="0" w:color="auto"/>
              <w:right w:val="single" w:sz="4" w:space="0" w:color="auto"/>
            </w:tcBorders>
            <w:shd w:val="clear" w:color="auto" w:fill="auto"/>
            <w:vAlign w:val="center"/>
          </w:tcPr>
          <w:p w14:paraId="221A1B09" w14:textId="1AB4A76C"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1 232 352</w:t>
            </w:r>
          </w:p>
        </w:tc>
        <w:tc>
          <w:tcPr>
            <w:tcW w:w="978" w:type="dxa"/>
            <w:tcBorders>
              <w:top w:val="nil"/>
              <w:left w:val="nil"/>
              <w:bottom w:val="single" w:sz="4" w:space="0" w:color="auto"/>
              <w:right w:val="single" w:sz="4" w:space="0" w:color="auto"/>
            </w:tcBorders>
            <w:shd w:val="clear" w:color="auto" w:fill="auto"/>
            <w:vAlign w:val="center"/>
          </w:tcPr>
          <w:p w14:paraId="5E8BFDD6" w14:textId="305C9962"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1 175 363</w:t>
            </w:r>
          </w:p>
        </w:tc>
        <w:tc>
          <w:tcPr>
            <w:tcW w:w="978" w:type="dxa"/>
            <w:tcBorders>
              <w:top w:val="nil"/>
              <w:left w:val="nil"/>
              <w:bottom w:val="single" w:sz="4" w:space="0" w:color="auto"/>
              <w:right w:val="single" w:sz="4" w:space="0" w:color="auto"/>
            </w:tcBorders>
            <w:shd w:val="clear" w:color="auto" w:fill="auto"/>
            <w:vAlign w:val="center"/>
          </w:tcPr>
          <w:p w14:paraId="3B95E537" w14:textId="047FE4DC"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2 332 634</w:t>
            </w:r>
          </w:p>
        </w:tc>
        <w:tc>
          <w:tcPr>
            <w:tcW w:w="978" w:type="dxa"/>
            <w:tcBorders>
              <w:top w:val="nil"/>
              <w:left w:val="nil"/>
              <w:bottom w:val="single" w:sz="4" w:space="0" w:color="auto"/>
              <w:right w:val="single" w:sz="4" w:space="0" w:color="auto"/>
            </w:tcBorders>
            <w:shd w:val="clear" w:color="auto" w:fill="auto"/>
            <w:vAlign w:val="center"/>
          </w:tcPr>
          <w:p w14:paraId="00874D18" w14:textId="51EFFC6F"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2 477 828</w:t>
            </w:r>
          </w:p>
        </w:tc>
        <w:tc>
          <w:tcPr>
            <w:tcW w:w="1087" w:type="dxa"/>
            <w:tcBorders>
              <w:top w:val="nil"/>
              <w:left w:val="nil"/>
              <w:bottom w:val="single" w:sz="4" w:space="0" w:color="auto"/>
              <w:right w:val="single" w:sz="4" w:space="0" w:color="auto"/>
            </w:tcBorders>
            <w:shd w:val="clear" w:color="auto" w:fill="auto"/>
            <w:vAlign w:val="center"/>
          </w:tcPr>
          <w:p w14:paraId="61A54A96" w14:textId="5B2B8A9E"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4 330 428</w:t>
            </w:r>
          </w:p>
        </w:tc>
        <w:tc>
          <w:tcPr>
            <w:tcW w:w="1091" w:type="dxa"/>
            <w:tcBorders>
              <w:top w:val="nil"/>
              <w:left w:val="nil"/>
              <w:bottom w:val="single" w:sz="4" w:space="0" w:color="auto"/>
              <w:right w:val="single" w:sz="4" w:space="0" w:color="auto"/>
            </w:tcBorders>
            <w:shd w:val="clear" w:color="auto" w:fill="auto"/>
            <w:vAlign w:val="center"/>
          </w:tcPr>
          <w:p w14:paraId="1D2B5787" w14:textId="17982B3E" w:rsidR="00E54B92" w:rsidRPr="00027CD2" w:rsidRDefault="00E54B92" w:rsidP="00E54B92">
            <w:pPr>
              <w:ind w:left="-69" w:right="-63"/>
              <w:jc w:val="center"/>
              <w:rPr>
                <w:rFonts w:asciiTheme="minorHAnsi" w:hAnsiTheme="minorHAnsi" w:cstheme="minorHAnsi"/>
                <w:color w:val="000000"/>
                <w:sz w:val="20"/>
                <w:szCs w:val="20"/>
                <w:highlight w:val="yellow"/>
              </w:rPr>
            </w:pPr>
            <w:r w:rsidRPr="00027CD2">
              <w:rPr>
                <w:color w:val="000000"/>
                <w:sz w:val="20"/>
                <w:szCs w:val="20"/>
              </w:rPr>
              <w:t>12 553 957</w:t>
            </w:r>
          </w:p>
        </w:tc>
      </w:tr>
      <w:tr w:rsidR="00E54B92" w:rsidRPr="00027CD2" w14:paraId="7E9715DD" w14:textId="77777777" w:rsidTr="005E45B5">
        <w:trPr>
          <w:trHeight w:val="20"/>
        </w:trPr>
        <w:tc>
          <w:tcPr>
            <w:tcW w:w="486" w:type="dxa"/>
            <w:tcBorders>
              <w:bottom w:val="single" w:sz="4" w:space="0" w:color="auto"/>
            </w:tcBorders>
            <w:shd w:val="clear" w:color="auto" w:fill="auto"/>
            <w:vAlign w:val="center"/>
            <w:hideMark/>
          </w:tcPr>
          <w:p w14:paraId="2BDB0064" w14:textId="77777777"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 </w:t>
            </w:r>
          </w:p>
        </w:tc>
        <w:tc>
          <w:tcPr>
            <w:tcW w:w="1795" w:type="dxa"/>
            <w:tcBorders>
              <w:bottom w:val="single" w:sz="4" w:space="0" w:color="auto"/>
            </w:tcBorders>
            <w:shd w:val="clear" w:color="auto" w:fill="auto"/>
            <w:vAlign w:val="center"/>
            <w:hideMark/>
          </w:tcPr>
          <w:p w14:paraId="0BAAC65C" w14:textId="77777777" w:rsidR="00E54B92" w:rsidRPr="00027CD2" w:rsidRDefault="00E54B92" w:rsidP="00E54B92">
            <w:pPr>
              <w:ind w:firstLineChars="300" w:firstLine="600"/>
              <w:jc w:val="right"/>
              <w:rPr>
                <w:rFonts w:asciiTheme="minorHAnsi" w:hAnsiTheme="minorHAnsi" w:cstheme="minorHAnsi"/>
                <w:color w:val="000000"/>
                <w:sz w:val="20"/>
                <w:szCs w:val="20"/>
              </w:rPr>
            </w:pPr>
            <w:r w:rsidRPr="00027CD2">
              <w:rPr>
                <w:rFonts w:asciiTheme="minorHAnsi" w:hAnsiTheme="minorHAnsi" w:cstheme="minorHAnsi"/>
                <w:color w:val="000000"/>
                <w:sz w:val="20"/>
                <w:szCs w:val="20"/>
              </w:rPr>
              <w:t>ИТОГО:</w:t>
            </w:r>
          </w:p>
        </w:tc>
        <w:tc>
          <w:tcPr>
            <w:tcW w:w="97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887C95" w14:textId="1B4AED85" w:rsidR="00E54B92" w:rsidRPr="00E54B92" w:rsidRDefault="00E54B92" w:rsidP="00E54B92">
            <w:pPr>
              <w:ind w:left="-69" w:right="-63"/>
              <w:jc w:val="center"/>
              <w:rPr>
                <w:rFonts w:asciiTheme="minorHAnsi" w:hAnsiTheme="minorHAnsi" w:cstheme="minorHAnsi"/>
                <w:color w:val="000000"/>
                <w:sz w:val="20"/>
                <w:szCs w:val="20"/>
                <w:highlight w:val="yellow"/>
              </w:rPr>
            </w:pPr>
            <w:r w:rsidRPr="00E54B92">
              <w:rPr>
                <w:color w:val="000000"/>
                <w:sz w:val="20"/>
                <w:szCs w:val="20"/>
              </w:rPr>
              <w:t>10 679 094</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C202CB4" w14:textId="621FF3BE" w:rsidR="00E54B92" w:rsidRPr="00E54B92" w:rsidRDefault="00E54B92" w:rsidP="00E54B92">
            <w:pPr>
              <w:ind w:left="-69" w:right="-63"/>
              <w:jc w:val="center"/>
              <w:rPr>
                <w:rFonts w:asciiTheme="minorHAnsi" w:hAnsiTheme="minorHAnsi" w:cstheme="minorHAnsi"/>
                <w:color w:val="000000"/>
                <w:sz w:val="20"/>
                <w:szCs w:val="20"/>
                <w:highlight w:val="yellow"/>
              </w:rPr>
            </w:pPr>
            <w:r w:rsidRPr="00E54B92">
              <w:rPr>
                <w:color w:val="000000"/>
                <w:sz w:val="20"/>
                <w:szCs w:val="20"/>
              </w:rPr>
              <w:t>15 241 570</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95FE7A8" w14:textId="09D984F6" w:rsidR="00E54B92" w:rsidRPr="00E54B92" w:rsidRDefault="00E54B92" w:rsidP="00E54B92">
            <w:pPr>
              <w:ind w:left="-69" w:right="-63"/>
              <w:jc w:val="center"/>
              <w:rPr>
                <w:rFonts w:asciiTheme="minorHAnsi" w:hAnsiTheme="minorHAnsi" w:cstheme="minorHAnsi"/>
                <w:color w:val="000000"/>
                <w:sz w:val="20"/>
                <w:szCs w:val="20"/>
                <w:highlight w:val="yellow"/>
              </w:rPr>
            </w:pPr>
            <w:r w:rsidRPr="00E54B92">
              <w:rPr>
                <w:color w:val="000000"/>
                <w:sz w:val="20"/>
                <w:szCs w:val="20"/>
              </w:rPr>
              <w:t>14 787 642</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F46F1F2" w14:textId="25BFA4A9" w:rsidR="00E54B92" w:rsidRPr="00E54B92" w:rsidRDefault="00E54B92" w:rsidP="00E54B92">
            <w:pPr>
              <w:ind w:left="-69" w:right="-63"/>
              <w:jc w:val="center"/>
              <w:rPr>
                <w:rFonts w:asciiTheme="minorHAnsi" w:hAnsiTheme="minorHAnsi" w:cstheme="minorHAnsi"/>
                <w:color w:val="000000"/>
                <w:sz w:val="20"/>
                <w:szCs w:val="20"/>
                <w:highlight w:val="yellow"/>
              </w:rPr>
            </w:pPr>
            <w:r w:rsidRPr="00E54B92">
              <w:rPr>
                <w:color w:val="000000"/>
                <w:sz w:val="20"/>
                <w:szCs w:val="20"/>
              </w:rPr>
              <w:t>18 636 795</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FBCA98D" w14:textId="1ADB12C0" w:rsidR="00E54B92" w:rsidRPr="00E54B92" w:rsidRDefault="00E54B92" w:rsidP="00E54B92">
            <w:pPr>
              <w:ind w:left="-69" w:right="-63"/>
              <w:jc w:val="center"/>
              <w:rPr>
                <w:rFonts w:asciiTheme="minorHAnsi" w:hAnsiTheme="minorHAnsi" w:cstheme="minorHAnsi"/>
                <w:color w:val="000000"/>
                <w:sz w:val="20"/>
                <w:szCs w:val="20"/>
                <w:highlight w:val="yellow"/>
              </w:rPr>
            </w:pPr>
            <w:r w:rsidRPr="00E54B92">
              <w:rPr>
                <w:color w:val="000000"/>
                <w:sz w:val="20"/>
                <w:szCs w:val="20"/>
              </w:rPr>
              <w:t>14 325 475</w:t>
            </w:r>
          </w:p>
        </w:tc>
        <w:tc>
          <w:tcPr>
            <w:tcW w:w="108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3C181DB" w14:textId="65EB25C0" w:rsidR="00E54B92" w:rsidRPr="00E54B92" w:rsidRDefault="00E54B92" w:rsidP="00E54B92">
            <w:pPr>
              <w:ind w:left="-69" w:right="-63"/>
              <w:jc w:val="center"/>
              <w:rPr>
                <w:rFonts w:asciiTheme="minorHAnsi" w:hAnsiTheme="minorHAnsi" w:cstheme="minorHAnsi"/>
                <w:color w:val="000000"/>
                <w:sz w:val="20"/>
                <w:szCs w:val="20"/>
                <w:highlight w:val="yellow"/>
              </w:rPr>
            </w:pPr>
            <w:r w:rsidRPr="00E54B92">
              <w:rPr>
                <w:color w:val="000000"/>
                <w:sz w:val="20"/>
                <w:szCs w:val="20"/>
              </w:rPr>
              <w:t>97 011 919</w:t>
            </w:r>
          </w:p>
        </w:tc>
        <w:tc>
          <w:tcPr>
            <w:tcW w:w="1091" w:type="dxa"/>
            <w:tcBorders>
              <w:top w:val="single" w:sz="4" w:space="0" w:color="auto"/>
              <w:left w:val="nil"/>
              <w:bottom w:val="nil"/>
              <w:right w:val="single" w:sz="4" w:space="0" w:color="auto"/>
            </w:tcBorders>
            <w:shd w:val="clear" w:color="auto" w:fill="auto"/>
            <w:tcMar>
              <w:left w:w="57" w:type="dxa"/>
              <w:right w:w="57" w:type="dxa"/>
            </w:tcMar>
            <w:vAlign w:val="center"/>
          </w:tcPr>
          <w:p w14:paraId="219F7D4F" w14:textId="666D8D3E" w:rsidR="00E54B92" w:rsidRPr="00E54B92" w:rsidRDefault="00E54B92" w:rsidP="00E54B92">
            <w:pPr>
              <w:ind w:left="-69" w:right="-63"/>
              <w:jc w:val="center"/>
              <w:rPr>
                <w:rFonts w:asciiTheme="minorHAnsi" w:hAnsiTheme="minorHAnsi" w:cstheme="minorHAnsi"/>
                <w:color w:val="000000"/>
                <w:sz w:val="20"/>
                <w:szCs w:val="20"/>
                <w:highlight w:val="yellow"/>
              </w:rPr>
            </w:pPr>
            <w:r w:rsidRPr="00E54B92">
              <w:rPr>
                <w:color w:val="000000"/>
                <w:sz w:val="20"/>
                <w:szCs w:val="20"/>
              </w:rPr>
              <w:t>170 682 495</w:t>
            </w:r>
          </w:p>
        </w:tc>
      </w:tr>
      <w:tr w:rsidR="00E54B92" w:rsidRPr="00027CD2" w14:paraId="20C6174F" w14:textId="77777777" w:rsidTr="005E45B5">
        <w:trPr>
          <w:trHeight w:val="20"/>
        </w:trPr>
        <w:tc>
          <w:tcPr>
            <w:tcW w:w="486" w:type="dxa"/>
            <w:shd w:val="clear" w:color="auto" w:fill="auto"/>
            <w:vAlign w:val="center"/>
          </w:tcPr>
          <w:p w14:paraId="052EBB25" w14:textId="4CCEC6BA"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7</w:t>
            </w:r>
          </w:p>
        </w:tc>
        <w:tc>
          <w:tcPr>
            <w:tcW w:w="1795" w:type="dxa"/>
            <w:shd w:val="clear" w:color="auto" w:fill="auto"/>
            <w:vAlign w:val="center"/>
          </w:tcPr>
          <w:p w14:paraId="6CCE37A8" w14:textId="6C00E799"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Система ливневой канализации</w:t>
            </w:r>
          </w:p>
        </w:tc>
        <w:tc>
          <w:tcPr>
            <w:tcW w:w="973" w:type="dxa"/>
            <w:shd w:val="clear" w:color="auto" w:fill="auto"/>
            <w:tcMar>
              <w:left w:w="57" w:type="dxa"/>
              <w:right w:w="57" w:type="dxa"/>
            </w:tcMar>
            <w:vAlign w:val="center"/>
          </w:tcPr>
          <w:p w14:paraId="3E3A113B" w14:textId="77777777" w:rsidR="00E54B92" w:rsidRPr="00027CD2" w:rsidRDefault="00E54B92" w:rsidP="00E54B92">
            <w:pPr>
              <w:ind w:left="-69" w:right="-63"/>
              <w:jc w:val="center"/>
              <w:rPr>
                <w:rFonts w:asciiTheme="minorHAnsi" w:hAnsiTheme="minorHAnsi" w:cstheme="minorHAnsi"/>
                <w:color w:val="000000"/>
                <w:sz w:val="20"/>
                <w:szCs w:val="20"/>
              </w:rPr>
            </w:pPr>
            <w:r w:rsidRPr="00027CD2">
              <w:rPr>
                <w:rFonts w:asciiTheme="minorHAnsi" w:hAnsiTheme="minorHAnsi" w:cstheme="minorHAnsi"/>
                <w:sz w:val="20"/>
                <w:szCs w:val="20"/>
              </w:rPr>
              <w:t>9 993 106</w:t>
            </w:r>
          </w:p>
        </w:tc>
        <w:tc>
          <w:tcPr>
            <w:tcW w:w="978" w:type="dxa"/>
            <w:tcBorders>
              <w:bottom w:val="single" w:sz="4" w:space="0" w:color="auto"/>
            </w:tcBorders>
            <w:shd w:val="clear" w:color="auto" w:fill="auto"/>
            <w:tcMar>
              <w:left w:w="57" w:type="dxa"/>
              <w:right w:w="57" w:type="dxa"/>
            </w:tcMar>
            <w:vAlign w:val="center"/>
          </w:tcPr>
          <w:p w14:paraId="54B3DF2C" w14:textId="77777777" w:rsidR="00E54B92" w:rsidRPr="00027CD2" w:rsidRDefault="00E54B92" w:rsidP="00E54B92">
            <w:pPr>
              <w:ind w:left="-69" w:right="-63"/>
              <w:jc w:val="center"/>
              <w:rPr>
                <w:rFonts w:asciiTheme="minorHAnsi" w:hAnsiTheme="minorHAnsi" w:cstheme="minorHAnsi"/>
                <w:color w:val="000000"/>
                <w:sz w:val="20"/>
                <w:szCs w:val="20"/>
              </w:rPr>
            </w:pPr>
            <w:r w:rsidRPr="00027CD2">
              <w:rPr>
                <w:rFonts w:asciiTheme="minorHAnsi" w:hAnsiTheme="minorHAnsi" w:cstheme="minorHAnsi"/>
                <w:sz w:val="20"/>
                <w:szCs w:val="20"/>
              </w:rPr>
              <w:t>9 993 106</w:t>
            </w:r>
          </w:p>
        </w:tc>
        <w:tc>
          <w:tcPr>
            <w:tcW w:w="978" w:type="dxa"/>
            <w:shd w:val="clear" w:color="auto" w:fill="auto"/>
            <w:tcMar>
              <w:left w:w="57" w:type="dxa"/>
              <w:right w:w="57" w:type="dxa"/>
            </w:tcMar>
            <w:vAlign w:val="center"/>
          </w:tcPr>
          <w:p w14:paraId="1385738D" w14:textId="77777777" w:rsidR="00E54B92" w:rsidRPr="00027CD2" w:rsidRDefault="00E54B92" w:rsidP="00E54B92">
            <w:pPr>
              <w:ind w:left="-69" w:right="-63"/>
              <w:jc w:val="center"/>
              <w:rPr>
                <w:rFonts w:asciiTheme="minorHAnsi" w:hAnsiTheme="minorHAnsi" w:cstheme="minorHAnsi"/>
                <w:color w:val="000000"/>
                <w:sz w:val="20"/>
                <w:szCs w:val="20"/>
              </w:rPr>
            </w:pPr>
            <w:r w:rsidRPr="00027CD2">
              <w:rPr>
                <w:rFonts w:asciiTheme="minorHAnsi" w:hAnsiTheme="minorHAnsi" w:cstheme="minorHAnsi"/>
                <w:sz w:val="20"/>
                <w:szCs w:val="20"/>
              </w:rPr>
              <w:t>10 442 796</w:t>
            </w:r>
          </w:p>
        </w:tc>
        <w:tc>
          <w:tcPr>
            <w:tcW w:w="978" w:type="dxa"/>
            <w:shd w:val="clear" w:color="auto" w:fill="auto"/>
            <w:tcMar>
              <w:left w:w="57" w:type="dxa"/>
              <w:right w:w="57" w:type="dxa"/>
            </w:tcMar>
            <w:vAlign w:val="center"/>
          </w:tcPr>
          <w:p w14:paraId="01AEB687" w14:textId="77777777" w:rsidR="00E54B92" w:rsidRPr="00027CD2" w:rsidRDefault="00E54B92" w:rsidP="00E54B92">
            <w:pPr>
              <w:ind w:left="-69" w:right="-63"/>
              <w:jc w:val="center"/>
              <w:rPr>
                <w:rFonts w:asciiTheme="minorHAnsi" w:hAnsiTheme="minorHAnsi" w:cstheme="minorHAnsi"/>
                <w:color w:val="000000"/>
                <w:sz w:val="20"/>
                <w:szCs w:val="20"/>
              </w:rPr>
            </w:pPr>
            <w:r w:rsidRPr="00027CD2">
              <w:rPr>
                <w:rFonts w:asciiTheme="minorHAnsi" w:hAnsiTheme="minorHAnsi" w:cstheme="minorHAnsi"/>
                <w:sz w:val="20"/>
                <w:szCs w:val="20"/>
              </w:rPr>
              <w:t>22 087 196</w:t>
            </w:r>
          </w:p>
        </w:tc>
        <w:tc>
          <w:tcPr>
            <w:tcW w:w="978" w:type="dxa"/>
            <w:shd w:val="clear" w:color="auto" w:fill="auto"/>
            <w:tcMar>
              <w:left w:w="57" w:type="dxa"/>
              <w:right w:w="57" w:type="dxa"/>
            </w:tcMar>
            <w:vAlign w:val="center"/>
          </w:tcPr>
          <w:p w14:paraId="269D0567" w14:textId="77777777" w:rsidR="00E54B92" w:rsidRPr="00027CD2" w:rsidRDefault="00E54B92" w:rsidP="00E54B92">
            <w:pPr>
              <w:ind w:left="-69" w:right="-63"/>
              <w:jc w:val="center"/>
              <w:rPr>
                <w:rFonts w:asciiTheme="minorHAnsi" w:hAnsiTheme="minorHAnsi" w:cstheme="minorHAnsi"/>
                <w:color w:val="000000"/>
                <w:sz w:val="20"/>
                <w:szCs w:val="20"/>
              </w:rPr>
            </w:pPr>
            <w:r w:rsidRPr="00027CD2">
              <w:rPr>
                <w:rFonts w:asciiTheme="minorHAnsi" w:hAnsiTheme="minorHAnsi" w:cstheme="minorHAnsi"/>
                <w:sz w:val="20"/>
                <w:szCs w:val="20"/>
              </w:rPr>
              <w:t>22 992 771</w:t>
            </w:r>
          </w:p>
        </w:tc>
        <w:tc>
          <w:tcPr>
            <w:tcW w:w="1087" w:type="dxa"/>
            <w:shd w:val="clear" w:color="auto" w:fill="auto"/>
            <w:tcMar>
              <w:left w:w="57" w:type="dxa"/>
              <w:right w:w="57" w:type="dxa"/>
            </w:tcMar>
            <w:vAlign w:val="center"/>
          </w:tcPr>
          <w:p w14:paraId="70E50846" w14:textId="77777777" w:rsidR="00E54B92" w:rsidRPr="00027CD2" w:rsidRDefault="00E54B92" w:rsidP="00E54B92">
            <w:pPr>
              <w:ind w:left="-69" w:right="-63"/>
              <w:jc w:val="center"/>
              <w:rPr>
                <w:rFonts w:asciiTheme="minorHAnsi" w:hAnsiTheme="minorHAnsi" w:cstheme="minorHAnsi"/>
                <w:color w:val="000000"/>
                <w:sz w:val="20"/>
                <w:szCs w:val="20"/>
              </w:rPr>
            </w:pPr>
            <w:r w:rsidRPr="00027CD2">
              <w:rPr>
                <w:rFonts w:asciiTheme="minorHAnsi" w:hAnsiTheme="minorHAnsi" w:cstheme="minorHAnsi"/>
                <w:sz w:val="20"/>
                <w:szCs w:val="20"/>
              </w:rPr>
              <w:t>57 465 477</w:t>
            </w:r>
          </w:p>
        </w:tc>
        <w:tc>
          <w:tcPr>
            <w:tcW w:w="1091" w:type="dxa"/>
            <w:shd w:val="clear" w:color="auto" w:fill="auto"/>
            <w:tcMar>
              <w:left w:w="57" w:type="dxa"/>
              <w:right w:w="57" w:type="dxa"/>
            </w:tcMar>
            <w:vAlign w:val="center"/>
          </w:tcPr>
          <w:p w14:paraId="1D7B5DB1" w14:textId="77777777"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sz w:val="20"/>
                <w:szCs w:val="20"/>
              </w:rPr>
              <w:t>132 974 451</w:t>
            </w:r>
          </w:p>
        </w:tc>
      </w:tr>
      <w:tr w:rsidR="00E54B92" w:rsidRPr="00027CD2" w14:paraId="458A130B" w14:textId="77777777" w:rsidTr="005E45B5">
        <w:trPr>
          <w:trHeight w:val="20"/>
        </w:trPr>
        <w:tc>
          <w:tcPr>
            <w:tcW w:w="486" w:type="dxa"/>
            <w:tcBorders>
              <w:top w:val="single" w:sz="4" w:space="0" w:color="auto"/>
            </w:tcBorders>
            <w:shd w:val="clear" w:color="auto" w:fill="auto"/>
            <w:vAlign w:val="center"/>
          </w:tcPr>
          <w:p w14:paraId="6C1C6F86" w14:textId="33AAA10B"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8</w:t>
            </w:r>
          </w:p>
        </w:tc>
        <w:tc>
          <w:tcPr>
            <w:tcW w:w="1795" w:type="dxa"/>
            <w:tcBorders>
              <w:top w:val="single" w:sz="4" w:space="0" w:color="auto"/>
            </w:tcBorders>
            <w:shd w:val="clear" w:color="auto" w:fill="auto"/>
            <w:vAlign w:val="center"/>
          </w:tcPr>
          <w:p w14:paraId="19EF5467" w14:textId="424BC9DA"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Систем наружного освещения</w:t>
            </w:r>
          </w:p>
        </w:tc>
        <w:tc>
          <w:tcPr>
            <w:tcW w:w="9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D85BC7A" w14:textId="73463BCF"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469 564</w:t>
            </w:r>
          </w:p>
        </w:tc>
        <w:tc>
          <w:tcPr>
            <w:tcW w:w="97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9C4B9E" w14:textId="61E7B80B"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577 097</w:t>
            </w:r>
          </w:p>
        </w:tc>
        <w:tc>
          <w:tcPr>
            <w:tcW w:w="4021" w:type="dxa"/>
            <w:gridSpan w:val="4"/>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58E811" w14:textId="6BD5BDDC"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sz w:val="20"/>
                <w:szCs w:val="20"/>
              </w:rPr>
              <w:t>6 677 727</w:t>
            </w:r>
          </w:p>
        </w:tc>
        <w:tc>
          <w:tcPr>
            <w:tcW w:w="109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DCB9118" w14:textId="5A52CE4B"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sz w:val="20"/>
                <w:szCs w:val="20"/>
              </w:rPr>
              <w:t>7 724 388</w:t>
            </w:r>
          </w:p>
        </w:tc>
      </w:tr>
      <w:tr w:rsidR="00E54B92" w:rsidRPr="00027CD2" w14:paraId="6F716371" w14:textId="77777777" w:rsidTr="005E45B5">
        <w:trPr>
          <w:trHeight w:val="20"/>
        </w:trPr>
        <w:tc>
          <w:tcPr>
            <w:tcW w:w="486" w:type="dxa"/>
            <w:tcBorders>
              <w:top w:val="single" w:sz="4" w:space="0" w:color="auto"/>
            </w:tcBorders>
            <w:shd w:val="clear" w:color="auto" w:fill="auto"/>
            <w:vAlign w:val="center"/>
          </w:tcPr>
          <w:p w14:paraId="5AAD6314" w14:textId="33F0E3CF"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9</w:t>
            </w:r>
          </w:p>
        </w:tc>
        <w:tc>
          <w:tcPr>
            <w:tcW w:w="1795" w:type="dxa"/>
            <w:tcBorders>
              <w:top w:val="single" w:sz="4" w:space="0" w:color="auto"/>
            </w:tcBorders>
            <w:shd w:val="clear" w:color="auto" w:fill="auto"/>
            <w:vAlign w:val="center"/>
          </w:tcPr>
          <w:p w14:paraId="48BEDC05" w14:textId="745C3518"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Жилой фонд</w:t>
            </w:r>
          </w:p>
        </w:tc>
        <w:tc>
          <w:tcPr>
            <w:tcW w:w="9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D0B78EB" w14:textId="4C8BC89E" w:rsidR="00E54B92" w:rsidRPr="00027CD2" w:rsidRDefault="00E54B92" w:rsidP="00E54B92">
            <w:pPr>
              <w:ind w:left="-69" w:right="-63"/>
              <w:jc w:val="center"/>
              <w:rPr>
                <w:rFonts w:asciiTheme="minorHAnsi" w:hAnsiTheme="minorHAnsi" w:cstheme="minorHAnsi"/>
                <w:sz w:val="20"/>
                <w:szCs w:val="20"/>
              </w:rPr>
            </w:pPr>
            <w:r w:rsidRPr="00027CD2">
              <w:rPr>
                <w:color w:val="000000"/>
                <w:sz w:val="20"/>
                <w:szCs w:val="20"/>
              </w:rPr>
              <w:t>2 823 603</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C2AA5B1" w14:textId="299C41E6" w:rsidR="00E54B92" w:rsidRPr="00027CD2" w:rsidRDefault="00E54B92" w:rsidP="00E54B92">
            <w:pPr>
              <w:ind w:left="-69" w:right="-63"/>
              <w:jc w:val="center"/>
              <w:rPr>
                <w:rFonts w:asciiTheme="minorHAnsi" w:hAnsiTheme="minorHAnsi" w:cstheme="minorHAnsi"/>
                <w:sz w:val="20"/>
                <w:szCs w:val="20"/>
              </w:rPr>
            </w:pPr>
            <w:r w:rsidRPr="00027CD2">
              <w:rPr>
                <w:color w:val="000000"/>
                <w:sz w:val="20"/>
                <w:szCs w:val="20"/>
              </w:rPr>
              <w:t>2 477 036</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B23345E" w14:textId="6A98D417" w:rsidR="00E54B92" w:rsidRPr="00027CD2" w:rsidRDefault="00E54B92" w:rsidP="00E54B92">
            <w:pPr>
              <w:ind w:left="-69" w:right="-63"/>
              <w:jc w:val="center"/>
              <w:rPr>
                <w:rFonts w:asciiTheme="minorHAnsi" w:hAnsiTheme="minorHAnsi" w:cstheme="minorHAnsi"/>
                <w:sz w:val="20"/>
                <w:szCs w:val="20"/>
              </w:rPr>
            </w:pPr>
            <w:r w:rsidRPr="00027CD2">
              <w:rPr>
                <w:color w:val="000000"/>
                <w:sz w:val="20"/>
                <w:szCs w:val="20"/>
              </w:rPr>
              <w:t>2 107 463</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09CD56A" w14:textId="6AE16746" w:rsidR="00E54B92" w:rsidRPr="00027CD2" w:rsidRDefault="00E54B92" w:rsidP="00E54B92">
            <w:pPr>
              <w:ind w:left="-69" w:right="-63"/>
              <w:jc w:val="center"/>
              <w:rPr>
                <w:rFonts w:asciiTheme="minorHAnsi" w:hAnsiTheme="minorHAnsi" w:cstheme="minorHAnsi"/>
                <w:sz w:val="20"/>
                <w:szCs w:val="20"/>
              </w:rPr>
            </w:pPr>
            <w:r w:rsidRPr="00027CD2">
              <w:rPr>
                <w:color w:val="000000"/>
                <w:sz w:val="20"/>
                <w:szCs w:val="20"/>
              </w:rPr>
              <w:t>591 329</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BB40021" w14:textId="7581D83E" w:rsidR="00E54B92" w:rsidRPr="00027CD2" w:rsidRDefault="00E54B92" w:rsidP="00E54B92">
            <w:pPr>
              <w:ind w:left="-69" w:right="-63"/>
              <w:jc w:val="center"/>
              <w:rPr>
                <w:rFonts w:asciiTheme="minorHAnsi" w:hAnsiTheme="minorHAnsi" w:cstheme="minorHAnsi"/>
                <w:sz w:val="20"/>
                <w:szCs w:val="20"/>
              </w:rPr>
            </w:pPr>
            <w:r w:rsidRPr="00027CD2">
              <w:rPr>
                <w:color w:val="000000"/>
                <w:sz w:val="20"/>
                <w:szCs w:val="20"/>
              </w:rPr>
              <w:t>623 910</w:t>
            </w:r>
          </w:p>
        </w:tc>
        <w:tc>
          <w:tcPr>
            <w:tcW w:w="108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375A371" w14:textId="070A3DF2" w:rsidR="00E54B92" w:rsidRPr="00027CD2" w:rsidRDefault="00E54B92" w:rsidP="00E54B92">
            <w:pPr>
              <w:ind w:left="-69" w:right="-63"/>
              <w:jc w:val="center"/>
              <w:rPr>
                <w:rFonts w:asciiTheme="minorHAnsi" w:hAnsiTheme="minorHAnsi" w:cstheme="minorHAnsi"/>
                <w:sz w:val="20"/>
                <w:szCs w:val="20"/>
              </w:rPr>
            </w:pPr>
            <w:r w:rsidRPr="00027CD2">
              <w:rPr>
                <w:color w:val="000000"/>
                <w:sz w:val="20"/>
                <w:szCs w:val="20"/>
              </w:rPr>
              <w:t>4 494 766</w:t>
            </w:r>
          </w:p>
        </w:tc>
        <w:tc>
          <w:tcPr>
            <w:tcW w:w="109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30C06E6" w14:textId="578EA5ED" w:rsidR="00E54B92" w:rsidRPr="00027CD2" w:rsidRDefault="00E54B92" w:rsidP="00E54B92">
            <w:pPr>
              <w:ind w:left="-69" w:right="-63"/>
              <w:jc w:val="center"/>
              <w:rPr>
                <w:rFonts w:asciiTheme="minorHAnsi" w:hAnsiTheme="minorHAnsi" w:cstheme="minorHAnsi"/>
                <w:sz w:val="20"/>
                <w:szCs w:val="20"/>
              </w:rPr>
            </w:pPr>
            <w:r w:rsidRPr="00027CD2">
              <w:rPr>
                <w:color w:val="000000"/>
                <w:sz w:val="20"/>
                <w:szCs w:val="20"/>
              </w:rPr>
              <w:t>13 118 106</w:t>
            </w:r>
          </w:p>
        </w:tc>
      </w:tr>
      <w:tr w:rsidR="00E54B92" w:rsidRPr="00027CD2" w14:paraId="049EF75E" w14:textId="77777777" w:rsidTr="005E45B5">
        <w:trPr>
          <w:trHeight w:val="20"/>
        </w:trPr>
        <w:tc>
          <w:tcPr>
            <w:tcW w:w="486" w:type="dxa"/>
            <w:tcBorders>
              <w:top w:val="single" w:sz="4" w:space="0" w:color="auto"/>
            </w:tcBorders>
            <w:shd w:val="clear" w:color="auto" w:fill="auto"/>
            <w:vAlign w:val="center"/>
          </w:tcPr>
          <w:p w14:paraId="61A7E976" w14:textId="7A80E76A" w:rsidR="00E54B92" w:rsidRPr="00027CD2" w:rsidRDefault="00E54B92" w:rsidP="00E54B92">
            <w:pPr>
              <w:jc w:val="center"/>
              <w:rPr>
                <w:rFonts w:asciiTheme="minorHAnsi" w:hAnsiTheme="minorHAnsi" w:cstheme="minorHAnsi"/>
                <w:color w:val="000000"/>
                <w:sz w:val="20"/>
                <w:szCs w:val="20"/>
              </w:rPr>
            </w:pPr>
            <w:r w:rsidRPr="00027CD2">
              <w:rPr>
                <w:rFonts w:asciiTheme="minorHAnsi" w:hAnsiTheme="minorHAnsi" w:cstheme="minorHAnsi"/>
                <w:color w:val="000000"/>
                <w:sz w:val="20"/>
                <w:szCs w:val="20"/>
              </w:rPr>
              <w:t>10</w:t>
            </w:r>
          </w:p>
        </w:tc>
        <w:tc>
          <w:tcPr>
            <w:tcW w:w="1795" w:type="dxa"/>
            <w:tcBorders>
              <w:top w:val="single" w:sz="4" w:space="0" w:color="auto"/>
            </w:tcBorders>
            <w:shd w:val="clear" w:color="auto" w:fill="auto"/>
            <w:vAlign w:val="center"/>
          </w:tcPr>
          <w:p w14:paraId="01B4440A" w14:textId="323C8D77" w:rsidR="00E54B92" w:rsidRPr="00027CD2" w:rsidRDefault="00E54B92" w:rsidP="00E54B92">
            <w:pPr>
              <w:rPr>
                <w:rFonts w:asciiTheme="minorHAnsi" w:hAnsiTheme="minorHAnsi" w:cstheme="minorHAnsi"/>
                <w:color w:val="000000"/>
                <w:sz w:val="20"/>
                <w:szCs w:val="20"/>
              </w:rPr>
            </w:pPr>
            <w:r w:rsidRPr="00027CD2">
              <w:rPr>
                <w:rFonts w:asciiTheme="minorHAnsi" w:hAnsiTheme="minorHAnsi" w:cstheme="minorHAnsi"/>
                <w:color w:val="000000"/>
                <w:sz w:val="20"/>
                <w:szCs w:val="20"/>
              </w:rPr>
              <w:t>Здания бюджетной сферы</w:t>
            </w:r>
          </w:p>
        </w:tc>
        <w:tc>
          <w:tcPr>
            <w:tcW w:w="9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BA2E3E2" w14:textId="6FF9409F"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296 950</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30D5468" w14:textId="483115C3"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239 963</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16BFB91" w14:textId="1E1CB960"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199 594</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69E9EBA" w14:textId="575D9F8D"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142 210</w:t>
            </w:r>
          </w:p>
        </w:tc>
        <w:tc>
          <w:tcPr>
            <w:tcW w:w="9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E3C1020" w14:textId="5CBE862E"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149 773</w:t>
            </w:r>
          </w:p>
        </w:tc>
        <w:tc>
          <w:tcPr>
            <w:tcW w:w="108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1436B32" w14:textId="189D88BD"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1 095 060</w:t>
            </w:r>
          </w:p>
        </w:tc>
        <w:tc>
          <w:tcPr>
            <w:tcW w:w="109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274599F" w14:textId="568DF1CC" w:rsidR="00E54B92" w:rsidRPr="00027CD2" w:rsidRDefault="00E54B92" w:rsidP="00E54B92">
            <w:pPr>
              <w:ind w:left="-69" w:right="-63"/>
              <w:jc w:val="center"/>
              <w:rPr>
                <w:rFonts w:asciiTheme="minorHAnsi" w:hAnsiTheme="minorHAnsi" w:cstheme="minorHAnsi"/>
                <w:sz w:val="20"/>
                <w:szCs w:val="20"/>
              </w:rPr>
            </w:pPr>
            <w:r w:rsidRPr="00027CD2">
              <w:rPr>
                <w:rFonts w:asciiTheme="minorHAnsi" w:hAnsiTheme="minorHAnsi" w:cstheme="minorHAnsi"/>
                <w:color w:val="000000"/>
                <w:sz w:val="20"/>
                <w:szCs w:val="20"/>
              </w:rPr>
              <w:t>2 099 566</w:t>
            </w:r>
          </w:p>
        </w:tc>
      </w:tr>
      <w:bookmarkEnd w:id="626"/>
    </w:tbl>
    <w:p w14:paraId="3FA9622C" w14:textId="77777777" w:rsidR="002E0BCE" w:rsidRPr="002E0BCE" w:rsidRDefault="002E0BCE" w:rsidP="002E0BCE">
      <w:pPr>
        <w:rPr>
          <w:lang w:eastAsia="en-US"/>
        </w:rPr>
      </w:pPr>
    </w:p>
    <w:p w14:paraId="41838BF2" w14:textId="033E2A48" w:rsidR="002E0BCE" w:rsidRPr="002E0BCE" w:rsidRDefault="002E0BCE" w:rsidP="002E0BCE">
      <w:pPr>
        <w:pStyle w:val="1f3"/>
      </w:pPr>
      <w:r w:rsidRPr="005E45B5">
        <w:t>Основной источник финансирования инвестиционных проектов предусматривается за счет собственных (кредитных) средств организаций коммунального комплекса (</w:t>
      </w:r>
      <w:r w:rsidR="00261E00" w:rsidRPr="005E45B5">
        <w:t>2</w:t>
      </w:r>
      <w:r w:rsidR="0043148B" w:rsidRPr="005E45B5">
        <w:t>4,</w:t>
      </w:r>
      <w:r w:rsidR="00E54B92" w:rsidRPr="005E45B5">
        <w:t>5</w:t>
      </w:r>
      <w:r w:rsidR="00EF2E49" w:rsidRPr="005E45B5">
        <w:t xml:space="preserve"> </w:t>
      </w:r>
      <w:r w:rsidRPr="005E45B5">
        <w:t>%) с возвратом вложений через тариф, за счет платы за подключение к системам коммунальной инфраструктуры – 1</w:t>
      </w:r>
      <w:r w:rsidR="0043148B" w:rsidRPr="005E45B5">
        <w:t>2,</w:t>
      </w:r>
      <w:r w:rsidR="00E54B92" w:rsidRPr="005E45B5">
        <w:t>6</w:t>
      </w:r>
      <w:r w:rsidRPr="005E45B5">
        <w:t xml:space="preserve"> %, за счет средств бюджетов всех уровней – </w:t>
      </w:r>
      <w:r w:rsidR="00127DD7" w:rsidRPr="005E45B5">
        <w:t>6,2</w:t>
      </w:r>
      <w:r w:rsidRPr="005E45B5">
        <w:t xml:space="preserve"> % и прочих источников – </w:t>
      </w:r>
      <w:r w:rsidR="00127DD7" w:rsidRPr="005E45B5">
        <w:t>4,</w:t>
      </w:r>
      <w:r w:rsidR="0043148B" w:rsidRPr="005E45B5">
        <w:t>1</w:t>
      </w:r>
      <w:r w:rsidRPr="005E45B5">
        <w:t xml:space="preserve"> %. Для </w:t>
      </w:r>
      <w:r w:rsidR="003C684D" w:rsidRPr="005E45B5">
        <w:t>5</w:t>
      </w:r>
      <w:r w:rsidR="0043148B" w:rsidRPr="005E45B5">
        <w:t>2,</w:t>
      </w:r>
      <w:r w:rsidR="00E54B92" w:rsidRPr="005E45B5">
        <w:t>6</w:t>
      </w:r>
      <w:r w:rsidRPr="005E45B5">
        <w:t xml:space="preserve"> %</w:t>
      </w:r>
      <w:r w:rsidRPr="0043148B">
        <w:t xml:space="preserve"> объемов финансовой потребности (</w:t>
      </w:r>
      <w:r w:rsidR="003C684D" w:rsidRPr="0043148B">
        <w:t>89</w:t>
      </w:r>
      <w:r w:rsidR="00A2541E" w:rsidRPr="0043148B">
        <w:t>,</w:t>
      </w:r>
      <w:r w:rsidR="003C684D" w:rsidRPr="0043148B">
        <w:t>8</w:t>
      </w:r>
      <w:r w:rsidRPr="0043148B">
        <w:t xml:space="preserve"> </w:t>
      </w:r>
      <w:proofErr w:type="gramStart"/>
      <w:r w:rsidRPr="0043148B">
        <w:t>м</w:t>
      </w:r>
      <w:r w:rsidR="002813B3" w:rsidRPr="0043148B">
        <w:t>лрд</w:t>
      </w:r>
      <w:proofErr w:type="gramEnd"/>
      <w:r w:rsidRPr="0043148B">
        <w:t xml:space="preserve"> руб.) источник финансирования не определен. Возложение данных затрат на организации коммунального комплекса невозможно ввиду действующих ограничений на рост тарифов, или резким увеличением тарифа в случае заключения концессионных соглашений, что приведет к низкой доступности тарифов на коммунальные услуги для большого числа граждан. Одним из вариантов подразумевается бюджетное субсидирование (</w:t>
      </w:r>
      <w:proofErr w:type="spellStart"/>
      <w:r w:rsidRPr="0043148B">
        <w:t>софинансирование</w:t>
      </w:r>
      <w:proofErr w:type="spellEnd"/>
      <w:r w:rsidRPr="0043148B">
        <w:t>) для крупных инфраструктурных проектов, а также для мероприятий, входящих в зону ответственности ОМС.</w:t>
      </w:r>
    </w:p>
    <w:p w14:paraId="02FEF2AD" w14:textId="226DDB0C" w:rsidR="001D1E1B" w:rsidRDefault="001D1E1B" w:rsidP="006513F1">
      <w:pPr>
        <w:pStyle w:val="1f3"/>
      </w:pPr>
      <w:bookmarkStart w:id="627" w:name="_Hlk168643278"/>
      <w:r>
        <w:t xml:space="preserve">Графически распределение Программы по источникам финансирования представлено </w:t>
      </w:r>
      <w:r w:rsidR="00843717">
        <w:t>на рисунке</w:t>
      </w:r>
      <w:r w:rsidRPr="001D1E1B">
        <w:t xml:space="preserve"> </w:t>
      </w:r>
      <w:r w:rsidRPr="001D1E1B">
        <w:fldChar w:fldCharType="begin"/>
      </w:r>
      <w:r w:rsidRPr="001D1E1B">
        <w:instrText xml:space="preserve"> REF _Ref166578891 \h </w:instrText>
      </w:r>
      <w:r>
        <w:instrText xml:space="preserve"> \* MERGEFORMAT </w:instrText>
      </w:r>
      <w:r w:rsidRPr="001D1E1B">
        <w:fldChar w:fldCharType="separate"/>
      </w:r>
      <w:r w:rsidR="006D55D5">
        <w:rPr>
          <w:noProof/>
        </w:rPr>
        <w:t>6</w:t>
      </w:r>
      <w:r w:rsidR="006D55D5" w:rsidRPr="00793582">
        <w:t>.</w:t>
      </w:r>
      <w:r w:rsidR="006D55D5">
        <w:rPr>
          <w:noProof/>
        </w:rPr>
        <w:t>2</w:t>
      </w:r>
      <w:r w:rsidRPr="001D1E1B">
        <w:fldChar w:fldCharType="end"/>
      </w:r>
      <w:r w:rsidRPr="001D1E1B">
        <w:t>.</w:t>
      </w:r>
    </w:p>
    <w:p w14:paraId="06EE1197" w14:textId="31599EE7" w:rsidR="00A2541E" w:rsidRDefault="00E54B92" w:rsidP="00F44D18">
      <w:pPr>
        <w:pStyle w:val="af2"/>
        <w:keepLines/>
      </w:pPr>
      <w:r>
        <w:rPr>
          <w:noProof/>
          <w:lang w:eastAsia="ru-RU"/>
        </w:rPr>
        <w:lastRenderedPageBreak/>
        <w:drawing>
          <wp:inline distT="0" distB="0" distL="0" distR="0" wp14:anchorId="5631BF69" wp14:editId="0DB6254E">
            <wp:extent cx="5939790" cy="3380105"/>
            <wp:effectExtent l="0" t="0" r="3810" b="10795"/>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F61883-39D8-4B28-87BD-45997D661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1D8FEA" w14:textId="7DE4742D" w:rsidR="001D1E1B" w:rsidRDefault="001D1E1B" w:rsidP="00F44D18">
      <w:pPr>
        <w:pStyle w:val="a7"/>
        <w:keepNext w:val="0"/>
        <w:keepLines w:val="0"/>
      </w:pPr>
      <w:bookmarkStart w:id="628" w:name="_Hlk168643290"/>
      <w:bookmarkEnd w:id="627"/>
      <w:r w:rsidRPr="00793582">
        <w:t xml:space="preserve">Рисунок </w:t>
      </w:r>
      <w:bookmarkStart w:id="629" w:name="_Ref166578891"/>
      <w:r w:rsidRPr="00793582">
        <w:fldChar w:fldCharType="begin"/>
      </w:r>
      <w:r w:rsidRPr="00793582">
        <w:instrText>STYLEREF 1 \s</w:instrText>
      </w:r>
      <w:r w:rsidRPr="00793582">
        <w:fldChar w:fldCharType="separate"/>
      </w:r>
      <w:r w:rsidR="006D55D5">
        <w:rPr>
          <w:noProof/>
        </w:rPr>
        <w:t>6</w:t>
      </w:r>
      <w:r w:rsidRPr="00793582">
        <w:fldChar w:fldCharType="end"/>
      </w:r>
      <w:r w:rsidRPr="00793582">
        <w:t>.</w:t>
      </w:r>
      <w:r w:rsidRPr="00793582">
        <w:fldChar w:fldCharType="begin"/>
      </w:r>
      <w:r w:rsidRPr="00793582">
        <w:instrText>SEQ Рисунок \* ARABIC \s 1</w:instrText>
      </w:r>
      <w:r w:rsidRPr="00793582">
        <w:fldChar w:fldCharType="separate"/>
      </w:r>
      <w:r w:rsidR="006D55D5">
        <w:rPr>
          <w:noProof/>
        </w:rPr>
        <w:t>2</w:t>
      </w:r>
      <w:r w:rsidRPr="00793582">
        <w:fldChar w:fldCharType="end"/>
      </w:r>
      <w:bookmarkEnd w:id="629"/>
      <w:r w:rsidRPr="00793582">
        <w:t xml:space="preserve"> – Распределение Программы по источникам финансирования</w:t>
      </w:r>
    </w:p>
    <w:bookmarkEnd w:id="628"/>
    <w:p w14:paraId="4305E3E7" w14:textId="53FDFDC2" w:rsidR="00801443" w:rsidRPr="0035016C" w:rsidRDefault="00801443" w:rsidP="005E45B5">
      <w:pPr>
        <w:pStyle w:val="1f3"/>
      </w:pPr>
      <w:r w:rsidRPr="000D65BB">
        <w:t>Основные финансовые потребности необходимы для реализации мероприятий, реализуемых в целях повышения надежности предоставления коммунальной услуги – 6</w:t>
      </w:r>
      <w:r w:rsidR="000D65BB" w:rsidRPr="000D65BB">
        <w:t>2</w:t>
      </w:r>
      <w:r w:rsidRPr="000D65BB">
        <w:t>,</w:t>
      </w:r>
      <w:r w:rsidR="00880B2B">
        <w:t>7</w:t>
      </w:r>
      <w:r w:rsidRPr="000D65BB">
        <w:t> %, в целях присоединения новых потребителей – 2</w:t>
      </w:r>
      <w:r w:rsidR="000D65BB" w:rsidRPr="000D65BB">
        <w:t>1</w:t>
      </w:r>
      <w:r w:rsidRPr="000D65BB">
        <w:t>,</w:t>
      </w:r>
      <w:r w:rsidR="00880B2B">
        <w:t>5</w:t>
      </w:r>
      <w:r w:rsidRPr="000D65BB">
        <w:t xml:space="preserve"> %, в целях улучшения санитарного состояния территорий и экологической обстановки – </w:t>
      </w:r>
      <w:r w:rsidR="00A2541E" w:rsidRPr="000D65BB">
        <w:t>1</w:t>
      </w:r>
      <w:r w:rsidR="000D65BB" w:rsidRPr="000D65BB">
        <w:t>1,1</w:t>
      </w:r>
      <w:r w:rsidRPr="000D65BB">
        <w:t xml:space="preserve"> %, в целях повышения энергосбережения и повышения энергетической эффективности – 4,</w:t>
      </w:r>
      <w:r w:rsidR="000D65BB" w:rsidRPr="000D65BB">
        <w:t>5</w:t>
      </w:r>
      <w:r w:rsidRPr="000D65BB">
        <w:t xml:space="preserve"> % и повышения безопасности и улучшения производственных условий – 0,2 %.</w:t>
      </w:r>
    </w:p>
    <w:p w14:paraId="7E48743E" w14:textId="77777777" w:rsidR="00594CD4" w:rsidRDefault="00594CD4" w:rsidP="001D1E1B">
      <w:pPr>
        <w:pStyle w:val="a8"/>
        <w:sectPr w:rsidR="00594CD4" w:rsidSect="00070ED6">
          <w:pgSz w:w="11906" w:h="16838"/>
          <w:pgMar w:top="1134" w:right="851" w:bottom="1134" w:left="1701" w:header="340" w:footer="567" w:gutter="0"/>
          <w:cols w:space="708"/>
          <w:docGrid w:linePitch="360"/>
        </w:sectPr>
      </w:pPr>
    </w:p>
    <w:p w14:paraId="76F74B5A" w14:textId="07374E57" w:rsidR="004C14FA" w:rsidRDefault="001D1E1B" w:rsidP="001D1E1B">
      <w:pPr>
        <w:pStyle w:val="affe"/>
      </w:pPr>
      <w:bookmarkStart w:id="630" w:name="_Toc175216150"/>
      <w:bookmarkStart w:id="631" w:name="_Hlk168643567"/>
      <w:r w:rsidRPr="00325616">
        <w:lastRenderedPageBreak/>
        <w:t xml:space="preserve">Таблица </w:t>
      </w:r>
      <w:bookmarkStart w:id="632" w:name="_Ref166578490"/>
      <w:r w:rsidRPr="00325616">
        <w:fldChar w:fldCharType="begin"/>
      </w:r>
      <w:r w:rsidRPr="00325616">
        <w:instrText xml:space="preserve"> STYLEREF 1 \s </w:instrText>
      </w:r>
      <w:r w:rsidRPr="00325616">
        <w:fldChar w:fldCharType="separate"/>
      </w:r>
      <w:r w:rsidR="006D55D5">
        <w:rPr>
          <w:noProof/>
        </w:rPr>
        <w:t>6</w:t>
      </w:r>
      <w:r w:rsidRPr="00325616">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2</w:t>
      </w:r>
      <w:r w:rsidR="00F82B01">
        <w:rPr>
          <w:noProof/>
        </w:rPr>
        <w:fldChar w:fldCharType="end"/>
      </w:r>
      <w:bookmarkEnd w:id="632"/>
      <w:r w:rsidRPr="00325616">
        <w:t xml:space="preserve"> –</w:t>
      </w:r>
      <w:r>
        <w:t xml:space="preserve"> </w:t>
      </w:r>
      <w:r w:rsidRPr="001D1E1B">
        <w:t>Совокупные потребности в капитальных вложениях и источники инвестиций</w:t>
      </w:r>
      <w:bookmarkEnd w:id="6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394"/>
        <w:gridCol w:w="1134"/>
        <w:gridCol w:w="1134"/>
        <w:gridCol w:w="1134"/>
        <w:gridCol w:w="1134"/>
        <w:gridCol w:w="1134"/>
        <w:gridCol w:w="1134"/>
        <w:gridCol w:w="1240"/>
      </w:tblGrid>
      <w:tr w:rsidR="002813B3" w:rsidRPr="00EE3DFA" w14:paraId="2CF2D296" w14:textId="77777777" w:rsidTr="005E45B5">
        <w:trPr>
          <w:trHeight w:val="20"/>
          <w:tblHeader/>
        </w:trPr>
        <w:tc>
          <w:tcPr>
            <w:tcW w:w="2122" w:type="dxa"/>
            <w:vMerge w:val="restart"/>
            <w:shd w:val="clear" w:color="auto" w:fill="auto"/>
            <w:vAlign w:val="center"/>
            <w:hideMark/>
          </w:tcPr>
          <w:p w14:paraId="222F6DAC" w14:textId="77777777"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Система</w:t>
            </w:r>
          </w:p>
        </w:tc>
        <w:tc>
          <w:tcPr>
            <w:tcW w:w="4394" w:type="dxa"/>
            <w:vMerge w:val="restart"/>
            <w:shd w:val="clear" w:color="auto" w:fill="auto"/>
            <w:vAlign w:val="center"/>
            <w:hideMark/>
          </w:tcPr>
          <w:p w14:paraId="108F2F5C" w14:textId="77777777"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Показатель</w:t>
            </w:r>
          </w:p>
        </w:tc>
        <w:tc>
          <w:tcPr>
            <w:tcW w:w="8044" w:type="dxa"/>
            <w:gridSpan w:val="7"/>
            <w:shd w:val="clear" w:color="auto" w:fill="auto"/>
            <w:vAlign w:val="center"/>
            <w:hideMark/>
          </w:tcPr>
          <w:p w14:paraId="6018A806" w14:textId="77777777"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Значение показателя, тыс. руб. (без НДС)</w:t>
            </w:r>
          </w:p>
        </w:tc>
      </w:tr>
      <w:tr w:rsidR="002813B3" w:rsidRPr="00EE3DFA" w14:paraId="3E8833C1" w14:textId="77777777" w:rsidTr="005E45B5">
        <w:trPr>
          <w:trHeight w:val="20"/>
          <w:tblHeader/>
        </w:trPr>
        <w:tc>
          <w:tcPr>
            <w:tcW w:w="2122" w:type="dxa"/>
            <w:vMerge/>
            <w:shd w:val="clear" w:color="auto" w:fill="auto"/>
            <w:vAlign w:val="center"/>
            <w:hideMark/>
          </w:tcPr>
          <w:p w14:paraId="7A858740" w14:textId="77777777" w:rsidR="002813B3" w:rsidRPr="00EE3DFA" w:rsidRDefault="002813B3" w:rsidP="002813B3">
            <w:pPr>
              <w:rPr>
                <w:rFonts w:asciiTheme="minorHAnsi" w:hAnsiTheme="minorHAnsi" w:cstheme="minorHAnsi"/>
                <w:color w:val="000000"/>
                <w:sz w:val="20"/>
                <w:szCs w:val="20"/>
              </w:rPr>
            </w:pPr>
          </w:p>
        </w:tc>
        <w:tc>
          <w:tcPr>
            <w:tcW w:w="4394" w:type="dxa"/>
            <w:vMerge/>
            <w:shd w:val="clear" w:color="auto" w:fill="auto"/>
            <w:vAlign w:val="center"/>
            <w:hideMark/>
          </w:tcPr>
          <w:p w14:paraId="6FA29C61" w14:textId="77777777" w:rsidR="002813B3" w:rsidRPr="00EE3DFA" w:rsidRDefault="002813B3" w:rsidP="002813B3">
            <w:pPr>
              <w:rPr>
                <w:rFonts w:asciiTheme="minorHAnsi" w:hAnsiTheme="minorHAnsi" w:cstheme="minorHAnsi"/>
                <w:color w:val="000000"/>
                <w:sz w:val="20"/>
                <w:szCs w:val="20"/>
              </w:rPr>
            </w:pPr>
          </w:p>
        </w:tc>
        <w:tc>
          <w:tcPr>
            <w:tcW w:w="1134" w:type="dxa"/>
            <w:shd w:val="clear" w:color="auto" w:fill="auto"/>
            <w:vAlign w:val="center"/>
            <w:hideMark/>
          </w:tcPr>
          <w:p w14:paraId="4C563870" w14:textId="77777777"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2024</w:t>
            </w:r>
          </w:p>
        </w:tc>
        <w:tc>
          <w:tcPr>
            <w:tcW w:w="1134" w:type="dxa"/>
            <w:shd w:val="clear" w:color="auto" w:fill="auto"/>
            <w:vAlign w:val="center"/>
            <w:hideMark/>
          </w:tcPr>
          <w:p w14:paraId="22BFFCA0" w14:textId="77777777"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2025</w:t>
            </w:r>
          </w:p>
        </w:tc>
        <w:tc>
          <w:tcPr>
            <w:tcW w:w="1134" w:type="dxa"/>
            <w:shd w:val="clear" w:color="auto" w:fill="auto"/>
            <w:vAlign w:val="center"/>
            <w:hideMark/>
          </w:tcPr>
          <w:p w14:paraId="3A4B5B18" w14:textId="77777777"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2026</w:t>
            </w:r>
          </w:p>
        </w:tc>
        <w:tc>
          <w:tcPr>
            <w:tcW w:w="1134" w:type="dxa"/>
            <w:shd w:val="clear" w:color="auto" w:fill="auto"/>
            <w:vAlign w:val="center"/>
            <w:hideMark/>
          </w:tcPr>
          <w:p w14:paraId="77F280CE" w14:textId="77777777"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2027</w:t>
            </w:r>
          </w:p>
        </w:tc>
        <w:tc>
          <w:tcPr>
            <w:tcW w:w="1134" w:type="dxa"/>
            <w:shd w:val="clear" w:color="auto" w:fill="auto"/>
            <w:vAlign w:val="center"/>
            <w:hideMark/>
          </w:tcPr>
          <w:p w14:paraId="2D445DEA" w14:textId="77777777"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2028</w:t>
            </w:r>
          </w:p>
        </w:tc>
        <w:tc>
          <w:tcPr>
            <w:tcW w:w="1134" w:type="dxa"/>
            <w:shd w:val="clear" w:color="auto" w:fill="auto"/>
            <w:vAlign w:val="center"/>
            <w:hideMark/>
          </w:tcPr>
          <w:p w14:paraId="32D3B63F" w14:textId="321C6A5F"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2029-2034</w:t>
            </w:r>
          </w:p>
        </w:tc>
        <w:tc>
          <w:tcPr>
            <w:tcW w:w="1240" w:type="dxa"/>
            <w:shd w:val="clear" w:color="auto" w:fill="auto"/>
            <w:vAlign w:val="center"/>
            <w:hideMark/>
          </w:tcPr>
          <w:p w14:paraId="7F03595D" w14:textId="26B613A5" w:rsidR="002813B3" w:rsidRPr="00EE3DFA" w:rsidRDefault="002813B3" w:rsidP="002813B3">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ВСЕГО</w:t>
            </w:r>
          </w:p>
        </w:tc>
      </w:tr>
      <w:tr w:rsidR="00A362B1" w:rsidRPr="00EE3DFA" w14:paraId="18F592AC" w14:textId="77777777" w:rsidTr="005E45B5">
        <w:trPr>
          <w:trHeight w:val="20"/>
        </w:trPr>
        <w:tc>
          <w:tcPr>
            <w:tcW w:w="2122" w:type="dxa"/>
            <w:vMerge w:val="restart"/>
            <w:shd w:val="clear" w:color="auto" w:fill="auto"/>
            <w:vAlign w:val="center"/>
            <w:hideMark/>
          </w:tcPr>
          <w:p w14:paraId="0A364D68" w14:textId="77777777" w:rsidR="00A362B1" w:rsidRPr="00EE3DFA" w:rsidRDefault="00A362B1" w:rsidP="00A362B1">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Система теплоснабжения</w:t>
            </w:r>
          </w:p>
        </w:tc>
        <w:tc>
          <w:tcPr>
            <w:tcW w:w="4394" w:type="dxa"/>
            <w:shd w:val="clear" w:color="auto" w:fill="auto"/>
            <w:vAlign w:val="center"/>
            <w:hideMark/>
          </w:tcPr>
          <w:p w14:paraId="60443D89" w14:textId="77777777"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F997CC" w14:textId="442AA2CB"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3 759 506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6413D95" w14:textId="42D932EA"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3 572 357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E45A1D" w14:textId="3D5BF3A6"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2 335 645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61F456" w14:textId="6FADC69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3 147 945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E74D01" w14:textId="68AF77F0"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2 320 914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81D6F6" w14:textId="44E18700"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16 743 898</w:t>
            </w:r>
          </w:p>
        </w:tc>
        <w:tc>
          <w:tcPr>
            <w:tcW w:w="1240" w:type="dxa"/>
            <w:tcBorders>
              <w:top w:val="single" w:sz="4" w:space="0" w:color="auto"/>
              <w:left w:val="nil"/>
              <w:bottom w:val="single" w:sz="4" w:space="0" w:color="auto"/>
              <w:right w:val="single" w:sz="4" w:space="0" w:color="auto"/>
            </w:tcBorders>
            <w:shd w:val="clear" w:color="auto" w:fill="auto"/>
            <w:vAlign w:val="center"/>
          </w:tcPr>
          <w:p w14:paraId="0A206CAB" w14:textId="28610009"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31 880 265</w:t>
            </w:r>
          </w:p>
        </w:tc>
      </w:tr>
      <w:tr w:rsidR="00A362B1" w:rsidRPr="00EE3DFA" w14:paraId="799E97DB" w14:textId="77777777" w:rsidTr="005E45B5">
        <w:trPr>
          <w:trHeight w:val="20"/>
        </w:trPr>
        <w:tc>
          <w:tcPr>
            <w:tcW w:w="2122" w:type="dxa"/>
            <w:vMerge/>
            <w:shd w:val="clear" w:color="auto" w:fill="auto"/>
            <w:vAlign w:val="center"/>
            <w:hideMark/>
          </w:tcPr>
          <w:p w14:paraId="20088CF4"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03143686"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собственные/кредитные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7C69E7" w14:textId="307C9780"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3 350 394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F797BC" w14:textId="6C45FD4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2 960 805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850FD1" w14:textId="56280310"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1 810 571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BC9CF7" w14:textId="222C1981"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2 638 982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DE99FB" w14:textId="41324214"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1 829 859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C5FB63" w14:textId="542719BF"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11 170 987</w:t>
            </w:r>
          </w:p>
        </w:tc>
        <w:tc>
          <w:tcPr>
            <w:tcW w:w="1240" w:type="dxa"/>
            <w:tcBorders>
              <w:top w:val="single" w:sz="4" w:space="0" w:color="auto"/>
              <w:left w:val="nil"/>
              <w:bottom w:val="nil"/>
              <w:right w:val="single" w:sz="4" w:space="0" w:color="auto"/>
            </w:tcBorders>
            <w:shd w:val="clear" w:color="auto" w:fill="auto"/>
            <w:vAlign w:val="center"/>
          </w:tcPr>
          <w:p w14:paraId="5249F090" w14:textId="38AE73F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23 761 597</w:t>
            </w:r>
          </w:p>
        </w:tc>
      </w:tr>
      <w:tr w:rsidR="00A362B1" w:rsidRPr="00EE3DFA" w14:paraId="369B78D7" w14:textId="77777777" w:rsidTr="005E45B5">
        <w:trPr>
          <w:trHeight w:val="20"/>
        </w:trPr>
        <w:tc>
          <w:tcPr>
            <w:tcW w:w="2122" w:type="dxa"/>
            <w:vMerge/>
            <w:shd w:val="clear" w:color="auto" w:fill="auto"/>
            <w:vAlign w:val="center"/>
            <w:hideMark/>
          </w:tcPr>
          <w:p w14:paraId="54349AB4"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011FC5D5"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плата за подключение</w:t>
            </w:r>
          </w:p>
        </w:tc>
        <w:tc>
          <w:tcPr>
            <w:tcW w:w="1134" w:type="dxa"/>
            <w:tcBorders>
              <w:top w:val="nil"/>
              <w:left w:val="single" w:sz="4" w:space="0" w:color="auto"/>
              <w:bottom w:val="single" w:sz="4" w:space="0" w:color="auto"/>
              <w:right w:val="single" w:sz="4" w:space="0" w:color="auto"/>
            </w:tcBorders>
            <w:shd w:val="clear" w:color="auto" w:fill="auto"/>
            <w:vAlign w:val="center"/>
          </w:tcPr>
          <w:p w14:paraId="3AF53912" w14:textId="7084CA1A"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409 112</w:t>
            </w:r>
          </w:p>
        </w:tc>
        <w:tc>
          <w:tcPr>
            <w:tcW w:w="1134" w:type="dxa"/>
            <w:tcBorders>
              <w:top w:val="nil"/>
              <w:left w:val="nil"/>
              <w:bottom w:val="single" w:sz="4" w:space="0" w:color="auto"/>
              <w:right w:val="single" w:sz="4" w:space="0" w:color="auto"/>
            </w:tcBorders>
            <w:shd w:val="clear" w:color="auto" w:fill="auto"/>
            <w:vAlign w:val="center"/>
          </w:tcPr>
          <w:p w14:paraId="6C9B4652" w14:textId="0A69348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611 551</w:t>
            </w:r>
          </w:p>
        </w:tc>
        <w:tc>
          <w:tcPr>
            <w:tcW w:w="1134" w:type="dxa"/>
            <w:tcBorders>
              <w:top w:val="nil"/>
              <w:left w:val="nil"/>
              <w:bottom w:val="single" w:sz="4" w:space="0" w:color="auto"/>
              <w:right w:val="single" w:sz="4" w:space="0" w:color="auto"/>
            </w:tcBorders>
            <w:shd w:val="clear" w:color="auto" w:fill="auto"/>
            <w:vAlign w:val="center"/>
          </w:tcPr>
          <w:p w14:paraId="1BE5BAD7" w14:textId="725F691D"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525 075</w:t>
            </w:r>
          </w:p>
        </w:tc>
        <w:tc>
          <w:tcPr>
            <w:tcW w:w="1134" w:type="dxa"/>
            <w:tcBorders>
              <w:top w:val="nil"/>
              <w:left w:val="nil"/>
              <w:bottom w:val="single" w:sz="4" w:space="0" w:color="auto"/>
              <w:right w:val="single" w:sz="4" w:space="0" w:color="auto"/>
            </w:tcBorders>
            <w:shd w:val="clear" w:color="auto" w:fill="auto"/>
            <w:vAlign w:val="center"/>
          </w:tcPr>
          <w:p w14:paraId="573D981B" w14:textId="1590546C"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508 963</w:t>
            </w:r>
          </w:p>
        </w:tc>
        <w:tc>
          <w:tcPr>
            <w:tcW w:w="1134" w:type="dxa"/>
            <w:tcBorders>
              <w:top w:val="nil"/>
              <w:left w:val="nil"/>
              <w:bottom w:val="single" w:sz="4" w:space="0" w:color="auto"/>
              <w:right w:val="single" w:sz="4" w:space="0" w:color="auto"/>
            </w:tcBorders>
            <w:shd w:val="clear" w:color="auto" w:fill="auto"/>
            <w:vAlign w:val="center"/>
          </w:tcPr>
          <w:p w14:paraId="71012104" w14:textId="659F5043"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491 055</w:t>
            </w:r>
          </w:p>
        </w:tc>
        <w:tc>
          <w:tcPr>
            <w:tcW w:w="1134" w:type="dxa"/>
            <w:tcBorders>
              <w:top w:val="nil"/>
              <w:left w:val="nil"/>
              <w:bottom w:val="single" w:sz="4" w:space="0" w:color="auto"/>
              <w:right w:val="single" w:sz="4" w:space="0" w:color="auto"/>
            </w:tcBorders>
            <w:shd w:val="clear" w:color="auto" w:fill="auto"/>
            <w:vAlign w:val="center"/>
          </w:tcPr>
          <w:p w14:paraId="535C9528" w14:textId="74590CBA"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5 572 911</w:t>
            </w:r>
          </w:p>
        </w:tc>
        <w:tc>
          <w:tcPr>
            <w:tcW w:w="1240" w:type="dxa"/>
            <w:tcBorders>
              <w:top w:val="single" w:sz="4" w:space="0" w:color="auto"/>
              <w:left w:val="nil"/>
              <w:bottom w:val="nil"/>
              <w:right w:val="single" w:sz="4" w:space="0" w:color="auto"/>
            </w:tcBorders>
            <w:shd w:val="clear" w:color="auto" w:fill="auto"/>
            <w:vAlign w:val="center"/>
          </w:tcPr>
          <w:p w14:paraId="21D2FF5E" w14:textId="1648883A"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8 118 668</w:t>
            </w:r>
          </w:p>
        </w:tc>
      </w:tr>
      <w:tr w:rsidR="00A362B1" w:rsidRPr="00EE3DFA" w14:paraId="2FFCEA47" w14:textId="77777777" w:rsidTr="005E45B5">
        <w:trPr>
          <w:trHeight w:val="20"/>
        </w:trPr>
        <w:tc>
          <w:tcPr>
            <w:tcW w:w="2122" w:type="dxa"/>
            <w:vMerge/>
            <w:shd w:val="clear" w:color="auto" w:fill="auto"/>
            <w:vAlign w:val="center"/>
            <w:hideMark/>
          </w:tcPr>
          <w:p w14:paraId="057792B8"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574462AD"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бюджеты различных уровней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8A6BC6" w14:textId="4F6A679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A557E78" w14:textId="5FAD7E0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CE19F08" w14:textId="3C43FB5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69EBCCB" w14:textId="7092F0E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2BD64C7" w14:textId="1710CE1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6D00681" w14:textId="1319781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45963F08" w14:textId="59AFC23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6F24E8E9" w14:textId="77777777" w:rsidTr="005E45B5">
        <w:trPr>
          <w:trHeight w:val="20"/>
        </w:trPr>
        <w:tc>
          <w:tcPr>
            <w:tcW w:w="2122" w:type="dxa"/>
            <w:vMerge/>
            <w:shd w:val="clear" w:color="auto" w:fill="auto"/>
            <w:vAlign w:val="center"/>
            <w:hideMark/>
          </w:tcPr>
          <w:p w14:paraId="14B46D81"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68D99AD1"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прочие источники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F154386" w14:textId="0F6D73A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DCC78B1" w14:textId="75F536E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83F18CF" w14:textId="551B90F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7A79671" w14:textId="7892F5D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3432D57" w14:textId="7B37AB4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32F369B" w14:textId="4C469BE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454E7D2C" w14:textId="55B3BF3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65185193" w14:textId="77777777" w:rsidTr="005E45B5">
        <w:trPr>
          <w:trHeight w:val="20"/>
        </w:trPr>
        <w:tc>
          <w:tcPr>
            <w:tcW w:w="2122" w:type="dxa"/>
            <w:vMerge/>
            <w:shd w:val="clear" w:color="auto" w:fill="auto"/>
            <w:vAlign w:val="center"/>
            <w:hideMark/>
          </w:tcPr>
          <w:p w14:paraId="76082103"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30E75F5C"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источник не определен</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7421C39" w14:textId="2213474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E417B56" w14:textId="7B553CD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125A122" w14:textId="2E324DF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BA357D1" w14:textId="696F610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46CA4D3" w14:textId="403F55A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26FBF976" w14:textId="3A15766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2B9DF04C" w14:textId="480243D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0946AEB9" w14:textId="77777777" w:rsidTr="005E45B5">
        <w:trPr>
          <w:trHeight w:val="20"/>
        </w:trPr>
        <w:tc>
          <w:tcPr>
            <w:tcW w:w="2122" w:type="dxa"/>
            <w:vMerge w:val="restart"/>
            <w:shd w:val="clear" w:color="auto" w:fill="auto"/>
            <w:vAlign w:val="center"/>
            <w:hideMark/>
          </w:tcPr>
          <w:p w14:paraId="70FE568E" w14:textId="77777777" w:rsidR="00A362B1" w:rsidRPr="00EE3DFA" w:rsidRDefault="00A362B1" w:rsidP="00A362B1">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Система водоснабжения</w:t>
            </w:r>
          </w:p>
        </w:tc>
        <w:tc>
          <w:tcPr>
            <w:tcW w:w="4394" w:type="dxa"/>
            <w:shd w:val="clear" w:color="auto" w:fill="auto"/>
            <w:vAlign w:val="center"/>
            <w:hideMark/>
          </w:tcPr>
          <w:p w14:paraId="684B83D7" w14:textId="77777777"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40DAB7E" w14:textId="5DE3971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2 728 870</w:t>
            </w:r>
          </w:p>
        </w:tc>
        <w:tc>
          <w:tcPr>
            <w:tcW w:w="1134" w:type="dxa"/>
            <w:tcBorders>
              <w:top w:val="nil"/>
              <w:left w:val="nil"/>
              <w:bottom w:val="single" w:sz="4" w:space="0" w:color="auto"/>
              <w:right w:val="single" w:sz="4" w:space="0" w:color="auto"/>
            </w:tcBorders>
            <w:shd w:val="clear" w:color="auto" w:fill="auto"/>
            <w:vAlign w:val="center"/>
            <w:hideMark/>
          </w:tcPr>
          <w:p w14:paraId="0B78D931" w14:textId="6E3F027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5 454 755</w:t>
            </w:r>
          </w:p>
        </w:tc>
        <w:tc>
          <w:tcPr>
            <w:tcW w:w="1134" w:type="dxa"/>
            <w:tcBorders>
              <w:top w:val="nil"/>
              <w:left w:val="nil"/>
              <w:bottom w:val="single" w:sz="4" w:space="0" w:color="auto"/>
              <w:right w:val="single" w:sz="4" w:space="0" w:color="auto"/>
            </w:tcBorders>
            <w:shd w:val="clear" w:color="auto" w:fill="auto"/>
            <w:vAlign w:val="center"/>
            <w:hideMark/>
          </w:tcPr>
          <w:p w14:paraId="3630ED2A" w14:textId="1566A62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6 284 853</w:t>
            </w:r>
          </w:p>
        </w:tc>
        <w:tc>
          <w:tcPr>
            <w:tcW w:w="1134" w:type="dxa"/>
            <w:tcBorders>
              <w:top w:val="nil"/>
              <w:left w:val="nil"/>
              <w:bottom w:val="single" w:sz="4" w:space="0" w:color="auto"/>
              <w:right w:val="single" w:sz="4" w:space="0" w:color="auto"/>
            </w:tcBorders>
            <w:shd w:val="clear" w:color="auto" w:fill="auto"/>
            <w:vAlign w:val="center"/>
            <w:hideMark/>
          </w:tcPr>
          <w:p w14:paraId="0E073F39" w14:textId="530F5EB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6 266 884</w:t>
            </w:r>
          </w:p>
        </w:tc>
        <w:tc>
          <w:tcPr>
            <w:tcW w:w="1134" w:type="dxa"/>
            <w:tcBorders>
              <w:top w:val="nil"/>
              <w:left w:val="nil"/>
              <w:bottom w:val="single" w:sz="4" w:space="0" w:color="auto"/>
              <w:right w:val="single" w:sz="4" w:space="0" w:color="auto"/>
            </w:tcBorders>
            <w:shd w:val="clear" w:color="auto" w:fill="auto"/>
            <w:vAlign w:val="center"/>
            <w:hideMark/>
          </w:tcPr>
          <w:p w14:paraId="471134D0" w14:textId="20008C3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4 643 801</w:t>
            </w:r>
          </w:p>
        </w:tc>
        <w:tc>
          <w:tcPr>
            <w:tcW w:w="1134" w:type="dxa"/>
            <w:tcBorders>
              <w:top w:val="nil"/>
              <w:left w:val="nil"/>
              <w:bottom w:val="single" w:sz="4" w:space="0" w:color="auto"/>
              <w:right w:val="single" w:sz="4" w:space="0" w:color="auto"/>
            </w:tcBorders>
            <w:shd w:val="clear" w:color="auto" w:fill="auto"/>
            <w:vAlign w:val="center"/>
            <w:hideMark/>
          </w:tcPr>
          <w:p w14:paraId="7A23F7DC" w14:textId="1F3A967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33 542 416</w:t>
            </w:r>
          </w:p>
        </w:tc>
        <w:tc>
          <w:tcPr>
            <w:tcW w:w="1240" w:type="dxa"/>
            <w:tcBorders>
              <w:top w:val="single" w:sz="4" w:space="0" w:color="auto"/>
              <w:left w:val="nil"/>
              <w:bottom w:val="nil"/>
              <w:right w:val="single" w:sz="4" w:space="0" w:color="auto"/>
            </w:tcBorders>
            <w:shd w:val="clear" w:color="auto" w:fill="auto"/>
            <w:vAlign w:val="center"/>
            <w:hideMark/>
          </w:tcPr>
          <w:p w14:paraId="50E8AD21" w14:textId="3EEAD31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58 921 580</w:t>
            </w:r>
          </w:p>
        </w:tc>
      </w:tr>
      <w:tr w:rsidR="00A362B1" w:rsidRPr="00EE3DFA" w14:paraId="2E68F21A" w14:textId="77777777" w:rsidTr="005E45B5">
        <w:trPr>
          <w:trHeight w:val="20"/>
        </w:trPr>
        <w:tc>
          <w:tcPr>
            <w:tcW w:w="2122" w:type="dxa"/>
            <w:vMerge/>
            <w:shd w:val="clear" w:color="auto" w:fill="auto"/>
            <w:vAlign w:val="center"/>
            <w:hideMark/>
          </w:tcPr>
          <w:p w14:paraId="77A9999D"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407714E5"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собственные/кредитные средства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3696E95" w14:textId="0DEFC58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164 196</w:t>
            </w:r>
          </w:p>
        </w:tc>
        <w:tc>
          <w:tcPr>
            <w:tcW w:w="1134" w:type="dxa"/>
            <w:tcBorders>
              <w:top w:val="nil"/>
              <w:left w:val="nil"/>
              <w:bottom w:val="single" w:sz="4" w:space="0" w:color="auto"/>
              <w:right w:val="single" w:sz="4" w:space="0" w:color="auto"/>
            </w:tcBorders>
            <w:shd w:val="clear" w:color="auto" w:fill="auto"/>
            <w:vAlign w:val="center"/>
            <w:hideMark/>
          </w:tcPr>
          <w:p w14:paraId="6EC4185A" w14:textId="30C906C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304 051</w:t>
            </w:r>
          </w:p>
        </w:tc>
        <w:tc>
          <w:tcPr>
            <w:tcW w:w="1134" w:type="dxa"/>
            <w:tcBorders>
              <w:top w:val="nil"/>
              <w:left w:val="nil"/>
              <w:bottom w:val="single" w:sz="4" w:space="0" w:color="auto"/>
              <w:right w:val="single" w:sz="4" w:space="0" w:color="auto"/>
            </w:tcBorders>
            <w:shd w:val="clear" w:color="auto" w:fill="auto"/>
            <w:vAlign w:val="center"/>
            <w:hideMark/>
          </w:tcPr>
          <w:p w14:paraId="73E726CF" w14:textId="5448D7C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193 523</w:t>
            </w:r>
          </w:p>
        </w:tc>
        <w:tc>
          <w:tcPr>
            <w:tcW w:w="1134" w:type="dxa"/>
            <w:tcBorders>
              <w:top w:val="nil"/>
              <w:left w:val="nil"/>
              <w:bottom w:val="single" w:sz="4" w:space="0" w:color="auto"/>
              <w:right w:val="single" w:sz="4" w:space="0" w:color="auto"/>
            </w:tcBorders>
            <w:shd w:val="clear" w:color="auto" w:fill="auto"/>
            <w:vAlign w:val="center"/>
            <w:hideMark/>
          </w:tcPr>
          <w:p w14:paraId="05C8C59E" w14:textId="0DB5123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335 066</w:t>
            </w:r>
          </w:p>
        </w:tc>
        <w:tc>
          <w:tcPr>
            <w:tcW w:w="1134" w:type="dxa"/>
            <w:tcBorders>
              <w:top w:val="nil"/>
              <w:left w:val="nil"/>
              <w:bottom w:val="single" w:sz="4" w:space="0" w:color="auto"/>
              <w:right w:val="single" w:sz="4" w:space="0" w:color="auto"/>
            </w:tcBorders>
            <w:shd w:val="clear" w:color="auto" w:fill="auto"/>
            <w:vAlign w:val="center"/>
            <w:hideMark/>
          </w:tcPr>
          <w:p w14:paraId="0251FFF7" w14:textId="619DCBC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199 570</w:t>
            </w:r>
          </w:p>
        </w:tc>
        <w:tc>
          <w:tcPr>
            <w:tcW w:w="1134" w:type="dxa"/>
            <w:tcBorders>
              <w:top w:val="nil"/>
              <w:left w:val="nil"/>
              <w:bottom w:val="single" w:sz="4" w:space="0" w:color="auto"/>
              <w:right w:val="single" w:sz="4" w:space="0" w:color="auto"/>
            </w:tcBorders>
            <w:shd w:val="clear" w:color="auto" w:fill="auto"/>
            <w:vAlign w:val="center"/>
            <w:hideMark/>
          </w:tcPr>
          <w:p w14:paraId="1ED557BC" w14:textId="01A5A01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1 140 069</w:t>
            </w:r>
          </w:p>
        </w:tc>
        <w:tc>
          <w:tcPr>
            <w:tcW w:w="1240" w:type="dxa"/>
            <w:tcBorders>
              <w:top w:val="single" w:sz="4" w:space="0" w:color="auto"/>
              <w:left w:val="nil"/>
              <w:bottom w:val="nil"/>
              <w:right w:val="single" w:sz="4" w:space="0" w:color="auto"/>
            </w:tcBorders>
            <w:shd w:val="clear" w:color="auto" w:fill="auto"/>
            <w:vAlign w:val="center"/>
            <w:hideMark/>
          </w:tcPr>
          <w:p w14:paraId="79939931" w14:textId="4F77F48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2 336 474</w:t>
            </w:r>
          </w:p>
        </w:tc>
      </w:tr>
      <w:tr w:rsidR="00A362B1" w:rsidRPr="00EE3DFA" w14:paraId="025484A0" w14:textId="77777777" w:rsidTr="005E45B5">
        <w:trPr>
          <w:trHeight w:val="20"/>
        </w:trPr>
        <w:tc>
          <w:tcPr>
            <w:tcW w:w="2122" w:type="dxa"/>
            <w:vMerge/>
            <w:shd w:val="clear" w:color="auto" w:fill="auto"/>
            <w:vAlign w:val="center"/>
            <w:hideMark/>
          </w:tcPr>
          <w:p w14:paraId="0B1C8852"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60A66018"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плата за подключение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9C15C4C" w14:textId="0D33994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1 679 499</w:t>
            </w:r>
          </w:p>
        </w:tc>
        <w:tc>
          <w:tcPr>
            <w:tcW w:w="1134" w:type="dxa"/>
            <w:tcBorders>
              <w:top w:val="nil"/>
              <w:left w:val="nil"/>
              <w:bottom w:val="single" w:sz="4" w:space="0" w:color="auto"/>
              <w:right w:val="single" w:sz="4" w:space="0" w:color="auto"/>
            </w:tcBorders>
            <w:shd w:val="clear" w:color="auto" w:fill="auto"/>
            <w:vAlign w:val="center"/>
            <w:hideMark/>
          </w:tcPr>
          <w:p w14:paraId="39FEB8CF" w14:textId="1B12D17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975 116</w:t>
            </w:r>
          </w:p>
        </w:tc>
        <w:tc>
          <w:tcPr>
            <w:tcW w:w="1134" w:type="dxa"/>
            <w:tcBorders>
              <w:top w:val="nil"/>
              <w:left w:val="nil"/>
              <w:bottom w:val="single" w:sz="4" w:space="0" w:color="auto"/>
              <w:right w:val="single" w:sz="4" w:space="0" w:color="auto"/>
            </w:tcBorders>
            <w:shd w:val="clear" w:color="auto" w:fill="auto"/>
            <w:vAlign w:val="center"/>
            <w:hideMark/>
          </w:tcPr>
          <w:p w14:paraId="7C04B7EF" w14:textId="29170E5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1 770 797</w:t>
            </w:r>
          </w:p>
        </w:tc>
        <w:tc>
          <w:tcPr>
            <w:tcW w:w="1134" w:type="dxa"/>
            <w:tcBorders>
              <w:top w:val="nil"/>
              <w:left w:val="nil"/>
              <w:bottom w:val="single" w:sz="4" w:space="0" w:color="auto"/>
              <w:right w:val="single" w:sz="4" w:space="0" w:color="auto"/>
            </w:tcBorders>
            <w:shd w:val="clear" w:color="auto" w:fill="auto"/>
            <w:vAlign w:val="center"/>
            <w:hideMark/>
          </w:tcPr>
          <w:p w14:paraId="5C114AC0" w14:textId="16AFF7E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676 911</w:t>
            </w:r>
          </w:p>
        </w:tc>
        <w:tc>
          <w:tcPr>
            <w:tcW w:w="1134" w:type="dxa"/>
            <w:tcBorders>
              <w:top w:val="nil"/>
              <w:left w:val="nil"/>
              <w:bottom w:val="single" w:sz="4" w:space="0" w:color="auto"/>
              <w:right w:val="single" w:sz="4" w:space="0" w:color="auto"/>
            </w:tcBorders>
            <w:shd w:val="clear" w:color="auto" w:fill="auto"/>
            <w:vAlign w:val="center"/>
            <w:hideMark/>
          </w:tcPr>
          <w:p w14:paraId="1E6D9C91" w14:textId="04044E4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256 397</w:t>
            </w:r>
          </w:p>
        </w:tc>
        <w:tc>
          <w:tcPr>
            <w:tcW w:w="1134" w:type="dxa"/>
            <w:tcBorders>
              <w:top w:val="nil"/>
              <w:left w:val="nil"/>
              <w:bottom w:val="single" w:sz="4" w:space="0" w:color="auto"/>
              <w:right w:val="single" w:sz="4" w:space="0" w:color="auto"/>
            </w:tcBorders>
            <w:shd w:val="clear" w:color="auto" w:fill="auto"/>
            <w:vAlign w:val="center"/>
            <w:hideMark/>
          </w:tcPr>
          <w:p w14:paraId="6E1C20F8" w14:textId="0EC4249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487 464</w:t>
            </w:r>
          </w:p>
        </w:tc>
        <w:tc>
          <w:tcPr>
            <w:tcW w:w="1240" w:type="dxa"/>
            <w:tcBorders>
              <w:top w:val="single" w:sz="4" w:space="0" w:color="auto"/>
              <w:left w:val="nil"/>
              <w:bottom w:val="nil"/>
              <w:right w:val="single" w:sz="4" w:space="0" w:color="auto"/>
            </w:tcBorders>
            <w:shd w:val="clear" w:color="auto" w:fill="auto"/>
            <w:vAlign w:val="center"/>
            <w:hideMark/>
          </w:tcPr>
          <w:p w14:paraId="4829B012" w14:textId="4F72696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5 846 184</w:t>
            </w:r>
          </w:p>
        </w:tc>
      </w:tr>
      <w:tr w:rsidR="00A362B1" w:rsidRPr="00EE3DFA" w14:paraId="0FCEFFC5" w14:textId="77777777" w:rsidTr="005E45B5">
        <w:trPr>
          <w:trHeight w:val="20"/>
        </w:trPr>
        <w:tc>
          <w:tcPr>
            <w:tcW w:w="2122" w:type="dxa"/>
            <w:vMerge/>
            <w:shd w:val="clear" w:color="auto" w:fill="auto"/>
            <w:vAlign w:val="center"/>
            <w:hideMark/>
          </w:tcPr>
          <w:p w14:paraId="7F7098AE"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1D9E5203"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бюджеты различных уровней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DBCFECD" w14:textId="6C49B14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196 927</w:t>
            </w:r>
          </w:p>
        </w:tc>
        <w:tc>
          <w:tcPr>
            <w:tcW w:w="1134" w:type="dxa"/>
            <w:tcBorders>
              <w:top w:val="nil"/>
              <w:left w:val="nil"/>
              <w:bottom w:val="single" w:sz="4" w:space="0" w:color="auto"/>
              <w:right w:val="single" w:sz="4" w:space="0" w:color="auto"/>
            </w:tcBorders>
            <w:shd w:val="clear" w:color="auto" w:fill="auto"/>
            <w:vAlign w:val="center"/>
            <w:hideMark/>
          </w:tcPr>
          <w:p w14:paraId="3687E3C7" w14:textId="66273B4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307 402</w:t>
            </w:r>
          </w:p>
        </w:tc>
        <w:tc>
          <w:tcPr>
            <w:tcW w:w="1134" w:type="dxa"/>
            <w:tcBorders>
              <w:top w:val="nil"/>
              <w:left w:val="nil"/>
              <w:bottom w:val="single" w:sz="4" w:space="0" w:color="auto"/>
              <w:right w:val="single" w:sz="4" w:space="0" w:color="auto"/>
            </w:tcBorders>
            <w:shd w:val="clear" w:color="auto" w:fill="auto"/>
            <w:vAlign w:val="center"/>
            <w:hideMark/>
          </w:tcPr>
          <w:p w14:paraId="163A12F3" w14:textId="07E9854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287 505</w:t>
            </w:r>
          </w:p>
        </w:tc>
        <w:tc>
          <w:tcPr>
            <w:tcW w:w="1134" w:type="dxa"/>
            <w:tcBorders>
              <w:top w:val="nil"/>
              <w:left w:val="nil"/>
              <w:bottom w:val="single" w:sz="4" w:space="0" w:color="auto"/>
              <w:right w:val="single" w:sz="4" w:space="0" w:color="auto"/>
            </w:tcBorders>
            <w:shd w:val="clear" w:color="auto" w:fill="auto"/>
            <w:vAlign w:val="center"/>
            <w:hideMark/>
          </w:tcPr>
          <w:p w14:paraId="4CF5BCF5" w14:textId="3F62AF2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1 141 181</w:t>
            </w:r>
          </w:p>
        </w:tc>
        <w:tc>
          <w:tcPr>
            <w:tcW w:w="1134" w:type="dxa"/>
            <w:tcBorders>
              <w:top w:val="nil"/>
              <w:left w:val="nil"/>
              <w:bottom w:val="single" w:sz="4" w:space="0" w:color="auto"/>
              <w:right w:val="single" w:sz="4" w:space="0" w:color="auto"/>
            </w:tcBorders>
            <w:shd w:val="clear" w:color="auto" w:fill="auto"/>
            <w:vAlign w:val="center"/>
            <w:hideMark/>
          </w:tcPr>
          <w:p w14:paraId="0A5EE431" w14:textId="46C9CD4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41 998</w:t>
            </w:r>
          </w:p>
        </w:tc>
        <w:tc>
          <w:tcPr>
            <w:tcW w:w="1134" w:type="dxa"/>
            <w:tcBorders>
              <w:top w:val="nil"/>
              <w:left w:val="nil"/>
              <w:bottom w:val="single" w:sz="4" w:space="0" w:color="auto"/>
              <w:right w:val="single" w:sz="4" w:space="0" w:color="auto"/>
            </w:tcBorders>
            <w:shd w:val="clear" w:color="auto" w:fill="auto"/>
            <w:vAlign w:val="center"/>
            <w:hideMark/>
          </w:tcPr>
          <w:p w14:paraId="7564CF77" w14:textId="10F2FDE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3777F3C1" w14:textId="4DF9892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1 975 014</w:t>
            </w:r>
          </w:p>
        </w:tc>
      </w:tr>
      <w:tr w:rsidR="00A362B1" w:rsidRPr="00EE3DFA" w14:paraId="0B70E5B5" w14:textId="77777777" w:rsidTr="005E45B5">
        <w:trPr>
          <w:trHeight w:val="20"/>
        </w:trPr>
        <w:tc>
          <w:tcPr>
            <w:tcW w:w="2122" w:type="dxa"/>
            <w:vMerge/>
            <w:shd w:val="clear" w:color="auto" w:fill="auto"/>
            <w:vAlign w:val="center"/>
            <w:hideMark/>
          </w:tcPr>
          <w:p w14:paraId="1336D514"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39990FB2"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прочие источники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FFBF8AE" w14:textId="4A4DC2A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07FFCF5" w14:textId="0AB66EA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918235E" w14:textId="2970E0F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E1170E3" w14:textId="4ABE683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E24A6F4" w14:textId="4B031A8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F25CD75" w14:textId="59389B6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4847F438" w14:textId="1D45FC0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5CC48A37" w14:textId="77777777" w:rsidTr="005E45B5">
        <w:trPr>
          <w:trHeight w:val="20"/>
        </w:trPr>
        <w:tc>
          <w:tcPr>
            <w:tcW w:w="2122" w:type="dxa"/>
            <w:vMerge/>
            <w:shd w:val="clear" w:color="auto" w:fill="auto"/>
            <w:vAlign w:val="center"/>
            <w:hideMark/>
          </w:tcPr>
          <w:p w14:paraId="052910AC"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137147A4"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источник не определен</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BD6180B" w14:textId="1F49EA0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688 249</w:t>
            </w:r>
          </w:p>
        </w:tc>
        <w:tc>
          <w:tcPr>
            <w:tcW w:w="1134" w:type="dxa"/>
            <w:tcBorders>
              <w:top w:val="nil"/>
              <w:left w:val="nil"/>
              <w:bottom w:val="single" w:sz="4" w:space="0" w:color="auto"/>
              <w:right w:val="single" w:sz="4" w:space="0" w:color="auto"/>
            </w:tcBorders>
            <w:shd w:val="clear" w:color="auto" w:fill="auto"/>
            <w:vAlign w:val="center"/>
            <w:hideMark/>
          </w:tcPr>
          <w:p w14:paraId="5F656A69" w14:textId="229900C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3 868 185</w:t>
            </w:r>
          </w:p>
        </w:tc>
        <w:tc>
          <w:tcPr>
            <w:tcW w:w="1134" w:type="dxa"/>
            <w:tcBorders>
              <w:top w:val="nil"/>
              <w:left w:val="nil"/>
              <w:bottom w:val="single" w:sz="4" w:space="0" w:color="auto"/>
              <w:right w:val="single" w:sz="4" w:space="0" w:color="auto"/>
            </w:tcBorders>
            <w:shd w:val="clear" w:color="auto" w:fill="auto"/>
            <w:vAlign w:val="center"/>
            <w:hideMark/>
          </w:tcPr>
          <w:p w14:paraId="50B02745" w14:textId="1423B16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4 033 027</w:t>
            </w:r>
          </w:p>
        </w:tc>
        <w:tc>
          <w:tcPr>
            <w:tcW w:w="1134" w:type="dxa"/>
            <w:tcBorders>
              <w:top w:val="nil"/>
              <w:left w:val="nil"/>
              <w:bottom w:val="single" w:sz="4" w:space="0" w:color="auto"/>
              <w:right w:val="single" w:sz="4" w:space="0" w:color="auto"/>
            </w:tcBorders>
            <w:shd w:val="clear" w:color="auto" w:fill="auto"/>
            <w:vAlign w:val="center"/>
            <w:hideMark/>
          </w:tcPr>
          <w:p w14:paraId="10DF55D7" w14:textId="78CDD4C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4 113 726</w:t>
            </w:r>
          </w:p>
        </w:tc>
        <w:tc>
          <w:tcPr>
            <w:tcW w:w="1134" w:type="dxa"/>
            <w:tcBorders>
              <w:top w:val="nil"/>
              <w:left w:val="nil"/>
              <w:bottom w:val="single" w:sz="4" w:space="0" w:color="auto"/>
              <w:right w:val="single" w:sz="4" w:space="0" w:color="auto"/>
            </w:tcBorders>
            <w:shd w:val="clear" w:color="auto" w:fill="auto"/>
            <w:vAlign w:val="center"/>
            <w:hideMark/>
          </w:tcPr>
          <w:p w14:paraId="62ECCF6D" w14:textId="70E59CB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4 145 836</w:t>
            </w:r>
          </w:p>
        </w:tc>
        <w:tc>
          <w:tcPr>
            <w:tcW w:w="1134" w:type="dxa"/>
            <w:tcBorders>
              <w:top w:val="nil"/>
              <w:left w:val="nil"/>
              <w:bottom w:val="single" w:sz="4" w:space="0" w:color="auto"/>
              <w:right w:val="single" w:sz="4" w:space="0" w:color="auto"/>
            </w:tcBorders>
            <w:shd w:val="clear" w:color="auto" w:fill="auto"/>
            <w:vAlign w:val="center"/>
            <w:hideMark/>
          </w:tcPr>
          <w:p w14:paraId="31DE7CE3" w14:textId="69C6A0A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31 914 884</w:t>
            </w:r>
          </w:p>
        </w:tc>
        <w:tc>
          <w:tcPr>
            <w:tcW w:w="1240" w:type="dxa"/>
            <w:tcBorders>
              <w:top w:val="single" w:sz="4" w:space="0" w:color="auto"/>
              <w:left w:val="nil"/>
              <w:bottom w:val="nil"/>
              <w:right w:val="single" w:sz="4" w:space="0" w:color="auto"/>
            </w:tcBorders>
            <w:shd w:val="clear" w:color="auto" w:fill="auto"/>
            <w:vAlign w:val="center"/>
            <w:hideMark/>
          </w:tcPr>
          <w:p w14:paraId="3F69E6B5" w14:textId="0AA5C16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48 763 907</w:t>
            </w:r>
          </w:p>
        </w:tc>
      </w:tr>
      <w:tr w:rsidR="00A362B1" w:rsidRPr="00EE3DFA" w14:paraId="774E1BB2" w14:textId="77777777" w:rsidTr="005E45B5">
        <w:trPr>
          <w:trHeight w:val="20"/>
        </w:trPr>
        <w:tc>
          <w:tcPr>
            <w:tcW w:w="2122" w:type="dxa"/>
            <w:vMerge w:val="restart"/>
            <w:shd w:val="clear" w:color="auto" w:fill="auto"/>
            <w:vAlign w:val="center"/>
            <w:hideMark/>
          </w:tcPr>
          <w:p w14:paraId="7AF73F5C" w14:textId="77777777" w:rsidR="00A362B1" w:rsidRPr="00EE3DFA" w:rsidRDefault="00A362B1" w:rsidP="00A362B1">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Система водоотведения</w:t>
            </w:r>
          </w:p>
        </w:tc>
        <w:tc>
          <w:tcPr>
            <w:tcW w:w="4394" w:type="dxa"/>
            <w:shd w:val="clear" w:color="auto" w:fill="auto"/>
            <w:vAlign w:val="center"/>
            <w:hideMark/>
          </w:tcPr>
          <w:p w14:paraId="7A46B563" w14:textId="77777777"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5A998AB" w14:textId="7219E84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2 185 346</w:t>
            </w:r>
          </w:p>
        </w:tc>
        <w:tc>
          <w:tcPr>
            <w:tcW w:w="1134" w:type="dxa"/>
            <w:tcBorders>
              <w:top w:val="nil"/>
              <w:left w:val="nil"/>
              <w:bottom w:val="single" w:sz="4" w:space="0" w:color="auto"/>
              <w:right w:val="single" w:sz="4" w:space="0" w:color="auto"/>
            </w:tcBorders>
            <w:shd w:val="clear" w:color="auto" w:fill="auto"/>
            <w:vAlign w:val="center"/>
            <w:hideMark/>
          </w:tcPr>
          <w:p w14:paraId="56529BC8" w14:textId="1D47C0D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4 438 560</w:t>
            </w:r>
          </w:p>
        </w:tc>
        <w:tc>
          <w:tcPr>
            <w:tcW w:w="1134" w:type="dxa"/>
            <w:tcBorders>
              <w:top w:val="nil"/>
              <w:left w:val="nil"/>
              <w:bottom w:val="single" w:sz="4" w:space="0" w:color="auto"/>
              <w:right w:val="single" w:sz="4" w:space="0" w:color="auto"/>
            </w:tcBorders>
            <w:shd w:val="clear" w:color="auto" w:fill="auto"/>
            <w:vAlign w:val="center"/>
            <w:hideMark/>
          </w:tcPr>
          <w:p w14:paraId="3A2F2252" w14:textId="6C919F5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4 831 666</w:t>
            </w:r>
          </w:p>
        </w:tc>
        <w:tc>
          <w:tcPr>
            <w:tcW w:w="1134" w:type="dxa"/>
            <w:tcBorders>
              <w:top w:val="nil"/>
              <w:left w:val="nil"/>
              <w:bottom w:val="single" w:sz="4" w:space="0" w:color="auto"/>
              <w:right w:val="single" w:sz="4" w:space="0" w:color="auto"/>
            </w:tcBorders>
            <w:shd w:val="clear" w:color="auto" w:fill="auto"/>
            <w:vAlign w:val="center"/>
            <w:hideMark/>
          </w:tcPr>
          <w:p w14:paraId="3D447563" w14:textId="0FEF632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6 721 149</w:t>
            </w:r>
          </w:p>
        </w:tc>
        <w:tc>
          <w:tcPr>
            <w:tcW w:w="1134" w:type="dxa"/>
            <w:tcBorders>
              <w:top w:val="nil"/>
              <w:left w:val="nil"/>
              <w:bottom w:val="single" w:sz="4" w:space="0" w:color="auto"/>
              <w:right w:val="single" w:sz="4" w:space="0" w:color="auto"/>
            </w:tcBorders>
            <w:shd w:val="clear" w:color="auto" w:fill="auto"/>
            <w:vAlign w:val="center"/>
            <w:hideMark/>
          </w:tcPr>
          <w:p w14:paraId="06582964" w14:textId="3934501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4 651 781</w:t>
            </w:r>
          </w:p>
        </w:tc>
        <w:tc>
          <w:tcPr>
            <w:tcW w:w="1134" w:type="dxa"/>
            <w:tcBorders>
              <w:top w:val="nil"/>
              <w:left w:val="nil"/>
              <w:bottom w:val="single" w:sz="4" w:space="0" w:color="auto"/>
              <w:right w:val="single" w:sz="4" w:space="0" w:color="auto"/>
            </w:tcBorders>
            <w:shd w:val="clear" w:color="auto" w:fill="auto"/>
            <w:vAlign w:val="center"/>
            <w:hideMark/>
          </w:tcPr>
          <w:p w14:paraId="7F388D4F" w14:textId="0775911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38 838 173</w:t>
            </w:r>
          </w:p>
        </w:tc>
        <w:tc>
          <w:tcPr>
            <w:tcW w:w="1240" w:type="dxa"/>
            <w:tcBorders>
              <w:top w:val="single" w:sz="4" w:space="0" w:color="auto"/>
              <w:left w:val="nil"/>
              <w:bottom w:val="nil"/>
              <w:right w:val="single" w:sz="4" w:space="0" w:color="auto"/>
            </w:tcBorders>
            <w:shd w:val="clear" w:color="auto" w:fill="auto"/>
            <w:vAlign w:val="center"/>
            <w:hideMark/>
          </w:tcPr>
          <w:p w14:paraId="37920171" w14:textId="201F8E9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61 666 675</w:t>
            </w:r>
          </w:p>
        </w:tc>
      </w:tr>
      <w:tr w:rsidR="00A362B1" w:rsidRPr="00EE3DFA" w14:paraId="527AC41D" w14:textId="77777777" w:rsidTr="005E45B5">
        <w:trPr>
          <w:trHeight w:val="20"/>
        </w:trPr>
        <w:tc>
          <w:tcPr>
            <w:tcW w:w="2122" w:type="dxa"/>
            <w:vMerge/>
            <w:shd w:val="clear" w:color="auto" w:fill="auto"/>
            <w:vAlign w:val="center"/>
            <w:hideMark/>
          </w:tcPr>
          <w:p w14:paraId="0A897F18"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57DD5FE8"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собственные/кредитные средства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2B53D37" w14:textId="29856D4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368 935</w:t>
            </w:r>
          </w:p>
        </w:tc>
        <w:tc>
          <w:tcPr>
            <w:tcW w:w="1134" w:type="dxa"/>
            <w:tcBorders>
              <w:top w:val="nil"/>
              <w:left w:val="nil"/>
              <w:bottom w:val="single" w:sz="4" w:space="0" w:color="auto"/>
              <w:right w:val="single" w:sz="4" w:space="0" w:color="auto"/>
            </w:tcBorders>
            <w:shd w:val="clear" w:color="auto" w:fill="auto"/>
            <w:vAlign w:val="center"/>
            <w:hideMark/>
          </w:tcPr>
          <w:p w14:paraId="5DFA636F" w14:textId="4586AA3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255 876</w:t>
            </w:r>
          </w:p>
        </w:tc>
        <w:tc>
          <w:tcPr>
            <w:tcW w:w="1134" w:type="dxa"/>
            <w:tcBorders>
              <w:top w:val="nil"/>
              <w:left w:val="nil"/>
              <w:bottom w:val="single" w:sz="4" w:space="0" w:color="auto"/>
              <w:right w:val="single" w:sz="4" w:space="0" w:color="auto"/>
            </w:tcBorders>
            <w:shd w:val="clear" w:color="auto" w:fill="auto"/>
            <w:vAlign w:val="center"/>
            <w:hideMark/>
          </w:tcPr>
          <w:p w14:paraId="69C58E36" w14:textId="19920C3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299 765</w:t>
            </w:r>
          </w:p>
        </w:tc>
        <w:tc>
          <w:tcPr>
            <w:tcW w:w="1134" w:type="dxa"/>
            <w:tcBorders>
              <w:top w:val="nil"/>
              <w:left w:val="nil"/>
              <w:bottom w:val="single" w:sz="4" w:space="0" w:color="auto"/>
              <w:right w:val="single" w:sz="4" w:space="0" w:color="auto"/>
            </w:tcBorders>
            <w:shd w:val="clear" w:color="auto" w:fill="auto"/>
            <w:vAlign w:val="center"/>
            <w:hideMark/>
          </w:tcPr>
          <w:p w14:paraId="5AED953E" w14:textId="63054CD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176 014</w:t>
            </w:r>
          </w:p>
        </w:tc>
        <w:tc>
          <w:tcPr>
            <w:tcW w:w="1134" w:type="dxa"/>
            <w:tcBorders>
              <w:top w:val="nil"/>
              <w:left w:val="nil"/>
              <w:bottom w:val="single" w:sz="4" w:space="0" w:color="auto"/>
              <w:right w:val="single" w:sz="4" w:space="0" w:color="auto"/>
            </w:tcBorders>
            <w:shd w:val="clear" w:color="auto" w:fill="auto"/>
            <w:vAlign w:val="center"/>
            <w:hideMark/>
          </w:tcPr>
          <w:p w14:paraId="67834D61" w14:textId="1DC46C7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313 129</w:t>
            </w:r>
          </w:p>
        </w:tc>
        <w:tc>
          <w:tcPr>
            <w:tcW w:w="1134" w:type="dxa"/>
            <w:tcBorders>
              <w:top w:val="nil"/>
              <w:left w:val="nil"/>
              <w:bottom w:val="single" w:sz="4" w:space="0" w:color="auto"/>
              <w:right w:val="single" w:sz="4" w:space="0" w:color="auto"/>
            </w:tcBorders>
            <w:shd w:val="clear" w:color="auto" w:fill="auto"/>
            <w:vAlign w:val="center"/>
            <w:hideMark/>
          </w:tcPr>
          <w:p w14:paraId="333C649F" w14:textId="6672060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2 193 277</w:t>
            </w:r>
          </w:p>
        </w:tc>
        <w:tc>
          <w:tcPr>
            <w:tcW w:w="1240" w:type="dxa"/>
            <w:tcBorders>
              <w:top w:val="single" w:sz="4" w:space="0" w:color="auto"/>
              <w:left w:val="nil"/>
              <w:bottom w:val="nil"/>
              <w:right w:val="single" w:sz="4" w:space="0" w:color="auto"/>
            </w:tcBorders>
            <w:shd w:val="clear" w:color="auto" w:fill="auto"/>
            <w:vAlign w:val="center"/>
            <w:hideMark/>
          </w:tcPr>
          <w:p w14:paraId="2EECEE32" w14:textId="36555F4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3 606 997</w:t>
            </w:r>
          </w:p>
        </w:tc>
      </w:tr>
      <w:tr w:rsidR="00A362B1" w:rsidRPr="00EE3DFA" w14:paraId="13ADB74F" w14:textId="77777777" w:rsidTr="005E45B5">
        <w:trPr>
          <w:trHeight w:val="20"/>
        </w:trPr>
        <w:tc>
          <w:tcPr>
            <w:tcW w:w="2122" w:type="dxa"/>
            <w:vMerge/>
            <w:shd w:val="clear" w:color="auto" w:fill="auto"/>
            <w:vAlign w:val="center"/>
            <w:hideMark/>
          </w:tcPr>
          <w:p w14:paraId="4AC25F1B"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1DC76F18"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плата за подключение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6FDAEDC" w14:textId="20D962C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1 126 090</w:t>
            </w:r>
          </w:p>
        </w:tc>
        <w:tc>
          <w:tcPr>
            <w:tcW w:w="1134" w:type="dxa"/>
            <w:tcBorders>
              <w:top w:val="nil"/>
              <w:left w:val="nil"/>
              <w:bottom w:val="single" w:sz="4" w:space="0" w:color="auto"/>
              <w:right w:val="single" w:sz="4" w:space="0" w:color="auto"/>
            </w:tcBorders>
            <w:shd w:val="clear" w:color="auto" w:fill="auto"/>
            <w:vAlign w:val="center"/>
            <w:hideMark/>
          </w:tcPr>
          <w:p w14:paraId="4D29D7CE" w14:textId="2CBC38C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1 062 820</w:t>
            </w:r>
          </w:p>
        </w:tc>
        <w:tc>
          <w:tcPr>
            <w:tcW w:w="1134" w:type="dxa"/>
            <w:tcBorders>
              <w:top w:val="nil"/>
              <w:left w:val="nil"/>
              <w:bottom w:val="single" w:sz="4" w:space="0" w:color="auto"/>
              <w:right w:val="single" w:sz="4" w:space="0" w:color="auto"/>
            </w:tcBorders>
            <w:shd w:val="clear" w:color="auto" w:fill="auto"/>
            <w:vAlign w:val="center"/>
            <w:hideMark/>
          </w:tcPr>
          <w:p w14:paraId="5948E847" w14:textId="116FD29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1 181 558</w:t>
            </w:r>
          </w:p>
        </w:tc>
        <w:tc>
          <w:tcPr>
            <w:tcW w:w="1134" w:type="dxa"/>
            <w:tcBorders>
              <w:top w:val="nil"/>
              <w:left w:val="nil"/>
              <w:bottom w:val="single" w:sz="4" w:space="0" w:color="auto"/>
              <w:right w:val="single" w:sz="4" w:space="0" w:color="auto"/>
            </w:tcBorders>
            <w:shd w:val="clear" w:color="auto" w:fill="auto"/>
            <w:vAlign w:val="center"/>
            <w:hideMark/>
          </w:tcPr>
          <w:p w14:paraId="5D03E1F4" w14:textId="2F715C7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825 163</w:t>
            </w:r>
          </w:p>
        </w:tc>
        <w:tc>
          <w:tcPr>
            <w:tcW w:w="1134" w:type="dxa"/>
            <w:tcBorders>
              <w:top w:val="nil"/>
              <w:left w:val="nil"/>
              <w:bottom w:val="single" w:sz="4" w:space="0" w:color="auto"/>
              <w:right w:val="single" w:sz="4" w:space="0" w:color="auto"/>
            </w:tcBorders>
            <w:shd w:val="clear" w:color="auto" w:fill="auto"/>
            <w:vAlign w:val="center"/>
            <w:hideMark/>
          </w:tcPr>
          <w:p w14:paraId="790038A3" w14:textId="162829B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202 362</w:t>
            </w:r>
          </w:p>
        </w:tc>
        <w:tc>
          <w:tcPr>
            <w:tcW w:w="1134" w:type="dxa"/>
            <w:tcBorders>
              <w:top w:val="nil"/>
              <w:left w:val="nil"/>
              <w:bottom w:val="single" w:sz="4" w:space="0" w:color="auto"/>
              <w:right w:val="single" w:sz="4" w:space="0" w:color="auto"/>
            </w:tcBorders>
            <w:shd w:val="clear" w:color="auto" w:fill="auto"/>
            <w:vAlign w:val="center"/>
            <w:hideMark/>
          </w:tcPr>
          <w:p w14:paraId="1889ADBE" w14:textId="14144FA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1 014 412</w:t>
            </w:r>
          </w:p>
        </w:tc>
        <w:tc>
          <w:tcPr>
            <w:tcW w:w="1240" w:type="dxa"/>
            <w:tcBorders>
              <w:top w:val="single" w:sz="4" w:space="0" w:color="auto"/>
              <w:left w:val="nil"/>
              <w:bottom w:val="nil"/>
              <w:right w:val="single" w:sz="4" w:space="0" w:color="auto"/>
            </w:tcBorders>
            <w:shd w:val="clear" w:color="auto" w:fill="auto"/>
            <w:vAlign w:val="center"/>
            <w:hideMark/>
          </w:tcPr>
          <w:p w14:paraId="74DB147B" w14:textId="64E1C2F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5 412 405</w:t>
            </w:r>
          </w:p>
        </w:tc>
      </w:tr>
      <w:tr w:rsidR="00A362B1" w:rsidRPr="00EE3DFA" w14:paraId="0A4AA926" w14:textId="77777777" w:rsidTr="005E45B5">
        <w:trPr>
          <w:trHeight w:val="20"/>
        </w:trPr>
        <w:tc>
          <w:tcPr>
            <w:tcW w:w="2122" w:type="dxa"/>
            <w:vMerge/>
            <w:shd w:val="clear" w:color="auto" w:fill="auto"/>
            <w:vAlign w:val="center"/>
            <w:hideMark/>
          </w:tcPr>
          <w:p w14:paraId="0A5E18A9"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56E4BF65"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бюджеты различных уровней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08F61C8" w14:textId="69BE6B4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227 122</w:t>
            </w:r>
          </w:p>
        </w:tc>
        <w:tc>
          <w:tcPr>
            <w:tcW w:w="1134" w:type="dxa"/>
            <w:tcBorders>
              <w:top w:val="nil"/>
              <w:left w:val="nil"/>
              <w:bottom w:val="single" w:sz="4" w:space="0" w:color="auto"/>
              <w:right w:val="single" w:sz="4" w:space="0" w:color="auto"/>
            </w:tcBorders>
            <w:shd w:val="clear" w:color="auto" w:fill="auto"/>
            <w:vAlign w:val="center"/>
            <w:hideMark/>
          </w:tcPr>
          <w:p w14:paraId="37A6F233" w14:textId="49C041B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560 197</w:t>
            </w:r>
          </w:p>
        </w:tc>
        <w:tc>
          <w:tcPr>
            <w:tcW w:w="1134" w:type="dxa"/>
            <w:tcBorders>
              <w:top w:val="nil"/>
              <w:left w:val="nil"/>
              <w:bottom w:val="single" w:sz="4" w:space="0" w:color="auto"/>
              <w:right w:val="single" w:sz="4" w:space="0" w:color="auto"/>
            </w:tcBorders>
            <w:shd w:val="clear" w:color="auto" w:fill="auto"/>
            <w:vAlign w:val="center"/>
            <w:hideMark/>
          </w:tcPr>
          <w:p w14:paraId="1AA65F61" w14:textId="74242DB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827 404</w:t>
            </w:r>
          </w:p>
        </w:tc>
        <w:tc>
          <w:tcPr>
            <w:tcW w:w="1134" w:type="dxa"/>
            <w:tcBorders>
              <w:top w:val="nil"/>
              <w:left w:val="nil"/>
              <w:bottom w:val="single" w:sz="4" w:space="0" w:color="auto"/>
              <w:right w:val="single" w:sz="4" w:space="0" w:color="auto"/>
            </w:tcBorders>
            <w:shd w:val="clear" w:color="auto" w:fill="auto"/>
            <w:vAlign w:val="center"/>
            <w:hideMark/>
          </w:tcPr>
          <w:p w14:paraId="7BA5BF56" w14:textId="1BE4B3F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2 075 279</w:t>
            </w:r>
          </w:p>
        </w:tc>
        <w:tc>
          <w:tcPr>
            <w:tcW w:w="1134" w:type="dxa"/>
            <w:tcBorders>
              <w:top w:val="nil"/>
              <w:left w:val="nil"/>
              <w:bottom w:val="single" w:sz="4" w:space="0" w:color="auto"/>
              <w:right w:val="single" w:sz="4" w:space="0" w:color="auto"/>
            </w:tcBorders>
            <w:shd w:val="clear" w:color="auto" w:fill="auto"/>
            <w:vAlign w:val="center"/>
            <w:hideMark/>
          </w:tcPr>
          <w:p w14:paraId="20AA41CD" w14:textId="4EA6378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782 026</w:t>
            </w:r>
          </w:p>
        </w:tc>
        <w:tc>
          <w:tcPr>
            <w:tcW w:w="1134" w:type="dxa"/>
            <w:tcBorders>
              <w:top w:val="nil"/>
              <w:left w:val="nil"/>
              <w:bottom w:val="single" w:sz="4" w:space="0" w:color="auto"/>
              <w:right w:val="single" w:sz="4" w:space="0" w:color="auto"/>
            </w:tcBorders>
            <w:shd w:val="clear" w:color="auto" w:fill="auto"/>
            <w:vAlign w:val="center"/>
            <w:hideMark/>
          </w:tcPr>
          <w:p w14:paraId="3EAB1D2E" w14:textId="079F321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577 338</w:t>
            </w:r>
          </w:p>
        </w:tc>
        <w:tc>
          <w:tcPr>
            <w:tcW w:w="1240" w:type="dxa"/>
            <w:tcBorders>
              <w:top w:val="single" w:sz="4" w:space="0" w:color="auto"/>
              <w:left w:val="nil"/>
              <w:bottom w:val="nil"/>
              <w:right w:val="single" w:sz="4" w:space="0" w:color="auto"/>
            </w:tcBorders>
            <w:shd w:val="clear" w:color="auto" w:fill="auto"/>
            <w:vAlign w:val="center"/>
            <w:hideMark/>
          </w:tcPr>
          <w:p w14:paraId="458B4108" w14:textId="444EC38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5 049 366</w:t>
            </w:r>
          </w:p>
        </w:tc>
      </w:tr>
      <w:tr w:rsidR="00A362B1" w:rsidRPr="00EE3DFA" w14:paraId="5354DC34" w14:textId="77777777" w:rsidTr="005E45B5">
        <w:trPr>
          <w:trHeight w:val="20"/>
        </w:trPr>
        <w:tc>
          <w:tcPr>
            <w:tcW w:w="2122" w:type="dxa"/>
            <w:vMerge/>
            <w:shd w:val="clear" w:color="auto" w:fill="auto"/>
            <w:vAlign w:val="center"/>
            <w:hideMark/>
          </w:tcPr>
          <w:p w14:paraId="6D47D717"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781387B6"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прочие источники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04A42C9" w14:textId="4B1AB78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410 451</w:t>
            </w:r>
          </w:p>
        </w:tc>
        <w:tc>
          <w:tcPr>
            <w:tcW w:w="1134" w:type="dxa"/>
            <w:tcBorders>
              <w:top w:val="nil"/>
              <w:left w:val="nil"/>
              <w:bottom w:val="single" w:sz="4" w:space="0" w:color="auto"/>
              <w:right w:val="single" w:sz="4" w:space="0" w:color="auto"/>
            </w:tcBorders>
            <w:shd w:val="clear" w:color="auto" w:fill="auto"/>
            <w:vAlign w:val="center"/>
            <w:hideMark/>
          </w:tcPr>
          <w:p w14:paraId="5BF0E1A0" w14:textId="272082E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899 651</w:t>
            </w:r>
          </w:p>
        </w:tc>
        <w:tc>
          <w:tcPr>
            <w:tcW w:w="1134" w:type="dxa"/>
            <w:tcBorders>
              <w:top w:val="nil"/>
              <w:left w:val="nil"/>
              <w:bottom w:val="single" w:sz="4" w:space="0" w:color="auto"/>
              <w:right w:val="single" w:sz="4" w:space="0" w:color="auto"/>
            </w:tcBorders>
            <w:shd w:val="clear" w:color="auto" w:fill="auto"/>
            <w:vAlign w:val="center"/>
            <w:hideMark/>
          </w:tcPr>
          <w:p w14:paraId="430C9157" w14:textId="614CD5A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441 462</w:t>
            </w:r>
          </w:p>
        </w:tc>
        <w:tc>
          <w:tcPr>
            <w:tcW w:w="1134" w:type="dxa"/>
            <w:tcBorders>
              <w:top w:val="nil"/>
              <w:left w:val="nil"/>
              <w:bottom w:val="single" w:sz="4" w:space="0" w:color="auto"/>
              <w:right w:val="single" w:sz="4" w:space="0" w:color="auto"/>
            </w:tcBorders>
            <w:shd w:val="clear" w:color="auto" w:fill="auto"/>
            <w:vAlign w:val="center"/>
            <w:hideMark/>
          </w:tcPr>
          <w:p w14:paraId="543084C1" w14:textId="04F5299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663 440</w:t>
            </w:r>
          </w:p>
        </w:tc>
        <w:tc>
          <w:tcPr>
            <w:tcW w:w="1134" w:type="dxa"/>
            <w:tcBorders>
              <w:top w:val="nil"/>
              <w:left w:val="nil"/>
              <w:bottom w:val="single" w:sz="4" w:space="0" w:color="auto"/>
              <w:right w:val="single" w:sz="4" w:space="0" w:color="auto"/>
            </w:tcBorders>
            <w:shd w:val="clear" w:color="auto" w:fill="auto"/>
            <w:vAlign w:val="center"/>
            <w:hideMark/>
          </w:tcPr>
          <w:p w14:paraId="6461CB42" w14:textId="38FC9DE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746 804</w:t>
            </w:r>
          </w:p>
        </w:tc>
        <w:tc>
          <w:tcPr>
            <w:tcW w:w="1134" w:type="dxa"/>
            <w:tcBorders>
              <w:top w:val="nil"/>
              <w:left w:val="nil"/>
              <w:bottom w:val="single" w:sz="4" w:space="0" w:color="auto"/>
              <w:right w:val="single" w:sz="4" w:space="0" w:color="auto"/>
            </w:tcBorders>
            <w:shd w:val="clear" w:color="auto" w:fill="auto"/>
            <w:vAlign w:val="center"/>
            <w:hideMark/>
          </w:tcPr>
          <w:p w14:paraId="16BF9971" w14:textId="65C301A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3 809 105</w:t>
            </w:r>
          </w:p>
        </w:tc>
        <w:tc>
          <w:tcPr>
            <w:tcW w:w="1240" w:type="dxa"/>
            <w:tcBorders>
              <w:top w:val="single" w:sz="4" w:space="0" w:color="auto"/>
              <w:left w:val="nil"/>
              <w:bottom w:val="nil"/>
              <w:right w:val="single" w:sz="4" w:space="0" w:color="auto"/>
            </w:tcBorders>
            <w:shd w:val="clear" w:color="auto" w:fill="auto"/>
            <w:vAlign w:val="center"/>
            <w:hideMark/>
          </w:tcPr>
          <w:p w14:paraId="4F6E3E32" w14:textId="19FFE12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6 970 912</w:t>
            </w:r>
          </w:p>
        </w:tc>
      </w:tr>
      <w:tr w:rsidR="00A362B1" w:rsidRPr="00EE3DFA" w14:paraId="3F04A106" w14:textId="77777777" w:rsidTr="005E45B5">
        <w:trPr>
          <w:trHeight w:val="20"/>
        </w:trPr>
        <w:tc>
          <w:tcPr>
            <w:tcW w:w="2122" w:type="dxa"/>
            <w:vMerge/>
            <w:shd w:val="clear" w:color="auto" w:fill="auto"/>
            <w:vAlign w:val="center"/>
            <w:hideMark/>
          </w:tcPr>
          <w:p w14:paraId="7990A123"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3C82AB49"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источник не определен</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BF1D4D3" w14:textId="724409E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52 747</w:t>
            </w:r>
          </w:p>
        </w:tc>
        <w:tc>
          <w:tcPr>
            <w:tcW w:w="1134" w:type="dxa"/>
            <w:tcBorders>
              <w:top w:val="nil"/>
              <w:left w:val="nil"/>
              <w:bottom w:val="single" w:sz="4" w:space="0" w:color="auto"/>
              <w:right w:val="single" w:sz="4" w:space="0" w:color="auto"/>
            </w:tcBorders>
            <w:shd w:val="clear" w:color="auto" w:fill="auto"/>
            <w:vAlign w:val="center"/>
            <w:hideMark/>
          </w:tcPr>
          <w:p w14:paraId="077EA388" w14:textId="642A98E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1 660 017</w:t>
            </w:r>
          </w:p>
        </w:tc>
        <w:tc>
          <w:tcPr>
            <w:tcW w:w="1134" w:type="dxa"/>
            <w:tcBorders>
              <w:top w:val="nil"/>
              <w:left w:val="nil"/>
              <w:bottom w:val="single" w:sz="4" w:space="0" w:color="auto"/>
              <w:right w:val="single" w:sz="4" w:space="0" w:color="auto"/>
            </w:tcBorders>
            <w:shd w:val="clear" w:color="auto" w:fill="auto"/>
            <w:vAlign w:val="center"/>
            <w:hideMark/>
          </w:tcPr>
          <w:p w14:paraId="20545C12" w14:textId="2B64B0E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2 081 476</w:t>
            </w:r>
          </w:p>
        </w:tc>
        <w:tc>
          <w:tcPr>
            <w:tcW w:w="1134" w:type="dxa"/>
            <w:tcBorders>
              <w:top w:val="nil"/>
              <w:left w:val="nil"/>
              <w:bottom w:val="single" w:sz="4" w:space="0" w:color="auto"/>
              <w:right w:val="single" w:sz="4" w:space="0" w:color="auto"/>
            </w:tcBorders>
            <w:shd w:val="clear" w:color="auto" w:fill="auto"/>
            <w:vAlign w:val="center"/>
            <w:hideMark/>
          </w:tcPr>
          <w:p w14:paraId="5F5CD2D6" w14:textId="3AC9206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2 981 253</w:t>
            </w:r>
          </w:p>
        </w:tc>
        <w:tc>
          <w:tcPr>
            <w:tcW w:w="1134" w:type="dxa"/>
            <w:tcBorders>
              <w:top w:val="nil"/>
              <w:left w:val="nil"/>
              <w:bottom w:val="single" w:sz="4" w:space="0" w:color="auto"/>
              <w:right w:val="single" w:sz="4" w:space="0" w:color="auto"/>
            </w:tcBorders>
            <w:shd w:val="clear" w:color="auto" w:fill="auto"/>
            <w:vAlign w:val="center"/>
            <w:hideMark/>
          </w:tcPr>
          <w:p w14:paraId="071153B5" w14:textId="4800752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2 607 461</w:t>
            </w:r>
          </w:p>
        </w:tc>
        <w:tc>
          <w:tcPr>
            <w:tcW w:w="1134" w:type="dxa"/>
            <w:tcBorders>
              <w:top w:val="nil"/>
              <w:left w:val="nil"/>
              <w:bottom w:val="single" w:sz="4" w:space="0" w:color="auto"/>
              <w:right w:val="single" w:sz="4" w:space="0" w:color="auto"/>
            </w:tcBorders>
            <w:shd w:val="clear" w:color="auto" w:fill="auto"/>
            <w:vAlign w:val="center"/>
            <w:hideMark/>
          </w:tcPr>
          <w:p w14:paraId="3EC4F2D0" w14:textId="47BFE84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31 244 041</w:t>
            </w:r>
          </w:p>
        </w:tc>
        <w:tc>
          <w:tcPr>
            <w:tcW w:w="1240" w:type="dxa"/>
            <w:tcBorders>
              <w:top w:val="single" w:sz="4" w:space="0" w:color="auto"/>
              <w:left w:val="nil"/>
              <w:bottom w:val="nil"/>
              <w:right w:val="single" w:sz="4" w:space="0" w:color="auto"/>
            </w:tcBorders>
            <w:shd w:val="clear" w:color="auto" w:fill="auto"/>
            <w:vAlign w:val="center"/>
            <w:hideMark/>
          </w:tcPr>
          <w:p w14:paraId="24A3E7E9" w14:textId="6648329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40 626 995</w:t>
            </w:r>
          </w:p>
        </w:tc>
      </w:tr>
      <w:tr w:rsidR="00A362B1" w:rsidRPr="00EE3DFA" w14:paraId="6B237E89" w14:textId="77777777" w:rsidTr="005E45B5">
        <w:trPr>
          <w:trHeight w:val="20"/>
        </w:trPr>
        <w:tc>
          <w:tcPr>
            <w:tcW w:w="2122" w:type="dxa"/>
            <w:vMerge w:val="restart"/>
            <w:shd w:val="clear" w:color="auto" w:fill="auto"/>
            <w:vAlign w:val="center"/>
            <w:hideMark/>
          </w:tcPr>
          <w:p w14:paraId="2FA232AE" w14:textId="77777777" w:rsidR="00A362B1" w:rsidRPr="00EE3DFA" w:rsidRDefault="00A362B1" w:rsidP="00A362B1">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Система электроснабжения</w:t>
            </w:r>
          </w:p>
        </w:tc>
        <w:tc>
          <w:tcPr>
            <w:tcW w:w="4394" w:type="dxa"/>
            <w:shd w:val="clear" w:color="auto" w:fill="auto"/>
            <w:vAlign w:val="center"/>
            <w:hideMark/>
          </w:tcPr>
          <w:p w14:paraId="7C7F0C55" w14:textId="77777777"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0911E4" w14:textId="4D79DD4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861 862</w:t>
            </w:r>
          </w:p>
        </w:tc>
        <w:tc>
          <w:tcPr>
            <w:tcW w:w="1134" w:type="dxa"/>
            <w:tcBorders>
              <w:top w:val="nil"/>
              <w:left w:val="nil"/>
              <w:bottom w:val="single" w:sz="4" w:space="0" w:color="auto"/>
              <w:right w:val="single" w:sz="4" w:space="0" w:color="auto"/>
            </w:tcBorders>
            <w:shd w:val="clear" w:color="auto" w:fill="auto"/>
            <w:vAlign w:val="center"/>
          </w:tcPr>
          <w:p w14:paraId="440018CB" w14:textId="15B5B26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389 991</w:t>
            </w:r>
          </w:p>
        </w:tc>
        <w:tc>
          <w:tcPr>
            <w:tcW w:w="1134" w:type="dxa"/>
            <w:tcBorders>
              <w:top w:val="nil"/>
              <w:left w:val="nil"/>
              <w:bottom w:val="single" w:sz="4" w:space="0" w:color="auto"/>
              <w:right w:val="single" w:sz="4" w:space="0" w:color="auto"/>
            </w:tcBorders>
            <w:shd w:val="clear" w:color="auto" w:fill="auto"/>
            <w:vAlign w:val="center"/>
          </w:tcPr>
          <w:p w14:paraId="52C3E9BA" w14:textId="061A63A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82 544</w:t>
            </w:r>
          </w:p>
        </w:tc>
        <w:tc>
          <w:tcPr>
            <w:tcW w:w="1134" w:type="dxa"/>
            <w:tcBorders>
              <w:top w:val="nil"/>
              <w:left w:val="nil"/>
              <w:bottom w:val="single" w:sz="4" w:space="0" w:color="auto"/>
              <w:right w:val="single" w:sz="4" w:space="0" w:color="auto"/>
            </w:tcBorders>
            <w:shd w:val="clear" w:color="auto" w:fill="auto"/>
            <w:vAlign w:val="center"/>
          </w:tcPr>
          <w:p w14:paraId="40EA7770" w14:textId="40D098C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118 053</w:t>
            </w:r>
          </w:p>
        </w:tc>
        <w:tc>
          <w:tcPr>
            <w:tcW w:w="1134" w:type="dxa"/>
            <w:tcBorders>
              <w:top w:val="nil"/>
              <w:left w:val="nil"/>
              <w:bottom w:val="single" w:sz="4" w:space="0" w:color="auto"/>
              <w:right w:val="single" w:sz="4" w:space="0" w:color="auto"/>
            </w:tcBorders>
            <w:shd w:val="clear" w:color="auto" w:fill="auto"/>
            <w:vAlign w:val="center"/>
          </w:tcPr>
          <w:p w14:paraId="7DF4C89E" w14:textId="7445BD3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111 131</w:t>
            </w:r>
          </w:p>
        </w:tc>
        <w:tc>
          <w:tcPr>
            <w:tcW w:w="1134" w:type="dxa"/>
            <w:tcBorders>
              <w:top w:val="nil"/>
              <w:left w:val="nil"/>
              <w:bottom w:val="single" w:sz="4" w:space="0" w:color="auto"/>
              <w:right w:val="single" w:sz="4" w:space="0" w:color="auto"/>
            </w:tcBorders>
            <w:shd w:val="clear" w:color="auto" w:fill="auto"/>
            <w:vAlign w:val="center"/>
          </w:tcPr>
          <w:p w14:paraId="32C159CC" w14:textId="7723E32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2 855 020</w:t>
            </w:r>
          </w:p>
        </w:tc>
        <w:tc>
          <w:tcPr>
            <w:tcW w:w="1240" w:type="dxa"/>
            <w:tcBorders>
              <w:top w:val="single" w:sz="4" w:space="0" w:color="auto"/>
              <w:left w:val="nil"/>
              <w:bottom w:val="nil"/>
              <w:right w:val="single" w:sz="4" w:space="0" w:color="auto"/>
            </w:tcBorders>
            <w:shd w:val="clear" w:color="auto" w:fill="auto"/>
            <w:vAlign w:val="center"/>
          </w:tcPr>
          <w:p w14:paraId="3E9EBF73" w14:textId="3C33C80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4 418 602</w:t>
            </w:r>
          </w:p>
        </w:tc>
      </w:tr>
      <w:tr w:rsidR="00A362B1" w:rsidRPr="00EE3DFA" w14:paraId="03195DD6" w14:textId="77777777" w:rsidTr="005E45B5">
        <w:trPr>
          <w:trHeight w:val="20"/>
        </w:trPr>
        <w:tc>
          <w:tcPr>
            <w:tcW w:w="2122" w:type="dxa"/>
            <w:vMerge/>
            <w:shd w:val="clear" w:color="auto" w:fill="auto"/>
            <w:vAlign w:val="center"/>
            <w:hideMark/>
          </w:tcPr>
          <w:p w14:paraId="4BBA2CDA"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4057945E"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собственные/кредитные средства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7AE3A692" w14:textId="576E3D4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795 248</w:t>
            </w:r>
          </w:p>
        </w:tc>
        <w:tc>
          <w:tcPr>
            <w:tcW w:w="1134" w:type="dxa"/>
            <w:tcBorders>
              <w:top w:val="nil"/>
              <w:left w:val="nil"/>
              <w:bottom w:val="single" w:sz="4" w:space="0" w:color="auto"/>
              <w:right w:val="single" w:sz="4" w:space="0" w:color="auto"/>
            </w:tcBorders>
            <w:shd w:val="clear" w:color="auto" w:fill="auto"/>
            <w:vAlign w:val="center"/>
          </w:tcPr>
          <w:p w14:paraId="0A7A39BC" w14:textId="584B543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342 407</w:t>
            </w:r>
          </w:p>
        </w:tc>
        <w:tc>
          <w:tcPr>
            <w:tcW w:w="1134" w:type="dxa"/>
            <w:tcBorders>
              <w:top w:val="nil"/>
              <w:left w:val="nil"/>
              <w:bottom w:val="single" w:sz="4" w:space="0" w:color="auto"/>
              <w:right w:val="single" w:sz="4" w:space="0" w:color="auto"/>
            </w:tcBorders>
            <w:shd w:val="clear" w:color="auto" w:fill="auto"/>
            <w:vAlign w:val="center"/>
          </w:tcPr>
          <w:p w14:paraId="0E059D2B" w14:textId="1A32AD4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82 544</w:t>
            </w:r>
          </w:p>
        </w:tc>
        <w:tc>
          <w:tcPr>
            <w:tcW w:w="1134" w:type="dxa"/>
            <w:tcBorders>
              <w:top w:val="nil"/>
              <w:left w:val="nil"/>
              <w:bottom w:val="single" w:sz="4" w:space="0" w:color="auto"/>
              <w:right w:val="single" w:sz="4" w:space="0" w:color="auto"/>
            </w:tcBorders>
            <w:shd w:val="clear" w:color="auto" w:fill="auto"/>
            <w:vAlign w:val="center"/>
          </w:tcPr>
          <w:p w14:paraId="086B331F" w14:textId="607887A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118 053</w:t>
            </w:r>
          </w:p>
        </w:tc>
        <w:tc>
          <w:tcPr>
            <w:tcW w:w="1134" w:type="dxa"/>
            <w:tcBorders>
              <w:top w:val="nil"/>
              <w:left w:val="nil"/>
              <w:bottom w:val="single" w:sz="4" w:space="0" w:color="auto"/>
              <w:right w:val="single" w:sz="4" w:space="0" w:color="auto"/>
            </w:tcBorders>
            <w:shd w:val="clear" w:color="auto" w:fill="auto"/>
            <w:vAlign w:val="center"/>
          </w:tcPr>
          <w:p w14:paraId="1394DE18" w14:textId="2D24BC2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107 131</w:t>
            </w:r>
          </w:p>
        </w:tc>
        <w:tc>
          <w:tcPr>
            <w:tcW w:w="1134" w:type="dxa"/>
            <w:tcBorders>
              <w:top w:val="nil"/>
              <w:left w:val="nil"/>
              <w:bottom w:val="single" w:sz="4" w:space="0" w:color="auto"/>
              <w:right w:val="single" w:sz="4" w:space="0" w:color="auto"/>
            </w:tcBorders>
            <w:shd w:val="clear" w:color="auto" w:fill="auto"/>
            <w:vAlign w:val="center"/>
          </w:tcPr>
          <w:p w14:paraId="5118EA2D" w14:textId="0B99C7E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944 000</w:t>
            </w:r>
          </w:p>
        </w:tc>
        <w:tc>
          <w:tcPr>
            <w:tcW w:w="1240" w:type="dxa"/>
            <w:tcBorders>
              <w:top w:val="single" w:sz="4" w:space="0" w:color="auto"/>
              <w:left w:val="nil"/>
              <w:bottom w:val="nil"/>
              <w:right w:val="single" w:sz="4" w:space="0" w:color="auto"/>
            </w:tcBorders>
            <w:shd w:val="clear" w:color="auto" w:fill="auto"/>
            <w:vAlign w:val="center"/>
          </w:tcPr>
          <w:p w14:paraId="43DCA7AD" w14:textId="11DA2C0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2 389 384</w:t>
            </w:r>
          </w:p>
        </w:tc>
      </w:tr>
      <w:tr w:rsidR="00A362B1" w:rsidRPr="00EE3DFA" w14:paraId="5431E5B6" w14:textId="77777777" w:rsidTr="005E45B5">
        <w:trPr>
          <w:trHeight w:val="20"/>
        </w:trPr>
        <w:tc>
          <w:tcPr>
            <w:tcW w:w="2122" w:type="dxa"/>
            <w:vMerge/>
            <w:shd w:val="clear" w:color="auto" w:fill="auto"/>
            <w:vAlign w:val="center"/>
            <w:hideMark/>
          </w:tcPr>
          <w:p w14:paraId="7F3180E1"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292A230A"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плата за подключение</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8F0562" w14:textId="7599D69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66 614</w:t>
            </w:r>
          </w:p>
        </w:tc>
        <w:tc>
          <w:tcPr>
            <w:tcW w:w="1134" w:type="dxa"/>
            <w:tcBorders>
              <w:top w:val="nil"/>
              <w:left w:val="nil"/>
              <w:bottom w:val="single" w:sz="4" w:space="0" w:color="auto"/>
              <w:right w:val="single" w:sz="4" w:space="0" w:color="auto"/>
            </w:tcBorders>
            <w:shd w:val="clear" w:color="auto" w:fill="auto"/>
            <w:vAlign w:val="center"/>
          </w:tcPr>
          <w:p w14:paraId="19CE56C6" w14:textId="46E0A7A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47 584</w:t>
            </w:r>
          </w:p>
        </w:tc>
        <w:tc>
          <w:tcPr>
            <w:tcW w:w="1134" w:type="dxa"/>
            <w:tcBorders>
              <w:top w:val="nil"/>
              <w:left w:val="nil"/>
              <w:bottom w:val="single" w:sz="4" w:space="0" w:color="auto"/>
              <w:right w:val="single" w:sz="4" w:space="0" w:color="auto"/>
            </w:tcBorders>
            <w:shd w:val="clear" w:color="auto" w:fill="auto"/>
            <w:vAlign w:val="center"/>
          </w:tcPr>
          <w:p w14:paraId="1BE39910" w14:textId="0D3311A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0573B7F5" w14:textId="35F5DFE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4364EDDF" w14:textId="62A92E5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4 000</w:t>
            </w:r>
          </w:p>
        </w:tc>
        <w:tc>
          <w:tcPr>
            <w:tcW w:w="1134" w:type="dxa"/>
            <w:tcBorders>
              <w:top w:val="nil"/>
              <w:left w:val="nil"/>
              <w:bottom w:val="single" w:sz="4" w:space="0" w:color="auto"/>
              <w:right w:val="single" w:sz="4" w:space="0" w:color="auto"/>
            </w:tcBorders>
            <w:shd w:val="clear" w:color="auto" w:fill="auto"/>
            <w:vAlign w:val="center"/>
          </w:tcPr>
          <w:p w14:paraId="120662E0" w14:textId="63234F0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1 911 020</w:t>
            </w:r>
          </w:p>
        </w:tc>
        <w:tc>
          <w:tcPr>
            <w:tcW w:w="1240" w:type="dxa"/>
            <w:tcBorders>
              <w:top w:val="single" w:sz="4" w:space="0" w:color="auto"/>
              <w:left w:val="nil"/>
              <w:bottom w:val="nil"/>
              <w:right w:val="single" w:sz="4" w:space="0" w:color="auto"/>
            </w:tcBorders>
            <w:shd w:val="clear" w:color="auto" w:fill="auto"/>
            <w:vAlign w:val="center"/>
          </w:tcPr>
          <w:p w14:paraId="1A0BDD34" w14:textId="60343BB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2 029 218</w:t>
            </w:r>
          </w:p>
        </w:tc>
      </w:tr>
      <w:tr w:rsidR="00A362B1" w:rsidRPr="00EE3DFA" w14:paraId="3B5819E1" w14:textId="77777777" w:rsidTr="005E45B5">
        <w:trPr>
          <w:trHeight w:val="20"/>
        </w:trPr>
        <w:tc>
          <w:tcPr>
            <w:tcW w:w="2122" w:type="dxa"/>
            <w:vMerge/>
            <w:shd w:val="clear" w:color="auto" w:fill="auto"/>
            <w:vAlign w:val="center"/>
            <w:hideMark/>
          </w:tcPr>
          <w:p w14:paraId="19465E72"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3BA20166"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бюджеты различных уровней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11C728E" w14:textId="3D7D187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B639CE2" w14:textId="7847DF3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7866823" w14:textId="18E5ED9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A55DEFC" w14:textId="0757629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B581BFA" w14:textId="4AF0151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E3602AA" w14:textId="1827986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1910FA1E" w14:textId="670262B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6B74FF0C" w14:textId="77777777" w:rsidTr="005E45B5">
        <w:trPr>
          <w:trHeight w:val="20"/>
        </w:trPr>
        <w:tc>
          <w:tcPr>
            <w:tcW w:w="2122" w:type="dxa"/>
            <w:vMerge/>
            <w:shd w:val="clear" w:color="auto" w:fill="auto"/>
            <w:vAlign w:val="center"/>
            <w:hideMark/>
          </w:tcPr>
          <w:p w14:paraId="3DE5A36E"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2DBB92DF"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прочие источники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FFE3BAC" w14:textId="1E7DB72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2743F3FA" w14:textId="5EC3029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4F38406" w14:textId="428840F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D1CE1F3" w14:textId="14F865C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8150637" w14:textId="7DBF45E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99C24C6" w14:textId="2130626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763BB3FE" w14:textId="2FCEF67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261A83A4" w14:textId="77777777" w:rsidTr="005E45B5">
        <w:trPr>
          <w:trHeight w:val="20"/>
        </w:trPr>
        <w:tc>
          <w:tcPr>
            <w:tcW w:w="2122" w:type="dxa"/>
            <w:vMerge/>
            <w:shd w:val="clear" w:color="auto" w:fill="auto"/>
            <w:vAlign w:val="center"/>
            <w:hideMark/>
          </w:tcPr>
          <w:p w14:paraId="02695F3B"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1F771541"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источник не определен</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67728A5" w14:textId="379E48C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45F1E1B" w14:textId="0F40BA3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2012B552" w14:textId="3C4FDF4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8C2D785" w14:textId="31754D2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5D2BCCB" w14:textId="2E386B6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0A1896A" w14:textId="15C22DE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0021A744" w14:textId="72740C0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261650B9" w14:textId="77777777" w:rsidTr="005E45B5">
        <w:trPr>
          <w:trHeight w:val="20"/>
        </w:trPr>
        <w:tc>
          <w:tcPr>
            <w:tcW w:w="2122" w:type="dxa"/>
            <w:vMerge w:val="restart"/>
            <w:shd w:val="clear" w:color="auto" w:fill="auto"/>
            <w:vAlign w:val="center"/>
            <w:hideMark/>
          </w:tcPr>
          <w:p w14:paraId="6238FD4C" w14:textId="77777777" w:rsidR="00A362B1" w:rsidRPr="00EE3DFA" w:rsidRDefault="00A362B1" w:rsidP="00A362B1">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Система газоснабжения</w:t>
            </w:r>
          </w:p>
        </w:tc>
        <w:tc>
          <w:tcPr>
            <w:tcW w:w="4394" w:type="dxa"/>
            <w:shd w:val="clear" w:color="auto" w:fill="auto"/>
            <w:vAlign w:val="center"/>
            <w:hideMark/>
          </w:tcPr>
          <w:p w14:paraId="3F5A4937" w14:textId="77777777"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5B79F72" w14:textId="631BE8A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138 157</w:t>
            </w:r>
          </w:p>
        </w:tc>
        <w:tc>
          <w:tcPr>
            <w:tcW w:w="1134" w:type="dxa"/>
            <w:tcBorders>
              <w:top w:val="nil"/>
              <w:left w:val="nil"/>
              <w:bottom w:val="single" w:sz="4" w:space="0" w:color="auto"/>
              <w:right w:val="single" w:sz="4" w:space="0" w:color="auto"/>
            </w:tcBorders>
            <w:shd w:val="clear" w:color="auto" w:fill="auto"/>
            <w:vAlign w:val="center"/>
            <w:hideMark/>
          </w:tcPr>
          <w:p w14:paraId="706C916F" w14:textId="3F7B88F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153 556</w:t>
            </w:r>
          </w:p>
        </w:tc>
        <w:tc>
          <w:tcPr>
            <w:tcW w:w="1134" w:type="dxa"/>
            <w:tcBorders>
              <w:top w:val="nil"/>
              <w:left w:val="nil"/>
              <w:bottom w:val="single" w:sz="4" w:space="0" w:color="auto"/>
              <w:right w:val="single" w:sz="4" w:space="0" w:color="auto"/>
            </w:tcBorders>
            <w:shd w:val="clear" w:color="auto" w:fill="auto"/>
            <w:vAlign w:val="center"/>
            <w:hideMark/>
          </w:tcPr>
          <w:p w14:paraId="101431EF" w14:textId="5DFF451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77 571</w:t>
            </w:r>
          </w:p>
        </w:tc>
        <w:tc>
          <w:tcPr>
            <w:tcW w:w="1134" w:type="dxa"/>
            <w:tcBorders>
              <w:top w:val="nil"/>
              <w:left w:val="nil"/>
              <w:bottom w:val="single" w:sz="4" w:space="0" w:color="auto"/>
              <w:right w:val="single" w:sz="4" w:space="0" w:color="auto"/>
            </w:tcBorders>
            <w:shd w:val="clear" w:color="auto" w:fill="auto"/>
            <w:vAlign w:val="center"/>
            <w:hideMark/>
          </w:tcPr>
          <w:p w14:paraId="71CC52CC" w14:textId="1EB0CA3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50 130</w:t>
            </w:r>
          </w:p>
        </w:tc>
        <w:tc>
          <w:tcPr>
            <w:tcW w:w="1134" w:type="dxa"/>
            <w:tcBorders>
              <w:top w:val="nil"/>
              <w:left w:val="nil"/>
              <w:bottom w:val="single" w:sz="4" w:space="0" w:color="auto"/>
              <w:right w:val="single" w:sz="4" w:space="0" w:color="auto"/>
            </w:tcBorders>
            <w:shd w:val="clear" w:color="auto" w:fill="auto"/>
            <w:vAlign w:val="center"/>
            <w:hideMark/>
          </w:tcPr>
          <w:p w14:paraId="4691460F" w14:textId="015411E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120 019</w:t>
            </w:r>
          </w:p>
        </w:tc>
        <w:tc>
          <w:tcPr>
            <w:tcW w:w="1134" w:type="dxa"/>
            <w:tcBorders>
              <w:top w:val="nil"/>
              <w:left w:val="nil"/>
              <w:bottom w:val="single" w:sz="4" w:space="0" w:color="auto"/>
              <w:right w:val="single" w:sz="4" w:space="0" w:color="auto"/>
            </w:tcBorders>
            <w:shd w:val="clear" w:color="auto" w:fill="auto"/>
            <w:vAlign w:val="center"/>
            <w:hideMark/>
          </w:tcPr>
          <w:p w14:paraId="4E39814B" w14:textId="3FE2C47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701 984</w:t>
            </w:r>
          </w:p>
        </w:tc>
        <w:tc>
          <w:tcPr>
            <w:tcW w:w="1240" w:type="dxa"/>
            <w:tcBorders>
              <w:top w:val="single" w:sz="4" w:space="0" w:color="auto"/>
              <w:left w:val="nil"/>
              <w:bottom w:val="nil"/>
              <w:right w:val="single" w:sz="4" w:space="0" w:color="auto"/>
            </w:tcBorders>
            <w:shd w:val="clear" w:color="auto" w:fill="auto"/>
            <w:vAlign w:val="center"/>
            <w:hideMark/>
          </w:tcPr>
          <w:p w14:paraId="0F21FDE7" w14:textId="6FC33F3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1 241 417</w:t>
            </w:r>
          </w:p>
        </w:tc>
      </w:tr>
      <w:tr w:rsidR="00A362B1" w:rsidRPr="00EE3DFA" w14:paraId="15ECB918" w14:textId="77777777" w:rsidTr="005E45B5">
        <w:trPr>
          <w:trHeight w:val="20"/>
        </w:trPr>
        <w:tc>
          <w:tcPr>
            <w:tcW w:w="2122" w:type="dxa"/>
            <w:vMerge/>
            <w:shd w:val="clear" w:color="auto" w:fill="auto"/>
            <w:vAlign w:val="center"/>
            <w:hideMark/>
          </w:tcPr>
          <w:p w14:paraId="41239FD3"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0EB73A98"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собственные/кредитные средства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64FA400" w14:textId="6A62509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78 809</w:t>
            </w:r>
          </w:p>
        </w:tc>
        <w:tc>
          <w:tcPr>
            <w:tcW w:w="1134" w:type="dxa"/>
            <w:tcBorders>
              <w:top w:val="nil"/>
              <w:left w:val="nil"/>
              <w:bottom w:val="single" w:sz="4" w:space="0" w:color="auto"/>
              <w:right w:val="single" w:sz="4" w:space="0" w:color="auto"/>
            </w:tcBorders>
            <w:shd w:val="clear" w:color="auto" w:fill="auto"/>
            <w:vAlign w:val="center"/>
            <w:hideMark/>
          </w:tcPr>
          <w:p w14:paraId="5853521D" w14:textId="7129408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25 923</w:t>
            </w:r>
          </w:p>
        </w:tc>
        <w:tc>
          <w:tcPr>
            <w:tcW w:w="1134" w:type="dxa"/>
            <w:tcBorders>
              <w:top w:val="nil"/>
              <w:left w:val="nil"/>
              <w:bottom w:val="single" w:sz="4" w:space="0" w:color="auto"/>
              <w:right w:val="single" w:sz="4" w:space="0" w:color="auto"/>
            </w:tcBorders>
            <w:shd w:val="clear" w:color="auto" w:fill="auto"/>
            <w:vAlign w:val="center"/>
            <w:hideMark/>
          </w:tcPr>
          <w:p w14:paraId="0F8212A2" w14:textId="715A5F6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49 972</w:t>
            </w:r>
          </w:p>
        </w:tc>
        <w:tc>
          <w:tcPr>
            <w:tcW w:w="1134" w:type="dxa"/>
            <w:tcBorders>
              <w:top w:val="nil"/>
              <w:left w:val="nil"/>
              <w:bottom w:val="single" w:sz="4" w:space="0" w:color="auto"/>
              <w:right w:val="single" w:sz="4" w:space="0" w:color="auto"/>
            </w:tcBorders>
            <w:shd w:val="clear" w:color="auto" w:fill="auto"/>
            <w:vAlign w:val="center"/>
            <w:hideMark/>
          </w:tcPr>
          <w:p w14:paraId="0C117A24" w14:textId="3791564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50 130</w:t>
            </w:r>
          </w:p>
        </w:tc>
        <w:tc>
          <w:tcPr>
            <w:tcW w:w="1134" w:type="dxa"/>
            <w:tcBorders>
              <w:top w:val="nil"/>
              <w:left w:val="nil"/>
              <w:bottom w:val="single" w:sz="4" w:space="0" w:color="auto"/>
              <w:right w:val="single" w:sz="4" w:space="0" w:color="auto"/>
            </w:tcBorders>
            <w:shd w:val="clear" w:color="auto" w:fill="auto"/>
            <w:vAlign w:val="center"/>
            <w:hideMark/>
          </w:tcPr>
          <w:p w14:paraId="15876DC7" w14:textId="114A2F2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79 209</w:t>
            </w:r>
          </w:p>
        </w:tc>
        <w:tc>
          <w:tcPr>
            <w:tcW w:w="1134" w:type="dxa"/>
            <w:tcBorders>
              <w:top w:val="nil"/>
              <w:left w:val="nil"/>
              <w:bottom w:val="single" w:sz="4" w:space="0" w:color="auto"/>
              <w:right w:val="single" w:sz="4" w:space="0" w:color="auto"/>
            </w:tcBorders>
            <w:shd w:val="clear" w:color="auto" w:fill="auto"/>
            <w:vAlign w:val="center"/>
            <w:hideMark/>
          </w:tcPr>
          <w:p w14:paraId="078B35B3" w14:textId="7218228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262 627</w:t>
            </w:r>
          </w:p>
        </w:tc>
        <w:tc>
          <w:tcPr>
            <w:tcW w:w="1240" w:type="dxa"/>
            <w:tcBorders>
              <w:top w:val="single" w:sz="4" w:space="0" w:color="auto"/>
              <w:left w:val="nil"/>
              <w:bottom w:val="nil"/>
              <w:right w:val="single" w:sz="4" w:space="0" w:color="auto"/>
            </w:tcBorders>
            <w:shd w:val="clear" w:color="auto" w:fill="auto"/>
            <w:vAlign w:val="center"/>
            <w:hideMark/>
          </w:tcPr>
          <w:p w14:paraId="0297D5AB" w14:textId="3570F40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546 670</w:t>
            </w:r>
          </w:p>
        </w:tc>
      </w:tr>
      <w:tr w:rsidR="00A362B1" w:rsidRPr="00EE3DFA" w14:paraId="04164F7C" w14:textId="77777777" w:rsidTr="005E45B5">
        <w:trPr>
          <w:trHeight w:val="20"/>
        </w:trPr>
        <w:tc>
          <w:tcPr>
            <w:tcW w:w="2122" w:type="dxa"/>
            <w:vMerge/>
            <w:shd w:val="clear" w:color="auto" w:fill="auto"/>
            <w:vAlign w:val="center"/>
            <w:hideMark/>
          </w:tcPr>
          <w:p w14:paraId="35859B7F"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61AB3672"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плата за подключение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548F0E" w14:textId="652842E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20 748</w:t>
            </w:r>
          </w:p>
        </w:tc>
        <w:tc>
          <w:tcPr>
            <w:tcW w:w="1134" w:type="dxa"/>
            <w:tcBorders>
              <w:top w:val="nil"/>
              <w:left w:val="nil"/>
              <w:bottom w:val="single" w:sz="4" w:space="0" w:color="auto"/>
              <w:right w:val="single" w:sz="4" w:space="0" w:color="auto"/>
            </w:tcBorders>
            <w:shd w:val="clear" w:color="auto" w:fill="auto"/>
            <w:vAlign w:val="center"/>
            <w:hideMark/>
          </w:tcPr>
          <w:p w14:paraId="4700C52E" w14:textId="517D701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7 256</w:t>
            </w:r>
          </w:p>
        </w:tc>
        <w:tc>
          <w:tcPr>
            <w:tcW w:w="1134" w:type="dxa"/>
            <w:tcBorders>
              <w:top w:val="nil"/>
              <w:left w:val="nil"/>
              <w:bottom w:val="single" w:sz="4" w:space="0" w:color="auto"/>
              <w:right w:val="single" w:sz="4" w:space="0" w:color="auto"/>
            </w:tcBorders>
            <w:shd w:val="clear" w:color="auto" w:fill="auto"/>
            <w:vAlign w:val="center"/>
            <w:hideMark/>
          </w:tcPr>
          <w:p w14:paraId="03995F4A" w14:textId="3280D27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7 599</w:t>
            </w:r>
          </w:p>
        </w:tc>
        <w:tc>
          <w:tcPr>
            <w:tcW w:w="1134" w:type="dxa"/>
            <w:tcBorders>
              <w:top w:val="nil"/>
              <w:left w:val="nil"/>
              <w:bottom w:val="single" w:sz="4" w:space="0" w:color="auto"/>
              <w:right w:val="single" w:sz="4" w:space="0" w:color="auto"/>
            </w:tcBorders>
            <w:shd w:val="clear" w:color="auto" w:fill="auto"/>
            <w:vAlign w:val="center"/>
            <w:hideMark/>
          </w:tcPr>
          <w:p w14:paraId="2DE95920" w14:textId="5E44CC3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C0CDFCA" w14:textId="14EB7BF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4F226F1" w14:textId="5E30AD7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65 256</w:t>
            </w:r>
          </w:p>
        </w:tc>
        <w:tc>
          <w:tcPr>
            <w:tcW w:w="1240" w:type="dxa"/>
            <w:tcBorders>
              <w:top w:val="single" w:sz="4" w:space="0" w:color="auto"/>
              <w:left w:val="nil"/>
              <w:bottom w:val="nil"/>
              <w:right w:val="single" w:sz="4" w:space="0" w:color="auto"/>
            </w:tcBorders>
            <w:shd w:val="clear" w:color="auto" w:fill="auto"/>
            <w:vAlign w:val="center"/>
            <w:hideMark/>
          </w:tcPr>
          <w:p w14:paraId="18CCCE62" w14:textId="7CA0EF5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100 859</w:t>
            </w:r>
          </w:p>
        </w:tc>
      </w:tr>
      <w:tr w:rsidR="00A362B1" w:rsidRPr="00EE3DFA" w14:paraId="0910EEB7" w14:textId="77777777" w:rsidTr="005E45B5">
        <w:trPr>
          <w:trHeight w:val="20"/>
        </w:trPr>
        <w:tc>
          <w:tcPr>
            <w:tcW w:w="2122" w:type="dxa"/>
            <w:vMerge/>
            <w:shd w:val="clear" w:color="auto" w:fill="auto"/>
            <w:vAlign w:val="center"/>
            <w:hideMark/>
          </w:tcPr>
          <w:p w14:paraId="66F3FF44"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3994CEE3"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бюджеты различных уровней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CD1A59F" w14:textId="7534D12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1CB7F5B" w14:textId="42F66DF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120 177</w:t>
            </w:r>
          </w:p>
        </w:tc>
        <w:tc>
          <w:tcPr>
            <w:tcW w:w="1134" w:type="dxa"/>
            <w:tcBorders>
              <w:top w:val="nil"/>
              <w:left w:val="nil"/>
              <w:bottom w:val="single" w:sz="4" w:space="0" w:color="auto"/>
              <w:right w:val="single" w:sz="4" w:space="0" w:color="auto"/>
            </w:tcBorders>
            <w:shd w:val="clear" w:color="auto" w:fill="auto"/>
            <w:vAlign w:val="center"/>
            <w:hideMark/>
          </w:tcPr>
          <w:p w14:paraId="66E1A18B" w14:textId="29445A8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20 000</w:t>
            </w:r>
          </w:p>
        </w:tc>
        <w:tc>
          <w:tcPr>
            <w:tcW w:w="1134" w:type="dxa"/>
            <w:tcBorders>
              <w:top w:val="nil"/>
              <w:left w:val="nil"/>
              <w:bottom w:val="single" w:sz="4" w:space="0" w:color="auto"/>
              <w:right w:val="single" w:sz="4" w:space="0" w:color="auto"/>
            </w:tcBorders>
            <w:shd w:val="clear" w:color="auto" w:fill="auto"/>
            <w:vAlign w:val="center"/>
            <w:hideMark/>
          </w:tcPr>
          <w:p w14:paraId="78FF4961" w14:textId="5139593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4AF000D" w14:textId="220DC67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40 810</w:t>
            </w:r>
          </w:p>
        </w:tc>
        <w:tc>
          <w:tcPr>
            <w:tcW w:w="1134" w:type="dxa"/>
            <w:tcBorders>
              <w:top w:val="nil"/>
              <w:left w:val="nil"/>
              <w:bottom w:val="single" w:sz="4" w:space="0" w:color="auto"/>
              <w:right w:val="single" w:sz="4" w:space="0" w:color="auto"/>
            </w:tcBorders>
            <w:shd w:val="clear" w:color="auto" w:fill="auto"/>
            <w:vAlign w:val="center"/>
            <w:hideMark/>
          </w:tcPr>
          <w:p w14:paraId="78A1EFA0" w14:textId="08D653A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7772C588" w14:textId="0DE49D2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180 987</w:t>
            </w:r>
          </w:p>
        </w:tc>
      </w:tr>
      <w:tr w:rsidR="00A362B1" w:rsidRPr="00EE3DFA" w14:paraId="573502DE" w14:textId="77777777" w:rsidTr="005E45B5">
        <w:trPr>
          <w:trHeight w:val="20"/>
        </w:trPr>
        <w:tc>
          <w:tcPr>
            <w:tcW w:w="2122" w:type="dxa"/>
            <w:vMerge/>
            <w:shd w:val="clear" w:color="auto" w:fill="auto"/>
            <w:vAlign w:val="center"/>
            <w:hideMark/>
          </w:tcPr>
          <w:p w14:paraId="69A2A324"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1F5992EB"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прочие источники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A65F7FE" w14:textId="238DEED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38 600</w:t>
            </w:r>
          </w:p>
        </w:tc>
        <w:tc>
          <w:tcPr>
            <w:tcW w:w="1134" w:type="dxa"/>
            <w:tcBorders>
              <w:top w:val="nil"/>
              <w:left w:val="nil"/>
              <w:bottom w:val="single" w:sz="4" w:space="0" w:color="auto"/>
              <w:right w:val="single" w:sz="4" w:space="0" w:color="auto"/>
            </w:tcBorders>
            <w:shd w:val="clear" w:color="auto" w:fill="auto"/>
            <w:vAlign w:val="center"/>
            <w:hideMark/>
          </w:tcPr>
          <w:p w14:paraId="44E7B512" w14:textId="47A7B3F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14:paraId="081A5FAA" w14:textId="08D6B68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6D4B45A" w14:textId="2057002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917D85B" w14:textId="6BF3D22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2D3F80C" w14:textId="37DDC7C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18DFA7CC" w14:textId="6717409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38 800</w:t>
            </w:r>
          </w:p>
        </w:tc>
      </w:tr>
      <w:tr w:rsidR="00A362B1" w:rsidRPr="00EE3DFA" w14:paraId="4D6425F7" w14:textId="77777777" w:rsidTr="005E45B5">
        <w:trPr>
          <w:trHeight w:val="20"/>
        </w:trPr>
        <w:tc>
          <w:tcPr>
            <w:tcW w:w="2122" w:type="dxa"/>
            <w:vMerge/>
            <w:shd w:val="clear" w:color="auto" w:fill="auto"/>
            <w:vAlign w:val="center"/>
            <w:hideMark/>
          </w:tcPr>
          <w:p w14:paraId="27BBF39D"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707D9643"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источник не определен</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CFA8C71" w14:textId="34555A8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2EA8784" w14:textId="200B0FF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A5DC333" w14:textId="0DC641F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A1632C0" w14:textId="7B0DFE0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0A5C491" w14:textId="16DCA99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272E032" w14:textId="32C42C7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374 101</w:t>
            </w:r>
          </w:p>
        </w:tc>
        <w:tc>
          <w:tcPr>
            <w:tcW w:w="1240" w:type="dxa"/>
            <w:tcBorders>
              <w:top w:val="single" w:sz="4" w:space="0" w:color="auto"/>
              <w:left w:val="nil"/>
              <w:bottom w:val="nil"/>
              <w:right w:val="single" w:sz="4" w:space="0" w:color="auto"/>
            </w:tcBorders>
            <w:shd w:val="clear" w:color="auto" w:fill="auto"/>
            <w:vAlign w:val="center"/>
            <w:hideMark/>
          </w:tcPr>
          <w:p w14:paraId="0C0F98C3" w14:textId="6580CD0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374 101</w:t>
            </w:r>
          </w:p>
        </w:tc>
      </w:tr>
      <w:tr w:rsidR="00A362B1" w:rsidRPr="00EE3DFA" w14:paraId="284C56A7" w14:textId="77777777" w:rsidTr="005E45B5">
        <w:trPr>
          <w:trHeight w:val="20"/>
        </w:trPr>
        <w:tc>
          <w:tcPr>
            <w:tcW w:w="2122" w:type="dxa"/>
            <w:vMerge w:val="restart"/>
            <w:shd w:val="clear" w:color="auto" w:fill="auto"/>
            <w:vAlign w:val="center"/>
            <w:hideMark/>
          </w:tcPr>
          <w:p w14:paraId="16115D40" w14:textId="50CA6F28" w:rsidR="00A362B1" w:rsidRPr="00EE3DFA" w:rsidRDefault="00A362B1" w:rsidP="00A362B1">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Сфера обращения с ТКО</w:t>
            </w:r>
          </w:p>
        </w:tc>
        <w:tc>
          <w:tcPr>
            <w:tcW w:w="4394" w:type="dxa"/>
            <w:shd w:val="clear" w:color="auto" w:fill="auto"/>
            <w:vAlign w:val="center"/>
            <w:hideMark/>
          </w:tcPr>
          <w:p w14:paraId="3333135A" w14:textId="77777777"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7A38E3" w14:textId="1F88A98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1 005 352</w:t>
            </w:r>
          </w:p>
        </w:tc>
        <w:tc>
          <w:tcPr>
            <w:tcW w:w="1134" w:type="dxa"/>
            <w:tcBorders>
              <w:top w:val="nil"/>
              <w:left w:val="nil"/>
              <w:bottom w:val="single" w:sz="4" w:space="0" w:color="auto"/>
              <w:right w:val="single" w:sz="4" w:space="0" w:color="auto"/>
            </w:tcBorders>
            <w:shd w:val="clear" w:color="auto" w:fill="auto"/>
            <w:vAlign w:val="center"/>
          </w:tcPr>
          <w:p w14:paraId="70E54A75" w14:textId="1E1FBA8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1 232 352</w:t>
            </w:r>
          </w:p>
        </w:tc>
        <w:tc>
          <w:tcPr>
            <w:tcW w:w="1134" w:type="dxa"/>
            <w:tcBorders>
              <w:top w:val="nil"/>
              <w:left w:val="nil"/>
              <w:bottom w:val="single" w:sz="4" w:space="0" w:color="auto"/>
              <w:right w:val="single" w:sz="4" w:space="0" w:color="auto"/>
            </w:tcBorders>
            <w:shd w:val="clear" w:color="auto" w:fill="auto"/>
            <w:vAlign w:val="center"/>
          </w:tcPr>
          <w:p w14:paraId="27665D39" w14:textId="6386ED0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1 175 363</w:t>
            </w:r>
          </w:p>
        </w:tc>
        <w:tc>
          <w:tcPr>
            <w:tcW w:w="1134" w:type="dxa"/>
            <w:tcBorders>
              <w:top w:val="nil"/>
              <w:left w:val="nil"/>
              <w:bottom w:val="single" w:sz="4" w:space="0" w:color="auto"/>
              <w:right w:val="single" w:sz="4" w:space="0" w:color="auto"/>
            </w:tcBorders>
            <w:shd w:val="clear" w:color="auto" w:fill="auto"/>
            <w:vAlign w:val="center"/>
          </w:tcPr>
          <w:p w14:paraId="1D130AC8" w14:textId="1C2568D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2 332 634</w:t>
            </w:r>
          </w:p>
        </w:tc>
        <w:tc>
          <w:tcPr>
            <w:tcW w:w="1134" w:type="dxa"/>
            <w:tcBorders>
              <w:top w:val="nil"/>
              <w:left w:val="nil"/>
              <w:bottom w:val="single" w:sz="4" w:space="0" w:color="auto"/>
              <w:right w:val="single" w:sz="4" w:space="0" w:color="auto"/>
            </w:tcBorders>
            <w:shd w:val="clear" w:color="auto" w:fill="auto"/>
            <w:vAlign w:val="center"/>
          </w:tcPr>
          <w:p w14:paraId="7E916189" w14:textId="7A7947D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2 477 828</w:t>
            </w:r>
          </w:p>
        </w:tc>
        <w:tc>
          <w:tcPr>
            <w:tcW w:w="1134" w:type="dxa"/>
            <w:tcBorders>
              <w:top w:val="nil"/>
              <w:left w:val="nil"/>
              <w:bottom w:val="single" w:sz="4" w:space="0" w:color="auto"/>
              <w:right w:val="single" w:sz="4" w:space="0" w:color="auto"/>
            </w:tcBorders>
            <w:shd w:val="clear" w:color="auto" w:fill="auto"/>
            <w:vAlign w:val="center"/>
          </w:tcPr>
          <w:p w14:paraId="2A57BE88" w14:textId="032E21B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4 330 428</w:t>
            </w:r>
          </w:p>
        </w:tc>
        <w:tc>
          <w:tcPr>
            <w:tcW w:w="1240" w:type="dxa"/>
            <w:tcBorders>
              <w:top w:val="single" w:sz="4" w:space="0" w:color="auto"/>
              <w:left w:val="nil"/>
              <w:bottom w:val="nil"/>
              <w:right w:val="single" w:sz="4" w:space="0" w:color="auto"/>
            </w:tcBorders>
            <w:shd w:val="clear" w:color="auto" w:fill="auto"/>
            <w:vAlign w:val="center"/>
          </w:tcPr>
          <w:p w14:paraId="03352154" w14:textId="3CD6C2D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12 553 957</w:t>
            </w:r>
          </w:p>
        </w:tc>
      </w:tr>
      <w:tr w:rsidR="00A362B1" w:rsidRPr="00EE3DFA" w14:paraId="3FBF1170" w14:textId="77777777" w:rsidTr="005E45B5">
        <w:trPr>
          <w:trHeight w:val="20"/>
        </w:trPr>
        <w:tc>
          <w:tcPr>
            <w:tcW w:w="2122" w:type="dxa"/>
            <w:vMerge/>
            <w:shd w:val="clear" w:color="auto" w:fill="auto"/>
            <w:vAlign w:val="center"/>
            <w:hideMark/>
          </w:tcPr>
          <w:p w14:paraId="13A514EC"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3F205A75"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собственные/кредитные средства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3B013C" w14:textId="5C7012A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948 901</w:t>
            </w:r>
          </w:p>
        </w:tc>
        <w:tc>
          <w:tcPr>
            <w:tcW w:w="1134" w:type="dxa"/>
            <w:tcBorders>
              <w:top w:val="nil"/>
              <w:left w:val="nil"/>
              <w:bottom w:val="single" w:sz="4" w:space="0" w:color="auto"/>
              <w:right w:val="single" w:sz="4" w:space="0" w:color="auto"/>
            </w:tcBorders>
            <w:shd w:val="clear" w:color="auto" w:fill="auto"/>
            <w:vAlign w:val="center"/>
          </w:tcPr>
          <w:p w14:paraId="0DAB469F" w14:textId="7B72E46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1 174 012</w:t>
            </w:r>
          </w:p>
        </w:tc>
        <w:tc>
          <w:tcPr>
            <w:tcW w:w="1134" w:type="dxa"/>
            <w:tcBorders>
              <w:top w:val="nil"/>
              <w:left w:val="nil"/>
              <w:bottom w:val="single" w:sz="4" w:space="0" w:color="auto"/>
              <w:right w:val="single" w:sz="4" w:space="0" w:color="auto"/>
            </w:tcBorders>
            <w:shd w:val="clear" w:color="auto" w:fill="auto"/>
            <w:vAlign w:val="center"/>
          </w:tcPr>
          <w:p w14:paraId="7EC103D8" w14:textId="64541CF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1 109 783</w:t>
            </w:r>
          </w:p>
        </w:tc>
        <w:tc>
          <w:tcPr>
            <w:tcW w:w="1134" w:type="dxa"/>
            <w:tcBorders>
              <w:top w:val="nil"/>
              <w:left w:val="nil"/>
              <w:bottom w:val="single" w:sz="4" w:space="0" w:color="auto"/>
              <w:right w:val="single" w:sz="4" w:space="0" w:color="auto"/>
            </w:tcBorders>
            <w:shd w:val="clear" w:color="auto" w:fill="auto"/>
            <w:vAlign w:val="center"/>
          </w:tcPr>
          <w:p w14:paraId="4DBD7D9D" w14:textId="7DEA79B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1 987 279</w:t>
            </w:r>
          </w:p>
        </w:tc>
        <w:tc>
          <w:tcPr>
            <w:tcW w:w="1134" w:type="dxa"/>
            <w:tcBorders>
              <w:top w:val="nil"/>
              <w:left w:val="nil"/>
              <w:bottom w:val="single" w:sz="4" w:space="0" w:color="auto"/>
              <w:right w:val="single" w:sz="4" w:space="0" w:color="auto"/>
            </w:tcBorders>
            <w:shd w:val="clear" w:color="auto" w:fill="auto"/>
            <w:vAlign w:val="center"/>
          </w:tcPr>
          <w:p w14:paraId="7988CB85" w14:textId="1002985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2 118 717</w:t>
            </w:r>
          </w:p>
        </w:tc>
        <w:tc>
          <w:tcPr>
            <w:tcW w:w="1134" w:type="dxa"/>
            <w:tcBorders>
              <w:top w:val="nil"/>
              <w:left w:val="nil"/>
              <w:bottom w:val="single" w:sz="4" w:space="0" w:color="auto"/>
              <w:right w:val="single" w:sz="4" w:space="0" w:color="auto"/>
            </w:tcBorders>
            <w:shd w:val="clear" w:color="auto" w:fill="auto"/>
            <w:vAlign w:val="center"/>
          </w:tcPr>
          <w:p w14:paraId="0FF4A534" w14:textId="32EB2E6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1 854 003</w:t>
            </w:r>
          </w:p>
        </w:tc>
        <w:tc>
          <w:tcPr>
            <w:tcW w:w="1240" w:type="dxa"/>
            <w:tcBorders>
              <w:top w:val="single" w:sz="4" w:space="0" w:color="auto"/>
              <w:left w:val="nil"/>
              <w:bottom w:val="nil"/>
              <w:right w:val="single" w:sz="4" w:space="0" w:color="auto"/>
            </w:tcBorders>
            <w:shd w:val="clear" w:color="auto" w:fill="auto"/>
            <w:vAlign w:val="center"/>
          </w:tcPr>
          <w:p w14:paraId="37728758" w14:textId="7820031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9 192 695</w:t>
            </w:r>
          </w:p>
        </w:tc>
      </w:tr>
      <w:tr w:rsidR="00A362B1" w:rsidRPr="00EE3DFA" w14:paraId="52A4AB76" w14:textId="77777777" w:rsidTr="005E45B5">
        <w:trPr>
          <w:trHeight w:val="20"/>
        </w:trPr>
        <w:tc>
          <w:tcPr>
            <w:tcW w:w="2122" w:type="dxa"/>
            <w:vMerge/>
            <w:shd w:val="clear" w:color="auto" w:fill="auto"/>
            <w:vAlign w:val="center"/>
            <w:hideMark/>
          </w:tcPr>
          <w:p w14:paraId="200CC0B1"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24491953"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плата за подключение</w:t>
            </w:r>
          </w:p>
        </w:tc>
        <w:tc>
          <w:tcPr>
            <w:tcW w:w="1134" w:type="dxa"/>
            <w:tcBorders>
              <w:top w:val="nil"/>
              <w:left w:val="single" w:sz="4" w:space="0" w:color="auto"/>
              <w:bottom w:val="single" w:sz="4" w:space="0" w:color="auto"/>
              <w:right w:val="single" w:sz="4" w:space="0" w:color="auto"/>
            </w:tcBorders>
            <w:shd w:val="clear" w:color="auto" w:fill="auto"/>
            <w:vAlign w:val="center"/>
          </w:tcPr>
          <w:p w14:paraId="235D4285" w14:textId="773A51F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4BCDB917" w14:textId="057DAEE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2E4279DA" w14:textId="4CF70A1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47497982" w14:textId="5161FFD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68C75DD8" w14:textId="03C160F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43681DB5" w14:textId="1888BA6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tcPr>
          <w:p w14:paraId="0C48745C" w14:textId="0A02F77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10BBA10B" w14:textId="77777777" w:rsidTr="005E45B5">
        <w:trPr>
          <w:trHeight w:val="20"/>
        </w:trPr>
        <w:tc>
          <w:tcPr>
            <w:tcW w:w="2122" w:type="dxa"/>
            <w:vMerge/>
            <w:shd w:val="clear" w:color="auto" w:fill="auto"/>
            <w:vAlign w:val="center"/>
            <w:hideMark/>
          </w:tcPr>
          <w:p w14:paraId="1252B6FF"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0A43020C"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бюджеты различных уровней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47B23CAF" w14:textId="5A5C550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56 451</w:t>
            </w:r>
          </w:p>
        </w:tc>
        <w:tc>
          <w:tcPr>
            <w:tcW w:w="1134" w:type="dxa"/>
            <w:tcBorders>
              <w:top w:val="nil"/>
              <w:left w:val="nil"/>
              <w:bottom w:val="single" w:sz="4" w:space="0" w:color="auto"/>
              <w:right w:val="single" w:sz="4" w:space="0" w:color="auto"/>
            </w:tcBorders>
            <w:shd w:val="clear" w:color="auto" w:fill="auto"/>
            <w:vAlign w:val="center"/>
          </w:tcPr>
          <w:p w14:paraId="1BCED381" w14:textId="6ED508E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58 340</w:t>
            </w:r>
          </w:p>
        </w:tc>
        <w:tc>
          <w:tcPr>
            <w:tcW w:w="1134" w:type="dxa"/>
            <w:tcBorders>
              <w:top w:val="nil"/>
              <w:left w:val="nil"/>
              <w:bottom w:val="single" w:sz="4" w:space="0" w:color="auto"/>
              <w:right w:val="single" w:sz="4" w:space="0" w:color="auto"/>
            </w:tcBorders>
            <w:shd w:val="clear" w:color="auto" w:fill="auto"/>
            <w:vAlign w:val="center"/>
          </w:tcPr>
          <w:p w14:paraId="6894ABBE" w14:textId="64AC223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65 580</w:t>
            </w:r>
          </w:p>
        </w:tc>
        <w:tc>
          <w:tcPr>
            <w:tcW w:w="1134" w:type="dxa"/>
            <w:tcBorders>
              <w:top w:val="nil"/>
              <w:left w:val="nil"/>
              <w:bottom w:val="single" w:sz="4" w:space="0" w:color="auto"/>
              <w:right w:val="single" w:sz="4" w:space="0" w:color="auto"/>
            </w:tcBorders>
            <w:shd w:val="clear" w:color="auto" w:fill="auto"/>
            <w:vAlign w:val="center"/>
          </w:tcPr>
          <w:p w14:paraId="2A8D747D" w14:textId="20E8258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345 355</w:t>
            </w:r>
          </w:p>
        </w:tc>
        <w:tc>
          <w:tcPr>
            <w:tcW w:w="1134" w:type="dxa"/>
            <w:tcBorders>
              <w:top w:val="nil"/>
              <w:left w:val="nil"/>
              <w:bottom w:val="single" w:sz="4" w:space="0" w:color="auto"/>
              <w:right w:val="single" w:sz="4" w:space="0" w:color="auto"/>
            </w:tcBorders>
            <w:shd w:val="clear" w:color="auto" w:fill="auto"/>
            <w:vAlign w:val="center"/>
          </w:tcPr>
          <w:p w14:paraId="0FBA986F" w14:textId="317C5AE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359 111</w:t>
            </w:r>
          </w:p>
        </w:tc>
        <w:tc>
          <w:tcPr>
            <w:tcW w:w="1134" w:type="dxa"/>
            <w:tcBorders>
              <w:top w:val="nil"/>
              <w:left w:val="nil"/>
              <w:bottom w:val="single" w:sz="4" w:space="0" w:color="auto"/>
              <w:right w:val="single" w:sz="4" w:space="0" w:color="auto"/>
            </w:tcBorders>
            <w:shd w:val="clear" w:color="auto" w:fill="auto"/>
            <w:vAlign w:val="center"/>
          </w:tcPr>
          <w:p w14:paraId="04769692" w14:textId="4E9B200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2 476 425</w:t>
            </w:r>
          </w:p>
        </w:tc>
        <w:tc>
          <w:tcPr>
            <w:tcW w:w="1240" w:type="dxa"/>
            <w:tcBorders>
              <w:top w:val="single" w:sz="4" w:space="0" w:color="auto"/>
              <w:left w:val="nil"/>
              <w:bottom w:val="single" w:sz="4" w:space="0" w:color="auto"/>
              <w:right w:val="single" w:sz="4" w:space="0" w:color="auto"/>
            </w:tcBorders>
            <w:shd w:val="clear" w:color="auto" w:fill="auto"/>
            <w:vAlign w:val="center"/>
          </w:tcPr>
          <w:p w14:paraId="547B1403" w14:textId="46F9142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3 361 262</w:t>
            </w:r>
          </w:p>
        </w:tc>
      </w:tr>
      <w:tr w:rsidR="00A362B1" w:rsidRPr="00EE3DFA" w14:paraId="5F9366C6" w14:textId="77777777" w:rsidTr="005E45B5">
        <w:trPr>
          <w:trHeight w:val="20"/>
        </w:trPr>
        <w:tc>
          <w:tcPr>
            <w:tcW w:w="2122" w:type="dxa"/>
            <w:vMerge/>
            <w:shd w:val="clear" w:color="auto" w:fill="auto"/>
            <w:vAlign w:val="center"/>
            <w:hideMark/>
          </w:tcPr>
          <w:p w14:paraId="091DD055"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57CDFC3C"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прочие источники</w:t>
            </w:r>
          </w:p>
        </w:tc>
        <w:tc>
          <w:tcPr>
            <w:tcW w:w="1134" w:type="dxa"/>
            <w:tcBorders>
              <w:top w:val="nil"/>
              <w:left w:val="single" w:sz="4" w:space="0" w:color="auto"/>
              <w:bottom w:val="single" w:sz="4" w:space="0" w:color="auto"/>
              <w:right w:val="single" w:sz="4" w:space="0" w:color="auto"/>
            </w:tcBorders>
            <w:shd w:val="clear" w:color="auto" w:fill="auto"/>
            <w:vAlign w:val="center"/>
          </w:tcPr>
          <w:p w14:paraId="14525BD9" w14:textId="1FF1747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369A4356" w14:textId="79C88BF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57161A39" w14:textId="70B3290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05F8F0B3" w14:textId="3223173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3A36BD66" w14:textId="1212985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0CB8A3" w14:textId="70BA1FE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014231A" w14:textId="26DA929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2F7F8B66" w14:textId="77777777" w:rsidTr="005E45B5">
        <w:trPr>
          <w:trHeight w:val="20"/>
        </w:trPr>
        <w:tc>
          <w:tcPr>
            <w:tcW w:w="2122" w:type="dxa"/>
            <w:vMerge/>
            <w:shd w:val="clear" w:color="auto" w:fill="auto"/>
            <w:vAlign w:val="center"/>
            <w:hideMark/>
          </w:tcPr>
          <w:p w14:paraId="34DA9AF6"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4177B1D3"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источник не определен</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7EDB90E" w14:textId="25EA402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5E119E9" w14:textId="2826255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7ABF8F5" w14:textId="6AD8F622"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B7A8566" w14:textId="3B7B5FE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65C9550" w14:textId="4EE27ECA"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D8F042" w14:textId="07F57BB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c>
          <w:tcPr>
            <w:tcW w:w="1240" w:type="dxa"/>
            <w:tcBorders>
              <w:top w:val="single" w:sz="4" w:space="0" w:color="auto"/>
              <w:left w:val="nil"/>
              <w:bottom w:val="nil"/>
              <w:right w:val="single" w:sz="4" w:space="0" w:color="auto"/>
            </w:tcBorders>
            <w:shd w:val="clear" w:color="auto" w:fill="auto"/>
            <w:vAlign w:val="center"/>
            <w:hideMark/>
          </w:tcPr>
          <w:p w14:paraId="7585F7C7" w14:textId="4FE8773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w:t>
            </w:r>
          </w:p>
        </w:tc>
      </w:tr>
      <w:tr w:rsidR="00A362B1" w:rsidRPr="00EE3DFA" w14:paraId="0BE219E2" w14:textId="77777777" w:rsidTr="005E45B5">
        <w:trPr>
          <w:trHeight w:val="20"/>
        </w:trPr>
        <w:tc>
          <w:tcPr>
            <w:tcW w:w="2122" w:type="dxa"/>
            <w:shd w:val="clear" w:color="auto" w:fill="auto"/>
            <w:vAlign w:val="center"/>
          </w:tcPr>
          <w:p w14:paraId="553531D0" w14:textId="064ED931"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Система ливневой канализации</w:t>
            </w:r>
          </w:p>
        </w:tc>
        <w:tc>
          <w:tcPr>
            <w:tcW w:w="4394" w:type="dxa"/>
            <w:shd w:val="clear" w:color="auto" w:fill="auto"/>
            <w:vAlign w:val="center"/>
          </w:tcPr>
          <w:p w14:paraId="74C4DBD7" w14:textId="19EEEE71"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shd w:val="clear" w:color="auto" w:fill="auto"/>
            <w:vAlign w:val="center"/>
          </w:tcPr>
          <w:p w14:paraId="3F32BACC" w14:textId="3CFA14F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9 993 106</w:t>
            </w:r>
          </w:p>
        </w:tc>
        <w:tc>
          <w:tcPr>
            <w:tcW w:w="1134" w:type="dxa"/>
            <w:shd w:val="clear" w:color="auto" w:fill="auto"/>
            <w:vAlign w:val="center"/>
          </w:tcPr>
          <w:p w14:paraId="1834E8F9" w14:textId="6103111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9 993 106</w:t>
            </w:r>
          </w:p>
        </w:tc>
        <w:tc>
          <w:tcPr>
            <w:tcW w:w="1134" w:type="dxa"/>
            <w:shd w:val="clear" w:color="auto" w:fill="auto"/>
            <w:vAlign w:val="center"/>
          </w:tcPr>
          <w:p w14:paraId="40DA4929" w14:textId="4DB34C29"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10 442 796</w:t>
            </w:r>
          </w:p>
        </w:tc>
        <w:tc>
          <w:tcPr>
            <w:tcW w:w="1134" w:type="dxa"/>
            <w:shd w:val="clear" w:color="auto" w:fill="auto"/>
            <w:vAlign w:val="center"/>
          </w:tcPr>
          <w:p w14:paraId="11358649" w14:textId="727DB28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22 087 196</w:t>
            </w:r>
          </w:p>
        </w:tc>
        <w:tc>
          <w:tcPr>
            <w:tcW w:w="1134" w:type="dxa"/>
            <w:shd w:val="clear" w:color="auto" w:fill="auto"/>
            <w:vAlign w:val="center"/>
          </w:tcPr>
          <w:p w14:paraId="4D6D5092" w14:textId="5B3806D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22 992 771</w:t>
            </w:r>
          </w:p>
        </w:tc>
        <w:tc>
          <w:tcPr>
            <w:tcW w:w="1134" w:type="dxa"/>
            <w:shd w:val="clear" w:color="auto" w:fill="auto"/>
            <w:vAlign w:val="center"/>
          </w:tcPr>
          <w:p w14:paraId="75B8D7C3" w14:textId="0F6B5FB8"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57 465 447</w:t>
            </w:r>
          </w:p>
        </w:tc>
        <w:tc>
          <w:tcPr>
            <w:tcW w:w="1240" w:type="dxa"/>
            <w:shd w:val="clear" w:color="auto" w:fill="auto"/>
            <w:vAlign w:val="center"/>
          </w:tcPr>
          <w:p w14:paraId="4F3A552A" w14:textId="2543C1C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132 974 451</w:t>
            </w:r>
          </w:p>
        </w:tc>
      </w:tr>
      <w:tr w:rsidR="00A362B1" w:rsidRPr="00EE3DFA" w14:paraId="119E410F" w14:textId="77777777" w:rsidTr="005E45B5">
        <w:trPr>
          <w:trHeight w:val="20"/>
        </w:trPr>
        <w:tc>
          <w:tcPr>
            <w:tcW w:w="2122" w:type="dxa"/>
            <w:shd w:val="clear" w:color="auto" w:fill="auto"/>
            <w:vAlign w:val="center"/>
          </w:tcPr>
          <w:p w14:paraId="0916287E" w14:textId="7B8B83BF"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Система наружного освещения</w:t>
            </w:r>
          </w:p>
        </w:tc>
        <w:tc>
          <w:tcPr>
            <w:tcW w:w="4394" w:type="dxa"/>
            <w:shd w:val="clear" w:color="auto" w:fill="auto"/>
            <w:vAlign w:val="center"/>
          </w:tcPr>
          <w:p w14:paraId="321C27D1" w14:textId="0B976489"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shd w:val="clear" w:color="auto" w:fill="auto"/>
            <w:vAlign w:val="center"/>
          </w:tcPr>
          <w:p w14:paraId="7D303FAF" w14:textId="0036E8A7" w:rsidR="00A362B1" w:rsidRPr="00EE3DFA" w:rsidRDefault="00A362B1" w:rsidP="00A362B1">
            <w:pPr>
              <w:ind w:left="-99" w:right="-108"/>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469 564</w:t>
            </w:r>
          </w:p>
        </w:tc>
        <w:tc>
          <w:tcPr>
            <w:tcW w:w="1134" w:type="dxa"/>
            <w:shd w:val="clear" w:color="auto" w:fill="auto"/>
            <w:vAlign w:val="center"/>
          </w:tcPr>
          <w:p w14:paraId="3F0816B5" w14:textId="7BA7B3BD" w:rsidR="00A362B1" w:rsidRPr="00EE3DFA" w:rsidRDefault="00A362B1" w:rsidP="00A362B1">
            <w:pPr>
              <w:ind w:left="-99" w:right="-108"/>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577 097</w:t>
            </w:r>
          </w:p>
        </w:tc>
        <w:tc>
          <w:tcPr>
            <w:tcW w:w="4536" w:type="dxa"/>
            <w:gridSpan w:val="4"/>
            <w:shd w:val="clear" w:color="auto" w:fill="auto"/>
            <w:vAlign w:val="center"/>
          </w:tcPr>
          <w:p w14:paraId="6B9C59AD" w14:textId="51F47D9D"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6 677 727</w:t>
            </w:r>
          </w:p>
        </w:tc>
        <w:tc>
          <w:tcPr>
            <w:tcW w:w="1240" w:type="dxa"/>
            <w:shd w:val="clear" w:color="auto" w:fill="auto"/>
            <w:vAlign w:val="center"/>
          </w:tcPr>
          <w:p w14:paraId="6829408D" w14:textId="75C24B16"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7 724 388</w:t>
            </w:r>
          </w:p>
        </w:tc>
      </w:tr>
      <w:tr w:rsidR="00A362B1" w:rsidRPr="00EE3DFA" w14:paraId="3F3525AA" w14:textId="77777777" w:rsidTr="005E45B5">
        <w:trPr>
          <w:trHeight w:val="20"/>
        </w:trPr>
        <w:tc>
          <w:tcPr>
            <w:tcW w:w="2122" w:type="dxa"/>
            <w:shd w:val="clear" w:color="auto" w:fill="auto"/>
            <w:vAlign w:val="center"/>
          </w:tcPr>
          <w:p w14:paraId="726D9BD7" w14:textId="758F57B8"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Жилой фонд</w:t>
            </w:r>
          </w:p>
        </w:tc>
        <w:tc>
          <w:tcPr>
            <w:tcW w:w="4394" w:type="dxa"/>
            <w:shd w:val="clear" w:color="auto" w:fill="auto"/>
            <w:vAlign w:val="center"/>
          </w:tcPr>
          <w:p w14:paraId="72006BCE" w14:textId="49F886EE"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shd w:val="clear" w:color="auto" w:fill="auto"/>
            <w:vAlign w:val="center"/>
          </w:tcPr>
          <w:p w14:paraId="1534C2D6" w14:textId="5B66FA44"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2 823 603</w:t>
            </w:r>
          </w:p>
        </w:tc>
        <w:tc>
          <w:tcPr>
            <w:tcW w:w="1134" w:type="dxa"/>
            <w:shd w:val="clear" w:color="auto" w:fill="auto"/>
            <w:vAlign w:val="center"/>
          </w:tcPr>
          <w:p w14:paraId="24234F1B" w14:textId="189BF16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2 477 036</w:t>
            </w:r>
          </w:p>
        </w:tc>
        <w:tc>
          <w:tcPr>
            <w:tcW w:w="1134" w:type="dxa"/>
            <w:shd w:val="clear" w:color="auto" w:fill="auto"/>
            <w:vAlign w:val="center"/>
          </w:tcPr>
          <w:p w14:paraId="799E7D98" w14:textId="3187AE37"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2 107 463</w:t>
            </w:r>
          </w:p>
        </w:tc>
        <w:tc>
          <w:tcPr>
            <w:tcW w:w="1134" w:type="dxa"/>
            <w:shd w:val="clear" w:color="auto" w:fill="auto"/>
            <w:vAlign w:val="center"/>
          </w:tcPr>
          <w:p w14:paraId="504538AA" w14:textId="3D33529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591 329</w:t>
            </w:r>
          </w:p>
        </w:tc>
        <w:tc>
          <w:tcPr>
            <w:tcW w:w="1134" w:type="dxa"/>
            <w:shd w:val="clear" w:color="auto" w:fill="auto"/>
            <w:vAlign w:val="center"/>
          </w:tcPr>
          <w:p w14:paraId="0A9BA2C2" w14:textId="74F53AA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623 910</w:t>
            </w:r>
          </w:p>
        </w:tc>
        <w:tc>
          <w:tcPr>
            <w:tcW w:w="1134" w:type="dxa"/>
            <w:shd w:val="clear" w:color="auto" w:fill="auto"/>
            <w:vAlign w:val="center"/>
          </w:tcPr>
          <w:p w14:paraId="0FBFAD85" w14:textId="7ED929C1"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4 494 766</w:t>
            </w:r>
          </w:p>
        </w:tc>
        <w:tc>
          <w:tcPr>
            <w:tcW w:w="1240" w:type="dxa"/>
            <w:shd w:val="clear" w:color="auto" w:fill="auto"/>
            <w:vAlign w:val="center"/>
          </w:tcPr>
          <w:p w14:paraId="47706DE8" w14:textId="6C23DDC0"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13 118 106</w:t>
            </w:r>
          </w:p>
        </w:tc>
      </w:tr>
      <w:tr w:rsidR="00A362B1" w:rsidRPr="00EE3DFA" w14:paraId="7081F042" w14:textId="77777777" w:rsidTr="005E45B5">
        <w:trPr>
          <w:trHeight w:val="20"/>
        </w:trPr>
        <w:tc>
          <w:tcPr>
            <w:tcW w:w="2122" w:type="dxa"/>
            <w:shd w:val="clear" w:color="auto" w:fill="auto"/>
            <w:vAlign w:val="center"/>
          </w:tcPr>
          <w:p w14:paraId="57771BC9" w14:textId="3EF792CA"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Здания бюджетной сферы</w:t>
            </w:r>
          </w:p>
        </w:tc>
        <w:tc>
          <w:tcPr>
            <w:tcW w:w="4394" w:type="dxa"/>
            <w:shd w:val="clear" w:color="auto" w:fill="auto"/>
            <w:vAlign w:val="center"/>
          </w:tcPr>
          <w:p w14:paraId="0F71DC78" w14:textId="5E5D23EA"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shd w:val="clear" w:color="auto" w:fill="auto"/>
            <w:vAlign w:val="center"/>
          </w:tcPr>
          <w:p w14:paraId="1E239108" w14:textId="2E95689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296 950</w:t>
            </w:r>
          </w:p>
        </w:tc>
        <w:tc>
          <w:tcPr>
            <w:tcW w:w="1134" w:type="dxa"/>
            <w:shd w:val="clear" w:color="auto" w:fill="auto"/>
            <w:vAlign w:val="center"/>
          </w:tcPr>
          <w:p w14:paraId="557FA48A" w14:textId="34D9971C"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239 963</w:t>
            </w:r>
          </w:p>
        </w:tc>
        <w:tc>
          <w:tcPr>
            <w:tcW w:w="1134" w:type="dxa"/>
            <w:shd w:val="clear" w:color="auto" w:fill="auto"/>
            <w:vAlign w:val="center"/>
          </w:tcPr>
          <w:p w14:paraId="1CD82AA9" w14:textId="1A86E07F"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199 594</w:t>
            </w:r>
          </w:p>
        </w:tc>
        <w:tc>
          <w:tcPr>
            <w:tcW w:w="1134" w:type="dxa"/>
            <w:shd w:val="clear" w:color="auto" w:fill="auto"/>
            <w:vAlign w:val="center"/>
          </w:tcPr>
          <w:p w14:paraId="2BE957C8" w14:textId="435F1B03"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142 210</w:t>
            </w:r>
          </w:p>
        </w:tc>
        <w:tc>
          <w:tcPr>
            <w:tcW w:w="1134" w:type="dxa"/>
            <w:shd w:val="clear" w:color="auto" w:fill="auto"/>
            <w:vAlign w:val="center"/>
          </w:tcPr>
          <w:p w14:paraId="31D96AF3" w14:textId="329C28BE"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149 773</w:t>
            </w:r>
          </w:p>
        </w:tc>
        <w:tc>
          <w:tcPr>
            <w:tcW w:w="1134" w:type="dxa"/>
            <w:shd w:val="clear" w:color="auto" w:fill="auto"/>
            <w:vAlign w:val="center"/>
          </w:tcPr>
          <w:p w14:paraId="7CE8B734" w14:textId="2BD3D505"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1 095 060</w:t>
            </w:r>
          </w:p>
        </w:tc>
        <w:tc>
          <w:tcPr>
            <w:tcW w:w="1240" w:type="dxa"/>
            <w:shd w:val="clear" w:color="auto" w:fill="auto"/>
            <w:vAlign w:val="center"/>
          </w:tcPr>
          <w:p w14:paraId="06C9384F" w14:textId="789FEC0B" w:rsidR="00A362B1" w:rsidRPr="00EE3DFA" w:rsidRDefault="00A362B1" w:rsidP="00A362B1">
            <w:pPr>
              <w:ind w:left="-99" w:right="-108"/>
              <w:jc w:val="center"/>
              <w:rPr>
                <w:rFonts w:asciiTheme="minorHAnsi" w:hAnsiTheme="minorHAnsi" w:cstheme="minorHAnsi"/>
                <w:color w:val="000000"/>
                <w:sz w:val="20"/>
                <w:szCs w:val="20"/>
              </w:rPr>
            </w:pPr>
            <w:r w:rsidRPr="00EE3DFA">
              <w:rPr>
                <w:color w:val="000000"/>
                <w:sz w:val="20"/>
                <w:szCs w:val="20"/>
              </w:rPr>
              <w:t>2 099 566</w:t>
            </w:r>
          </w:p>
        </w:tc>
      </w:tr>
      <w:tr w:rsidR="00A362B1" w:rsidRPr="00EE3DFA" w14:paraId="00333AFF" w14:textId="77777777" w:rsidTr="005E45B5">
        <w:trPr>
          <w:trHeight w:val="20"/>
        </w:trPr>
        <w:tc>
          <w:tcPr>
            <w:tcW w:w="2122" w:type="dxa"/>
            <w:vMerge w:val="restart"/>
            <w:shd w:val="clear" w:color="auto" w:fill="auto"/>
            <w:vAlign w:val="center"/>
            <w:hideMark/>
          </w:tcPr>
          <w:p w14:paraId="4B139681" w14:textId="134B0733" w:rsidR="00A362B1" w:rsidRPr="00EE3DFA" w:rsidRDefault="00A362B1" w:rsidP="00A362B1">
            <w:pPr>
              <w:jc w:val="center"/>
              <w:rPr>
                <w:rFonts w:asciiTheme="minorHAnsi" w:hAnsiTheme="minorHAnsi" w:cstheme="minorHAnsi"/>
                <w:color w:val="000000"/>
                <w:sz w:val="20"/>
                <w:szCs w:val="20"/>
              </w:rPr>
            </w:pPr>
            <w:r w:rsidRPr="00EE3DFA">
              <w:rPr>
                <w:rFonts w:asciiTheme="minorHAnsi" w:hAnsiTheme="minorHAnsi" w:cstheme="minorHAnsi"/>
                <w:color w:val="000000"/>
                <w:sz w:val="20"/>
                <w:szCs w:val="20"/>
              </w:rPr>
              <w:t>Итого*</w:t>
            </w:r>
          </w:p>
        </w:tc>
        <w:tc>
          <w:tcPr>
            <w:tcW w:w="4394" w:type="dxa"/>
            <w:shd w:val="clear" w:color="auto" w:fill="auto"/>
            <w:vAlign w:val="center"/>
            <w:hideMark/>
          </w:tcPr>
          <w:p w14:paraId="4981B385" w14:textId="77777777" w:rsidR="00A362B1" w:rsidRPr="00EE3DFA" w:rsidRDefault="00A362B1" w:rsidP="00A362B1">
            <w:pPr>
              <w:rPr>
                <w:rFonts w:asciiTheme="minorHAnsi" w:hAnsiTheme="minorHAnsi" w:cstheme="minorHAnsi"/>
                <w:color w:val="000000"/>
                <w:sz w:val="20"/>
                <w:szCs w:val="20"/>
              </w:rPr>
            </w:pPr>
            <w:r w:rsidRPr="00EE3DFA">
              <w:rPr>
                <w:rFonts w:asciiTheme="minorHAnsi" w:hAnsiTheme="minorHAnsi" w:cstheme="minorHAnsi"/>
                <w:color w:val="000000"/>
                <w:sz w:val="20"/>
                <w:szCs w:val="20"/>
              </w:rPr>
              <w:t xml:space="preserve">Потребность в капитальных вложениях, в </w:t>
            </w:r>
            <w:proofErr w:type="spellStart"/>
            <w:r w:rsidRPr="00EE3DFA">
              <w:rPr>
                <w:rFonts w:asciiTheme="minorHAnsi" w:hAnsiTheme="minorHAnsi" w:cstheme="minorHAnsi"/>
                <w:color w:val="000000"/>
                <w:sz w:val="20"/>
                <w:szCs w:val="20"/>
              </w:rPr>
              <w:t>т.ч</w:t>
            </w:r>
            <w:proofErr w:type="spellEnd"/>
            <w:r w:rsidRPr="00EE3DFA">
              <w:rPr>
                <w:rFonts w:asciiTheme="minorHAnsi" w:hAnsiTheme="minorHAnsi" w:cstheme="minorHAnsi"/>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D0DB4C" w14:textId="5081332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10 679 094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79AE40" w14:textId="53B956D9"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15 241 570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1EBD92" w14:textId="7504FCB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14 787 642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5B483A" w14:textId="019F38F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18 636 795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EED021" w14:textId="6C26DA7C"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14 325 475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B373F5" w14:textId="61A59C16"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97 011 919</w:t>
            </w:r>
          </w:p>
        </w:tc>
        <w:tc>
          <w:tcPr>
            <w:tcW w:w="1240" w:type="dxa"/>
            <w:tcBorders>
              <w:top w:val="single" w:sz="4" w:space="0" w:color="auto"/>
              <w:left w:val="nil"/>
              <w:bottom w:val="nil"/>
              <w:right w:val="single" w:sz="4" w:space="0" w:color="auto"/>
            </w:tcBorders>
            <w:shd w:val="clear" w:color="auto" w:fill="auto"/>
            <w:vAlign w:val="center"/>
          </w:tcPr>
          <w:p w14:paraId="42743C1F" w14:textId="2B706AE3"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170 682 495</w:t>
            </w:r>
          </w:p>
        </w:tc>
      </w:tr>
      <w:tr w:rsidR="00A362B1" w:rsidRPr="00EE3DFA" w14:paraId="2F08B77E" w14:textId="77777777" w:rsidTr="005E45B5">
        <w:trPr>
          <w:trHeight w:val="20"/>
        </w:trPr>
        <w:tc>
          <w:tcPr>
            <w:tcW w:w="2122" w:type="dxa"/>
            <w:vMerge/>
            <w:shd w:val="clear" w:color="auto" w:fill="auto"/>
            <w:vAlign w:val="center"/>
            <w:hideMark/>
          </w:tcPr>
          <w:p w14:paraId="486AF1EC"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49CFC7CC" w14:textId="77777777" w:rsidR="00A362B1" w:rsidRPr="00EE3DFA" w:rsidRDefault="00A362B1" w:rsidP="00A362B1">
            <w:pPr>
              <w:ind w:firstLineChars="200" w:firstLine="400"/>
              <w:rPr>
                <w:rFonts w:asciiTheme="minorHAnsi" w:hAnsiTheme="minorHAnsi" w:cstheme="minorHAnsi"/>
                <w:color w:val="000000"/>
                <w:sz w:val="20"/>
                <w:szCs w:val="20"/>
              </w:rPr>
            </w:pPr>
            <w:bookmarkStart w:id="633" w:name="RANGE!D258:D262"/>
            <w:r w:rsidRPr="00EE3DFA">
              <w:rPr>
                <w:rFonts w:asciiTheme="minorHAnsi" w:hAnsiTheme="minorHAnsi" w:cstheme="minorHAnsi"/>
                <w:color w:val="000000"/>
                <w:sz w:val="20"/>
                <w:szCs w:val="20"/>
              </w:rPr>
              <w:t>собственные/кредитные средства</w:t>
            </w:r>
            <w:bookmarkEnd w:id="633"/>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30B5E6" w14:textId="1604836F"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5 706 484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BF1BC3" w14:textId="2C039704"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5 063 074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98CE33" w14:textId="4903AB54"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3 546 158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2B4382" w14:textId="577A4ED8"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5 305 524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C9A8EB" w14:textId="5CDAE539"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4 647 615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621F47" w14:textId="00992067"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17 564 963</w:t>
            </w:r>
          </w:p>
        </w:tc>
        <w:tc>
          <w:tcPr>
            <w:tcW w:w="1240" w:type="dxa"/>
            <w:tcBorders>
              <w:top w:val="single" w:sz="4" w:space="0" w:color="auto"/>
              <w:left w:val="nil"/>
              <w:bottom w:val="single" w:sz="4" w:space="0" w:color="auto"/>
              <w:right w:val="single" w:sz="4" w:space="0" w:color="auto"/>
            </w:tcBorders>
            <w:shd w:val="clear" w:color="auto" w:fill="auto"/>
            <w:vAlign w:val="center"/>
          </w:tcPr>
          <w:p w14:paraId="4556D3D0" w14:textId="036ADE1B"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41 833 818</w:t>
            </w:r>
          </w:p>
        </w:tc>
      </w:tr>
      <w:tr w:rsidR="00A362B1" w:rsidRPr="00EE3DFA" w14:paraId="55BEF36A" w14:textId="77777777" w:rsidTr="005E45B5">
        <w:trPr>
          <w:trHeight w:val="20"/>
        </w:trPr>
        <w:tc>
          <w:tcPr>
            <w:tcW w:w="2122" w:type="dxa"/>
            <w:vMerge/>
            <w:shd w:val="clear" w:color="auto" w:fill="auto"/>
            <w:vAlign w:val="center"/>
            <w:hideMark/>
          </w:tcPr>
          <w:p w14:paraId="7C7429F2"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0F7A2C91"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плата за подключение</w:t>
            </w:r>
          </w:p>
        </w:tc>
        <w:tc>
          <w:tcPr>
            <w:tcW w:w="1134" w:type="dxa"/>
            <w:tcBorders>
              <w:top w:val="nil"/>
              <w:left w:val="single" w:sz="4" w:space="0" w:color="auto"/>
              <w:bottom w:val="single" w:sz="4" w:space="0" w:color="auto"/>
              <w:right w:val="single" w:sz="4" w:space="0" w:color="auto"/>
            </w:tcBorders>
            <w:shd w:val="clear" w:color="auto" w:fill="auto"/>
            <w:vAlign w:val="center"/>
          </w:tcPr>
          <w:p w14:paraId="5D0C6FB2" w14:textId="22BBAA1D"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3 302 062</w:t>
            </w:r>
          </w:p>
        </w:tc>
        <w:tc>
          <w:tcPr>
            <w:tcW w:w="1134" w:type="dxa"/>
            <w:tcBorders>
              <w:top w:val="nil"/>
              <w:left w:val="nil"/>
              <w:bottom w:val="single" w:sz="4" w:space="0" w:color="auto"/>
              <w:right w:val="single" w:sz="4" w:space="0" w:color="auto"/>
            </w:tcBorders>
            <w:shd w:val="clear" w:color="auto" w:fill="auto"/>
            <w:vAlign w:val="center"/>
          </w:tcPr>
          <w:p w14:paraId="4125E245" w14:textId="213CEB1E"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2 704 328</w:t>
            </w:r>
          </w:p>
        </w:tc>
        <w:tc>
          <w:tcPr>
            <w:tcW w:w="1134" w:type="dxa"/>
            <w:tcBorders>
              <w:top w:val="nil"/>
              <w:left w:val="nil"/>
              <w:bottom w:val="single" w:sz="4" w:space="0" w:color="auto"/>
              <w:right w:val="single" w:sz="4" w:space="0" w:color="auto"/>
            </w:tcBorders>
            <w:shd w:val="clear" w:color="auto" w:fill="auto"/>
            <w:vAlign w:val="center"/>
          </w:tcPr>
          <w:p w14:paraId="65664C67" w14:textId="650B8231"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3 485 029</w:t>
            </w:r>
          </w:p>
        </w:tc>
        <w:tc>
          <w:tcPr>
            <w:tcW w:w="1134" w:type="dxa"/>
            <w:tcBorders>
              <w:top w:val="nil"/>
              <w:left w:val="nil"/>
              <w:bottom w:val="single" w:sz="4" w:space="0" w:color="auto"/>
              <w:right w:val="single" w:sz="4" w:space="0" w:color="auto"/>
            </w:tcBorders>
            <w:shd w:val="clear" w:color="auto" w:fill="auto"/>
            <w:vAlign w:val="center"/>
          </w:tcPr>
          <w:p w14:paraId="208DF55E" w14:textId="46C98176"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2 011 037</w:t>
            </w:r>
          </w:p>
        </w:tc>
        <w:tc>
          <w:tcPr>
            <w:tcW w:w="1134" w:type="dxa"/>
            <w:tcBorders>
              <w:top w:val="nil"/>
              <w:left w:val="nil"/>
              <w:bottom w:val="single" w:sz="4" w:space="0" w:color="auto"/>
              <w:right w:val="single" w:sz="4" w:space="0" w:color="auto"/>
            </w:tcBorders>
            <w:shd w:val="clear" w:color="auto" w:fill="auto"/>
            <w:vAlign w:val="center"/>
          </w:tcPr>
          <w:p w14:paraId="010AEAD9" w14:textId="1569BC5A"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953 814</w:t>
            </w:r>
          </w:p>
        </w:tc>
        <w:tc>
          <w:tcPr>
            <w:tcW w:w="1134" w:type="dxa"/>
            <w:tcBorders>
              <w:top w:val="nil"/>
              <w:left w:val="nil"/>
              <w:bottom w:val="single" w:sz="4" w:space="0" w:color="auto"/>
              <w:right w:val="single" w:sz="4" w:space="0" w:color="auto"/>
            </w:tcBorders>
            <w:shd w:val="clear" w:color="auto" w:fill="auto"/>
            <w:vAlign w:val="center"/>
          </w:tcPr>
          <w:p w14:paraId="1AE03630" w14:textId="7A2E59A9"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9 051 063</w:t>
            </w:r>
          </w:p>
        </w:tc>
        <w:tc>
          <w:tcPr>
            <w:tcW w:w="1240" w:type="dxa"/>
            <w:tcBorders>
              <w:top w:val="nil"/>
              <w:left w:val="nil"/>
              <w:bottom w:val="single" w:sz="4" w:space="0" w:color="auto"/>
              <w:right w:val="single" w:sz="4" w:space="0" w:color="auto"/>
            </w:tcBorders>
            <w:shd w:val="clear" w:color="auto" w:fill="auto"/>
            <w:vAlign w:val="center"/>
          </w:tcPr>
          <w:p w14:paraId="268BA17D" w14:textId="374F5253"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21 507 334</w:t>
            </w:r>
          </w:p>
        </w:tc>
      </w:tr>
      <w:tr w:rsidR="00A362B1" w:rsidRPr="00EE3DFA" w14:paraId="68A9F2FA" w14:textId="77777777" w:rsidTr="005E45B5">
        <w:trPr>
          <w:trHeight w:val="20"/>
        </w:trPr>
        <w:tc>
          <w:tcPr>
            <w:tcW w:w="2122" w:type="dxa"/>
            <w:vMerge/>
            <w:shd w:val="clear" w:color="auto" w:fill="auto"/>
            <w:vAlign w:val="center"/>
            <w:hideMark/>
          </w:tcPr>
          <w:p w14:paraId="198D1824"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54E3EB27"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бюджеты различных уровней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46C11B59" w14:textId="5E20F36B"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480 500</w:t>
            </w:r>
          </w:p>
        </w:tc>
        <w:tc>
          <w:tcPr>
            <w:tcW w:w="1134" w:type="dxa"/>
            <w:tcBorders>
              <w:top w:val="nil"/>
              <w:left w:val="nil"/>
              <w:bottom w:val="single" w:sz="4" w:space="0" w:color="auto"/>
              <w:right w:val="single" w:sz="4" w:space="0" w:color="auto"/>
            </w:tcBorders>
            <w:shd w:val="clear" w:color="auto" w:fill="auto"/>
            <w:vAlign w:val="center"/>
          </w:tcPr>
          <w:p w14:paraId="7942F98C" w14:textId="4A718F02"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1 046 116</w:t>
            </w:r>
          </w:p>
        </w:tc>
        <w:tc>
          <w:tcPr>
            <w:tcW w:w="1134" w:type="dxa"/>
            <w:tcBorders>
              <w:top w:val="nil"/>
              <w:left w:val="nil"/>
              <w:bottom w:val="single" w:sz="4" w:space="0" w:color="auto"/>
              <w:right w:val="single" w:sz="4" w:space="0" w:color="auto"/>
            </w:tcBorders>
            <w:shd w:val="clear" w:color="auto" w:fill="auto"/>
            <w:vAlign w:val="center"/>
          </w:tcPr>
          <w:p w14:paraId="196C765C" w14:textId="5D1023EF"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1 200 489</w:t>
            </w:r>
          </w:p>
        </w:tc>
        <w:tc>
          <w:tcPr>
            <w:tcW w:w="1134" w:type="dxa"/>
            <w:tcBorders>
              <w:top w:val="nil"/>
              <w:left w:val="nil"/>
              <w:bottom w:val="single" w:sz="4" w:space="0" w:color="auto"/>
              <w:right w:val="single" w:sz="4" w:space="0" w:color="auto"/>
            </w:tcBorders>
            <w:shd w:val="clear" w:color="auto" w:fill="auto"/>
            <w:vAlign w:val="center"/>
          </w:tcPr>
          <w:p w14:paraId="71055CB1" w14:textId="4E5BCAD7"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3 561 815</w:t>
            </w:r>
          </w:p>
        </w:tc>
        <w:tc>
          <w:tcPr>
            <w:tcW w:w="1134" w:type="dxa"/>
            <w:tcBorders>
              <w:top w:val="nil"/>
              <w:left w:val="nil"/>
              <w:bottom w:val="single" w:sz="4" w:space="0" w:color="auto"/>
              <w:right w:val="single" w:sz="4" w:space="0" w:color="auto"/>
            </w:tcBorders>
            <w:shd w:val="clear" w:color="auto" w:fill="auto"/>
            <w:vAlign w:val="center"/>
          </w:tcPr>
          <w:p w14:paraId="75C1F81F" w14:textId="2CC82B63"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1 223 945</w:t>
            </w:r>
          </w:p>
        </w:tc>
        <w:tc>
          <w:tcPr>
            <w:tcW w:w="1134" w:type="dxa"/>
            <w:tcBorders>
              <w:top w:val="nil"/>
              <w:left w:val="nil"/>
              <w:bottom w:val="single" w:sz="4" w:space="0" w:color="auto"/>
              <w:right w:val="single" w:sz="4" w:space="0" w:color="auto"/>
            </w:tcBorders>
            <w:shd w:val="clear" w:color="auto" w:fill="auto"/>
            <w:vAlign w:val="center"/>
          </w:tcPr>
          <w:p w14:paraId="2D58A6FD" w14:textId="14653A4C"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3 053 763</w:t>
            </w:r>
          </w:p>
        </w:tc>
        <w:tc>
          <w:tcPr>
            <w:tcW w:w="1240" w:type="dxa"/>
            <w:tcBorders>
              <w:top w:val="nil"/>
              <w:left w:val="nil"/>
              <w:bottom w:val="single" w:sz="4" w:space="0" w:color="auto"/>
              <w:right w:val="single" w:sz="4" w:space="0" w:color="auto"/>
            </w:tcBorders>
            <w:shd w:val="clear" w:color="auto" w:fill="auto"/>
            <w:vAlign w:val="center"/>
          </w:tcPr>
          <w:p w14:paraId="3D0AF6C7" w14:textId="0DF6C69B"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10 566 629</w:t>
            </w:r>
          </w:p>
        </w:tc>
      </w:tr>
      <w:tr w:rsidR="00A362B1" w:rsidRPr="00EE3DFA" w14:paraId="27B97823" w14:textId="77777777" w:rsidTr="005E45B5">
        <w:trPr>
          <w:trHeight w:val="20"/>
        </w:trPr>
        <w:tc>
          <w:tcPr>
            <w:tcW w:w="2122" w:type="dxa"/>
            <w:vMerge/>
            <w:shd w:val="clear" w:color="auto" w:fill="auto"/>
            <w:vAlign w:val="center"/>
            <w:hideMark/>
          </w:tcPr>
          <w:p w14:paraId="5ADB53FC"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2B31CB5B"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прочие источники</w:t>
            </w:r>
          </w:p>
        </w:tc>
        <w:tc>
          <w:tcPr>
            <w:tcW w:w="1134" w:type="dxa"/>
            <w:tcBorders>
              <w:top w:val="nil"/>
              <w:left w:val="single" w:sz="4" w:space="0" w:color="auto"/>
              <w:bottom w:val="single" w:sz="4" w:space="0" w:color="auto"/>
              <w:right w:val="single" w:sz="4" w:space="0" w:color="auto"/>
            </w:tcBorders>
            <w:shd w:val="clear" w:color="auto" w:fill="auto"/>
            <w:vAlign w:val="center"/>
          </w:tcPr>
          <w:p w14:paraId="30532F9C" w14:textId="2B7B3508"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449 051</w:t>
            </w:r>
          </w:p>
        </w:tc>
        <w:tc>
          <w:tcPr>
            <w:tcW w:w="1134" w:type="dxa"/>
            <w:tcBorders>
              <w:top w:val="nil"/>
              <w:left w:val="nil"/>
              <w:bottom w:val="single" w:sz="4" w:space="0" w:color="auto"/>
              <w:right w:val="single" w:sz="4" w:space="0" w:color="auto"/>
            </w:tcBorders>
            <w:shd w:val="clear" w:color="auto" w:fill="auto"/>
            <w:vAlign w:val="center"/>
          </w:tcPr>
          <w:p w14:paraId="02564D71" w14:textId="2842DD12"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899 851</w:t>
            </w:r>
          </w:p>
        </w:tc>
        <w:tc>
          <w:tcPr>
            <w:tcW w:w="1134" w:type="dxa"/>
            <w:tcBorders>
              <w:top w:val="nil"/>
              <w:left w:val="nil"/>
              <w:bottom w:val="single" w:sz="4" w:space="0" w:color="auto"/>
              <w:right w:val="single" w:sz="4" w:space="0" w:color="auto"/>
            </w:tcBorders>
            <w:shd w:val="clear" w:color="auto" w:fill="auto"/>
            <w:vAlign w:val="center"/>
          </w:tcPr>
          <w:p w14:paraId="43E58C64" w14:textId="19ECEA87"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441 462</w:t>
            </w:r>
          </w:p>
        </w:tc>
        <w:tc>
          <w:tcPr>
            <w:tcW w:w="1134" w:type="dxa"/>
            <w:tcBorders>
              <w:top w:val="nil"/>
              <w:left w:val="nil"/>
              <w:bottom w:val="single" w:sz="4" w:space="0" w:color="auto"/>
              <w:right w:val="single" w:sz="4" w:space="0" w:color="auto"/>
            </w:tcBorders>
            <w:shd w:val="clear" w:color="auto" w:fill="auto"/>
            <w:vAlign w:val="center"/>
          </w:tcPr>
          <w:p w14:paraId="5847B5D7" w14:textId="33EBC79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663 440</w:t>
            </w:r>
          </w:p>
        </w:tc>
        <w:tc>
          <w:tcPr>
            <w:tcW w:w="1134" w:type="dxa"/>
            <w:tcBorders>
              <w:top w:val="nil"/>
              <w:left w:val="nil"/>
              <w:bottom w:val="single" w:sz="4" w:space="0" w:color="auto"/>
              <w:right w:val="single" w:sz="4" w:space="0" w:color="auto"/>
            </w:tcBorders>
            <w:shd w:val="clear" w:color="auto" w:fill="auto"/>
            <w:vAlign w:val="center"/>
          </w:tcPr>
          <w:p w14:paraId="5217DDF5" w14:textId="7EBA3360"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746 804</w:t>
            </w:r>
          </w:p>
        </w:tc>
        <w:tc>
          <w:tcPr>
            <w:tcW w:w="1134" w:type="dxa"/>
            <w:tcBorders>
              <w:top w:val="nil"/>
              <w:left w:val="nil"/>
              <w:bottom w:val="single" w:sz="4" w:space="0" w:color="auto"/>
              <w:right w:val="single" w:sz="4" w:space="0" w:color="auto"/>
            </w:tcBorders>
            <w:shd w:val="clear" w:color="auto" w:fill="auto"/>
            <w:vAlign w:val="center"/>
          </w:tcPr>
          <w:p w14:paraId="78AAEC92" w14:textId="07A52900"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3 809 105</w:t>
            </w:r>
          </w:p>
        </w:tc>
        <w:tc>
          <w:tcPr>
            <w:tcW w:w="1240" w:type="dxa"/>
            <w:tcBorders>
              <w:top w:val="nil"/>
              <w:left w:val="nil"/>
              <w:bottom w:val="single" w:sz="4" w:space="0" w:color="auto"/>
              <w:right w:val="single" w:sz="4" w:space="0" w:color="auto"/>
            </w:tcBorders>
            <w:shd w:val="clear" w:color="auto" w:fill="auto"/>
            <w:vAlign w:val="center"/>
          </w:tcPr>
          <w:p w14:paraId="5042A4CF" w14:textId="5ABB9569"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7 009 712</w:t>
            </w:r>
          </w:p>
        </w:tc>
      </w:tr>
      <w:tr w:rsidR="00A362B1" w:rsidRPr="00EE3DFA" w14:paraId="0D799C5C" w14:textId="77777777" w:rsidTr="005E45B5">
        <w:trPr>
          <w:trHeight w:val="20"/>
        </w:trPr>
        <w:tc>
          <w:tcPr>
            <w:tcW w:w="2122" w:type="dxa"/>
            <w:vMerge/>
            <w:shd w:val="clear" w:color="auto" w:fill="auto"/>
            <w:vAlign w:val="center"/>
            <w:hideMark/>
          </w:tcPr>
          <w:p w14:paraId="11428F83" w14:textId="77777777" w:rsidR="00A362B1" w:rsidRPr="00EE3DFA" w:rsidRDefault="00A362B1" w:rsidP="00A362B1">
            <w:pPr>
              <w:rPr>
                <w:rFonts w:asciiTheme="minorHAnsi" w:hAnsiTheme="minorHAnsi" w:cstheme="minorHAnsi"/>
                <w:color w:val="000000"/>
                <w:sz w:val="20"/>
                <w:szCs w:val="20"/>
              </w:rPr>
            </w:pPr>
          </w:p>
        </w:tc>
        <w:tc>
          <w:tcPr>
            <w:tcW w:w="4394" w:type="dxa"/>
            <w:shd w:val="clear" w:color="auto" w:fill="auto"/>
            <w:vAlign w:val="center"/>
            <w:hideMark/>
          </w:tcPr>
          <w:p w14:paraId="4188624A" w14:textId="77777777" w:rsidR="00A362B1" w:rsidRPr="00EE3DFA" w:rsidRDefault="00A362B1" w:rsidP="00A362B1">
            <w:pPr>
              <w:ind w:firstLineChars="200" w:firstLine="400"/>
              <w:rPr>
                <w:rFonts w:asciiTheme="minorHAnsi" w:hAnsiTheme="minorHAnsi" w:cstheme="minorHAnsi"/>
                <w:color w:val="000000"/>
                <w:sz w:val="20"/>
                <w:szCs w:val="20"/>
              </w:rPr>
            </w:pPr>
            <w:r w:rsidRPr="00EE3DFA">
              <w:rPr>
                <w:rFonts w:asciiTheme="minorHAnsi" w:hAnsiTheme="minorHAnsi" w:cstheme="minorHAnsi"/>
                <w:color w:val="000000"/>
                <w:sz w:val="20"/>
                <w:szCs w:val="20"/>
              </w:rPr>
              <w:t>источник не определен</w:t>
            </w:r>
          </w:p>
        </w:tc>
        <w:tc>
          <w:tcPr>
            <w:tcW w:w="1134" w:type="dxa"/>
            <w:tcBorders>
              <w:top w:val="nil"/>
              <w:left w:val="single" w:sz="4" w:space="0" w:color="auto"/>
              <w:bottom w:val="single" w:sz="4" w:space="0" w:color="auto"/>
              <w:right w:val="single" w:sz="4" w:space="0" w:color="auto"/>
            </w:tcBorders>
            <w:shd w:val="clear" w:color="auto" w:fill="auto"/>
            <w:vAlign w:val="center"/>
          </w:tcPr>
          <w:p w14:paraId="282F9896" w14:textId="1968C2CC"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740 996</w:t>
            </w:r>
          </w:p>
        </w:tc>
        <w:tc>
          <w:tcPr>
            <w:tcW w:w="1134" w:type="dxa"/>
            <w:tcBorders>
              <w:top w:val="nil"/>
              <w:left w:val="nil"/>
              <w:bottom w:val="single" w:sz="4" w:space="0" w:color="auto"/>
              <w:right w:val="single" w:sz="4" w:space="0" w:color="auto"/>
            </w:tcBorders>
            <w:shd w:val="clear" w:color="auto" w:fill="auto"/>
            <w:vAlign w:val="center"/>
          </w:tcPr>
          <w:p w14:paraId="44FD74F4" w14:textId="7090784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5 528 202</w:t>
            </w:r>
          </w:p>
        </w:tc>
        <w:tc>
          <w:tcPr>
            <w:tcW w:w="1134" w:type="dxa"/>
            <w:tcBorders>
              <w:top w:val="nil"/>
              <w:left w:val="nil"/>
              <w:bottom w:val="single" w:sz="4" w:space="0" w:color="auto"/>
              <w:right w:val="single" w:sz="4" w:space="0" w:color="auto"/>
            </w:tcBorders>
            <w:shd w:val="clear" w:color="auto" w:fill="auto"/>
            <w:vAlign w:val="center"/>
          </w:tcPr>
          <w:p w14:paraId="4A7C92E6" w14:textId="7B5C9D91"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6 114 504</w:t>
            </w:r>
          </w:p>
        </w:tc>
        <w:tc>
          <w:tcPr>
            <w:tcW w:w="1134" w:type="dxa"/>
            <w:tcBorders>
              <w:top w:val="nil"/>
              <w:left w:val="nil"/>
              <w:bottom w:val="single" w:sz="4" w:space="0" w:color="auto"/>
              <w:right w:val="single" w:sz="4" w:space="0" w:color="auto"/>
            </w:tcBorders>
            <w:shd w:val="clear" w:color="auto" w:fill="auto"/>
            <w:vAlign w:val="center"/>
          </w:tcPr>
          <w:p w14:paraId="281C6EBA" w14:textId="7B987109"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7 094 979</w:t>
            </w:r>
          </w:p>
        </w:tc>
        <w:tc>
          <w:tcPr>
            <w:tcW w:w="1134" w:type="dxa"/>
            <w:tcBorders>
              <w:top w:val="nil"/>
              <w:left w:val="nil"/>
              <w:bottom w:val="single" w:sz="4" w:space="0" w:color="auto"/>
              <w:right w:val="single" w:sz="4" w:space="0" w:color="auto"/>
            </w:tcBorders>
            <w:shd w:val="clear" w:color="auto" w:fill="auto"/>
            <w:vAlign w:val="center"/>
          </w:tcPr>
          <w:p w14:paraId="65D0A1FF" w14:textId="75332714"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6 753 297</w:t>
            </w:r>
          </w:p>
        </w:tc>
        <w:tc>
          <w:tcPr>
            <w:tcW w:w="1134" w:type="dxa"/>
            <w:tcBorders>
              <w:top w:val="nil"/>
              <w:left w:val="nil"/>
              <w:bottom w:val="single" w:sz="4" w:space="0" w:color="auto"/>
              <w:right w:val="single" w:sz="4" w:space="0" w:color="auto"/>
            </w:tcBorders>
            <w:shd w:val="clear" w:color="auto" w:fill="auto"/>
            <w:vAlign w:val="center"/>
          </w:tcPr>
          <w:p w14:paraId="0FE397F8" w14:textId="3055BF95"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63 533 025</w:t>
            </w:r>
          </w:p>
        </w:tc>
        <w:tc>
          <w:tcPr>
            <w:tcW w:w="1240" w:type="dxa"/>
            <w:tcBorders>
              <w:top w:val="nil"/>
              <w:left w:val="nil"/>
              <w:bottom w:val="single" w:sz="4" w:space="0" w:color="auto"/>
              <w:right w:val="single" w:sz="4" w:space="0" w:color="auto"/>
            </w:tcBorders>
            <w:shd w:val="clear" w:color="auto" w:fill="auto"/>
            <w:vAlign w:val="center"/>
          </w:tcPr>
          <w:p w14:paraId="2949C0E3" w14:textId="70B87A60" w:rsidR="00A362B1" w:rsidRPr="00A362B1" w:rsidRDefault="00A362B1" w:rsidP="00A362B1">
            <w:pPr>
              <w:ind w:left="-99" w:right="-108"/>
              <w:jc w:val="center"/>
              <w:rPr>
                <w:rFonts w:asciiTheme="minorHAnsi" w:hAnsiTheme="minorHAnsi" w:cstheme="minorHAnsi"/>
                <w:color w:val="000000"/>
                <w:sz w:val="20"/>
                <w:szCs w:val="20"/>
              </w:rPr>
            </w:pPr>
            <w:r w:rsidRPr="00A362B1">
              <w:rPr>
                <w:color w:val="000000"/>
                <w:sz w:val="20"/>
                <w:szCs w:val="20"/>
              </w:rPr>
              <w:t>89 765 003</w:t>
            </w:r>
          </w:p>
        </w:tc>
      </w:tr>
    </w:tbl>
    <w:bookmarkEnd w:id="631"/>
    <w:p w14:paraId="20E8514A" w14:textId="72F62C89" w:rsidR="00594CD4" w:rsidRPr="00F535CD" w:rsidRDefault="00F535CD" w:rsidP="00F535CD">
      <w:pPr>
        <w:pStyle w:val="a8"/>
        <w:ind w:firstLine="0"/>
        <w:rPr>
          <w:i/>
          <w:iCs/>
          <w:sz w:val="20"/>
          <w:szCs w:val="20"/>
        </w:rPr>
      </w:pPr>
      <w:r w:rsidRPr="00F535CD">
        <w:rPr>
          <w:i/>
          <w:iCs/>
          <w:sz w:val="20"/>
          <w:szCs w:val="20"/>
        </w:rPr>
        <w:t xml:space="preserve">* - без учета </w:t>
      </w:r>
      <w:r w:rsidR="00BB7761">
        <w:rPr>
          <w:i/>
          <w:iCs/>
          <w:sz w:val="20"/>
          <w:szCs w:val="20"/>
        </w:rPr>
        <w:t>капитальных вложений</w:t>
      </w:r>
      <w:r w:rsidRPr="00F535CD">
        <w:rPr>
          <w:i/>
          <w:iCs/>
          <w:sz w:val="20"/>
          <w:szCs w:val="20"/>
        </w:rPr>
        <w:t xml:space="preserve"> по</w:t>
      </w:r>
      <w:r w:rsidR="003C099D" w:rsidRPr="003C099D">
        <w:rPr>
          <w:i/>
          <w:iCs/>
          <w:sz w:val="20"/>
          <w:szCs w:val="20"/>
        </w:rPr>
        <w:t xml:space="preserve"> систем</w:t>
      </w:r>
      <w:r w:rsidR="003C099D">
        <w:rPr>
          <w:i/>
          <w:iCs/>
          <w:sz w:val="20"/>
          <w:szCs w:val="20"/>
        </w:rPr>
        <w:t>е</w:t>
      </w:r>
      <w:r w:rsidR="003C099D" w:rsidRPr="003C099D">
        <w:rPr>
          <w:i/>
          <w:iCs/>
          <w:sz w:val="20"/>
          <w:szCs w:val="20"/>
        </w:rPr>
        <w:t xml:space="preserve"> ливневой канализации, систем</w:t>
      </w:r>
      <w:r w:rsidR="003C099D">
        <w:rPr>
          <w:i/>
          <w:iCs/>
          <w:sz w:val="20"/>
          <w:szCs w:val="20"/>
        </w:rPr>
        <w:t>е</w:t>
      </w:r>
      <w:r w:rsidR="003C099D" w:rsidRPr="003C099D">
        <w:rPr>
          <w:i/>
          <w:iCs/>
          <w:sz w:val="20"/>
          <w:szCs w:val="20"/>
        </w:rPr>
        <w:t xml:space="preserve"> наружного освещения, многоквартирны</w:t>
      </w:r>
      <w:r w:rsidR="003C099D">
        <w:rPr>
          <w:i/>
          <w:iCs/>
          <w:sz w:val="20"/>
          <w:szCs w:val="20"/>
        </w:rPr>
        <w:t>м</w:t>
      </w:r>
      <w:r w:rsidR="003C099D" w:rsidRPr="003C099D">
        <w:rPr>
          <w:i/>
          <w:iCs/>
          <w:sz w:val="20"/>
          <w:szCs w:val="20"/>
        </w:rPr>
        <w:t xml:space="preserve"> дом</w:t>
      </w:r>
      <w:r w:rsidR="003C099D">
        <w:rPr>
          <w:i/>
          <w:iCs/>
          <w:sz w:val="20"/>
          <w:szCs w:val="20"/>
        </w:rPr>
        <w:t>ам</w:t>
      </w:r>
      <w:r w:rsidR="003C099D" w:rsidRPr="003C099D">
        <w:rPr>
          <w:i/>
          <w:iCs/>
          <w:sz w:val="20"/>
          <w:szCs w:val="20"/>
        </w:rPr>
        <w:t>, общественно-деловы</w:t>
      </w:r>
      <w:r w:rsidR="003C099D">
        <w:rPr>
          <w:i/>
          <w:iCs/>
          <w:sz w:val="20"/>
          <w:szCs w:val="20"/>
        </w:rPr>
        <w:t>м</w:t>
      </w:r>
      <w:r w:rsidR="003C099D" w:rsidRPr="003C099D">
        <w:rPr>
          <w:i/>
          <w:iCs/>
          <w:sz w:val="20"/>
          <w:szCs w:val="20"/>
        </w:rPr>
        <w:t xml:space="preserve"> здания</w:t>
      </w:r>
      <w:r w:rsidR="003C099D">
        <w:rPr>
          <w:i/>
          <w:iCs/>
          <w:sz w:val="20"/>
          <w:szCs w:val="20"/>
        </w:rPr>
        <w:t>м</w:t>
      </w:r>
      <w:r w:rsidRPr="00F535CD">
        <w:rPr>
          <w:i/>
          <w:iCs/>
          <w:sz w:val="20"/>
          <w:szCs w:val="20"/>
        </w:rPr>
        <w:t>.</w:t>
      </w:r>
    </w:p>
    <w:p w14:paraId="7326377B" w14:textId="4426D5E3" w:rsidR="00F535CD" w:rsidRDefault="00F535CD" w:rsidP="004C14FA">
      <w:pPr>
        <w:pStyle w:val="a8"/>
        <w:sectPr w:rsidR="00F535CD" w:rsidSect="00594CD4">
          <w:pgSz w:w="16838" w:h="11906" w:orient="landscape"/>
          <w:pgMar w:top="851" w:right="1134" w:bottom="1701" w:left="1134" w:header="340" w:footer="567" w:gutter="0"/>
          <w:cols w:space="708"/>
          <w:docGrid w:linePitch="360"/>
        </w:sectPr>
      </w:pPr>
    </w:p>
    <w:p w14:paraId="4456665E" w14:textId="261F13CD" w:rsidR="002820DA" w:rsidRDefault="002820DA" w:rsidP="00C127D5">
      <w:pPr>
        <w:pStyle w:val="20"/>
      </w:pPr>
      <w:bookmarkStart w:id="634" w:name="_Toc119947535"/>
      <w:bookmarkStart w:id="635" w:name="_Toc175216068"/>
      <w:r w:rsidRPr="009D0C3D">
        <w:lastRenderedPageBreak/>
        <w:t>Динамика уровней тарифов</w:t>
      </w:r>
      <w:bookmarkEnd w:id="634"/>
      <w:bookmarkEnd w:id="635"/>
    </w:p>
    <w:p w14:paraId="3F6B74A2" w14:textId="44694077" w:rsidR="00BC105C" w:rsidRPr="00417D3D" w:rsidRDefault="006A4704" w:rsidP="00BC105C">
      <w:pPr>
        <w:pStyle w:val="1f3"/>
      </w:pPr>
      <w:bookmarkStart w:id="636" w:name="_Hlk168644478"/>
      <w:r w:rsidRPr="00DC6EF5">
        <w:t>Прогноз динамики уровней тарифов по каждой системе коммунальной инфраструктуры выполнен</w:t>
      </w:r>
      <w:r w:rsidRPr="005216A9">
        <w:t xml:space="preserve"> исходя из долгосрочных параметров государственного регулирования цен (тарифов) и долгосрочных параметров развития экономики с учетом реализации мероприятий, предусмотренных в рамках Программы, а также действующих тарифов, утвержденных уполномоченными органами </w:t>
      </w:r>
      <w:r w:rsidR="00EC276B" w:rsidRPr="00DD3DE9">
        <w:t>(</w:t>
      </w:r>
      <w:r w:rsidR="00EC276B" w:rsidRPr="00DD3DE9">
        <w:fldChar w:fldCharType="begin"/>
      </w:r>
      <w:r w:rsidR="00EC276B" w:rsidRPr="00DD3DE9">
        <w:instrText xml:space="preserve"> REF _Ref166579608 \h  \* MERGEFORMAT </w:instrText>
      </w:r>
      <w:r w:rsidR="00EC276B" w:rsidRPr="00DD3DE9">
        <w:fldChar w:fldCharType="separate"/>
      </w:r>
      <w:r w:rsidR="006D55D5" w:rsidRPr="00325616">
        <w:t xml:space="preserve">Таблица </w:t>
      </w:r>
      <w:r w:rsidR="006D55D5">
        <w:t>6</w:t>
      </w:r>
      <w:r w:rsidR="006D55D5" w:rsidRPr="00325616">
        <w:rPr>
          <w:noProof/>
        </w:rPr>
        <w:t>.</w:t>
      </w:r>
      <w:r w:rsidR="006D55D5">
        <w:rPr>
          <w:noProof/>
        </w:rPr>
        <w:t>3</w:t>
      </w:r>
      <w:r w:rsidR="00EC276B" w:rsidRPr="00DD3DE9">
        <w:fldChar w:fldCharType="end"/>
      </w:r>
      <w:r w:rsidR="00EC276B" w:rsidRPr="00BB7761">
        <w:t xml:space="preserve">). </w:t>
      </w:r>
      <w:r w:rsidRPr="005216A9">
        <w:t>Прогнозный уровень тарифов приводится для категории «население» и приравненных к ним категориям в виде среднегодовых средневзвешенных значений для всего муниципального образования.</w:t>
      </w:r>
    </w:p>
    <w:p w14:paraId="1578AC64" w14:textId="5F83C54E" w:rsidR="00EC276B" w:rsidRDefault="006A4704" w:rsidP="006A4704">
      <w:pPr>
        <w:pStyle w:val="1f3"/>
      </w:pPr>
      <w:r w:rsidRPr="005216A9">
        <w:t>Динамика уровней цен и тарифов конкретно по каждой коммунальной организации и их обоснование приводится в обосновывающих материалах. Прогнозная динамика уровней тарифов конкретно по системе коммунальной инфраструктуры и их обоснование приводится в обосновывающих материалах, в том числе для водоснабжения и водоотведения предусмотрены три варианта тарифов, учитывающих различный уровень капитальных вложений</w:t>
      </w:r>
      <w:bookmarkEnd w:id="636"/>
      <w:r w:rsidRPr="005216A9">
        <w:t xml:space="preserve">. </w:t>
      </w:r>
    </w:p>
    <w:p w14:paraId="66FA5FDA" w14:textId="77777777" w:rsidR="00EC276B" w:rsidRDefault="00EC276B" w:rsidP="004C14FA">
      <w:pPr>
        <w:pStyle w:val="a8"/>
        <w:sectPr w:rsidR="00EC276B" w:rsidSect="00070ED6">
          <w:pgSz w:w="11906" w:h="16838"/>
          <w:pgMar w:top="1134" w:right="851" w:bottom="1134" w:left="1701" w:header="340" w:footer="567" w:gutter="0"/>
          <w:cols w:space="708"/>
          <w:docGrid w:linePitch="360"/>
        </w:sectPr>
      </w:pPr>
    </w:p>
    <w:p w14:paraId="0B519C8B" w14:textId="0083B0CE" w:rsidR="00EC276B" w:rsidRDefault="00EC276B" w:rsidP="00EC276B">
      <w:pPr>
        <w:pStyle w:val="affe"/>
      </w:pPr>
      <w:bookmarkStart w:id="637" w:name="_Ref166579608"/>
      <w:bookmarkStart w:id="638" w:name="_Toc175216151"/>
      <w:bookmarkStart w:id="639" w:name="_Hlk168644378"/>
      <w:r w:rsidRPr="00325616">
        <w:lastRenderedPageBreak/>
        <w:t xml:space="preserve">Таблица </w:t>
      </w:r>
      <w:bookmarkStart w:id="640" w:name="_Ref167197940"/>
      <w:r w:rsidR="00A17BA3">
        <w:fldChar w:fldCharType="begin"/>
      </w:r>
      <w:r w:rsidR="00A17BA3">
        <w:instrText xml:space="preserve"> STYLEREF 1 \s </w:instrText>
      </w:r>
      <w:r w:rsidR="00A17BA3">
        <w:fldChar w:fldCharType="separate"/>
      </w:r>
      <w:r w:rsidR="006D55D5">
        <w:rPr>
          <w:noProof/>
        </w:rPr>
        <w:t>6</w:t>
      </w:r>
      <w:r w:rsidR="00A17BA3">
        <w:rPr>
          <w:noProof/>
        </w:rPr>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3</w:t>
      </w:r>
      <w:r w:rsidR="00F82B01">
        <w:rPr>
          <w:noProof/>
        </w:rPr>
        <w:fldChar w:fldCharType="end"/>
      </w:r>
      <w:bookmarkEnd w:id="637"/>
      <w:bookmarkEnd w:id="640"/>
      <w:r w:rsidRPr="00325616">
        <w:t xml:space="preserve"> –</w:t>
      </w:r>
      <w:r>
        <w:t xml:space="preserve"> </w:t>
      </w:r>
      <w:r w:rsidRPr="00EC276B">
        <w:t>Прогноз динамики уровней цен и тарифов по каждой системе коммунальной инфраструктуры для населения</w:t>
      </w:r>
      <w:bookmarkEnd w:id="6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6766"/>
        <w:gridCol w:w="1134"/>
        <w:gridCol w:w="851"/>
        <w:gridCol w:w="850"/>
        <w:gridCol w:w="850"/>
        <w:gridCol w:w="850"/>
        <w:gridCol w:w="850"/>
        <w:gridCol w:w="850"/>
        <w:gridCol w:w="815"/>
      </w:tblGrid>
      <w:tr w:rsidR="00BD215F" w:rsidRPr="00DC3DE7" w14:paraId="7ABAE428" w14:textId="77777777" w:rsidTr="007D6750">
        <w:trPr>
          <w:trHeight w:val="20"/>
          <w:tblHeader/>
        </w:trPr>
        <w:tc>
          <w:tcPr>
            <w:tcW w:w="744" w:type="dxa"/>
            <w:shd w:val="clear" w:color="auto" w:fill="FFFFFF" w:themeFill="background1"/>
            <w:noWrap/>
            <w:vAlign w:val="center"/>
            <w:hideMark/>
          </w:tcPr>
          <w:p w14:paraId="2C46F852" w14:textId="77777777" w:rsidR="00BC105C" w:rsidRPr="007D6750" w:rsidRDefault="00BC105C" w:rsidP="00EC276B">
            <w:pPr>
              <w:jc w:val="center"/>
              <w:rPr>
                <w:rFonts w:asciiTheme="minorHAnsi" w:hAnsiTheme="minorHAnsi" w:cstheme="minorHAnsi"/>
                <w:sz w:val="20"/>
                <w:szCs w:val="20"/>
              </w:rPr>
            </w:pPr>
            <w:bookmarkStart w:id="641" w:name="_Hlk141430712"/>
            <w:bookmarkEnd w:id="639"/>
            <w:r w:rsidRPr="007D6750">
              <w:rPr>
                <w:rFonts w:asciiTheme="minorHAnsi" w:hAnsiTheme="minorHAnsi" w:cstheme="minorHAnsi"/>
                <w:sz w:val="20"/>
                <w:szCs w:val="20"/>
              </w:rPr>
              <w:t xml:space="preserve">№ </w:t>
            </w:r>
            <w:proofErr w:type="gramStart"/>
            <w:r w:rsidRPr="007D6750">
              <w:rPr>
                <w:rFonts w:asciiTheme="minorHAnsi" w:hAnsiTheme="minorHAnsi" w:cstheme="minorHAnsi"/>
                <w:sz w:val="20"/>
                <w:szCs w:val="20"/>
              </w:rPr>
              <w:t>п</w:t>
            </w:r>
            <w:proofErr w:type="gramEnd"/>
            <w:r w:rsidRPr="007D6750">
              <w:rPr>
                <w:rFonts w:asciiTheme="minorHAnsi" w:hAnsiTheme="minorHAnsi" w:cstheme="minorHAnsi"/>
                <w:sz w:val="20"/>
                <w:szCs w:val="20"/>
              </w:rPr>
              <w:t>/п</w:t>
            </w:r>
          </w:p>
        </w:tc>
        <w:tc>
          <w:tcPr>
            <w:tcW w:w="6766" w:type="dxa"/>
            <w:shd w:val="clear" w:color="auto" w:fill="FFFFFF" w:themeFill="background1"/>
            <w:noWrap/>
            <w:vAlign w:val="center"/>
            <w:hideMark/>
          </w:tcPr>
          <w:p w14:paraId="39B12CCB" w14:textId="77777777"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Наименование показателя</w:t>
            </w:r>
          </w:p>
        </w:tc>
        <w:tc>
          <w:tcPr>
            <w:tcW w:w="1134" w:type="dxa"/>
            <w:shd w:val="clear" w:color="auto" w:fill="FFFFFF" w:themeFill="background1"/>
            <w:noWrap/>
            <w:vAlign w:val="center"/>
            <w:hideMark/>
          </w:tcPr>
          <w:p w14:paraId="5D103AC4" w14:textId="77777777"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Ед. изм.</w:t>
            </w:r>
          </w:p>
        </w:tc>
        <w:tc>
          <w:tcPr>
            <w:tcW w:w="851" w:type="dxa"/>
            <w:shd w:val="clear" w:color="auto" w:fill="FFFFFF" w:themeFill="background1"/>
            <w:noWrap/>
            <w:vAlign w:val="center"/>
          </w:tcPr>
          <w:p w14:paraId="52AB54EF" w14:textId="7DB3DB07"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2024</w:t>
            </w:r>
          </w:p>
        </w:tc>
        <w:tc>
          <w:tcPr>
            <w:tcW w:w="850" w:type="dxa"/>
            <w:shd w:val="clear" w:color="auto" w:fill="FFFFFF" w:themeFill="background1"/>
            <w:noWrap/>
            <w:vAlign w:val="center"/>
          </w:tcPr>
          <w:p w14:paraId="11E6259A" w14:textId="3D20402C"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2025</w:t>
            </w:r>
          </w:p>
        </w:tc>
        <w:tc>
          <w:tcPr>
            <w:tcW w:w="850" w:type="dxa"/>
            <w:shd w:val="clear" w:color="auto" w:fill="FFFFFF" w:themeFill="background1"/>
            <w:noWrap/>
            <w:vAlign w:val="center"/>
          </w:tcPr>
          <w:p w14:paraId="453D3114" w14:textId="09EAD270"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2026</w:t>
            </w:r>
          </w:p>
        </w:tc>
        <w:tc>
          <w:tcPr>
            <w:tcW w:w="850" w:type="dxa"/>
            <w:shd w:val="clear" w:color="auto" w:fill="FFFFFF" w:themeFill="background1"/>
            <w:noWrap/>
            <w:vAlign w:val="center"/>
          </w:tcPr>
          <w:p w14:paraId="5790A594" w14:textId="37D4846A"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2027</w:t>
            </w:r>
          </w:p>
        </w:tc>
        <w:tc>
          <w:tcPr>
            <w:tcW w:w="850" w:type="dxa"/>
            <w:shd w:val="clear" w:color="auto" w:fill="FFFFFF" w:themeFill="background1"/>
            <w:noWrap/>
            <w:vAlign w:val="center"/>
          </w:tcPr>
          <w:p w14:paraId="632D0C62" w14:textId="370D94EF"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2028</w:t>
            </w:r>
          </w:p>
        </w:tc>
        <w:tc>
          <w:tcPr>
            <w:tcW w:w="850" w:type="dxa"/>
            <w:shd w:val="clear" w:color="auto" w:fill="FFFFFF" w:themeFill="background1"/>
          </w:tcPr>
          <w:p w14:paraId="77675C7A" w14:textId="518CF927"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2033</w:t>
            </w:r>
          </w:p>
        </w:tc>
        <w:tc>
          <w:tcPr>
            <w:tcW w:w="815" w:type="dxa"/>
            <w:shd w:val="clear" w:color="auto" w:fill="FFFFFF" w:themeFill="background1"/>
            <w:noWrap/>
            <w:vAlign w:val="center"/>
          </w:tcPr>
          <w:p w14:paraId="524101D6" w14:textId="56578A74" w:rsidR="00BC105C" w:rsidRPr="007D6750" w:rsidRDefault="00BC105C" w:rsidP="00EC276B">
            <w:pPr>
              <w:jc w:val="center"/>
              <w:rPr>
                <w:rFonts w:asciiTheme="minorHAnsi" w:hAnsiTheme="minorHAnsi" w:cstheme="minorHAnsi"/>
                <w:sz w:val="20"/>
                <w:szCs w:val="20"/>
              </w:rPr>
            </w:pPr>
            <w:r w:rsidRPr="007D6750">
              <w:rPr>
                <w:rFonts w:asciiTheme="minorHAnsi" w:hAnsiTheme="minorHAnsi" w:cstheme="minorHAnsi"/>
                <w:sz w:val="20"/>
                <w:szCs w:val="20"/>
              </w:rPr>
              <w:t>2034</w:t>
            </w:r>
          </w:p>
        </w:tc>
      </w:tr>
      <w:tr w:rsidR="00197234" w:rsidRPr="00DC3DE7" w14:paraId="24709AD7" w14:textId="77777777" w:rsidTr="007D6750">
        <w:trPr>
          <w:trHeight w:val="20"/>
        </w:trPr>
        <w:tc>
          <w:tcPr>
            <w:tcW w:w="744" w:type="dxa"/>
            <w:shd w:val="clear" w:color="auto" w:fill="FFFFFF" w:themeFill="background1"/>
            <w:vAlign w:val="center"/>
            <w:hideMark/>
          </w:tcPr>
          <w:p w14:paraId="6ECFBBA7" w14:textId="77777777" w:rsidR="00197234" w:rsidRPr="007D6750" w:rsidRDefault="00197234" w:rsidP="00197234">
            <w:pPr>
              <w:jc w:val="center"/>
              <w:rPr>
                <w:rFonts w:asciiTheme="minorHAnsi" w:hAnsiTheme="minorHAnsi" w:cstheme="minorHAnsi"/>
                <w:sz w:val="20"/>
                <w:szCs w:val="20"/>
              </w:rPr>
            </w:pPr>
            <w:r w:rsidRPr="007D6750">
              <w:rPr>
                <w:rFonts w:asciiTheme="minorHAnsi" w:hAnsiTheme="minorHAnsi" w:cstheme="minorHAnsi"/>
                <w:sz w:val="20"/>
                <w:szCs w:val="20"/>
              </w:rPr>
              <w:t>1</w:t>
            </w:r>
          </w:p>
        </w:tc>
        <w:tc>
          <w:tcPr>
            <w:tcW w:w="6766" w:type="dxa"/>
            <w:shd w:val="clear" w:color="auto" w:fill="FFFFFF" w:themeFill="background1"/>
            <w:vAlign w:val="center"/>
          </w:tcPr>
          <w:p w14:paraId="325EEFE1" w14:textId="6B87FD71" w:rsidR="00197234" w:rsidRPr="007D6750" w:rsidRDefault="00197234" w:rsidP="00197234">
            <w:pPr>
              <w:rPr>
                <w:rFonts w:asciiTheme="minorHAnsi" w:hAnsiTheme="minorHAnsi" w:cstheme="minorHAnsi"/>
                <w:sz w:val="20"/>
                <w:szCs w:val="20"/>
              </w:rPr>
            </w:pPr>
            <w:r w:rsidRPr="007D6750">
              <w:rPr>
                <w:rFonts w:asciiTheme="minorHAnsi" w:hAnsiTheme="minorHAnsi" w:cstheme="minorHAnsi"/>
                <w:sz w:val="20"/>
                <w:szCs w:val="20"/>
              </w:rPr>
              <w:t>Среднегодовой тариф на холодную воду для населения (с НДС)</w:t>
            </w:r>
          </w:p>
        </w:tc>
        <w:tc>
          <w:tcPr>
            <w:tcW w:w="1134" w:type="dxa"/>
            <w:shd w:val="clear" w:color="auto" w:fill="FFFFFF" w:themeFill="background1"/>
            <w:vAlign w:val="center"/>
          </w:tcPr>
          <w:p w14:paraId="7F25481A" w14:textId="5B12DA20" w:rsidR="00197234" w:rsidRPr="007D6750" w:rsidRDefault="00197234" w:rsidP="00197234">
            <w:pPr>
              <w:jc w:val="center"/>
              <w:rPr>
                <w:rFonts w:asciiTheme="minorHAnsi" w:hAnsiTheme="minorHAnsi" w:cstheme="minorHAnsi"/>
                <w:sz w:val="20"/>
                <w:szCs w:val="20"/>
              </w:rPr>
            </w:pPr>
            <w:r w:rsidRPr="007D6750">
              <w:rPr>
                <w:rFonts w:asciiTheme="minorHAnsi" w:hAnsiTheme="minorHAnsi" w:cstheme="minorHAnsi"/>
                <w:sz w:val="20"/>
                <w:szCs w:val="20"/>
              </w:rPr>
              <w:t xml:space="preserve">руб./ </w:t>
            </w:r>
            <w:proofErr w:type="gramStart"/>
            <w:r w:rsidRPr="007D6750">
              <w:rPr>
                <w:rFonts w:asciiTheme="minorHAnsi" w:hAnsiTheme="minorHAnsi" w:cstheme="minorHAnsi"/>
                <w:sz w:val="20"/>
                <w:szCs w:val="20"/>
              </w:rPr>
              <w:t>м</w:t>
            </w:r>
            <w:proofErr w:type="gramEnd"/>
            <w:r w:rsidRPr="007D6750">
              <w:rPr>
                <w:rFonts w:asciiTheme="minorHAnsi" w:hAnsiTheme="minorHAnsi" w:cstheme="minorHAnsi"/>
                <w:sz w:val="20"/>
                <w:szCs w:val="20"/>
              </w:rPr>
              <w:t>³</w:t>
            </w:r>
          </w:p>
        </w:tc>
        <w:tc>
          <w:tcPr>
            <w:tcW w:w="851" w:type="dxa"/>
            <w:shd w:val="clear" w:color="auto" w:fill="FFFFFF" w:themeFill="background1"/>
            <w:vAlign w:val="center"/>
          </w:tcPr>
          <w:p w14:paraId="544C0495" w14:textId="0B681A36" w:rsidR="00197234" w:rsidRPr="007D6750" w:rsidRDefault="00197234" w:rsidP="00197234">
            <w:pPr>
              <w:ind w:left="-104" w:right="-110"/>
              <w:jc w:val="center"/>
              <w:rPr>
                <w:sz w:val="20"/>
                <w:szCs w:val="20"/>
              </w:rPr>
            </w:pPr>
            <w:r w:rsidRPr="007D6750">
              <w:rPr>
                <w:color w:val="000000"/>
                <w:sz w:val="20"/>
                <w:szCs w:val="20"/>
              </w:rPr>
              <w:t>38,75</w:t>
            </w:r>
          </w:p>
        </w:tc>
        <w:tc>
          <w:tcPr>
            <w:tcW w:w="850" w:type="dxa"/>
            <w:shd w:val="clear" w:color="auto" w:fill="FFFFFF" w:themeFill="background1"/>
            <w:vAlign w:val="center"/>
          </w:tcPr>
          <w:p w14:paraId="03589AC7" w14:textId="33C230F5" w:rsidR="00197234" w:rsidRPr="007D6750" w:rsidRDefault="00197234" w:rsidP="00197234">
            <w:pPr>
              <w:ind w:left="-104" w:right="-110"/>
              <w:jc w:val="center"/>
              <w:rPr>
                <w:sz w:val="20"/>
                <w:szCs w:val="20"/>
              </w:rPr>
            </w:pPr>
            <w:r w:rsidRPr="007D6750">
              <w:rPr>
                <w:color w:val="000000"/>
                <w:sz w:val="20"/>
                <w:szCs w:val="20"/>
              </w:rPr>
              <w:t>41,58</w:t>
            </w:r>
          </w:p>
        </w:tc>
        <w:tc>
          <w:tcPr>
            <w:tcW w:w="850" w:type="dxa"/>
            <w:shd w:val="clear" w:color="auto" w:fill="FFFFFF" w:themeFill="background1"/>
            <w:vAlign w:val="center"/>
          </w:tcPr>
          <w:p w14:paraId="7936852D" w14:textId="3BDCE858" w:rsidR="00197234" w:rsidRPr="007D6750" w:rsidRDefault="00197234" w:rsidP="00197234">
            <w:pPr>
              <w:ind w:left="-104" w:right="-110"/>
              <w:jc w:val="center"/>
              <w:rPr>
                <w:sz w:val="20"/>
                <w:szCs w:val="20"/>
              </w:rPr>
            </w:pPr>
            <w:r w:rsidRPr="007D6750">
              <w:rPr>
                <w:color w:val="000000"/>
                <w:sz w:val="20"/>
                <w:szCs w:val="20"/>
              </w:rPr>
              <w:t>43,20</w:t>
            </w:r>
          </w:p>
        </w:tc>
        <w:tc>
          <w:tcPr>
            <w:tcW w:w="850" w:type="dxa"/>
            <w:shd w:val="clear" w:color="auto" w:fill="FFFFFF" w:themeFill="background1"/>
            <w:vAlign w:val="center"/>
          </w:tcPr>
          <w:p w14:paraId="3BA01B17" w14:textId="24CA3A6F" w:rsidR="00197234" w:rsidRPr="007D6750" w:rsidRDefault="00197234" w:rsidP="00197234">
            <w:pPr>
              <w:ind w:left="-104" w:right="-110"/>
              <w:jc w:val="center"/>
              <w:rPr>
                <w:sz w:val="20"/>
                <w:szCs w:val="20"/>
              </w:rPr>
            </w:pPr>
            <w:r w:rsidRPr="007D6750">
              <w:rPr>
                <w:color w:val="000000"/>
                <w:sz w:val="20"/>
                <w:szCs w:val="20"/>
              </w:rPr>
              <w:t>44,88</w:t>
            </w:r>
          </w:p>
        </w:tc>
        <w:tc>
          <w:tcPr>
            <w:tcW w:w="850" w:type="dxa"/>
            <w:shd w:val="clear" w:color="auto" w:fill="FFFFFF" w:themeFill="background1"/>
            <w:vAlign w:val="center"/>
          </w:tcPr>
          <w:p w14:paraId="083C120F" w14:textId="7D306C38" w:rsidR="00197234" w:rsidRPr="007D6750" w:rsidRDefault="00197234" w:rsidP="00197234">
            <w:pPr>
              <w:ind w:left="-104" w:right="-110"/>
              <w:jc w:val="center"/>
              <w:rPr>
                <w:sz w:val="20"/>
                <w:szCs w:val="20"/>
              </w:rPr>
            </w:pPr>
            <w:r w:rsidRPr="007D6750">
              <w:rPr>
                <w:color w:val="000000"/>
                <w:sz w:val="20"/>
                <w:szCs w:val="20"/>
              </w:rPr>
              <w:t>46,64</w:t>
            </w:r>
          </w:p>
        </w:tc>
        <w:tc>
          <w:tcPr>
            <w:tcW w:w="850" w:type="dxa"/>
            <w:shd w:val="clear" w:color="auto" w:fill="FFFFFF" w:themeFill="background1"/>
            <w:vAlign w:val="center"/>
          </w:tcPr>
          <w:p w14:paraId="4E246049" w14:textId="636FD74C" w:rsidR="00197234" w:rsidRPr="007D6750" w:rsidRDefault="00197234" w:rsidP="00197234">
            <w:pPr>
              <w:ind w:left="-104" w:right="-110"/>
              <w:jc w:val="center"/>
              <w:rPr>
                <w:sz w:val="20"/>
                <w:szCs w:val="20"/>
              </w:rPr>
            </w:pPr>
            <w:r w:rsidRPr="007D6750">
              <w:rPr>
                <w:color w:val="000000"/>
                <w:sz w:val="20"/>
                <w:szCs w:val="20"/>
              </w:rPr>
              <w:t>56,47</w:t>
            </w:r>
          </w:p>
        </w:tc>
        <w:tc>
          <w:tcPr>
            <w:tcW w:w="815" w:type="dxa"/>
            <w:shd w:val="clear" w:color="auto" w:fill="FFFFFF" w:themeFill="background1"/>
            <w:vAlign w:val="center"/>
          </w:tcPr>
          <w:p w14:paraId="038D6E9E" w14:textId="54A36F27" w:rsidR="00197234" w:rsidRPr="007D6750" w:rsidRDefault="00197234" w:rsidP="00197234">
            <w:pPr>
              <w:ind w:left="-104" w:right="-110"/>
              <w:jc w:val="center"/>
              <w:rPr>
                <w:sz w:val="20"/>
                <w:szCs w:val="20"/>
              </w:rPr>
            </w:pPr>
            <w:r w:rsidRPr="007D6750">
              <w:rPr>
                <w:color w:val="000000"/>
                <w:sz w:val="20"/>
                <w:szCs w:val="20"/>
              </w:rPr>
              <w:t>58,67</w:t>
            </w:r>
          </w:p>
        </w:tc>
      </w:tr>
      <w:tr w:rsidR="00197234" w:rsidRPr="00DC3DE7" w14:paraId="7420EFEF" w14:textId="77777777" w:rsidTr="007D6750">
        <w:trPr>
          <w:trHeight w:val="20"/>
        </w:trPr>
        <w:tc>
          <w:tcPr>
            <w:tcW w:w="744" w:type="dxa"/>
            <w:shd w:val="clear" w:color="auto" w:fill="FFFFFF" w:themeFill="background1"/>
            <w:vAlign w:val="center"/>
            <w:hideMark/>
          </w:tcPr>
          <w:p w14:paraId="0EF0FD81" w14:textId="77777777" w:rsidR="00197234" w:rsidRPr="007D6750" w:rsidRDefault="00197234" w:rsidP="00197234">
            <w:pPr>
              <w:jc w:val="center"/>
              <w:rPr>
                <w:rFonts w:asciiTheme="minorHAnsi" w:hAnsiTheme="minorHAnsi" w:cstheme="minorHAnsi"/>
                <w:sz w:val="20"/>
                <w:szCs w:val="20"/>
              </w:rPr>
            </w:pPr>
            <w:r w:rsidRPr="007D6750">
              <w:rPr>
                <w:rFonts w:asciiTheme="minorHAnsi" w:hAnsiTheme="minorHAnsi" w:cstheme="minorHAnsi"/>
                <w:sz w:val="20"/>
                <w:szCs w:val="20"/>
              </w:rPr>
              <w:t>2</w:t>
            </w:r>
          </w:p>
        </w:tc>
        <w:tc>
          <w:tcPr>
            <w:tcW w:w="6766" w:type="dxa"/>
            <w:shd w:val="clear" w:color="auto" w:fill="FFFFFF" w:themeFill="background1"/>
            <w:vAlign w:val="center"/>
          </w:tcPr>
          <w:p w14:paraId="4E39F7B5" w14:textId="7D46E40C" w:rsidR="00197234" w:rsidRPr="007D6750" w:rsidRDefault="00197234" w:rsidP="00197234">
            <w:pPr>
              <w:rPr>
                <w:rFonts w:asciiTheme="minorHAnsi" w:hAnsiTheme="minorHAnsi" w:cstheme="minorHAnsi"/>
                <w:sz w:val="20"/>
                <w:szCs w:val="20"/>
              </w:rPr>
            </w:pPr>
            <w:r w:rsidRPr="007D6750">
              <w:rPr>
                <w:rFonts w:asciiTheme="minorHAnsi" w:hAnsiTheme="minorHAnsi" w:cstheme="minorHAnsi"/>
                <w:sz w:val="20"/>
                <w:szCs w:val="20"/>
              </w:rPr>
              <w:t>Среднегодовой тариф на услуги водоотведения для населения (с НДС)</w:t>
            </w:r>
          </w:p>
        </w:tc>
        <w:tc>
          <w:tcPr>
            <w:tcW w:w="1134" w:type="dxa"/>
            <w:shd w:val="clear" w:color="auto" w:fill="FFFFFF" w:themeFill="background1"/>
            <w:vAlign w:val="center"/>
          </w:tcPr>
          <w:p w14:paraId="20E0BD49" w14:textId="23A7AC2D" w:rsidR="00197234" w:rsidRPr="007D6750" w:rsidRDefault="00197234" w:rsidP="00197234">
            <w:pPr>
              <w:jc w:val="center"/>
              <w:rPr>
                <w:rFonts w:asciiTheme="minorHAnsi" w:hAnsiTheme="minorHAnsi" w:cstheme="minorHAnsi"/>
                <w:sz w:val="20"/>
                <w:szCs w:val="20"/>
              </w:rPr>
            </w:pPr>
            <w:r w:rsidRPr="007D6750">
              <w:rPr>
                <w:rFonts w:asciiTheme="minorHAnsi" w:hAnsiTheme="minorHAnsi" w:cstheme="minorHAnsi"/>
                <w:sz w:val="20"/>
                <w:szCs w:val="20"/>
              </w:rPr>
              <w:t xml:space="preserve">руб./ </w:t>
            </w:r>
            <w:proofErr w:type="gramStart"/>
            <w:r w:rsidRPr="007D6750">
              <w:rPr>
                <w:rFonts w:asciiTheme="minorHAnsi" w:hAnsiTheme="minorHAnsi" w:cstheme="minorHAnsi"/>
                <w:sz w:val="20"/>
                <w:szCs w:val="20"/>
              </w:rPr>
              <w:t>м</w:t>
            </w:r>
            <w:proofErr w:type="gramEnd"/>
            <w:r w:rsidRPr="007D6750">
              <w:rPr>
                <w:rFonts w:asciiTheme="minorHAnsi" w:hAnsiTheme="minorHAnsi" w:cstheme="minorHAnsi"/>
                <w:sz w:val="20"/>
                <w:szCs w:val="20"/>
              </w:rPr>
              <w:t>³</w:t>
            </w:r>
          </w:p>
        </w:tc>
        <w:tc>
          <w:tcPr>
            <w:tcW w:w="851" w:type="dxa"/>
            <w:shd w:val="clear" w:color="auto" w:fill="FFFFFF" w:themeFill="background1"/>
            <w:vAlign w:val="center"/>
          </w:tcPr>
          <w:p w14:paraId="68CA6DE3" w14:textId="45B48D84" w:rsidR="00197234" w:rsidRPr="007D6750" w:rsidRDefault="00197234" w:rsidP="00197234">
            <w:pPr>
              <w:ind w:left="-104" w:right="-110"/>
              <w:jc w:val="center"/>
              <w:rPr>
                <w:sz w:val="20"/>
                <w:szCs w:val="20"/>
              </w:rPr>
            </w:pPr>
            <w:r w:rsidRPr="007D6750">
              <w:rPr>
                <w:color w:val="000000"/>
                <w:sz w:val="20"/>
                <w:szCs w:val="20"/>
              </w:rPr>
              <w:t>34,06</w:t>
            </w:r>
          </w:p>
        </w:tc>
        <w:tc>
          <w:tcPr>
            <w:tcW w:w="850" w:type="dxa"/>
            <w:shd w:val="clear" w:color="auto" w:fill="FFFFFF" w:themeFill="background1"/>
            <w:vAlign w:val="center"/>
          </w:tcPr>
          <w:p w14:paraId="38E68B89" w14:textId="3AA5CD75" w:rsidR="00197234" w:rsidRPr="007D6750" w:rsidRDefault="00197234" w:rsidP="00197234">
            <w:pPr>
              <w:ind w:left="-104" w:right="-110"/>
              <w:jc w:val="center"/>
              <w:rPr>
                <w:sz w:val="20"/>
                <w:szCs w:val="20"/>
              </w:rPr>
            </w:pPr>
            <w:r w:rsidRPr="007D6750">
              <w:rPr>
                <w:color w:val="000000"/>
                <w:sz w:val="20"/>
                <w:szCs w:val="20"/>
              </w:rPr>
              <w:t>36,55</w:t>
            </w:r>
          </w:p>
        </w:tc>
        <w:tc>
          <w:tcPr>
            <w:tcW w:w="850" w:type="dxa"/>
            <w:shd w:val="clear" w:color="auto" w:fill="FFFFFF" w:themeFill="background1"/>
            <w:vAlign w:val="center"/>
          </w:tcPr>
          <w:p w14:paraId="7F83DA16" w14:textId="05C7C671" w:rsidR="00197234" w:rsidRPr="007D6750" w:rsidRDefault="00197234" w:rsidP="00197234">
            <w:pPr>
              <w:ind w:left="-104" w:right="-110"/>
              <w:jc w:val="center"/>
              <w:rPr>
                <w:sz w:val="20"/>
                <w:szCs w:val="20"/>
              </w:rPr>
            </w:pPr>
            <w:r w:rsidRPr="007D6750">
              <w:rPr>
                <w:color w:val="000000"/>
                <w:sz w:val="20"/>
                <w:szCs w:val="20"/>
              </w:rPr>
              <w:t>37,97</w:t>
            </w:r>
          </w:p>
        </w:tc>
        <w:tc>
          <w:tcPr>
            <w:tcW w:w="850" w:type="dxa"/>
            <w:shd w:val="clear" w:color="auto" w:fill="FFFFFF" w:themeFill="background1"/>
            <w:vAlign w:val="center"/>
          </w:tcPr>
          <w:p w14:paraId="00527D99" w14:textId="5C1494B9" w:rsidR="00197234" w:rsidRPr="007D6750" w:rsidRDefault="00197234" w:rsidP="00197234">
            <w:pPr>
              <w:ind w:left="-104" w:right="-110"/>
              <w:jc w:val="center"/>
              <w:rPr>
                <w:sz w:val="20"/>
                <w:szCs w:val="20"/>
              </w:rPr>
            </w:pPr>
            <w:r w:rsidRPr="007D6750">
              <w:rPr>
                <w:color w:val="000000"/>
                <w:sz w:val="20"/>
                <w:szCs w:val="20"/>
              </w:rPr>
              <w:t>39,45</w:t>
            </w:r>
          </w:p>
        </w:tc>
        <w:tc>
          <w:tcPr>
            <w:tcW w:w="850" w:type="dxa"/>
            <w:shd w:val="clear" w:color="auto" w:fill="FFFFFF" w:themeFill="background1"/>
            <w:vAlign w:val="center"/>
          </w:tcPr>
          <w:p w14:paraId="77A916F1" w14:textId="1C9A557A" w:rsidR="00197234" w:rsidRPr="007D6750" w:rsidRDefault="00197234" w:rsidP="00197234">
            <w:pPr>
              <w:ind w:left="-104" w:right="-110"/>
              <w:jc w:val="center"/>
              <w:rPr>
                <w:sz w:val="20"/>
                <w:szCs w:val="20"/>
              </w:rPr>
            </w:pPr>
            <w:r w:rsidRPr="007D6750">
              <w:rPr>
                <w:color w:val="000000"/>
                <w:sz w:val="20"/>
                <w:szCs w:val="20"/>
              </w:rPr>
              <w:t>40,99</w:t>
            </w:r>
          </w:p>
        </w:tc>
        <w:tc>
          <w:tcPr>
            <w:tcW w:w="850" w:type="dxa"/>
            <w:shd w:val="clear" w:color="auto" w:fill="FFFFFF" w:themeFill="background1"/>
            <w:vAlign w:val="center"/>
          </w:tcPr>
          <w:p w14:paraId="4F640604" w14:textId="1CEBFE44" w:rsidR="00197234" w:rsidRPr="007D6750" w:rsidRDefault="00197234" w:rsidP="00197234">
            <w:pPr>
              <w:ind w:left="-104" w:right="-110"/>
              <w:jc w:val="center"/>
              <w:rPr>
                <w:sz w:val="20"/>
                <w:szCs w:val="20"/>
              </w:rPr>
            </w:pPr>
            <w:r w:rsidRPr="007D6750">
              <w:rPr>
                <w:color w:val="000000"/>
                <w:sz w:val="20"/>
                <w:szCs w:val="20"/>
              </w:rPr>
              <w:t>49,63</w:t>
            </w:r>
          </w:p>
        </w:tc>
        <w:tc>
          <w:tcPr>
            <w:tcW w:w="815" w:type="dxa"/>
            <w:shd w:val="clear" w:color="auto" w:fill="FFFFFF" w:themeFill="background1"/>
            <w:vAlign w:val="center"/>
          </w:tcPr>
          <w:p w14:paraId="2CE21CE1" w14:textId="24863B0A" w:rsidR="00197234" w:rsidRPr="007D6750" w:rsidRDefault="00197234" w:rsidP="00197234">
            <w:pPr>
              <w:ind w:left="-104" w:right="-110"/>
              <w:jc w:val="center"/>
              <w:rPr>
                <w:sz w:val="20"/>
                <w:szCs w:val="20"/>
              </w:rPr>
            </w:pPr>
            <w:r w:rsidRPr="007D6750">
              <w:rPr>
                <w:color w:val="000000"/>
                <w:sz w:val="20"/>
                <w:szCs w:val="20"/>
              </w:rPr>
              <w:t>51,57</w:t>
            </w:r>
          </w:p>
        </w:tc>
      </w:tr>
      <w:tr w:rsidR="00197234" w:rsidRPr="00DC3DE7" w14:paraId="70D1246E" w14:textId="77777777" w:rsidTr="007D6750">
        <w:trPr>
          <w:trHeight w:val="20"/>
        </w:trPr>
        <w:tc>
          <w:tcPr>
            <w:tcW w:w="744" w:type="dxa"/>
            <w:shd w:val="clear" w:color="auto" w:fill="FFFFFF" w:themeFill="background1"/>
            <w:vAlign w:val="center"/>
          </w:tcPr>
          <w:p w14:paraId="60A1ED45" w14:textId="4B8B0F13" w:rsidR="00197234" w:rsidRPr="007D6750" w:rsidRDefault="00197234" w:rsidP="00197234">
            <w:pPr>
              <w:jc w:val="center"/>
              <w:rPr>
                <w:rFonts w:asciiTheme="minorHAnsi" w:hAnsiTheme="minorHAnsi" w:cstheme="minorHAnsi"/>
                <w:sz w:val="20"/>
                <w:szCs w:val="20"/>
              </w:rPr>
            </w:pPr>
            <w:r w:rsidRPr="007D6750">
              <w:rPr>
                <w:rFonts w:asciiTheme="minorHAnsi" w:hAnsiTheme="minorHAnsi" w:cstheme="minorHAnsi"/>
                <w:sz w:val="20"/>
                <w:szCs w:val="20"/>
              </w:rPr>
              <w:t>3</w:t>
            </w:r>
          </w:p>
        </w:tc>
        <w:tc>
          <w:tcPr>
            <w:tcW w:w="6766" w:type="dxa"/>
            <w:shd w:val="clear" w:color="auto" w:fill="FFFFFF" w:themeFill="background1"/>
            <w:vAlign w:val="center"/>
          </w:tcPr>
          <w:p w14:paraId="3F1861F5" w14:textId="72851216" w:rsidR="00197234" w:rsidRPr="007D6750" w:rsidRDefault="00197234" w:rsidP="00197234">
            <w:pPr>
              <w:rPr>
                <w:rFonts w:asciiTheme="minorHAnsi" w:hAnsiTheme="minorHAnsi" w:cstheme="minorHAnsi"/>
                <w:sz w:val="20"/>
                <w:szCs w:val="20"/>
              </w:rPr>
            </w:pPr>
            <w:r w:rsidRPr="007D6750">
              <w:rPr>
                <w:rFonts w:asciiTheme="minorHAnsi" w:hAnsiTheme="minorHAnsi" w:cstheme="minorHAnsi"/>
                <w:sz w:val="20"/>
                <w:szCs w:val="20"/>
              </w:rPr>
              <w:t>Среднегодовой единый тариф в сфере обращения с ТКО</w:t>
            </w:r>
          </w:p>
        </w:tc>
        <w:tc>
          <w:tcPr>
            <w:tcW w:w="1134" w:type="dxa"/>
            <w:shd w:val="clear" w:color="auto" w:fill="FFFFFF" w:themeFill="background1"/>
            <w:vAlign w:val="center"/>
          </w:tcPr>
          <w:p w14:paraId="2572D171" w14:textId="7613CABA" w:rsidR="00197234" w:rsidRPr="007D6750" w:rsidRDefault="00197234" w:rsidP="00197234">
            <w:pPr>
              <w:jc w:val="center"/>
              <w:rPr>
                <w:rFonts w:asciiTheme="minorHAnsi" w:hAnsiTheme="minorHAnsi" w:cstheme="minorHAnsi"/>
                <w:sz w:val="20"/>
                <w:szCs w:val="20"/>
              </w:rPr>
            </w:pPr>
            <w:r w:rsidRPr="007D6750">
              <w:rPr>
                <w:rFonts w:asciiTheme="minorHAnsi" w:hAnsiTheme="minorHAnsi" w:cstheme="minorHAnsi"/>
                <w:sz w:val="20"/>
                <w:szCs w:val="20"/>
              </w:rPr>
              <w:t xml:space="preserve">руб./ </w:t>
            </w:r>
            <w:proofErr w:type="gramStart"/>
            <w:r w:rsidRPr="007D6750">
              <w:rPr>
                <w:rFonts w:asciiTheme="minorHAnsi" w:hAnsiTheme="minorHAnsi" w:cstheme="minorHAnsi"/>
                <w:sz w:val="20"/>
                <w:szCs w:val="20"/>
              </w:rPr>
              <w:t>м</w:t>
            </w:r>
            <w:proofErr w:type="gramEnd"/>
            <w:r w:rsidRPr="007D6750">
              <w:rPr>
                <w:rFonts w:asciiTheme="minorHAnsi" w:hAnsiTheme="minorHAnsi" w:cstheme="minorHAnsi"/>
                <w:sz w:val="20"/>
                <w:szCs w:val="20"/>
              </w:rPr>
              <w:t>³</w:t>
            </w:r>
          </w:p>
        </w:tc>
        <w:tc>
          <w:tcPr>
            <w:tcW w:w="851" w:type="dxa"/>
            <w:shd w:val="clear" w:color="auto" w:fill="FFFFFF" w:themeFill="background1"/>
            <w:vAlign w:val="center"/>
          </w:tcPr>
          <w:p w14:paraId="40D9A2EF" w14:textId="3C971028" w:rsidR="00197234" w:rsidRPr="007D6750" w:rsidRDefault="00197234" w:rsidP="00197234">
            <w:pPr>
              <w:ind w:left="-104" w:right="-110"/>
              <w:jc w:val="center"/>
              <w:rPr>
                <w:color w:val="000000"/>
                <w:sz w:val="20"/>
                <w:szCs w:val="20"/>
              </w:rPr>
            </w:pPr>
            <w:r w:rsidRPr="007D6750">
              <w:rPr>
                <w:color w:val="000000"/>
                <w:sz w:val="20"/>
                <w:szCs w:val="20"/>
              </w:rPr>
              <w:t>114,</w:t>
            </w:r>
            <w:r w:rsidR="006704CD" w:rsidRPr="007D6750">
              <w:rPr>
                <w:color w:val="000000"/>
                <w:sz w:val="20"/>
                <w:szCs w:val="20"/>
              </w:rPr>
              <w:t>75</w:t>
            </w:r>
          </w:p>
        </w:tc>
        <w:tc>
          <w:tcPr>
            <w:tcW w:w="850" w:type="dxa"/>
            <w:shd w:val="clear" w:color="auto" w:fill="FFFFFF" w:themeFill="background1"/>
            <w:vAlign w:val="center"/>
          </w:tcPr>
          <w:p w14:paraId="784C7E37" w14:textId="0A53A261" w:rsidR="00197234" w:rsidRPr="007D6750" w:rsidRDefault="00197234" w:rsidP="00197234">
            <w:pPr>
              <w:ind w:left="-104" w:right="-110"/>
              <w:jc w:val="center"/>
              <w:rPr>
                <w:color w:val="000000"/>
                <w:sz w:val="20"/>
                <w:szCs w:val="20"/>
              </w:rPr>
            </w:pPr>
            <w:r w:rsidRPr="007D6750">
              <w:rPr>
                <w:color w:val="000000"/>
                <w:sz w:val="20"/>
                <w:szCs w:val="20"/>
              </w:rPr>
              <w:t>123,1</w:t>
            </w:r>
            <w:r w:rsidR="006704CD" w:rsidRPr="007D6750">
              <w:rPr>
                <w:color w:val="000000"/>
                <w:sz w:val="20"/>
                <w:szCs w:val="20"/>
              </w:rPr>
              <w:t>3</w:t>
            </w:r>
          </w:p>
        </w:tc>
        <w:tc>
          <w:tcPr>
            <w:tcW w:w="850" w:type="dxa"/>
            <w:shd w:val="clear" w:color="auto" w:fill="FFFFFF" w:themeFill="background1"/>
            <w:vAlign w:val="center"/>
          </w:tcPr>
          <w:p w14:paraId="29930A8E" w14:textId="45892088" w:rsidR="00197234" w:rsidRPr="007D6750" w:rsidRDefault="00197234" w:rsidP="00197234">
            <w:pPr>
              <w:ind w:left="-104" w:right="-110"/>
              <w:jc w:val="center"/>
              <w:rPr>
                <w:color w:val="000000"/>
                <w:sz w:val="20"/>
                <w:szCs w:val="20"/>
              </w:rPr>
            </w:pPr>
            <w:r w:rsidRPr="007D6750">
              <w:rPr>
                <w:color w:val="000000"/>
                <w:sz w:val="20"/>
                <w:szCs w:val="20"/>
              </w:rPr>
              <w:t>127,9</w:t>
            </w:r>
            <w:r w:rsidR="006704CD" w:rsidRPr="007D6750">
              <w:rPr>
                <w:color w:val="000000"/>
                <w:sz w:val="20"/>
                <w:szCs w:val="20"/>
              </w:rPr>
              <w:t>3</w:t>
            </w:r>
          </w:p>
        </w:tc>
        <w:tc>
          <w:tcPr>
            <w:tcW w:w="850" w:type="dxa"/>
            <w:shd w:val="clear" w:color="auto" w:fill="FFFFFF" w:themeFill="background1"/>
            <w:vAlign w:val="center"/>
          </w:tcPr>
          <w:p w14:paraId="0908A5C2" w14:textId="38B1CB36" w:rsidR="00197234" w:rsidRPr="007D6750" w:rsidRDefault="00197234" w:rsidP="00197234">
            <w:pPr>
              <w:ind w:left="-104" w:right="-110"/>
              <w:jc w:val="center"/>
              <w:rPr>
                <w:color w:val="000000"/>
                <w:sz w:val="20"/>
                <w:szCs w:val="20"/>
              </w:rPr>
            </w:pPr>
            <w:r w:rsidRPr="007D6750">
              <w:rPr>
                <w:color w:val="000000"/>
                <w:sz w:val="20"/>
                <w:szCs w:val="20"/>
              </w:rPr>
              <w:t>132,9</w:t>
            </w:r>
            <w:r w:rsidR="006704CD" w:rsidRPr="007D6750">
              <w:rPr>
                <w:color w:val="000000"/>
                <w:sz w:val="20"/>
                <w:szCs w:val="20"/>
              </w:rPr>
              <w:t>2</w:t>
            </w:r>
          </w:p>
        </w:tc>
        <w:tc>
          <w:tcPr>
            <w:tcW w:w="850" w:type="dxa"/>
            <w:shd w:val="clear" w:color="auto" w:fill="FFFFFF" w:themeFill="background1"/>
            <w:vAlign w:val="center"/>
          </w:tcPr>
          <w:p w14:paraId="2BCBB17C" w14:textId="17CDAD3D" w:rsidR="00197234" w:rsidRPr="007D6750" w:rsidRDefault="00197234" w:rsidP="00197234">
            <w:pPr>
              <w:ind w:left="-104" w:right="-110"/>
              <w:jc w:val="center"/>
              <w:rPr>
                <w:color w:val="000000"/>
                <w:sz w:val="20"/>
                <w:szCs w:val="20"/>
              </w:rPr>
            </w:pPr>
            <w:r w:rsidRPr="007D6750">
              <w:rPr>
                <w:color w:val="000000"/>
                <w:sz w:val="20"/>
                <w:szCs w:val="20"/>
              </w:rPr>
              <w:t>138,1</w:t>
            </w:r>
            <w:r w:rsidR="006704CD" w:rsidRPr="007D6750">
              <w:rPr>
                <w:color w:val="000000"/>
                <w:sz w:val="20"/>
                <w:szCs w:val="20"/>
              </w:rPr>
              <w:t>0</w:t>
            </w:r>
          </w:p>
        </w:tc>
        <w:tc>
          <w:tcPr>
            <w:tcW w:w="850" w:type="dxa"/>
            <w:shd w:val="clear" w:color="auto" w:fill="FFFFFF" w:themeFill="background1"/>
            <w:vAlign w:val="center"/>
          </w:tcPr>
          <w:p w14:paraId="1850D169" w14:textId="487BAFBD" w:rsidR="00197234" w:rsidRPr="007D6750" w:rsidRDefault="00197234" w:rsidP="00197234">
            <w:pPr>
              <w:ind w:left="-104" w:right="-110"/>
              <w:jc w:val="center"/>
              <w:rPr>
                <w:sz w:val="20"/>
                <w:szCs w:val="20"/>
              </w:rPr>
            </w:pPr>
            <w:r w:rsidRPr="007D6750">
              <w:rPr>
                <w:color w:val="000000"/>
                <w:sz w:val="20"/>
                <w:szCs w:val="20"/>
              </w:rPr>
              <w:t>167,2</w:t>
            </w:r>
            <w:r w:rsidR="006704CD" w:rsidRPr="007D6750">
              <w:rPr>
                <w:color w:val="000000"/>
                <w:sz w:val="20"/>
                <w:szCs w:val="20"/>
              </w:rPr>
              <w:t>2</w:t>
            </w:r>
          </w:p>
        </w:tc>
        <w:tc>
          <w:tcPr>
            <w:tcW w:w="815" w:type="dxa"/>
            <w:shd w:val="clear" w:color="auto" w:fill="FFFFFF" w:themeFill="background1"/>
            <w:vAlign w:val="center"/>
          </w:tcPr>
          <w:p w14:paraId="4064A9C1" w14:textId="4C11B070" w:rsidR="00197234" w:rsidRPr="007D6750" w:rsidRDefault="00197234" w:rsidP="00197234">
            <w:pPr>
              <w:ind w:left="-104" w:right="-110"/>
              <w:jc w:val="center"/>
              <w:rPr>
                <w:sz w:val="20"/>
                <w:szCs w:val="20"/>
              </w:rPr>
            </w:pPr>
            <w:r w:rsidRPr="007D6750">
              <w:rPr>
                <w:color w:val="000000"/>
                <w:sz w:val="20"/>
                <w:szCs w:val="20"/>
              </w:rPr>
              <w:t>173,7</w:t>
            </w:r>
            <w:r w:rsidR="006704CD" w:rsidRPr="007D6750">
              <w:rPr>
                <w:color w:val="000000"/>
                <w:sz w:val="20"/>
                <w:szCs w:val="20"/>
              </w:rPr>
              <w:t>4</w:t>
            </w:r>
          </w:p>
        </w:tc>
      </w:tr>
      <w:tr w:rsidR="00EF2E49" w:rsidRPr="00DC3DE7" w14:paraId="56E4719A" w14:textId="77777777" w:rsidTr="007D6750">
        <w:trPr>
          <w:trHeight w:val="20"/>
        </w:trPr>
        <w:tc>
          <w:tcPr>
            <w:tcW w:w="744" w:type="dxa"/>
            <w:shd w:val="clear" w:color="auto" w:fill="FFFFFF" w:themeFill="background1"/>
            <w:vAlign w:val="center"/>
          </w:tcPr>
          <w:p w14:paraId="51BBBAF5" w14:textId="30CE1F99"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4</w:t>
            </w:r>
          </w:p>
        </w:tc>
        <w:tc>
          <w:tcPr>
            <w:tcW w:w="6766" w:type="dxa"/>
            <w:shd w:val="clear" w:color="auto" w:fill="FFFFFF" w:themeFill="background1"/>
            <w:vAlign w:val="center"/>
          </w:tcPr>
          <w:p w14:paraId="2A002BFC" w14:textId="705541C5" w:rsidR="00EF2E49" w:rsidRPr="007D6750" w:rsidRDefault="00EF2E49" w:rsidP="00EF2E49">
            <w:pPr>
              <w:rPr>
                <w:rFonts w:asciiTheme="minorHAnsi" w:hAnsiTheme="minorHAnsi" w:cstheme="minorHAnsi"/>
                <w:sz w:val="20"/>
                <w:szCs w:val="20"/>
              </w:rPr>
            </w:pPr>
            <w:r w:rsidRPr="007D6750">
              <w:rPr>
                <w:rFonts w:asciiTheme="minorHAnsi" w:hAnsiTheme="minorHAnsi" w:cstheme="minorHAnsi"/>
                <w:sz w:val="20"/>
                <w:szCs w:val="20"/>
              </w:rPr>
              <w:t xml:space="preserve">Цены на тепловую энергию, поставляемую потребителям (с НДС) </w:t>
            </w:r>
          </w:p>
        </w:tc>
        <w:tc>
          <w:tcPr>
            <w:tcW w:w="1134" w:type="dxa"/>
            <w:shd w:val="clear" w:color="auto" w:fill="FFFFFF" w:themeFill="background1"/>
            <w:vAlign w:val="center"/>
          </w:tcPr>
          <w:p w14:paraId="63A43A5C" w14:textId="20F6D54C"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руб./Гкал</w:t>
            </w:r>
          </w:p>
        </w:tc>
        <w:tc>
          <w:tcPr>
            <w:tcW w:w="851" w:type="dxa"/>
            <w:shd w:val="clear" w:color="auto" w:fill="FFFFFF" w:themeFill="background1"/>
            <w:vAlign w:val="center"/>
          </w:tcPr>
          <w:p w14:paraId="2E5FD721" w14:textId="661193D7" w:rsidR="00EF2E49" w:rsidRPr="007D6750" w:rsidRDefault="00EF2E49" w:rsidP="00EF2E49">
            <w:pPr>
              <w:ind w:left="-104" w:right="-110"/>
              <w:jc w:val="center"/>
              <w:rPr>
                <w:color w:val="000000"/>
                <w:sz w:val="20"/>
                <w:szCs w:val="20"/>
              </w:rPr>
            </w:pPr>
            <w:r w:rsidRPr="007D6750">
              <w:rPr>
                <w:sz w:val="20"/>
                <w:szCs w:val="20"/>
              </w:rPr>
              <w:t>2 111,94</w:t>
            </w:r>
          </w:p>
        </w:tc>
        <w:tc>
          <w:tcPr>
            <w:tcW w:w="850" w:type="dxa"/>
            <w:shd w:val="clear" w:color="auto" w:fill="FFFFFF" w:themeFill="background1"/>
            <w:vAlign w:val="center"/>
          </w:tcPr>
          <w:p w14:paraId="2DCCE28F" w14:textId="4B617BDE" w:rsidR="00EF2E49" w:rsidRPr="007D6750" w:rsidRDefault="00EF2E49" w:rsidP="00EF2E49">
            <w:pPr>
              <w:ind w:left="-104" w:right="-110"/>
              <w:jc w:val="center"/>
              <w:rPr>
                <w:color w:val="000000"/>
                <w:sz w:val="20"/>
                <w:szCs w:val="20"/>
              </w:rPr>
            </w:pPr>
            <w:r w:rsidRPr="007D6750">
              <w:rPr>
                <w:sz w:val="20"/>
                <w:szCs w:val="20"/>
              </w:rPr>
              <w:t>2 296,79</w:t>
            </w:r>
          </w:p>
        </w:tc>
        <w:tc>
          <w:tcPr>
            <w:tcW w:w="850" w:type="dxa"/>
            <w:shd w:val="clear" w:color="auto" w:fill="FFFFFF" w:themeFill="background1"/>
            <w:vAlign w:val="center"/>
          </w:tcPr>
          <w:p w14:paraId="281C4C10" w14:textId="75D9C88A" w:rsidR="00EF2E49" w:rsidRPr="007D6750" w:rsidRDefault="00EF2E49" w:rsidP="00EF2E49">
            <w:pPr>
              <w:ind w:left="-104" w:right="-110"/>
              <w:jc w:val="center"/>
              <w:rPr>
                <w:color w:val="000000"/>
                <w:sz w:val="20"/>
                <w:szCs w:val="20"/>
              </w:rPr>
            </w:pPr>
            <w:r w:rsidRPr="007D6750">
              <w:rPr>
                <w:sz w:val="20"/>
                <w:szCs w:val="20"/>
              </w:rPr>
              <w:t>2 467,19</w:t>
            </w:r>
          </w:p>
        </w:tc>
        <w:tc>
          <w:tcPr>
            <w:tcW w:w="850" w:type="dxa"/>
            <w:shd w:val="clear" w:color="auto" w:fill="FFFFFF" w:themeFill="background1"/>
            <w:vAlign w:val="center"/>
          </w:tcPr>
          <w:p w14:paraId="609EB98F" w14:textId="3EEF4E9E" w:rsidR="00EF2E49" w:rsidRPr="007D6750" w:rsidRDefault="00EF2E49" w:rsidP="00EF2E49">
            <w:pPr>
              <w:ind w:left="-104" w:right="-110"/>
              <w:jc w:val="center"/>
              <w:rPr>
                <w:color w:val="000000"/>
                <w:sz w:val="20"/>
                <w:szCs w:val="20"/>
              </w:rPr>
            </w:pPr>
            <w:r w:rsidRPr="007D6750">
              <w:rPr>
                <w:sz w:val="20"/>
                <w:szCs w:val="20"/>
              </w:rPr>
              <w:t>2 649,77</w:t>
            </w:r>
          </w:p>
        </w:tc>
        <w:tc>
          <w:tcPr>
            <w:tcW w:w="850" w:type="dxa"/>
            <w:shd w:val="clear" w:color="auto" w:fill="FFFFFF" w:themeFill="background1"/>
            <w:vAlign w:val="center"/>
          </w:tcPr>
          <w:p w14:paraId="4441822F" w14:textId="7DA7E03B" w:rsidR="00EF2E49" w:rsidRPr="007D6750" w:rsidRDefault="00EF2E49" w:rsidP="00EF2E49">
            <w:pPr>
              <w:ind w:left="-104" w:right="-110"/>
              <w:jc w:val="center"/>
              <w:rPr>
                <w:color w:val="000000"/>
                <w:sz w:val="20"/>
                <w:szCs w:val="20"/>
              </w:rPr>
            </w:pPr>
            <w:r w:rsidRPr="007D6750">
              <w:rPr>
                <w:sz w:val="20"/>
                <w:szCs w:val="20"/>
              </w:rPr>
              <w:t>2 845,85</w:t>
            </w:r>
          </w:p>
        </w:tc>
        <w:tc>
          <w:tcPr>
            <w:tcW w:w="850" w:type="dxa"/>
            <w:shd w:val="clear" w:color="auto" w:fill="FFFFFF" w:themeFill="background1"/>
            <w:vAlign w:val="center"/>
          </w:tcPr>
          <w:p w14:paraId="5D8333A1" w14:textId="0D15D1D0" w:rsidR="00EF2E49" w:rsidRPr="007D6750" w:rsidRDefault="00EF2E49" w:rsidP="00EF2E49">
            <w:pPr>
              <w:ind w:left="-104" w:right="-110"/>
              <w:jc w:val="center"/>
              <w:rPr>
                <w:sz w:val="20"/>
                <w:szCs w:val="20"/>
              </w:rPr>
            </w:pPr>
            <w:r w:rsidRPr="007D6750">
              <w:rPr>
                <w:sz w:val="20"/>
                <w:szCs w:val="20"/>
              </w:rPr>
              <w:t>3 998,64</w:t>
            </w:r>
          </w:p>
        </w:tc>
        <w:tc>
          <w:tcPr>
            <w:tcW w:w="815" w:type="dxa"/>
            <w:shd w:val="clear" w:color="auto" w:fill="FFFFFF" w:themeFill="background1"/>
            <w:vAlign w:val="center"/>
          </w:tcPr>
          <w:p w14:paraId="202C19BF" w14:textId="191ECC7E" w:rsidR="00EF2E49" w:rsidRPr="007D6750" w:rsidRDefault="00EF2E49" w:rsidP="00EF2E49">
            <w:pPr>
              <w:ind w:left="-104" w:right="-110"/>
              <w:jc w:val="center"/>
              <w:rPr>
                <w:sz w:val="20"/>
                <w:szCs w:val="20"/>
              </w:rPr>
            </w:pPr>
            <w:r w:rsidRPr="007D6750">
              <w:rPr>
                <w:sz w:val="20"/>
                <w:szCs w:val="20"/>
              </w:rPr>
              <w:t>4 278,55</w:t>
            </w:r>
          </w:p>
        </w:tc>
      </w:tr>
      <w:tr w:rsidR="00EF2E49" w:rsidRPr="00DC3DE7" w14:paraId="632F6547" w14:textId="77777777" w:rsidTr="007D6750">
        <w:trPr>
          <w:trHeight w:val="20"/>
        </w:trPr>
        <w:tc>
          <w:tcPr>
            <w:tcW w:w="744" w:type="dxa"/>
            <w:shd w:val="clear" w:color="auto" w:fill="FFFFFF" w:themeFill="background1"/>
            <w:vAlign w:val="center"/>
          </w:tcPr>
          <w:p w14:paraId="5F8E695C" w14:textId="35CBC290"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5</w:t>
            </w:r>
          </w:p>
        </w:tc>
        <w:tc>
          <w:tcPr>
            <w:tcW w:w="6766" w:type="dxa"/>
            <w:shd w:val="clear" w:color="auto" w:fill="FFFFFF" w:themeFill="background1"/>
            <w:vAlign w:val="center"/>
          </w:tcPr>
          <w:p w14:paraId="756CD033" w14:textId="6B113F47" w:rsidR="00EF2E49" w:rsidRPr="007D6750" w:rsidRDefault="00EF2E49" w:rsidP="00EF2E49">
            <w:pPr>
              <w:rPr>
                <w:rFonts w:asciiTheme="minorHAnsi" w:hAnsiTheme="minorHAnsi" w:cstheme="minorHAnsi"/>
                <w:sz w:val="20"/>
                <w:szCs w:val="20"/>
              </w:rPr>
            </w:pPr>
            <w:r w:rsidRPr="007D6750">
              <w:rPr>
                <w:rFonts w:asciiTheme="minorHAnsi" w:hAnsiTheme="minorHAnsi" w:cstheme="minorHAnsi"/>
                <w:sz w:val="20"/>
                <w:szCs w:val="20"/>
              </w:rPr>
              <w:t xml:space="preserve">Среднегодовой тариф в сфере электроснабжения для населения (с НДС) </w:t>
            </w:r>
          </w:p>
        </w:tc>
        <w:tc>
          <w:tcPr>
            <w:tcW w:w="1134" w:type="dxa"/>
            <w:shd w:val="clear" w:color="auto" w:fill="FFFFFF" w:themeFill="background1"/>
            <w:vAlign w:val="center"/>
          </w:tcPr>
          <w:p w14:paraId="6A7C364D" w14:textId="0FB57E3B"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руб./</w:t>
            </w:r>
            <w:proofErr w:type="spellStart"/>
            <w:r w:rsidRPr="007D6750">
              <w:rPr>
                <w:rFonts w:asciiTheme="minorHAnsi" w:hAnsiTheme="minorHAnsi" w:cstheme="minorHAnsi"/>
                <w:sz w:val="20"/>
                <w:szCs w:val="20"/>
              </w:rPr>
              <w:t>кВт·</w:t>
            </w:r>
            <w:proofErr w:type="gramStart"/>
            <w:r w:rsidRPr="007D6750">
              <w:rPr>
                <w:rFonts w:asciiTheme="minorHAnsi" w:hAnsiTheme="minorHAnsi" w:cstheme="minorHAnsi"/>
                <w:sz w:val="20"/>
                <w:szCs w:val="20"/>
              </w:rPr>
              <w:t>ч</w:t>
            </w:r>
            <w:proofErr w:type="spellEnd"/>
            <w:proofErr w:type="gramEnd"/>
          </w:p>
        </w:tc>
        <w:tc>
          <w:tcPr>
            <w:tcW w:w="851" w:type="dxa"/>
            <w:shd w:val="clear" w:color="auto" w:fill="FFFFFF" w:themeFill="background1"/>
            <w:vAlign w:val="center"/>
          </w:tcPr>
          <w:p w14:paraId="3A3C18E4" w14:textId="7A3CB411" w:rsidR="00EF2E49" w:rsidRPr="007D6750" w:rsidRDefault="00EF2E49" w:rsidP="00EF2E49">
            <w:pPr>
              <w:ind w:left="-104" w:right="-110"/>
              <w:jc w:val="center"/>
              <w:rPr>
                <w:color w:val="000000"/>
                <w:sz w:val="20"/>
                <w:szCs w:val="20"/>
              </w:rPr>
            </w:pPr>
            <w:r w:rsidRPr="007D6750">
              <w:rPr>
                <w:sz w:val="20"/>
                <w:szCs w:val="20"/>
              </w:rPr>
              <w:t>4,98</w:t>
            </w:r>
          </w:p>
        </w:tc>
        <w:tc>
          <w:tcPr>
            <w:tcW w:w="850" w:type="dxa"/>
            <w:shd w:val="clear" w:color="auto" w:fill="FFFFFF" w:themeFill="background1"/>
            <w:vAlign w:val="center"/>
          </w:tcPr>
          <w:p w14:paraId="2E93B267" w14:textId="05D4E0B9" w:rsidR="00EF2E49" w:rsidRPr="007D6750" w:rsidRDefault="00EF2E49" w:rsidP="00EF2E49">
            <w:pPr>
              <w:ind w:left="-104" w:right="-110"/>
              <w:jc w:val="center"/>
              <w:rPr>
                <w:color w:val="000000"/>
                <w:sz w:val="20"/>
                <w:szCs w:val="20"/>
              </w:rPr>
            </w:pPr>
            <w:r w:rsidRPr="007D6750">
              <w:rPr>
                <w:sz w:val="20"/>
                <w:szCs w:val="20"/>
              </w:rPr>
              <w:t>5,25</w:t>
            </w:r>
          </w:p>
        </w:tc>
        <w:tc>
          <w:tcPr>
            <w:tcW w:w="850" w:type="dxa"/>
            <w:shd w:val="clear" w:color="auto" w:fill="FFFFFF" w:themeFill="background1"/>
            <w:vAlign w:val="center"/>
          </w:tcPr>
          <w:p w14:paraId="732FEF82" w14:textId="52BDC617" w:rsidR="00EF2E49" w:rsidRPr="007D6750" w:rsidRDefault="00EF2E49" w:rsidP="00EF2E49">
            <w:pPr>
              <w:ind w:left="-104" w:right="-110"/>
              <w:jc w:val="center"/>
              <w:rPr>
                <w:color w:val="000000"/>
                <w:sz w:val="20"/>
                <w:szCs w:val="20"/>
              </w:rPr>
            </w:pPr>
            <w:r w:rsidRPr="007D6750">
              <w:rPr>
                <w:sz w:val="20"/>
                <w:szCs w:val="20"/>
              </w:rPr>
              <w:t>5,45</w:t>
            </w:r>
          </w:p>
        </w:tc>
        <w:tc>
          <w:tcPr>
            <w:tcW w:w="850" w:type="dxa"/>
            <w:shd w:val="clear" w:color="auto" w:fill="FFFFFF" w:themeFill="background1"/>
            <w:vAlign w:val="center"/>
          </w:tcPr>
          <w:p w14:paraId="1104431E" w14:textId="556532A0" w:rsidR="00EF2E49" w:rsidRPr="007D6750" w:rsidRDefault="00EF2E49" w:rsidP="00EF2E49">
            <w:pPr>
              <w:ind w:left="-104" w:right="-110"/>
              <w:jc w:val="center"/>
              <w:rPr>
                <w:color w:val="000000"/>
                <w:sz w:val="20"/>
                <w:szCs w:val="20"/>
              </w:rPr>
            </w:pPr>
            <w:r w:rsidRPr="007D6750">
              <w:rPr>
                <w:sz w:val="20"/>
                <w:szCs w:val="20"/>
              </w:rPr>
              <w:t>5,66</w:t>
            </w:r>
          </w:p>
        </w:tc>
        <w:tc>
          <w:tcPr>
            <w:tcW w:w="850" w:type="dxa"/>
            <w:shd w:val="clear" w:color="auto" w:fill="FFFFFF" w:themeFill="background1"/>
            <w:vAlign w:val="center"/>
          </w:tcPr>
          <w:p w14:paraId="6B8F9729" w14:textId="26540EE6" w:rsidR="00EF2E49" w:rsidRPr="007D6750" w:rsidRDefault="00EF2E49" w:rsidP="00EF2E49">
            <w:pPr>
              <w:ind w:left="-104" w:right="-110"/>
              <w:jc w:val="center"/>
              <w:rPr>
                <w:color w:val="000000"/>
                <w:sz w:val="20"/>
                <w:szCs w:val="20"/>
              </w:rPr>
            </w:pPr>
            <w:r w:rsidRPr="007D6750">
              <w:rPr>
                <w:sz w:val="20"/>
                <w:szCs w:val="20"/>
              </w:rPr>
              <w:t>5,87</w:t>
            </w:r>
          </w:p>
        </w:tc>
        <w:tc>
          <w:tcPr>
            <w:tcW w:w="850" w:type="dxa"/>
            <w:shd w:val="clear" w:color="auto" w:fill="FFFFFF" w:themeFill="background1"/>
            <w:vAlign w:val="center"/>
          </w:tcPr>
          <w:p w14:paraId="4EFFCF21" w14:textId="2FAF978B" w:rsidR="00EF2E49" w:rsidRPr="007D6750" w:rsidRDefault="00EF2E49" w:rsidP="00EF2E49">
            <w:pPr>
              <w:ind w:left="-104" w:right="-110"/>
              <w:jc w:val="center"/>
              <w:rPr>
                <w:sz w:val="20"/>
                <w:szCs w:val="20"/>
              </w:rPr>
            </w:pPr>
            <w:r w:rsidRPr="007D6750">
              <w:rPr>
                <w:sz w:val="20"/>
                <w:szCs w:val="20"/>
              </w:rPr>
              <w:t>7,07</w:t>
            </w:r>
          </w:p>
        </w:tc>
        <w:tc>
          <w:tcPr>
            <w:tcW w:w="815" w:type="dxa"/>
            <w:shd w:val="clear" w:color="auto" w:fill="FFFFFF" w:themeFill="background1"/>
            <w:vAlign w:val="center"/>
          </w:tcPr>
          <w:p w14:paraId="7EA6E1BF" w14:textId="7E556990" w:rsidR="00EF2E49" w:rsidRPr="007D6750" w:rsidRDefault="00EF2E49" w:rsidP="00EF2E49">
            <w:pPr>
              <w:ind w:left="-104" w:right="-110"/>
              <w:jc w:val="center"/>
              <w:rPr>
                <w:sz w:val="20"/>
                <w:szCs w:val="20"/>
              </w:rPr>
            </w:pPr>
            <w:r w:rsidRPr="007D6750">
              <w:rPr>
                <w:sz w:val="20"/>
                <w:szCs w:val="20"/>
              </w:rPr>
              <w:t>7,34</w:t>
            </w:r>
          </w:p>
        </w:tc>
      </w:tr>
      <w:tr w:rsidR="00EF2E49" w:rsidRPr="00DC3DE7" w14:paraId="3A5D9F45" w14:textId="77777777" w:rsidTr="007D6750">
        <w:trPr>
          <w:trHeight w:val="20"/>
        </w:trPr>
        <w:tc>
          <w:tcPr>
            <w:tcW w:w="744" w:type="dxa"/>
            <w:shd w:val="clear" w:color="auto" w:fill="FFFFFF" w:themeFill="background1"/>
            <w:vAlign w:val="center"/>
          </w:tcPr>
          <w:p w14:paraId="1420552F" w14:textId="1A512A2E"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6</w:t>
            </w:r>
          </w:p>
        </w:tc>
        <w:tc>
          <w:tcPr>
            <w:tcW w:w="6766" w:type="dxa"/>
            <w:shd w:val="clear" w:color="auto" w:fill="FFFFFF" w:themeFill="background1"/>
            <w:vAlign w:val="center"/>
          </w:tcPr>
          <w:p w14:paraId="3770968F" w14:textId="6214B50E" w:rsidR="00EF2E49" w:rsidRPr="007D6750" w:rsidRDefault="00EF2E49" w:rsidP="00EF2E49">
            <w:pPr>
              <w:rPr>
                <w:rFonts w:asciiTheme="minorHAnsi" w:hAnsiTheme="minorHAnsi" w:cstheme="minorHAnsi"/>
                <w:sz w:val="20"/>
                <w:szCs w:val="20"/>
              </w:rPr>
            </w:pPr>
            <w:r w:rsidRPr="007D6750">
              <w:rPr>
                <w:rFonts w:asciiTheme="minorHAnsi" w:hAnsiTheme="minorHAnsi" w:cstheme="minorHAnsi"/>
                <w:sz w:val="20"/>
                <w:szCs w:val="20"/>
              </w:rPr>
              <w:t>Среднегодовой тариф на коммунальные услуги по газоснабжению (с НДС)</w:t>
            </w:r>
          </w:p>
        </w:tc>
        <w:tc>
          <w:tcPr>
            <w:tcW w:w="1134" w:type="dxa"/>
            <w:shd w:val="clear" w:color="auto" w:fill="FFFFFF" w:themeFill="background1"/>
            <w:vAlign w:val="center"/>
          </w:tcPr>
          <w:p w14:paraId="754CC569" w14:textId="2A70002E"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руб./м</w:t>
            </w:r>
            <w:r w:rsidRPr="007D6750">
              <w:rPr>
                <w:rFonts w:asciiTheme="minorHAnsi" w:hAnsiTheme="minorHAnsi" w:cstheme="minorHAnsi"/>
                <w:sz w:val="20"/>
                <w:szCs w:val="20"/>
                <w:vertAlign w:val="superscript"/>
              </w:rPr>
              <w:t>3</w:t>
            </w:r>
          </w:p>
        </w:tc>
        <w:tc>
          <w:tcPr>
            <w:tcW w:w="851" w:type="dxa"/>
            <w:shd w:val="clear" w:color="auto" w:fill="FFFFFF" w:themeFill="background1"/>
            <w:vAlign w:val="center"/>
          </w:tcPr>
          <w:p w14:paraId="1D3E48B4" w14:textId="01CC612E" w:rsidR="00EF2E49" w:rsidRPr="007D6750" w:rsidRDefault="00EF2E49" w:rsidP="00EF2E49">
            <w:pPr>
              <w:ind w:left="-104" w:right="-110"/>
              <w:jc w:val="center"/>
              <w:rPr>
                <w:color w:val="000000"/>
                <w:sz w:val="20"/>
                <w:szCs w:val="20"/>
              </w:rPr>
            </w:pPr>
            <w:r w:rsidRPr="007D6750">
              <w:rPr>
                <w:color w:val="000000"/>
                <w:sz w:val="20"/>
                <w:szCs w:val="20"/>
              </w:rPr>
              <w:t>6,36</w:t>
            </w:r>
          </w:p>
        </w:tc>
        <w:tc>
          <w:tcPr>
            <w:tcW w:w="850" w:type="dxa"/>
            <w:shd w:val="clear" w:color="auto" w:fill="FFFFFF" w:themeFill="background1"/>
            <w:vAlign w:val="center"/>
          </w:tcPr>
          <w:p w14:paraId="7977E918" w14:textId="18B8CA1A" w:rsidR="00EF2E49" w:rsidRPr="007D6750" w:rsidRDefault="00EF2E49" w:rsidP="00EF2E49">
            <w:pPr>
              <w:ind w:left="-104" w:right="-110"/>
              <w:jc w:val="center"/>
              <w:rPr>
                <w:color w:val="000000"/>
                <w:sz w:val="20"/>
                <w:szCs w:val="20"/>
              </w:rPr>
            </w:pPr>
            <w:r w:rsidRPr="007D6750">
              <w:rPr>
                <w:color w:val="000000"/>
                <w:sz w:val="20"/>
                <w:szCs w:val="20"/>
              </w:rPr>
              <w:t>6,71</w:t>
            </w:r>
          </w:p>
        </w:tc>
        <w:tc>
          <w:tcPr>
            <w:tcW w:w="850" w:type="dxa"/>
            <w:shd w:val="clear" w:color="auto" w:fill="FFFFFF" w:themeFill="background1"/>
            <w:vAlign w:val="center"/>
          </w:tcPr>
          <w:p w14:paraId="08363768" w14:textId="042DF742" w:rsidR="00EF2E49" w:rsidRPr="007D6750" w:rsidRDefault="00EF2E49" w:rsidP="00EF2E49">
            <w:pPr>
              <w:ind w:left="-104" w:right="-110"/>
              <w:jc w:val="center"/>
              <w:rPr>
                <w:color w:val="000000"/>
                <w:sz w:val="20"/>
                <w:szCs w:val="20"/>
              </w:rPr>
            </w:pPr>
            <w:r w:rsidRPr="007D6750">
              <w:rPr>
                <w:color w:val="000000"/>
                <w:sz w:val="20"/>
                <w:szCs w:val="20"/>
              </w:rPr>
              <w:t>6,96</w:t>
            </w:r>
          </w:p>
        </w:tc>
        <w:tc>
          <w:tcPr>
            <w:tcW w:w="850" w:type="dxa"/>
            <w:shd w:val="clear" w:color="auto" w:fill="FFFFFF" w:themeFill="background1"/>
            <w:vAlign w:val="center"/>
          </w:tcPr>
          <w:p w14:paraId="22F843A9" w14:textId="72733EBE" w:rsidR="00EF2E49" w:rsidRPr="007D6750" w:rsidRDefault="00EF2E49" w:rsidP="00EF2E49">
            <w:pPr>
              <w:ind w:left="-104" w:right="-110"/>
              <w:jc w:val="center"/>
              <w:rPr>
                <w:color w:val="000000"/>
                <w:sz w:val="20"/>
                <w:szCs w:val="20"/>
              </w:rPr>
            </w:pPr>
            <w:r w:rsidRPr="007D6750">
              <w:rPr>
                <w:color w:val="000000"/>
                <w:sz w:val="20"/>
                <w:szCs w:val="20"/>
              </w:rPr>
              <w:t>7,22</w:t>
            </w:r>
          </w:p>
        </w:tc>
        <w:tc>
          <w:tcPr>
            <w:tcW w:w="850" w:type="dxa"/>
            <w:shd w:val="clear" w:color="auto" w:fill="FFFFFF" w:themeFill="background1"/>
            <w:vAlign w:val="center"/>
          </w:tcPr>
          <w:p w14:paraId="29486AAF" w14:textId="4A3AFFD3" w:rsidR="00EF2E49" w:rsidRPr="007D6750" w:rsidRDefault="00EF2E49" w:rsidP="00EF2E49">
            <w:pPr>
              <w:ind w:left="-104" w:right="-110"/>
              <w:jc w:val="center"/>
              <w:rPr>
                <w:color w:val="000000"/>
                <w:sz w:val="20"/>
                <w:szCs w:val="20"/>
              </w:rPr>
            </w:pPr>
            <w:r w:rsidRPr="007D6750">
              <w:rPr>
                <w:color w:val="000000"/>
                <w:sz w:val="20"/>
                <w:szCs w:val="20"/>
              </w:rPr>
              <w:t>7,50</w:t>
            </w:r>
          </w:p>
        </w:tc>
        <w:tc>
          <w:tcPr>
            <w:tcW w:w="850" w:type="dxa"/>
            <w:shd w:val="clear" w:color="auto" w:fill="FFFFFF" w:themeFill="background1"/>
            <w:vAlign w:val="center"/>
          </w:tcPr>
          <w:p w14:paraId="68F056FF" w14:textId="2DBFB0C0" w:rsidR="00EF2E49" w:rsidRPr="007D6750" w:rsidRDefault="00EF2E49" w:rsidP="00EF2E49">
            <w:pPr>
              <w:ind w:left="-104" w:right="-110"/>
              <w:jc w:val="center"/>
              <w:rPr>
                <w:sz w:val="20"/>
                <w:szCs w:val="20"/>
              </w:rPr>
            </w:pPr>
            <w:r w:rsidRPr="007D6750">
              <w:rPr>
                <w:color w:val="000000"/>
                <w:sz w:val="20"/>
                <w:szCs w:val="20"/>
              </w:rPr>
              <w:t>9,03</w:t>
            </w:r>
          </w:p>
        </w:tc>
        <w:tc>
          <w:tcPr>
            <w:tcW w:w="815" w:type="dxa"/>
            <w:shd w:val="clear" w:color="auto" w:fill="FFFFFF" w:themeFill="background1"/>
            <w:vAlign w:val="center"/>
          </w:tcPr>
          <w:p w14:paraId="5A318F91" w14:textId="2DEC7DE8" w:rsidR="00EF2E49" w:rsidRPr="007D6750" w:rsidRDefault="00EF2E49" w:rsidP="00EF2E49">
            <w:pPr>
              <w:ind w:left="-104" w:right="-110"/>
              <w:jc w:val="center"/>
              <w:rPr>
                <w:sz w:val="20"/>
                <w:szCs w:val="20"/>
              </w:rPr>
            </w:pPr>
            <w:r w:rsidRPr="007D6750">
              <w:rPr>
                <w:color w:val="000000"/>
                <w:sz w:val="20"/>
                <w:szCs w:val="20"/>
              </w:rPr>
              <w:t>9,38</w:t>
            </w:r>
          </w:p>
        </w:tc>
      </w:tr>
      <w:tr w:rsidR="00EF2E49" w:rsidRPr="00DC3DE7" w14:paraId="5550E181" w14:textId="77777777" w:rsidTr="007D6750">
        <w:trPr>
          <w:trHeight w:val="20"/>
        </w:trPr>
        <w:tc>
          <w:tcPr>
            <w:tcW w:w="744" w:type="dxa"/>
            <w:vMerge w:val="restart"/>
            <w:shd w:val="clear" w:color="auto" w:fill="FFFFFF" w:themeFill="background1"/>
            <w:vAlign w:val="center"/>
          </w:tcPr>
          <w:p w14:paraId="62FEE46E" w14:textId="2498ECD6"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7</w:t>
            </w:r>
          </w:p>
        </w:tc>
        <w:tc>
          <w:tcPr>
            <w:tcW w:w="6766" w:type="dxa"/>
            <w:vMerge w:val="restart"/>
            <w:shd w:val="clear" w:color="auto" w:fill="FFFFFF" w:themeFill="background1"/>
            <w:vAlign w:val="center"/>
          </w:tcPr>
          <w:p w14:paraId="678E326A" w14:textId="090942A4" w:rsidR="00EF2E49" w:rsidRPr="007D6750" w:rsidRDefault="00EF2E49" w:rsidP="00EF2E49">
            <w:pPr>
              <w:rPr>
                <w:rFonts w:asciiTheme="minorHAnsi" w:hAnsiTheme="minorHAnsi" w:cstheme="minorHAnsi"/>
                <w:sz w:val="20"/>
                <w:szCs w:val="20"/>
              </w:rPr>
            </w:pPr>
            <w:r w:rsidRPr="007D6750">
              <w:rPr>
                <w:rFonts w:asciiTheme="minorHAnsi" w:hAnsiTheme="minorHAnsi" w:cstheme="minorHAnsi"/>
                <w:sz w:val="20"/>
                <w:szCs w:val="20"/>
              </w:rPr>
              <w:t>Среднегодовой тариф (с НДС) на компонент на тепловую энергию для целей горячего водоснабжения</w:t>
            </w:r>
          </w:p>
        </w:tc>
        <w:tc>
          <w:tcPr>
            <w:tcW w:w="1134" w:type="dxa"/>
            <w:shd w:val="clear" w:color="auto" w:fill="FFFFFF" w:themeFill="background1"/>
            <w:vAlign w:val="center"/>
          </w:tcPr>
          <w:p w14:paraId="55310045" w14:textId="2191F3D7"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руб./Гкал</w:t>
            </w:r>
          </w:p>
        </w:tc>
        <w:tc>
          <w:tcPr>
            <w:tcW w:w="851" w:type="dxa"/>
            <w:shd w:val="clear" w:color="auto" w:fill="FFFFFF" w:themeFill="background1"/>
            <w:vAlign w:val="center"/>
          </w:tcPr>
          <w:p w14:paraId="53E44942" w14:textId="484859FB" w:rsidR="00EF2E49" w:rsidRPr="007D6750" w:rsidRDefault="00EF2E49" w:rsidP="00EF2E49">
            <w:pPr>
              <w:ind w:left="-104" w:right="-110"/>
              <w:jc w:val="center"/>
              <w:rPr>
                <w:color w:val="000000"/>
                <w:sz w:val="20"/>
                <w:szCs w:val="20"/>
              </w:rPr>
            </w:pPr>
            <w:r w:rsidRPr="007D6750">
              <w:rPr>
                <w:sz w:val="20"/>
                <w:szCs w:val="20"/>
              </w:rPr>
              <w:t>2 111,94</w:t>
            </w:r>
          </w:p>
        </w:tc>
        <w:tc>
          <w:tcPr>
            <w:tcW w:w="850" w:type="dxa"/>
            <w:shd w:val="clear" w:color="auto" w:fill="FFFFFF" w:themeFill="background1"/>
            <w:vAlign w:val="center"/>
          </w:tcPr>
          <w:p w14:paraId="77DB3BEB" w14:textId="1AB0D936" w:rsidR="00EF2E49" w:rsidRPr="007D6750" w:rsidRDefault="00EF2E49" w:rsidP="00EF2E49">
            <w:pPr>
              <w:ind w:left="-104" w:right="-110"/>
              <w:jc w:val="center"/>
              <w:rPr>
                <w:color w:val="000000"/>
                <w:sz w:val="20"/>
                <w:szCs w:val="20"/>
              </w:rPr>
            </w:pPr>
            <w:r w:rsidRPr="007D6750">
              <w:rPr>
                <w:sz w:val="20"/>
                <w:szCs w:val="20"/>
              </w:rPr>
              <w:t>2 296,79</w:t>
            </w:r>
          </w:p>
        </w:tc>
        <w:tc>
          <w:tcPr>
            <w:tcW w:w="850" w:type="dxa"/>
            <w:shd w:val="clear" w:color="auto" w:fill="FFFFFF" w:themeFill="background1"/>
            <w:vAlign w:val="center"/>
          </w:tcPr>
          <w:p w14:paraId="3096A97F" w14:textId="0D89BD18" w:rsidR="00EF2E49" w:rsidRPr="007D6750" w:rsidRDefault="00EF2E49" w:rsidP="00EF2E49">
            <w:pPr>
              <w:ind w:left="-104" w:right="-110"/>
              <w:jc w:val="center"/>
              <w:rPr>
                <w:color w:val="000000"/>
                <w:sz w:val="20"/>
                <w:szCs w:val="20"/>
              </w:rPr>
            </w:pPr>
            <w:r w:rsidRPr="007D6750">
              <w:rPr>
                <w:sz w:val="20"/>
                <w:szCs w:val="20"/>
              </w:rPr>
              <w:t>2 467,19</w:t>
            </w:r>
          </w:p>
        </w:tc>
        <w:tc>
          <w:tcPr>
            <w:tcW w:w="850" w:type="dxa"/>
            <w:shd w:val="clear" w:color="auto" w:fill="FFFFFF" w:themeFill="background1"/>
            <w:vAlign w:val="center"/>
          </w:tcPr>
          <w:p w14:paraId="1EF1422F" w14:textId="7827F857" w:rsidR="00EF2E49" w:rsidRPr="007D6750" w:rsidRDefault="00EF2E49" w:rsidP="00EF2E49">
            <w:pPr>
              <w:ind w:left="-104" w:right="-110"/>
              <w:jc w:val="center"/>
              <w:rPr>
                <w:color w:val="000000"/>
                <w:sz w:val="20"/>
                <w:szCs w:val="20"/>
              </w:rPr>
            </w:pPr>
            <w:r w:rsidRPr="007D6750">
              <w:rPr>
                <w:sz w:val="20"/>
                <w:szCs w:val="20"/>
              </w:rPr>
              <w:t>2 649,77</w:t>
            </w:r>
          </w:p>
        </w:tc>
        <w:tc>
          <w:tcPr>
            <w:tcW w:w="850" w:type="dxa"/>
            <w:shd w:val="clear" w:color="auto" w:fill="FFFFFF" w:themeFill="background1"/>
            <w:vAlign w:val="center"/>
          </w:tcPr>
          <w:p w14:paraId="2884BEC5" w14:textId="306F0B68" w:rsidR="00EF2E49" w:rsidRPr="007D6750" w:rsidRDefault="00EF2E49" w:rsidP="00EF2E49">
            <w:pPr>
              <w:ind w:left="-104" w:right="-110"/>
              <w:jc w:val="center"/>
              <w:rPr>
                <w:color w:val="000000"/>
                <w:sz w:val="20"/>
                <w:szCs w:val="20"/>
              </w:rPr>
            </w:pPr>
            <w:r w:rsidRPr="007D6750">
              <w:rPr>
                <w:sz w:val="20"/>
                <w:szCs w:val="20"/>
              </w:rPr>
              <w:t>2 845,85</w:t>
            </w:r>
          </w:p>
        </w:tc>
        <w:tc>
          <w:tcPr>
            <w:tcW w:w="850" w:type="dxa"/>
            <w:shd w:val="clear" w:color="auto" w:fill="FFFFFF" w:themeFill="background1"/>
            <w:vAlign w:val="center"/>
          </w:tcPr>
          <w:p w14:paraId="10BE9EAA" w14:textId="2F155A8A" w:rsidR="00EF2E49" w:rsidRPr="007D6750" w:rsidRDefault="00EF2E49" w:rsidP="00EF2E49">
            <w:pPr>
              <w:ind w:left="-104" w:right="-110"/>
              <w:jc w:val="center"/>
              <w:rPr>
                <w:sz w:val="20"/>
                <w:szCs w:val="20"/>
              </w:rPr>
            </w:pPr>
            <w:r w:rsidRPr="007D6750">
              <w:rPr>
                <w:sz w:val="20"/>
                <w:szCs w:val="20"/>
              </w:rPr>
              <w:t>3 998,64</w:t>
            </w:r>
          </w:p>
        </w:tc>
        <w:tc>
          <w:tcPr>
            <w:tcW w:w="815" w:type="dxa"/>
            <w:shd w:val="clear" w:color="auto" w:fill="FFFFFF" w:themeFill="background1"/>
            <w:vAlign w:val="center"/>
          </w:tcPr>
          <w:p w14:paraId="0797602A" w14:textId="613F3E17" w:rsidR="00EF2E49" w:rsidRPr="007D6750" w:rsidRDefault="00EF2E49" w:rsidP="00EF2E49">
            <w:pPr>
              <w:ind w:left="-104" w:right="-110"/>
              <w:jc w:val="center"/>
              <w:rPr>
                <w:sz w:val="20"/>
                <w:szCs w:val="20"/>
              </w:rPr>
            </w:pPr>
            <w:r w:rsidRPr="007D6750">
              <w:rPr>
                <w:sz w:val="20"/>
                <w:szCs w:val="20"/>
              </w:rPr>
              <w:t>4 278,55</w:t>
            </w:r>
          </w:p>
        </w:tc>
      </w:tr>
      <w:tr w:rsidR="00EF2E49" w:rsidRPr="00BC105C" w14:paraId="1D06A0BC" w14:textId="77777777" w:rsidTr="007D6750">
        <w:trPr>
          <w:trHeight w:val="20"/>
        </w:trPr>
        <w:tc>
          <w:tcPr>
            <w:tcW w:w="744" w:type="dxa"/>
            <w:vMerge/>
            <w:shd w:val="clear" w:color="auto" w:fill="FFFFFF" w:themeFill="background1"/>
            <w:vAlign w:val="center"/>
          </w:tcPr>
          <w:p w14:paraId="295F0B83" w14:textId="4CD056A2" w:rsidR="00EF2E49" w:rsidRPr="007D6750" w:rsidRDefault="00EF2E49" w:rsidP="00EF2E49">
            <w:pPr>
              <w:jc w:val="center"/>
              <w:rPr>
                <w:rFonts w:asciiTheme="minorHAnsi" w:hAnsiTheme="minorHAnsi" w:cstheme="minorHAnsi"/>
                <w:sz w:val="20"/>
                <w:szCs w:val="20"/>
              </w:rPr>
            </w:pPr>
          </w:p>
        </w:tc>
        <w:tc>
          <w:tcPr>
            <w:tcW w:w="6766" w:type="dxa"/>
            <w:vMerge/>
            <w:shd w:val="clear" w:color="auto" w:fill="FFFFFF" w:themeFill="background1"/>
            <w:vAlign w:val="center"/>
          </w:tcPr>
          <w:p w14:paraId="3E496287" w14:textId="77777777" w:rsidR="00EF2E49" w:rsidRPr="007D6750" w:rsidRDefault="00EF2E49" w:rsidP="00EF2E49">
            <w:pPr>
              <w:rPr>
                <w:rFonts w:asciiTheme="minorHAnsi" w:hAnsiTheme="minorHAnsi" w:cstheme="minorHAnsi"/>
                <w:sz w:val="20"/>
                <w:szCs w:val="20"/>
              </w:rPr>
            </w:pPr>
          </w:p>
        </w:tc>
        <w:tc>
          <w:tcPr>
            <w:tcW w:w="1134" w:type="dxa"/>
            <w:shd w:val="clear" w:color="auto" w:fill="FFFFFF" w:themeFill="background1"/>
            <w:vAlign w:val="center"/>
          </w:tcPr>
          <w:p w14:paraId="2055A8E4" w14:textId="65EF646F" w:rsidR="00EF2E49" w:rsidRPr="007D6750" w:rsidRDefault="00EF2E49" w:rsidP="00EF2E49">
            <w:pPr>
              <w:jc w:val="center"/>
              <w:rPr>
                <w:rFonts w:asciiTheme="minorHAnsi" w:hAnsiTheme="minorHAnsi" w:cstheme="minorHAnsi"/>
                <w:sz w:val="20"/>
                <w:szCs w:val="20"/>
              </w:rPr>
            </w:pPr>
            <w:r w:rsidRPr="007D6750">
              <w:rPr>
                <w:rFonts w:asciiTheme="minorHAnsi" w:hAnsiTheme="minorHAnsi" w:cstheme="minorHAnsi"/>
                <w:sz w:val="20"/>
                <w:szCs w:val="20"/>
              </w:rPr>
              <w:t xml:space="preserve">руб./ </w:t>
            </w:r>
            <w:proofErr w:type="gramStart"/>
            <w:r w:rsidRPr="007D6750">
              <w:rPr>
                <w:rFonts w:asciiTheme="minorHAnsi" w:hAnsiTheme="minorHAnsi" w:cstheme="minorHAnsi"/>
                <w:sz w:val="20"/>
                <w:szCs w:val="20"/>
              </w:rPr>
              <w:t>м</w:t>
            </w:r>
            <w:proofErr w:type="gramEnd"/>
            <w:r w:rsidRPr="007D6750">
              <w:rPr>
                <w:rFonts w:asciiTheme="minorHAnsi" w:hAnsiTheme="minorHAnsi" w:cstheme="minorHAnsi"/>
                <w:sz w:val="20"/>
                <w:szCs w:val="20"/>
              </w:rPr>
              <w:t>³</w:t>
            </w:r>
          </w:p>
        </w:tc>
        <w:tc>
          <w:tcPr>
            <w:tcW w:w="851" w:type="dxa"/>
            <w:shd w:val="clear" w:color="auto" w:fill="FFFFFF" w:themeFill="background1"/>
            <w:vAlign w:val="center"/>
          </w:tcPr>
          <w:p w14:paraId="113CF01F" w14:textId="4D23590D" w:rsidR="00EF2E49" w:rsidRPr="007D6750" w:rsidRDefault="00EF2E49" w:rsidP="00EF2E49">
            <w:pPr>
              <w:ind w:left="-104" w:right="-110"/>
              <w:jc w:val="center"/>
              <w:rPr>
                <w:color w:val="000000"/>
                <w:sz w:val="20"/>
                <w:szCs w:val="20"/>
              </w:rPr>
            </w:pPr>
            <w:r w:rsidRPr="007D6750">
              <w:rPr>
                <w:color w:val="000000"/>
                <w:sz w:val="20"/>
                <w:szCs w:val="20"/>
              </w:rPr>
              <w:t>38,75</w:t>
            </w:r>
          </w:p>
        </w:tc>
        <w:tc>
          <w:tcPr>
            <w:tcW w:w="850" w:type="dxa"/>
            <w:shd w:val="clear" w:color="auto" w:fill="FFFFFF" w:themeFill="background1"/>
            <w:vAlign w:val="center"/>
          </w:tcPr>
          <w:p w14:paraId="69D49F10" w14:textId="601C2AB4" w:rsidR="00EF2E49" w:rsidRPr="007D6750" w:rsidRDefault="00EF2E49" w:rsidP="00EF2E49">
            <w:pPr>
              <w:ind w:left="-104" w:right="-110"/>
              <w:jc w:val="center"/>
              <w:rPr>
                <w:sz w:val="20"/>
                <w:szCs w:val="20"/>
              </w:rPr>
            </w:pPr>
            <w:r w:rsidRPr="007D6750">
              <w:rPr>
                <w:color w:val="000000"/>
                <w:sz w:val="20"/>
                <w:szCs w:val="20"/>
              </w:rPr>
              <w:t>41,58</w:t>
            </w:r>
          </w:p>
        </w:tc>
        <w:tc>
          <w:tcPr>
            <w:tcW w:w="850" w:type="dxa"/>
            <w:shd w:val="clear" w:color="auto" w:fill="FFFFFF" w:themeFill="background1"/>
            <w:vAlign w:val="center"/>
          </w:tcPr>
          <w:p w14:paraId="1CE725CC" w14:textId="339F1335" w:rsidR="00EF2E49" w:rsidRPr="007D6750" w:rsidRDefault="00EF2E49" w:rsidP="00EF2E49">
            <w:pPr>
              <w:ind w:left="-104" w:right="-110"/>
              <w:jc w:val="center"/>
              <w:rPr>
                <w:sz w:val="20"/>
                <w:szCs w:val="20"/>
              </w:rPr>
            </w:pPr>
            <w:r w:rsidRPr="007D6750">
              <w:rPr>
                <w:color w:val="000000"/>
                <w:sz w:val="20"/>
                <w:szCs w:val="20"/>
              </w:rPr>
              <w:t>43,20</w:t>
            </w:r>
          </w:p>
        </w:tc>
        <w:tc>
          <w:tcPr>
            <w:tcW w:w="850" w:type="dxa"/>
            <w:shd w:val="clear" w:color="auto" w:fill="FFFFFF" w:themeFill="background1"/>
            <w:vAlign w:val="center"/>
          </w:tcPr>
          <w:p w14:paraId="6AA1B5AF" w14:textId="78B0AD98" w:rsidR="00EF2E49" w:rsidRPr="007D6750" w:rsidRDefault="00EF2E49" w:rsidP="00EF2E49">
            <w:pPr>
              <w:ind w:left="-104" w:right="-110"/>
              <w:jc w:val="center"/>
              <w:rPr>
                <w:sz w:val="20"/>
                <w:szCs w:val="20"/>
              </w:rPr>
            </w:pPr>
            <w:r w:rsidRPr="007D6750">
              <w:rPr>
                <w:color w:val="000000"/>
                <w:sz w:val="20"/>
                <w:szCs w:val="20"/>
              </w:rPr>
              <w:t>44,88</w:t>
            </w:r>
          </w:p>
        </w:tc>
        <w:tc>
          <w:tcPr>
            <w:tcW w:w="850" w:type="dxa"/>
            <w:shd w:val="clear" w:color="auto" w:fill="FFFFFF" w:themeFill="background1"/>
            <w:vAlign w:val="center"/>
          </w:tcPr>
          <w:p w14:paraId="58C3EBB7" w14:textId="2D009C27" w:rsidR="00EF2E49" w:rsidRPr="007D6750" w:rsidRDefault="00EF2E49" w:rsidP="00EF2E49">
            <w:pPr>
              <w:ind w:left="-104" w:right="-110"/>
              <w:jc w:val="center"/>
              <w:rPr>
                <w:sz w:val="20"/>
                <w:szCs w:val="20"/>
              </w:rPr>
            </w:pPr>
            <w:r w:rsidRPr="007D6750">
              <w:rPr>
                <w:color w:val="000000"/>
                <w:sz w:val="20"/>
                <w:szCs w:val="20"/>
              </w:rPr>
              <w:t>46,64</w:t>
            </w:r>
          </w:p>
        </w:tc>
        <w:tc>
          <w:tcPr>
            <w:tcW w:w="850" w:type="dxa"/>
            <w:shd w:val="clear" w:color="auto" w:fill="FFFFFF" w:themeFill="background1"/>
            <w:vAlign w:val="center"/>
          </w:tcPr>
          <w:p w14:paraId="6F36AFF5" w14:textId="6F1511B2" w:rsidR="00EF2E49" w:rsidRPr="007D6750" w:rsidRDefault="00EF2E49" w:rsidP="00EF2E49">
            <w:pPr>
              <w:ind w:left="-104" w:right="-110"/>
              <w:jc w:val="center"/>
              <w:rPr>
                <w:sz w:val="20"/>
                <w:szCs w:val="20"/>
              </w:rPr>
            </w:pPr>
            <w:r w:rsidRPr="007D6750">
              <w:rPr>
                <w:color w:val="000000"/>
                <w:sz w:val="20"/>
                <w:szCs w:val="20"/>
              </w:rPr>
              <w:t>56,47</w:t>
            </w:r>
          </w:p>
        </w:tc>
        <w:tc>
          <w:tcPr>
            <w:tcW w:w="815" w:type="dxa"/>
            <w:shd w:val="clear" w:color="auto" w:fill="FFFFFF" w:themeFill="background1"/>
            <w:vAlign w:val="center"/>
          </w:tcPr>
          <w:p w14:paraId="20093A19" w14:textId="1654BEE5" w:rsidR="00EF2E49" w:rsidRPr="007D6750" w:rsidRDefault="00EF2E49" w:rsidP="00EF2E49">
            <w:pPr>
              <w:ind w:left="-104" w:right="-110"/>
              <w:jc w:val="center"/>
              <w:rPr>
                <w:sz w:val="20"/>
                <w:szCs w:val="20"/>
              </w:rPr>
            </w:pPr>
            <w:r w:rsidRPr="007D6750">
              <w:rPr>
                <w:color w:val="000000"/>
                <w:sz w:val="20"/>
                <w:szCs w:val="20"/>
              </w:rPr>
              <w:t>58,67</w:t>
            </w:r>
          </w:p>
        </w:tc>
      </w:tr>
      <w:bookmarkEnd w:id="641"/>
    </w:tbl>
    <w:p w14:paraId="514384F9" w14:textId="77777777" w:rsidR="00EC276B" w:rsidRDefault="00EC276B" w:rsidP="004C14FA">
      <w:pPr>
        <w:pStyle w:val="a8"/>
        <w:sectPr w:rsidR="00EC276B" w:rsidSect="00EC276B">
          <w:pgSz w:w="16838" w:h="11906" w:orient="landscape"/>
          <w:pgMar w:top="851" w:right="1134" w:bottom="1701" w:left="1134" w:header="340" w:footer="567" w:gutter="0"/>
          <w:cols w:space="708"/>
          <w:docGrid w:linePitch="360"/>
        </w:sectPr>
      </w:pPr>
    </w:p>
    <w:p w14:paraId="4586935D" w14:textId="748434FE" w:rsidR="002820DA" w:rsidRDefault="002820DA" w:rsidP="00C127D5">
      <w:pPr>
        <w:pStyle w:val="20"/>
      </w:pPr>
      <w:bookmarkStart w:id="642" w:name="_Toc119947536"/>
      <w:bookmarkStart w:id="643" w:name="_Toc175216069"/>
      <w:r w:rsidRPr="009D0C3D">
        <w:lastRenderedPageBreak/>
        <w:t>Доступность программы для населения</w:t>
      </w:r>
      <w:bookmarkEnd w:id="642"/>
      <w:bookmarkEnd w:id="643"/>
    </w:p>
    <w:p w14:paraId="126C2E48" w14:textId="057B3CDE" w:rsidR="00BD215F" w:rsidRPr="0035016C" w:rsidRDefault="00BD215F" w:rsidP="00BD215F">
      <w:pPr>
        <w:pStyle w:val="1f3"/>
      </w:pPr>
      <w:r w:rsidRPr="0035016C">
        <w:t>Доступность для потребителей товаров и услуг организаций коммунального комплекса характеризуется возможностью приобретения и оплаты потребителями соответствующих товаров и услуг организаций коммунального комплекса с учетом цен и надбавок к ценам для потребителей.</w:t>
      </w:r>
    </w:p>
    <w:p w14:paraId="5B383BF3" w14:textId="75FD6F47" w:rsidR="00BD215F" w:rsidRPr="0035016C" w:rsidRDefault="00BD215F" w:rsidP="00BD215F">
      <w:pPr>
        <w:pStyle w:val="1f3"/>
      </w:pPr>
      <w:proofErr w:type="gramStart"/>
      <w:r w:rsidRPr="0035016C">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roofErr w:type="gramEnd"/>
    </w:p>
    <w:p w14:paraId="1760B12C" w14:textId="77777777" w:rsidR="00BD215F" w:rsidRPr="0035016C" w:rsidRDefault="00BD215F" w:rsidP="00BD215F">
      <w:pPr>
        <w:pStyle w:val="1f3"/>
      </w:pPr>
      <w:r w:rsidRPr="0035016C">
        <w:t>Обоснование доступности программы для населения приведено в обосновывающих материалах</w:t>
      </w:r>
      <w:r>
        <w:t>, в том числе с учетом трех вариантов тарифов по водоснабжению и водоотведению.</w:t>
      </w:r>
    </w:p>
    <w:p w14:paraId="1FDCA373" w14:textId="47D0F788" w:rsidR="00BB7761" w:rsidRDefault="00BD215F" w:rsidP="00BD215F">
      <w:pPr>
        <w:pStyle w:val="1f3"/>
        <w:rPr>
          <w:rFonts w:eastAsia="Calibri"/>
        </w:rPr>
        <w:sectPr w:rsidR="00BB7761" w:rsidSect="00070ED6">
          <w:pgSz w:w="11906" w:h="16838"/>
          <w:pgMar w:top="1134" w:right="851" w:bottom="1134" w:left="1701" w:header="340" w:footer="567" w:gutter="0"/>
          <w:cols w:space="708"/>
          <w:docGrid w:linePitch="360"/>
        </w:sectPr>
      </w:pPr>
      <w:r w:rsidRPr="0035016C">
        <w:rPr>
          <w:rFonts w:eastAsia="Calibri"/>
        </w:rPr>
        <w:t xml:space="preserve">В результате расчета совокупного платежа граждан </w:t>
      </w:r>
      <w:r>
        <w:rPr>
          <w:rFonts w:eastAsia="Calibri"/>
        </w:rPr>
        <w:t xml:space="preserve">муниципального </w:t>
      </w:r>
      <w:r w:rsidRPr="00451463">
        <w:rPr>
          <w:rFonts w:eastAsia="Calibri"/>
        </w:rPr>
        <w:t xml:space="preserve">образования город </w:t>
      </w:r>
      <w:r>
        <w:rPr>
          <w:rFonts w:eastAsia="Calibri"/>
        </w:rPr>
        <w:t>Пермь</w:t>
      </w:r>
      <w:r w:rsidRPr="0035016C">
        <w:rPr>
          <w:rFonts w:eastAsia="Calibri"/>
        </w:rPr>
        <w:t xml:space="preserve"> за коммунальные услуги определена прогнозная доля расходов на жилищно-коммунальные услуги в совокупном доходе средней семьи и сформированы критерии доступности коммунальных услуг для населения </w:t>
      </w:r>
      <w:r w:rsidR="00CC7854" w:rsidRPr="00BB7761">
        <w:rPr>
          <w:rFonts w:eastAsia="Calibri"/>
        </w:rPr>
        <w:t>(</w:t>
      </w:r>
      <w:r w:rsidR="00CC7854" w:rsidRPr="00BB7761">
        <w:rPr>
          <w:rFonts w:eastAsia="Calibri"/>
        </w:rPr>
        <w:fldChar w:fldCharType="begin"/>
      </w:r>
      <w:r w:rsidR="00CC7854" w:rsidRPr="00BB7761">
        <w:rPr>
          <w:rFonts w:eastAsia="Calibri"/>
        </w:rPr>
        <w:instrText xml:space="preserve"> REF _Ref166579919 \h  \* MERGEFORMAT </w:instrText>
      </w:r>
      <w:r w:rsidR="00CC7854" w:rsidRPr="00BB7761">
        <w:rPr>
          <w:rFonts w:eastAsia="Calibri"/>
        </w:rPr>
      </w:r>
      <w:r w:rsidR="00CC7854" w:rsidRPr="00BB7761">
        <w:rPr>
          <w:rFonts w:eastAsia="Calibri"/>
        </w:rPr>
        <w:fldChar w:fldCharType="separate"/>
      </w:r>
      <w:r w:rsidR="006D55D5" w:rsidRPr="00325616">
        <w:t xml:space="preserve">Таблица </w:t>
      </w:r>
      <w:r w:rsidR="006D55D5">
        <w:rPr>
          <w:noProof/>
        </w:rPr>
        <w:t>6</w:t>
      </w:r>
      <w:r w:rsidR="006D55D5" w:rsidRPr="00325616">
        <w:t>.</w:t>
      </w:r>
      <w:r w:rsidR="006D55D5">
        <w:rPr>
          <w:noProof/>
        </w:rPr>
        <w:t>4</w:t>
      </w:r>
      <w:r w:rsidR="00CC7854" w:rsidRPr="00BB7761">
        <w:rPr>
          <w:rFonts w:eastAsia="Calibri"/>
        </w:rPr>
        <w:fldChar w:fldCharType="end"/>
      </w:r>
      <w:r w:rsidR="00CC7854" w:rsidRPr="00BB7761">
        <w:rPr>
          <w:rFonts w:eastAsia="Calibri"/>
        </w:rPr>
        <w:t>)</w:t>
      </w:r>
      <w:r w:rsidR="00BB7761">
        <w:rPr>
          <w:rFonts w:eastAsia="Calibri"/>
        </w:rPr>
        <w:t>.</w:t>
      </w:r>
    </w:p>
    <w:p w14:paraId="3560BCF4" w14:textId="314999FB" w:rsidR="00CC7854" w:rsidRDefault="00CC7854" w:rsidP="00CC7854">
      <w:pPr>
        <w:pStyle w:val="affe"/>
      </w:pPr>
      <w:bookmarkStart w:id="644" w:name="_Ref166579919"/>
      <w:bookmarkStart w:id="645" w:name="_Toc175216152"/>
      <w:bookmarkStart w:id="646" w:name="_Hlk168644889"/>
      <w:r w:rsidRPr="00325616">
        <w:lastRenderedPageBreak/>
        <w:t xml:space="preserve">Таблица </w:t>
      </w:r>
      <w:r w:rsidR="00F82B01">
        <w:fldChar w:fldCharType="begin"/>
      </w:r>
      <w:r w:rsidR="00F82B01">
        <w:instrText xml:space="preserve"> STYLEREF 1 \s </w:instrText>
      </w:r>
      <w:r w:rsidR="00F82B01">
        <w:fldChar w:fldCharType="separate"/>
      </w:r>
      <w:r w:rsidR="006D55D5">
        <w:rPr>
          <w:noProof/>
        </w:rPr>
        <w:t>6</w:t>
      </w:r>
      <w:r w:rsidR="00F82B01">
        <w:rPr>
          <w:noProof/>
        </w:rPr>
        <w:fldChar w:fldCharType="end"/>
      </w:r>
      <w:r w:rsidRPr="00325616">
        <w:t>.</w:t>
      </w:r>
      <w:r w:rsidR="00F82B01">
        <w:fldChar w:fldCharType="begin"/>
      </w:r>
      <w:r w:rsidR="00F82B01">
        <w:instrText xml:space="preserve"> SEQ Таблица \* ARABIC \s 1 </w:instrText>
      </w:r>
      <w:r w:rsidR="00F82B01">
        <w:fldChar w:fldCharType="separate"/>
      </w:r>
      <w:r w:rsidR="006D55D5">
        <w:rPr>
          <w:noProof/>
        </w:rPr>
        <w:t>4</w:t>
      </w:r>
      <w:r w:rsidR="00F82B01">
        <w:rPr>
          <w:noProof/>
        </w:rPr>
        <w:fldChar w:fldCharType="end"/>
      </w:r>
      <w:bookmarkEnd w:id="644"/>
      <w:r w:rsidRPr="00325616">
        <w:t xml:space="preserve"> –</w:t>
      </w:r>
      <w:r>
        <w:t xml:space="preserve"> </w:t>
      </w:r>
      <w:r w:rsidRPr="00CC7854">
        <w:t>Критерии доступности коммунальных услуг для населения</w:t>
      </w:r>
      <w:bookmarkEnd w:id="6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3"/>
        <w:gridCol w:w="884"/>
        <w:gridCol w:w="932"/>
        <w:gridCol w:w="932"/>
        <w:gridCol w:w="932"/>
        <w:gridCol w:w="932"/>
        <w:gridCol w:w="932"/>
        <w:gridCol w:w="897"/>
        <w:gridCol w:w="894"/>
      </w:tblGrid>
      <w:tr w:rsidR="00BD215F" w:rsidRPr="00DC3DE7" w14:paraId="7A8388FE" w14:textId="77777777" w:rsidTr="00682E40">
        <w:trPr>
          <w:trHeight w:val="20"/>
          <w:tblHeader/>
        </w:trPr>
        <w:tc>
          <w:tcPr>
            <w:tcW w:w="562" w:type="dxa"/>
            <w:shd w:val="clear" w:color="auto" w:fill="auto"/>
            <w:noWrap/>
            <w:vAlign w:val="center"/>
            <w:hideMark/>
          </w:tcPr>
          <w:bookmarkEnd w:id="646"/>
          <w:p w14:paraId="6C9F2EA5" w14:textId="77777777" w:rsidR="00BD215F" w:rsidRPr="008076CD" w:rsidRDefault="00BD215F" w:rsidP="00BD215F">
            <w:pPr>
              <w:ind w:left="-120" w:right="-102"/>
              <w:jc w:val="center"/>
              <w:rPr>
                <w:rFonts w:asciiTheme="minorHAnsi" w:hAnsiTheme="minorHAnsi" w:cstheme="minorHAnsi"/>
                <w:sz w:val="20"/>
                <w:szCs w:val="20"/>
              </w:rPr>
            </w:pPr>
            <w:r w:rsidRPr="008076CD">
              <w:rPr>
                <w:rFonts w:asciiTheme="minorHAnsi" w:hAnsiTheme="minorHAnsi" w:cstheme="minorHAnsi"/>
                <w:sz w:val="20"/>
                <w:szCs w:val="20"/>
              </w:rPr>
              <w:t xml:space="preserve">№ </w:t>
            </w:r>
            <w:proofErr w:type="gramStart"/>
            <w:r w:rsidRPr="008076CD">
              <w:rPr>
                <w:rFonts w:asciiTheme="minorHAnsi" w:hAnsiTheme="minorHAnsi" w:cstheme="minorHAnsi"/>
                <w:sz w:val="20"/>
                <w:szCs w:val="20"/>
              </w:rPr>
              <w:t>п</w:t>
            </w:r>
            <w:proofErr w:type="gramEnd"/>
            <w:r w:rsidRPr="008076CD">
              <w:rPr>
                <w:rFonts w:asciiTheme="minorHAnsi" w:hAnsiTheme="minorHAnsi" w:cstheme="minorHAnsi"/>
                <w:sz w:val="20"/>
                <w:szCs w:val="20"/>
              </w:rPr>
              <w:t>/п</w:t>
            </w:r>
          </w:p>
        </w:tc>
        <w:tc>
          <w:tcPr>
            <w:tcW w:w="6663" w:type="dxa"/>
            <w:shd w:val="clear" w:color="auto" w:fill="auto"/>
            <w:noWrap/>
            <w:vAlign w:val="center"/>
            <w:hideMark/>
          </w:tcPr>
          <w:p w14:paraId="31CD6BCD" w14:textId="77777777" w:rsidR="00BD215F" w:rsidRPr="008076CD" w:rsidRDefault="00BD215F" w:rsidP="00391C4E">
            <w:pPr>
              <w:jc w:val="center"/>
              <w:rPr>
                <w:rFonts w:asciiTheme="minorHAnsi" w:hAnsiTheme="minorHAnsi" w:cstheme="minorHAnsi"/>
                <w:sz w:val="20"/>
                <w:szCs w:val="20"/>
              </w:rPr>
            </w:pPr>
            <w:r w:rsidRPr="008076CD">
              <w:rPr>
                <w:rFonts w:asciiTheme="minorHAnsi" w:hAnsiTheme="minorHAnsi" w:cstheme="minorHAnsi"/>
                <w:sz w:val="20"/>
                <w:szCs w:val="20"/>
              </w:rPr>
              <w:t>Наименование показателя</w:t>
            </w:r>
          </w:p>
        </w:tc>
        <w:tc>
          <w:tcPr>
            <w:tcW w:w="884" w:type="dxa"/>
            <w:shd w:val="clear" w:color="auto" w:fill="auto"/>
            <w:noWrap/>
            <w:vAlign w:val="center"/>
            <w:hideMark/>
          </w:tcPr>
          <w:p w14:paraId="30AD54B1" w14:textId="77777777" w:rsidR="00BD215F" w:rsidRPr="008076CD" w:rsidRDefault="00BD215F" w:rsidP="006A4704">
            <w:pPr>
              <w:ind w:left="-101" w:right="-76"/>
              <w:jc w:val="center"/>
              <w:rPr>
                <w:rFonts w:asciiTheme="minorHAnsi" w:hAnsiTheme="minorHAnsi" w:cstheme="minorHAnsi"/>
                <w:sz w:val="20"/>
                <w:szCs w:val="20"/>
              </w:rPr>
            </w:pPr>
            <w:r w:rsidRPr="008076CD">
              <w:rPr>
                <w:rFonts w:asciiTheme="minorHAnsi" w:hAnsiTheme="minorHAnsi" w:cstheme="minorHAnsi"/>
                <w:sz w:val="20"/>
                <w:szCs w:val="20"/>
              </w:rPr>
              <w:t>Ед. изм.</w:t>
            </w:r>
          </w:p>
        </w:tc>
        <w:tc>
          <w:tcPr>
            <w:tcW w:w="932" w:type="dxa"/>
            <w:vAlign w:val="center"/>
          </w:tcPr>
          <w:p w14:paraId="5614539F" w14:textId="50CCE33A" w:rsidR="00BD215F" w:rsidRPr="008076CD" w:rsidRDefault="00BD215F" w:rsidP="000F4557">
            <w:pPr>
              <w:jc w:val="center"/>
              <w:rPr>
                <w:rFonts w:asciiTheme="minorHAnsi" w:hAnsiTheme="minorHAnsi" w:cstheme="minorHAnsi"/>
                <w:sz w:val="20"/>
                <w:szCs w:val="20"/>
              </w:rPr>
            </w:pPr>
            <w:r w:rsidRPr="008076CD">
              <w:rPr>
                <w:rFonts w:asciiTheme="minorHAnsi" w:hAnsiTheme="minorHAnsi" w:cstheme="minorHAnsi"/>
                <w:sz w:val="20"/>
                <w:szCs w:val="20"/>
              </w:rPr>
              <w:t>2024</w:t>
            </w:r>
          </w:p>
        </w:tc>
        <w:tc>
          <w:tcPr>
            <w:tcW w:w="932" w:type="dxa"/>
            <w:shd w:val="clear" w:color="auto" w:fill="auto"/>
            <w:noWrap/>
            <w:vAlign w:val="center"/>
            <w:hideMark/>
          </w:tcPr>
          <w:p w14:paraId="0496CD24" w14:textId="2E74E8D1" w:rsidR="00BD215F" w:rsidRPr="008076CD" w:rsidRDefault="00BD215F" w:rsidP="00391C4E">
            <w:pPr>
              <w:jc w:val="center"/>
              <w:rPr>
                <w:rFonts w:asciiTheme="minorHAnsi" w:hAnsiTheme="minorHAnsi" w:cstheme="minorHAnsi"/>
                <w:sz w:val="20"/>
                <w:szCs w:val="20"/>
              </w:rPr>
            </w:pPr>
            <w:r w:rsidRPr="008076CD">
              <w:rPr>
                <w:rFonts w:asciiTheme="minorHAnsi" w:hAnsiTheme="minorHAnsi" w:cstheme="minorHAnsi"/>
                <w:sz w:val="20"/>
                <w:szCs w:val="20"/>
              </w:rPr>
              <w:t>2025</w:t>
            </w:r>
          </w:p>
        </w:tc>
        <w:tc>
          <w:tcPr>
            <w:tcW w:w="932" w:type="dxa"/>
            <w:shd w:val="clear" w:color="auto" w:fill="auto"/>
            <w:noWrap/>
            <w:vAlign w:val="center"/>
            <w:hideMark/>
          </w:tcPr>
          <w:p w14:paraId="28489274" w14:textId="77777777" w:rsidR="00BD215F" w:rsidRPr="008076CD" w:rsidRDefault="00BD215F" w:rsidP="00391C4E">
            <w:pPr>
              <w:jc w:val="center"/>
              <w:rPr>
                <w:rFonts w:asciiTheme="minorHAnsi" w:hAnsiTheme="minorHAnsi" w:cstheme="minorHAnsi"/>
                <w:sz w:val="20"/>
                <w:szCs w:val="20"/>
              </w:rPr>
            </w:pPr>
            <w:r w:rsidRPr="008076CD">
              <w:rPr>
                <w:rFonts w:asciiTheme="minorHAnsi" w:hAnsiTheme="minorHAnsi" w:cstheme="minorHAnsi"/>
                <w:sz w:val="20"/>
                <w:szCs w:val="20"/>
              </w:rPr>
              <w:t>2026</w:t>
            </w:r>
          </w:p>
        </w:tc>
        <w:tc>
          <w:tcPr>
            <w:tcW w:w="932" w:type="dxa"/>
            <w:shd w:val="clear" w:color="auto" w:fill="auto"/>
            <w:noWrap/>
            <w:vAlign w:val="center"/>
            <w:hideMark/>
          </w:tcPr>
          <w:p w14:paraId="032744B6" w14:textId="77777777" w:rsidR="00BD215F" w:rsidRPr="008076CD" w:rsidRDefault="00BD215F" w:rsidP="00391C4E">
            <w:pPr>
              <w:jc w:val="center"/>
              <w:rPr>
                <w:rFonts w:asciiTheme="minorHAnsi" w:hAnsiTheme="minorHAnsi" w:cstheme="minorHAnsi"/>
                <w:sz w:val="20"/>
                <w:szCs w:val="20"/>
              </w:rPr>
            </w:pPr>
            <w:r w:rsidRPr="008076CD">
              <w:rPr>
                <w:rFonts w:asciiTheme="minorHAnsi" w:hAnsiTheme="minorHAnsi" w:cstheme="minorHAnsi"/>
                <w:sz w:val="20"/>
                <w:szCs w:val="20"/>
              </w:rPr>
              <w:t>2027</w:t>
            </w:r>
          </w:p>
        </w:tc>
        <w:tc>
          <w:tcPr>
            <w:tcW w:w="932" w:type="dxa"/>
            <w:shd w:val="clear" w:color="auto" w:fill="auto"/>
            <w:noWrap/>
            <w:vAlign w:val="center"/>
            <w:hideMark/>
          </w:tcPr>
          <w:p w14:paraId="1483A20F" w14:textId="77777777" w:rsidR="00BD215F" w:rsidRPr="008076CD" w:rsidRDefault="00BD215F" w:rsidP="00391C4E">
            <w:pPr>
              <w:jc w:val="center"/>
              <w:rPr>
                <w:rFonts w:asciiTheme="minorHAnsi" w:hAnsiTheme="minorHAnsi" w:cstheme="minorHAnsi"/>
                <w:sz w:val="20"/>
                <w:szCs w:val="20"/>
              </w:rPr>
            </w:pPr>
            <w:r w:rsidRPr="008076CD">
              <w:rPr>
                <w:rFonts w:asciiTheme="minorHAnsi" w:hAnsiTheme="minorHAnsi" w:cstheme="minorHAnsi"/>
                <w:sz w:val="20"/>
                <w:szCs w:val="20"/>
              </w:rPr>
              <w:t>2028</w:t>
            </w:r>
          </w:p>
        </w:tc>
        <w:tc>
          <w:tcPr>
            <w:tcW w:w="897" w:type="dxa"/>
            <w:vAlign w:val="center"/>
          </w:tcPr>
          <w:p w14:paraId="1791C3A6" w14:textId="181B36FA" w:rsidR="00BD215F" w:rsidRPr="008076CD" w:rsidRDefault="00BD215F" w:rsidP="000F4557">
            <w:pPr>
              <w:jc w:val="center"/>
              <w:rPr>
                <w:rFonts w:asciiTheme="minorHAnsi" w:hAnsiTheme="minorHAnsi" w:cstheme="minorHAnsi"/>
                <w:sz w:val="20"/>
                <w:szCs w:val="20"/>
              </w:rPr>
            </w:pPr>
            <w:r w:rsidRPr="008076CD">
              <w:rPr>
                <w:rFonts w:asciiTheme="minorHAnsi" w:hAnsiTheme="minorHAnsi" w:cstheme="minorHAnsi"/>
                <w:sz w:val="20"/>
                <w:szCs w:val="20"/>
              </w:rPr>
              <w:t>2033</w:t>
            </w:r>
          </w:p>
        </w:tc>
        <w:tc>
          <w:tcPr>
            <w:tcW w:w="894" w:type="dxa"/>
            <w:shd w:val="clear" w:color="auto" w:fill="auto"/>
            <w:noWrap/>
            <w:vAlign w:val="center"/>
          </w:tcPr>
          <w:p w14:paraId="62192A95" w14:textId="3EECA564" w:rsidR="00BD215F" w:rsidRPr="008076CD" w:rsidRDefault="00BD215F" w:rsidP="00391C4E">
            <w:pPr>
              <w:jc w:val="center"/>
              <w:rPr>
                <w:rFonts w:asciiTheme="minorHAnsi" w:hAnsiTheme="minorHAnsi" w:cstheme="minorHAnsi"/>
                <w:sz w:val="20"/>
                <w:szCs w:val="20"/>
              </w:rPr>
            </w:pPr>
            <w:r w:rsidRPr="008076CD">
              <w:rPr>
                <w:rFonts w:asciiTheme="minorHAnsi" w:hAnsiTheme="minorHAnsi" w:cstheme="minorHAnsi"/>
                <w:sz w:val="20"/>
                <w:szCs w:val="20"/>
              </w:rPr>
              <w:t>2034</w:t>
            </w:r>
          </w:p>
        </w:tc>
      </w:tr>
      <w:tr w:rsidR="00BD215F" w:rsidRPr="00DC3DE7" w14:paraId="2130CF2C" w14:textId="77777777" w:rsidTr="00682E40">
        <w:trPr>
          <w:trHeight w:val="20"/>
        </w:trPr>
        <w:tc>
          <w:tcPr>
            <w:tcW w:w="562" w:type="dxa"/>
            <w:shd w:val="clear" w:color="auto" w:fill="auto"/>
            <w:vAlign w:val="center"/>
            <w:hideMark/>
          </w:tcPr>
          <w:p w14:paraId="232B6393" w14:textId="77777777" w:rsidR="00BD215F" w:rsidRPr="008076CD" w:rsidRDefault="00BD215F" w:rsidP="00391C4E">
            <w:pPr>
              <w:jc w:val="center"/>
              <w:rPr>
                <w:rFonts w:asciiTheme="minorHAnsi" w:hAnsiTheme="minorHAnsi" w:cstheme="minorHAnsi"/>
                <w:sz w:val="20"/>
                <w:szCs w:val="20"/>
              </w:rPr>
            </w:pPr>
            <w:r w:rsidRPr="008076CD">
              <w:rPr>
                <w:rFonts w:asciiTheme="minorHAnsi" w:hAnsiTheme="minorHAnsi" w:cstheme="minorHAnsi"/>
                <w:sz w:val="20"/>
                <w:szCs w:val="20"/>
              </w:rPr>
              <w:t>1 </w:t>
            </w:r>
          </w:p>
        </w:tc>
        <w:tc>
          <w:tcPr>
            <w:tcW w:w="13998" w:type="dxa"/>
            <w:gridSpan w:val="9"/>
          </w:tcPr>
          <w:p w14:paraId="5297B613" w14:textId="4E0B745F" w:rsidR="00BD215F" w:rsidRPr="008076CD" w:rsidRDefault="00BD215F" w:rsidP="00391C4E">
            <w:pPr>
              <w:rPr>
                <w:rFonts w:asciiTheme="minorHAnsi" w:hAnsiTheme="minorHAnsi" w:cstheme="minorHAnsi"/>
                <w:sz w:val="20"/>
                <w:szCs w:val="20"/>
              </w:rPr>
            </w:pPr>
            <w:r w:rsidRPr="008076CD">
              <w:rPr>
                <w:rFonts w:asciiTheme="minorHAnsi" w:hAnsiTheme="minorHAnsi" w:cstheme="minorHAnsi"/>
                <w:sz w:val="20"/>
                <w:szCs w:val="20"/>
              </w:rPr>
              <w:t>Плата населения по каждому коммунальному ресурсу:</w:t>
            </w:r>
          </w:p>
        </w:tc>
      </w:tr>
      <w:tr w:rsidR="008076CD" w:rsidRPr="00DC3DE7" w14:paraId="41DAE1A9" w14:textId="77777777" w:rsidTr="00682E40">
        <w:trPr>
          <w:trHeight w:val="20"/>
        </w:trPr>
        <w:tc>
          <w:tcPr>
            <w:tcW w:w="562" w:type="dxa"/>
            <w:shd w:val="clear" w:color="auto" w:fill="auto"/>
            <w:vAlign w:val="center"/>
            <w:hideMark/>
          </w:tcPr>
          <w:p w14:paraId="68887D69" w14:textId="77777777" w:rsidR="008076CD" w:rsidRPr="008076CD" w:rsidRDefault="008076CD" w:rsidP="008076CD">
            <w:pPr>
              <w:jc w:val="center"/>
              <w:rPr>
                <w:rFonts w:asciiTheme="minorHAnsi" w:hAnsiTheme="minorHAnsi" w:cstheme="minorHAnsi"/>
                <w:sz w:val="20"/>
                <w:szCs w:val="20"/>
              </w:rPr>
            </w:pPr>
            <w:r w:rsidRPr="008076CD">
              <w:rPr>
                <w:rFonts w:asciiTheme="minorHAnsi" w:hAnsiTheme="minorHAnsi" w:cstheme="minorHAnsi"/>
                <w:sz w:val="20"/>
                <w:szCs w:val="20"/>
              </w:rPr>
              <w:t>1.1</w:t>
            </w:r>
          </w:p>
        </w:tc>
        <w:tc>
          <w:tcPr>
            <w:tcW w:w="6663" w:type="dxa"/>
            <w:shd w:val="clear" w:color="auto" w:fill="auto"/>
            <w:vAlign w:val="center"/>
            <w:hideMark/>
          </w:tcPr>
          <w:p w14:paraId="57400859" w14:textId="77777777" w:rsidR="008076CD" w:rsidRPr="008076CD" w:rsidRDefault="008076CD" w:rsidP="008076CD">
            <w:pPr>
              <w:ind w:left="179"/>
              <w:rPr>
                <w:rFonts w:asciiTheme="minorHAnsi" w:hAnsiTheme="minorHAnsi" w:cstheme="minorHAnsi"/>
                <w:sz w:val="20"/>
                <w:szCs w:val="20"/>
              </w:rPr>
            </w:pPr>
            <w:r w:rsidRPr="008076CD">
              <w:rPr>
                <w:rFonts w:asciiTheme="minorHAnsi" w:hAnsiTheme="minorHAnsi" w:cstheme="minorHAnsi"/>
                <w:sz w:val="20"/>
                <w:szCs w:val="20"/>
              </w:rPr>
              <w:t>Совокупная плата населения за коммунальные услуги по водоснабжению</w:t>
            </w:r>
          </w:p>
        </w:tc>
        <w:tc>
          <w:tcPr>
            <w:tcW w:w="884" w:type="dxa"/>
            <w:shd w:val="clear" w:color="auto" w:fill="auto"/>
            <w:vAlign w:val="center"/>
            <w:hideMark/>
          </w:tcPr>
          <w:p w14:paraId="4E8D2B0D" w14:textId="77777777" w:rsidR="008076CD" w:rsidRPr="008076CD" w:rsidRDefault="008076CD" w:rsidP="008076CD">
            <w:pPr>
              <w:ind w:left="-104" w:right="-70"/>
              <w:jc w:val="center"/>
              <w:rPr>
                <w:rFonts w:asciiTheme="minorHAnsi" w:hAnsiTheme="minorHAnsi" w:cstheme="minorHAnsi"/>
                <w:sz w:val="20"/>
                <w:szCs w:val="20"/>
              </w:rPr>
            </w:pPr>
            <w:r w:rsidRPr="008076CD">
              <w:rPr>
                <w:rFonts w:asciiTheme="minorHAnsi" w:hAnsiTheme="minorHAnsi" w:cstheme="minorHAnsi"/>
                <w:sz w:val="20"/>
                <w:szCs w:val="20"/>
              </w:rPr>
              <w:t>млн. руб.</w:t>
            </w:r>
          </w:p>
        </w:tc>
        <w:tc>
          <w:tcPr>
            <w:tcW w:w="932" w:type="dxa"/>
            <w:shd w:val="clear" w:color="auto" w:fill="auto"/>
            <w:vAlign w:val="center"/>
          </w:tcPr>
          <w:p w14:paraId="4091C47D" w14:textId="0FF21034" w:rsidR="008076CD" w:rsidRPr="008076CD" w:rsidRDefault="008076CD" w:rsidP="008076CD">
            <w:pPr>
              <w:ind w:left="-78" w:right="-52"/>
              <w:jc w:val="center"/>
              <w:rPr>
                <w:rFonts w:asciiTheme="minorHAnsi" w:hAnsiTheme="minorHAnsi" w:cstheme="minorHAnsi"/>
                <w:color w:val="000000"/>
                <w:sz w:val="20"/>
                <w:szCs w:val="20"/>
              </w:rPr>
            </w:pPr>
            <w:r w:rsidRPr="008076CD">
              <w:rPr>
                <w:color w:val="000000"/>
                <w:sz w:val="20"/>
                <w:szCs w:val="20"/>
              </w:rPr>
              <w:t>1 925,47</w:t>
            </w:r>
          </w:p>
        </w:tc>
        <w:tc>
          <w:tcPr>
            <w:tcW w:w="932" w:type="dxa"/>
            <w:shd w:val="clear" w:color="auto" w:fill="auto"/>
            <w:vAlign w:val="center"/>
          </w:tcPr>
          <w:p w14:paraId="18B98112" w14:textId="28B1ABB7"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2 054,40</w:t>
            </w:r>
          </w:p>
        </w:tc>
        <w:tc>
          <w:tcPr>
            <w:tcW w:w="932" w:type="dxa"/>
            <w:shd w:val="clear" w:color="auto" w:fill="auto"/>
            <w:vAlign w:val="center"/>
          </w:tcPr>
          <w:p w14:paraId="1F993FDF" w14:textId="26920FD3"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2 128,79</w:t>
            </w:r>
          </w:p>
        </w:tc>
        <w:tc>
          <w:tcPr>
            <w:tcW w:w="932" w:type="dxa"/>
            <w:shd w:val="clear" w:color="auto" w:fill="auto"/>
            <w:vAlign w:val="center"/>
          </w:tcPr>
          <w:p w14:paraId="5534078E" w14:textId="619620EE"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2 206,50</w:t>
            </w:r>
          </w:p>
        </w:tc>
        <w:tc>
          <w:tcPr>
            <w:tcW w:w="932" w:type="dxa"/>
            <w:shd w:val="clear" w:color="auto" w:fill="auto"/>
            <w:vAlign w:val="center"/>
          </w:tcPr>
          <w:p w14:paraId="4812BF9B" w14:textId="03EC2E5B"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2 293,80</w:t>
            </w:r>
          </w:p>
        </w:tc>
        <w:tc>
          <w:tcPr>
            <w:tcW w:w="897" w:type="dxa"/>
            <w:shd w:val="clear" w:color="auto" w:fill="auto"/>
            <w:vAlign w:val="center"/>
          </w:tcPr>
          <w:p w14:paraId="50D2AB76" w14:textId="3691CB96"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2 738,90</w:t>
            </w:r>
          </w:p>
        </w:tc>
        <w:tc>
          <w:tcPr>
            <w:tcW w:w="894" w:type="dxa"/>
            <w:shd w:val="clear" w:color="auto" w:fill="auto"/>
            <w:vAlign w:val="center"/>
          </w:tcPr>
          <w:p w14:paraId="671F966E" w14:textId="21E1A20A"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2 840,75</w:t>
            </w:r>
          </w:p>
        </w:tc>
      </w:tr>
      <w:tr w:rsidR="008076CD" w:rsidRPr="00DC3DE7" w14:paraId="7BFAC741" w14:textId="77777777" w:rsidTr="00682E40">
        <w:trPr>
          <w:trHeight w:val="20"/>
        </w:trPr>
        <w:tc>
          <w:tcPr>
            <w:tcW w:w="562" w:type="dxa"/>
            <w:shd w:val="clear" w:color="auto" w:fill="auto"/>
            <w:vAlign w:val="center"/>
          </w:tcPr>
          <w:p w14:paraId="050FF939" w14:textId="4670A230" w:rsidR="008076CD" w:rsidRPr="008076CD" w:rsidRDefault="008076CD" w:rsidP="008076CD">
            <w:pPr>
              <w:jc w:val="center"/>
              <w:rPr>
                <w:rFonts w:asciiTheme="minorHAnsi" w:hAnsiTheme="minorHAnsi" w:cstheme="minorHAnsi"/>
                <w:sz w:val="20"/>
                <w:szCs w:val="20"/>
              </w:rPr>
            </w:pPr>
            <w:r w:rsidRPr="008076CD">
              <w:rPr>
                <w:rFonts w:asciiTheme="minorHAnsi" w:hAnsiTheme="minorHAnsi" w:cstheme="minorHAnsi"/>
                <w:sz w:val="20"/>
                <w:szCs w:val="20"/>
              </w:rPr>
              <w:t>1.2</w:t>
            </w:r>
          </w:p>
        </w:tc>
        <w:tc>
          <w:tcPr>
            <w:tcW w:w="6663" w:type="dxa"/>
            <w:shd w:val="clear" w:color="auto" w:fill="auto"/>
            <w:vAlign w:val="center"/>
            <w:hideMark/>
          </w:tcPr>
          <w:p w14:paraId="50D8B79A" w14:textId="77777777" w:rsidR="008076CD" w:rsidRPr="008076CD" w:rsidRDefault="008076CD" w:rsidP="008076CD">
            <w:pPr>
              <w:ind w:left="179"/>
              <w:rPr>
                <w:rFonts w:asciiTheme="minorHAnsi" w:hAnsiTheme="minorHAnsi" w:cstheme="minorHAnsi"/>
                <w:sz w:val="20"/>
                <w:szCs w:val="20"/>
              </w:rPr>
            </w:pPr>
            <w:r w:rsidRPr="008076CD">
              <w:rPr>
                <w:rFonts w:asciiTheme="minorHAnsi" w:hAnsiTheme="minorHAnsi" w:cstheme="minorHAnsi"/>
                <w:sz w:val="20"/>
                <w:szCs w:val="20"/>
              </w:rPr>
              <w:t>Совокупная плата населения за коммунальные услуги по водоотведению</w:t>
            </w:r>
          </w:p>
        </w:tc>
        <w:tc>
          <w:tcPr>
            <w:tcW w:w="884" w:type="dxa"/>
            <w:shd w:val="clear" w:color="auto" w:fill="auto"/>
            <w:vAlign w:val="center"/>
            <w:hideMark/>
          </w:tcPr>
          <w:p w14:paraId="25087C1E" w14:textId="77777777" w:rsidR="008076CD" w:rsidRPr="008076CD" w:rsidRDefault="008076CD" w:rsidP="008076CD">
            <w:pPr>
              <w:ind w:left="-104" w:right="-70"/>
              <w:jc w:val="center"/>
              <w:rPr>
                <w:rFonts w:asciiTheme="minorHAnsi" w:hAnsiTheme="minorHAnsi" w:cstheme="minorHAnsi"/>
                <w:sz w:val="20"/>
                <w:szCs w:val="20"/>
              </w:rPr>
            </w:pPr>
            <w:r w:rsidRPr="008076CD">
              <w:rPr>
                <w:rFonts w:asciiTheme="minorHAnsi" w:hAnsiTheme="minorHAnsi" w:cstheme="minorHAnsi"/>
                <w:sz w:val="20"/>
                <w:szCs w:val="20"/>
              </w:rPr>
              <w:t>млн. руб.</w:t>
            </w:r>
          </w:p>
        </w:tc>
        <w:tc>
          <w:tcPr>
            <w:tcW w:w="932" w:type="dxa"/>
            <w:shd w:val="clear" w:color="auto" w:fill="auto"/>
            <w:vAlign w:val="center"/>
          </w:tcPr>
          <w:p w14:paraId="3335FE04" w14:textId="205E3B22" w:rsidR="008076CD" w:rsidRPr="008076CD" w:rsidRDefault="008076CD" w:rsidP="008076CD">
            <w:pPr>
              <w:ind w:left="-78" w:right="-52"/>
              <w:jc w:val="center"/>
              <w:rPr>
                <w:rFonts w:asciiTheme="minorHAnsi" w:hAnsiTheme="minorHAnsi" w:cstheme="minorHAnsi"/>
                <w:color w:val="000000"/>
                <w:sz w:val="20"/>
                <w:szCs w:val="20"/>
              </w:rPr>
            </w:pPr>
            <w:r w:rsidRPr="008076CD">
              <w:rPr>
                <w:color w:val="000000"/>
                <w:sz w:val="20"/>
                <w:szCs w:val="20"/>
              </w:rPr>
              <w:t>1 663,81</w:t>
            </w:r>
          </w:p>
        </w:tc>
        <w:tc>
          <w:tcPr>
            <w:tcW w:w="932" w:type="dxa"/>
            <w:shd w:val="clear" w:color="auto" w:fill="auto"/>
            <w:vAlign w:val="center"/>
          </w:tcPr>
          <w:p w14:paraId="518E5753" w14:textId="196CB95B"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1 775,16</w:t>
            </w:r>
          </w:p>
        </w:tc>
        <w:tc>
          <w:tcPr>
            <w:tcW w:w="932" w:type="dxa"/>
            <w:shd w:val="clear" w:color="auto" w:fill="auto"/>
            <w:vAlign w:val="center"/>
          </w:tcPr>
          <w:p w14:paraId="5CB8EF7B" w14:textId="2245ABF5"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1 839,51</w:t>
            </w:r>
          </w:p>
        </w:tc>
        <w:tc>
          <w:tcPr>
            <w:tcW w:w="932" w:type="dxa"/>
            <w:shd w:val="clear" w:color="auto" w:fill="auto"/>
            <w:vAlign w:val="center"/>
          </w:tcPr>
          <w:p w14:paraId="3DC823D7" w14:textId="3EFA82C5"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1 906,66</w:t>
            </w:r>
          </w:p>
        </w:tc>
        <w:tc>
          <w:tcPr>
            <w:tcW w:w="932" w:type="dxa"/>
            <w:shd w:val="clear" w:color="auto" w:fill="auto"/>
            <w:vAlign w:val="center"/>
          </w:tcPr>
          <w:p w14:paraId="4213C6FF" w14:textId="2559470F"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1 982,10</w:t>
            </w:r>
          </w:p>
        </w:tc>
        <w:tc>
          <w:tcPr>
            <w:tcW w:w="897" w:type="dxa"/>
            <w:shd w:val="clear" w:color="auto" w:fill="auto"/>
            <w:vAlign w:val="center"/>
          </w:tcPr>
          <w:p w14:paraId="0F6A2430" w14:textId="1CF73E83"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2 366,71</w:t>
            </w:r>
          </w:p>
        </w:tc>
        <w:tc>
          <w:tcPr>
            <w:tcW w:w="894" w:type="dxa"/>
            <w:shd w:val="clear" w:color="auto" w:fill="auto"/>
            <w:vAlign w:val="center"/>
          </w:tcPr>
          <w:p w14:paraId="70A4C3DC" w14:textId="4C885EE1"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2 454,72</w:t>
            </w:r>
          </w:p>
        </w:tc>
      </w:tr>
      <w:tr w:rsidR="008076CD" w:rsidRPr="00DC3DE7" w14:paraId="508514D3" w14:textId="77777777" w:rsidTr="00682E40">
        <w:trPr>
          <w:trHeight w:val="20"/>
        </w:trPr>
        <w:tc>
          <w:tcPr>
            <w:tcW w:w="562" w:type="dxa"/>
            <w:shd w:val="clear" w:color="auto" w:fill="auto"/>
            <w:vAlign w:val="center"/>
          </w:tcPr>
          <w:p w14:paraId="5EBAFE06" w14:textId="5D29FDBC" w:rsidR="008076CD" w:rsidRPr="008076CD" w:rsidRDefault="008076CD" w:rsidP="008076CD">
            <w:pPr>
              <w:jc w:val="center"/>
              <w:rPr>
                <w:rFonts w:asciiTheme="minorHAnsi" w:hAnsiTheme="minorHAnsi" w:cstheme="minorHAnsi"/>
                <w:sz w:val="20"/>
                <w:szCs w:val="20"/>
              </w:rPr>
            </w:pPr>
            <w:r w:rsidRPr="008076CD">
              <w:rPr>
                <w:rFonts w:asciiTheme="minorHAnsi" w:hAnsiTheme="minorHAnsi" w:cstheme="minorHAnsi"/>
                <w:sz w:val="20"/>
                <w:szCs w:val="20"/>
              </w:rPr>
              <w:t>1.3</w:t>
            </w:r>
          </w:p>
        </w:tc>
        <w:tc>
          <w:tcPr>
            <w:tcW w:w="6663" w:type="dxa"/>
            <w:shd w:val="clear" w:color="auto" w:fill="auto"/>
            <w:vAlign w:val="center"/>
            <w:hideMark/>
          </w:tcPr>
          <w:p w14:paraId="46B01E4C" w14:textId="77777777" w:rsidR="008076CD" w:rsidRPr="008076CD" w:rsidRDefault="008076CD" w:rsidP="008076CD">
            <w:pPr>
              <w:ind w:left="179"/>
              <w:rPr>
                <w:rFonts w:asciiTheme="minorHAnsi" w:hAnsiTheme="minorHAnsi" w:cstheme="minorHAnsi"/>
                <w:sz w:val="20"/>
                <w:szCs w:val="20"/>
              </w:rPr>
            </w:pPr>
            <w:r w:rsidRPr="008076CD">
              <w:rPr>
                <w:rFonts w:asciiTheme="minorHAnsi" w:hAnsiTheme="minorHAnsi" w:cstheme="minorHAnsi"/>
                <w:sz w:val="20"/>
                <w:szCs w:val="20"/>
              </w:rPr>
              <w:t>Совокупная плата населения за коммунальные услуги в сфере обращения с ТКО</w:t>
            </w:r>
          </w:p>
        </w:tc>
        <w:tc>
          <w:tcPr>
            <w:tcW w:w="884" w:type="dxa"/>
            <w:shd w:val="clear" w:color="auto" w:fill="auto"/>
            <w:vAlign w:val="center"/>
            <w:hideMark/>
          </w:tcPr>
          <w:p w14:paraId="6D871596" w14:textId="77777777" w:rsidR="008076CD" w:rsidRPr="008076CD" w:rsidRDefault="008076CD" w:rsidP="008076CD">
            <w:pPr>
              <w:ind w:left="-104" w:right="-70"/>
              <w:jc w:val="center"/>
              <w:rPr>
                <w:rFonts w:asciiTheme="minorHAnsi" w:hAnsiTheme="minorHAnsi" w:cstheme="minorHAnsi"/>
                <w:sz w:val="20"/>
                <w:szCs w:val="20"/>
              </w:rPr>
            </w:pPr>
            <w:r w:rsidRPr="008076CD">
              <w:rPr>
                <w:rFonts w:asciiTheme="minorHAnsi" w:hAnsiTheme="minorHAnsi" w:cstheme="minorHAnsi"/>
                <w:sz w:val="20"/>
                <w:szCs w:val="20"/>
              </w:rPr>
              <w:t>млн. руб.</w:t>
            </w:r>
          </w:p>
        </w:tc>
        <w:tc>
          <w:tcPr>
            <w:tcW w:w="932" w:type="dxa"/>
            <w:shd w:val="clear" w:color="auto" w:fill="auto"/>
            <w:vAlign w:val="center"/>
          </w:tcPr>
          <w:p w14:paraId="00ACB2CB" w14:textId="61A2CA01" w:rsidR="008076CD" w:rsidRPr="008076CD" w:rsidRDefault="008076CD" w:rsidP="008076CD">
            <w:pPr>
              <w:ind w:left="-78" w:right="-52"/>
              <w:jc w:val="center"/>
              <w:rPr>
                <w:rFonts w:asciiTheme="minorHAnsi" w:hAnsiTheme="minorHAnsi" w:cstheme="minorHAnsi"/>
                <w:color w:val="000000"/>
                <w:sz w:val="20"/>
                <w:szCs w:val="20"/>
              </w:rPr>
            </w:pPr>
            <w:r w:rsidRPr="008076CD">
              <w:rPr>
                <w:color w:val="000000"/>
                <w:sz w:val="20"/>
                <w:szCs w:val="20"/>
              </w:rPr>
              <w:t>209,69</w:t>
            </w:r>
          </w:p>
        </w:tc>
        <w:tc>
          <w:tcPr>
            <w:tcW w:w="932" w:type="dxa"/>
            <w:shd w:val="clear" w:color="auto" w:fill="auto"/>
            <w:vAlign w:val="center"/>
          </w:tcPr>
          <w:p w14:paraId="7253FC5F" w14:textId="6BB1ABB2"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224,34</w:t>
            </w:r>
          </w:p>
        </w:tc>
        <w:tc>
          <w:tcPr>
            <w:tcW w:w="932" w:type="dxa"/>
            <w:shd w:val="clear" w:color="auto" w:fill="auto"/>
            <w:vAlign w:val="center"/>
          </w:tcPr>
          <w:p w14:paraId="1B05C379" w14:textId="2AAA17BA"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232,47</w:t>
            </w:r>
          </w:p>
        </w:tc>
        <w:tc>
          <w:tcPr>
            <w:tcW w:w="932" w:type="dxa"/>
            <w:shd w:val="clear" w:color="auto" w:fill="auto"/>
            <w:vAlign w:val="center"/>
          </w:tcPr>
          <w:p w14:paraId="4728AF48" w14:textId="3ABD6D2D"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240,95</w:t>
            </w:r>
          </w:p>
        </w:tc>
        <w:tc>
          <w:tcPr>
            <w:tcW w:w="932" w:type="dxa"/>
            <w:shd w:val="clear" w:color="auto" w:fill="auto"/>
            <w:vAlign w:val="center"/>
          </w:tcPr>
          <w:p w14:paraId="7ED92B14" w14:textId="26A7DC95"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249,80</w:t>
            </w:r>
          </w:p>
        </w:tc>
        <w:tc>
          <w:tcPr>
            <w:tcW w:w="897" w:type="dxa"/>
            <w:shd w:val="clear" w:color="auto" w:fill="auto"/>
            <w:vAlign w:val="center"/>
          </w:tcPr>
          <w:p w14:paraId="3AAA1DF8" w14:textId="4D44A0D5"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299,09</w:t>
            </w:r>
          </w:p>
        </w:tc>
        <w:tc>
          <w:tcPr>
            <w:tcW w:w="894" w:type="dxa"/>
            <w:shd w:val="clear" w:color="auto" w:fill="auto"/>
            <w:vAlign w:val="center"/>
          </w:tcPr>
          <w:p w14:paraId="6A3D6629" w14:textId="52FA79A3"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310,22</w:t>
            </w:r>
          </w:p>
        </w:tc>
      </w:tr>
      <w:tr w:rsidR="008076CD" w:rsidRPr="00DC3DE7" w14:paraId="7AE347A4" w14:textId="77777777" w:rsidTr="00682E40">
        <w:trPr>
          <w:trHeight w:val="20"/>
        </w:trPr>
        <w:tc>
          <w:tcPr>
            <w:tcW w:w="562" w:type="dxa"/>
            <w:shd w:val="clear" w:color="auto" w:fill="auto"/>
            <w:vAlign w:val="center"/>
          </w:tcPr>
          <w:p w14:paraId="1C7CCC01" w14:textId="6B6046DD" w:rsidR="008076CD" w:rsidRPr="008076CD" w:rsidRDefault="008076CD" w:rsidP="008076CD">
            <w:pPr>
              <w:jc w:val="center"/>
              <w:rPr>
                <w:rFonts w:asciiTheme="minorHAnsi" w:hAnsiTheme="minorHAnsi" w:cstheme="minorHAnsi"/>
                <w:sz w:val="20"/>
                <w:szCs w:val="20"/>
              </w:rPr>
            </w:pPr>
            <w:r w:rsidRPr="008076CD">
              <w:rPr>
                <w:rFonts w:asciiTheme="minorHAnsi" w:hAnsiTheme="minorHAnsi" w:cstheme="minorHAnsi"/>
                <w:sz w:val="20"/>
                <w:szCs w:val="20"/>
              </w:rPr>
              <w:t>1.4</w:t>
            </w:r>
          </w:p>
        </w:tc>
        <w:tc>
          <w:tcPr>
            <w:tcW w:w="6663" w:type="dxa"/>
            <w:shd w:val="clear" w:color="auto" w:fill="auto"/>
            <w:vAlign w:val="center"/>
            <w:hideMark/>
          </w:tcPr>
          <w:p w14:paraId="7AAB04AC" w14:textId="77777777" w:rsidR="008076CD" w:rsidRPr="008076CD" w:rsidRDefault="008076CD" w:rsidP="008076CD">
            <w:pPr>
              <w:ind w:left="179"/>
              <w:rPr>
                <w:rFonts w:asciiTheme="minorHAnsi" w:hAnsiTheme="minorHAnsi" w:cstheme="minorHAnsi"/>
                <w:sz w:val="20"/>
                <w:szCs w:val="20"/>
              </w:rPr>
            </w:pPr>
            <w:r w:rsidRPr="008076CD">
              <w:rPr>
                <w:rFonts w:asciiTheme="minorHAnsi" w:hAnsiTheme="minorHAnsi" w:cstheme="minorHAnsi"/>
                <w:sz w:val="20"/>
                <w:szCs w:val="20"/>
              </w:rPr>
              <w:t>Совокупная плата населения за коммунальные услуги по теплоснабжению</w:t>
            </w:r>
          </w:p>
        </w:tc>
        <w:tc>
          <w:tcPr>
            <w:tcW w:w="884" w:type="dxa"/>
            <w:shd w:val="clear" w:color="auto" w:fill="auto"/>
            <w:vAlign w:val="center"/>
            <w:hideMark/>
          </w:tcPr>
          <w:p w14:paraId="0DDF312D" w14:textId="77777777" w:rsidR="008076CD" w:rsidRPr="008076CD" w:rsidRDefault="008076CD" w:rsidP="008076CD">
            <w:pPr>
              <w:ind w:left="-104" w:right="-70"/>
              <w:jc w:val="center"/>
              <w:rPr>
                <w:rFonts w:asciiTheme="minorHAnsi" w:hAnsiTheme="minorHAnsi" w:cstheme="minorHAnsi"/>
                <w:sz w:val="20"/>
                <w:szCs w:val="20"/>
              </w:rPr>
            </w:pPr>
            <w:r w:rsidRPr="008076CD">
              <w:rPr>
                <w:rFonts w:asciiTheme="minorHAnsi" w:hAnsiTheme="minorHAnsi" w:cstheme="minorHAnsi"/>
                <w:sz w:val="20"/>
                <w:szCs w:val="20"/>
              </w:rPr>
              <w:t>млн. руб.</w:t>
            </w:r>
          </w:p>
        </w:tc>
        <w:tc>
          <w:tcPr>
            <w:tcW w:w="932" w:type="dxa"/>
            <w:shd w:val="clear" w:color="auto" w:fill="auto"/>
            <w:vAlign w:val="center"/>
          </w:tcPr>
          <w:p w14:paraId="37526AC0" w14:textId="19890028" w:rsidR="008076CD" w:rsidRPr="008076CD" w:rsidRDefault="008076CD" w:rsidP="008076CD">
            <w:pPr>
              <w:ind w:left="-78" w:right="-52"/>
              <w:jc w:val="center"/>
              <w:rPr>
                <w:rFonts w:asciiTheme="minorHAnsi" w:hAnsiTheme="minorHAnsi" w:cstheme="minorHAnsi"/>
                <w:color w:val="000000"/>
                <w:sz w:val="20"/>
                <w:szCs w:val="20"/>
              </w:rPr>
            </w:pPr>
            <w:r w:rsidRPr="008076CD">
              <w:rPr>
                <w:color w:val="000000"/>
                <w:sz w:val="20"/>
                <w:szCs w:val="20"/>
              </w:rPr>
              <w:t>8 398,15</w:t>
            </w:r>
          </w:p>
        </w:tc>
        <w:tc>
          <w:tcPr>
            <w:tcW w:w="932" w:type="dxa"/>
            <w:shd w:val="clear" w:color="auto" w:fill="auto"/>
            <w:vAlign w:val="center"/>
          </w:tcPr>
          <w:p w14:paraId="466E3409" w14:textId="6D443550"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9 413,45</w:t>
            </w:r>
          </w:p>
        </w:tc>
        <w:tc>
          <w:tcPr>
            <w:tcW w:w="932" w:type="dxa"/>
            <w:shd w:val="clear" w:color="auto" w:fill="auto"/>
            <w:vAlign w:val="center"/>
          </w:tcPr>
          <w:p w14:paraId="0CCF08F3" w14:textId="56DB05BB"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10 424,22</w:t>
            </w:r>
          </w:p>
        </w:tc>
        <w:tc>
          <w:tcPr>
            <w:tcW w:w="932" w:type="dxa"/>
            <w:shd w:val="clear" w:color="auto" w:fill="auto"/>
            <w:vAlign w:val="center"/>
          </w:tcPr>
          <w:p w14:paraId="7D971748" w14:textId="2BED54C6"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11 535,59</w:t>
            </w:r>
          </w:p>
        </w:tc>
        <w:tc>
          <w:tcPr>
            <w:tcW w:w="932" w:type="dxa"/>
            <w:shd w:val="clear" w:color="auto" w:fill="auto"/>
            <w:vAlign w:val="center"/>
          </w:tcPr>
          <w:p w14:paraId="28653086" w14:textId="260C8666"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12 771,26</w:t>
            </w:r>
          </w:p>
        </w:tc>
        <w:tc>
          <w:tcPr>
            <w:tcW w:w="897" w:type="dxa"/>
            <w:shd w:val="clear" w:color="auto" w:fill="auto"/>
            <w:vAlign w:val="center"/>
          </w:tcPr>
          <w:p w14:paraId="33967530" w14:textId="5BC2587F"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20 276,50</w:t>
            </w:r>
          </w:p>
        </w:tc>
        <w:tc>
          <w:tcPr>
            <w:tcW w:w="894" w:type="dxa"/>
            <w:shd w:val="clear" w:color="auto" w:fill="auto"/>
            <w:vAlign w:val="center"/>
          </w:tcPr>
          <w:p w14:paraId="27EE453F" w14:textId="5EE1A752"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22 028,58</w:t>
            </w:r>
          </w:p>
        </w:tc>
      </w:tr>
      <w:tr w:rsidR="008076CD" w:rsidRPr="00DC3DE7" w14:paraId="3CC8DCD7" w14:textId="77777777" w:rsidTr="00682E40">
        <w:trPr>
          <w:trHeight w:val="20"/>
        </w:trPr>
        <w:tc>
          <w:tcPr>
            <w:tcW w:w="562" w:type="dxa"/>
            <w:shd w:val="clear" w:color="auto" w:fill="auto"/>
            <w:noWrap/>
            <w:vAlign w:val="center"/>
          </w:tcPr>
          <w:p w14:paraId="7C4062E6" w14:textId="3AA09B39" w:rsidR="008076CD" w:rsidRPr="008076CD" w:rsidRDefault="008076CD" w:rsidP="008076CD">
            <w:pPr>
              <w:jc w:val="center"/>
              <w:rPr>
                <w:rFonts w:asciiTheme="minorHAnsi" w:hAnsiTheme="minorHAnsi" w:cstheme="minorHAnsi"/>
                <w:sz w:val="20"/>
                <w:szCs w:val="20"/>
              </w:rPr>
            </w:pPr>
            <w:r w:rsidRPr="008076CD">
              <w:rPr>
                <w:rFonts w:asciiTheme="minorHAnsi" w:hAnsiTheme="minorHAnsi" w:cstheme="minorHAnsi"/>
                <w:sz w:val="20"/>
                <w:szCs w:val="20"/>
              </w:rPr>
              <w:t>1.5</w:t>
            </w:r>
          </w:p>
        </w:tc>
        <w:tc>
          <w:tcPr>
            <w:tcW w:w="6663" w:type="dxa"/>
            <w:shd w:val="clear" w:color="auto" w:fill="auto"/>
            <w:vAlign w:val="center"/>
            <w:hideMark/>
          </w:tcPr>
          <w:p w14:paraId="4D1F095D" w14:textId="77777777" w:rsidR="008076CD" w:rsidRPr="008076CD" w:rsidRDefault="008076CD" w:rsidP="008076CD">
            <w:pPr>
              <w:ind w:left="179"/>
              <w:rPr>
                <w:rFonts w:asciiTheme="minorHAnsi" w:hAnsiTheme="minorHAnsi" w:cstheme="minorHAnsi"/>
                <w:sz w:val="20"/>
                <w:szCs w:val="20"/>
              </w:rPr>
            </w:pPr>
            <w:r w:rsidRPr="008076CD">
              <w:rPr>
                <w:rFonts w:asciiTheme="minorHAnsi" w:hAnsiTheme="minorHAnsi" w:cstheme="minorHAnsi"/>
                <w:sz w:val="20"/>
                <w:szCs w:val="20"/>
              </w:rPr>
              <w:t>Совокупная плата населения за коммунальные услуги по электроснабжению</w:t>
            </w:r>
          </w:p>
        </w:tc>
        <w:tc>
          <w:tcPr>
            <w:tcW w:w="884" w:type="dxa"/>
            <w:shd w:val="clear" w:color="auto" w:fill="auto"/>
            <w:vAlign w:val="center"/>
            <w:hideMark/>
          </w:tcPr>
          <w:p w14:paraId="3AB71FB5" w14:textId="77777777" w:rsidR="008076CD" w:rsidRPr="008076CD" w:rsidRDefault="008076CD" w:rsidP="008076CD">
            <w:pPr>
              <w:ind w:left="-104" w:right="-70"/>
              <w:jc w:val="center"/>
              <w:rPr>
                <w:rFonts w:asciiTheme="minorHAnsi" w:hAnsiTheme="minorHAnsi" w:cstheme="minorHAnsi"/>
                <w:sz w:val="20"/>
                <w:szCs w:val="20"/>
              </w:rPr>
            </w:pPr>
            <w:r w:rsidRPr="008076CD">
              <w:rPr>
                <w:rFonts w:asciiTheme="minorHAnsi" w:hAnsiTheme="minorHAnsi" w:cstheme="minorHAnsi"/>
                <w:sz w:val="20"/>
                <w:szCs w:val="20"/>
              </w:rPr>
              <w:t>млн. руб.</w:t>
            </w:r>
          </w:p>
        </w:tc>
        <w:tc>
          <w:tcPr>
            <w:tcW w:w="932" w:type="dxa"/>
            <w:shd w:val="clear" w:color="auto" w:fill="auto"/>
            <w:vAlign w:val="center"/>
          </w:tcPr>
          <w:p w14:paraId="01E81128" w14:textId="3A423259" w:rsidR="008076CD" w:rsidRPr="008076CD" w:rsidRDefault="008076CD" w:rsidP="008076CD">
            <w:pPr>
              <w:ind w:left="-78" w:right="-52"/>
              <w:jc w:val="center"/>
              <w:rPr>
                <w:rFonts w:asciiTheme="minorHAnsi" w:hAnsiTheme="minorHAnsi" w:cstheme="minorHAnsi"/>
                <w:color w:val="000000"/>
                <w:sz w:val="20"/>
                <w:szCs w:val="20"/>
              </w:rPr>
            </w:pPr>
            <w:r w:rsidRPr="008076CD">
              <w:rPr>
                <w:color w:val="000000"/>
                <w:sz w:val="20"/>
                <w:szCs w:val="20"/>
              </w:rPr>
              <w:t>7 530,06</w:t>
            </w:r>
          </w:p>
        </w:tc>
        <w:tc>
          <w:tcPr>
            <w:tcW w:w="932" w:type="dxa"/>
            <w:shd w:val="clear" w:color="auto" w:fill="auto"/>
            <w:vAlign w:val="center"/>
          </w:tcPr>
          <w:p w14:paraId="1E484450" w14:textId="3F1078E2"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8 150,02</w:t>
            </w:r>
          </w:p>
        </w:tc>
        <w:tc>
          <w:tcPr>
            <w:tcW w:w="932" w:type="dxa"/>
            <w:shd w:val="clear" w:color="auto" w:fill="auto"/>
            <w:vAlign w:val="center"/>
          </w:tcPr>
          <w:p w14:paraId="55717792" w14:textId="206090A3"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8 618,32</w:t>
            </w:r>
          </w:p>
        </w:tc>
        <w:tc>
          <w:tcPr>
            <w:tcW w:w="932" w:type="dxa"/>
            <w:shd w:val="clear" w:color="auto" w:fill="auto"/>
            <w:vAlign w:val="center"/>
          </w:tcPr>
          <w:p w14:paraId="7D04F2F4" w14:textId="22B86EA0"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9 068,07</w:t>
            </w:r>
          </w:p>
        </w:tc>
        <w:tc>
          <w:tcPr>
            <w:tcW w:w="932" w:type="dxa"/>
            <w:shd w:val="clear" w:color="auto" w:fill="auto"/>
            <w:vAlign w:val="center"/>
          </w:tcPr>
          <w:p w14:paraId="41E96F74" w14:textId="6C871ECC"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9 512,17</w:t>
            </w:r>
          </w:p>
        </w:tc>
        <w:tc>
          <w:tcPr>
            <w:tcW w:w="897" w:type="dxa"/>
            <w:shd w:val="clear" w:color="auto" w:fill="auto"/>
            <w:vAlign w:val="center"/>
          </w:tcPr>
          <w:p w14:paraId="473A42DE" w14:textId="5FCFFE12"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11 800,71</w:t>
            </w:r>
          </w:p>
        </w:tc>
        <w:tc>
          <w:tcPr>
            <w:tcW w:w="894" w:type="dxa"/>
            <w:shd w:val="clear" w:color="auto" w:fill="auto"/>
            <w:vAlign w:val="center"/>
          </w:tcPr>
          <w:p w14:paraId="75BBB2D7" w14:textId="0CDE7C90"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12 226,87</w:t>
            </w:r>
          </w:p>
        </w:tc>
      </w:tr>
      <w:tr w:rsidR="008076CD" w:rsidRPr="00DC3DE7" w14:paraId="3862E2D8" w14:textId="77777777" w:rsidTr="00682E40">
        <w:trPr>
          <w:trHeight w:val="20"/>
        </w:trPr>
        <w:tc>
          <w:tcPr>
            <w:tcW w:w="562" w:type="dxa"/>
            <w:shd w:val="clear" w:color="auto" w:fill="auto"/>
            <w:noWrap/>
            <w:vAlign w:val="center"/>
          </w:tcPr>
          <w:p w14:paraId="00CCEBF7" w14:textId="4172517D" w:rsidR="008076CD" w:rsidRPr="008076CD" w:rsidRDefault="008076CD" w:rsidP="008076CD">
            <w:pPr>
              <w:jc w:val="center"/>
              <w:rPr>
                <w:rFonts w:asciiTheme="minorHAnsi" w:hAnsiTheme="minorHAnsi" w:cstheme="minorHAnsi"/>
                <w:sz w:val="20"/>
                <w:szCs w:val="20"/>
              </w:rPr>
            </w:pPr>
            <w:r w:rsidRPr="008076CD">
              <w:rPr>
                <w:rFonts w:asciiTheme="minorHAnsi" w:hAnsiTheme="minorHAnsi" w:cstheme="minorHAnsi"/>
                <w:sz w:val="20"/>
                <w:szCs w:val="20"/>
              </w:rPr>
              <w:t>1.6</w:t>
            </w:r>
          </w:p>
        </w:tc>
        <w:tc>
          <w:tcPr>
            <w:tcW w:w="6663" w:type="dxa"/>
            <w:shd w:val="clear" w:color="auto" w:fill="auto"/>
            <w:vAlign w:val="center"/>
            <w:hideMark/>
          </w:tcPr>
          <w:p w14:paraId="50851DA0" w14:textId="77777777" w:rsidR="008076CD" w:rsidRPr="008076CD" w:rsidRDefault="008076CD" w:rsidP="008076CD">
            <w:pPr>
              <w:ind w:left="179"/>
              <w:rPr>
                <w:rFonts w:asciiTheme="minorHAnsi" w:hAnsiTheme="minorHAnsi" w:cstheme="minorHAnsi"/>
                <w:sz w:val="20"/>
                <w:szCs w:val="20"/>
              </w:rPr>
            </w:pPr>
            <w:r w:rsidRPr="008076CD">
              <w:rPr>
                <w:rFonts w:asciiTheme="minorHAnsi" w:hAnsiTheme="minorHAnsi" w:cstheme="minorHAnsi"/>
                <w:sz w:val="20"/>
                <w:szCs w:val="20"/>
              </w:rPr>
              <w:t xml:space="preserve">Совокупная плата населения за коммунальные услуги по газоснабжению </w:t>
            </w:r>
          </w:p>
        </w:tc>
        <w:tc>
          <w:tcPr>
            <w:tcW w:w="884" w:type="dxa"/>
            <w:shd w:val="clear" w:color="auto" w:fill="auto"/>
            <w:vAlign w:val="center"/>
            <w:hideMark/>
          </w:tcPr>
          <w:p w14:paraId="1DCE5420" w14:textId="77777777" w:rsidR="008076CD" w:rsidRPr="008076CD" w:rsidRDefault="008076CD" w:rsidP="008076CD">
            <w:pPr>
              <w:ind w:left="-104" w:right="-70"/>
              <w:jc w:val="center"/>
              <w:rPr>
                <w:rFonts w:asciiTheme="minorHAnsi" w:hAnsiTheme="minorHAnsi" w:cstheme="minorHAnsi"/>
                <w:sz w:val="20"/>
                <w:szCs w:val="20"/>
              </w:rPr>
            </w:pPr>
            <w:r w:rsidRPr="008076CD">
              <w:rPr>
                <w:rFonts w:asciiTheme="minorHAnsi" w:hAnsiTheme="minorHAnsi" w:cstheme="minorHAnsi"/>
                <w:sz w:val="20"/>
                <w:szCs w:val="20"/>
              </w:rPr>
              <w:t>млн. руб.</w:t>
            </w:r>
          </w:p>
        </w:tc>
        <w:tc>
          <w:tcPr>
            <w:tcW w:w="932" w:type="dxa"/>
            <w:shd w:val="clear" w:color="auto" w:fill="auto"/>
            <w:vAlign w:val="center"/>
          </w:tcPr>
          <w:p w14:paraId="39932693" w14:textId="48C47E9B" w:rsidR="008076CD" w:rsidRPr="008076CD" w:rsidRDefault="008076CD" w:rsidP="008076CD">
            <w:pPr>
              <w:ind w:left="-78" w:right="-52"/>
              <w:jc w:val="center"/>
              <w:rPr>
                <w:rFonts w:asciiTheme="minorHAnsi" w:hAnsiTheme="minorHAnsi" w:cstheme="minorHAnsi"/>
                <w:color w:val="000000"/>
                <w:sz w:val="20"/>
                <w:szCs w:val="20"/>
              </w:rPr>
            </w:pPr>
            <w:r w:rsidRPr="008076CD">
              <w:rPr>
                <w:color w:val="000000"/>
                <w:sz w:val="20"/>
                <w:szCs w:val="20"/>
              </w:rPr>
              <w:t>3 620,96</w:t>
            </w:r>
          </w:p>
        </w:tc>
        <w:tc>
          <w:tcPr>
            <w:tcW w:w="932" w:type="dxa"/>
            <w:shd w:val="clear" w:color="auto" w:fill="auto"/>
            <w:vAlign w:val="center"/>
          </w:tcPr>
          <w:p w14:paraId="0F7E1C21" w14:textId="0713D9C0"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3 906,74</w:t>
            </w:r>
          </w:p>
        </w:tc>
        <w:tc>
          <w:tcPr>
            <w:tcW w:w="932" w:type="dxa"/>
            <w:shd w:val="clear" w:color="auto" w:fill="auto"/>
            <w:vAlign w:val="center"/>
          </w:tcPr>
          <w:p w14:paraId="7409E2EB" w14:textId="3B37D7A7"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4 130,52</w:t>
            </w:r>
          </w:p>
        </w:tc>
        <w:tc>
          <w:tcPr>
            <w:tcW w:w="932" w:type="dxa"/>
            <w:shd w:val="clear" w:color="auto" w:fill="auto"/>
            <w:vAlign w:val="center"/>
          </w:tcPr>
          <w:p w14:paraId="3A5355C5" w14:textId="36C43246"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4 353,81</w:t>
            </w:r>
          </w:p>
        </w:tc>
        <w:tc>
          <w:tcPr>
            <w:tcW w:w="932" w:type="dxa"/>
            <w:shd w:val="clear" w:color="auto" w:fill="auto"/>
            <w:vAlign w:val="center"/>
          </w:tcPr>
          <w:p w14:paraId="2A0E3EE9" w14:textId="0DFB8210"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4 586,91</w:t>
            </w:r>
          </w:p>
        </w:tc>
        <w:tc>
          <w:tcPr>
            <w:tcW w:w="897" w:type="dxa"/>
            <w:shd w:val="clear" w:color="auto" w:fill="auto"/>
            <w:vAlign w:val="center"/>
          </w:tcPr>
          <w:p w14:paraId="00EEC389" w14:textId="701BDEC1"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5 894,11</w:t>
            </w:r>
          </w:p>
        </w:tc>
        <w:tc>
          <w:tcPr>
            <w:tcW w:w="894" w:type="dxa"/>
            <w:shd w:val="clear" w:color="auto" w:fill="auto"/>
            <w:vAlign w:val="center"/>
          </w:tcPr>
          <w:p w14:paraId="17411F85" w14:textId="6D177FB0"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6 157,14</w:t>
            </w:r>
          </w:p>
        </w:tc>
      </w:tr>
      <w:tr w:rsidR="008076CD" w:rsidRPr="00DC3DE7" w14:paraId="7D3790F7" w14:textId="77777777" w:rsidTr="00682E40">
        <w:trPr>
          <w:trHeight w:val="20"/>
        </w:trPr>
        <w:tc>
          <w:tcPr>
            <w:tcW w:w="562" w:type="dxa"/>
            <w:shd w:val="clear" w:color="auto" w:fill="auto"/>
            <w:noWrap/>
            <w:vAlign w:val="center"/>
          </w:tcPr>
          <w:p w14:paraId="44A554C8" w14:textId="4623DA81" w:rsidR="008076CD" w:rsidRPr="008076CD" w:rsidRDefault="008076CD" w:rsidP="008076CD">
            <w:pPr>
              <w:jc w:val="center"/>
              <w:rPr>
                <w:rFonts w:asciiTheme="minorHAnsi" w:hAnsiTheme="minorHAnsi" w:cstheme="minorHAnsi"/>
                <w:sz w:val="20"/>
                <w:szCs w:val="20"/>
              </w:rPr>
            </w:pPr>
            <w:r w:rsidRPr="008076CD">
              <w:rPr>
                <w:rFonts w:asciiTheme="minorHAnsi" w:hAnsiTheme="minorHAnsi" w:cstheme="minorHAnsi"/>
                <w:sz w:val="20"/>
                <w:szCs w:val="20"/>
              </w:rPr>
              <w:t>1.7</w:t>
            </w:r>
          </w:p>
        </w:tc>
        <w:tc>
          <w:tcPr>
            <w:tcW w:w="6663" w:type="dxa"/>
            <w:shd w:val="clear" w:color="auto" w:fill="auto"/>
            <w:vAlign w:val="center"/>
            <w:hideMark/>
          </w:tcPr>
          <w:p w14:paraId="15B24E1B" w14:textId="77777777" w:rsidR="008076CD" w:rsidRPr="008076CD" w:rsidRDefault="008076CD" w:rsidP="008076CD">
            <w:pPr>
              <w:ind w:left="179"/>
              <w:rPr>
                <w:rFonts w:asciiTheme="minorHAnsi" w:hAnsiTheme="minorHAnsi" w:cstheme="minorHAnsi"/>
                <w:sz w:val="20"/>
                <w:szCs w:val="20"/>
              </w:rPr>
            </w:pPr>
            <w:r w:rsidRPr="008076CD">
              <w:rPr>
                <w:rFonts w:asciiTheme="minorHAnsi" w:hAnsiTheme="minorHAnsi" w:cstheme="minorHAnsi"/>
                <w:sz w:val="20"/>
                <w:szCs w:val="20"/>
              </w:rPr>
              <w:t>Совокупная плата населения за коммунальные услуги по горячему водоснабжению (компонент на тепловую энергию)</w:t>
            </w:r>
          </w:p>
        </w:tc>
        <w:tc>
          <w:tcPr>
            <w:tcW w:w="884" w:type="dxa"/>
            <w:shd w:val="clear" w:color="auto" w:fill="auto"/>
            <w:vAlign w:val="center"/>
            <w:hideMark/>
          </w:tcPr>
          <w:p w14:paraId="746B264A" w14:textId="77777777" w:rsidR="008076CD" w:rsidRPr="008076CD" w:rsidRDefault="008076CD" w:rsidP="008076CD">
            <w:pPr>
              <w:ind w:left="-104" w:right="-70"/>
              <w:jc w:val="center"/>
              <w:rPr>
                <w:rFonts w:asciiTheme="minorHAnsi" w:hAnsiTheme="minorHAnsi" w:cstheme="minorHAnsi"/>
                <w:sz w:val="20"/>
                <w:szCs w:val="20"/>
              </w:rPr>
            </w:pPr>
            <w:r w:rsidRPr="008076CD">
              <w:rPr>
                <w:rFonts w:asciiTheme="minorHAnsi" w:hAnsiTheme="minorHAnsi" w:cstheme="minorHAnsi"/>
                <w:sz w:val="20"/>
                <w:szCs w:val="20"/>
              </w:rPr>
              <w:t>млн. руб.</w:t>
            </w:r>
          </w:p>
        </w:tc>
        <w:tc>
          <w:tcPr>
            <w:tcW w:w="932" w:type="dxa"/>
            <w:shd w:val="clear" w:color="auto" w:fill="auto"/>
            <w:vAlign w:val="center"/>
          </w:tcPr>
          <w:p w14:paraId="551516D3" w14:textId="57B10D8A" w:rsidR="008076CD" w:rsidRPr="008076CD" w:rsidRDefault="008076CD" w:rsidP="008076CD">
            <w:pPr>
              <w:ind w:left="-78" w:right="-52"/>
              <w:jc w:val="center"/>
              <w:rPr>
                <w:rFonts w:asciiTheme="minorHAnsi" w:hAnsiTheme="minorHAnsi" w:cstheme="minorHAnsi"/>
                <w:color w:val="000000"/>
                <w:sz w:val="20"/>
                <w:szCs w:val="20"/>
              </w:rPr>
            </w:pPr>
            <w:r w:rsidRPr="008076CD">
              <w:rPr>
                <w:color w:val="000000"/>
                <w:sz w:val="20"/>
                <w:szCs w:val="20"/>
              </w:rPr>
              <w:t>1 432,96</w:t>
            </w:r>
          </w:p>
        </w:tc>
        <w:tc>
          <w:tcPr>
            <w:tcW w:w="932" w:type="dxa"/>
            <w:shd w:val="clear" w:color="auto" w:fill="auto"/>
            <w:vAlign w:val="center"/>
          </w:tcPr>
          <w:p w14:paraId="4DA8E5D5" w14:textId="38421160"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1 481,22</w:t>
            </w:r>
          </w:p>
        </w:tc>
        <w:tc>
          <w:tcPr>
            <w:tcW w:w="932" w:type="dxa"/>
            <w:shd w:val="clear" w:color="auto" w:fill="auto"/>
            <w:vAlign w:val="center"/>
          </w:tcPr>
          <w:p w14:paraId="63860D72" w14:textId="1D7324E9"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1 571,79</w:t>
            </w:r>
          </w:p>
        </w:tc>
        <w:tc>
          <w:tcPr>
            <w:tcW w:w="932" w:type="dxa"/>
            <w:shd w:val="clear" w:color="auto" w:fill="auto"/>
            <w:vAlign w:val="center"/>
          </w:tcPr>
          <w:p w14:paraId="28BEABED" w14:textId="09F27F42"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1 668,48</w:t>
            </w:r>
          </w:p>
        </w:tc>
        <w:tc>
          <w:tcPr>
            <w:tcW w:w="932" w:type="dxa"/>
            <w:shd w:val="clear" w:color="auto" w:fill="auto"/>
            <w:vAlign w:val="center"/>
          </w:tcPr>
          <w:p w14:paraId="35D670F3" w14:textId="628D00D7"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1 771,87</w:t>
            </w:r>
          </w:p>
        </w:tc>
        <w:tc>
          <w:tcPr>
            <w:tcW w:w="897" w:type="dxa"/>
            <w:shd w:val="clear" w:color="auto" w:fill="auto"/>
            <w:vAlign w:val="center"/>
          </w:tcPr>
          <w:p w14:paraId="619E2079" w14:textId="0F8B6836"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2 368,48</w:t>
            </w:r>
          </w:p>
        </w:tc>
        <w:tc>
          <w:tcPr>
            <w:tcW w:w="894" w:type="dxa"/>
            <w:shd w:val="clear" w:color="auto" w:fill="auto"/>
            <w:vAlign w:val="center"/>
          </w:tcPr>
          <w:p w14:paraId="6092DD10" w14:textId="40786BD4" w:rsidR="008076CD" w:rsidRPr="008076CD" w:rsidRDefault="008076CD" w:rsidP="008076CD">
            <w:pPr>
              <w:ind w:left="-78" w:right="-52"/>
              <w:jc w:val="center"/>
              <w:rPr>
                <w:rFonts w:asciiTheme="minorHAnsi" w:hAnsiTheme="minorHAnsi" w:cstheme="minorHAnsi"/>
                <w:sz w:val="20"/>
                <w:szCs w:val="20"/>
              </w:rPr>
            </w:pPr>
            <w:r w:rsidRPr="008076CD">
              <w:rPr>
                <w:color w:val="000000"/>
                <w:sz w:val="20"/>
                <w:szCs w:val="20"/>
              </w:rPr>
              <w:t>2 511,83</w:t>
            </w:r>
          </w:p>
        </w:tc>
      </w:tr>
      <w:tr w:rsidR="008076CD" w:rsidRPr="00DC3DE7" w14:paraId="7CAA3911" w14:textId="77777777" w:rsidTr="00682E40">
        <w:trPr>
          <w:trHeight w:val="20"/>
        </w:trPr>
        <w:tc>
          <w:tcPr>
            <w:tcW w:w="562" w:type="dxa"/>
            <w:shd w:val="clear" w:color="auto" w:fill="auto"/>
            <w:vAlign w:val="center"/>
            <w:hideMark/>
          </w:tcPr>
          <w:p w14:paraId="57C151FC" w14:textId="3E85477E" w:rsidR="008076CD" w:rsidRPr="008076CD" w:rsidRDefault="008076CD" w:rsidP="008076CD">
            <w:pPr>
              <w:jc w:val="center"/>
              <w:rPr>
                <w:rFonts w:asciiTheme="minorHAnsi" w:hAnsiTheme="minorHAnsi" w:cstheme="minorHAnsi"/>
                <w:sz w:val="20"/>
                <w:szCs w:val="20"/>
              </w:rPr>
            </w:pPr>
            <w:r w:rsidRPr="008076CD">
              <w:rPr>
                <w:rFonts w:asciiTheme="minorHAnsi" w:hAnsiTheme="minorHAnsi" w:cstheme="minorHAnsi"/>
                <w:sz w:val="20"/>
                <w:szCs w:val="20"/>
              </w:rPr>
              <w:t>2</w:t>
            </w:r>
          </w:p>
        </w:tc>
        <w:tc>
          <w:tcPr>
            <w:tcW w:w="13998" w:type="dxa"/>
            <w:gridSpan w:val="9"/>
          </w:tcPr>
          <w:p w14:paraId="42456E6E" w14:textId="0A50BBA5" w:rsidR="008076CD" w:rsidRPr="008076CD" w:rsidRDefault="008076CD" w:rsidP="008076CD">
            <w:pPr>
              <w:rPr>
                <w:rFonts w:asciiTheme="minorHAnsi" w:hAnsiTheme="minorHAnsi" w:cstheme="minorHAnsi"/>
                <w:sz w:val="20"/>
                <w:szCs w:val="20"/>
              </w:rPr>
            </w:pPr>
            <w:r w:rsidRPr="008076CD">
              <w:rPr>
                <w:rFonts w:asciiTheme="minorHAnsi" w:hAnsiTheme="minorHAnsi" w:cstheme="minorHAnsi"/>
                <w:sz w:val="20"/>
                <w:szCs w:val="20"/>
              </w:rPr>
              <w:t>Критерии доступности коммунальных услуг для населения:</w:t>
            </w:r>
          </w:p>
        </w:tc>
      </w:tr>
      <w:tr w:rsidR="00044DDD" w:rsidRPr="00DC3DE7" w14:paraId="18C44887" w14:textId="77777777" w:rsidTr="00682E40">
        <w:trPr>
          <w:trHeight w:val="20"/>
        </w:trPr>
        <w:tc>
          <w:tcPr>
            <w:tcW w:w="562" w:type="dxa"/>
            <w:vMerge w:val="restart"/>
            <w:shd w:val="clear" w:color="auto" w:fill="auto"/>
            <w:vAlign w:val="center"/>
            <w:hideMark/>
          </w:tcPr>
          <w:p w14:paraId="295C297A" w14:textId="77777777"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2.1</w:t>
            </w:r>
          </w:p>
        </w:tc>
        <w:tc>
          <w:tcPr>
            <w:tcW w:w="6663" w:type="dxa"/>
            <w:shd w:val="clear" w:color="auto" w:fill="auto"/>
            <w:vAlign w:val="center"/>
            <w:hideMark/>
          </w:tcPr>
          <w:p w14:paraId="4FB0012A" w14:textId="399EBB38" w:rsidR="00044DDD" w:rsidRPr="00044DDD" w:rsidRDefault="00044DDD" w:rsidP="00044DDD">
            <w:pPr>
              <w:ind w:left="179"/>
              <w:rPr>
                <w:rFonts w:asciiTheme="minorHAnsi" w:hAnsiTheme="minorHAnsi" w:cstheme="minorHAnsi"/>
                <w:sz w:val="20"/>
                <w:szCs w:val="20"/>
              </w:rPr>
            </w:pPr>
            <w:r w:rsidRPr="00044DDD">
              <w:rPr>
                <w:rFonts w:asciiTheme="minorHAnsi" w:hAnsiTheme="minorHAnsi" w:cstheme="minorHAnsi"/>
                <w:sz w:val="20"/>
                <w:szCs w:val="20"/>
              </w:rPr>
              <w:t>Доля расходов на коммунальные услуги в совокупном доходе семьи</w:t>
            </w:r>
          </w:p>
        </w:tc>
        <w:tc>
          <w:tcPr>
            <w:tcW w:w="884" w:type="dxa"/>
            <w:shd w:val="clear" w:color="auto" w:fill="auto"/>
            <w:vAlign w:val="center"/>
            <w:hideMark/>
          </w:tcPr>
          <w:p w14:paraId="2E298BEA" w14:textId="29B09243"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w:t>
            </w:r>
          </w:p>
        </w:tc>
        <w:tc>
          <w:tcPr>
            <w:tcW w:w="932" w:type="dxa"/>
            <w:shd w:val="clear" w:color="auto" w:fill="auto"/>
            <w:vAlign w:val="center"/>
          </w:tcPr>
          <w:p w14:paraId="2CE14DED" w14:textId="7402B78B" w:rsidR="00044DDD" w:rsidRPr="00044DDD" w:rsidRDefault="00044DDD" w:rsidP="00044DDD">
            <w:pPr>
              <w:jc w:val="center"/>
              <w:rPr>
                <w:rFonts w:asciiTheme="minorHAnsi" w:hAnsiTheme="minorHAnsi" w:cstheme="minorHAnsi"/>
                <w:color w:val="000000"/>
                <w:sz w:val="20"/>
                <w:szCs w:val="20"/>
              </w:rPr>
            </w:pPr>
            <w:r w:rsidRPr="00044DDD">
              <w:rPr>
                <w:color w:val="000000"/>
                <w:sz w:val="20"/>
                <w:szCs w:val="20"/>
              </w:rPr>
              <w:t>3,77</w:t>
            </w:r>
          </w:p>
        </w:tc>
        <w:tc>
          <w:tcPr>
            <w:tcW w:w="932" w:type="dxa"/>
            <w:shd w:val="clear" w:color="auto" w:fill="auto"/>
            <w:vAlign w:val="center"/>
          </w:tcPr>
          <w:p w14:paraId="0AE959D1" w14:textId="1C62B4FC" w:rsidR="00044DDD" w:rsidRPr="00044DDD" w:rsidRDefault="00044DDD" w:rsidP="00044DDD">
            <w:pPr>
              <w:jc w:val="center"/>
              <w:rPr>
                <w:rFonts w:asciiTheme="minorHAnsi" w:hAnsiTheme="minorHAnsi" w:cstheme="minorHAnsi"/>
                <w:sz w:val="20"/>
                <w:szCs w:val="20"/>
              </w:rPr>
            </w:pPr>
            <w:r w:rsidRPr="00044DDD">
              <w:rPr>
                <w:color w:val="000000"/>
                <w:sz w:val="20"/>
                <w:szCs w:val="20"/>
              </w:rPr>
              <w:t>3,79</w:t>
            </w:r>
          </w:p>
        </w:tc>
        <w:tc>
          <w:tcPr>
            <w:tcW w:w="932" w:type="dxa"/>
            <w:shd w:val="clear" w:color="auto" w:fill="auto"/>
            <w:vAlign w:val="center"/>
          </w:tcPr>
          <w:p w14:paraId="3527572E" w14:textId="72A6365A" w:rsidR="00044DDD" w:rsidRPr="00044DDD" w:rsidRDefault="00044DDD" w:rsidP="00044DDD">
            <w:pPr>
              <w:jc w:val="center"/>
              <w:rPr>
                <w:rFonts w:asciiTheme="minorHAnsi" w:hAnsiTheme="minorHAnsi" w:cstheme="minorHAnsi"/>
                <w:sz w:val="20"/>
                <w:szCs w:val="20"/>
              </w:rPr>
            </w:pPr>
            <w:r w:rsidRPr="00044DDD">
              <w:rPr>
                <w:color w:val="000000"/>
                <w:sz w:val="20"/>
                <w:szCs w:val="20"/>
              </w:rPr>
              <w:t>3,77</w:t>
            </w:r>
          </w:p>
        </w:tc>
        <w:tc>
          <w:tcPr>
            <w:tcW w:w="932" w:type="dxa"/>
            <w:shd w:val="clear" w:color="auto" w:fill="auto"/>
            <w:vAlign w:val="center"/>
          </w:tcPr>
          <w:p w14:paraId="414858A7" w14:textId="64E2AEC1" w:rsidR="00044DDD" w:rsidRPr="00044DDD" w:rsidRDefault="00044DDD" w:rsidP="00044DDD">
            <w:pPr>
              <w:jc w:val="center"/>
              <w:rPr>
                <w:rFonts w:asciiTheme="minorHAnsi" w:hAnsiTheme="minorHAnsi" w:cstheme="minorHAnsi"/>
                <w:sz w:val="20"/>
                <w:szCs w:val="20"/>
              </w:rPr>
            </w:pPr>
            <w:r w:rsidRPr="00044DDD">
              <w:rPr>
                <w:color w:val="000000"/>
                <w:sz w:val="20"/>
                <w:szCs w:val="20"/>
              </w:rPr>
              <w:t>3,80</w:t>
            </w:r>
          </w:p>
        </w:tc>
        <w:tc>
          <w:tcPr>
            <w:tcW w:w="932" w:type="dxa"/>
            <w:shd w:val="clear" w:color="auto" w:fill="auto"/>
            <w:vAlign w:val="center"/>
          </w:tcPr>
          <w:p w14:paraId="0F7DC973" w14:textId="10430359" w:rsidR="00044DDD" w:rsidRPr="00044DDD" w:rsidRDefault="00044DDD" w:rsidP="00044DDD">
            <w:pPr>
              <w:jc w:val="center"/>
              <w:rPr>
                <w:rFonts w:asciiTheme="minorHAnsi" w:hAnsiTheme="minorHAnsi" w:cstheme="minorHAnsi"/>
                <w:sz w:val="20"/>
                <w:szCs w:val="20"/>
              </w:rPr>
            </w:pPr>
            <w:r w:rsidRPr="00044DDD">
              <w:rPr>
                <w:color w:val="000000"/>
                <w:sz w:val="20"/>
                <w:szCs w:val="20"/>
              </w:rPr>
              <w:t>3,86</w:t>
            </w:r>
          </w:p>
        </w:tc>
        <w:tc>
          <w:tcPr>
            <w:tcW w:w="897" w:type="dxa"/>
            <w:shd w:val="clear" w:color="auto" w:fill="auto"/>
            <w:vAlign w:val="center"/>
          </w:tcPr>
          <w:p w14:paraId="764CCCC2" w14:textId="092267E3" w:rsidR="00044DDD" w:rsidRPr="00044DDD" w:rsidRDefault="00044DDD" w:rsidP="00044DDD">
            <w:pPr>
              <w:jc w:val="center"/>
              <w:rPr>
                <w:rFonts w:asciiTheme="minorHAnsi" w:hAnsiTheme="minorHAnsi" w:cstheme="minorHAnsi"/>
                <w:sz w:val="20"/>
                <w:szCs w:val="20"/>
              </w:rPr>
            </w:pPr>
            <w:r w:rsidRPr="00044DDD">
              <w:rPr>
                <w:color w:val="000000"/>
                <w:sz w:val="20"/>
                <w:szCs w:val="20"/>
              </w:rPr>
              <w:t>4,16</w:t>
            </w:r>
          </w:p>
        </w:tc>
        <w:tc>
          <w:tcPr>
            <w:tcW w:w="894" w:type="dxa"/>
            <w:shd w:val="clear" w:color="auto" w:fill="auto"/>
            <w:vAlign w:val="center"/>
          </w:tcPr>
          <w:p w14:paraId="5F45EDE5" w14:textId="53226316" w:rsidR="00044DDD" w:rsidRPr="00044DDD" w:rsidRDefault="00044DDD" w:rsidP="00044DDD">
            <w:pPr>
              <w:jc w:val="center"/>
              <w:rPr>
                <w:rFonts w:asciiTheme="minorHAnsi" w:hAnsiTheme="minorHAnsi" w:cstheme="minorHAnsi"/>
                <w:sz w:val="20"/>
                <w:szCs w:val="20"/>
              </w:rPr>
            </w:pPr>
            <w:r w:rsidRPr="00044DDD">
              <w:rPr>
                <w:color w:val="000000"/>
                <w:sz w:val="20"/>
                <w:szCs w:val="20"/>
              </w:rPr>
              <w:t>4,19</w:t>
            </w:r>
          </w:p>
        </w:tc>
      </w:tr>
      <w:tr w:rsidR="00044DDD" w:rsidRPr="00DC3DE7" w14:paraId="3D4D4577" w14:textId="77777777" w:rsidTr="00682E40">
        <w:trPr>
          <w:trHeight w:val="20"/>
        </w:trPr>
        <w:tc>
          <w:tcPr>
            <w:tcW w:w="562" w:type="dxa"/>
            <w:vMerge/>
            <w:shd w:val="clear" w:color="auto" w:fill="auto"/>
            <w:vAlign w:val="center"/>
            <w:hideMark/>
          </w:tcPr>
          <w:p w14:paraId="3D1F30D2" w14:textId="77777777" w:rsidR="00044DDD" w:rsidRPr="00044DDD" w:rsidRDefault="00044DDD" w:rsidP="00044DDD">
            <w:pPr>
              <w:jc w:val="center"/>
              <w:rPr>
                <w:rFonts w:asciiTheme="minorHAnsi" w:hAnsiTheme="minorHAnsi" w:cstheme="minorHAnsi"/>
                <w:sz w:val="20"/>
                <w:szCs w:val="20"/>
              </w:rPr>
            </w:pPr>
          </w:p>
        </w:tc>
        <w:tc>
          <w:tcPr>
            <w:tcW w:w="6663" w:type="dxa"/>
            <w:shd w:val="clear" w:color="auto" w:fill="auto"/>
            <w:vAlign w:val="center"/>
            <w:hideMark/>
          </w:tcPr>
          <w:p w14:paraId="70A0B098" w14:textId="0AE8DEAC" w:rsidR="00044DDD" w:rsidRPr="00044DDD" w:rsidRDefault="00044DDD" w:rsidP="00044DDD">
            <w:pPr>
              <w:ind w:left="179"/>
              <w:rPr>
                <w:rFonts w:asciiTheme="minorHAnsi" w:hAnsiTheme="minorHAnsi" w:cstheme="minorHAnsi"/>
                <w:sz w:val="20"/>
                <w:szCs w:val="20"/>
              </w:rPr>
            </w:pPr>
            <w:r w:rsidRPr="00044DDD">
              <w:rPr>
                <w:rFonts w:asciiTheme="minorHAnsi" w:hAnsiTheme="minorHAnsi" w:cstheme="minorHAnsi"/>
                <w:sz w:val="20"/>
                <w:szCs w:val="20"/>
              </w:rPr>
              <w:t>Критерий высокого уровня доступности, не более</w:t>
            </w:r>
          </w:p>
        </w:tc>
        <w:tc>
          <w:tcPr>
            <w:tcW w:w="884" w:type="dxa"/>
            <w:shd w:val="clear" w:color="auto" w:fill="auto"/>
            <w:vAlign w:val="center"/>
            <w:hideMark/>
          </w:tcPr>
          <w:p w14:paraId="5FA39BEC" w14:textId="75E7DE24"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w:t>
            </w:r>
          </w:p>
        </w:tc>
        <w:tc>
          <w:tcPr>
            <w:tcW w:w="932" w:type="dxa"/>
            <w:shd w:val="clear" w:color="auto" w:fill="auto"/>
            <w:vAlign w:val="center"/>
          </w:tcPr>
          <w:p w14:paraId="2B4CD508" w14:textId="2F6DEE20" w:rsidR="00044DDD" w:rsidRPr="00044DDD" w:rsidRDefault="00044DDD" w:rsidP="00044DDD">
            <w:pPr>
              <w:jc w:val="center"/>
              <w:rPr>
                <w:rFonts w:asciiTheme="minorHAnsi" w:hAnsiTheme="minorHAnsi" w:cstheme="minorHAnsi"/>
                <w:color w:val="000000"/>
                <w:sz w:val="20"/>
                <w:szCs w:val="20"/>
              </w:rPr>
            </w:pPr>
            <w:r w:rsidRPr="00044DDD">
              <w:rPr>
                <w:rFonts w:asciiTheme="minorHAnsi" w:hAnsiTheme="minorHAnsi" w:cstheme="minorHAnsi"/>
                <w:color w:val="000000"/>
                <w:sz w:val="20"/>
                <w:szCs w:val="20"/>
              </w:rPr>
              <w:t>до 7,20</w:t>
            </w:r>
          </w:p>
        </w:tc>
        <w:tc>
          <w:tcPr>
            <w:tcW w:w="932" w:type="dxa"/>
            <w:shd w:val="clear" w:color="auto" w:fill="auto"/>
            <w:vAlign w:val="center"/>
          </w:tcPr>
          <w:p w14:paraId="22A18B5F" w14:textId="2754FE9E" w:rsidR="00044DDD" w:rsidRPr="00044DDD" w:rsidRDefault="00044DDD" w:rsidP="00044DDD">
            <w:pPr>
              <w:jc w:val="center"/>
              <w:rPr>
                <w:rFonts w:asciiTheme="minorHAnsi" w:hAnsiTheme="minorHAnsi" w:cstheme="minorHAnsi"/>
                <w:color w:val="000000"/>
                <w:sz w:val="20"/>
                <w:szCs w:val="20"/>
              </w:rPr>
            </w:pPr>
            <w:r w:rsidRPr="00044DDD">
              <w:rPr>
                <w:rFonts w:asciiTheme="minorHAnsi" w:hAnsiTheme="minorHAnsi" w:cstheme="minorHAnsi"/>
                <w:color w:val="000000"/>
                <w:sz w:val="20"/>
                <w:szCs w:val="20"/>
              </w:rPr>
              <w:t>до 7,20</w:t>
            </w:r>
          </w:p>
        </w:tc>
        <w:tc>
          <w:tcPr>
            <w:tcW w:w="932" w:type="dxa"/>
            <w:shd w:val="clear" w:color="auto" w:fill="auto"/>
            <w:vAlign w:val="center"/>
          </w:tcPr>
          <w:p w14:paraId="2A6C7ECD" w14:textId="02B8C7B2" w:rsidR="00044DDD" w:rsidRPr="00044DDD" w:rsidRDefault="00044DDD" w:rsidP="00044DDD">
            <w:pPr>
              <w:jc w:val="center"/>
              <w:rPr>
                <w:rFonts w:asciiTheme="minorHAnsi" w:hAnsiTheme="minorHAnsi" w:cstheme="minorHAnsi"/>
                <w:color w:val="000000"/>
                <w:sz w:val="20"/>
                <w:szCs w:val="20"/>
              </w:rPr>
            </w:pPr>
            <w:r w:rsidRPr="00044DDD">
              <w:rPr>
                <w:rFonts w:asciiTheme="minorHAnsi" w:hAnsiTheme="minorHAnsi" w:cstheme="minorHAnsi"/>
                <w:color w:val="000000"/>
                <w:sz w:val="20"/>
                <w:szCs w:val="20"/>
              </w:rPr>
              <w:t>до 7,20</w:t>
            </w:r>
          </w:p>
        </w:tc>
        <w:tc>
          <w:tcPr>
            <w:tcW w:w="932" w:type="dxa"/>
            <w:shd w:val="clear" w:color="auto" w:fill="auto"/>
            <w:vAlign w:val="center"/>
          </w:tcPr>
          <w:p w14:paraId="1F49364C" w14:textId="05D1B868" w:rsidR="00044DDD" w:rsidRPr="00044DDD" w:rsidRDefault="00044DDD" w:rsidP="00044DDD">
            <w:pPr>
              <w:jc w:val="center"/>
              <w:rPr>
                <w:rFonts w:asciiTheme="minorHAnsi" w:hAnsiTheme="minorHAnsi" w:cstheme="minorHAnsi"/>
                <w:color w:val="000000"/>
                <w:sz w:val="20"/>
                <w:szCs w:val="20"/>
              </w:rPr>
            </w:pPr>
            <w:r w:rsidRPr="00044DDD">
              <w:rPr>
                <w:rFonts w:asciiTheme="minorHAnsi" w:hAnsiTheme="minorHAnsi" w:cstheme="minorHAnsi"/>
                <w:color w:val="000000"/>
                <w:sz w:val="20"/>
                <w:szCs w:val="20"/>
              </w:rPr>
              <w:t>до 7,20</w:t>
            </w:r>
          </w:p>
        </w:tc>
        <w:tc>
          <w:tcPr>
            <w:tcW w:w="932" w:type="dxa"/>
            <w:shd w:val="clear" w:color="auto" w:fill="auto"/>
            <w:vAlign w:val="center"/>
          </w:tcPr>
          <w:p w14:paraId="56B4C172" w14:textId="599C1EDC" w:rsidR="00044DDD" w:rsidRPr="00044DDD" w:rsidRDefault="00044DDD" w:rsidP="00044DDD">
            <w:pPr>
              <w:jc w:val="center"/>
              <w:rPr>
                <w:rFonts w:asciiTheme="minorHAnsi" w:hAnsiTheme="minorHAnsi" w:cstheme="minorHAnsi"/>
                <w:color w:val="000000"/>
                <w:sz w:val="20"/>
                <w:szCs w:val="20"/>
              </w:rPr>
            </w:pPr>
            <w:r w:rsidRPr="00044DDD">
              <w:rPr>
                <w:rFonts w:asciiTheme="minorHAnsi" w:hAnsiTheme="minorHAnsi" w:cstheme="minorHAnsi"/>
                <w:color w:val="000000"/>
                <w:sz w:val="20"/>
                <w:szCs w:val="20"/>
              </w:rPr>
              <w:t>до 7,20</w:t>
            </w:r>
          </w:p>
        </w:tc>
        <w:tc>
          <w:tcPr>
            <w:tcW w:w="897" w:type="dxa"/>
            <w:shd w:val="clear" w:color="auto" w:fill="auto"/>
            <w:vAlign w:val="center"/>
          </w:tcPr>
          <w:p w14:paraId="7ED31419" w14:textId="5558CDC8" w:rsidR="00044DDD" w:rsidRPr="00044DDD" w:rsidRDefault="00044DDD" w:rsidP="00044DDD">
            <w:pPr>
              <w:jc w:val="center"/>
              <w:rPr>
                <w:rFonts w:asciiTheme="minorHAnsi" w:hAnsiTheme="minorHAnsi" w:cstheme="minorHAnsi"/>
                <w:color w:val="000000"/>
                <w:sz w:val="20"/>
                <w:szCs w:val="20"/>
              </w:rPr>
            </w:pPr>
            <w:r w:rsidRPr="00044DDD">
              <w:rPr>
                <w:rFonts w:asciiTheme="minorHAnsi" w:hAnsiTheme="minorHAnsi" w:cstheme="minorHAnsi"/>
                <w:color w:val="000000"/>
                <w:sz w:val="20"/>
                <w:szCs w:val="20"/>
              </w:rPr>
              <w:t>до 7,20</w:t>
            </w:r>
          </w:p>
        </w:tc>
        <w:tc>
          <w:tcPr>
            <w:tcW w:w="894" w:type="dxa"/>
            <w:shd w:val="clear" w:color="auto" w:fill="auto"/>
            <w:vAlign w:val="center"/>
          </w:tcPr>
          <w:p w14:paraId="5C477B2D" w14:textId="4ADB437A" w:rsidR="00044DDD" w:rsidRPr="00044DDD" w:rsidRDefault="00044DDD" w:rsidP="00044DDD">
            <w:pPr>
              <w:jc w:val="center"/>
              <w:rPr>
                <w:rFonts w:asciiTheme="minorHAnsi" w:hAnsiTheme="minorHAnsi" w:cstheme="minorHAnsi"/>
                <w:color w:val="000000"/>
                <w:sz w:val="20"/>
                <w:szCs w:val="20"/>
              </w:rPr>
            </w:pPr>
            <w:r w:rsidRPr="00044DDD">
              <w:rPr>
                <w:rFonts w:asciiTheme="minorHAnsi" w:hAnsiTheme="minorHAnsi" w:cstheme="minorHAnsi"/>
                <w:color w:val="000000"/>
                <w:sz w:val="20"/>
                <w:szCs w:val="20"/>
              </w:rPr>
              <w:t>до 7,20</w:t>
            </w:r>
          </w:p>
        </w:tc>
      </w:tr>
      <w:tr w:rsidR="00044DDD" w:rsidRPr="00DC3DE7" w14:paraId="083E8355" w14:textId="77777777" w:rsidTr="00682E40">
        <w:trPr>
          <w:trHeight w:val="20"/>
        </w:trPr>
        <w:tc>
          <w:tcPr>
            <w:tcW w:w="562" w:type="dxa"/>
            <w:vMerge w:val="restart"/>
            <w:shd w:val="clear" w:color="auto" w:fill="auto"/>
            <w:vAlign w:val="center"/>
            <w:hideMark/>
          </w:tcPr>
          <w:p w14:paraId="586EB115" w14:textId="77777777"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2.2</w:t>
            </w:r>
          </w:p>
        </w:tc>
        <w:tc>
          <w:tcPr>
            <w:tcW w:w="6663" w:type="dxa"/>
            <w:shd w:val="clear" w:color="auto" w:fill="auto"/>
            <w:vAlign w:val="center"/>
            <w:hideMark/>
          </w:tcPr>
          <w:p w14:paraId="298C5E14" w14:textId="4F2B3787" w:rsidR="00044DDD" w:rsidRPr="00044DDD" w:rsidRDefault="00044DDD" w:rsidP="00044DDD">
            <w:pPr>
              <w:ind w:left="179"/>
              <w:rPr>
                <w:rFonts w:asciiTheme="minorHAnsi" w:hAnsiTheme="minorHAnsi" w:cstheme="minorHAnsi"/>
                <w:sz w:val="20"/>
                <w:szCs w:val="20"/>
              </w:rPr>
            </w:pPr>
            <w:r w:rsidRPr="00044DDD">
              <w:rPr>
                <w:rFonts w:asciiTheme="minorHAnsi" w:hAnsiTheme="minorHAnsi" w:cstheme="minorHAnsi"/>
                <w:sz w:val="20"/>
                <w:szCs w:val="20"/>
              </w:rPr>
              <w:t>Уровень собираемости платежей за коммунальные услуги</w:t>
            </w:r>
          </w:p>
        </w:tc>
        <w:tc>
          <w:tcPr>
            <w:tcW w:w="884" w:type="dxa"/>
            <w:shd w:val="clear" w:color="auto" w:fill="auto"/>
            <w:vAlign w:val="center"/>
            <w:hideMark/>
          </w:tcPr>
          <w:p w14:paraId="0901EAE1" w14:textId="5B42080F"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w:t>
            </w:r>
          </w:p>
        </w:tc>
        <w:tc>
          <w:tcPr>
            <w:tcW w:w="932" w:type="dxa"/>
            <w:shd w:val="clear" w:color="auto" w:fill="auto"/>
            <w:vAlign w:val="center"/>
          </w:tcPr>
          <w:p w14:paraId="24D195E7" w14:textId="22F2CC49" w:rsidR="00044DDD" w:rsidRPr="00044DDD" w:rsidRDefault="00044DDD" w:rsidP="00044DDD">
            <w:pPr>
              <w:jc w:val="center"/>
              <w:rPr>
                <w:rFonts w:asciiTheme="minorHAnsi" w:hAnsiTheme="minorHAnsi" w:cstheme="minorHAnsi"/>
                <w:color w:val="000000"/>
                <w:sz w:val="20"/>
                <w:szCs w:val="20"/>
              </w:rPr>
            </w:pPr>
            <w:r w:rsidRPr="00044DDD">
              <w:rPr>
                <w:color w:val="000000"/>
                <w:sz w:val="20"/>
                <w:szCs w:val="20"/>
              </w:rPr>
              <w:t>95,70</w:t>
            </w:r>
          </w:p>
        </w:tc>
        <w:tc>
          <w:tcPr>
            <w:tcW w:w="932" w:type="dxa"/>
            <w:shd w:val="clear" w:color="auto" w:fill="auto"/>
            <w:vAlign w:val="center"/>
          </w:tcPr>
          <w:p w14:paraId="299C6366" w14:textId="5B8F7BEB" w:rsidR="00044DDD" w:rsidRPr="00044DDD" w:rsidRDefault="00044DDD" w:rsidP="00044DDD">
            <w:pPr>
              <w:jc w:val="center"/>
              <w:rPr>
                <w:rFonts w:asciiTheme="minorHAnsi" w:hAnsiTheme="minorHAnsi" w:cstheme="minorHAnsi"/>
                <w:sz w:val="20"/>
                <w:szCs w:val="20"/>
              </w:rPr>
            </w:pPr>
            <w:r w:rsidRPr="00044DDD">
              <w:rPr>
                <w:color w:val="000000"/>
                <w:sz w:val="20"/>
                <w:szCs w:val="20"/>
              </w:rPr>
              <w:t>95,7</w:t>
            </w:r>
          </w:p>
        </w:tc>
        <w:tc>
          <w:tcPr>
            <w:tcW w:w="932" w:type="dxa"/>
            <w:shd w:val="clear" w:color="auto" w:fill="auto"/>
            <w:vAlign w:val="center"/>
          </w:tcPr>
          <w:p w14:paraId="6F9E1997" w14:textId="35B57BB6" w:rsidR="00044DDD" w:rsidRPr="00044DDD" w:rsidRDefault="00044DDD" w:rsidP="00044DDD">
            <w:pPr>
              <w:jc w:val="center"/>
              <w:rPr>
                <w:rFonts w:asciiTheme="minorHAnsi" w:hAnsiTheme="minorHAnsi" w:cstheme="minorHAnsi"/>
                <w:sz w:val="20"/>
                <w:szCs w:val="20"/>
              </w:rPr>
            </w:pPr>
            <w:r w:rsidRPr="00044DDD">
              <w:rPr>
                <w:color w:val="000000"/>
                <w:sz w:val="20"/>
                <w:szCs w:val="20"/>
              </w:rPr>
              <w:t>95,7</w:t>
            </w:r>
          </w:p>
        </w:tc>
        <w:tc>
          <w:tcPr>
            <w:tcW w:w="932" w:type="dxa"/>
            <w:shd w:val="clear" w:color="auto" w:fill="auto"/>
            <w:vAlign w:val="center"/>
          </w:tcPr>
          <w:p w14:paraId="1F48B862" w14:textId="57FF11F2" w:rsidR="00044DDD" w:rsidRPr="00044DDD" w:rsidRDefault="00044DDD" w:rsidP="00044DDD">
            <w:pPr>
              <w:jc w:val="center"/>
              <w:rPr>
                <w:rFonts w:asciiTheme="minorHAnsi" w:hAnsiTheme="minorHAnsi" w:cstheme="minorHAnsi"/>
                <w:sz w:val="20"/>
                <w:szCs w:val="20"/>
              </w:rPr>
            </w:pPr>
            <w:r w:rsidRPr="00044DDD">
              <w:rPr>
                <w:color w:val="000000"/>
                <w:sz w:val="20"/>
                <w:szCs w:val="20"/>
              </w:rPr>
              <w:t>95,7</w:t>
            </w:r>
          </w:p>
        </w:tc>
        <w:tc>
          <w:tcPr>
            <w:tcW w:w="932" w:type="dxa"/>
            <w:shd w:val="clear" w:color="auto" w:fill="auto"/>
            <w:vAlign w:val="center"/>
          </w:tcPr>
          <w:p w14:paraId="43D64B43" w14:textId="5C18002C" w:rsidR="00044DDD" w:rsidRPr="00044DDD" w:rsidRDefault="00044DDD" w:rsidP="00044DDD">
            <w:pPr>
              <w:jc w:val="center"/>
              <w:rPr>
                <w:rFonts w:asciiTheme="minorHAnsi" w:hAnsiTheme="minorHAnsi" w:cstheme="minorHAnsi"/>
                <w:sz w:val="20"/>
                <w:szCs w:val="20"/>
              </w:rPr>
            </w:pPr>
            <w:r w:rsidRPr="00044DDD">
              <w:rPr>
                <w:color w:val="000000"/>
                <w:sz w:val="20"/>
                <w:szCs w:val="20"/>
              </w:rPr>
              <w:t>95,6</w:t>
            </w:r>
          </w:p>
        </w:tc>
        <w:tc>
          <w:tcPr>
            <w:tcW w:w="897" w:type="dxa"/>
            <w:shd w:val="clear" w:color="auto" w:fill="auto"/>
            <w:vAlign w:val="center"/>
          </w:tcPr>
          <w:p w14:paraId="41A9DD68" w14:textId="19F95F8D" w:rsidR="00044DDD" w:rsidRPr="00044DDD" w:rsidRDefault="00044DDD" w:rsidP="00044DDD">
            <w:pPr>
              <w:jc w:val="center"/>
              <w:rPr>
                <w:rFonts w:asciiTheme="minorHAnsi" w:hAnsiTheme="minorHAnsi" w:cstheme="minorHAnsi"/>
                <w:sz w:val="20"/>
                <w:szCs w:val="20"/>
              </w:rPr>
            </w:pPr>
            <w:r w:rsidRPr="00044DDD">
              <w:rPr>
                <w:color w:val="000000"/>
                <w:sz w:val="20"/>
                <w:szCs w:val="20"/>
              </w:rPr>
              <w:t>95,2</w:t>
            </w:r>
          </w:p>
        </w:tc>
        <w:tc>
          <w:tcPr>
            <w:tcW w:w="894" w:type="dxa"/>
            <w:shd w:val="clear" w:color="auto" w:fill="auto"/>
            <w:vAlign w:val="center"/>
          </w:tcPr>
          <w:p w14:paraId="56A80E6E" w14:textId="5E706D55" w:rsidR="00044DDD" w:rsidRPr="00044DDD" w:rsidRDefault="00044DDD" w:rsidP="00044DDD">
            <w:pPr>
              <w:jc w:val="center"/>
              <w:rPr>
                <w:rFonts w:asciiTheme="minorHAnsi" w:hAnsiTheme="minorHAnsi" w:cstheme="minorHAnsi"/>
                <w:sz w:val="20"/>
                <w:szCs w:val="20"/>
              </w:rPr>
            </w:pPr>
            <w:r w:rsidRPr="00044DDD">
              <w:rPr>
                <w:color w:val="000000"/>
                <w:sz w:val="20"/>
                <w:szCs w:val="20"/>
              </w:rPr>
              <w:t>95,1</w:t>
            </w:r>
          </w:p>
        </w:tc>
      </w:tr>
      <w:tr w:rsidR="00044DDD" w:rsidRPr="00DC3DE7" w14:paraId="7D6FFCB2" w14:textId="77777777" w:rsidTr="00682E40">
        <w:trPr>
          <w:trHeight w:val="20"/>
        </w:trPr>
        <w:tc>
          <w:tcPr>
            <w:tcW w:w="562" w:type="dxa"/>
            <w:vMerge/>
            <w:shd w:val="clear" w:color="auto" w:fill="auto"/>
            <w:vAlign w:val="center"/>
            <w:hideMark/>
          </w:tcPr>
          <w:p w14:paraId="61410089" w14:textId="77777777" w:rsidR="00044DDD" w:rsidRPr="00044DDD" w:rsidRDefault="00044DDD" w:rsidP="00044DDD">
            <w:pPr>
              <w:jc w:val="center"/>
              <w:rPr>
                <w:rFonts w:asciiTheme="minorHAnsi" w:hAnsiTheme="minorHAnsi" w:cstheme="minorHAnsi"/>
                <w:sz w:val="20"/>
                <w:szCs w:val="20"/>
              </w:rPr>
            </w:pPr>
          </w:p>
        </w:tc>
        <w:tc>
          <w:tcPr>
            <w:tcW w:w="6663" w:type="dxa"/>
            <w:shd w:val="clear" w:color="auto" w:fill="auto"/>
            <w:vAlign w:val="center"/>
            <w:hideMark/>
          </w:tcPr>
          <w:p w14:paraId="15BE6B81" w14:textId="788344F8" w:rsidR="00044DDD" w:rsidRPr="00044DDD" w:rsidRDefault="00044DDD" w:rsidP="00044DDD">
            <w:pPr>
              <w:ind w:left="179"/>
              <w:rPr>
                <w:rFonts w:asciiTheme="minorHAnsi" w:hAnsiTheme="minorHAnsi" w:cstheme="minorHAnsi"/>
                <w:sz w:val="20"/>
                <w:szCs w:val="20"/>
              </w:rPr>
            </w:pPr>
            <w:r w:rsidRPr="00044DDD">
              <w:rPr>
                <w:rFonts w:asciiTheme="minorHAnsi" w:hAnsiTheme="minorHAnsi" w:cstheme="minorHAnsi"/>
                <w:sz w:val="20"/>
                <w:szCs w:val="20"/>
              </w:rPr>
              <w:t>Критерий высокого уровня доступности, не менее</w:t>
            </w:r>
          </w:p>
        </w:tc>
        <w:tc>
          <w:tcPr>
            <w:tcW w:w="884" w:type="dxa"/>
            <w:shd w:val="clear" w:color="auto" w:fill="auto"/>
            <w:vAlign w:val="center"/>
            <w:hideMark/>
          </w:tcPr>
          <w:p w14:paraId="452EDE46" w14:textId="0F3C0064"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w:t>
            </w:r>
          </w:p>
        </w:tc>
        <w:tc>
          <w:tcPr>
            <w:tcW w:w="932" w:type="dxa"/>
            <w:shd w:val="clear" w:color="auto" w:fill="auto"/>
            <w:vAlign w:val="center"/>
          </w:tcPr>
          <w:p w14:paraId="52346398" w14:textId="4E363399"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92,00 до 95,00</w:t>
            </w:r>
          </w:p>
        </w:tc>
        <w:tc>
          <w:tcPr>
            <w:tcW w:w="932" w:type="dxa"/>
            <w:shd w:val="clear" w:color="auto" w:fill="auto"/>
            <w:vAlign w:val="center"/>
          </w:tcPr>
          <w:p w14:paraId="3211F5ED" w14:textId="20F0B5AC"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92,00 до 95,00</w:t>
            </w:r>
          </w:p>
        </w:tc>
        <w:tc>
          <w:tcPr>
            <w:tcW w:w="932" w:type="dxa"/>
            <w:shd w:val="clear" w:color="auto" w:fill="auto"/>
            <w:vAlign w:val="center"/>
          </w:tcPr>
          <w:p w14:paraId="76145E69" w14:textId="5069AB5E"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92,00 до 95,00</w:t>
            </w:r>
          </w:p>
        </w:tc>
        <w:tc>
          <w:tcPr>
            <w:tcW w:w="932" w:type="dxa"/>
            <w:shd w:val="clear" w:color="auto" w:fill="auto"/>
            <w:vAlign w:val="center"/>
          </w:tcPr>
          <w:p w14:paraId="0676CFC5" w14:textId="3104968E"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92,00 до 95,00</w:t>
            </w:r>
          </w:p>
        </w:tc>
        <w:tc>
          <w:tcPr>
            <w:tcW w:w="932" w:type="dxa"/>
            <w:shd w:val="clear" w:color="auto" w:fill="auto"/>
            <w:vAlign w:val="center"/>
          </w:tcPr>
          <w:p w14:paraId="170D6228" w14:textId="4E17B46C"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92,00 до 95,00</w:t>
            </w:r>
          </w:p>
        </w:tc>
        <w:tc>
          <w:tcPr>
            <w:tcW w:w="897" w:type="dxa"/>
            <w:shd w:val="clear" w:color="auto" w:fill="auto"/>
            <w:vAlign w:val="center"/>
          </w:tcPr>
          <w:p w14:paraId="0438CE6F" w14:textId="5F76BEDA" w:rsidR="00044DDD" w:rsidRPr="00044DDD" w:rsidRDefault="00044DDD" w:rsidP="00044DDD">
            <w:pPr>
              <w:ind w:left="-126" w:right="-50"/>
              <w:jc w:val="center"/>
              <w:rPr>
                <w:rFonts w:asciiTheme="minorHAnsi" w:hAnsiTheme="minorHAnsi" w:cstheme="minorHAnsi"/>
                <w:sz w:val="20"/>
                <w:szCs w:val="20"/>
              </w:rPr>
            </w:pPr>
            <w:r w:rsidRPr="00044DDD">
              <w:rPr>
                <w:rFonts w:asciiTheme="minorHAnsi" w:hAnsiTheme="minorHAnsi" w:cstheme="minorHAnsi"/>
                <w:sz w:val="20"/>
                <w:szCs w:val="20"/>
              </w:rPr>
              <w:t>от 92,00 до 95,00</w:t>
            </w:r>
          </w:p>
        </w:tc>
        <w:tc>
          <w:tcPr>
            <w:tcW w:w="894" w:type="dxa"/>
            <w:shd w:val="clear" w:color="auto" w:fill="auto"/>
            <w:vAlign w:val="center"/>
          </w:tcPr>
          <w:p w14:paraId="463BC136" w14:textId="1E8B9649" w:rsidR="00044DDD" w:rsidRPr="00044DDD" w:rsidRDefault="00044DDD" w:rsidP="00044DDD">
            <w:pPr>
              <w:ind w:left="-126" w:right="-50"/>
              <w:jc w:val="center"/>
              <w:rPr>
                <w:rFonts w:asciiTheme="minorHAnsi" w:hAnsiTheme="minorHAnsi" w:cstheme="minorHAnsi"/>
                <w:sz w:val="20"/>
                <w:szCs w:val="20"/>
              </w:rPr>
            </w:pPr>
            <w:r w:rsidRPr="00044DDD">
              <w:rPr>
                <w:rFonts w:asciiTheme="minorHAnsi" w:hAnsiTheme="minorHAnsi" w:cstheme="minorHAnsi"/>
                <w:sz w:val="20"/>
                <w:szCs w:val="20"/>
              </w:rPr>
              <w:t>от 92,00 до 95,00</w:t>
            </w:r>
          </w:p>
        </w:tc>
      </w:tr>
      <w:tr w:rsidR="00044DDD" w:rsidRPr="00DC3DE7" w14:paraId="1A4B2248" w14:textId="77777777" w:rsidTr="00682E40">
        <w:trPr>
          <w:trHeight w:val="20"/>
        </w:trPr>
        <w:tc>
          <w:tcPr>
            <w:tcW w:w="562" w:type="dxa"/>
            <w:vMerge w:val="restart"/>
            <w:shd w:val="clear" w:color="auto" w:fill="auto"/>
            <w:noWrap/>
            <w:vAlign w:val="center"/>
            <w:hideMark/>
          </w:tcPr>
          <w:p w14:paraId="4C3E2ED3" w14:textId="77777777"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2.3</w:t>
            </w:r>
          </w:p>
        </w:tc>
        <w:tc>
          <w:tcPr>
            <w:tcW w:w="6663" w:type="dxa"/>
            <w:shd w:val="clear" w:color="auto" w:fill="FFFFFF" w:themeFill="background1"/>
            <w:vAlign w:val="center"/>
            <w:hideMark/>
          </w:tcPr>
          <w:p w14:paraId="08973FBB" w14:textId="31C0C792" w:rsidR="00044DDD" w:rsidRPr="00044DDD" w:rsidRDefault="00044DDD" w:rsidP="00044DDD">
            <w:pPr>
              <w:ind w:left="179"/>
              <w:rPr>
                <w:rFonts w:asciiTheme="minorHAnsi" w:hAnsiTheme="minorHAnsi" w:cstheme="minorHAnsi"/>
                <w:sz w:val="20"/>
                <w:szCs w:val="20"/>
              </w:rPr>
            </w:pPr>
            <w:r w:rsidRPr="00044DDD">
              <w:rPr>
                <w:rFonts w:asciiTheme="minorHAnsi" w:hAnsiTheme="minorHAnsi" w:cstheme="minorHAnsi"/>
                <w:sz w:val="20"/>
                <w:szCs w:val="20"/>
              </w:rPr>
              <w:t>Доля населения с доходами ниже прожиточного минимума</w:t>
            </w:r>
          </w:p>
        </w:tc>
        <w:tc>
          <w:tcPr>
            <w:tcW w:w="884" w:type="dxa"/>
            <w:shd w:val="clear" w:color="auto" w:fill="FFFFFF" w:themeFill="background1"/>
            <w:vAlign w:val="center"/>
            <w:hideMark/>
          </w:tcPr>
          <w:p w14:paraId="2D748BB4" w14:textId="0BE7C71C"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w:t>
            </w:r>
          </w:p>
        </w:tc>
        <w:tc>
          <w:tcPr>
            <w:tcW w:w="932" w:type="dxa"/>
            <w:shd w:val="clear" w:color="auto" w:fill="FFFFFF" w:themeFill="background1"/>
            <w:vAlign w:val="center"/>
          </w:tcPr>
          <w:p w14:paraId="54B2398B" w14:textId="6C01649A" w:rsidR="00044DDD" w:rsidRPr="00044DDD" w:rsidRDefault="00044DDD" w:rsidP="00044DDD">
            <w:pPr>
              <w:jc w:val="center"/>
              <w:rPr>
                <w:rFonts w:asciiTheme="minorHAnsi" w:hAnsiTheme="minorHAnsi" w:cstheme="minorHAnsi"/>
                <w:color w:val="000000"/>
                <w:sz w:val="20"/>
                <w:szCs w:val="20"/>
              </w:rPr>
            </w:pPr>
            <w:r w:rsidRPr="00044DDD">
              <w:rPr>
                <w:color w:val="000000"/>
                <w:sz w:val="20"/>
                <w:szCs w:val="20"/>
              </w:rPr>
              <w:t>7,75</w:t>
            </w:r>
          </w:p>
        </w:tc>
        <w:tc>
          <w:tcPr>
            <w:tcW w:w="932" w:type="dxa"/>
            <w:shd w:val="clear" w:color="auto" w:fill="FFFFFF" w:themeFill="background1"/>
            <w:vAlign w:val="center"/>
          </w:tcPr>
          <w:p w14:paraId="6B2036A7" w14:textId="0C7D4FA6" w:rsidR="00044DDD" w:rsidRPr="00044DDD" w:rsidRDefault="00044DDD" w:rsidP="00044DDD">
            <w:pPr>
              <w:jc w:val="center"/>
              <w:rPr>
                <w:rFonts w:asciiTheme="minorHAnsi" w:hAnsiTheme="minorHAnsi" w:cstheme="minorHAnsi"/>
                <w:sz w:val="20"/>
                <w:szCs w:val="20"/>
              </w:rPr>
            </w:pPr>
            <w:r w:rsidRPr="00044DDD">
              <w:rPr>
                <w:color w:val="000000"/>
                <w:sz w:val="20"/>
                <w:szCs w:val="20"/>
              </w:rPr>
              <w:t>7,81</w:t>
            </w:r>
          </w:p>
        </w:tc>
        <w:tc>
          <w:tcPr>
            <w:tcW w:w="932" w:type="dxa"/>
            <w:shd w:val="clear" w:color="auto" w:fill="FFFFFF" w:themeFill="background1"/>
            <w:vAlign w:val="center"/>
          </w:tcPr>
          <w:p w14:paraId="4DDDA2B2" w14:textId="76D58209" w:rsidR="00044DDD" w:rsidRPr="00044DDD" w:rsidRDefault="00044DDD" w:rsidP="00044DDD">
            <w:pPr>
              <w:jc w:val="center"/>
              <w:rPr>
                <w:rFonts w:asciiTheme="minorHAnsi" w:hAnsiTheme="minorHAnsi" w:cstheme="minorHAnsi"/>
                <w:sz w:val="20"/>
                <w:szCs w:val="20"/>
              </w:rPr>
            </w:pPr>
            <w:r w:rsidRPr="00044DDD">
              <w:rPr>
                <w:color w:val="000000"/>
                <w:sz w:val="20"/>
                <w:szCs w:val="20"/>
              </w:rPr>
              <w:t>7,88</w:t>
            </w:r>
          </w:p>
        </w:tc>
        <w:tc>
          <w:tcPr>
            <w:tcW w:w="932" w:type="dxa"/>
            <w:shd w:val="clear" w:color="auto" w:fill="FFFFFF" w:themeFill="background1"/>
            <w:vAlign w:val="center"/>
          </w:tcPr>
          <w:p w14:paraId="4AB77495" w14:textId="77EA860E" w:rsidR="00044DDD" w:rsidRPr="00044DDD" w:rsidRDefault="00044DDD" w:rsidP="00044DDD">
            <w:pPr>
              <w:jc w:val="center"/>
              <w:rPr>
                <w:rFonts w:asciiTheme="minorHAnsi" w:hAnsiTheme="minorHAnsi" w:cstheme="minorHAnsi"/>
                <w:sz w:val="20"/>
                <w:szCs w:val="20"/>
              </w:rPr>
            </w:pPr>
            <w:r w:rsidRPr="00044DDD">
              <w:rPr>
                <w:color w:val="000000"/>
                <w:sz w:val="20"/>
                <w:szCs w:val="20"/>
              </w:rPr>
              <w:t>7,94</w:t>
            </w:r>
          </w:p>
        </w:tc>
        <w:tc>
          <w:tcPr>
            <w:tcW w:w="932" w:type="dxa"/>
            <w:shd w:val="clear" w:color="auto" w:fill="FFFFFF" w:themeFill="background1"/>
            <w:vAlign w:val="center"/>
          </w:tcPr>
          <w:p w14:paraId="7B0063DF" w14:textId="078E1EA7" w:rsidR="00044DDD" w:rsidRPr="00044DDD" w:rsidRDefault="00044DDD" w:rsidP="00044DDD">
            <w:pPr>
              <w:jc w:val="center"/>
              <w:rPr>
                <w:rFonts w:asciiTheme="minorHAnsi" w:hAnsiTheme="minorHAnsi" w:cstheme="minorHAnsi"/>
                <w:sz w:val="20"/>
                <w:szCs w:val="20"/>
              </w:rPr>
            </w:pPr>
            <w:r w:rsidRPr="00044DDD">
              <w:rPr>
                <w:color w:val="000000"/>
                <w:sz w:val="20"/>
                <w:szCs w:val="20"/>
              </w:rPr>
              <w:t>7,99</w:t>
            </w:r>
          </w:p>
        </w:tc>
        <w:tc>
          <w:tcPr>
            <w:tcW w:w="897" w:type="dxa"/>
            <w:shd w:val="clear" w:color="auto" w:fill="FFFFFF" w:themeFill="background1"/>
            <w:vAlign w:val="center"/>
          </w:tcPr>
          <w:p w14:paraId="441B1262" w14:textId="7DA92A77" w:rsidR="00044DDD" w:rsidRPr="00044DDD" w:rsidRDefault="00044DDD" w:rsidP="00044DDD">
            <w:pPr>
              <w:jc w:val="center"/>
              <w:rPr>
                <w:rFonts w:asciiTheme="minorHAnsi" w:hAnsiTheme="minorHAnsi" w:cstheme="minorHAnsi"/>
                <w:sz w:val="20"/>
                <w:szCs w:val="20"/>
              </w:rPr>
            </w:pPr>
            <w:r w:rsidRPr="00044DDD">
              <w:rPr>
                <w:color w:val="000000"/>
                <w:sz w:val="20"/>
                <w:szCs w:val="20"/>
              </w:rPr>
              <w:t>8,25</w:t>
            </w:r>
          </w:p>
        </w:tc>
        <w:tc>
          <w:tcPr>
            <w:tcW w:w="894" w:type="dxa"/>
            <w:shd w:val="clear" w:color="auto" w:fill="FFFFFF" w:themeFill="background1"/>
            <w:vAlign w:val="center"/>
          </w:tcPr>
          <w:p w14:paraId="164CC5C0" w14:textId="3864335B" w:rsidR="00044DDD" w:rsidRPr="00044DDD" w:rsidRDefault="00044DDD" w:rsidP="00044DDD">
            <w:pPr>
              <w:jc w:val="center"/>
              <w:rPr>
                <w:rFonts w:asciiTheme="minorHAnsi" w:hAnsiTheme="minorHAnsi" w:cstheme="minorHAnsi"/>
                <w:sz w:val="20"/>
                <w:szCs w:val="20"/>
              </w:rPr>
            </w:pPr>
            <w:r w:rsidRPr="00044DDD">
              <w:rPr>
                <w:color w:val="000000"/>
                <w:sz w:val="20"/>
                <w:szCs w:val="20"/>
              </w:rPr>
              <w:t>8,29</w:t>
            </w:r>
          </w:p>
        </w:tc>
      </w:tr>
      <w:tr w:rsidR="00044DDD" w:rsidRPr="00DC3DE7" w14:paraId="63D828B9" w14:textId="77777777" w:rsidTr="00682E40">
        <w:trPr>
          <w:trHeight w:val="20"/>
        </w:trPr>
        <w:tc>
          <w:tcPr>
            <w:tcW w:w="562" w:type="dxa"/>
            <w:vMerge/>
            <w:shd w:val="clear" w:color="auto" w:fill="auto"/>
            <w:noWrap/>
            <w:vAlign w:val="center"/>
            <w:hideMark/>
          </w:tcPr>
          <w:p w14:paraId="4F6EDB3A" w14:textId="77777777" w:rsidR="00044DDD" w:rsidRPr="00044DDD" w:rsidRDefault="00044DDD" w:rsidP="00044DDD">
            <w:pPr>
              <w:jc w:val="center"/>
              <w:rPr>
                <w:rFonts w:asciiTheme="minorHAnsi" w:hAnsiTheme="minorHAnsi" w:cstheme="minorHAnsi"/>
                <w:sz w:val="20"/>
                <w:szCs w:val="20"/>
              </w:rPr>
            </w:pPr>
          </w:p>
        </w:tc>
        <w:tc>
          <w:tcPr>
            <w:tcW w:w="6663" w:type="dxa"/>
            <w:shd w:val="clear" w:color="auto" w:fill="FFFFFF" w:themeFill="background1"/>
            <w:vAlign w:val="center"/>
            <w:hideMark/>
          </w:tcPr>
          <w:p w14:paraId="6ADD2D50" w14:textId="760C2FD2" w:rsidR="00044DDD" w:rsidRPr="00044DDD" w:rsidRDefault="00044DDD" w:rsidP="00044DDD">
            <w:pPr>
              <w:ind w:left="179"/>
              <w:rPr>
                <w:rFonts w:asciiTheme="minorHAnsi" w:hAnsiTheme="minorHAnsi" w:cstheme="minorHAnsi"/>
                <w:sz w:val="20"/>
                <w:szCs w:val="20"/>
              </w:rPr>
            </w:pPr>
            <w:r w:rsidRPr="00044DDD">
              <w:rPr>
                <w:rFonts w:asciiTheme="minorHAnsi" w:hAnsiTheme="minorHAnsi" w:cstheme="minorHAnsi"/>
                <w:sz w:val="20"/>
                <w:szCs w:val="20"/>
              </w:rPr>
              <w:t>Критерий доступного уровня, не более</w:t>
            </w:r>
          </w:p>
        </w:tc>
        <w:tc>
          <w:tcPr>
            <w:tcW w:w="884" w:type="dxa"/>
            <w:shd w:val="clear" w:color="auto" w:fill="FFFFFF" w:themeFill="background1"/>
            <w:vAlign w:val="center"/>
            <w:hideMark/>
          </w:tcPr>
          <w:p w14:paraId="42204FD2" w14:textId="55CE3B49"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w:t>
            </w:r>
          </w:p>
        </w:tc>
        <w:tc>
          <w:tcPr>
            <w:tcW w:w="932" w:type="dxa"/>
            <w:shd w:val="clear" w:color="auto" w:fill="FFFFFF" w:themeFill="background1"/>
            <w:vAlign w:val="center"/>
          </w:tcPr>
          <w:p w14:paraId="14CE2225" w14:textId="1F96769E"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8,0 до 12,0</w:t>
            </w:r>
          </w:p>
        </w:tc>
        <w:tc>
          <w:tcPr>
            <w:tcW w:w="932" w:type="dxa"/>
            <w:shd w:val="clear" w:color="auto" w:fill="FFFFFF" w:themeFill="background1"/>
            <w:vAlign w:val="center"/>
          </w:tcPr>
          <w:p w14:paraId="6CA30B92" w14:textId="6A514D2F"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8,0 до 12,0</w:t>
            </w:r>
          </w:p>
        </w:tc>
        <w:tc>
          <w:tcPr>
            <w:tcW w:w="932" w:type="dxa"/>
            <w:shd w:val="clear" w:color="auto" w:fill="FFFFFF" w:themeFill="background1"/>
            <w:vAlign w:val="center"/>
          </w:tcPr>
          <w:p w14:paraId="45FFC98A" w14:textId="4C0AF058"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8,0 до 12,0</w:t>
            </w:r>
          </w:p>
        </w:tc>
        <w:tc>
          <w:tcPr>
            <w:tcW w:w="932" w:type="dxa"/>
            <w:shd w:val="clear" w:color="auto" w:fill="FFFFFF" w:themeFill="background1"/>
            <w:vAlign w:val="center"/>
          </w:tcPr>
          <w:p w14:paraId="00E38363" w14:textId="5AB34BDD"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8,0 до 12,0</w:t>
            </w:r>
          </w:p>
        </w:tc>
        <w:tc>
          <w:tcPr>
            <w:tcW w:w="932" w:type="dxa"/>
            <w:shd w:val="clear" w:color="auto" w:fill="FFFFFF" w:themeFill="background1"/>
            <w:vAlign w:val="center"/>
          </w:tcPr>
          <w:p w14:paraId="33340EAF" w14:textId="2B724CB5"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8,0 до 12,0</w:t>
            </w:r>
          </w:p>
        </w:tc>
        <w:tc>
          <w:tcPr>
            <w:tcW w:w="897" w:type="dxa"/>
            <w:shd w:val="clear" w:color="auto" w:fill="FFFFFF" w:themeFill="background1"/>
            <w:vAlign w:val="center"/>
          </w:tcPr>
          <w:p w14:paraId="6E78624A" w14:textId="4E408011"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8,0 до 12,0</w:t>
            </w:r>
          </w:p>
        </w:tc>
        <w:tc>
          <w:tcPr>
            <w:tcW w:w="894" w:type="dxa"/>
            <w:shd w:val="clear" w:color="auto" w:fill="FFFFFF" w:themeFill="background1"/>
            <w:vAlign w:val="center"/>
          </w:tcPr>
          <w:p w14:paraId="35DC69EB" w14:textId="1B7DE62B"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от 8,0 до 12,0</w:t>
            </w:r>
          </w:p>
        </w:tc>
      </w:tr>
      <w:tr w:rsidR="00044DDD" w:rsidRPr="00DC3DE7" w14:paraId="0198C69D" w14:textId="77777777" w:rsidTr="00682E40">
        <w:trPr>
          <w:trHeight w:val="20"/>
        </w:trPr>
        <w:tc>
          <w:tcPr>
            <w:tcW w:w="562" w:type="dxa"/>
            <w:vMerge w:val="restart"/>
            <w:shd w:val="clear" w:color="auto" w:fill="auto"/>
            <w:noWrap/>
            <w:vAlign w:val="center"/>
            <w:hideMark/>
          </w:tcPr>
          <w:p w14:paraId="769F1E91" w14:textId="77777777"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2.4</w:t>
            </w:r>
          </w:p>
        </w:tc>
        <w:tc>
          <w:tcPr>
            <w:tcW w:w="6663" w:type="dxa"/>
            <w:shd w:val="clear" w:color="auto" w:fill="auto"/>
            <w:vAlign w:val="center"/>
            <w:hideMark/>
          </w:tcPr>
          <w:p w14:paraId="516486F4" w14:textId="4FA3BD40" w:rsidR="00044DDD" w:rsidRPr="00044DDD" w:rsidRDefault="00044DDD" w:rsidP="00044DDD">
            <w:pPr>
              <w:ind w:left="179"/>
              <w:rPr>
                <w:rFonts w:asciiTheme="minorHAnsi" w:hAnsiTheme="minorHAnsi" w:cstheme="minorHAnsi"/>
                <w:sz w:val="20"/>
                <w:szCs w:val="20"/>
              </w:rPr>
            </w:pPr>
            <w:r w:rsidRPr="00044DDD">
              <w:rPr>
                <w:rFonts w:asciiTheme="minorHAnsi" w:hAnsiTheme="minorHAnsi" w:cstheme="minorHAnsi"/>
                <w:sz w:val="20"/>
                <w:szCs w:val="20"/>
              </w:rPr>
              <w:t>Доля получателей субсидий на оплату коммунальных услуг в общей численности населения</w:t>
            </w:r>
          </w:p>
        </w:tc>
        <w:tc>
          <w:tcPr>
            <w:tcW w:w="884" w:type="dxa"/>
            <w:shd w:val="clear" w:color="auto" w:fill="auto"/>
            <w:vAlign w:val="center"/>
            <w:hideMark/>
          </w:tcPr>
          <w:p w14:paraId="189A163C" w14:textId="63C54F9C"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w:t>
            </w:r>
          </w:p>
        </w:tc>
        <w:tc>
          <w:tcPr>
            <w:tcW w:w="932" w:type="dxa"/>
            <w:shd w:val="clear" w:color="auto" w:fill="auto"/>
            <w:vAlign w:val="center"/>
          </w:tcPr>
          <w:p w14:paraId="0AA38DC7" w14:textId="320EF6E6" w:rsidR="00044DDD" w:rsidRPr="00044DDD" w:rsidRDefault="00044DDD" w:rsidP="00044DDD">
            <w:pPr>
              <w:jc w:val="center"/>
              <w:rPr>
                <w:rFonts w:asciiTheme="minorHAnsi" w:hAnsiTheme="minorHAnsi" w:cstheme="minorHAnsi"/>
                <w:color w:val="000000"/>
                <w:sz w:val="20"/>
                <w:szCs w:val="20"/>
              </w:rPr>
            </w:pPr>
            <w:r w:rsidRPr="00044DDD">
              <w:rPr>
                <w:color w:val="000000"/>
                <w:sz w:val="20"/>
                <w:szCs w:val="20"/>
              </w:rPr>
              <w:t>9,50</w:t>
            </w:r>
          </w:p>
        </w:tc>
        <w:tc>
          <w:tcPr>
            <w:tcW w:w="932" w:type="dxa"/>
            <w:shd w:val="clear" w:color="auto" w:fill="auto"/>
            <w:vAlign w:val="center"/>
          </w:tcPr>
          <w:p w14:paraId="6A53BC3C" w14:textId="03229253" w:rsidR="00044DDD" w:rsidRPr="00044DDD" w:rsidRDefault="00044DDD" w:rsidP="00044DDD">
            <w:pPr>
              <w:jc w:val="center"/>
              <w:rPr>
                <w:rFonts w:asciiTheme="minorHAnsi" w:hAnsiTheme="minorHAnsi" w:cstheme="minorHAnsi"/>
                <w:sz w:val="20"/>
                <w:szCs w:val="20"/>
              </w:rPr>
            </w:pPr>
            <w:r w:rsidRPr="00044DDD">
              <w:rPr>
                <w:color w:val="000000"/>
                <w:sz w:val="20"/>
                <w:szCs w:val="20"/>
              </w:rPr>
              <w:t>9,56</w:t>
            </w:r>
          </w:p>
        </w:tc>
        <w:tc>
          <w:tcPr>
            <w:tcW w:w="932" w:type="dxa"/>
            <w:shd w:val="clear" w:color="auto" w:fill="auto"/>
            <w:vAlign w:val="center"/>
          </w:tcPr>
          <w:p w14:paraId="29692BBB" w14:textId="6054398A" w:rsidR="00044DDD" w:rsidRPr="00044DDD" w:rsidRDefault="00044DDD" w:rsidP="00044DDD">
            <w:pPr>
              <w:jc w:val="center"/>
              <w:rPr>
                <w:rFonts w:asciiTheme="minorHAnsi" w:hAnsiTheme="minorHAnsi" w:cstheme="minorHAnsi"/>
                <w:sz w:val="20"/>
                <w:szCs w:val="20"/>
              </w:rPr>
            </w:pPr>
            <w:r w:rsidRPr="00044DDD">
              <w:rPr>
                <w:color w:val="000000"/>
                <w:sz w:val="20"/>
                <w:szCs w:val="20"/>
              </w:rPr>
              <w:t>9,51</w:t>
            </w:r>
          </w:p>
        </w:tc>
        <w:tc>
          <w:tcPr>
            <w:tcW w:w="932" w:type="dxa"/>
            <w:shd w:val="clear" w:color="auto" w:fill="auto"/>
            <w:vAlign w:val="center"/>
          </w:tcPr>
          <w:p w14:paraId="42BF67EB" w14:textId="1A30569A" w:rsidR="00044DDD" w:rsidRPr="00044DDD" w:rsidRDefault="00044DDD" w:rsidP="00044DDD">
            <w:pPr>
              <w:jc w:val="center"/>
              <w:rPr>
                <w:rFonts w:asciiTheme="minorHAnsi" w:hAnsiTheme="minorHAnsi" w:cstheme="minorHAnsi"/>
                <w:sz w:val="20"/>
                <w:szCs w:val="20"/>
              </w:rPr>
            </w:pPr>
            <w:r w:rsidRPr="00044DDD">
              <w:rPr>
                <w:color w:val="000000"/>
                <w:sz w:val="20"/>
                <w:szCs w:val="20"/>
              </w:rPr>
              <w:t>9,64</w:t>
            </w:r>
          </w:p>
        </w:tc>
        <w:tc>
          <w:tcPr>
            <w:tcW w:w="932" w:type="dxa"/>
            <w:shd w:val="clear" w:color="auto" w:fill="auto"/>
            <w:vAlign w:val="center"/>
          </w:tcPr>
          <w:p w14:paraId="44028B0C" w14:textId="4B7718E7" w:rsidR="00044DDD" w:rsidRPr="00044DDD" w:rsidRDefault="00044DDD" w:rsidP="00044DDD">
            <w:pPr>
              <w:jc w:val="center"/>
              <w:rPr>
                <w:rFonts w:asciiTheme="minorHAnsi" w:hAnsiTheme="minorHAnsi" w:cstheme="minorHAnsi"/>
                <w:sz w:val="20"/>
                <w:szCs w:val="20"/>
              </w:rPr>
            </w:pPr>
            <w:r w:rsidRPr="00044DDD">
              <w:rPr>
                <w:color w:val="000000"/>
                <w:sz w:val="20"/>
                <w:szCs w:val="20"/>
              </w:rPr>
              <w:t>9,85</w:t>
            </w:r>
          </w:p>
        </w:tc>
        <w:tc>
          <w:tcPr>
            <w:tcW w:w="897" w:type="dxa"/>
            <w:shd w:val="clear" w:color="auto" w:fill="auto"/>
            <w:vAlign w:val="center"/>
          </w:tcPr>
          <w:p w14:paraId="3E170D66" w14:textId="7653C604" w:rsidR="00044DDD" w:rsidRPr="00044DDD" w:rsidRDefault="00044DDD" w:rsidP="00044DDD">
            <w:pPr>
              <w:jc w:val="center"/>
              <w:rPr>
                <w:rFonts w:asciiTheme="minorHAnsi" w:hAnsiTheme="minorHAnsi" w:cstheme="minorHAnsi"/>
                <w:sz w:val="20"/>
                <w:szCs w:val="20"/>
              </w:rPr>
            </w:pPr>
            <w:r w:rsidRPr="00044DDD">
              <w:rPr>
                <w:color w:val="000000"/>
                <w:sz w:val="20"/>
                <w:szCs w:val="20"/>
              </w:rPr>
              <w:t>11,07</w:t>
            </w:r>
          </w:p>
        </w:tc>
        <w:tc>
          <w:tcPr>
            <w:tcW w:w="894" w:type="dxa"/>
            <w:shd w:val="clear" w:color="auto" w:fill="auto"/>
            <w:vAlign w:val="center"/>
          </w:tcPr>
          <w:p w14:paraId="1717A81B" w14:textId="06E084BA" w:rsidR="00044DDD" w:rsidRPr="00044DDD" w:rsidRDefault="00044DDD" w:rsidP="00044DDD">
            <w:pPr>
              <w:jc w:val="center"/>
              <w:rPr>
                <w:rFonts w:asciiTheme="minorHAnsi" w:hAnsiTheme="minorHAnsi" w:cstheme="minorHAnsi"/>
                <w:sz w:val="20"/>
                <w:szCs w:val="20"/>
              </w:rPr>
            </w:pPr>
            <w:r w:rsidRPr="00044DDD">
              <w:rPr>
                <w:color w:val="000000"/>
                <w:sz w:val="20"/>
                <w:szCs w:val="20"/>
              </w:rPr>
              <w:t>11,25</w:t>
            </w:r>
          </w:p>
        </w:tc>
      </w:tr>
      <w:tr w:rsidR="00044DDD" w:rsidRPr="00391C4E" w14:paraId="67F35CD7" w14:textId="77777777" w:rsidTr="00682E40">
        <w:trPr>
          <w:trHeight w:val="20"/>
        </w:trPr>
        <w:tc>
          <w:tcPr>
            <w:tcW w:w="562" w:type="dxa"/>
            <w:vMerge/>
            <w:shd w:val="clear" w:color="auto" w:fill="auto"/>
            <w:noWrap/>
            <w:vAlign w:val="center"/>
            <w:hideMark/>
          </w:tcPr>
          <w:p w14:paraId="5D082E5B" w14:textId="77777777" w:rsidR="00044DDD" w:rsidRPr="00044DDD" w:rsidRDefault="00044DDD" w:rsidP="00044DDD">
            <w:pPr>
              <w:jc w:val="center"/>
              <w:rPr>
                <w:rFonts w:asciiTheme="minorHAnsi" w:hAnsiTheme="minorHAnsi" w:cstheme="minorHAnsi"/>
                <w:sz w:val="20"/>
                <w:szCs w:val="20"/>
              </w:rPr>
            </w:pPr>
          </w:p>
        </w:tc>
        <w:tc>
          <w:tcPr>
            <w:tcW w:w="6663" w:type="dxa"/>
            <w:shd w:val="clear" w:color="auto" w:fill="auto"/>
            <w:vAlign w:val="center"/>
            <w:hideMark/>
          </w:tcPr>
          <w:p w14:paraId="1DE7312E" w14:textId="668BE6E0" w:rsidR="00044DDD" w:rsidRPr="00044DDD" w:rsidRDefault="00044DDD" w:rsidP="00044DDD">
            <w:pPr>
              <w:ind w:left="179"/>
              <w:rPr>
                <w:rFonts w:asciiTheme="minorHAnsi" w:hAnsiTheme="minorHAnsi" w:cstheme="minorHAnsi"/>
                <w:sz w:val="20"/>
                <w:szCs w:val="20"/>
              </w:rPr>
            </w:pPr>
            <w:r w:rsidRPr="00044DDD">
              <w:rPr>
                <w:rFonts w:asciiTheme="minorHAnsi" w:hAnsiTheme="minorHAnsi" w:cstheme="minorHAnsi"/>
                <w:sz w:val="20"/>
                <w:szCs w:val="20"/>
              </w:rPr>
              <w:t xml:space="preserve">Критерий </w:t>
            </w:r>
            <w:r>
              <w:rPr>
                <w:rFonts w:asciiTheme="minorHAnsi" w:hAnsiTheme="minorHAnsi" w:cstheme="minorHAnsi"/>
                <w:sz w:val="20"/>
                <w:szCs w:val="20"/>
              </w:rPr>
              <w:t>доступного</w:t>
            </w:r>
            <w:r w:rsidRPr="00044DDD">
              <w:rPr>
                <w:rFonts w:asciiTheme="minorHAnsi" w:hAnsiTheme="minorHAnsi" w:cstheme="minorHAnsi"/>
                <w:sz w:val="20"/>
                <w:szCs w:val="20"/>
              </w:rPr>
              <w:t xml:space="preserve"> уровня, не более</w:t>
            </w:r>
          </w:p>
        </w:tc>
        <w:tc>
          <w:tcPr>
            <w:tcW w:w="884" w:type="dxa"/>
            <w:shd w:val="clear" w:color="auto" w:fill="auto"/>
            <w:vAlign w:val="center"/>
            <w:hideMark/>
          </w:tcPr>
          <w:p w14:paraId="495661AA" w14:textId="238C09B0" w:rsidR="00044DDD" w:rsidRPr="00044DDD" w:rsidRDefault="00044DDD" w:rsidP="00044DDD">
            <w:pPr>
              <w:jc w:val="center"/>
              <w:rPr>
                <w:rFonts w:asciiTheme="minorHAnsi" w:hAnsiTheme="minorHAnsi" w:cstheme="minorHAnsi"/>
                <w:sz w:val="20"/>
                <w:szCs w:val="20"/>
              </w:rPr>
            </w:pPr>
            <w:r w:rsidRPr="00044DDD">
              <w:rPr>
                <w:rFonts w:asciiTheme="minorHAnsi" w:hAnsiTheme="minorHAnsi" w:cstheme="minorHAnsi"/>
                <w:sz w:val="20"/>
                <w:szCs w:val="20"/>
              </w:rPr>
              <w:t>%</w:t>
            </w:r>
          </w:p>
        </w:tc>
        <w:tc>
          <w:tcPr>
            <w:tcW w:w="932" w:type="dxa"/>
            <w:shd w:val="clear" w:color="auto" w:fill="auto"/>
            <w:vAlign w:val="center"/>
          </w:tcPr>
          <w:p w14:paraId="15C37E68" w14:textId="3D240A6C" w:rsidR="00044DDD" w:rsidRPr="00044DDD" w:rsidRDefault="008C1497" w:rsidP="00044DDD">
            <w:pPr>
              <w:jc w:val="center"/>
              <w:rPr>
                <w:rFonts w:asciiTheme="minorHAnsi" w:hAnsiTheme="minorHAnsi" w:cstheme="minorHAnsi"/>
                <w:sz w:val="20"/>
                <w:szCs w:val="20"/>
              </w:rPr>
            </w:pPr>
            <w:r>
              <w:rPr>
                <w:rFonts w:asciiTheme="minorHAnsi" w:hAnsiTheme="minorHAnsi" w:cstheme="minorHAnsi"/>
                <w:sz w:val="20"/>
                <w:szCs w:val="20"/>
              </w:rPr>
              <w:t xml:space="preserve">от </w:t>
            </w:r>
            <w:r w:rsidR="00044DDD" w:rsidRPr="00044DDD">
              <w:rPr>
                <w:rFonts w:asciiTheme="minorHAnsi" w:hAnsiTheme="minorHAnsi" w:cstheme="minorHAnsi"/>
                <w:sz w:val="20"/>
                <w:szCs w:val="20"/>
              </w:rPr>
              <w:t>10,0</w:t>
            </w:r>
            <w:r>
              <w:rPr>
                <w:rFonts w:asciiTheme="minorHAnsi" w:hAnsiTheme="minorHAnsi" w:cstheme="minorHAnsi"/>
                <w:sz w:val="20"/>
                <w:szCs w:val="20"/>
              </w:rPr>
              <w:t xml:space="preserve"> до 15,0</w:t>
            </w:r>
          </w:p>
        </w:tc>
        <w:tc>
          <w:tcPr>
            <w:tcW w:w="932" w:type="dxa"/>
            <w:shd w:val="clear" w:color="auto" w:fill="auto"/>
            <w:tcMar>
              <w:left w:w="28" w:type="dxa"/>
              <w:right w:w="28" w:type="dxa"/>
            </w:tcMar>
            <w:vAlign w:val="center"/>
          </w:tcPr>
          <w:p w14:paraId="3A2B9609" w14:textId="77777777" w:rsidR="008C1497" w:rsidRDefault="008C1497" w:rsidP="00044DDD">
            <w:pPr>
              <w:jc w:val="center"/>
              <w:rPr>
                <w:rFonts w:asciiTheme="minorHAnsi" w:hAnsiTheme="minorHAnsi" w:cstheme="minorHAnsi"/>
                <w:sz w:val="20"/>
                <w:szCs w:val="20"/>
              </w:rPr>
            </w:pPr>
            <w:r>
              <w:rPr>
                <w:rFonts w:asciiTheme="minorHAnsi" w:hAnsiTheme="minorHAnsi" w:cstheme="minorHAnsi"/>
                <w:sz w:val="20"/>
                <w:szCs w:val="20"/>
              </w:rPr>
              <w:t xml:space="preserve">от </w:t>
            </w:r>
            <w:r w:rsidRPr="00044DDD">
              <w:rPr>
                <w:rFonts w:asciiTheme="minorHAnsi" w:hAnsiTheme="minorHAnsi" w:cstheme="minorHAnsi"/>
                <w:sz w:val="20"/>
                <w:szCs w:val="20"/>
              </w:rPr>
              <w:t>10,0</w:t>
            </w:r>
            <w:r>
              <w:rPr>
                <w:rFonts w:asciiTheme="minorHAnsi" w:hAnsiTheme="minorHAnsi" w:cstheme="minorHAnsi"/>
                <w:sz w:val="20"/>
                <w:szCs w:val="20"/>
              </w:rPr>
              <w:t xml:space="preserve"> </w:t>
            </w:r>
          </w:p>
          <w:p w14:paraId="4F77FC02" w14:textId="42FB34F6" w:rsidR="00044DDD" w:rsidRPr="00044DDD" w:rsidRDefault="008C1497" w:rsidP="00044DDD">
            <w:pPr>
              <w:jc w:val="center"/>
              <w:rPr>
                <w:rFonts w:asciiTheme="minorHAnsi" w:hAnsiTheme="minorHAnsi" w:cstheme="minorHAnsi"/>
                <w:sz w:val="20"/>
                <w:szCs w:val="20"/>
              </w:rPr>
            </w:pPr>
            <w:r>
              <w:rPr>
                <w:rFonts w:asciiTheme="minorHAnsi" w:hAnsiTheme="minorHAnsi" w:cstheme="minorHAnsi"/>
                <w:sz w:val="20"/>
                <w:szCs w:val="20"/>
              </w:rPr>
              <w:t>до 15,0</w:t>
            </w:r>
          </w:p>
        </w:tc>
        <w:tc>
          <w:tcPr>
            <w:tcW w:w="932" w:type="dxa"/>
            <w:shd w:val="clear" w:color="auto" w:fill="auto"/>
            <w:tcMar>
              <w:left w:w="28" w:type="dxa"/>
              <w:right w:w="28" w:type="dxa"/>
            </w:tcMar>
            <w:vAlign w:val="center"/>
          </w:tcPr>
          <w:p w14:paraId="50380008" w14:textId="77777777" w:rsidR="008C1497" w:rsidRDefault="008C1497" w:rsidP="00044DDD">
            <w:pPr>
              <w:jc w:val="center"/>
              <w:rPr>
                <w:rFonts w:asciiTheme="minorHAnsi" w:hAnsiTheme="minorHAnsi" w:cstheme="minorHAnsi"/>
                <w:sz w:val="20"/>
                <w:szCs w:val="20"/>
              </w:rPr>
            </w:pPr>
            <w:r>
              <w:rPr>
                <w:rFonts w:asciiTheme="minorHAnsi" w:hAnsiTheme="minorHAnsi" w:cstheme="minorHAnsi"/>
                <w:sz w:val="20"/>
                <w:szCs w:val="20"/>
              </w:rPr>
              <w:t xml:space="preserve">от </w:t>
            </w:r>
            <w:r w:rsidRPr="00044DDD">
              <w:rPr>
                <w:rFonts w:asciiTheme="minorHAnsi" w:hAnsiTheme="minorHAnsi" w:cstheme="minorHAnsi"/>
                <w:sz w:val="20"/>
                <w:szCs w:val="20"/>
              </w:rPr>
              <w:t>10,0</w:t>
            </w:r>
            <w:r>
              <w:rPr>
                <w:rFonts w:asciiTheme="minorHAnsi" w:hAnsiTheme="minorHAnsi" w:cstheme="minorHAnsi"/>
                <w:sz w:val="20"/>
                <w:szCs w:val="20"/>
              </w:rPr>
              <w:t xml:space="preserve"> </w:t>
            </w:r>
          </w:p>
          <w:p w14:paraId="490BB08B" w14:textId="3527BADA" w:rsidR="00044DDD" w:rsidRPr="00044DDD" w:rsidRDefault="008C1497" w:rsidP="00044DDD">
            <w:pPr>
              <w:jc w:val="center"/>
              <w:rPr>
                <w:rFonts w:asciiTheme="minorHAnsi" w:hAnsiTheme="minorHAnsi" w:cstheme="minorHAnsi"/>
                <w:sz w:val="20"/>
                <w:szCs w:val="20"/>
              </w:rPr>
            </w:pPr>
            <w:r>
              <w:rPr>
                <w:rFonts w:asciiTheme="minorHAnsi" w:hAnsiTheme="minorHAnsi" w:cstheme="minorHAnsi"/>
                <w:sz w:val="20"/>
                <w:szCs w:val="20"/>
              </w:rPr>
              <w:t>до 15,0</w:t>
            </w:r>
          </w:p>
        </w:tc>
        <w:tc>
          <w:tcPr>
            <w:tcW w:w="932" w:type="dxa"/>
            <w:shd w:val="clear" w:color="auto" w:fill="auto"/>
            <w:tcMar>
              <w:left w:w="28" w:type="dxa"/>
              <w:right w:w="28" w:type="dxa"/>
            </w:tcMar>
            <w:vAlign w:val="center"/>
          </w:tcPr>
          <w:p w14:paraId="59264B81" w14:textId="77777777" w:rsidR="008C1497" w:rsidRDefault="008C1497" w:rsidP="00044DDD">
            <w:pPr>
              <w:jc w:val="center"/>
              <w:rPr>
                <w:rFonts w:asciiTheme="minorHAnsi" w:hAnsiTheme="minorHAnsi" w:cstheme="minorHAnsi"/>
                <w:sz w:val="20"/>
                <w:szCs w:val="20"/>
              </w:rPr>
            </w:pPr>
            <w:r>
              <w:rPr>
                <w:rFonts w:asciiTheme="minorHAnsi" w:hAnsiTheme="minorHAnsi" w:cstheme="minorHAnsi"/>
                <w:sz w:val="20"/>
                <w:szCs w:val="20"/>
              </w:rPr>
              <w:t xml:space="preserve">от </w:t>
            </w:r>
            <w:r w:rsidRPr="00044DDD">
              <w:rPr>
                <w:rFonts w:asciiTheme="minorHAnsi" w:hAnsiTheme="minorHAnsi" w:cstheme="minorHAnsi"/>
                <w:sz w:val="20"/>
                <w:szCs w:val="20"/>
              </w:rPr>
              <w:t>10,0</w:t>
            </w:r>
            <w:r>
              <w:rPr>
                <w:rFonts w:asciiTheme="minorHAnsi" w:hAnsiTheme="minorHAnsi" w:cstheme="minorHAnsi"/>
                <w:sz w:val="20"/>
                <w:szCs w:val="20"/>
              </w:rPr>
              <w:t xml:space="preserve"> </w:t>
            </w:r>
          </w:p>
          <w:p w14:paraId="608099D6" w14:textId="0F660DA6" w:rsidR="00044DDD" w:rsidRPr="00044DDD" w:rsidRDefault="008C1497" w:rsidP="00044DDD">
            <w:pPr>
              <w:jc w:val="center"/>
              <w:rPr>
                <w:rFonts w:asciiTheme="minorHAnsi" w:hAnsiTheme="minorHAnsi" w:cstheme="minorHAnsi"/>
                <w:sz w:val="20"/>
                <w:szCs w:val="20"/>
              </w:rPr>
            </w:pPr>
            <w:r>
              <w:rPr>
                <w:rFonts w:asciiTheme="minorHAnsi" w:hAnsiTheme="minorHAnsi" w:cstheme="minorHAnsi"/>
                <w:sz w:val="20"/>
                <w:szCs w:val="20"/>
              </w:rPr>
              <w:t>до 15,0</w:t>
            </w:r>
          </w:p>
        </w:tc>
        <w:tc>
          <w:tcPr>
            <w:tcW w:w="932" w:type="dxa"/>
            <w:shd w:val="clear" w:color="auto" w:fill="auto"/>
            <w:tcMar>
              <w:left w:w="28" w:type="dxa"/>
              <w:right w:w="28" w:type="dxa"/>
            </w:tcMar>
            <w:vAlign w:val="center"/>
          </w:tcPr>
          <w:p w14:paraId="7A2175C3" w14:textId="77777777" w:rsidR="008C1497" w:rsidRDefault="008C1497" w:rsidP="00044DDD">
            <w:pPr>
              <w:jc w:val="center"/>
              <w:rPr>
                <w:rFonts w:asciiTheme="minorHAnsi" w:hAnsiTheme="minorHAnsi" w:cstheme="minorHAnsi"/>
                <w:sz w:val="20"/>
                <w:szCs w:val="20"/>
              </w:rPr>
            </w:pPr>
            <w:r>
              <w:rPr>
                <w:rFonts w:asciiTheme="minorHAnsi" w:hAnsiTheme="minorHAnsi" w:cstheme="minorHAnsi"/>
                <w:sz w:val="20"/>
                <w:szCs w:val="20"/>
              </w:rPr>
              <w:t xml:space="preserve">от </w:t>
            </w:r>
            <w:r w:rsidRPr="00044DDD">
              <w:rPr>
                <w:rFonts w:asciiTheme="minorHAnsi" w:hAnsiTheme="minorHAnsi" w:cstheme="minorHAnsi"/>
                <w:sz w:val="20"/>
                <w:szCs w:val="20"/>
              </w:rPr>
              <w:t>10,0</w:t>
            </w:r>
            <w:r>
              <w:rPr>
                <w:rFonts w:asciiTheme="minorHAnsi" w:hAnsiTheme="minorHAnsi" w:cstheme="minorHAnsi"/>
                <w:sz w:val="20"/>
                <w:szCs w:val="20"/>
              </w:rPr>
              <w:t xml:space="preserve"> </w:t>
            </w:r>
          </w:p>
          <w:p w14:paraId="409AA2AD" w14:textId="2D2B8887" w:rsidR="00044DDD" w:rsidRPr="00044DDD" w:rsidRDefault="008C1497" w:rsidP="00044DDD">
            <w:pPr>
              <w:jc w:val="center"/>
              <w:rPr>
                <w:rFonts w:asciiTheme="minorHAnsi" w:hAnsiTheme="minorHAnsi" w:cstheme="minorHAnsi"/>
                <w:sz w:val="20"/>
                <w:szCs w:val="20"/>
              </w:rPr>
            </w:pPr>
            <w:r>
              <w:rPr>
                <w:rFonts w:asciiTheme="minorHAnsi" w:hAnsiTheme="minorHAnsi" w:cstheme="minorHAnsi"/>
                <w:sz w:val="20"/>
                <w:szCs w:val="20"/>
              </w:rPr>
              <w:t>до 15,0</w:t>
            </w:r>
          </w:p>
        </w:tc>
        <w:tc>
          <w:tcPr>
            <w:tcW w:w="897" w:type="dxa"/>
            <w:shd w:val="clear" w:color="auto" w:fill="auto"/>
            <w:vAlign w:val="center"/>
          </w:tcPr>
          <w:p w14:paraId="18E95495" w14:textId="3DE867EA" w:rsidR="00044DDD" w:rsidRPr="00044DDD" w:rsidRDefault="008C1497" w:rsidP="00044DDD">
            <w:pPr>
              <w:ind w:left="-36" w:right="-50"/>
              <w:jc w:val="center"/>
              <w:rPr>
                <w:rFonts w:asciiTheme="minorHAnsi" w:hAnsiTheme="minorHAnsi" w:cstheme="minorHAnsi"/>
                <w:sz w:val="20"/>
                <w:szCs w:val="20"/>
              </w:rPr>
            </w:pPr>
            <w:r>
              <w:rPr>
                <w:rFonts w:asciiTheme="minorHAnsi" w:hAnsiTheme="minorHAnsi" w:cstheme="minorHAnsi"/>
                <w:sz w:val="20"/>
                <w:szCs w:val="20"/>
              </w:rPr>
              <w:t xml:space="preserve">от </w:t>
            </w:r>
            <w:r w:rsidRPr="00044DDD">
              <w:rPr>
                <w:rFonts w:asciiTheme="minorHAnsi" w:hAnsiTheme="minorHAnsi" w:cstheme="minorHAnsi"/>
                <w:sz w:val="20"/>
                <w:szCs w:val="20"/>
              </w:rPr>
              <w:t>10,0</w:t>
            </w:r>
            <w:r>
              <w:rPr>
                <w:rFonts w:asciiTheme="minorHAnsi" w:hAnsiTheme="minorHAnsi" w:cstheme="minorHAnsi"/>
                <w:sz w:val="20"/>
                <w:szCs w:val="20"/>
              </w:rPr>
              <w:t xml:space="preserve"> до 15,0</w:t>
            </w:r>
          </w:p>
        </w:tc>
        <w:tc>
          <w:tcPr>
            <w:tcW w:w="894" w:type="dxa"/>
            <w:shd w:val="clear" w:color="auto" w:fill="auto"/>
            <w:tcMar>
              <w:left w:w="28" w:type="dxa"/>
              <w:right w:w="28" w:type="dxa"/>
            </w:tcMar>
            <w:vAlign w:val="center"/>
          </w:tcPr>
          <w:p w14:paraId="1DCF28C9" w14:textId="77777777" w:rsidR="008C1497" w:rsidRDefault="008C1497" w:rsidP="00044DDD">
            <w:pPr>
              <w:ind w:left="-36" w:right="-50"/>
              <w:jc w:val="center"/>
              <w:rPr>
                <w:rFonts w:asciiTheme="minorHAnsi" w:hAnsiTheme="minorHAnsi" w:cstheme="minorHAnsi"/>
                <w:sz w:val="20"/>
                <w:szCs w:val="20"/>
              </w:rPr>
            </w:pPr>
            <w:r>
              <w:rPr>
                <w:rFonts w:asciiTheme="minorHAnsi" w:hAnsiTheme="minorHAnsi" w:cstheme="minorHAnsi"/>
                <w:sz w:val="20"/>
                <w:szCs w:val="20"/>
              </w:rPr>
              <w:t xml:space="preserve">от </w:t>
            </w:r>
            <w:r w:rsidRPr="00044DDD">
              <w:rPr>
                <w:rFonts w:asciiTheme="minorHAnsi" w:hAnsiTheme="minorHAnsi" w:cstheme="minorHAnsi"/>
                <w:sz w:val="20"/>
                <w:szCs w:val="20"/>
              </w:rPr>
              <w:t>10,0</w:t>
            </w:r>
            <w:r>
              <w:rPr>
                <w:rFonts w:asciiTheme="minorHAnsi" w:hAnsiTheme="minorHAnsi" w:cstheme="minorHAnsi"/>
                <w:sz w:val="20"/>
                <w:szCs w:val="20"/>
              </w:rPr>
              <w:t xml:space="preserve"> </w:t>
            </w:r>
          </w:p>
          <w:p w14:paraId="3CF396F7" w14:textId="70AFA80F" w:rsidR="00044DDD" w:rsidRPr="00044DDD" w:rsidRDefault="008C1497" w:rsidP="00044DDD">
            <w:pPr>
              <w:ind w:left="-36" w:right="-50"/>
              <w:jc w:val="center"/>
              <w:rPr>
                <w:rFonts w:asciiTheme="minorHAnsi" w:hAnsiTheme="minorHAnsi" w:cstheme="minorHAnsi"/>
                <w:sz w:val="20"/>
                <w:szCs w:val="20"/>
              </w:rPr>
            </w:pPr>
            <w:r>
              <w:rPr>
                <w:rFonts w:asciiTheme="minorHAnsi" w:hAnsiTheme="minorHAnsi" w:cstheme="minorHAnsi"/>
                <w:sz w:val="20"/>
                <w:szCs w:val="20"/>
              </w:rPr>
              <w:t>до 15,0</w:t>
            </w:r>
          </w:p>
        </w:tc>
      </w:tr>
    </w:tbl>
    <w:p w14:paraId="7BC9529D" w14:textId="77777777" w:rsidR="00391C4E" w:rsidRPr="00391C4E" w:rsidRDefault="00391C4E" w:rsidP="00391C4E">
      <w:pPr>
        <w:rPr>
          <w:lang w:eastAsia="en-US"/>
        </w:rPr>
      </w:pPr>
    </w:p>
    <w:p w14:paraId="2EB88070" w14:textId="451F461D" w:rsidR="00BB7761" w:rsidRDefault="00BB7761" w:rsidP="00895485">
      <w:pPr>
        <w:rPr>
          <w:lang w:eastAsia="en-US"/>
        </w:rPr>
        <w:sectPr w:rsidR="00BB7761" w:rsidSect="00BB7761">
          <w:pgSz w:w="16838" w:h="11906" w:orient="landscape"/>
          <w:pgMar w:top="851" w:right="1134" w:bottom="1701" w:left="1134" w:header="340" w:footer="567" w:gutter="0"/>
          <w:cols w:space="708"/>
          <w:docGrid w:linePitch="360"/>
        </w:sectPr>
      </w:pPr>
    </w:p>
    <w:p w14:paraId="60AD3C05" w14:textId="208692EE" w:rsidR="000C0EE7" w:rsidRPr="00904AAE" w:rsidRDefault="00904AAE" w:rsidP="00904AAE">
      <w:pPr>
        <w:pStyle w:val="1f3"/>
        <w:rPr>
          <w:highlight w:val="yellow"/>
        </w:rPr>
      </w:pPr>
      <w:proofErr w:type="gramStart"/>
      <w:r w:rsidRPr="00904AAE">
        <w:lastRenderedPageBreak/>
        <w:t xml:space="preserve">Полученный результат по критериям доступности коммунальных услуг «доля расходов на коммунальные услуги в совокупном доходе семьи», «уровень собираемости платежей за коммунальные услуги» соответствует высокому уровню доступности в соответствии со средними значениями, рекомендуемыми в рамках Приказа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 </w:t>
      </w:r>
      <w:r w:rsidR="009A234B" w:rsidRPr="00904AAE">
        <w:t>[</w:t>
      </w:r>
      <w:r w:rsidR="009A234B" w:rsidRPr="00904AAE">
        <w:fldChar w:fldCharType="begin"/>
      </w:r>
      <w:r w:rsidR="009A234B" w:rsidRPr="00904AAE">
        <w:instrText xml:space="preserve"> REF _Ref166662000 \r \h </w:instrText>
      </w:r>
      <w:r w:rsidR="000C0EE7" w:rsidRPr="00904AAE">
        <w:instrText xml:space="preserve"> \* MERGEFORMAT </w:instrText>
      </w:r>
      <w:r w:rsidR="009A234B" w:rsidRPr="00904AAE">
        <w:fldChar w:fldCharType="separate"/>
      </w:r>
      <w:r w:rsidR="006D55D5">
        <w:t>100</w:t>
      </w:r>
      <w:r w:rsidR="009A234B" w:rsidRPr="00904AAE">
        <w:fldChar w:fldCharType="end"/>
      </w:r>
      <w:r w:rsidR="009A234B" w:rsidRPr="00904AAE">
        <w:t>]</w:t>
      </w:r>
      <w:r w:rsidR="00895485" w:rsidRPr="00904AAE">
        <w:t>.</w:t>
      </w:r>
      <w:proofErr w:type="gramEnd"/>
      <w:r w:rsidR="00895485" w:rsidRPr="00904AAE">
        <w:t xml:space="preserve"> </w:t>
      </w:r>
      <w:r w:rsidRPr="00904AAE">
        <w:t>Критерии «доля населения с доходами ниже прожиточного минимума»</w:t>
      </w:r>
      <w:r w:rsidR="00B00FA7" w:rsidRPr="00B00FA7">
        <w:t xml:space="preserve"> </w:t>
      </w:r>
      <w:r w:rsidR="00B00FA7" w:rsidRPr="00904AAE">
        <w:t xml:space="preserve">и «доля получателей субсидий на оплату коммунальных услуг в общей численности населения» </w:t>
      </w:r>
      <w:r w:rsidRPr="00904AAE">
        <w:t>соответству</w:t>
      </w:r>
      <w:r w:rsidR="00B00FA7">
        <w:t>е</w:t>
      </w:r>
      <w:r w:rsidRPr="00904AAE">
        <w:t>т простому (доступному) уровню доступности</w:t>
      </w:r>
      <w:r w:rsidR="000C0EE7" w:rsidRPr="00904AAE">
        <w:t>.</w:t>
      </w:r>
    </w:p>
    <w:p w14:paraId="77E2E166" w14:textId="3F725A99" w:rsidR="00420820" w:rsidRPr="00904AAE" w:rsidRDefault="00904AAE" w:rsidP="00904AAE">
      <w:pPr>
        <w:pStyle w:val="1f3"/>
      </w:pPr>
      <w:r w:rsidRPr="00904AAE">
        <w:t>Таким образом, Программа комплексного развития систем коммунальной инфраструктуры город</w:t>
      </w:r>
      <w:r w:rsidR="008256A9">
        <w:t>а</w:t>
      </w:r>
      <w:r w:rsidRPr="00904AAE">
        <w:t xml:space="preserve"> Перм</w:t>
      </w:r>
      <w:r w:rsidR="008256A9">
        <w:t>и</w:t>
      </w:r>
      <w:r w:rsidRPr="00904AAE">
        <w:t xml:space="preserve"> на период до 20</w:t>
      </w:r>
      <w:r w:rsidR="008256A9">
        <w:t>34</w:t>
      </w:r>
      <w:r w:rsidRPr="00904AAE">
        <w:t xml:space="preserve"> года является доступной для населения</w:t>
      </w:r>
      <w:r w:rsidR="00895485" w:rsidRPr="00904AAE">
        <w:t>.</w:t>
      </w:r>
    </w:p>
    <w:p w14:paraId="1FA3CA62" w14:textId="4D0C9CA9" w:rsidR="002820DA" w:rsidRPr="009D0C3D" w:rsidRDefault="002820DA" w:rsidP="00420820">
      <w:pPr>
        <w:pStyle w:val="1f3"/>
        <w:rPr>
          <w:rFonts w:cstheme="minorBidi"/>
          <w:caps/>
        </w:rPr>
      </w:pPr>
      <w:r w:rsidRPr="009D0C3D">
        <w:br w:type="page"/>
      </w:r>
    </w:p>
    <w:p w14:paraId="25CFB4BC" w14:textId="7E3EB38D" w:rsidR="002820DA" w:rsidRDefault="002820DA" w:rsidP="00C127D5">
      <w:pPr>
        <w:pStyle w:val="1"/>
      </w:pPr>
      <w:bookmarkStart w:id="647" w:name="_Toc119947537"/>
      <w:bookmarkStart w:id="648" w:name="_Toc175216070"/>
      <w:r w:rsidRPr="009D0C3D">
        <w:lastRenderedPageBreak/>
        <w:t>Управление программой</w:t>
      </w:r>
      <w:bookmarkEnd w:id="647"/>
      <w:bookmarkEnd w:id="648"/>
    </w:p>
    <w:p w14:paraId="4260FF05" w14:textId="2F0D0D3F" w:rsidR="004F2F3C" w:rsidRPr="0035016C" w:rsidRDefault="004F2F3C" w:rsidP="009F617F">
      <w:pPr>
        <w:pStyle w:val="1f3"/>
      </w:pPr>
      <w:r w:rsidRPr="0035016C">
        <w:t>Система управления Программой включает организационную схему управления реализацией Программы, алгоритм мониторинга и внесения изменений в Программу.</w:t>
      </w:r>
    </w:p>
    <w:p w14:paraId="05B463AA" w14:textId="77777777" w:rsidR="004F2F3C" w:rsidRPr="0035016C" w:rsidRDefault="004F2F3C" w:rsidP="004F2F3C">
      <w:pPr>
        <w:pStyle w:val="1f3"/>
      </w:pPr>
      <w:r w:rsidRPr="0035016C">
        <w:t>Структура системы управления Программой выглядит следующим образом:</w:t>
      </w:r>
    </w:p>
    <w:p w14:paraId="21EFBF43" w14:textId="77777777" w:rsidR="004F2F3C" w:rsidRPr="0035016C" w:rsidRDefault="004F2F3C" w:rsidP="004F2F3C">
      <w:pPr>
        <w:pStyle w:val="a2"/>
      </w:pPr>
      <w:r w:rsidRPr="0035016C">
        <w:t>система ответственности по основным направлениям реализации Программы;</w:t>
      </w:r>
    </w:p>
    <w:p w14:paraId="058941B7" w14:textId="77777777" w:rsidR="004F2F3C" w:rsidRPr="0035016C" w:rsidRDefault="004F2F3C" w:rsidP="004F2F3C">
      <w:pPr>
        <w:pStyle w:val="a2"/>
      </w:pPr>
      <w:r w:rsidRPr="0035016C">
        <w:t>система мониторинга и индикативных показателей эффективности реализации Программы.</w:t>
      </w:r>
    </w:p>
    <w:p w14:paraId="425E4E6E" w14:textId="15D53C68" w:rsidR="004F2F3C" w:rsidRPr="0035016C" w:rsidRDefault="004F2F3C" w:rsidP="004F2F3C">
      <w:pPr>
        <w:pStyle w:val="1f3"/>
      </w:pPr>
      <w:r w:rsidRPr="0035016C">
        <w:t xml:space="preserve">Основным принципом реализации Программы является принцип сбалансированности интересов органов исполнительной власти </w:t>
      </w:r>
      <w:r>
        <w:t>Пермского</w:t>
      </w:r>
      <w:r w:rsidRPr="0035016C">
        <w:t xml:space="preserve"> края, органов местного самоуправления </w:t>
      </w:r>
      <w:r w:rsidRPr="0035016C">
        <w:rPr>
          <w:lang w:eastAsia="ru-RU"/>
        </w:rPr>
        <w:t xml:space="preserve">города </w:t>
      </w:r>
      <w:r>
        <w:rPr>
          <w:lang w:eastAsia="ru-RU"/>
        </w:rPr>
        <w:t>Перми</w:t>
      </w:r>
      <w:r w:rsidRPr="0035016C">
        <w:t>, предприятий и организаций различных форм собственности, принимающих участие в реализации мероприятий Программы.</w:t>
      </w:r>
    </w:p>
    <w:p w14:paraId="04A0EE8E" w14:textId="71A68F6A" w:rsidR="002820DA" w:rsidRDefault="002820DA" w:rsidP="004F2F3C">
      <w:pPr>
        <w:pStyle w:val="20"/>
        <w:spacing w:before="240"/>
      </w:pPr>
      <w:bookmarkStart w:id="649" w:name="_Toc119947538"/>
      <w:bookmarkStart w:id="650" w:name="_Toc175216071"/>
      <w:proofErr w:type="gramStart"/>
      <w:r w:rsidRPr="008A6669">
        <w:t>Ответственный</w:t>
      </w:r>
      <w:proofErr w:type="gramEnd"/>
      <w:r w:rsidRPr="009D0C3D">
        <w:t xml:space="preserve"> за</w:t>
      </w:r>
      <w:r w:rsidR="00617845">
        <w:t xml:space="preserve"> </w:t>
      </w:r>
      <w:r w:rsidRPr="009D0C3D">
        <w:t>реализацию программы</w:t>
      </w:r>
      <w:bookmarkEnd w:id="649"/>
      <w:bookmarkEnd w:id="650"/>
    </w:p>
    <w:p w14:paraId="1DD8C4DB" w14:textId="61C59796" w:rsidR="004C14FA" w:rsidRDefault="00380454" w:rsidP="006855EE">
      <w:pPr>
        <w:pStyle w:val="1f3"/>
      </w:pPr>
      <w:r w:rsidRPr="00380454">
        <w:t>В реализации Программы участвуют уполномоченный орган государственной власти субъекта Российской Федерации, органы местного самоуправления, организации коммунального комплекса, включенные в Программу и привлеченные исполнители.</w:t>
      </w:r>
    </w:p>
    <w:p w14:paraId="24A9894D" w14:textId="77777777" w:rsidR="00CA342B" w:rsidRPr="0035016C" w:rsidRDefault="00CA342B" w:rsidP="00CA342B">
      <w:pPr>
        <w:pStyle w:val="1f3"/>
      </w:pPr>
      <w:r w:rsidRPr="0035016C">
        <w:t xml:space="preserve">Ответственными за реализацию и исполнение Программы являются: </w:t>
      </w:r>
    </w:p>
    <w:p w14:paraId="6FC8651D" w14:textId="0AE7A731" w:rsidR="004C14FA" w:rsidRDefault="00CA342B" w:rsidP="00E7432A">
      <w:pPr>
        <w:pStyle w:val="a2"/>
      </w:pPr>
      <w:r>
        <w:t>Департамент жилищно-коммунального хозяйства администрации города Перми</w:t>
      </w:r>
      <w:r w:rsidR="00E7432A">
        <w:t>;</w:t>
      </w:r>
    </w:p>
    <w:p w14:paraId="18624913" w14:textId="0FDB79A3" w:rsidR="00E7432A" w:rsidRDefault="00E7432A" w:rsidP="00E7432A">
      <w:pPr>
        <w:pStyle w:val="a2"/>
      </w:pPr>
      <w:r>
        <w:t>организации коммунального комплекса.</w:t>
      </w:r>
    </w:p>
    <w:p w14:paraId="6E0DF502" w14:textId="4D1DFD99" w:rsidR="00E7432A" w:rsidRPr="0035016C" w:rsidRDefault="00E7432A" w:rsidP="00E7432A">
      <w:pPr>
        <w:pStyle w:val="1f3"/>
      </w:pPr>
      <w:r w:rsidRPr="0035016C">
        <w:t xml:space="preserve">На муниципальном уровне ответственным исполнителем за реализацию и исполнение </w:t>
      </w:r>
      <w:r w:rsidRPr="00DD3DE9">
        <w:t>Программы является Департамент жилищно-коммунального хозяйства администрации города Перми</w:t>
      </w:r>
      <w:proofErr w:type="gramStart"/>
      <w:r w:rsidR="00DD3DE9" w:rsidRPr="00DD3DE9">
        <w:t>.</w:t>
      </w:r>
      <w:proofErr w:type="gramEnd"/>
      <w:r w:rsidRPr="00DD3DE9">
        <w:t xml:space="preserve"> </w:t>
      </w:r>
      <w:proofErr w:type="gramStart"/>
      <w:r w:rsidRPr="00DD3DE9">
        <w:t>и</w:t>
      </w:r>
      <w:proofErr w:type="gramEnd"/>
      <w:r w:rsidRPr="00DD3DE9">
        <w:t xml:space="preserve"> </w:t>
      </w:r>
      <w:proofErr w:type="spellStart"/>
      <w:r w:rsidRPr="00DD3DE9">
        <w:t>ресурсоснабжающие</w:t>
      </w:r>
      <w:proofErr w:type="spellEnd"/>
      <w:r w:rsidRPr="00DD3DE9">
        <w:t xml:space="preserve"> организации, осуществляющие регулируемые виды деятельности на</w:t>
      </w:r>
      <w:r w:rsidRPr="0035016C">
        <w:t xml:space="preserve"> территории </w:t>
      </w:r>
      <w:r>
        <w:t>города Перми</w:t>
      </w:r>
      <w:r w:rsidRPr="0035016C">
        <w:t>. В ходе реализации настоящей Программы исполнитель и соисполнитель в рамках своих полномочий:</w:t>
      </w:r>
    </w:p>
    <w:p w14:paraId="53405AD2" w14:textId="77777777" w:rsidR="00E7432A" w:rsidRPr="0035016C" w:rsidRDefault="00E7432A" w:rsidP="00E7432A">
      <w:pPr>
        <w:pStyle w:val="a2"/>
      </w:pPr>
      <w:r w:rsidRPr="0035016C">
        <w:t xml:space="preserve">осуществляют </w:t>
      </w:r>
      <w:proofErr w:type="gramStart"/>
      <w:r w:rsidRPr="0035016C">
        <w:t>контроль за</w:t>
      </w:r>
      <w:proofErr w:type="gramEnd"/>
      <w:r w:rsidRPr="0035016C">
        <w:t xml:space="preserve"> реализацией Программы;</w:t>
      </w:r>
    </w:p>
    <w:p w14:paraId="66E9161C" w14:textId="77777777" w:rsidR="00E7432A" w:rsidRPr="0035016C" w:rsidRDefault="00E7432A" w:rsidP="00E7432A">
      <w:pPr>
        <w:pStyle w:val="a2"/>
      </w:pPr>
      <w:r w:rsidRPr="0035016C">
        <w:t xml:space="preserve">осуществляют непосредственно организационные, методические и контрольные функции, которые обеспечивают: </w:t>
      </w:r>
    </w:p>
    <w:p w14:paraId="170218A0" w14:textId="77777777" w:rsidR="00E7432A" w:rsidRPr="0035016C" w:rsidRDefault="00E7432A" w:rsidP="005E2C1A">
      <w:pPr>
        <w:pStyle w:val="a2"/>
        <w:numPr>
          <w:ilvl w:val="0"/>
          <w:numId w:val="40"/>
        </w:numPr>
        <w:ind w:left="993" w:firstLine="0"/>
      </w:pPr>
      <w:r w:rsidRPr="0035016C">
        <w:t xml:space="preserve">разработку ежегодного плана мероприятий по реализации Программы с уточнением объемов и источников финансирования мероприятий; </w:t>
      </w:r>
    </w:p>
    <w:p w14:paraId="46776D8B" w14:textId="77777777" w:rsidR="00E7432A" w:rsidRPr="0035016C" w:rsidRDefault="00E7432A" w:rsidP="005E2C1A">
      <w:pPr>
        <w:pStyle w:val="a2"/>
        <w:numPr>
          <w:ilvl w:val="0"/>
          <w:numId w:val="40"/>
        </w:numPr>
        <w:ind w:left="993" w:firstLine="0"/>
      </w:pPr>
      <w:r w:rsidRPr="0035016C">
        <w:t>методическое, информационное и организационное сопровождение работы по реализации комплекса программных мероприятий;</w:t>
      </w:r>
    </w:p>
    <w:p w14:paraId="6EB248E8" w14:textId="77777777" w:rsidR="00E7432A" w:rsidRPr="0035016C" w:rsidRDefault="00E7432A" w:rsidP="00E7432A">
      <w:pPr>
        <w:pStyle w:val="a2"/>
      </w:pPr>
      <w:r w:rsidRPr="0035016C">
        <w:t>обеспечивают организационное, техническое и методическое содействие организациям, участвующим в реализации Программы;</w:t>
      </w:r>
    </w:p>
    <w:p w14:paraId="48A3DD33" w14:textId="77777777" w:rsidR="00E7432A" w:rsidRPr="0035016C" w:rsidRDefault="00E7432A" w:rsidP="00E7432A">
      <w:pPr>
        <w:pStyle w:val="a2"/>
      </w:pPr>
      <w:r w:rsidRPr="0035016C">
        <w:t>вносят предложения о принятии нормативных правовых актов, необходимых для реализации Программы;</w:t>
      </w:r>
    </w:p>
    <w:p w14:paraId="5169BD2D" w14:textId="77777777" w:rsidR="00E7432A" w:rsidRPr="0035016C" w:rsidRDefault="00E7432A" w:rsidP="00E7432A">
      <w:pPr>
        <w:pStyle w:val="a2"/>
      </w:pPr>
      <w:r w:rsidRPr="0035016C">
        <w:t>обеспечивают взаимодействие органов местного самоуправления и организаций, участвующих в реализации Программы;</w:t>
      </w:r>
    </w:p>
    <w:p w14:paraId="608B4468" w14:textId="77777777" w:rsidR="00E7432A" w:rsidRPr="0035016C" w:rsidRDefault="00E7432A" w:rsidP="00E7432A">
      <w:pPr>
        <w:pStyle w:val="a2"/>
      </w:pPr>
      <w:r w:rsidRPr="0035016C">
        <w:t>осуществляют мероприятия в сфере информационного освещения и сопровождения реализации Программы;</w:t>
      </w:r>
    </w:p>
    <w:p w14:paraId="59CC3A8C" w14:textId="77777777" w:rsidR="00E7432A" w:rsidRPr="0035016C" w:rsidRDefault="00E7432A" w:rsidP="00E7432A">
      <w:pPr>
        <w:pStyle w:val="a2"/>
      </w:pPr>
      <w:r w:rsidRPr="0035016C">
        <w:t>представляют ежегодно Главе муниципального образования доклад о ходе работ по настоящей Программе, достигнутых результатах и эффективности использования финансовых средств;</w:t>
      </w:r>
    </w:p>
    <w:p w14:paraId="0AEEF4DD" w14:textId="77777777" w:rsidR="00E7432A" w:rsidRPr="0035016C" w:rsidRDefault="00E7432A" w:rsidP="00E7432A">
      <w:pPr>
        <w:pStyle w:val="a2"/>
      </w:pPr>
      <w:r w:rsidRPr="0035016C">
        <w:t>инициируют при необходимости экспертные проверки хода реализации отдельных инвестиционных проектов Программы;</w:t>
      </w:r>
    </w:p>
    <w:p w14:paraId="0C347A43" w14:textId="77777777" w:rsidR="00E7432A" w:rsidRPr="0035016C" w:rsidRDefault="00E7432A" w:rsidP="00E7432A">
      <w:pPr>
        <w:pStyle w:val="a2"/>
      </w:pPr>
      <w:r w:rsidRPr="0035016C">
        <w:t>вносят предложения о корректировке, продлении срока реализации настоящей Программы или о прекращении ее выполнения (при необходимости);</w:t>
      </w:r>
    </w:p>
    <w:p w14:paraId="544303C0" w14:textId="77777777" w:rsidR="00E7432A" w:rsidRPr="0035016C" w:rsidRDefault="00E7432A" w:rsidP="00E7432A">
      <w:pPr>
        <w:pStyle w:val="a2"/>
      </w:pPr>
      <w:r w:rsidRPr="0035016C">
        <w:t xml:space="preserve">по завершении настоящей Программы представляют Главе муниципального образования доклад о ее выполнении за весь период реализации. </w:t>
      </w:r>
    </w:p>
    <w:p w14:paraId="20D52C6B" w14:textId="1F23373C" w:rsidR="002820DA" w:rsidRDefault="002820DA" w:rsidP="00E7432A">
      <w:pPr>
        <w:pStyle w:val="20"/>
        <w:spacing w:before="240"/>
      </w:pPr>
      <w:bookmarkStart w:id="651" w:name="_Toc119947539"/>
      <w:bookmarkStart w:id="652" w:name="_Toc175216072"/>
      <w:r w:rsidRPr="009D0C3D">
        <w:lastRenderedPageBreak/>
        <w:t>План-график реализации инвестиционных проектов программы</w:t>
      </w:r>
      <w:bookmarkEnd w:id="651"/>
      <w:bookmarkEnd w:id="652"/>
    </w:p>
    <w:p w14:paraId="448876CA" w14:textId="77777777" w:rsidR="002A6C34" w:rsidRPr="0035016C" w:rsidRDefault="002A6C34" w:rsidP="002A6C34">
      <w:pPr>
        <w:pStyle w:val="1f3"/>
      </w:pPr>
      <w:r w:rsidRPr="0035016C">
        <w:t xml:space="preserve">План-график работ по реализации Программы должен соответствовать плану реализации проектов, содержащемуся в разделе 5 Программы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 </w:t>
      </w:r>
    </w:p>
    <w:p w14:paraId="522718BA" w14:textId="77777777" w:rsidR="002A6C34" w:rsidRPr="00DD3DE9" w:rsidRDefault="002A6C34" w:rsidP="002A6C34">
      <w:pPr>
        <w:pStyle w:val="1f3"/>
      </w:pPr>
      <w:r w:rsidRPr="00DD3DE9">
        <w:t>Реализация Программы осуществляется путем реализации инвестиционных программ организаций коммунального комплекса по мероприятиям, вошедшим в Программу, а также в процессе реализации федеральных, областных и муниципальных программ и в других случаях, предусмотренных законодательством.</w:t>
      </w:r>
    </w:p>
    <w:p w14:paraId="0C9BA9C2" w14:textId="77777777" w:rsidR="002A6C34" w:rsidRPr="00DD3DE9" w:rsidRDefault="002A6C34" w:rsidP="002A6C34">
      <w:pPr>
        <w:pStyle w:val="1f3"/>
      </w:pPr>
      <w:r w:rsidRPr="00DD3DE9">
        <w:t>В целях разработки инвестиционных программ коммунальных предприятий разрабатываются технические задания, которые в обязательном порядке содержат:</w:t>
      </w:r>
    </w:p>
    <w:p w14:paraId="3B785824" w14:textId="77777777" w:rsidR="002A6C34" w:rsidRPr="00DD3DE9" w:rsidRDefault="002A6C34" w:rsidP="002A6C34">
      <w:pPr>
        <w:pStyle w:val="a2"/>
      </w:pPr>
      <w:r w:rsidRPr="00DD3DE9">
        <w:t>цели и задачи разработки и реализации инвестиционной программы организации коммунального комплекса;</w:t>
      </w:r>
    </w:p>
    <w:p w14:paraId="12DA32E0" w14:textId="77777777" w:rsidR="002A6C34" w:rsidRPr="00DD3DE9" w:rsidRDefault="002A6C34" w:rsidP="002A6C34">
      <w:pPr>
        <w:pStyle w:val="a2"/>
      </w:pPr>
      <w:r w:rsidRPr="00DD3DE9">
        <w:t>требования к инвестиционной программе (перечень необходимых к выполнению работ);</w:t>
      </w:r>
    </w:p>
    <w:p w14:paraId="57DE6E07" w14:textId="77777777" w:rsidR="002A6C34" w:rsidRPr="00DD3DE9" w:rsidRDefault="002A6C34" w:rsidP="002A6C34">
      <w:pPr>
        <w:pStyle w:val="a2"/>
      </w:pPr>
      <w:r w:rsidRPr="00DD3DE9">
        <w:t>сроки разработки инвестиционной программы.</w:t>
      </w:r>
    </w:p>
    <w:p w14:paraId="4B388267" w14:textId="77777777" w:rsidR="002A6C34" w:rsidRPr="00DD3DE9" w:rsidRDefault="002A6C34" w:rsidP="002A6C34">
      <w:pPr>
        <w:pStyle w:val="1f3"/>
      </w:pPr>
      <w:r w:rsidRPr="00DD3DE9">
        <w:t>В рамках разработки инвестиционной программы должны быть определены финансовые потребности для ее реализации и источники финансирования.</w:t>
      </w:r>
    </w:p>
    <w:p w14:paraId="6276B6D2" w14:textId="77777777" w:rsidR="002A6C34" w:rsidRPr="00DD3DE9" w:rsidRDefault="002A6C34" w:rsidP="002A6C34">
      <w:pPr>
        <w:pStyle w:val="1f3"/>
      </w:pPr>
      <w:r w:rsidRPr="00DD3DE9">
        <w:t>Сроки и порядок утверждения тарифов принимаются в соответствии с действующим законодательством уполномоченным органом.</w:t>
      </w:r>
    </w:p>
    <w:p w14:paraId="4281F856" w14:textId="5C343126" w:rsidR="002A6C34" w:rsidRPr="003358AA" w:rsidRDefault="002A6C34" w:rsidP="002A6C34">
      <w:pPr>
        <w:pStyle w:val="1f3"/>
      </w:pPr>
      <w:r w:rsidRPr="00DD3DE9">
        <w:t>Определение возможности выделения бюджетных средств на реализацию Программы (по необходимости</w:t>
      </w:r>
      <w:r w:rsidRPr="003358AA">
        <w:t xml:space="preserve">) производится ежегодно в период формирования проекта бюджета города </w:t>
      </w:r>
      <w:r>
        <w:t>Перми</w:t>
      </w:r>
      <w:r w:rsidRPr="003358AA">
        <w:t xml:space="preserve"> в сроки, установленные соответствующими нормативными актами.</w:t>
      </w:r>
    </w:p>
    <w:p w14:paraId="250AB3D8" w14:textId="6DD45A74" w:rsidR="004C14FA" w:rsidRPr="00DD3DE9" w:rsidRDefault="002C7B71" w:rsidP="006855EE">
      <w:pPr>
        <w:pStyle w:val="1f3"/>
      </w:pPr>
      <w:r w:rsidRPr="00DD3DE9">
        <w:t xml:space="preserve">План-график по организации работ, направленных на реализацию мероприятий Программы, приведен в таблице </w:t>
      </w:r>
      <w:r w:rsidRPr="00DD3DE9">
        <w:fldChar w:fldCharType="begin"/>
      </w:r>
      <w:r w:rsidRPr="00DD3DE9">
        <w:instrText xml:space="preserve"> REF _Ref166588253 \h  \* MERGEFORMAT </w:instrText>
      </w:r>
      <w:r w:rsidRPr="00DD3DE9">
        <w:fldChar w:fldCharType="separate"/>
      </w:r>
      <w:r w:rsidR="006D55D5">
        <w:rPr>
          <w:noProof/>
        </w:rPr>
        <w:t>7</w:t>
      </w:r>
      <w:r w:rsidR="006D55D5" w:rsidRPr="00DD3DE9">
        <w:t>.</w:t>
      </w:r>
      <w:r w:rsidR="006D55D5">
        <w:rPr>
          <w:noProof/>
        </w:rPr>
        <w:t>1</w:t>
      </w:r>
      <w:r w:rsidRPr="00DD3DE9">
        <w:fldChar w:fldCharType="end"/>
      </w:r>
      <w:r w:rsidRPr="00DD3DE9">
        <w:t>.</w:t>
      </w:r>
    </w:p>
    <w:p w14:paraId="41B15154" w14:textId="4111105E" w:rsidR="002A6C34" w:rsidRPr="00DD3DE9" w:rsidRDefault="002C7B71" w:rsidP="002C7B71">
      <w:pPr>
        <w:pStyle w:val="affe"/>
      </w:pPr>
      <w:bookmarkStart w:id="653" w:name="_Toc175216153"/>
      <w:r w:rsidRPr="00DD3DE9">
        <w:t xml:space="preserve">Таблица </w:t>
      </w:r>
      <w:bookmarkStart w:id="654" w:name="_Ref166588253"/>
      <w:r w:rsidRPr="00DD3DE9">
        <w:fldChar w:fldCharType="begin"/>
      </w:r>
      <w:r w:rsidRPr="00DD3DE9">
        <w:instrText xml:space="preserve"> STYLEREF 1 \s </w:instrText>
      </w:r>
      <w:r w:rsidRPr="00DD3DE9">
        <w:fldChar w:fldCharType="separate"/>
      </w:r>
      <w:r w:rsidR="006D55D5">
        <w:rPr>
          <w:noProof/>
        </w:rPr>
        <w:t>7</w:t>
      </w:r>
      <w:r w:rsidRPr="00DD3DE9">
        <w:fldChar w:fldCharType="end"/>
      </w:r>
      <w:r w:rsidRPr="00DD3DE9">
        <w:t>.</w:t>
      </w:r>
      <w:r w:rsidR="00F82B01">
        <w:fldChar w:fldCharType="begin"/>
      </w:r>
      <w:r w:rsidR="00F82B01">
        <w:instrText xml:space="preserve"> SEQ Таблица \* ARABIC \s 1 </w:instrText>
      </w:r>
      <w:r w:rsidR="00F82B01">
        <w:fldChar w:fldCharType="separate"/>
      </w:r>
      <w:r w:rsidR="006D55D5">
        <w:rPr>
          <w:noProof/>
        </w:rPr>
        <w:t>1</w:t>
      </w:r>
      <w:r w:rsidR="00F82B01">
        <w:rPr>
          <w:noProof/>
        </w:rPr>
        <w:fldChar w:fldCharType="end"/>
      </w:r>
      <w:bookmarkEnd w:id="654"/>
      <w:r w:rsidRPr="00DD3DE9">
        <w:t xml:space="preserve"> – План-график по организации работ, направленных на реализацию мероприятий Программы</w:t>
      </w:r>
      <w:bookmarkEnd w:id="6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873"/>
        <w:gridCol w:w="3943"/>
      </w:tblGrid>
      <w:tr w:rsidR="002C7B71" w:rsidRPr="00DD3DE9" w14:paraId="7B020F79" w14:textId="77777777" w:rsidTr="002C7B71">
        <w:trPr>
          <w:trHeight w:val="20"/>
          <w:tblHeader/>
          <w:jc w:val="center"/>
        </w:trPr>
        <w:tc>
          <w:tcPr>
            <w:tcW w:w="1439" w:type="pct"/>
            <w:shd w:val="clear" w:color="auto" w:fill="auto"/>
            <w:vAlign w:val="center"/>
          </w:tcPr>
          <w:p w14:paraId="6F1E6E69" w14:textId="77777777" w:rsidR="002C7B71" w:rsidRPr="00DD3DE9" w:rsidRDefault="002C7B71" w:rsidP="002C7B71">
            <w:pPr>
              <w:pStyle w:val="affffe"/>
              <w:keepNext/>
              <w:keepLines/>
              <w:ind w:left="-57" w:right="-57"/>
              <w:rPr>
                <w:rFonts w:asciiTheme="minorHAnsi" w:hAnsiTheme="minorHAnsi" w:cstheme="minorHAnsi"/>
                <w:iCs w:val="0"/>
              </w:rPr>
            </w:pPr>
            <w:r w:rsidRPr="00DD3DE9">
              <w:rPr>
                <w:rFonts w:asciiTheme="minorHAnsi" w:hAnsiTheme="minorHAnsi" w:cstheme="minorHAnsi"/>
                <w:iCs w:val="0"/>
              </w:rPr>
              <w:t>Мероприятия по реализации Программы</w:t>
            </w:r>
          </w:p>
        </w:tc>
        <w:tc>
          <w:tcPr>
            <w:tcW w:w="1501" w:type="pct"/>
            <w:shd w:val="clear" w:color="auto" w:fill="auto"/>
            <w:vAlign w:val="center"/>
          </w:tcPr>
          <w:p w14:paraId="7D7E96FF" w14:textId="77777777" w:rsidR="002C7B71" w:rsidRPr="00DD3DE9" w:rsidRDefault="002C7B71" w:rsidP="002C7B71">
            <w:pPr>
              <w:pStyle w:val="affffe"/>
              <w:keepNext/>
              <w:keepLines/>
              <w:ind w:left="-57" w:right="-57"/>
              <w:rPr>
                <w:rFonts w:asciiTheme="minorHAnsi" w:hAnsiTheme="minorHAnsi" w:cstheme="minorHAnsi"/>
                <w:iCs w:val="0"/>
              </w:rPr>
            </w:pPr>
            <w:r w:rsidRPr="00DD3DE9">
              <w:rPr>
                <w:rFonts w:asciiTheme="minorHAnsi" w:hAnsiTheme="minorHAnsi" w:cstheme="minorHAnsi"/>
                <w:iCs w:val="0"/>
              </w:rPr>
              <w:t>Ответственный исполнитель, соисполнитель</w:t>
            </w:r>
          </w:p>
        </w:tc>
        <w:tc>
          <w:tcPr>
            <w:tcW w:w="2060" w:type="pct"/>
            <w:shd w:val="clear" w:color="auto" w:fill="auto"/>
            <w:vAlign w:val="center"/>
          </w:tcPr>
          <w:p w14:paraId="7C73A15B" w14:textId="77777777" w:rsidR="002C7B71" w:rsidRPr="00DD3DE9" w:rsidRDefault="002C7B71" w:rsidP="002C7B71">
            <w:pPr>
              <w:pStyle w:val="affffe"/>
              <w:keepNext/>
              <w:keepLines/>
              <w:ind w:left="-57" w:right="-57"/>
              <w:rPr>
                <w:rFonts w:asciiTheme="minorHAnsi" w:hAnsiTheme="minorHAnsi" w:cstheme="minorHAnsi"/>
                <w:iCs w:val="0"/>
              </w:rPr>
            </w:pPr>
            <w:r w:rsidRPr="00DD3DE9">
              <w:rPr>
                <w:rFonts w:asciiTheme="minorHAnsi" w:hAnsiTheme="minorHAnsi" w:cstheme="minorHAnsi"/>
                <w:iCs w:val="0"/>
              </w:rPr>
              <w:t>Сроки реализации</w:t>
            </w:r>
          </w:p>
        </w:tc>
      </w:tr>
      <w:tr w:rsidR="002C7B71" w:rsidRPr="00DD3DE9" w14:paraId="7EC1E1D5" w14:textId="77777777" w:rsidTr="002C7B71">
        <w:trPr>
          <w:trHeight w:val="20"/>
          <w:jc w:val="center"/>
        </w:trPr>
        <w:tc>
          <w:tcPr>
            <w:tcW w:w="1439" w:type="pct"/>
            <w:tcBorders>
              <w:top w:val="single" w:sz="4" w:space="0" w:color="auto"/>
            </w:tcBorders>
            <w:shd w:val="clear" w:color="auto" w:fill="auto"/>
            <w:vAlign w:val="center"/>
          </w:tcPr>
          <w:p w14:paraId="1918990F" w14:textId="77777777"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hAnsiTheme="minorHAnsi" w:cstheme="minorHAnsi"/>
                <w:iCs w:val="0"/>
              </w:rPr>
              <w:t>Разработка инвестиционных программ организаций коммунального комплекса</w:t>
            </w:r>
          </w:p>
        </w:tc>
        <w:tc>
          <w:tcPr>
            <w:tcW w:w="1501" w:type="pct"/>
            <w:shd w:val="clear" w:color="auto" w:fill="auto"/>
            <w:vAlign w:val="center"/>
          </w:tcPr>
          <w:p w14:paraId="5FB490EA" w14:textId="0E0A4467"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hAnsiTheme="minorHAnsi" w:cstheme="minorHAnsi"/>
                <w:iCs w:val="0"/>
              </w:rPr>
              <w:t>организации коммунального комплекса города Перми</w:t>
            </w:r>
          </w:p>
        </w:tc>
        <w:tc>
          <w:tcPr>
            <w:tcW w:w="2060" w:type="pct"/>
            <w:shd w:val="clear" w:color="auto" w:fill="auto"/>
            <w:vAlign w:val="center"/>
          </w:tcPr>
          <w:p w14:paraId="2D285140" w14:textId="77777777"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hAnsiTheme="minorHAnsi" w:cstheme="minorHAnsi"/>
                <w:iCs w:val="0"/>
              </w:rPr>
              <w:t>в соответствии с требованиями действующего законодательства</w:t>
            </w:r>
          </w:p>
        </w:tc>
      </w:tr>
      <w:tr w:rsidR="002C7B71" w:rsidRPr="00DD3DE9" w14:paraId="7D911BD0" w14:textId="77777777" w:rsidTr="002C7B71">
        <w:trPr>
          <w:trHeight w:val="20"/>
          <w:jc w:val="center"/>
        </w:trPr>
        <w:tc>
          <w:tcPr>
            <w:tcW w:w="1439" w:type="pct"/>
            <w:shd w:val="clear" w:color="auto" w:fill="auto"/>
            <w:vAlign w:val="center"/>
          </w:tcPr>
          <w:p w14:paraId="6F01A38F" w14:textId="77777777"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hAnsiTheme="minorHAnsi" w:cstheme="minorHAnsi"/>
                <w:iCs w:val="0"/>
              </w:rPr>
              <w:t>Утверждение тарифов организаций коммунального комплекса, утверждение инвестиционных программ</w:t>
            </w:r>
          </w:p>
        </w:tc>
        <w:tc>
          <w:tcPr>
            <w:tcW w:w="1501" w:type="pct"/>
            <w:shd w:val="clear" w:color="auto" w:fill="auto"/>
            <w:vAlign w:val="center"/>
          </w:tcPr>
          <w:p w14:paraId="5EC2D0CB" w14:textId="02DB5C7C" w:rsidR="002C7B71" w:rsidRPr="00DD3DE9" w:rsidRDefault="002C7B71" w:rsidP="002C7B71">
            <w:pPr>
              <w:keepNext/>
              <w:keepLines/>
              <w:ind w:left="22" w:hanging="22"/>
              <w:rPr>
                <w:rFonts w:asciiTheme="minorHAnsi" w:eastAsia="Calibri" w:hAnsiTheme="minorHAnsi" w:cstheme="minorHAnsi"/>
                <w:sz w:val="20"/>
                <w:szCs w:val="20"/>
              </w:rPr>
            </w:pPr>
            <w:r w:rsidRPr="00DD3DE9">
              <w:rPr>
                <w:rFonts w:asciiTheme="minorHAnsi" w:eastAsia="Calibri" w:hAnsiTheme="minorHAnsi" w:cstheme="minorHAnsi"/>
                <w:sz w:val="20"/>
                <w:szCs w:val="20"/>
              </w:rPr>
              <w:t>Министерство тарифного регулирования и энергетики Пермского Края</w:t>
            </w:r>
          </w:p>
        </w:tc>
        <w:tc>
          <w:tcPr>
            <w:tcW w:w="2060" w:type="pct"/>
            <w:shd w:val="clear" w:color="auto" w:fill="auto"/>
            <w:vAlign w:val="center"/>
          </w:tcPr>
          <w:p w14:paraId="72D0EF82" w14:textId="77777777"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hAnsiTheme="minorHAnsi" w:cstheme="minorHAnsi"/>
                <w:iCs w:val="0"/>
              </w:rPr>
              <w:t>не позднее периода окончания действия утвержденного тарифа.</w:t>
            </w:r>
          </w:p>
          <w:p w14:paraId="5481406B" w14:textId="77777777"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hAnsiTheme="minorHAnsi" w:cstheme="minorHAnsi"/>
                <w:iCs w:val="0"/>
              </w:rPr>
              <w:t>Период действия тарифов на товары и услуги организаций коммунального комплекса, а также на подключение к системам коммунальной инфраструктуры, определяется ответственным исполнителем, но не может быть менее одного года</w:t>
            </w:r>
          </w:p>
        </w:tc>
      </w:tr>
      <w:tr w:rsidR="002C7B71" w:rsidRPr="00DD3DE9" w14:paraId="01C35484" w14:textId="77777777" w:rsidTr="002C7B71">
        <w:trPr>
          <w:trHeight w:val="20"/>
          <w:jc w:val="center"/>
        </w:trPr>
        <w:tc>
          <w:tcPr>
            <w:tcW w:w="1439" w:type="pct"/>
            <w:shd w:val="clear" w:color="auto" w:fill="auto"/>
            <w:vAlign w:val="center"/>
          </w:tcPr>
          <w:p w14:paraId="42E4FDB0" w14:textId="77777777"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hAnsiTheme="minorHAnsi" w:cstheme="minorHAnsi"/>
                <w:iCs w:val="0"/>
              </w:rPr>
              <w:t>Принятие решений по выделению бюджетных средств</w:t>
            </w:r>
          </w:p>
        </w:tc>
        <w:tc>
          <w:tcPr>
            <w:tcW w:w="1501" w:type="pct"/>
            <w:shd w:val="clear" w:color="auto" w:fill="auto"/>
            <w:vAlign w:val="center"/>
          </w:tcPr>
          <w:p w14:paraId="65E51DFB" w14:textId="51FAFE82" w:rsidR="002C7B71" w:rsidRPr="00DD3DE9" w:rsidRDefault="002C7B71" w:rsidP="002C7B71">
            <w:pPr>
              <w:pStyle w:val="affffe"/>
              <w:keepNext/>
              <w:keepLines/>
              <w:ind w:left="22" w:right="-57" w:hanging="22"/>
              <w:jc w:val="left"/>
              <w:rPr>
                <w:rFonts w:asciiTheme="minorHAnsi" w:eastAsia="Times New Roman" w:hAnsiTheme="minorHAnsi" w:cstheme="minorHAnsi"/>
                <w:iCs w:val="0"/>
              </w:rPr>
            </w:pPr>
            <w:r w:rsidRPr="00DD3DE9">
              <w:rPr>
                <w:rFonts w:asciiTheme="minorHAnsi" w:eastAsia="Times New Roman" w:hAnsiTheme="minorHAnsi" w:cstheme="minorHAnsi"/>
                <w:iCs w:val="0"/>
              </w:rPr>
              <w:t xml:space="preserve">Правительство </w:t>
            </w:r>
            <w:r w:rsidRPr="00DD3DE9">
              <w:rPr>
                <w:rFonts w:asciiTheme="minorHAnsi" w:hAnsiTheme="minorHAnsi" w:cstheme="minorHAnsi"/>
              </w:rPr>
              <w:t>Пермского края</w:t>
            </w:r>
            <w:r w:rsidRPr="00DD3DE9">
              <w:rPr>
                <w:rFonts w:asciiTheme="minorHAnsi" w:eastAsia="Times New Roman" w:hAnsiTheme="minorHAnsi" w:cstheme="minorHAnsi"/>
                <w:iCs w:val="0"/>
              </w:rPr>
              <w:t>,</w:t>
            </w:r>
          </w:p>
          <w:p w14:paraId="21BC063E" w14:textId="0C02781F"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eastAsia="Times New Roman" w:hAnsiTheme="minorHAnsi" w:cstheme="minorHAnsi"/>
                <w:iCs w:val="0"/>
              </w:rPr>
              <w:t xml:space="preserve">Администрация города </w:t>
            </w:r>
            <w:r w:rsidRPr="00DD3DE9">
              <w:rPr>
                <w:rFonts w:asciiTheme="minorHAnsi" w:hAnsiTheme="minorHAnsi" w:cstheme="minorHAnsi"/>
                <w:iCs w:val="0"/>
              </w:rPr>
              <w:t>Перми</w:t>
            </w:r>
          </w:p>
        </w:tc>
        <w:tc>
          <w:tcPr>
            <w:tcW w:w="2060" w:type="pct"/>
            <w:shd w:val="clear" w:color="auto" w:fill="auto"/>
            <w:vAlign w:val="center"/>
          </w:tcPr>
          <w:p w14:paraId="45484D1E" w14:textId="77777777" w:rsidR="002C7B71" w:rsidRPr="00DD3DE9" w:rsidRDefault="002C7B71" w:rsidP="002C7B71">
            <w:pPr>
              <w:pStyle w:val="affffe"/>
              <w:keepNext/>
              <w:keepLines/>
              <w:ind w:left="22" w:right="-57" w:hanging="22"/>
              <w:jc w:val="left"/>
              <w:rPr>
                <w:rFonts w:asciiTheme="minorHAnsi" w:hAnsiTheme="minorHAnsi" w:cstheme="minorHAnsi"/>
                <w:iCs w:val="0"/>
              </w:rPr>
            </w:pPr>
            <w:r w:rsidRPr="00DD3DE9">
              <w:rPr>
                <w:rFonts w:asciiTheme="minorHAnsi" w:hAnsiTheme="minorHAnsi" w:cstheme="minorHAnsi"/>
                <w:iCs w:val="0"/>
              </w:rPr>
              <w:t>ежегодно (на очередной финансовый год)</w:t>
            </w:r>
          </w:p>
        </w:tc>
      </w:tr>
      <w:tr w:rsidR="002C7B71" w:rsidRPr="002C7B71" w14:paraId="2FE414F3" w14:textId="77777777" w:rsidTr="002C7B71">
        <w:trPr>
          <w:trHeight w:val="20"/>
          <w:jc w:val="center"/>
        </w:trPr>
        <w:tc>
          <w:tcPr>
            <w:tcW w:w="1439" w:type="pct"/>
            <w:shd w:val="clear" w:color="auto" w:fill="auto"/>
            <w:vAlign w:val="center"/>
          </w:tcPr>
          <w:p w14:paraId="3D8DEC8C" w14:textId="77777777" w:rsidR="002C7B71" w:rsidRPr="00DD3DE9" w:rsidRDefault="002C7B71" w:rsidP="002C7B71">
            <w:pPr>
              <w:pStyle w:val="affffe"/>
              <w:keepNext/>
              <w:keepLines/>
              <w:ind w:left="22" w:right="-57" w:hanging="22"/>
              <w:jc w:val="left"/>
              <w:rPr>
                <w:rFonts w:asciiTheme="minorHAnsi" w:eastAsia="Times New Roman" w:hAnsiTheme="minorHAnsi" w:cstheme="minorHAnsi"/>
                <w:iCs w:val="0"/>
              </w:rPr>
            </w:pPr>
            <w:r w:rsidRPr="00DD3DE9">
              <w:rPr>
                <w:rFonts w:asciiTheme="minorHAnsi" w:eastAsia="Times New Roman" w:hAnsiTheme="minorHAnsi" w:cstheme="minorHAnsi"/>
                <w:iCs w:val="0"/>
              </w:rPr>
              <w:t>Подготовка и проведение конкурсов для привлечения инвесторов (в том числе концессия)</w:t>
            </w:r>
          </w:p>
        </w:tc>
        <w:tc>
          <w:tcPr>
            <w:tcW w:w="1501" w:type="pct"/>
            <w:shd w:val="clear" w:color="auto" w:fill="auto"/>
            <w:vAlign w:val="center"/>
          </w:tcPr>
          <w:p w14:paraId="08B8913B" w14:textId="05246A9A" w:rsidR="002C7B71" w:rsidRPr="00DD3DE9" w:rsidRDefault="002C7B71" w:rsidP="002C7B71">
            <w:pPr>
              <w:pStyle w:val="affffe"/>
              <w:keepNext/>
              <w:keepLines/>
              <w:ind w:left="22" w:right="-57" w:hanging="22"/>
              <w:jc w:val="left"/>
              <w:rPr>
                <w:rFonts w:asciiTheme="minorHAnsi" w:eastAsia="Times New Roman" w:hAnsiTheme="minorHAnsi" w:cstheme="minorHAnsi"/>
                <w:iCs w:val="0"/>
              </w:rPr>
            </w:pPr>
            <w:r w:rsidRPr="00DD3DE9">
              <w:rPr>
                <w:rFonts w:asciiTheme="minorHAnsi" w:eastAsia="Times New Roman" w:hAnsiTheme="minorHAnsi" w:cstheme="minorHAnsi"/>
                <w:iCs w:val="0"/>
              </w:rPr>
              <w:t xml:space="preserve">Правительство </w:t>
            </w:r>
            <w:r w:rsidRPr="00DD3DE9">
              <w:rPr>
                <w:rFonts w:asciiTheme="minorHAnsi" w:hAnsiTheme="minorHAnsi" w:cstheme="minorHAnsi"/>
              </w:rPr>
              <w:t>Пермского края</w:t>
            </w:r>
            <w:r w:rsidRPr="00DD3DE9">
              <w:rPr>
                <w:rFonts w:asciiTheme="minorHAnsi" w:eastAsia="Times New Roman" w:hAnsiTheme="minorHAnsi" w:cstheme="minorHAnsi"/>
                <w:iCs w:val="0"/>
              </w:rPr>
              <w:t xml:space="preserve">, </w:t>
            </w:r>
          </w:p>
          <w:p w14:paraId="2BA82ACC" w14:textId="7AF352E3" w:rsidR="002C7B71" w:rsidRPr="00DD3DE9" w:rsidRDefault="002C7B71" w:rsidP="002C7B71">
            <w:pPr>
              <w:pStyle w:val="affffe"/>
              <w:keepNext/>
              <w:keepLines/>
              <w:ind w:left="22" w:right="-57" w:hanging="22"/>
              <w:jc w:val="left"/>
              <w:rPr>
                <w:rFonts w:asciiTheme="minorHAnsi" w:eastAsia="Times New Roman" w:hAnsiTheme="minorHAnsi" w:cstheme="minorHAnsi"/>
                <w:iCs w:val="0"/>
              </w:rPr>
            </w:pPr>
            <w:r w:rsidRPr="00DD3DE9">
              <w:rPr>
                <w:rFonts w:asciiTheme="minorHAnsi" w:eastAsia="Times New Roman" w:hAnsiTheme="minorHAnsi" w:cstheme="minorHAnsi"/>
                <w:iCs w:val="0"/>
              </w:rPr>
              <w:t xml:space="preserve">Администрация города </w:t>
            </w:r>
            <w:r w:rsidRPr="00DD3DE9">
              <w:rPr>
                <w:rFonts w:asciiTheme="minorHAnsi" w:hAnsiTheme="minorHAnsi" w:cstheme="minorHAnsi"/>
                <w:iCs w:val="0"/>
              </w:rPr>
              <w:t>Перми</w:t>
            </w:r>
          </w:p>
        </w:tc>
        <w:tc>
          <w:tcPr>
            <w:tcW w:w="2060" w:type="pct"/>
            <w:shd w:val="clear" w:color="auto" w:fill="auto"/>
            <w:vAlign w:val="center"/>
          </w:tcPr>
          <w:p w14:paraId="6D7EADF2" w14:textId="77777777" w:rsidR="002C7B71" w:rsidRPr="002C7B71" w:rsidRDefault="002C7B71" w:rsidP="002C7B71">
            <w:pPr>
              <w:pStyle w:val="affffe"/>
              <w:keepNext/>
              <w:keepLines/>
              <w:ind w:left="22" w:right="-57" w:hanging="22"/>
              <w:jc w:val="left"/>
              <w:rPr>
                <w:rFonts w:asciiTheme="minorHAnsi" w:eastAsia="Times New Roman" w:hAnsiTheme="minorHAnsi" w:cstheme="minorHAnsi"/>
                <w:iCs w:val="0"/>
              </w:rPr>
            </w:pPr>
            <w:r w:rsidRPr="00DD3DE9">
              <w:rPr>
                <w:rFonts w:asciiTheme="minorHAnsi" w:hAnsiTheme="minorHAnsi" w:cstheme="minorHAnsi"/>
                <w:iCs w:val="0"/>
              </w:rPr>
              <w:t>ежегодно (на очередной финансовый год)</w:t>
            </w:r>
          </w:p>
        </w:tc>
      </w:tr>
    </w:tbl>
    <w:p w14:paraId="346744CB" w14:textId="6948CF80" w:rsidR="004C14FA" w:rsidRDefault="004C14FA" w:rsidP="006855EE">
      <w:pPr>
        <w:pStyle w:val="1f3"/>
      </w:pPr>
    </w:p>
    <w:p w14:paraId="2D15BC8B" w14:textId="6CAD3F5C" w:rsidR="002820DA" w:rsidRDefault="002820DA" w:rsidP="00DD3DE9">
      <w:pPr>
        <w:pStyle w:val="20"/>
        <w:keepNext/>
        <w:keepLines/>
      </w:pPr>
      <w:bookmarkStart w:id="655" w:name="_Toc119947540"/>
      <w:bookmarkStart w:id="656" w:name="_Toc175216073"/>
      <w:r w:rsidRPr="009D0C3D">
        <w:lastRenderedPageBreak/>
        <w:t>Порядок предоставления отчетности по</w:t>
      </w:r>
      <w:r w:rsidR="004020FE">
        <w:t xml:space="preserve"> </w:t>
      </w:r>
      <w:r w:rsidRPr="009D0C3D">
        <w:t>выполнению программы</w:t>
      </w:r>
      <w:bookmarkEnd w:id="655"/>
      <w:bookmarkEnd w:id="656"/>
    </w:p>
    <w:p w14:paraId="7246E590" w14:textId="2A776707" w:rsidR="00870490" w:rsidRPr="00870490" w:rsidRDefault="00870490" w:rsidP="00870490">
      <w:pPr>
        <w:pStyle w:val="1f3"/>
      </w:pPr>
      <w:r w:rsidRPr="00870490">
        <w:t xml:space="preserve">Мониторинг разработки и утверждения программ комплексного развития систем коммунальной инфраструктуры осуществляется согласно </w:t>
      </w:r>
      <w:bookmarkStart w:id="657" w:name="_Hlk166593867"/>
      <w:r w:rsidRPr="00870490">
        <w:t xml:space="preserve">приказу Федерального агентства по строительству и </w:t>
      </w:r>
      <w:r w:rsidRPr="00870490">
        <w:rPr>
          <w:rStyle w:val="afffff7"/>
          <w:i w:val="0"/>
          <w:iCs/>
        </w:rPr>
        <w:t>жилищно-коммунального хозяйства</w:t>
      </w:r>
      <w:r w:rsidRPr="00870490">
        <w:t xml:space="preserve"> Министерства регионального развития Российской Федерации 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r w:rsidR="00B22E5A">
        <w:t xml:space="preserve"> </w:t>
      </w:r>
      <w:r w:rsidR="00B22E5A" w:rsidRPr="00B22E5A">
        <w:t>[</w:t>
      </w:r>
      <w:r w:rsidR="00B22E5A">
        <w:fldChar w:fldCharType="begin"/>
      </w:r>
      <w:r w:rsidR="00B22E5A">
        <w:instrText xml:space="preserve"> REF _Ref166658713 \r \h </w:instrText>
      </w:r>
      <w:r w:rsidR="00B22E5A">
        <w:fldChar w:fldCharType="separate"/>
      </w:r>
      <w:r w:rsidR="006D55D5">
        <w:t>13</w:t>
      </w:r>
      <w:r w:rsidR="00B22E5A">
        <w:fldChar w:fldCharType="end"/>
      </w:r>
      <w:r w:rsidR="00B22E5A" w:rsidRPr="00B22E5A">
        <w:t>]</w:t>
      </w:r>
      <w:r w:rsidRPr="00870490">
        <w:t>.</w:t>
      </w:r>
      <w:bookmarkEnd w:id="657"/>
    </w:p>
    <w:p w14:paraId="0CCFE8FE" w14:textId="18008039" w:rsidR="00870490" w:rsidRDefault="00870490" w:rsidP="00870490">
      <w:pPr>
        <w:pStyle w:val="1f3"/>
      </w:pPr>
      <w:r w:rsidRPr="0035016C">
        <w:t xml:space="preserve">Мониторинг программ комплексного развития осуществляет уполномоченный орган государственной власти субъекта Российской Федерации. </w:t>
      </w:r>
    </w:p>
    <w:p w14:paraId="68DE1C90" w14:textId="77777777" w:rsidR="00870490" w:rsidRPr="0035016C" w:rsidRDefault="00870490" w:rsidP="00870490">
      <w:pPr>
        <w:pStyle w:val="1f3"/>
      </w:pPr>
      <w:r w:rsidRPr="0035016C">
        <w:t xml:space="preserve">Предоставление отчетности осуществляется Исполнителями в рамках мониторинга, целью которого является регулярный </w:t>
      </w:r>
      <w:proofErr w:type="gramStart"/>
      <w:r w:rsidRPr="0035016C">
        <w:t>контроль за</w:t>
      </w:r>
      <w:proofErr w:type="gramEnd"/>
      <w:r w:rsidRPr="0035016C">
        <w:t xml:space="preserve"> ходом реализации настоящей Программы. Мониторинг осуществляется на ежеквартальной и ежегодной основе. </w:t>
      </w:r>
    </w:p>
    <w:p w14:paraId="7667AE1B" w14:textId="77777777" w:rsidR="00870490" w:rsidRPr="0035016C" w:rsidRDefault="00870490" w:rsidP="00870490">
      <w:pPr>
        <w:pStyle w:val="1f3"/>
        <w:rPr>
          <w:rFonts w:asciiTheme="minorHAnsi" w:hAnsiTheme="minorHAnsi" w:cstheme="minorHAnsi"/>
        </w:rPr>
      </w:pPr>
      <w:r w:rsidRPr="0035016C">
        <w:t>Основными этапами</w:t>
      </w:r>
      <w:r w:rsidRPr="0035016C">
        <w:rPr>
          <w:rFonts w:asciiTheme="minorHAnsi" w:hAnsiTheme="minorHAnsi" w:cstheme="minorHAnsi"/>
        </w:rPr>
        <w:t xml:space="preserve"> мониторинга являются:</w:t>
      </w:r>
    </w:p>
    <w:p w14:paraId="028F2E29" w14:textId="77777777" w:rsidR="00870490" w:rsidRPr="0035016C" w:rsidRDefault="00870490" w:rsidP="00870490">
      <w:pPr>
        <w:pStyle w:val="a2"/>
      </w:pPr>
      <w:r w:rsidRPr="0035016C">
        <w:t>первый этап – мониторинг процедуры разработки Программы;</w:t>
      </w:r>
    </w:p>
    <w:p w14:paraId="49EA812F" w14:textId="77777777" w:rsidR="00870490" w:rsidRPr="0035016C" w:rsidRDefault="00870490" w:rsidP="00870490">
      <w:pPr>
        <w:pStyle w:val="a2"/>
      </w:pPr>
      <w:r w:rsidRPr="0035016C">
        <w:t>второй этап – мониторинг процедуры утверждения Программы;</w:t>
      </w:r>
    </w:p>
    <w:p w14:paraId="446ABAF3" w14:textId="77777777" w:rsidR="00870490" w:rsidRPr="0035016C" w:rsidRDefault="00870490" w:rsidP="00870490">
      <w:pPr>
        <w:pStyle w:val="a2"/>
      </w:pPr>
      <w:r w:rsidRPr="0035016C">
        <w:t>третий этап – мониторинг реализации мероприятий и внесения изменений в Программу.</w:t>
      </w:r>
    </w:p>
    <w:p w14:paraId="6E7A21E9" w14:textId="77777777" w:rsidR="00870490" w:rsidRPr="0035016C" w:rsidRDefault="00870490" w:rsidP="00870490">
      <w:pPr>
        <w:pStyle w:val="1f3"/>
      </w:pPr>
      <w:r w:rsidRPr="0035016C">
        <w:t>Основными источниками получения (сбора и систематизации) информации о выполнении Программы являются:</w:t>
      </w:r>
    </w:p>
    <w:p w14:paraId="69B60B58" w14:textId="2ED012A6" w:rsidR="00870490" w:rsidRPr="0035016C" w:rsidRDefault="00870490" w:rsidP="00870490">
      <w:pPr>
        <w:pStyle w:val="a2"/>
      </w:pPr>
      <w:r w:rsidRPr="0035016C">
        <w:t xml:space="preserve">орган местного самоуправления </w:t>
      </w:r>
      <w:r w:rsidRPr="0035016C">
        <w:rPr>
          <w:lang w:eastAsia="ru-RU"/>
        </w:rPr>
        <w:t xml:space="preserve">города </w:t>
      </w:r>
      <w:r>
        <w:rPr>
          <w:lang w:eastAsia="ru-RU"/>
        </w:rPr>
        <w:t>Перми</w:t>
      </w:r>
      <w:r w:rsidRPr="0035016C">
        <w:rPr>
          <w:lang w:eastAsia="ru-RU"/>
        </w:rPr>
        <w:t xml:space="preserve"> </w:t>
      </w:r>
      <w:r w:rsidRPr="0035016C">
        <w:t xml:space="preserve">(Администрация города </w:t>
      </w:r>
      <w:r>
        <w:t>Перми</w:t>
      </w:r>
      <w:r w:rsidRPr="0035016C">
        <w:t>);</w:t>
      </w:r>
    </w:p>
    <w:p w14:paraId="07DE1CAB" w14:textId="77777777" w:rsidR="00870490" w:rsidRPr="0035016C" w:rsidRDefault="00870490" w:rsidP="00870490">
      <w:pPr>
        <w:pStyle w:val="a2"/>
      </w:pPr>
      <w:r w:rsidRPr="0035016C">
        <w:t>организации, осуществляющие электр</w:t>
      </w:r>
      <w:proofErr w:type="gramStart"/>
      <w:r w:rsidRPr="0035016C">
        <w:t>о-</w:t>
      </w:r>
      <w:proofErr w:type="gramEnd"/>
      <w:r w:rsidRPr="0035016C">
        <w:t>, газо-, тепло-, водоснабжение и водоотведение, утилизацию, обезвреживание и захоронение ТКО;</w:t>
      </w:r>
    </w:p>
    <w:p w14:paraId="6EFE7C99" w14:textId="77777777" w:rsidR="00870490" w:rsidRPr="0035016C" w:rsidRDefault="00870490" w:rsidP="00870490">
      <w:pPr>
        <w:pStyle w:val="a2"/>
      </w:pPr>
      <w:r w:rsidRPr="0035016C">
        <w:t>организации, осуществляющие разработку документов территориального планирования в границах поселения, городского округа.</w:t>
      </w:r>
    </w:p>
    <w:p w14:paraId="06E2F8C6" w14:textId="77777777" w:rsidR="00870490" w:rsidRPr="0035016C" w:rsidRDefault="00870490" w:rsidP="00870490">
      <w:pPr>
        <w:pStyle w:val="1f3"/>
      </w:pPr>
      <w:r w:rsidRPr="0035016C">
        <w:t>Основные задачи осуществления мониторинга реализации Программы:</w:t>
      </w:r>
    </w:p>
    <w:p w14:paraId="02FEAB15" w14:textId="77777777" w:rsidR="00870490" w:rsidRPr="0035016C" w:rsidRDefault="00870490" w:rsidP="00870490">
      <w:pPr>
        <w:pStyle w:val="a2"/>
      </w:pPr>
      <w:r w:rsidRPr="0035016C">
        <w:t>формирование комплексного подхода, преодоление ведомственных и межмуниципальных барьеров при реализации Программы;</w:t>
      </w:r>
    </w:p>
    <w:p w14:paraId="7EF5EFB6" w14:textId="77777777" w:rsidR="00870490" w:rsidRPr="0035016C" w:rsidRDefault="00870490" w:rsidP="00870490">
      <w:pPr>
        <w:pStyle w:val="a2"/>
      </w:pPr>
      <w:r w:rsidRPr="0035016C">
        <w:t xml:space="preserve">создание эффективного механизма контроля над достижением целевых показателей в ходе реализации Программы, инвестиционных программ </w:t>
      </w:r>
      <w:proofErr w:type="spellStart"/>
      <w:r w:rsidRPr="0035016C">
        <w:t>ресурсоснабжающих</w:t>
      </w:r>
      <w:proofErr w:type="spellEnd"/>
      <w:r w:rsidRPr="0035016C">
        <w:t xml:space="preserve"> организаций, государственных программ, включающих мероприятия, направленные на развитие коммунальной инфраструктуры;</w:t>
      </w:r>
    </w:p>
    <w:p w14:paraId="3BFA1257" w14:textId="44CC33C9" w:rsidR="00870490" w:rsidRPr="0035016C" w:rsidRDefault="00870490" w:rsidP="00870490">
      <w:pPr>
        <w:pStyle w:val="a2"/>
      </w:pPr>
      <w:r w:rsidRPr="0035016C">
        <w:t xml:space="preserve">создание системы, ориентированной на результат в реализации Программы, позволяющей решать вопросы на межмуниципальном уровне с учетом интересов города </w:t>
      </w:r>
      <w:r w:rsidR="009F617F">
        <w:t>Перми</w:t>
      </w:r>
      <w:r w:rsidRPr="0035016C">
        <w:t>;</w:t>
      </w:r>
    </w:p>
    <w:p w14:paraId="039E698D" w14:textId="77777777" w:rsidR="00870490" w:rsidRPr="0035016C" w:rsidRDefault="00870490" w:rsidP="00870490">
      <w:pPr>
        <w:pStyle w:val="a2"/>
      </w:pPr>
      <w:r w:rsidRPr="0035016C">
        <w:t>создание на базе Генерального плана в рамках долгосрочной концепции развития субъекта Российской Федерации единой обновляемой электронной информационной базы, содержащей сведения о состоянии и перспективах развития коммунальной инфраструктуры.</w:t>
      </w:r>
    </w:p>
    <w:p w14:paraId="4C270D20" w14:textId="77777777" w:rsidR="00870490" w:rsidRPr="0035016C" w:rsidRDefault="00870490" w:rsidP="00870490">
      <w:pPr>
        <w:pStyle w:val="1f3"/>
      </w:pPr>
      <w:r w:rsidRPr="0035016C">
        <w:t>Периодичность предоставления информации по результатам мониторинга:</w:t>
      </w:r>
    </w:p>
    <w:p w14:paraId="0052F38E" w14:textId="77777777" w:rsidR="00870490" w:rsidRPr="0035016C" w:rsidRDefault="00870490" w:rsidP="00870490">
      <w:pPr>
        <w:pStyle w:val="a2"/>
      </w:pPr>
      <w:r w:rsidRPr="0035016C">
        <w:t>ежеквартально (до 10 числа следующего месяца) - информация по итогам мониторинга предоставляется муниципальными образованиями субъекту Российской Федерации;</w:t>
      </w:r>
    </w:p>
    <w:p w14:paraId="0956407E" w14:textId="77777777" w:rsidR="00870490" w:rsidRPr="0035016C" w:rsidRDefault="00870490" w:rsidP="00870490">
      <w:pPr>
        <w:pStyle w:val="a2"/>
      </w:pPr>
      <w:r w:rsidRPr="0035016C">
        <w:t>по итогам полугодия (года) (до 15 числа следующего месяца) - информация по итогам мониторинга предоставляется субъектом Российской Федерации в Федеральное агентство по строительству и жилищно-коммунальному хозяйству.</w:t>
      </w:r>
    </w:p>
    <w:p w14:paraId="3900BF67" w14:textId="58073AE3" w:rsidR="00870490" w:rsidRPr="0035016C" w:rsidRDefault="00870490" w:rsidP="005C5FB9">
      <w:pPr>
        <w:pStyle w:val="1f3"/>
      </w:pPr>
      <w:r w:rsidRPr="0035016C">
        <w:t xml:space="preserve">Субъект Российской Федерации вправе установить свою периодичность предоставления информации для муниципальных образований, но не реже сроков, установленных в Приказе Федерального агентства по строительству и жилищно-коммунальному хозяйству от 28.10.2013 № 397/ГС «О порядке осуществления </w:t>
      </w:r>
      <w:r w:rsidRPr="0035016C">
        <w:lastRenderedPageBreak/>
        <w:t>мониторинга разработки и утверждения программ комплексного развития систем коммунальной инфраструктуры поселений, городских округов»</w:t>
      </w:r>
      <w:r w:rsidR="00B22E5A">
        <w:t xml:space="preserve"> </w:t>
      </w:r>
      <w:r w:rsidR="00B22E5A" w:rsidRPr="00B22E5A">
        <w:t>[</w:t>
      </w:r>
      <w:r w:rsidR="00B22E5A">
        <w:fldChar w:fldCharType="begin"/>
      </w:r>
      <w:r w:rsidR="00B22E5A">
        <w:instrText xml:space="preserve"> REF _Ref166658713 \r \h </w:instrText>
      </w:r>
      <w:r w:rsidR="00B22E5A">
        <w:fldChar w:fldCharType="separate"/>
      </w:r>
      <w:r w:rsidR="006D55D5">
        <w:t>13</w:t>
      </w:r>
      <w:r w:rsidR="00B22E5A">
        <w:fldChar w:fldCharType="end"/>
      </w:r>
      <w:r w:rsidR="00B22E5A" w:rsidRPr="00B22E5A">
        <w:t>]</w:t>
      </w:r>
      <w:r w:rsidRPr="0035016C">
        <w:t>.</w:t>
      </w:r>
    </w:p>
    <w:p w14:paraId="20DF04DE" w14:textId="77777777" w:rsidR="00870490" w:rsidRPr="005C5FB9" w:rsidRDefault="00870490" w:rsidP="001B1963">
      <w:pPr>
        <w:pStyle w:val="1f3"/>
      </w:pPr>
      <w:r w:rsidRPr="005C5FB9">
        <w:t>Субъект Российской Федерации самостоятельно формирует систему индикаторов, необходимых для отражения, в зависимости от этапа работы муниципальных образований с программами комплексного развития коммунальной инфраструктуры, отражающих реализацию целей Программы.</w:t>
      </w:r>
    </w:p>
    <w:p w14:paraId="26CA72A5" w14:textId="77777777" w:rsidR="00870490" w:rsidRPr="0035016C" w:rsidRDefault="00870490" w:rsidP="005C5FB9">
      <w:pPr>
        <w:pStyle w:val="a8"/>
        <w:spacing w:line="240" w:lineRule="auto"/>
        <w:rPr>
          <w:rFonts w:asciiTheme="minorHAnsi" w:hAnsiTheme="minorHAnsi" w:cstheme="minorHAnsi"/>
        </w:rPr>
      </w:pPr>
      <w:r w:rsidRPr="005C5FB9">
        <w:rPr>
          <w:iCs/>
          <w:szCs w:val="26"/>
        </w:rPr>
        <w:t>Глава города и уполномоченный орган субъекта Российской Федерации несут ответственность за качественное</w:t>
      </w:r>
      <w:r w:rsidRPr="0035016C">
        <w:rPr>
          <w:rFonts w:asciiTheme="minorHAnsi" w:hAnsiTheme="minorHAnsi" w:cstheme="minorHAnsi"/>
        </w:rPr>
        <w:t xml:space="preserve"> проведение мониторинга и своевременное предоставление отчетов о реализации мероприятий Программы.</w:t>
      </w:r>
    </w:p>
    <w:p w14:paraId="26AA6292" w14:textId="234A5758" w:rsidR="00870490" w:rsidRPr="0035016C" w:rsidRDefault="00870490" w:rsidP="005C5FB9">
      <w:pPr>
        <w:pStyle w:val="1f3"/>
      </w:pPr>
      <w:r w:rsidRPr="0035016C">
        <w:t>Порядок предоставления отчетности о ходе выполнения мероприятий настоящей Программы определен следующим образом</w:t>
      </w:r>
      <w:r>
        <w:t>.</w:t>
      </w:r>
    </w:p>
    <w:p w14:paraId="647D6493" w14:textId="2C912F7B" w:rsidR="00870490" w:rsidRPr="0035016C" w:rsidRDefault="00870490" w:rsidP="005C5FB9">
      <w:pPr>
        <w:pStyle w:val="1f3"/>
      </w:pPr>
      <w:proofErr w:type="gramStart"/>
      <w:r w:rsidRPr="0035016C">
        <w:t xml:space="preserve">В </w:t>
      </w:r>
      <w:r w:rsidRPr="0035016C">
        <w:rPr>
          <w:rStyle w:val="af"/>
        </w:rPr>
        <w:t xml:space="preserve">соответствии с </w:t>
      </w:r>
      <w:bookmarkStart w:id="658" w:name="_Hlk166593887"/>
      <w:r w:rsidRPr="0035016C">
        <w:rPr>
          <w:rStyle w:val="af"/>
        </w:rPr>
        <w:t>приказом Министерства регионального развития Российской Федерации от 14.04.2008 № 48 «Об утверждении Методики проведения мониторинга выполнения производственных и инвестиционных программ организаций коммунального</w:t>
      </w:r>
      <w:r w:rsidRPr="0035016C">
        <w:t xml:space="preserve"> комплекса»</w:t>
      </w:r>
      <w:bookmarkEnd w:id="658"/>
      <w:r w:rsidR="009A234B" w:rsidRPr="009A234B">
        <w:t xml:space="preserve"> [</w:t>
      </w:r>
      <w:r w:rsidR="009A234B">
        <w:fldChar w:fldCharType="begin"/>
      </w:r>
      <w:r w:rsidR="009A234B">
        <w:instrText xml:space="preserve"> REF _Ref166662017 \r \h </w:instrText>
      </w:r>
      <w:r w:rsidR="009A234B">
        <w:fldChar w:fldCharType="separate"/>
      </w:r>
      <w:r w:rsidR="006D55D5">
        <w:t>101</w:t>
      </w:r>
      <w:r w:rsidR="009A234B">
        <w:fldChar w:fldCharType="end"/>
      </w:r>
      <w:r w:rsidR="009A234B" w:rsidRPr="009A234B">
        <w:t>]</w:t>
      </w:r>
      <w:r w:rsidRPr="0035016C">
        <w:t xml:space="preserve"> организации коммунального комплекса в течение двадцати пяти рабочих дней с момента окончания отчетного периода направляют в соответствующие органы регулирования и представительные органы местного самоуправления, которые утвердили инвестиционные программы данных организаций коммунального комплекса, информацию о</w:t>
      </w:r>
      <w:proofErr w:type="gramEnd"/>
      <w:r w:rsidRPr="0035016C">
        <w:t xml:space="preserve"> </w:t>
      </w:r>
      <w:proofErr w:type="gramStart"/>
      <w:r w:rsidRPr="0035016C">
        <w:t>выполнении</w:t>
      </w:r>
      <w:proofErr w:type="gramEnd"/>
      <w:r w:rsidRPr="0035016C">
        <w:t xml:space="preserve"> производственных и инвестиционных программ по регламентированным Методикой показателям. При проведении мониторинга выполнения производственных и инвестиционных программ отчетным периодом является квартал. </w:t>
      </w:r>
    </w:p>
    <w:p w14:paraId="39883FCF" w14:textId="77777777" w:rsidR="00870490" w:rsidRPr="0035016C" w:rsidRDefault="00870490" w:rsidP="00870490">
      <w:pPr>
        <w:pStyle w:val="1f3"/>
      </w:pPr>
      <w:r w:rsidRPr="0035016C">
        <w:t>Субъект Российской Федерации и Администрация муниципального образования в пределах своих полномочий подготавливает в установленные периодичностью сроки отчеты о ходе реализации настоящей Программы, которые в обязательном порядке содержат следующую информацию:</w:t>
      </w:r>
    </w:p>
    <w:p w14:paraId="56FCB571" w14:textId="77777777" w:rsidR="00870490" w:rsidRPr="0035016C" w:rsidRDefault="00870490" w:rsidP="00870490">
      <w:pPr>
        <w:pStyle w:val="a2"/>
      </w:pPr>
      <w:r w:rsidRPr="0035016C">
        <w:t xml:space="preserve">о сроках разработки инвестиционных программ </w:t>
      </w:r>
      <w:proofErr w:type="spellStart"/>
      <w:r w:rsidRPr="0035016C">
        <w:t>ресурсоснабжающих</w:t>
      </w:r>
      <w:proofErr w:type="spellEnd"/>
      <w:r w:rsidRPr="0035016C">
        <w:t xml:space="preserve"> организаций, эксплуатирующих системы коммунальной инфраструктуры на территории города, и их соответствие мероприятиям Программы;</w:t>
      </w:r>
    </w:p>
    <w:p w14:paraId="37C99774" w14:textId="77777777" w:rsidR="00870490" w:rsidRPr="0035016C" w:rsidRDefault="00870490" w:rsidP="00870490">
      <w:pPr>
        <w:pStyle w:val="a2"/>
      </w:pPr>
      <w:r w:rsidRPr="0035016C">
        <w:t>об объеме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w:t>
      </w:r>
    </w:p>
    <w:p w14:paraId="4BC40A17" w14:textId="77777777" w:rsidR="00870490" w:rsidRPr="0035016C" w:rsidRDefault="00870490" w:rsidP="00870490">
      <w:pPr>
        <w:pStyle w:val="a2"/>
      </w:pPr>
      <w:r w:rsidRPr="0035016C">
        <w:t>об объеме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w:t>
      </w:r>
    </w:p>
    <w:p w14:paraId="3AC4031A" w14:textId="77777777" w:rsidR="00870490" w:rsidRPr="0035016C" w:rsidRDefault="00870490" w:rsidP="00870490">
      <w:pPr>
        <w:pStyle w:val="a2"/>
      </w:pPr>
      <w:r w:rsidRPr="0035016C">
        <w:t xml:space="preserve">о мероприятиях на </w:t>
      </w:r>
      <w:proofErr w:type="gramStart"/>
      <w:r w:rsidRPr="0035016C">
        <w:t>текущий</w:t>
      </w:r>
      <w:proofErr w:type="gramEnd"/>
      <w:r w:rsidRPr="0035016C">
        <w:t xml:space="preserve"> и последующие годы при установлении тарифов на услуги предприятий коммунального комплекса и на подключение к системам коммунальной инфраструктуры;</w:t>
      </w:r>
    </w:p>
    <w:p w14:paraId="0CB7C1C2" w14:textId="77777777" w:rsidR="00870490" w:rsidRPr="0035016C" w:rsidRDefault="00870490" w:rsidP="00870490">
      <w:pPr>
        <w:pStyle w:val="a2"/>
      </w:pPr>
      <w:r w:rsidRPr="0035016C">
        <w:t>об объеме ежегодных расходов бюджета субъекта Российской Федерации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14:paraId="0090E3A1" w14:textId="4389E343" w:rsidR="00870490" w:rsidRPr="0035016C" w:rsidRDefault="00870490" w:rsidP="00870490">
      <w:pPr>
        <w:pStyle w:val="a2"/>
      </w:pPr>
      <w:r w:rsidRPr="0035016C">
        <w:t>о сроках корректировки (актуализации) Программы и актуализации схем электр</w:t>
      </w:r>
      <w:proofErr w:type="gramStart"/>
      <w:r w:rsidRPr="0035016C">
        <w:t>о-</w:t>
      </w:r>
      <w:proofErr w:type="gramEnd"/>
      <w:r>
        <w:t> </w:t>
      </w:r>
      <w:r w:rsidRPr="0035016C">
        <w:t>, газо-, тепло-, водоснабжения и водоотведения, программ в области обращения с отходами.</w:t>
      </w:r>
    </w:p>
    <w:p w14:paraId="032EC99B" w14:textId="2493D744" w:rsidR="00E64D19" w:rsidRPr="0035016C" w:rsidRDefault="00E64D19" w:rsidP="00E64D19">
      <w:pPr>
        <w:pStyle w:val="1f3"/>
      </w:pPr>
      <w:r w:rsidRPr="0035016C">
        <w:t xml:space="preserve">Для подготовки и предоставления информации по результатам мониторинга </w:t>
      </w:r>
      <w:bookmarkStart w:id="659" w:name="_Hlk139970684"/>
      <w:r w:rsidRPr="0035016C">
        <w:t xml:space="preserve">Департамент </w:t>
      </w:r>
      <w:bookmarkEnd w:id="659"/>
      <w:r>
        <w:t>жилищно-коммунального хозяйства администрации города Перми</w:t>
      </w:r>
      <w:r w:rsidRPr="0035016C">
        <w:t xml:space="preserve"> в пределах своих полномочий запрашивает в организациях, осуществляющих электр</w:t>
      </w:r>
      <w:proofErr w:type="gramStart"/>
      <w:r w:rsidRPr="0035016C">
        <w:t>о-</w:t>
      </w:r>
      <w:proofErr w:type="gramEnd"/>
      <w:r w:rsidRPr="0035016C">
        <w:t>, газо-, тепло-, водоснабжение и водоотведение, обращение с ТКО, а также в органах регулирования субъекта Российской Федерации и представительных органах местного самоуправления, которые утвердили инвестиционные программы организаций коммунального комплекса, все необходимые данные.</w:t>
      </w:r>
    </w:p>
    <w:p w14:paraId="1D54DD1B" w14:textId="77777777" w:rsidR="00E64D19" w:rsidRPr="0035016C" w:rsidRDefault="00E64D19" w:rsidP="009F617F">
      <w:pPr>
        <w:pStyle w:val="1f3"/>
      </w:pPr>
      <w:r w:rsidRPr="0035016C">
        <w:lastRenderedPageBreak/>
        <w:t>Для реализации качественного выполнения поставленных задач осуществления мониторинга рекомендуется органам субъекта Российской Федерации, ответственным за мониторинг, разработать согласованные формы предоставления информации для организаций, осуществляющих электр</w:t>
      </w:r>
      <w:proofErr w:type="gramStart"/>
      <w:r w:rsidRPr="0035016C">
        <w:t>о-</w:t>
      </w:r>
      <w:proofErr w:type="gramEnd"/>
      <w:r w:rsidRPr="0035016C">
        <w:t xml:space="preserve">, газо-, тепло-, водоснабжение и водоотведение, обращение с ТКО. </w:t>
      </w:r>
    </w:p>
    <w:p w14:paraId="5BB328A7" w14:textId="54E28343" w:rsidR="00E64D19" w:rsidRPr="0035016C" w:rsidRDefault="00E64D19" w:rsidP="009F617F">
      <w:pPr>
        <w:pStyle w:val="1f3"/>
      </w:pPr>
      <w:r w:rsidRPr="0035016C">
        <w:t>Порядок осуществления взаимодействия между органом, ответственным за реализацию Программы, органом ответственным за ее мониторингом и организациями коммунального комплекса для осуществления целей мониторинга за реализацией настоящей Программы осуществляется согласно приказу Федерального агентства по строительству и жилищно-коммунальному хозяйству Министерства регионального развития Российской Федерации от 28.10.2013 № 397/ГС</w:t>
      </w:r>
      <w:r w:rsidR="00D46FA7">
        <w:t xml:space="preserve"> </w:t>
      </w:r>
      <w:r w:rsidR="00D46FA7" w:rsidRPr="00D46FA7">
        <w:t>[</w:t>
      </w:r>
      <w:r w:rsidR="00D46FA7">
        <w:fldChar w:fldCharType="begin"/>
      </w:r>
      <w:r w:rsidR="00D46FA7">
        <w:instrText xml:space="preserve"> REF _Ref166658713 \r \h </w:instrText>
      </w:r>
      <w:r w:rsidR="00D46FA7">
        <w:fldChar w:fldCharType="separate"/>
      </w:r>
      <w:r w:rsidR="006D55D5">
        <w:t>13</w:t>
      </w:r>
      <w:r w:rsidR="00D46FA7">
        <w:fldChar w:fldCharType="end"/>
      </w:r>
      <w:r w:rsidR="00D46FA7" w:rsidRPr="00D46FA7">
        <w:t>]</w:t>
      </w:r>
      <w:r w:rsidRPr="0035016C">
        <w:t>.</w:t>
      </w:r>
    </w:p>
    <w:p w14:paraId="032B7254" w14:textId="77777777" w:rsidR="00E64D19" w:rsidRPr="0035016C" w:rsidRDefault="00E64D19" w:rsidP="001B1963">
      <w:pPr>
        <w:pStyle w:val="1f3"/>
      </w:pPr>
      <w:r w:rsidRPr="0035016C">
        <w:t>Уполномоченный орган государственной власти субъекта Российской Федерации:</w:t>
      </w:r>
    </w:p>
    <w:p w14:paraId="48421625" w14:textId="77777777" w:rsidR="00E64D19" w:rsidRPr="0035016C" w:rsidRDefault="00E64D19" w:rsidP="00E64D19">
      <w:pPr>
        <w:pStyle w:val="a2"/>
      </w:pPr>
      <w:r w:rsidRPr="0035016C">
        <w:t>определяет цели и задачи для каждого этапа проведения мониторинга;</w:t>
      </w:r>
    </w:p>
    <w:p w14:paraId="2A5875CA" w14:textId="77777777" w:rsidR="00E64D19" w:rsidRPr="0035016C" w:rsidRDefault="00E64D19" w:rsidP="00E64D19">
      <w:pPr>
        <w:pStyle w:val="a2"/>
      </w:pPr>
      <w:r w:rsidRPr="0035016C">
        <w:t>формирует систему и перечень индикаторов, необходимых для каждого этапа проведения мониторинга, отражающих реализацию поставленных целей и задач мониторинга и Программы;</w:t>
      </w:r>
    </w:p>
    <w:p w14:paraId="1EAB92E3" w14:textId="77777777" w:rsidR="00E64D19" w:rsidRPr="0035016C" w:rsidRDefault="00E64D19" w:rsidP="00E64D19">
      <w:pPr>
        <w:pStyle w:val="a2"/>
      </w:pPr>
      <w:r w:rsidRPr="0035016C">
        <w:t>утверждает формат и периодичность предоставления информации, необходимой для анализа соответствия запланированных мероприятий и фактических результатов Программы, а также для оперативного контроля хода мониторинга;</w:t>
      </w:r>
    </w:p>
    <w:p w14:paraId="372ED366" w14:textId="77777777" w:rsidR="00E64D19" w:rsidRPr="0035016C" w:rsidRDefault="00E64D19" w:rsidP="00E64D19">
      <w:pPr>
        <w:pStyle w:val="a2"/>
      </w:pPr>
      <w:r w:rsidRPr="0035016C">
        <w:t>устанавливает значения показателей надежности, качества и энергетической эффективности объектов электр</w:t>
      </w:r>
      <w:proofErr w:type="gramStart"/>
      <w:r w:rsidRPr="0035016C">
        <w:t>о-</w:t>
      </w:r>
      <w:proofErr w:type="gramEnd"/>
      <w:r w:rsidRPr="0035016C">
        <w:t>, газо-, тепло-, водоснабжения и водоотведения, утилизации, обезвреживания и захоронения ТКО;</w:t>
      </w:r>
    </w:p>
    <w:p w14:paraId="1A70CE18" w14:textId="76817D3B" w:rsidR="00E64D19" w:rsidRPr="0035016C" w:rsidRDefault="00E64D19" w:rsidP="00E64D19">
      <w:pPr>
        <w:pStyle w:val="a2"/>
      </w:pPr>
      <w:r w:rsidRPr="0035016C">
        <w:t>при выполнении мониторинга проводит анализ информации, в соответствии с п. 10 приказа Федерального агентства по строительству и по строительству и жилищно-коммунальному хозяйству Министерства регионального развития Российской Федерации от 28.10.2013 № 397/ГС</w:t>
      </w:r>
      <w:r w:rsidR="00D46FA7">
        <w:t xml:space="preserve"> </w:t>
      </w:r>
      <w:r w:rsidR="00D46FA7" w:rsidRPr="00D46FA7">
        <w:t>[</w:t>
      </w:r>
      <w:r w:rsidR="00D46FA7">
        <w:fldChar w:fldCharType="begin"/>
      </w:r>
      <w:r w:rsidR="00D46FA7">
        <w:instrText xml:space="preserve"> REF _Ref166658713 \r \h </w:instrText>
      </w:r>
      <w:r w:rsidR="00D46FA7">
        <w:fldChar w:fldCharType="separate"/>
      </w:r>
      <w:r w:rsidR="006D55D5">
        <w:t>13</w:t>
      </w:r>
      <w:r w:rsidR="00D46FA7">
        <w:fldChar w:fldCharType="end"/>
      </w:r>
      <w:r w:rsidR="00D46FA7" w:rsidRPr="00D46FA7">
        <w:t>]</w:t>
      </w:r>
      <w:r w:rsidRPr="0035016C">
        <w:t>;</w:t>
      </w:r>
    </w:p>
    <w:p w14:paraId="749F209E" w14:textId="77777777" w:rsidR="00E64D19" w:rsidRPr="0035016C" w:rsidRDefault="00E64D19" w:rsidP="00E64D19">
      <w:pPr>
        <w:pStyle w:val="a2"/>
      </w:pPr>
      <w:r w:rsidRPr="0035016C">
        <w:t>по результатам мониторинга подготавливает предложения по корректировке Программы с учетом происходящих изменений, в том числе по уточнению целей и задач Программы.</w:t>
      </w:r>
    </w:p>
    <w:p w14:paraId="2ED79004" w14:textId="77777777" w:rsidR="00870490" w:rsidRPr="0035016C" w:rsidRDefault="00870490" w:rsidP="00870490">
      <w:pPr>
        <w:pStyle w:val="1f3"/>
      </w:pPr>
    </w:p>
    <w:p w14:paraId="75DA7D3C" w14:textId="43A3FE2A" w:rsidR="002820DA" w:rsidRDefault="002820DA" w:rsidP="00C127D5">
      <w:pPr>
        <w:pStyle w:val="20"/>
      </w:pPr>
      <w:bookmarkStart w:id="660" w:name="_Toc119947541"/>
      <w:bookmarkStart w:id="661" w:name="_Toc175216074"/>
      <w:r w:rsidRPr="009D0C3D">
        <w:t>Порядок и</w:t>
      </w:r>
      <w:r w:rsidR="004020FE">
        <w:t xml:space="preserve"> </w:t>
      </w:r>
      <w:r w:rsidRPr="009D0C3D">
        <w:t>сроки корректировки программы</w:t>
      </w:r>
      <w:bookmarkEnd w:id="660"/>
      <w:bookmarkEnd w:id="661"/>
    </w:p>
    <w:p w14:paraId="25DE4648" w14:textId="77777777" w:rsidR="00AA664B" w:rsidRPr="0035016C" w:rsidRDefault="00AA664B" w:rsidP="00AA664B">
      <w:pPr>
        <w:pStyle w:val="1f3"/>
      </w:pPr>
      <w:r w:rsidRPr="0035016C">
        <w:t xml:space="preserve">Разработка и последующая корректировка Программы базируются на необходимости </w:t>
      </w:r>
      <w:proofErr w:type="gramStart"/>
      <w:r w:rsidRPr="0035016C">
        <w:t>достижения целевых уровней муниципальных стандартов качества предоставления коммунальных услуг</w:t>
      </w:r>
      <w:proofErr w:type="gramEnd"/>
      <w:r w:rsidRPr="0035016C">
        <w:t xml:space="preserve">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14:paraId="5B3AF7EB" w14:textId="45B91DD7" w:rsidR="00AA664B" w:rsidRPr="0035016C" w:rsidRDefault="00AA664B" w:rsidP="00AA664B">
      <w:pPr>
        <w:pStyle w:val="1f3"/>
      </w:pPr>
      <w:r w:rsidRPr="0035016C">
        <w:t>Программа разрабатывается на срок до 20</w:t>
      </w:r>
      <w:r>
        <w:t>34</w:t>
      </w:r>
      <w:r w:rsidRPr="0035016C">
        <w:t xml:space="preserve"> года. При необходимости по итогам мониторинга разрабатываются предложения по корректировке Программы.</w:t>
      </w:r>
    </w:p>
    <w:p w14:paraId="303AC887" w14:textId="77777777" w:rsidR="00AA664B" w:rsidRPr="0035016C" w:rsidRDefault="00AA664B" w:rsidP="00AA664B">
      <w:pPr>
        <w:pStyle w:val="1f3"/>
      </w:pPr>
      <w:r w:rsidRPr="0035016C">
        <w:t>Предложения по корректировке Программы должны содержать:</w:t>
      </w:r>
    </w:p>
    <w:p w14:paraId="72F724B3" w14:textId="77777777" w:rsidR="00AA664B" w:rsidRPr="0035016C" w:rsidRDefault="00AA664B" w:rsidP="00AA664B">
      <w:pPr>
        <w:pStyle w:val="a2"/>
      </w:pPr>
      <w:r w:rsidRPr="0035016C">
        <w:t>описание фактической ситуации (фактическое значение индикаторов на момент сбора информации, описание условий внешней среды);</w:t>
      </w:r>
    </w:p>
    <w:p w14:paraId="0E47CBCF" w14:textId="77777777" w:rsidR="00AA664B" w:rsidRPr="0035016C" w:rsidRDefault="00AA664B" w:rsidP="00AA664B">
      <w:pPr>
        <w:pStyle w:val="a2"/>
      </w:pPr>
      <w:r w:rsidRPr="0035016C">
        <w:t>анализ ситуации в динамике (сравнение фактического значения индикаторов на момент сбора информации с точкой начала реализации Программы);</w:t>
      </w:r>
    </w:p>
    <w:p w14:paraId="73628383" w14:textId="77777777" w:rsidR="00AA664B" w:rsidRPr="0035016C" w:rsidRDefault="00AA664B" w:rsidP="00AA664B">
      <w:pPr>
        <w:pStyle w:val="a2"/>
      </w:pPr>
      <w:r w:rsidRPr="0035016C">
        <w:t>анализ эффективности реализации Программы соотношения (сравнительный анализ затрат, направленных на реализацию Программы, с полученным эффектом);</w:t>
      </w:r>
    </w:p>
    <w:p w14:paraId="255C2517" w14:textId="77777777" w:rsidR="00AA664B" w:rsidRPr="0035016C" w:rsidRDefault="00AA664B" w:rsidP="00AA664B">
      <w:pPr>
        <w:pStyle w:val="a2"/>
      </w:pPr>
      <w:r w:rsidRPr="0035016C">
        <w:t>выводы и рекомендации.</w:t>
      </w:r>
    </w:p>
    <w:p w14:paraId="5B07976E" w14:textId="6AB6A3DF" w:rsidR="00AA664B" w:rsidRPr="0035016C" w:rsidRDefault="00AA664B" w:rsidP="00763D15">
      <w:pPr>
        <w:pStyle w:val="1f3"/>
      </w:pPr>
      <w:r w:rsidRPr="0035016C">
        <w:t>Порядок корректировки настоящей Программы определен следующим образом</w:t>
      </w:r>
      <w:r w:rsidR="005E2C1A">
        <w:t>.</w:t>
      </w:r>
    </w:p>
    <w:p w14:paraId="4D493A04" w14:textId="1B126F58" w:rsidR="00AA664B" w:rsidRPr="0035016C" w:rsidRDefault="005E2C1A" w:rsidP="005E2C1A">
      <w:pPr>
        <w:pStyle w:val="1f3"/>
      </w:pPr>
      <w:r>
        <w:t>К</w:t>
      </w:r>
      <w:r w:rsidR="00AA664B" w:rsidRPr="0035016C">
        <w:t>орректировка осуществляется в следующих случаях:</w:t>
      </w:r>
    </w:p>
    <w:p w14:paraId="0D438A3E" w14:textId="77777777" w:rsidR="00AA664B" w:rsidRPr="005E2C1A" w:rsidRDefault="00AA664B" w:rsidP="005E2C1A">
      <w:pPr>
        <w:pStyle w:val="a2"/>
      </w:pPr>
      <w:r w:rsidRPr="005E2C1A">
        <w:t xml:space="preserve">установления в ходе мониторинга невозможности достижения целевых показателей; </w:t>
      </w:r>
    </w:p>
    <w:p w14:paraId="731B1761" w14:textId="77777777" w:rsidR="00AA664B" w:rsidRPr="005E2C1A" w:rsidRDefault="00AA664B" w:rsidP="005E2C1A">
      <w:pPr>
        <w:pStyle w:val="a2"/>
      </w:pPr>
      <w:r w:rsidRPr="005E2C1A">
        <w:lastRenderedPageBreak/>
        <w:t>значительного отклонения от запланированных показателей;</w:t>
      </w:r>
    </w:p>
    <w:p w14:paraId="715CE08B" w14:textId="77777777" w:rsidR="00AA664B" w:rsidRPr="005E2C1A" w:rsidRDefault="00AA664B" w:rsidP="005E2C1A">
      <w:pPr>
        <w:pStyle w:val="a2"/>
      </w:pPr>
      <w:r w:rsidRPr="005E2C1A">
        <w:t>сокращения объемов финансирования;</w:t>
      </w:r>
    </w:p>
    <w:p w14:paraId="131F1B87" w14:textId="3B1C3DB2" w:rsidR="00AA664B" w:rsidRPr="005E2C1A" w:rsidRDefault="00AA664B" w:rsidP="005E2C1A">
      <w:pPr>
        <w:pStyle w:val="a2"/>
      </w:pPr>
      <w:proofErr w:type="gramStart"/>
      <w:r w:rsidRPr="005E2C1A">
        <w:t>изменения в содержании мероприятий, установленных схемой и программой развития электрическ</w:t>
      </w:r>
      <w:r w:rsidR="00FD46A9" w:rsidRPr="005E2C1A">
        <w:t>их</w:t>
      </w:r>
      <w:r w:rsidRPr="005E2C1A">
        <w:t xml:space="preserve"> с</w:t>
      </w:r>
      <w:r w:rsidR="00FD46A9" w:rsidRPr="005E2C1A">
        <w:t>истем России</w:t>
      </w:r>
      <w:r w:rsidRPr="005E2C1A">
        <w:t xml:space="preserve"> на </w:t>
      </w:r>
      <w:r w:rsidR="00FD46A9" w:rsidRPr="005E2C1A">
        <w:t>2023-2028 годы</w:t>
      </w:r>
      <w:r w:rsidR="00C71E24" w:rsidRPr="005E2C1A">
        <w:t xml:space="preserve"> (утвержденн</w:t>
      </w:r>
      <w:r w:rsidR="00504E90" w:rsidRPr="005E2C1A">
        <w:t>ой</w:t>
      </w:r>
      <w:r w:rsidR="00C71E24" w:rsidRPr="005E2C1A">
        <w:t xml:space="preserve"> </w:t>
      </w:r>
      <w:r w:rsidR="00FD46A9" w:rsidRPr="005E2C1A">
        <w:t>Приказом Минэнерго РФ от 28.02.2023 № 108</w:t>
      </w:r>
      <w:r w:rsidR="00C71E24" w:rsidRPr="005E2C1A">
        <w:t xml:space="preserve"> [</w:t>
      </w:r>
      <w:r w:rsidR="009B315A" w:rsidRPr="005E2C1A">
        <w:fldChar w:fldCharType="begin"/>
      </w:r>
      <w:r w:rsidR="009B315A" w:rsidRPr="005E2C1A">
        <w:instrText xml:space="preserve"> REF _Ref167178691 \r \h </w:instrText>
      </w:r>
      <w:r w:rsidR="005E2C1A">
        <w:instrText xml:space="preserve"> \* MERGEFORMAT </w:instrText>
      </w:r>
      <w:r w:rsidR="009B315A" w:rsidRPr="005E2C1A">
        <w:fldChar w:fldCharType="separate"/>
      </w:r>
      <w:r w:rsidR="006D55D5">
        <w:t>105</w:t>
      </w:r>
      <w:r w:rsidR="009B315A" w:rsidRPr="005E2C1A">
        <w:fldChar w:fldCharType="end"/>
      </w:r>
      <w:r w:rsidR="00C71E24" w:rsidRPr="005E2C1A">
        <w:t>])</w:t>
      </w:r>
      <w:r w:rsidRPr="005E2C1A">
        <w:t xml:space="preserve">, </w:t>
      </w:r>
      <w:r w:rsidR="00476441" w:rsidRPr="005E2C1A">
        <w:t>Генеральной схемой размещения объектов электроэнергетики до 2035</w:t>
      </w:r>
      <w:r w:rsidR="00C71E24" w:rsidRPr="005E2C1A">
        <w:t> </w:t>
      </w:r>
      <w:r w:rsidR="00476441" w:rsidRPr="005E2C1A">
        <w:t>года (утв</w:t>
      </w:r>
      <w:r w:rsidR="00C71E24" w:rsidRPr="005E2C1A">
        <w:t>ержденн</w:t>
      </w:r>
      <w:r w:rsidR="00504E90" w:rsidRPr="005E2C1A">
        <w:t>ой</w:t>
      </w:r>
      <w:r w:rsidR="00476441" w:rsidRPr="005E2C1A">
        <w:t xml:space="preserve"> распоряжением Правительства РФ от 09.06.2017 № 1209-р</w:t>
      </w:r>
      <w:r w:rsidR="00C71E24" w:rsidRPr="005E2C1A">
        <w:t xml:space="preserve"> [</w:t>
      </w:r>
      <w:r w:rsidR="009B315A" w:rsidRPr="005E2C1A">
        <w:fldChar w:fldCharType="begin"/>
      </w:r>
      <w:r w:rsidR="009B315A" w:rsidRPr="005E2C1A">
        <w:instrText xml:space="preserve"> REF _Ref167178698 \r \h </w:instrText>
      </w:r>
      <w:r w:rsidR="005E2C1A">
        <w:instrText xml:space="preserve"> \* MERGEFORMAT </w:instrText>
      </w:r>
      <w:r w:rsidR="009B315A" w:rsidRPr="005E2C1A">
        <w:fldChar w:fldCharType="separate"/>
      </w:r>
      <w:r w:rsidR="006D55D5">
        <w:t>106</w:t>
      </w:r>
      <w:r w:rsidR="009B315A" w:rsidRPr="005E2C1A">
        <w:fldChar w:fldCharType="end"/>
      </w:r>
      <w:r w:rsidR="00C71E24" w:rsidRPr="005E2C1A">
        <w:t>]</w:t>
      </w:r>
      <w:r w:rsidR="00476441" w:rsidRPr="005E2C1A">
        <w:t>)</w:t>
      </w:r>
      <w:r w:rsidRPr="005E2C1A">
        <w:t>,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roofErr w:type="gramEnd"/>
    </w:p>
    <w:p w14:paraId="2B6FB43B" w14:textId="3708C361" w:rsidR="00AA664B" w:rsidRPr="005E2C1A" w:rsidRDefault="00AA664B" w:rsidP="005E2C1A">
      <w:pPr>
        <w:pStyle w:val="a2"/>
      </w:pPr>
      <w:r w:rsidRPr="005E2C1A">
        <w:t>исключения из компетенции Администрации города Перми полномочий, в соответствии с которыми реализуется настоящая Программа.</w:t>
      </w:r>
    </w:p>
    <w:p w14:paraId="35574C27" w14:textId="7589508B" w:rsidR="002D28B0" w:rsidRPr="0035016C" w:rsidRDefault="002D28B0" w:rsidP="002D28B0">
      <w:pPr>
        <w:pStyle w:val="1f3"/>
      </w:pPr>
      <w:r w:rsidRPr="0035016C">
        <w:t xml:space="preserve">Решение о корректировке настоящей Программы принимает Администрация города </w:t>
      </w:r>
      <w:r>
        <w:t>Перми</w:t>
      </w:r>
      <w:r w:rsidRPr="0035016C">
        <w:t xml:space="preserve">. </w:t>
      </w:r>
    </w:p>
    <w:p w14:paraId="36CBB0DA" w14:textId="27B358D9" w:rsidR="002D28B0" w:rsidRPr="0035016C" w:rsidRDefault="002D28B0" w:rsidP="002D28B0">
      <w:pPr>
        <w:pStyle w:val="1f3"/>
      </w:pPr>
      <w:r w:rsidRPr="0035016C">
        <w:t xml:space="preserve">Изменения в настоящую Программу разрабатываются и вносятся </w:t>
      </w:r>
      <w:r>
        <w:t>Департаментом</w:t>
      </w:r>
      <w:r w:rsidRPr="0035016C">
        <w:t xml:space="preserve"> </w:t>
      </w:r>
      <w:r>
        <w:t>жилищно-коммунального хозяйства администрации города Перми</w:t>
      </w:r>
      <w:r w:rsidRPr="0035016C">
        <w:t xml:space="preserve"> после их согласования с другими структурными подразделениями Администрации города </w:t>
      </w:r>
      <w:r>
        <w:t>Перми</w:t>
      </w:r>
      <w:r w:rsidRPr="0035016C">
        <w:t xml:space="preserve"> и исполнителями инвестиционных проектов.</w:t>
      </w:r>
    </w:p>
    <w:p w14:paraId="106228D8" w14:textId="2E7CE28E" w:rsidR="004C14FA" w:rsidRPr="004C14FA" w:rsidRDefault="002D28B0" w:rsidP="006855EE">
      <w:pPr>
        <w:pStyle w:val="1f3"/>
      </w:pPr>
      <w:r w:rsidRPr="0035016C">
        <w:t>Корректировка Программы осуществляется в соответствии с требованиями к разработке и утверждению программ комплексного развития систем коммунальной инфраструктуры.</w:t>
      </w:r>
    </w:p>
    <w:p w14:paraId="73CB112A" w14:textId="77777777" w:rsidR="00560A7B" w:rsidRPr="009D0C3D" w:rsidRDefault="00560A7B">
      <w:pPr>
        <w:spacing w:after="200" w:line="276" w:lineRule="auto"/>
        <w:rPr>
          <w:rFonts w:eastAsiaTheme="minorHAnsi"/>
          <w:lang w:eastAsia="en-US"/>
        </w:rPr>
      </w:pPr>
      <w:r w:rsidRPr="009D0C3D">
        <w:br w:type="page"/>
      </w:r>
    </w:p>
    <w:p w14:paraId="7C915FCF" w14:textId="32C642EF" w:rsidR="00CE6877" w:rsidRPr="00CE6877" w:rsidRDefault="00CE6877" w:rsidP="00CE6877">
      <w:pPr>
        <w:pStyle w:val="afffff8"/>
      </w:pPr>
      <w:bookmarkStart w:id="662" w:name="_Toc121125636"/>
      <w:bookmarkStart w:id="663" w:name="_Toc175216075"/>
      <w:r w:rsidRPr="00CE6877">
        <w:lastRenderedPageBreak/>
        <w:t>Обосновывающие материалы</w:t>
      </w:r>
      <w:bookmarkEnd w:id="662"/>
      <w:bookmarkEnd w:id="663"/>
    </w:p>
    <w:p w14:paraId="70158F71" w14:textId="77777777" w:rsidR="00CE6877" w:rsidRPr="00A6457C" w:rsidRDefault="00CE6877" w:rsidP="00AE20A4">
      <w:pPr>
        <w:pStyle w:val="1f3"/>
      </w:pPr>
      <w:r w:rsidRPr="00A6457C">
        <w:t>Обосновывающие материалы содержат следующие разделы:</w:t>
      </w:r>
    </w:p>
    <w:p w14:paraId="41DFDD4F" w14:textId="2EC0B386" w:rsidR="00A6457C"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1. </w:t>
      </w:r>
      <w:r w:rsidR="00A6457C" w:rsidRPr="00A6457C">
        <w:rPr>
          <w:rFonts w:asciiTheme="minorHAnsi" w:hAnsiTheme="minorHAnsi" w:cstheme="minorHAnsi"/>
        </w:rPr>
        <w:t>Обоснование прогнозируемого спроса на коммунальные ресурсы.</w:t>
      </w:r>
    </w:p>
    <w:p w14:paraId="0227726B" w14:textId="3C02DFF1"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2. </w:t>
      </w:r>
      <w:r w:rsidR="00A6457C" w:rsidRPr="00A6457C">
        <w:rPr>
          <w:rFonts w:asciiTheme="minorHAnsi" w:hAnsiTheme="minorHAnsi" w:cstheme="minorHAnsi"/>
        </w:rPr>
        <w:t>Обоснование целевых показателей комплексного развития коммунальной инфраструктуры, а также мероприятий, входящих в план застройки городского округа.</w:t>
      </w:r>
    </w:p>
    <w:p w14:paraId="3E5D1A6F" w14:textId="65FE635E"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Раздел 3. Характеристика состояния и проблем соответствующей системы коммунальной инфраструктуры.</w:t>
      </w:r>
    </w:p>
    <w:p w14:paraId="14CBEA92" w14:textId="4AC159DF"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4. Оценка реализации мероприятий в области </w:t>
      </w:r>
      <w:proofErr w:type="spellStart"/>
      <w:r w:rsidRPr="00A6457C">
        <w:rPr>
          <w:rFonts w:asciiTheme="minorHAnsi" w:hAnsiTheme="minorHAnsi" w:cstheme="minorHAnsi"/>
        </w:rPr>
        <w:t>энерго</w:t>
      </w:r>
      <w:proofErr w:type="spellEnd"/>
      <w:r w:rsidRPr="00A6457C">
        <w:rPr>
          <w:rFonts w:asciiTheme="minorHAnsi" w:hAnsiTheme="minorHAnsi" w:cstheme="minorHAnsi"/>
        </w:rPr>
        <w:t xml:space="preserve">-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 </w:t>
      </w:r>
    </w:p>
    <w:p w14:paraId="6DF2B023" w14:textId="77777777"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5. Обоснование целевых показателей развития соответствующей системы коммунальной инфраструктуры. </w:t>
      </w:r>
    </w:p>
    <w:p w14:paraId="125C2B66" w14:textId="2E8FC947"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6. Перечень инвестиционных проектов в отношении соответствующей системы коммунальной инфраструктуры. </w:t>
      </w:r>
    </w:p>
    <w:p w14:paraId="74F9A51E" w14:textId="77777777"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7. Финансовые потребности для реализации программы. </w:t>
      </w:r>
    </w:p>
    <w:p w14:paraId="28407187" w14:textId="1943B808"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8. Предложения по организации реализации инвестиционных проектов. </w:t>
      </w:r>
    </w:p>
    <w:p w14:paraId="4B5004CF" w14:textId="08E5FF00"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9.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 </w:t>
      </w:r>
    </w:p>
    <w:p w14:paraId="57D55EF3" w14:textId="5AEB83D1" w:rsidR="00CE6877" w:rsidRPr="00A6457C" w:rsidRDefault="00CE6877" w:rsidP="00AE20A4">
      <w:pPr>
        <w:pStyle w:val="1f3"/>
        <w:rPr>
          <w:rFonts w:asciiTheme="minorHAnsi" w:hAnsiTheme="minorHAnsi" w:cstheme="minorHAnsi"/>
        </w:rPr>
      </w:pPr>
      <w:r w:rsidRPr="00A6457C">
        <w:rPr>
          <w:rFonts w:asciiTheme="minorHAnsi" w:hAnsiTheme="minorHAnsi" w:cstheme="minorHAnsi"/>
        </w:rPr>
        <w:t xml:space="preserve">Раздел 10. Результаты оценки совокупного платежа граждан за коммунальные услуги на соответствие критериям доступности. </w:t>
      </w:r>
    </w:p>
    <w:p w14:paraId="2FA883BE" w14:textId="3FED59BA" w:rsidR="00CE6877" w:rsidRPr="004839B8" w:rsidRDefault="00CE6877" w:rsidP="00AE20A4">
      <w:pPr>
        <w:pStyle w:val="1f3"/>
        <w:rPr>
          <w:rFonts w:asciiTheme="minorHAnsi" w:hAnsiTheme="minorHAnsi" w:cstheme="minorHAnsi"/>
        </w:rPr>
      </w:pPr>
      <w:r w:rsidRPr="004839B8">
        <w:rPr>
          <w:rFonts w:asciiTheme="minorHAnsi" w:hAnsiTheme="minorHAnsi" w:cstheme="minorHAnsi"/>
        </w:rPr>
        <w:t>Раздел 11.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14:paraId="6ED2E657" w14:textId="6D77D360" w:rsidR="00CE6877" w:rsidRDefault="00CE6877" w:rsidP="00AE20A4">
      <w:pPr>
        <w:pStyle w:val="1f3"/>
        <w:rPr>
          <w:rFonts w:asciiTheme="minorHAnsi" w:hAnsiTheme="minorHAnsi" w:cstheme="minorHAnsi"/>
        </w:rPr>
      </w:pPr>
      <w:r w:rsidRPr="004839B8">
        <w:rPr>
          <w:rFonts w:asciiTheme="minorHAnsi" w:hAnsiTheme="minorHAnsi" w:cstheme="minorHAnsi"/>
        </w:rPr>
        <w:t>Раздел 12. Модели для расчета программы.</w:t>
      </w:r>
    </w:p>
    <w:p w14:paraId="28F509DB" w14:textId="3D8738CC" w:rsidR="008253D2" w:rsidRPr="004839B8" w:rsidRDefault="008253D2" w:rsidP="00AE20A4">
      <w:pPr>
        <w:pStyle w:val="1f3"/>
        <w:rPr>
          <w:rFonts w:asciiTheme="minorHAnsi" w:hAnsiTheme="minorHAnsi" w:cstheme="minorHAnsi"/>
        </w:rPr>
      </w:pPr>
      <w:r>
        <w:rPr>
          <w:rFonts w:asciiTheme="minorHAnsi" w:hAnsiTheme="minorHAnsi" w:cstheme="minorHAnsi"/>
        </w:rPr>
        <w:t>Приложение к Программе комплексного развития систем коммунальной инфраструктуры города Перми до 2034 года (прилагается отдельно).</w:t>
      </w:r>
    </w:p>
    <w:p w14:paraId="74484D3D" w14:textId="77777777" w:rsidR="00F82E53" w:rsidRDefault="00CE6877" w:rsidP="00AE20A4">
      <w:pPr>
        <w:pStyle w:val="1f3"/>
      </w:pPr>
      <w:r w:rsidRPr="0022592B">
        <w:t>Обосновывающие материалы содержат информацию, предназначенную для служебного пользования</w:t>
      </w:r>
      <w:r w:rsidR="00F82E53">
        <w:t>, а также сведения, относящиеся к государственной тайне,</w:t>
      </w:r>
      <w:r w:rsidRPr="0022592B">
        <w:t xml:space="preserve"> и в открытом доступе не публикуются</w:t>
      </w:r>
      <w:r w:rsidR="003D231F">
        <w:t xml:space="preserve"> в соответствии </w:t>
      </w:r>
      <w:proofErr w:type="gramStart"/>
      <w:r w:rsidR="003D231F">
        <w:t>с</w:t>
      </w:r>
      <w:proofErr w:type="gramEnd"/>
      <w:r w:rsidR="00F82E53">
        <w:t>:</w:t>
      </w:r>
    </w:p>
    <w:p w14:paraId="7B6D5E1B" w14:textId="1D15E835" w:rsidR="008C40D0" w:rsidRDefault="003D231F" w:rsidP="00F82E53">
      <w:pPr>
        <w:pStyle w:val="a2"/>
      </w:pPr>
      <w:r>
        <w:t>Постановлением Правительства от 3 ноября 1994 года № 1233 «Об утверждении Положения о порядке обращения со служебной информацией ограниченного распространения</w:t>
      </w:r>
      <w:r w:rsidR="00C64CED">
        <w:t xml:space="preserve"> в федеральных органах исполнительной власти, уполномоченном органе управления использования атомной энергии и уполномоченном органе по космической деятельности» </w:t>
      </w:r>
      <w:r w:rsidR="00C64CED" w:rsidRPr="00C64CED">
        <w:t>[</w:t>
      </w:r>
      <w:r w:rsidR="00AE20A4">
        <w:fldChar w:fldCharType="begin"/>
      </w:r>
      <w:r w:rsidR="00AE20A4">
        <w:instrText xml:space="preserve"> REF _Ref166833239 \r \h  \* MERGEFORMAT </w:instrText>
      </w:r>
      <w:r w:rsidR="00AE20A4">
        <w:fldChar w:fldCharType="separate"/>
      </w:r>
      <w:r w:rsidR="006D55D5">
        <w:t>102</w:t>
      </w:r>
      <w:r w:rsidR="00AE20A4">
        <w:fldChar w:fldCharType="end"/>
      </w:r>
      <w:r w:rsidR="00C64CED" w:rsidRPr="00C64CED">
        <w:t>]</w:t>
      </w:r>
      <w:r w:rsidR="00710741">
        <w:t xml:space="preserve"> </w:t>
      </w:r>
      <w:r>
        <w:t>.</w:t>
      </w:r>
    </w:p>
    <w:p w14:paraId="6A27390A" w14:textId="1FE56C4B" w:rsidR="001A65C7" w:rsidRPr="00870F15" w:rsidRDefault="00870F15" w:rsidP="00F82E53">
      <w:pPr>
        <w:pStyle w:val="a2"/>
      </w:pPr>
      <w:r w:rsidRPr="00870F15">
        <w:t>Указом Президента Российской Федерации от 30 ноября 1995 года № 1203 «Об утверждении Перечня сведений, отнесённых к государственной тайне»</w:t>
      </w:r>
      <w:r>
        <w:t xml:space="preserve"> </w:t>
      </w:r>
      <w:r w:rsidRPr="00870F15">
        <w:t>[</w:t>
      </w:r>
      <w:r>
        <w:fldChar w:fldCharType="begin"/>
      </w:r>
      <w:r>
        <w:instrText xml:space="preserve"> REF _Ref166658983 \r \h </w:instrText>
      </w:r>
      <w:r w:rsidR="00F82E53">
        <w:instrText xml:space="preserve"> \* MERGEFORMAT </w:instrText>
      </w:r>
      <w:r>
        <w:fldChar w:fldCharType="separate"/>
      </w:r>
      <w:r w:rsidR="006D55D5">
        <w:t>20</w:t>
      </w:r>
      <w:r>
        <w:fldChar w:fldCharType="end"/>
      </w:r>
      <w:r w:rsidRPr="00870F15">
        <w:t>]</w:t>
      </w:r>
      <w:r>
        <w:t>.</w:t>
      </w:r>
    </w:p>
    <w:p w14:paraId="6EDC0217" w14:textId="2DC03C94" w:rsidR="000342FB" w:rsidRDefault="000342FB" w:rsidP="00AE20A4">
      <w:pPr>
        <w:pStyle w:val="1f3"/>
      </w:pPr>
      <w:r>
        <w:br w:type="page"/>
      </w:r>
    </w:p>
    <w:p w14:paraId="5259F415" w14:textId="0CA7BBB6" w:rsidR="000342FB" w:rsidRDefault="000342FB" w:rsidP="00C127D5">
      <w:pPr>
        <w:pStyle w:val="afffff8"/>
      </w:pPr>
      <w:bookmarkStart w:id="664" w:name="_Toc175216076"/>
      <w:r>
        <w:lastRenderedPageBreak/>
        <w:t>Список использованных источников</w:t>
      </w:r>
      <w:bookmarkEnd w:id="664"/>
    </w:p>
    <w:p w14:paraId="3D6D6544" w14:textId="44ED8274" w:rsidR="008431C1" w:rsidRPr="0013753E" w:rsidRDefault="008431C1" w:rsidP="00155087">
      <w:pPr>
        <w:pStyle w:val="afff4"/>
        <w:numPr>
          <w:ilvl w:val="0"/>
          <w:numId w:val="36"/>
        </w:numPr>
        <w:tabs>
          <w:tab w:val="left" w:pos="993"/>
        </w:tabs>
        <w:spacing w:after="160" w:line="259" w:lineRule="auto"/>
        <w:ind w:left="0" w:firstLine="709"/>
        <w:jc w:val="both"/>
        <w:rPr>
          <w:rFonts w:cs="Times New Roman"/>
          <w:szCs w:val="24"/>
        </w:rPr>
      </w:pPr>
      <w:bookmarkStart w:id="665" w:name="_Ref166658683"/>
      <w:bookmarkStart w:id="666" w:name="_Ref167096262"/>
      <w:bookmarkStart w:id="667" w:name="_Ref166658416"/>
      <w:bookmarkStart w:id="668" w:name="_Hlk166593928"/>
      <w:r w:rsidRPr="0013753E">
        <w:rPr>
          <w:rFonts w:cs="Times New Roman"/>
          <w:szCs w:val="24"/>
        </w:rPr>
        <w:t>Постановление Правительства Российской Федерации от 14</w:t>
      </w:r>
      <w:r w:rsidR="006F2C09">
        <w:rPr>
          <w:rFonts w:cs="Times New Roman"/>
          <w:szCs w:val="24"/>
        </w:rPr>
        <w:t xml:space="preserve"> июня </w:t>
      </w:r>
      <w:r w:rsidRPr="0013753E">
        <w:rPr>
          <w:rFonts w:cs="Times New Roman"/>
          <w:szCs w:val="24"/>
        </w:rPr>
        <w:t>2013 года №</w:t>
      </w:r>
      <w:r w:rsidR="00155087">
        <w:rPr>
          <w:rFonts w:cs="Times New Roman"/>
          <w:szCs w:val="24"/>
        </w:rPr>
        <w:t> </w:t>
      </w:r>
      <w:r w:rsidRPr="0013753E">
        <w:rPr>
          <w:rFonts w:cs="Times New Roman"/>
          <w:szCs w:val="24"/>
        </w:rPr>
        <w:t>502 «Об утверждении требований к программам комплексного развития систем коммунальной инфраструктуры поселений, городских округов»</w:t>
      </w:r>
      <w:r w:rsidR="005653F6">
        <w:rPr>
          <w:rFonts w:cs="Times New Roman"/>
          <w:szCs w:val="24"/>
        </w:rPr>
        <w:t>.</w:t>
      </w:r>
      <w:r w:rsidRPr="0013753E">
        <w:rPr>
          <w:rFonts w:cs="Times New Roman"/>
          <w:szCs w:val="24"/>
        </w:rPr>
        <w:t xml:space="preserve"> – URL: https://docs.cntd.ru/document/499027303 (дата обращения: 06.05.2024).</w:t>
      </w:r>
      <w:bookmarkEnd w:id="665"/>
    </w:p>
    <w:p w14:paraId="66EBF189" w14:textId="08B925BF" w:rsidR="00A17BA3" w:rsidRDefault="00A17BA3" w:rsidP="00155087">
      <w:pPr>
        <w:pStyle w:val="afff4"/>
        <w:numPr>
          <w:ilvl w:val="0"/>
          <w:numId w:val="36"/>
        </w:numPr>
        <w:tabs>
          <w:tab w:val="left" w:pos="993"/>
        </w:tabs>
        <w:spacing w:after="160" w:line="259" w:lineRule="auto"/>
        <w:ind w:left="0" w:firstLine="709"/>
        <w:jc w:val="both"/>
        <w:rPr>
          <w:rFonts w:cs="Times New Roman"/>
          <w:szCs w:val="24"/>
        </w:rPr>
      </w:pPr>
      <w:bookmarkStart w:id="669" w:name="_Ref167096985"/>
      <w:r w:rsidRPr="00A17BA3">
        <w:rPr>
          <w:rFonts w:cs="Times New Roman"/>
          <w:szCs w:val="24"/>
        </w:rPr>
        <w:t>Решение Пермской городской Дум</w:t>
      </w:r>
      <w:r>
        <w:rPr>
          <w:rFonts w:cs="Times New Roman"/>
          <w:szCs w:val="24"/>
        </w:rPr>
        <w:t>ы</w:t>
      </w:r>
      <w:r w:rsidRPr="00A17BA3">
        <w:rPr>
          <w:rFonts w:cs="Times New Roman"/>
          <w:szCs w:val="24"/>
        </w:rPr>
        <w:t xml:space="preserve"> от 25 августа 2015 года № 150 «О принятии Устава города Перми»</w:t>
      </w:r>
      <w:r>
        <w:rPr>
          <w:rFonts w:cs="Times New Roman"/>
          <w:szCs w:val="24"/>
        </w:rPr>
        <w:t>.</w:t>
      </w:r>
      <w:r w:rsidRPr="00A17BA3">
        <w:rPr>
          <w:rFonts w:cs="Times New Roman"/>
          <w:szCs w:val="24"/>
        </w:rPr>
        <w:t xml:space="preserve"> </w:t>
      </w:r>
      <w:r w:rsidRPr="0013753E">
        <w:rPr>
          <w:rFonts w:cs="Times New Roman"/>
          <w:szCs w:val="24"/>
        </w:rPr>
        <w:t>– URL:</w:t>
      </w:r>
      <w:r>
        <w:rPr>
          <w:rFonts w:cs="Times New Roman"/>
          <w:szCs w:val="24"/>
        </w:rPr>
        <w:t xml:space="preserve"> </w:t>
      </w:r>
      <w:r w:rsidRPr="00A17BA3">
        <w:rPr>
          <w:rFonts w:cs="Times New Roman"/>
          <w:szCs w:val="24"/>
        </w:rPr>
        <w:t>https://www.gorodperm.ru/docs/ustav/</w:t>
      </w:r>
      <w:r>
        <w:rPr>
          <w:rFonts w:cs="Times New Roman"/>
          <w:szCs w:val="24"/>
        </w:rPr>
        <w:t xml:space="preserve"> </w:t>
      </w:r>
      <w:r w:rsidRPr="0013753E">
        <w:rPr>
          <w:rFonts w:cs="Times New Roman"/>
          <w:szCs w:val="24"/>
        </w:rPr>
        <w:t xml:space="preserve">(дата обращения: </w:t>
      </w:r>
      <w:r>
        <w:rPr>
          <w:rFonts w:cs="Times New Roman"/>
          <w:szCs w:val="24"/>
        </w:rPr>
        <w:t>20</w:t>
      </w:r>
      <w:r w:rsidRPr="0013753E">
        <w:rPr>
          <w:rFonts w:cs="Times New Roman"/>
          <w:szCs w:val="24"/>
        </w:rPr>
        <w:t>.05.2024).</w:t>
      </w:r>
      <w:bookmarkEnd w:id="666"/>
      <w:bookmarkEnd w:id="669"/>
    </w:p>
    <w:p w14:paraId="7CE45969" w14:textId="22E92A04" w:rsidR="00DF2A9E" w:rsidRPr="0013753E" w:rsidRDefault="00DF2A9E" w:rsidP="00155087">
      <w:pPr>
        <w:pStyle w:val="afff4"/>
        <w:numPr>
          <w:ilvl w:val="0"/>
          <w:numId w:val="36"/>
        </w:numPr>
        <w:tabs>
          <w:tab w:val="left" w:pos="993"/>
          <w:tab w:val="left" w:pos="1134"/>
        </w:tabs>
        <w:spacing w:after="160" w:line="259" w:lineRule="auto"/>
        <w:ind w:left="0" w:firstLine="709"/>
        <w:jc w:val="both"/>
        <w:rPr>
          <w:rFonts w:cs="Times New Roman"/>
          <w:szCs w:val="24"/>
        </w:rPr>
      </w:pPr>
      <w:bookmarkStart w:id="670" w:name="_Ref167096984"/>
      <w:r w:rsidRPr="0013753E">
        <w:rPr>
          <w:rFonts w:cs="Times New Roman"/>
          <w:szCs w:val="24"/>
        </w:rPr>
        <w:t xml:space="preserve">Федеральный закон от 29 декабря 2004 </w:t>
      </w:r>
      <w:r w:rsidR="00C576CB">
        <w:rPr>
          <w:rFonts w:cs="Times New Roman"/>
          <w:szCs w:val="24"/>
        </w:rPr>
        <w:t xml:space="preserve">года </w:t>
      </w:r>
      <w:r w:rsidRPr="0013753E">
        <w:rPr>
          <w:rFonts w:cs="Times New Roman"/>
          <w:szCs w:val="24"/>
        </w:rPr>
        <w:t>№ 190-ФЗ «О введении в действие Градостроительного кодекса Российской Федерации». – URL: https://docs.cntd.ru/</w:t>
      </w:r>
      <w:r w:rsidR="00BC2100">
        <w:rPr>
          <w:rFonts w:cs="Times New Roman"/>
          <w:szCs w:val="24"/>
        </w:rPr>
        <w:br/>
      </w:r>
      <w:proofErr w:type="spellStart"/>
      <w:r w:rsidRPr="0013753E">
        <w:rPr>
          <w:rFonts w:cs="Times New Roman"/>
          <w:szCs w:val="24"/>
        </w:rPr>
        <w:t>document</w:t>
      </w:r>
      <w:proofErr w:type="spellEnd"/>
      <w:r w:rsidRPr="0013753E">
        <w:rPr>
          <w:rFonts w:cs="Times New Roman"/>
          <w:szCs w:val="24"/>
        </w:rPr>
        <w:t>/902344433?marker=64U0IK (дата обращения: 14.05.2024).</w:t>
      </w:r>
      <w:bookmarkEnd w:id="667"/>
      <w:bookmarkEnd w:id="670"/>
    </w:p>
    <w:p w14:paraId="5F471923" w14:textId="713F6772" w:rsidR="00DF2A9E" w:rsidRPr="0013753E" w:rsidRDefault="00DF2A9E" w:rsidP="00155087">
      <w:pPr>
        <w:pStyle w:val="afff4"/>
        <w:numPr>
          <w:ilvl w:val="0"/>
          <w:numId w:val="36"/>
        </w:numPr>
        <w:tabs>
          <w:tab w:val="left" w:pos="993"/>
          <w:tab w:val="left" w:pos="1276"/>
        </w:tabs>
        <w:spacing w:after="160" w:line="259" w:lineRule="auto"/>
        <w:ind w:left="0" w:firstLine="709"/>
        <w:jc w:val="both"/>
        <w:rPr>
          <w:rFonts w:cs="Times New Roman"/>
          <w:szCs w:val="24"/>
        </w:rPr>
      </w:pPr>
      <w:bookmarkStart w:id="671" w:name="_Ref166658593"/>
      <w:r w:rsidRPr="0013753E">
        <w:rPr>
          <w:rFonts w:cs="Times New Roman"/>
          <w:szCs w:val="24"/>
        </w:rPr>
        <w:t>Федеральный закон от 27</w:t>
      </w:r>
      <w:r w:rsidR="004F682C">
        <w:rPr>
          <w:rFonts w:cs="Times New Roman"/>
          <w:szCs w:val="24"/>
        </w:rPr>
        <w:t xml:space="preserve"> июля </w:t>
      </w:r>
      <w:r w:rsidRPr="0013753E">
        <w:rPr>
          <w:rFonts w:cs="Times New Roman"/>
          <w:szCs w:val="24"/>
        </w:rPr>
        <w:t>2010 года № 190-ФЗ «О теплоснабжении». – URL: https://docs.cntd.ru/document/902227764 (дата обращения: 14.05.2024).</w:t>
      </w:r>
      <w:bookmarkEnd w:id="671"/>
    </w:p>
    <w:p w14:paraId="459C47A1" w14:textId="340BF922" w:rsidR="00DF2A9E" w:rsidRPr="0013753E" w:rsidRDefault="00DF2A9E" w:rsidP="00155087">
      <w:pPr>
        <w:pStyle w:val="afff4"/>
        <w:numPr>
          <w:ilvl w:val="0"/>
          <w:numId w:val="36"/>
        </w:numPr>
        <w:tabs>
          <w:tab w:val="left" w:pos="851"/>
          <w:tab w:val="left" w:pos="993"/>
        </w:tabs>
        <w:spacing w:after="160" w:line="259" w:lineRule="auto"/>
        <w:ind w:left="0" w:firstLine="709"/>
        <w:jc w:val="both"/>
        <w:rPr>
          <w:rFonts w:cs="Times New Roman"/>
          <w:szCs w:val="24"/>
        </w:rPr>
      </w:pPr>
      <w:bookmarkStart w:id="672" w:name="_Ref166658604"/>
      <w:r w:rsidRPr="0013753E">
        <w:rPr>
          <w:rFonts w:cs="Times New Roman"/>
          <w:szCs w:val="24"/>
        </w:rPr>
        <w:t>Федеральный закон от 7</w:t>
      </w:r>
      <w:r w:rsidR="00C576CB">
        <w:rPr>
          <w:rFonts w:cs="Times New Roman"/>
          <w:szCs w:val="24"/>
        </w:rPr>
        <w:t xml:space="preserve"> декабря </w:t>
      </w:r>
      <w:r w:rsidRPr="0013753E">
        <w:rPr>
          <w:rFonts w:cs="Times New Roman"/>
          <w:szCs w:val="24"/>
        </w:rPr>
        <w:t>2011 года № 416-ФЗ «О водоснабжении и водоотведении». – URL: https://docs.cntd.ru/document/902316140 (дата обращения: 14.05.2024).</w:t>
      </w:r>
      <w:bookmarkEnd w:id="672"/>
    </w:p>
    <w:p w14:paraId="1774C541" w14:textId="130EAC48" w:rsidR="00DF2A9E" w:rsidRPr="0013753E" w:rsidRDefault="00DF2A9E" w:rsidP="00155087">
      <w:pPr>
        <w:pStyle w:val="afff4"/>
        <w:numPr>
          <w:ilvl w:val="0"/>
          <w:numId w:val="36"/>
        </w:numPr>
        <w:tabs>
          <w:tab w:val="left" w:pos="993"/>
        </w:tabs>
        <w:spacing w:after="160" w:line="259" w:lineRule="auto"/>
        <w:ind w:left="0" w:firstLine="709"/>
        <w:jc w:val="both"/>
        <w:rPr>
          <w:rFonts w:cs="Times New Roman"/>
          <w:szCs w:val="24"/>
        </w:rPr>
      </w:pPr>
      <w:bookmarkStart w:id="673" w:name="_Ref166658623"/>
      <w:r w:rsidRPr="0013753E">
        <w:rPr>
          <w:rFonts w:cs="Times New Roman"/>
          <w:szCs w:val="24"/>
        </w:rPr>
        <w:t>Федеральный закон от 31</w:t>
      </w:r>
      <w:r w:rsidR="00C576CB">
        <w:rPr>
          <w:rFonts w:cs="Times New Roman"/>
          <w:szCs w:val="24"/>
        </w:rPr>
        <w:t xml:space="preserve"> марта </w:t>
      </w:r>
      <w:r w:rsidRPr="0013753E">
        <w:rPr>
          <w:rFonts w:cs="Times New Roman"/>
          <w:szCs w:val="24"/>
        </w:rPr>
        <w:t>1999</w:t>
      </w:r>
      <w:r w:rsidR="00C576CB">
        <w:rPr>
          <w:rFonts w:cs="Times New Roman"/>
          <w:szCs w:val="24"/>
        </w:rPr>
        <w:t xml:space="preserve"> года</w:t>
      </w:r>
      <w:r w:rsidRPr="0013753E">
        <w:rPr>
          <w:rFonts w:cs="Times New Roman"/>
          <w:szCs w:val="24"/>
        </w:rPr>
        <w:t xml:space="preserve"> № 69-ФЗ «О газоснабжении в Российской Федерации». – URL: https://docs.cntd.ru/document/901729900 (дата обращения: 14.05.2024).</w:t>
      </w:r>
      <w:bookmarkEnd w:id="673"/>
    </w:p>
    <w:p w14:paraId="75C01950" w14:textId="0866C485" w:rsidR="00DF2A9E" w:rsidRPr="0013753E" w:rsidRDefault="00DF2A9E" w:rsidP="00155087">
      <w:pPr>
        <w:pStyle w:val="afff4"/>
        <w:numPr>
          <w:ilvl w:val="0"/>
          <w:numId w:val="36"/>
        </w:numPr>
        <w:tabs>
          <w:tab w:val="left" w:pos="993"/>
        </w:tabs>
        <w:spacing w:after="160" w:line="259" w:lineRule="auto"/>
        <w:ind w:left="0" w:firstLine="709"/>
        <w:jc w:val="both"/>
        <w:rPr>
          <w:rFonts w:cs="Times New Roman"/>
          <w:szCs w:val="24"/>
        </w:rPr>
      </w:pPr>
      <w:bookmarkStart w:id="674" w:name="_Ref166658644"/>
      <w:r w:rsidRPr="0013753E">
        <w:rPr>
          <w:rFonts w:cs="Times New Roman"/>
          <w:szCs w:val="24"/>
        </w:rPr>
        <w:t>Федеральный закон от 26</w:t>
      </w:r>
      <w:r w:rsidR="00C576CB">
        <w:rPr>
          <w:rFonts w:cs="Times New Roman"/>
          <w:szCs w:val="24"/>
        </w:rPr>
        <w:t xml:space="preserve"> марта </w:t>
      </w:r>
      <w:r w:rsidRPr="0013753E">
        <w:rPr>
          <w:rFonts w:cs="Times New Roman"/>
          <w:szCs w:val="24"/>
        </w:rPr>
        <w:t>2003</w:t>
      </w:r>
      <w:r w:rsidR="00C576CB">
        <w:rPr>
          <w:rFonts w:cs="Times New Roman"/>
          <w:szCs w:val="24"/>
        </w:rPr>
        <w:t xml:space="preserve"> года</w:t>
      </w:r>
      <w:r w:rsidRPr="0013753E">
        <w:rPr>
          <w:rFonts w:cs="Times New Roman"/>
          <w:szCs w:val="24"/>
        </w:rPr>
        <w:t xml:space="preserve"> № 35-ФЗ «Об электроэнергетике»</w:t>
      </w:r>
      <w:r w:rsidR="00AB2296">
        <w:rPr>
          <w:rFonts w:cs="Times New Roman"/>
          <w:szCs w:val="24"/>
        </w:rPr>
        <w:t>.</w:t>
      </w:r>
      <w:r w:rsidRPr="0013753E">
        <w:rPr>
          <w:rFonts w:cs="Times New Roman"/>
          <w:szCs w:val="24"/>
        </w:rPr>
        <w:t xml:space="preserve"> – URL: https://docs.cntd.ru/document/901856089 (дата обращения: 14.05.2024).</w:t>
      </w:r>
      <w:bookmarkEnd w:id="674"/>
    </w:p>
    <w:p w14:paraId="659815EF" w14:textId="698DC7A1" w:rsidR="00DF2A9E" w:rsidRPr="0013753E" w:rsidRDefault="00DF2A9E" w:rsidP="00155087">
      <w:pPr>
        <w:pStyle w:val="afff4"/>
        <w:numPr>
          <w:ilvl w:val="0"/>
          <w:numId w:val="36"/>
        </w:numPr>
        <w:tabs>
          <w:tab w:val="left" w:pos="993"/>
        </w:tabs>
        <w:spacing w:after="160" w:line="259" w:lineRule="auto"/>
        <w:ind w:left="0" w:firstLine="709"/>
        <w:jc w:val="both"/>
        <w:rPr>
          <w:rFonts w:cs="Times New Roman"/>
          <w:szCs w:val="24"/>
        </w:rPr>
      </w:pPr>
      <w:bookmarkStart w:id="675" w:name="_Ref166658652"/>
      <w:r w:rsidRPr="0013753E">
        <w:rPr>
          <w:rFonts w:cs="Times New Roman"/>
          <w:szCs w:val="24"/>
        </w:rPr>
        <w:t>Федеральный закон от 24</w:t>
      </w:r>
      <w:r w:rsidR="00C576CB">
        <w:rPr>
          <w:rFonts w:cs="Times New Roman"/>
          <w:szCs w:val="24"/>
        </w:rPr>
        <w:t xml:space="preserve"> июня </w:t>
      </w:r>
      <w:r w:rsidRPr="0013753E">
        <w:rPr>
          <w:rFonts w:cs="Times New Roman"/>
          <w:szCs w:val="24"/>
        </w:rPr>
        <w:t>1998</w:t>
      </w:r>
      <w:r w:rsidR="00C576CB">
        <w:rPr>
          <w:rFonts w:cs="Times New Roman"/>
          <w:szCs w:val="24"/>
        </w:rPr>
        <w:t xml:space="preserve"> года</w:t>
      </w:r>
      <w:r w:rsidRPr="0013753E">
        <w:rPr>
          <w:rFonts w:cs="Times New Roman"/>
          <w:szCs w:val="24"/>
        </w:rPr>
        <w:t xml:space="preserve"> № 89-ФЗ «Об отходах производства и потребления»</w:t>
      </w:r>
      <w:r w:rsidR="00AB2296">
        <w:rPr>
          <w:rFonts w:cs="Times New Roman"/>
          <w:szCs w:val="24"/>
        </w:rPr>
        <w:t>.</w:t>
      </w:r>
      <w:r w:rsidRPr="0013753E">
        <w:rPr>
          <w:rFonts w:cs="Times New Roman"/>
          <w:szCs w:val="24"/>
        </w:rPr>
        <w:t xml:space="preserve"> – URL: https://docs.cntd.ru/document/901711591 (дата обращения: 14.05.2024).</w:t>
      </w:r>
      <w:bookmarkEnd w:id="675"/>
    </w:p>
    <w:p w14:paraId="168E660A" w14:textId="7FF2CA3D" w:rsidR="00DF2A9E" w:rsidRPr="0013753E" w:rsidRDefault="00DF2A9E" w:rsidP="00155087">
      <w:pPr>
        <w:pStyle w:val="afff4"/>
        <w:numPr>
          <w:ilvl w:val="0"/>
          <w:numId w:val="36"/>
        </w:numPr>
        <w:tabs>
          <w:tab w:val="left" w:pos="993"/>
          <w:tab w:val="left" w:pos="1134"/>
        </w:tabs>
        <w:spacing w:after="160" w:line="259" w:lineRule="auto"/>
        <w:ind w:left="0" w:firstLine="709"/>
        <w:jc w:val="both"/>
        <w:rPr>
          <w:rFonts w:cs="Times New Roman"/>
          <w:szCs w:val="24"/>
        </w:rPr>
      </w:pPr>
      <w:bookmarkStart w:id="676" w:name="_Ref166658661"/>
      <w:r w:rsidRPr="0013753E">
        <w:rPr>
          <w:rFonts w:cs="Times New Roman"/>
          <w:szCs w:val="24"/>
        </w:rPr>
        <w:t>Федеральный закон от 10</w:t>
      </w:r>
      <w:r w:rsidR="00C576CB">
        <w:rPr>
          <w:rFonts w:cs="Times New Roman"/>
          <w:szCs w:val="24"/>
        </w:rPr>
        <w:t xml:space="preserve"> января </w:t>
      </w:r>
      <w:r w:rsidRPr="0013753E">
        <w:rPr>
          <w:rFonts w:cs="Times New Roman"/>
          <w:szCs w:val="24"/>
        </w:rPr>
        <w:t xml:space="preserve">2002 </w:t>
      </w:r>
      <w:r w:rsidR="00C576CB">
        <w:rPr>
          <w:rFonts w:cs="Times New Roman"/>
          <w:szCs w:val="24"/>
        </w:rPr>
        <w:t xml:space="preserve">года </w:t>
      </w:r>
      <w:r w:rsidRPr="0013753E">
        <w:rPr>
          <w:rFonts w:cs="Times New Roman"/>
          <w:szCs w:val="24"/>
        </w:rPr>
        <w:t>№ 7-ФЗ «Об охране окружающей среды»</w:t>
      </w:r>
      <w:r w:rsidR="00AB2296">
        <w:rPr>
          <w:rFonts w:cs="Times New Roman"/>
          <w:szCs w:val="24"/>
        </w:rPr>
        <w:t>. </w:t>
      </w:r>
      <w:r w:rsidRPr="0013753E">
        <w:rPr>
          <w:rFonts w:cs="Times New Roman"/>
          <w:szCs w:val="24"/>
        </w:rPr>
        <w:t>– URL: https://docs.cntd.ru/document/901808297 (дата обращения: 14.05.2024).</w:t>
      </w:r>
      <w:bookmarkEnd w:id="676"/>
    </w:p>
    <w:p w14:paraId="6FED5CE8" w14:textId="204585C4"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77" w:name="_Ref166658673"/>
      <w:r w:rsidRPr="0013753E">
        <w:rPr>
          <w:rFonts w:cs="Times New Roman"/>
          <w:szCs w:val="24"/>
        </w:rPr>
        <w:t>Федеральный закон от 23 ноября 2009 г</w:t>
      </w:r>
      <w:r w:rsidR="00C576CB">
        <w:rPr>
          <w:rFonts w:cs="Times New Roman"/>
          <w:szCs w:val="24"/>
        </w:rPr>
        <w:t xml:space="preserve">ода </w:t>
      </w:r>
      <w:r w:rsidR="00C576CB" w:rsidRPr="0013753E">
        <w:rPr>
          <w:rFonts w:cs="Times New Roman"/>
          <w:szCs w:val="24"/>
        </w:rPr>
        <w:t xml:space="preserve">№ 261 </w:t>
      </w:r>
      <w:r w:rsidRPr="0013753E">
        <w:rPr>
          <w:rFonts w:cs="Times New Roman"/>
          <w:szCs w:val="24"/>
        </w:rPr>
        <w:t>«Об энергосбережении и повышении энергетической эффективности, а также о внесении изменений в отдельные законодательные акты Российской Федерации»</w:t>
      </w:r>
      <w:r w:rsidR="00AB2296">
        <w:rPr>
          <w:rFonts w:cs="Times New Roman"/>
          <w:szCs w:val="24"/>
        </w:rPr>
        <w:t>.</w:t>
      </w:r>
      <w:r w:rsidRPr="0013753E">
        <w:rPr>
          <w:rFonts w:cs="Times New Roman"/>
          <w:szCs w:val="24"/>
        </w:rPr>
        <w:t xml:space="preserve"> – URL: https://docs.cntd.ru/document/902186281?section=text (дата обращения: 06.05.2024).</w:t>
      </w:r>
      <w:bookmarkEnd w:id="677"/>
    </w:p>
    <w:p w14:paraId="501DCD5E" w14:textId="69FFD1D9" w:rsidR="00DF2A9E" w:rsidRPr="0013753E" w:rsidRDefault="00DF2A9E" w:rsidP="00155087">
      <w:pPr>
        <w:pStyle w:val="afff4"/>
        <w:numPr>
          <w:ilvl w:val="0"/>
          <w:numId w:val="36"/>
        </w:numPr>
        <w:tabs>
          <w:tab w:val="left" w:pos="851"/>
        </w:tabs>
        <w:spacing w:after="160" w:line="259" w:lineRule="auto"/>
        <w:ind w:left="0" w:firstLine="709"/>
        <w:jc w:val="both"/>
        <w:rPr>
          <w:rFonts w:cs="Times New Roman"/>
          <w:szCs w:val="24"/>
        </w:rPr>
      </w:pPr>
      <w:bookmarkStart w:id="678" w:name="_Ref166658690"/>
      <w:r w:rsidRPr="0013753E">
        <w:rPr>
          <w:rFonts w:cs="Times New Roman"/>
          <w:szCs w:val="24"/>
        </w:rPr>
        <w:t>Приказ Министерства регионального развития Российской Федерации от 6</w:t>
      </w:r>
      <w:r w:rsidR="00155087">
        <w:rPr>
          <w:rFonts w:cs="Times New Roman"/>
          <w:szCs w:val="24"/>
        </w:rPr>
        <w:t> </w:t>
      </w:r>
      <w:r w:rsidR="005653F6">
        <w:rPr>
          <w:rFonts w:cs="Times New Roman"/>
          <w:szCs w:val="24"/>
        </w:rPr>
        <w:t xml:space="preserve">мая </w:t>
      </w:r>
      <w:r w:rsidRPr="0013753E">
        <w:rPr>
          <w:rFonts w:cs="Times New Roman"/>
          <w:szCs w:val="24"/>
        </w:rPr>
        <w:t>2011</w:t>
      </w:r>
      <w:r w:rsidR="005653F6">
        <w:rPr>
          <w:rFonts w:cs="Times New Roman"/>
          <w:szCs w:val="24"/>
        </w:rPr>
        <w:t> </w:t>
      </w:r>
      <w:r w:rsidRPr="0013753E">
        <w:rPr>
          <w:rFonts w:cs="Times New Roman"/>
          <w:szCs w:val="24"/>
        </w:rPr>
        <w:t xml:space="preserve">года № 204 «О разработке </w:t>
      </w:r>
      <w:proofErr w:type="gramStart"/>
      <w:r w:rsidRPr="0013753E">
        <w:rPr>
          <w:rFonts w:cs="Times New Roman"/>
          <w:szCs w:val="24"/>
        </w:rPr>
        <w:t>программ комплексного развития систем коммунальной инфраструктуры муниципальных образований</w:t>
      </w:r>
      <w:proofErr w:type="gramEnd"/>
      <w:r w:rsidRPr="0013753E">
        <w:rPr>
          <w:rFonts w:cs="Times New Roman"/>
          <w:szCs w:val="24"/>
        </w:rPr>
        <w:t>»</w:t>
      </w:r>
      <w:r w:rsidR="00AB2296">
        <w:rPr>
          <w:rFonts w:cs="Times New Roman"/>
          <w:szCs w:val="24"/>
        </w:rPr>
        <w:t>.</w:t>
      </w:r>
      <w:r w:rsidRPr="0013753E">
        <w:rPr>
          <w:rFonts w:cs="Times New Roman"/>
          <w:szCs w:val="24"/>
        </w:rPr>
        <w:t xml:space="preserve"> – URL: https://docs.cntd.ru/document/902279091 (дата обращения: 06.05.2024).</w:t>
      </w:r>
      <w:bookmarkEnd w:id="678"/>
    </w:p>
    <w:p w14:paraId="225C7C3F" w14:textId="1ED045A4" w:rsidR="00DF2A9E" w:rsidRPr="0013753E" w:rsidRDefault="00DF2A9E" w:rsidP="00155087">
      <w:pPr>
        <w:pStyle w:val="afff4"/>
        <w:numPr>
          <w:ilvl w:val="0"/>
          <w:numId w:val="36"/>
        </w:numPr>
        <w:tabs>
          <w:tab w:val="left" w:pos="851"/>
        </w:tabs>
        <w:spacing w:after="160" w:line="259" w:lineRule="auto"/>
        <w:ind w:left="0" w:firstLine="709"/>
        <w:jc w:val="both"/>
        <w:rPr>
          <w:rFonts w:cs="Times New Roman"/>
          <w:szCs w:val="24"/>
        </w:rPr>
      </w:pPr>
      <w:bookmarkStart w:id="679" w:name="_Ref166658698"/>
      <w:r w:rsidRPr="0013753E">
        <w:rPr>
          <w:rFonts w:cs="Times New Roman"/>
          <w:szCs w:val="24"/>
        </w:rPr>
        <w:t>Приказ Минрегионразвития РФ от 1</w:t>
      </w:r>
      <w:r w:rsidR="005653F6">
        <w:rPr>
          <w:rFonts w:cs="Times New Roman"/>
          <w:szCs w:val="24"/>
        </w:rPr>
        <w:t xml:space="preserve"> октября </w:t>
      </w:r>
      <w:r w:rsidRPr="0013753E">
        <w:rPr>
          <w:rFonts w:cs="Times New Roman"/>
          <w:szCs w:val="24"/>
        </w:rPr>
        <w:t xml:space="preserve">2013 </w:t>
      </w:r>
      <w:r w:rsidR="005653F6">
        <w:rPr>
          <w:rFonts w:cs="Times New Roman"/>
          <w:szCs w:val="24"/>
        </w:rPr>
        <w:t xml:space="preserve">года </w:t>
      </w:r>
      <w:r w:rsidRPr="0013753E">
        <w:rPr>
          <w:rFonts w:cs="Times New Roman"/>
          <w:szCs w:val="24"/>
        </w:rPr>
        <w:t>№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r w:rsidR="00AB2296">
        <w:rPr>
          <w:rFonts w:cs="Times New Roman"/>
          <w:szCs w:val="24"/>
        </w:rPr>
        <w:t>.</w:t>
      </w:r>
      <w:r w:rsidRPr="0013753E">
        <w:rPr>
          <w:rFonts w:cs="Times New Roman"/>
          <w:szCs w:val="24"/>
        </w:rPr>
        <w:t xml:space="preserve"> – URL: https://docs.cntd.ru/document/499086292 (дата обращения: 06.05.2024).</w:t>
      </w:r>
      <w:bookmarkEnd w:id="679"/>
    </w:p>
    <w:p w14:paraId="51174FFB" w14:textId="370C6BB0" w:rsidR="00DF2A9E" w:rsidRPr="0013753E" w:rsidRDefault="00DF2A9E" w:rsidP="00155087">
      <w:pPr>
        <w:pStyle w:val="afff4"/>
        <w:numPr>
          <w:ilvl w:val="0"/>
          <w:numId w:val="36"/>
        </w:numPr>
        <w:tabs>
          <w:tab w:val="left" w:pos="851"/>
        </w:tabs>
        <w:spacing w:after="160" w:line="259" w:lineRule="auto"/>
        <w:ind w:left="0" w:firstLine="709"/>
        <w:jc w:val="both"/>
        <w:rPr>
          <w:rFonts w:cs="Times New Roman"/>
          <w:szCs w:val="24"/>
        </w:rPr>
      </w:pPr>
      <w:bookmarkStart w:id="680" w:name="_Ref166658713"/>
      <w:r w:rsidRPr="0013753E">
        <w:rPr>
          <w:rFonts w:cs="Times New Roman"/>
          <w:szCs w:val="24"/>
        </w:rPr>
        <w:t>Приказ Госстроя от 28</w:t>
      </w:r>
      <w:r w:rsidR="005653F6">
        <w:rPr>
          <w:rFonts w:cs="Times New Roman"/>
          <w:szCs w:val="24"/>
        </w:rPr>
        <w:t xml:space="preserve"> октября </w:t>
      </w:r>
      <w:r w:rsidRPr="0013753E">
        <w:rPr>
          <w:rFonts w:cs="Times New Roman"/>
          <w:szCs w:val="24"/>
        </w:rPr>
        <w:t xml:space="preserve">2013 </w:t>
      </w:r>
      <w:r w:rsidR="005653F6">
        <w:rPr>
          <w:rFonts w:cs="Times New Roman"/>
          <w:szCs w:val="24"/>
        </w:rPr>
        <w:t xml:space="preserve">года </w:t>
      </w:r>
      <w:r w:rsidRPr="0013753E">
        <w:rPr>
          <w:rFonts w:cs="Times New Roman"/>
          <w:szCs w:val="24"/>
        </w:rPr>
        <w:t>№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r w:rsidR="00AB2296">
        <w:rPr>
          <w:rFonts w:cs="Times New Roman"/>
          <w:szCs w:val="24"/>
        </w:rPr>
        <w:t>.</w:t>
      </w:r>
      <w:r w:rsidRPr="0013753E">
        <w:rPr>
          <w:rFonts w:cs="Times New Roman"/>
          <w:szCs w:val="24"/>
        </w:rPr>
        <w:t xml:space="preserve"> – URL: https://docs.cntd.ru/document/499089891 (дата обращения: 06.05.2024).</w:t>
      </w:r>
      <w:bookmarkEnd w:id="680"/>
    </w:p>
    <w:p w14:paraId="06643AE3" w14:textId="77777777" w:rsidR="00DF2A9E" w:rsidRPr="002C7ACE" w:rsidRDefault="00DF2A9E" w:rsidP="00155087">
      <w:pPr>
        <w:pStyle w:val="afff4"/>
        <w:numPr>
          <w:ilvl w:val="0"/>
          <w:numId w:val="36"/>
        </w:numPr>
        <w:tabs>
          <w:tab w:val="left" w:pos="851"/>
        </w:tabs>
        <w:spacing w:after="160" w:line="259" w:lineRule="auto"/>
        <w:ind w:left="0" w:firstLine="709"/>
        <w:jc w:val="both"/>
        <w:rPr>
          <w:rFonts w:cs="Times New Roman"/>
          <w:szCs w:val="24"/>
        </w:rPr>
      </w:pPr>
      <w:bookmarkStart w:id="681" w:name="_Ref166658729"/>
      <w:r w:rsidRPr="002C7ACE">
        <w:rPr>
          <w:rFonts w:cs="Times New Roman"/>
          <w:szCs w:val="24"/>
        </w:rPr>
        <w:t xml:space="preserve">ГОСТ 7.32-2017 СИБИД Отчет о научно-исследовательской работе. Структура и правила оформления. – М.: </w:t>
      </w:r>
      <w:proofErr w:type="spellStart"/>
      <w:r w:rsidRPr="002C7ACE">
        <w:rPr>
          <w:rFonts w:cs="Times New Roman"/>
          <w:szCs w:val="24"/>
        </w:rPr>
        <w:t>Стандартинформ</w:t>
      </w:r>
      <w:proofErr w:type="spellEnd"/>
      <w:r w:rsidRPr="002C7ACE">
        <w:rPr>
          <w:rFonts w:cs="Times New Roman"/>
          <w:szCs w:val="24"/>
        </w:rPr>
        <w:t xml:space="preserve">, 2018 год. – 27 </w:t>
      </w:r>
      <w:proofErr w:type="gramStart"/>
      <w:r w:rsidRPr="002C7ACE">
        <w:rPr>
          <w:rFonts w:cs="Times New Roman"/>
          <w:szCs w:val="24"/>
        </w:rPr>
        <w:t>с</w:t>
      </w:r>
      <w:proofErr w:type="gramEnd"/>
      <w:r w:rsidRPr="002C7ACE">
        <w:rPr>
          <w:rFonts w:cs="Times New Roman"/>
          <w:szCs w:val="24"/>
        </w:rPr>
        <w:t>.</w:t>
      </w:r>
      <w:bookmarkEnd w:id="681"/>
    </w:p>
    <w:p w14:paraId="4E33BCC1" w14:textId="0FB10629" w:rsidR="00DF2A9E" w:rsidRPr="0013753E" w:rsidRDefault="00DF2A9E" w:rsidP="00155087">
      <w:pPr>
        <w:pStyle w:val="afff4"/>
        <w:numPr>
          <w:ilvl w:val="0"/>
          <w:numId w:val="36"/>
        </w:numPr>
        <w:tabs>
          <w:tab w:val="left" w:pos="851"/>
        </w:tabs>
        <w:spacing w:after="160" w:line="259" w:lineRule="auto"/>
        <w:ind w:left="0" w:firstLine="709"/>
        <w:jc w:val="both"/>
        <w:rPr>
          <w:rFonts w:cs="Times New Roman"/>
          <w:szCs w:val="24"/>
        </w:rPr>
      </w:pPr>
      <w:bookmarkStart w:id="682" w:name="_Ref166658757"/>
      <w:r w:rsidRPr="0013753E">
        <w:rPr>
          <w:rFonts w:cs="Times New Roman"/>
          <w:szCs w:val="24"/>
        </w:rPr>
        <w:t>Решение Пермской городской думы от 17 декабря 2010 года № 205 «Об утверждении Генерального плана города Перми». – URL: https://docs.cntd.ru/document/</w:t>
      </w:r>
      <w:r w:rsidR="00155087">
        <w:rPr>
          <w:rFonts w:cs="Times New Roman"/>
          <w:szCs w:val="24"/>
        </w:rPr>
        <w:br/>
      </w:r>
      <w:r w:rsidRPr="0013753E">
        <w:rPr>
          <w:rFonts w:cs="Times New Roman"/>
          <w:szCs w:val="24"/>
        </w:rPr>
        <w:t>428681950 (дата обращения: 03.05.2024).</w:t>
      </w:r>
      <w:bookmarkEnd w:id="682"/>
    </w:p>
    <w:p w14:paraId="31DD0AFC" w14:textId="2A7BE1DF" w:rsidR="00DF2A9E" w:rsidRPr="002C7AC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83" w:name="_Ref166658768"/>
      <w:r w:rsidRPr="002C7ACE">
        <w:rPr>
          <w:rFonts w:cs="Times New Roman"/>
          <w:szCs w:val="24"/>
        </w:rPr>
        <w:lastRenderedPageBreak/>
        <w:t>Решение Пермской городской Думы от 26</w:t>
      </w:r>
      <w:r w:rsidR="005653F6">
        <w:rPr>
          <w:rFonts w:cs="Times New Roman"/>
          <w:szCs w:val="24"/>
        </w:rPr>
        <w:t xml:space="preserve"> июня </w:t>
      </w:r>
      <w:r w:rsidRPr="002C7ACE">
        <w:rPr>
          <w:rFonts w:cs="Times New Roman"/>
          <w:szCs w:val="24"/>
        </w:rPr>
        <w:t>2007</w:t>
      </w:r>
      <w:r w:rsidR="005653F6">
        <w:rPr>
          <w:rFonts w:cs="Times New Roman"/>
          <w:szCs w:val="24"/>
        </w:rPr>
        <w:t xml:space="preserve"> года</w:t>
      </w:r>
      <w:r w:rsidRPr="002C7ACE">
        <w:rPr>
          <w:rFonts w:cs="Times New Roman"/>
          <w:szCs w:val="24"/>
        </w:rPr>
        <w:t xml:space="preserve"> № 143 «Об утверждении Правил землепользования и </w:t>
      </w:r>
      <w:proofErr w:type="gramStart"/>
      <w:r w:rsidRPr="002C7ACE">
        <w:rPr>
          <w:rFonts w:cs="Times New Roman"/>
          <w:szCs w:val="24"/>
        </w:rPr>
        <w:t>застройки города</w:t>
      </w:r>
      <w:proofErr w:type="gramEnd"/>
      <w:r w:rsidRPr="002C7ACE">
        <w:rPr>
          <w:rFonts w:cs="Times New Roman"/>
          <w:szCs w:val="24"/>
        </w:rPr>
        <w:t xml:space="preserve"> Перми». – URL: https://www.gorodperm.ru/upload/pages/636/Pravila_zemlepolzovanija_i_zastrojki_goroda_Permi_2.pdf (дата обращения: 15.05.2024).</w:t>
      </w:r>
      <w:bookmarkEnd w:id="683"/>
    </w:p>
    <w:p w14:paraId="07FB3B58" w14:textId="0EC1DA19"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84" w:name="_Ref166658780"/>
      <w:r w:rsidRPr="00A77493">
        <w:rPr>
          <w:rFonts w:cs="Times New Roman"/>
          <w:szCs w:val="24"/>
        </w:rPr>
        <w:t>Постановление Председателя Пермской городской Думы от 10</w:t>
      </w:r>
      <w:r w:rsidR="005653F6">
        <w:rPr>
          <w:rFonts w:cs="Times New Roman"/>
          <w:szCs w:val="24"/>
        </w:rPr>
        <w:t xml:space="preserve"> октября </w:t>
      </w:r>
      <w:r w:rsidRPr="00A77493">
        <w:rPr>
          <w:rFonts w:cs="Times New Roman"/>
          <w:szCs w:val="24"/>
        </w:rPr>
        <w:t>2016</w:t>
      </w:r>
      <w:r w:rsidR="00155087">
        <w:rPr>
          <w:rFonts w:cs="Times New Roman"/>
          <w:szCs w:val="24"/>
        </w:rPr>
        <w:t> </w:t>
      </w:r>
      <w:r w:rsidR="005653F6">
        <w:rPr>
          <w:rFonts w:cs="Times New Roman"/>
          <w:szCs w:val="24"/>
        </w:rPr>
        <w:t>года</w:t>
      </w:r>
      <w:r w:rsidRPr="00A77493">
        <w:rPr>
          <w:rFonts w:cs="Times New Roman"/>
          <w:szCs w:val="24"/>
        </w:rPr>
        <w:t xml:space="preserve"> №</w:t>
      </w:r>
      <w:r w:rsidR="005653F6">
        <w:rPr>
          <w:rFonts w:cs="Times New Roman"/>
          <w:szCs w:val="24"/>
        </w:rPr>
        <w:t> </w:t>
      </w:r>
      <w:r w:rsidRPr="00A77493">
        <w:rPr>
          <w:rFonts w:cs="Times New Roman"/>
          <w:szCs w:val="24"/>
        </w:rPr>
        <w:t>1-1 «Об утверждении правил оформления правовых актов и проектов правовых актов Пермской городской Думы, председателя Пермской городской Думы».</w:t>
      </w:r>
      <w:r w:rsidRPr="00CE5D85">
        <w:rPr>
          <w:rFonts w:cs="Times New Roman"/>
          <w:szCs w:val="24"/>
        </w:rPr>
        <w:t xml:space="preserve"> </w:t>
      </w:r>
      <w:r w:rsidRPr="0013753E">
        <w:rPr>
          <w:rFonts w:cs="Times New Roman"/>
          <w:szCs w:val="24"/>
        </w:rPr>
        <w:t>– URL:</w:t>
      </w:r>
      <w:r>
        <w:rPr>
          <w:rFonts w:cs="Times New Roman"/>
          <w:szCs w:val="24"/>
        </w:rPr>
        <w:t xml:space="preserve"> </w:t>
      </w:r>
      <w:r w:rsidRPr="00A77493">
        <w:rPr>
          <w:rFonts w:cs="Times New Roman"/>
          <w:szCs w:val="24"/>
        </w:rPr>
        <w:t>https://www.duma-perm.ru/doc/NLA?id=6268</w:t>
      </w:r>
      <w:r w:rsidRPr="0013753E">
        <w:rPr>
          <w:rFonts w:cs="Times New Roman"/>
          <w:szCs w:val="24"/>
        </w:rPr>
        <w:t xml:space="preserve"> (дата обращения: </w:t>
      </w:r>
      <w:r>
        <w:rPr>
          <w:rFonts w:cs="Times New Roman"/>
          <w:szCs w:val="24"/>
        </w:rPr>
        <w:t>15</w:t>
      </w:r>
      <w:r w:rsidRPr="0013753E">
        <w:rPr>
          <w:rFonts w:cs="Times New Roman"/>
          <w:szCs w:val="24"/>
        </w:rPr>
        <w:t>.05.2024).</w:t>
      </w:r>
      <w:bookmarkEnd w:id="684"/>
      <w:r w:rsidRPr="00CE5D85">
        <w:t xml:space="preserve"> </w:t>
      </w:r>
    </w:p>
    <w:p w14:paraId="4C20519F" w14:textId="14C399B0"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85" w:name="_Ref166658875"/>
      <w:r w:rsidRPr="0013753E">
        <w:rPr>
          <w:rFonts w:cs="Times New Roman"/>
          <w:szCs w:val="24"/>
        </w:rPr>
        <w:t>Приказ Министерства энергетики Российской Федерации от 17 ноября 2023 г</w:t>
      </w:r>
      <w:r w:rsidR="005653F6">
        <w:rPr>
          <w:rFonts w:cs="Times New Roman"/>
          <w:szCs w:val="24"/>
        </w:rPr>
        <w:t>ода</w:t>
      </w:r>
      <w:r w:rsidRPr="0013753E">
        <w:rPr>
          <w:rFonts w:cs="Times New Roman"/>
          <w:szCs w:val="24"/>
        </w:rPr>
        <w:t xml:space="preserve"> №</w:t>
      </w:r>
      <w:r w:rsidR="005653F6">
        <w:rPr>
          <w:rFonts w:cs="Times New Roman"/>
          <w:szCs w:val="24"/>
        </w:rPr>
        <w:t> </w:t>
      </w:r>
      <w:r w:rsidRPr="0013753E">
        <w:rPr>
          <w:rFonts w:cs="Times New Roman"/>
          <w:szCs w:val="24"/>
        </w:rPr>
        <w:t>298тд «Об утверждении схемы теплоснабжения в административных границах города Перми на период до 2043 года». – URL: https://www.gorodperm.ru/</w:t>
      </w:r>
      <w:r w:rsidR="00BC2100">
        <w:rPr>
          <w:rFonts w:cs="Times New Roman"/>
          <w:szCs w:val="24"/>
        </w:rPr>
        <w:br/>
      </w:r>
      <w:proofErr w:type="spellStart"/>
      <w:r w:rsidRPr="0013753E">
        <w:rPr>
          <w:rFonts w:cs="Times New Roman"/>
          <w:szCs w:val="24"/>
        </w:rPr>
        <w:t>upload</w:t>
      </w:r>
      <w:proofErr w:type="spellEnd"/>
      <w:r w:rsidRPr="0013753E">
        <w:rPr>
          <w:rFonts w:cs="Times New Roman"/>
          <w:szCs w:val="24"/>
        </w:rPr>
        <w:t>/</w:t>
      </w:r>
      <w:proofErr w:type="spellStart"/>
      <w:r w:rsidRPr="0013753E">
        <w:rPr>
          <w:rFonts w:cs="Times New Roman"/>
          <w:szCs w:val="24"/>
        </w:rPr>
        <w:t>pages</w:t>
      </w:r>
      <w:proofErr w:type="spellEnd"/>
      <w:r w:rsidRPr="0013753E">
        <w:rPr>
          <w:rFonts w:cs="Times New Roman"/>
          <w:szCs w:val="24"/>
        </w:rPr>
        <w:t>/1007022/Prikaz_Minenergo_298td_17.11.2023.pdf (дата обращения: 02.05.2024).</w:t>
      </w:r>
      <w:bookmarkEnd w:id="685"/>
    </w:p>
    <w:p w14:paraId="0EE81283" w14:textId="65DA818E"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86" w:name="_Ref166658944"/>
      <w:r w:rsidRPr="0013753E">
        <w:rPr>
          <w:rFonts w:cs="Times New Roman"/>
          <w:szCs w:val="24"/>
        </w:rPr>
        <w:t>Приказ Министерства природных ресурсов и экологии Р</w:t>
      </w:r>
      <w:r w:rsidR="004D206A">
        <w:rPr>
          <w:rFonts w:cs="Times New Roman"/>
          <w:szCs w:val="24"/>
        </w:rPr>
        <w:t>оссийской Федерации</w:t>
      </w:r>
      <w:r w:rsidRPr="0013753E">
        <w:rPr>
          <w:rFonts w:cs="Times New Roman"/>
          <w:szCs w:val="24"/>
        </w:rPr>
        <w:t xml:space="preserve"> от 27</w:t>
      </w:r>
      <w:r w:rsidR="004D206A">
        <w:rPr>
          <w:rFonts w:cs="Times New Roman"/>
          <w:szCs w:val="24"/>
        </w:rPr>
        <w:t> </w:t>
      </w:r>
      <w:r w:rsidRPr="0013753E">
        <w:rPr>
          <w:rFonts w:cs="Times New Roman"/>
          <w:szCs w:val="24"/>
        </w:rPr>
        <w:t>мая 2022</w:t>
      </w:r>
      <w:r w:rsidR="005653F6">
        <w:rPr>
          <w:rFonts w:cs="Times New Roman"/>
          <w:szCs w:val="24"/>
        </w:rPr>
        <w:t xml:space="preserve"> года</w:t>
      </w:r>
      <w:r w:rsidRPr="0013753E">
        <w:rPr>
          <w:rFonts w:cs="Times New Roman"/>
          <w:szCs w:val="24"/>
        </w:rPr>
        <w:t xml:space="preserve"> № 371 «Об утверждении </w:t>
      </w:r>
      <w:proofErr w:type="gramStart"/>
      <w:r w:rsidRPr="0013753E">
        <w:rPr>
          <w:rFonts w:cs="Times New Roman"/>
          <w:szCs w:val="24"/>
        </w:rPr>
        <w:t>методик количественного определения объемов выбросов парниковых газов</w:t>
      </w:r>
      <w:proofErr w:type="gramEnd"/>
      <w:r w:rsidRPr="0013753E">
        <w:rPr>
          <w:rFonts w:cs="Times New Roman"/>
          <w:szCs w:val="24"/>
        </w:rPr>
        <w:t xml:space="preserve"> и поглощений парниковых газов». – URL: https://docs.cntd.ru/document/350962750?section=text (дата обращения: 06.05.2024).</w:t>
      </w:r>
      <w:bookmarkEnd w:id="686"/>
      <w:r w:rsidRPr="0013753E">
        <w:rPr>
          <w:rFonts w:cs="Times New Roman"/>
          <w:szCs w:val="24"/>
        </w:rPr>
        <w:t xml:space="preserve"> </w:t>
      </w:r>
    </w:p>
    <w:p w14:paraId="3AE67599" w14:textId="728C00DF"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87" w:name="_Ref166658983"/>
      <w:r w:rsidRPr="0013753E">
        <w:rPr>
          <w:rFonts w:cs="Times New Roman"/>
          <w:szCs w:val="24"/>
        </w:rPr>
        <w:t>Указ Президента Российской Федерации от 30 ноября 1995 года № 1203 «Об утверждении перечня сведений, отнесенных к государственной тайне»</w:t>
      </w:r>
      <w:r w:rsidR="00AB2296">
        <w:rPr>
          <w:rFonts w:cs="Times New Roman"/>
          <w:szCs w:val="24"/>
        </w:rPr>
        <w:t>.</w:t>
      </w:r>
      <w:r w:rsidRPr="0013753E">
        <w:rPr>
          <w:rFonts w:cs="Times New Roman"/>
          <w:szCs w:val="24"/>
        </w:rPr>
        <w:t xml:space="preserve"> – URL: https://docs.cntd.ru/document/9014711?section=text (дата обращения: 06.05.2024).</w:t>
      </w:r>
      <w:bookmarkEnd w:id="687"/>
    </w:p>
    <w:p w14:paraId="363A3AC9" w14:textId="5387B24C" w:rsidR="00DF2A9E" w:rsidRPr="00CC23E6" w:rsidRDefault="00DF2A9E" w:rsidP="00155087">
      <w:pPr>
        <w:pStyle w:val="afff4"/>
        <w:numPr>
          <w:ilvl w:val="0"/>
          <w:numId w:val="36"/>
        </w:numPr>
        <w:tabs>
          <w:tab w:val="left" w:pos="1134"/>
        </w:tabs>
        <w:spacing w:after="160" w:line="259" w:lineRule="auto"/>
        <w:ind w:left="0" w:firstLine="709"/>
        <w:jc w:val="both"/>
        <w:rPr>
          <w:rFonts w:eastAsiaTheme="minorHAnsi" w:cs="Times New Roman"/>
          <w:szCs w:val="24"/>
        </w:rPr>
      </w:pPr>
      <w:bookmarkStart w:id="688" w:name="_Ref166659008"/>
      <w:r w:rsidRPr="0013753E">
        <w:rPr>
          <w:rFonts w:cs="Times New Roman"/>
          <w:szCs w:val="24"/>
        </w:rPr>
        <w:t>Постановление Администрации города Перми от 24</w:t>
      </w:r>
      <w:r w:rsidR="00AB2296">
        <w:rPr>
          <w:rFonts w:cs="Times New Roman"/>
          <w:szCs w:val="24"/>
        </w:rPr>
        <w:t xml:space="preserve"> июля </w:t>
      </w:r>
      <w:r w:rsidRPr="0013753E">
        <w:rPr>
          <w:rFonts w:cs="Times New Roman"/>
          <w:szCs w:val="24"/>
        </w:rPr>
        <w:t>2013</w:t>
      </w:r>
      <w:r w:rsidR="00AB2296">
        <w:rPr>
          <w:rFonts w:cs="Times New Roman"/>
          <w:szCs w:val="24"/>
        </w:rPr>
        <w:t xml:space="preserve"> года</w:t>
      </w:r>
      <w:r w:rsidRPr="0013753E">
        <w:rPr>
          <w:rFonts w:cs="Times New Roman"/>
          <w:szCs w:val="24"/>
        </w:rPr>
        <w:t xml:space="preserve"> № 604 «Об определении гарантирующих организаций в сфере водоснабжения и водоотведения на </w:t>
      </w:r>
      <w:r w:rsidRPr="00CC23E6">
        <w:rPr>
          <w:rFonts w:cs="Times New Roman"/>
          <w:szCs w:val="24"/>
        </w:rPr>
        <w:t>территории города Перми»</w:t>
      </w:r>
      <w:r w:rsidR="00AB2296">
        <w:rPr>
          <w:rFonts w:cs="Times New Roman"/>
          <w:szCs w:val="24"/>
        </w:rPr>
        <w:t>.</w:t>
      </w:r>
      <w:r w:rsidRPr="00CC23E6">
        <w:rPr>
          <w:rFonts w:cs="Times New Roman"/>
          <w:szCs w:val="24"/>
        </w:rPr>
        <w:t xml:space="preserve"> – URL: https://base.garant.ru/16181480/ (дата обращения: 06.05.2024).</w:t>
      </w:r>
      <w:bookmarkEnd w:id="688"/>
    </w:p>
    <w:p w14:paraId="72EE0071" w14:textId="2EEBA8DD" w:rsidR="00DF2A9E" w:rsidRPr="00CC23E6"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89" w:name="_Ref166659135"/>
      <w:r w:rsidRPr="00CC23E6">
        <w:rPr>
          <w:rFonts w:cs="Times New Roman"/>
          <w:szCs w:val="24"/>
        </w:rPr>
        <w:t>Постановлением Правительства Российской Федерации от 5</w:t>
      </w:r>
      <w:r w:rsidR="00AB2296">
        <w:rPr>
          <w:rFonts w:cs="Times New Roman"/>
          <w:szCs w:val="24"/>
        </w:rPr>
        <w:t xml:space="preserve"> сентября </w:t>
      </w:r>
      <w:r w:rsidRPr="00CC23E6">
        <w:rPr>
          <w:rFonts w:cs="Times New Roman"/>
          <w:szCs w:val="24"/>
        </w:rPr>
        <w:t>2013</w:t>
      </w:r>
      <w:r w:rsidR="00AB2296">
        <w:rPr>
          <w:rFonts w:cs="Times New Roman"/>
          <w:szCs w:val="24"/>
        </w:rPr>
        <w:t xml:space="preserve"> года</w:t>
      </w:r>
      <w:r w:rsidRPr="00CC23E6">
        <w:rPr>
          <w:rFonts w:cs="Times New Roman"/>
          <w:szCs w:val="24"/>
        </w:rPr>
        <w:t xml:space="preserve"> №</w:t>
      </w:r>
      <w:r w:rsidR="00AB2296">
        <w:rPr>
          <w:rFonts w:cs="Times New Roman"/>
          <w:szCs w:val="24"/>
        </w:rPr>
        <w:t> </w:t>
      </w:r>
      <w:r w:rsidRPr="00CC23E6">
        <w:rPr>
          <w:rFonts w:cs="Times New Roman"/>
          <w:szCs w:val="24"/>
        </w:rPr>
        <w:t>782 «О схемах водоснабжения и водоотведения»</w:t>
      </w:r>
      <w:r w:rsidR="00AB2296">
        <w:rPr>
          <w:rFonts w:cs="Times New Roman"/>
          <w:szCs w:val="24"/>
        </w:rPr>
        <w:t>.</w:t>
      </w:r>
      <w:r w:rsidRPr="00CC23E6">
        <w:rPr>
          <w:rFonts w:cs="Times New Roman"/>
          <w:szCs w:val="24"/>
        </w:rPr>
        <w:t xml:space="preserve"> – URL: https://docs.cntd.ru/</w:t>
      </w:r>
      <w:r w:rsidR="00BC2100">
        <w:rPr>
          <w:rFonts w:cs="Times New Roman"/>
          <w:szCs w:val="24"/>
        </w:rPr>
        <w:br/>
      </w:r>
      <w:proofErr w:type="spellStart"/>
      <w:r w:rsidRPr="00CC23E6">
        <w:rPr>
          <w:rFonts w:cs="Times New Roman"/>
          <w:szCs w:val="24"/>
        </w:rPr>
        <w:t>document</w:t>
      </w:r>
      <w:proofErr w:type="spellEnd"/>
      <w:r w:rsidRPr="00CC23E6">
        <w:rPr>
          <w:rFonts w:cs="Times New Roman"/>
          <w:szCs w:val="24"/>
        </w:rPr>
        <w:t>/499042962 (дата обращения: 15.05.2024).</w:t>
      </w:r>
      <w:bookmarkEnd w:id="689"/>
    </w:p>
    <w:p w14:paraId="2F93DD92" w14:textId="5A5CB5E4"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90" w:name="_Ref166659168"/>
      <w:r w:rsidRPr="0013753E">
        <w:rPr>
          <w:rFonts w:cs="Times New Roman"/>
          <w:szCs w:val="24"/>
        </w:rPr>
        <w:t>СП 31.13330.2021 Водоснабжение. Наружные сети и сооружения СНиП 2.04.02-84*</w:t>
      </w:r>
      <w:r w:rsidR="00AB2296">
        <w:rPr>
          <w:rFonts w:cs="Times New Roman"/>
          <w:szCs w:val="24"/>
        </w:rPr>
        <w:t> </w:t>
      </w:r>
      <w:r w:rsidRPr="0013753E">
        <w:rPr>
          <w:rFonts w:cs="Times New Roman"/>
          <w:szCs w:val="24"/>
        </w:rPr>
        <w:t>– М.: ФГБУ «РСТ», 2022. – 160 с.</w:t>
      </w:r>
      <w:bookmarkEnd w:id="690"/>
    </w:p>
    <w:p w14:paraId="56A800E1" w14:textId="6ED2679C"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91" w:name="_Ref166659487"/>
      <w:r w:rsidRPr="0013753E">
        <w:rPr>
          <w:rFonts w:cs="Times New Roman"/>
          <w:szCs w:val="24"/>
        </w:rPr>
        <w:t xml:space="preserve">СП 32.13330.2018 Канализация. Наружные сети и сооружения. СНиП 2.04.03-85 – М.: </w:t>
      </w:r>
      <w:proofErr w:type="spellStart"/>
      <w:r w:rsidRPr="0013753E">
        <w:rPr>
          <w:rFonts w:cs="Times New Roman"/>
          <w:szCs w:val="24"/>
        </w:rPr>
        <w:t>Стандартинформ</w:t>
      </w:r>
      <w:proofErr w:type="spellEnd"/>
      <w:r w:rsidRPr="0013753E">
        <w:rPr>
          <w:rFonts w:cs="Times New Roman"/>
          <w:szCs w:val="24"/>
        </w:rPr>
        <w:t>, 2019 год. – 194 с.</w:t>
      </w:r>
      <w:bookmarkEnd w:id="691"/>
    </w:p>
    <w:p w14:paraId="0636A596" w14:textId="18DDB087"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92" w:name="_Ref166659510"/>
      <w:r w:rsidRPr="0013753E">
        <w:rPr>
          <w:rFonts w:cs="Times New Roman"/>
          <w:szCs w:val="24"/>
        </w:rPr>
        <w:t>Приказ Минстроя России от 4 апреля 2014 года № 162/</w:t>
      </w:r>
      <w:proofErr w:type="spellStart"/>
      <w:proofErr w:type="gramStart"/>
      <w:r w:rsidRPr="0013753E">
        <w:rPr>
          <w:rFonts w:cs="Times New Roman"/>
          <w:szCs w:val="24"/>
        </w:rPr>
        <w:t>пр</w:t>
      </w:r>
      <w:proofErr w:type="spellEnd"/>
      <w:proofErr w:type="gramEnd"/>
      <w:r w:rsidRPr="0013753E">
        <w:rPr>
          <w:rFonts w:cs="Times New Roman"/>
          <w:szCs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порядка и правил, определения плановых значений»</w:t>
      </w:r>
      <w:r w:rsidR="00AB2296">
        <w:rPr>
          <w:rFonts w:cs="Times New Roman"/>
          <w:szCs w:val="24"/>
        </w:rPr>
        <w:t>.</w:t>
      </w:r>
      <w:r w:rsidRPr="0013753E">
        <w:rPr>
          <w:rFonts w:cs="Times New Roman"/>
          <w:szCs w:val="24"/>
        </w:rPr>
        <w:t xml:space="preserve"> – URL: https://minstroyrf.gov.ru/upload/iblock/700/prikaz-162pr-_1_.pdf (дата обращения: 06.05.2024).</w:t>
      </w:r>
      <w:bookmarkEnd w:id="692"/>
    </w:p>
    <w:p w14:paraId="797B29E7" w14:textId="7F209A2E"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93" w:name="_Ref166659662"/>
      <w:r w:rsidRPr="0013753E">
        <w:rPr>
          <w:rFonts w:cs="Times New Roman"/>
          <w:szCs w:val="24"/>
        </w:rPr>
        <w:t>Постановление Главного государственного санитарного врача РФ от 28 января 2021</w:t>
      </w:r>
      <w:r w:rsidR="00AB2296">
        <w:rPr>
          <w:rFonts w:cs="Times New Roman"/>
          <w:szCs w:val="24"/>
        </w:rPr>
        <w:t> </w:t>
      </w:r>
      <w:r w:rsidRPr="0013753E">
        <w:rPr>
          <w:rFonts w:cs="Times New Roman"/>
          <w:szCs w:val="24"/>
        </w:rPr>
        <w:t>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AB2296">
        <w:rPr>
          <w:rFonts w:cs="Times New Roman"/>
          <w:szCs w:val="24"/>
        </w:rPr>
        <w:t>.</w:t>
      </w:r>
      <w:r w:rsidRPr="0013753E">
        <w:rPr>
          <w:rFonts w:cs="Times New Roman"/>
          <w:szCs w:val="24"/>
        </w:rPr>
        <w:t xml:space="preserve"> – URL: https://docs.cntd.ru/document/573500115?section=text (дата обращения: 06.05.2024).</w:t>
      </w:r>
      <w:bookmarkEnd w:id="693"/>
      <w:r w:rsidRPr="0013753E">
        <w:rPr>
          <w:rFonts w:cs="Times New Roman"/>
          <w:szCs w:val="24"/>
        </w:rPr>
        <w:t xml:space="preserve"> </w:t>
      </w:r>
    </w:p>
    <w:p w14:paraId="05038EE3" w14:textId="3EAEAB46"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94" w:name="_Ref166659681"/>
      <w:proofErr w:type="gramStart"/>
      <w:r w:rsidRPr="0013753E">
        <w:rPr>
          <w:rFonts w:cs="Times New Roman"/>
          <w:color w:val="000000"/>
          <w:szCs w:val="24"/>
        </w:rPr>
        <w:t>Постановление Министерства по тарифам Пермского края от 20</w:t>
      </w:r>
      <w:r w:rsidR="00AB2296">
        <w:rPr>
          <w:rFonts w:cs="Times New Roman"/>
          <w:color w:val="000000"/>
          <w:szCs w:val="24"/>
        </w:rPr>
        <w:t xml:space="preserve"> декабря </w:t>
      </w:r>
      <w:r w:rsidRPr="0013753E">
        <w:rPr>
          <w:rFonts w:cs="Times New Roman"/>
          <w:color w:val="000000"/>
          <w:szCs w:val="24"/>
        </w:rPr>
        <w:t>2021</w:t>
      </w:r>
      <w:r w:rsidR="00155087">
        <w:rPr>
          <w:rFonts w:cs="Times New Roman"/>
          <w:color w:val="000000"/>
          <w:szCs w:val="24"/>
        </w:rPr>
        <w:t> </w:t>
      </w:r>
      <w:r w:rsidRPr="0013753E">
        <w:rPr>
          <w:rFonts w:cs="Times New Roman"/>
          <w:color w:val="000000"/>
          <w:szCs w:val="24"/>
        </w:rPr>
        <w:t>г</w:t>
      </w:r>
      <w:r w:rsidR="00AB2296">
        <w:rPr>
          <w:rFonts w:cs="Times New Roman"/>
          <w:color w:val="000000"/>
          <w:szCs w:val="24"/>
        </w:rPr>
        <w:t>ода</w:t>
      </w:r>
      <w:r w:rsidRPr="0013753E">
        <w:rPr>
          <w:rFonts w:cs="Times New Roman"/>
          <w:color w:val="000000"/>
          <w:szCs w:val="24"/>
        </w:rPr>
        <w:t xml:space="preserve"> № 350-в «О внесении изменений в приложения 3, 4, 5 к постановлению Региональной службы по тарифам Пермского края от 20</w:t>
      </w:r>
      <w:r w:rsidR="00AB2296">
        <w:rPr>
          <w:rFonts w:cs="Times New Roman"/>
          <w:color w:val="000000"/>
          <w:szCs w:val="24"/>
        </w:rPr>
        <w:t xml:space="preserve"> декабря </w:t>
      </w:r>
      <w:r w:rsidRPr="0013753E">
        <w:rPr>
          <w:rFonts w:cs="Times New Roman"/>
          <w:color w:val="000000"/>
          <w:szCs w:val="24"/>
        </w:rPr>
        <w:t>2017</w:t>
      </w:r>
      <w:r w:rsidR="00AB2296">
        <w:rPr>
          <w:rFonts w:cs="Times New Roman"/>
          <w:color w:val="000000"/>
          <w:szCs w:val="24"/>
        </w:rPr>
        <w:t xml:space="preserve"> года</w:t>
      </w:r>
      <w:r w:rsidRPr="0013753E">
        <w:rPr>
          <w:rFonts w:cs="Times New Roman"/>
          <w:color w:val="000000"/>
          <w:szCs w:val="24"/>
        </w:rPr>
        <w:t xml:space="preserve"> № 340-в «О тарифах в сфере холодного водоснабжения и водоотведения общества с ограниченной ответственностью «Новая городская инфраструктура </w:t>
      </w:r>
      <w:proofErr w:type="spellStart"/>
      <w:r w:rsidRPr="0013753E">
        <w:rPr>
          <w:rFonts w:cs="Times New Roman"/>
          <w:color w:val="000000"/>
          <w:szCs w:val="24"/>
        </w:rPr>
        <w:t>Прикамья</w:t>
      </w:r>
      <w:proofErr w:type="spellEnd"/>
      <w:r w:rsidRPr="0013753E">
        <w:rPr>
          <w:rFonts w:cs="Times New Roman"/>
          <w:color w:val="000000"/>
          <w:szCs w:val="24"/>
        </w:rPr>
        <w:t>» (Пермский городской округ)»</w:t>
      </w:r>
      <w:r w:rsidR="00AB2296">
        <w:rPr>
          <w:rFonts w:cs="Times New Roman"/>
          <w:color w:val="000000"/>
          <w:szCs w:val="24"/>
        </w:rPr>
        <w:t>.</w:t>
      </w:r>
      <w:proofErr w:type="gramEnd"/>
      <w:r w:rsidRPr="0013753E">
        <w:rPr>
          <w:rFonts w:cs="Times New Roman"/>
          <w:color w:val="000000"/>
          <w:szCs w:val="24"/>
        </w:rPr>
        <w:t xml:space="preserve"> – URL: https://base.garant.ru/403349029/ (дата обращения: 06.05.2024).</w:t>
      </w:r>
      <w:bookmarkEnd w:id="694"/>
    </w:p>
    <w:p w14:paraId="748D59A0" w14:textId="1331E047" w:rsidR="00DF2A9E" w:rsidRPr="0013753E" w:rsidRDefault="00DF2A9E" w:rsidP="00155087">
      <w:pPr>
        <w:pStyle w:val="afff4"/>
        <w:numPr>
          <w:ilvl w:val="0"/>
          <w:numId w:val="36"/>
        </w:numPr>
        <w:tabs>
          <w:tab w:val="left" w:pos="1134"/>
        </w:tabs>
        <w:spacing w:after="160" w:line="259" w:lineRule="auto"/>
        <w:ind w:left="0" w:firstLine="709"/>
        <w:jc w:val="both"/>
        <w:rPr>
          <w:rFonts w:cs="Times New Roman"/>
          <w:szCs w:val="24"/>
        </w:rPr>
      </w:pPr>
      <w:bookmarkStart w:id="695" w:name="_Ref166659693"/>
      <w:proofErr w:type="gramStart"/>
      <w:r w:rsidRPr="0013753E">
        <w:rPr>
          <w:rFonts w:cs="Times New Roman"/>
          <w:color w:val="000000"/>
          <w:szCs w:val="24"/>
        </w:rPr>
        <w:lastRenderedPageBreak/>
        <w:t>Постановление Министерства по тарифам Пермского края от 6</w:t>
      </w:r>
      <w:r w:rsidR="00AB2296">
        <w:rPr>
          <w:rFonts w:cs="Times New Roman"/>
          <w:color w:val="000000"/>
          <w:szCs w:val="24"/>
        </w:rPr>
        <w:t xml:space="preserve"> декабря </w:t>
      </w:r>
      <w:r w:rsidRPr="0013753E">
        <w:rPr>
          <w:rFonts w:cs="Times New Roman"/>
          <w:color w:val="000000"/>
          <w:szCs w:val="24"/>
        </w:rPr>
        <w:t>2023</w:t>
      </w:r>
      <w:r w:rsidR="00155087">
        <w:rPr>
          <w:rFonts w:cs="Times New Roman"/>
          <w:color w:val="000000"/>
          <w:szCs w:val="24"/>
        </w:rPr>
        <w:t> </w:t>
      </w:r>
      <w:r w:rsidR="00AB2296">
        <w:rPr>
          <w:rFonts w:cs="Times New Roman"/>
          <w:color w:val="000000"/>
          <w:szCs w:val="24"/>
        </w:rPr>
        <w:t>года</w:t>
      </w:r>
      <w:r w:rsidRPr="0013753E">
        <w:rPr>
          <w:rFonts w:cs="Times New Roman"/>
          <w:color w:val="000000"/>
          <w:szCs w:val="24"/>
        </w:rPr>
        <w:t xml:space="preserve"> №</w:t>
      </w:r>
      <w:r w:rsidR="00AB2296">
        <w:rPr>
          <w:rFonts w:cs="Times New Roman"/>
          <w:color w:val="000000"/>
          <w:szCs w:val="24"/>
        </w:rPr>
        <w:t> </w:t>
      </w:r>
      <w:r w:rsidRPr="0013753E">
        <w:rPr>
          <w:rFonts w:cs="Times New Roman"/>
          <w:color w:val="000000"/>
          <w:szCs w:val="24"/>
        </w:rPr>
        <w:t>300-в «О внесении изменений в приложения 3, 4, 5 к постановлению Министерства тарифного регулирования и энергетики Пермского края от 28</w:t>
      </w:r>
      <w:r w:rsidR="00AB2296">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4D206A">
        <w:rPr>
          <w:rFonts w:cs="Times New Roman"/>
          <w:color w:val="000000"/>
          <w:szCs w:val="24"/>
        </w:rPr>
        <w:t>года</w:t>
      </w:r>
      <w:r w:rsidRPr="0013753E">
        <w:rPr>
          <w:rFonts w:cs="Times New Roman"/>
          <w:color w:val="000000"/>
          <w:szCs w:val="24"/>
        </w:rPr>
        <w:t xml:space="preserve"> № 317-в «О тарифах в сфере холодного водоснабжения и водоотведения общества с ограниченной ответственностью «Новая городская инфраструктура </w:t>
      </w:r>
      <w:proofErr w:type="spellStart"/>
      <w:r w:rsidRPr="0013753E">
        <w:rPr>
          <w:rFonts w:cs="Times New Roman"/>
          <w:color w:val="000000"/>
          <w:szCs w:val="24"/>
        </w:rPr>
        <w:t>Прикамья</w:t>
      </w:r>
      <w:proofErr w:type="spellEnd"/>
      <w:r w:rsidRPr="0013753E">
        <w:rPr>
          <w:rFonts w:cs="Times New Roman"/>
          <w:color w:val="000000"/>
          <w:szCs w:val="24"/>
        </w:rPr>
        <w:t>» (Пермский городской округ)»</w:t>
      </w:r>
      <w:r w:rsidR="00AB2296">
        <w:rPr>
          <w:rFonts w:cs="Times New Roman"/>
          <w:color w:val="000000"/>
          <w:szCs w:val="24"/>
        </w:rPr>
        <w:t>.</w:t>
      </w:r>
      <w:proofErr w:type="gramEnd"/>
      <w:r w:rsidRPr="0013753E">
        <w:rPr>
          <w:rFonts w:cs="Times New Roman"/>
          <w:color w:val="000000"/>
          <w:szCs w:val="24"/>
        </w:rPr>
        <w:t xml:space="preserve"> – URL: https://base.garant.ru/408212357/#help (дата обращения: 06.05.2024).</w:t>
      </w:r>
      <w:bookmarkEnd w:id="695"/>
      <w:r w:rsidRPr="0013753E">
        <w:rPr>
          <w:rFonts w:cs="Times New Roman"/>
          <w:color w:val="000000"/>
          <w:szCs w:val="24"/>
        </w:rPr>
        <w:t xml:space="preserve"> </w:t>
      </w:r>
    </w:p>
    <w:p w14:paraId="6DB4540C" w14:textId="7DAF98AB"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696" w:name="_Ref166659706"/>
      <w:r w:rsidRPr="0013753E">
        <w:rPr>
          <w:rFonts w:cs="Times New Roman"/>
          <w:color w:val="000000"/>
          <w:szCs w:val="24"/>
        </w:rPr>
        <w:t>Постановление Министерства по тарифам Пермского края от 1</w:t>
      </w:r>
      <w:r w:rsidR="00AB2296">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AB2296">
        <w:rPr>
          <w:rFonts w:cs="Times New Roman"/>
          <w:color w:val="000000"/>
          <w:szCs w:val="24"/>
        </w:rPr>
        <w:t>года</w:t>
      </w:r>
      <w:r w:rsidRPr="0013753E">
        <w:rPr>
          <w:rFonts w:cs="Times New Roman"/>
          <w:color w:val="000000"/>
          <w:szCs w:val="24"/>
        </w:rPr>
        <w:t xml:space="preserve"> №</w:t>
      </w:r>
      <w:r w:rsidR="00AB2296">
        <w:rPr>
          <w:rFonts w:cs="Times New Roman"/>
          <w:color w:val="000000"/>
          <w:szCs w:val="24"/>
        </w:rPr>
        <w:t> </w:t>
      </w:r>
      <w:r w:rsidRPr="0013753E">
        <w:rPr>
          <w:rFonts w:cs="Times New Roman"/>
          <w:color w:val="000000"/>
          <w:szCs w:val="24"/>
        </w:rPr>
        <w:t>288-в «О внесении изменений в приложения 3, 5 к постановлению Министерства тарифного регулирования и энергетики Пермского края от 19</w:t>
      </w:r>
      <w:r w:rsidR="008F64FC">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232-в «О тарифах в сфере холодного водоснабжения и водоотведения акционерного общества «Энергетик - Пермские моторы» (Пермский городской округ)»</w:t>
      </w:r>
      <w:r w:rsidR="008F64FC">
        <w:rPr>
          <w:rFonts w:cs="Times New Roman"/>
          <w:color w:val="000000"/>
          <w:szCs w:val="24"/>
        </w:rPr>
        <w:t>.</w:t>
      </w:r>
      <w:r w:rsidRPr="0013753E">
        <w:rPr>
          <w:rFonts w:cs="Times New Roman"/>
          <w:color w:val="000000"/>
          <w:szCs w:val="24"/>
        </w:rPr>
        <w:t xml:space="preserve"> – URL: https://base.garant.ru/408166191/ (дата обращения: 06.05.2024).</w:t>
      </w:r>
      <w:bookmarkEnd w:id="696"/>
      <w:r w:rsidRPr="0013753E">
        <w:rPr>
          <w:rFonts w:cs="Times New Roman"/>
          <w:color w:val="000000"/>
          <w:szCs w:val="24"/>
        </w:rPr>
        <w:t xml:space="preserve"> </w:t>
      </w:r>
    </w:p>
    <w:p w14:paraId="3A093331" w14:textId="648D5542"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697" w:name="_Ref166659713"/>
      <w:r w:rsidRPr="0013753E">
        <w:rPr>
          <w:rFonts w:cs="Times New Roman"/>
          <w:color w:val="000000"/>
          <w:szCs w:val="24"/>
        </w:rPr>
        <w:t>Постановление Министерства по тарифам Пермского края от 6</w:t>
      </w:r>
      <w:r w:rsidR="008F64FC">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315-в «О тарифах в сфере холодного водоснабжения и водоотведения акционерного общества «</w:t>
      </w:r>
      <w:proofErr w:type="gramStart"/>
      <w:r w:rsidRPr="0013753E">
        <w:rPr>
          <w:rFonts w:cs="Times New Roman"/>
          <w:color w:val="000000"/>
          <w:szCs w:val="24"/>
        </w:rPr>
        <w:t>Энергетик-Пермские</w:t>
      </w:r>
      <w:proofErr w:type="gramEnd"/>
      <w:r w:rsidRPr="0013753E">
        <w:rPr>
          <w:rFonts w:cs="Times New Roman"/>
          <w:color w:val="000000"/>
          <w:szCs w:val="24"/>
        </w:rPr>
        <w:t xml:space="preserve"> моторы» (Пермский городской округ)»</w:t>
      </w:r>
      <w:r w:rsidR="008F64FC">
        <w:rPr>
          <w:rFonts w:cs="Times New Roman"/>
          <w:color w:val="000000"/>
          <w:szCs w:val="24"/>
        </w:rPr>
        <w:t>.</w:t>
      </w:r>
      <w:r w:rsidRPr="0013753E">
        <w:rPr>
          <w:rFonts w:cs="Times New Roman"/>
          <w:color w:val="000000"/>
          <w:szCs w:val="24"/>
        </w:rPr>
        <w:t xml:space="preserve"> – URL: https://base.garant.ru/408212299/ (дата обращения: 06.05.2024).</w:t>
      </w:r>
      <w:bookmarkEnd w:id="697"/>
      <w:r w:rsidRPr="0013753E">
        <w:rPr>
          <w:rFonts w:cs="Times New Roman"/>
          <w:color w:val="000000"/>
          <w:szCs w:val="24"/>
        </w:rPr>
        <w:t xml:space="preserve"> </w:t>
      </w:r>
    </w:p>
    <w:p w14:paraId="0DFDA8C2" w14:textId="08BCA386" w:rsidR="00DF2A9E" w:rsidRPr="00CC23E6"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698" w:name="_Ref166659722"/>
      <w:r w:rsidRPr="00CC23E6">
        <w:rPr>
          <w:rFonts w:cs="Times New Roman"/>
          <w:color w:val="000000"/>
          <w:szCs w:val="24"/>
        </w:rPr>
        <w:t>Постановление Министерства по тарифам Пермского края от 30</w:t>
      </w:r>
      <w:r w:rsidR="008F64FC">
        <w:rPr>
          <w:rFonts w:cs="Times New Roman"/>
          <w:color w:val="000000"/>
          <w:szCs w:val="24"/>
        </w:rPr>
        <w:t xml:space="preserve"> сентября </w:t>
      </w:r>
      <w:r w:rsidRPr="00CC23E6">
        <w:rPr>
          <w:rFonts w:cs="Times New Roman"/>
          <w:color w:val="000000"/>
          <w:szCs w:val="24"/>
        </w:rPr>
        <w:t>2020</w:t>
      </w:r>
      <w:r w:rsidR="008F64FC">
        <w:rPr>
          <w:rFonts w:cs="Times New Roman"/>
          <w:color w:val="000000"/>
          <w:szCs w:val="24"/>
        </w:rPr>
        <w:t xml:space="preserve"> года </w:t>
      </w:r>
      <w:r w:rsidRPr="00CC23E6">
        <w:rPr>
          <w:rFonts w:cs="Times New Roman"/>
          <w:color w:val="000000"/>
          <w:szCs w:val="24"/>
        </w:rPr>
        <w:t>№127-в «О внесении изменений в приложения 3, 4, 5 к постановлению Региональной службы по тарифам Пермского края от 29</w:t>
      </w:r>
      <w:r w:rsidR="008F64FC">
        <w:rPr>
          <w:rFonts w:cs="Times New Roman"/>
          <w:color w:val="000000"/>
          <w:szCs w:val="24"/>
        </w:rPr>
        <w:t xml:space="preserve"> ноября </w:t>
      </w:r>
      <w:r w:rsidRPr="00CC23E6">
        <w:rPr>
          <w:rFonts w:cs="Times New Roman"/>
          <w:color w:val="000000"/>
          <w:szCs w:val="24"/>
        </w:rPr>
        <w:t>2017</w:t>
      </w:r>
      <w:r w:rsidR="008F64FC">
        <w:rPr>
          <w:rFonts w:cs="Times New Roman"/>
          <w:color w:val="000000"/>
          <w:szCs w:val="24"/>
        </w:rPr>
        <w:t xml:space="preserve"> года</w:t>
      </w:r>
      <w:r w:rsidRPr="00CC23E6">
        <w:rPr>
          <w:rFonts w:cs="Times New Roman"/>
          <w:color w:val="000000"/>
          <w:szCs w:val="24"/>
        </w:rPr>
        <w:t xml:space="preserve"> №</w:t>
      </w:r>
      <w:r w:rsidR="008F64FC">
        <w:rPr>
          <w:rFonts w:cs="Times New Roman"/>
          <w:color w:val="000000"/>
          <w:szCs w:val="24"/>
        </w:rPr>
        <w:t> </w:t>
      </w:r>
      <w:r w:rsidRPr="00CC23E6">
        <w:rPr>
          <w:rFonts w:cs="Times New Roman"/>
          <w:color w:val="000000"/>
          <w:szCs w:val="24"/>
        </w:rPr>
        <w:t>239-в «О тарифах в сфере холодного водоснабжения и водоотведения акционерного общества «</w:t>
      </w:r>
      <w:proofErr w:type="spellStart"/>
      <w:r w:rsidRPr="00CC23E6">
        <w:rPr>
          <w:rFonts w:cs="Times New Roman"/>
          <w:color w:val="000000"/>
          <w:szCs w:val="24"/>
        </w:rPr>
        <w:t>Новомет</w:t>
      </w:r>
      <w:proofErr w:type="spellEnd"/>
      <w:r w:rsidR="008F64FC">
        <w:rPr>
          <w:rFonts w:cs="Times New Roman"/>
          <w:color w:val="000000"/>
          <w:szCs w:val="24"/>
        </w:rPr>
        <w:t>-</w:t>
      </w:r>
      <w:r w:rsidRPr="00CC23E6">
        <w:rPr>
          <w:rFonts w:cs="Times New Roman"/>
          <w:color w:val="000000"/>
          <w:szCs w:val="24"/>
        </w:rPr>
        <w:t>Пермь»</w:t>
      </w:r>
      <w:r w:rsidR="008F64FC">
        <w:rPr>
          <w:rFonts w:cs="Times New Roman"/>
          <w:color w:val="000000"/>
          <w:szCs w:val="24"/>
        </w:rPr>
        <w:t>.</w:t>
      </w:r>
      <w:r w:rsidRPr="00CC23E6">
        <w:rPr>
          <w:rFonts w:cs="Times New Roman"/>
          <w:color w:val="000000"/>
          <w:szCs w:val="24"/>
        </w:rPr>
        <w:t xml:space="preserve"> – URL: https://regportal-tariff.ru/Portal/DownloadPage.aspx?type=7&amp;guid=</w:t>
      </w:r>
      <w:r w:rsidR="00447117">
        <w:rPr>
          <w:rFonts w:cs="Times New Roman"/>
          <w:color w:val="000000"/>
          <w:szCs w:val="24"/>
        </w:rPr>
        <w:br/>
      </w:r>
      <w:r w:rsidRPr="00CC23E6">
        <w:rPr>
          <w:rFonts w:cs="Times New Roman"/>
          <w:color w:val="000000"/>
          <w:szCs w:val="24"/>
        </w:rPr>
        <w:t>b0efddb0-4eac-ede3-e053-8d78a8c0002c&amp;regcode=RU.2.59 (дата обращения: 15.05.2024).</w:t>
      </w:r>
      <w:bookmarkEnd w:id="698"/>
      <w:r w:rsidRPr="00CC23E6">
        <w:rPr>
          <w:rFonts w:cs="Times New Roman"/>
          <w:color w:val="000000"/>
          <w:szCs w:val="24"/>
        </w:rPr>
        <w:t xml:space="preserve"> </w:t>
      </w:r>
    </w:p>
    <w:p w14:paraId="573FD8AA" w14:textId="2EE9D358"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699" w:name="_Ref166659731"/>
      <w:r w:rsidRPr="0013753E">
        <w:rPr>
          <w:rFonts w:cs="Times New Roman"/>
          <w:color w:val="000000"/>
          <w:szCs w:val="24"/>
        </w:rPr>
        <w:t>Постановление Министерства по тарифам Пермского края от 20</w:t>
      </w:r>
      <w:r w:rsidR="008F64FC">
        <w:rPr>
          <w:rFonts w:cs="Times New Roman"/>
          <w:color w:val="000000"/>
          <w:szCs w:val="24"/>
        </w:rPr>
        <w:t xml:space="preserve"> ноября </w:t>
      </w:r>
      <w:r w:rsidRPr="0013753E">
        <w:rPr>
          <w:rFonts w:cs="Times New Roman"/>
          <w:color w:val="000000"/>
          <w:szCs w:val="24"/>
        </w:rPr>
        <w:t>2021</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352-в «О внесении изменений в приложения 3, 4, 5 к постановлению Региональной службы по тарифам Пермского края от 29</w:t>
      </w:r>
      <w:r w:rsidR="008F64FC">
        <w:rPr>
          <w:rFonts w:cs="Times New Roman"/>
          <w:color w:val="000000"/>
          <w:szCs w:val="24"/>
        </w:rPr>
        <w:t xml:space="preserve"> ноября </w:t>
      </w:r>
      <w:r w:rsidRPr="0013753E">
        <w:rPr>
          <w:rFonts w:cs="Times New Roman"/>
          <w:color w:val="000000"/>
          <w:szCs w:val="24"/>
        </w:rPr>
        <w:t xml:space="preserve">2017 </w:t>
      </w:r>
      <w:r w:rsidR="008F64FC">
        <w:rPr>
          <w:rFonts w:cs="Times New Roman"/>
          <w:color w:val="000000"/>
          <w:szCs w:val="24"/>
        </w:rPr>
        <w:t xml:space="preserve">года </w:t>
      </w:r>
      <w:r w:rsidRPr="0013753E">
        <w:rPr>
          <w:rFonts w:cs="Times New Roman"/>
          <w:color w:val="000000"/>
          <w:szCs w:val="24"/>
        </w:rPr>
        <w:t>№</w:t>
      </w:r>
      <w:r w:rsidR="008F64FC">
        <w:rPr>
          <w:rFonts w:cs="Times New Roman"/>
          <w:color w:val="000000"/>
          <w:szCs w:val="24"/>
        </w:rPr>
        <w:t> </w:t>
      </w:r>
      <w:r w:rsidRPr="0013753E">
        <w:rPr>
          <w:rFonts w:cs="Times New Roman"/>
          <w:color w:val="000000"/>
          <w:szCs w:val="24"/>
        </w:rPr>
        <w:t>239-в «О тарифах в сфере холодного водоснабжения и водоотведения акционерного общества «</w:t>
      </w:r>
      <w:proofErr w:type="spellStart"/>
      <w:r w:rsidRPr="0013753E">
        <w:rPr>
          <w:rFonts w:cs="Times New Roman"/>
          <w:color w:val="000000"/>
          <w:szCs w:val="24"/>
        </w:rPr>
        <w:t>Новомет</w:t>
      </w:r>
      <w:proofErr w:type="spellEnd"/>
      <w:r w:rsidRPr="0013753E">
        <w:rPr>
          <w:rFonts w:cs="Times New Roman"/>
          <w:color w:val="000000"/>
          <w:szCs w:val="24"/>
        </w:rPr>
        <w:t>-Пермь» (Пермский городской округ)»</w:t>
      </w:r>
      <w:r w:rsidR="008F64FC">
        <w:rPr>
          <w:rFonts w:cs="Times New Roman"/>
          <w:color w:val="000000"/>
          <w:szCs w:val="24"/>
        </w:rPr>
        <w:t>.</w:t>
      </w:r>
      <w:r w:rsidRPr="0013753E">
        <w:rPr>
          <w:rFonts w:cs="Times New Roman"/>
          <w:color w:val="000000"/>
          <w:szCs w:val="24"/>
        </w:rPr>
        <w:t xml:space="preserve"> – URL: https://regportal-tariff.ru/</w:t>
      </w:r>
      <w:r w:rsidR="00447117">
        <w:rPr>
          <w:rFonts w:cs="Times New Roman"/>
          <w:color w:val="000000"/>
          <w:szCs w:val="24"/>
        </w:rPr>
        <w:br/>
      </w:r>
      <w:r w:rsidRPr="0013753E">
        <w:rPr>
          <w:rFonts w:cs="Times New Roman"/>
          <w:color w:val="000000"/>
          <w:szCs w:val="24"/>
        </w:rPr>
        <w:t>Portal/DownloadPage.aspx?type=7&amp;guid=d3aecd04-2752-3d49-e053-8d8ca8c0de4a&amp;regcode=</w:t>
      </w:r>
      <w:r w:rsidR="00447117">
        <w:rPr>
          <w:rFonts w:cs="Times New Roman"/>
          <w:color w:val="000000"/>
          <w:szCs w:val="24"/>
        </w:rPr>
        <w:br/>
      </w:r>
      <w:r w:rsidRPr="0013753E">
        <w:rPr>
          <w:rFonts w:cs="Times New Roman"/>
          <w:color w:val="000000"/>
          <w:szCs w:val="24"/>
        </w:rPr>
        <w:t>RU.2.59 (дата обращения: 06.05.2024).</w:t>
      </w:r>
      <w:bookmarkEnd w:id="699"/>
      <w:r w:rsidRPr="0013753E">
        <w:rPr>
          <w:rFonts w:cs="Times New Roman"/>
          <w:color w:val="000000"/>
          <w:szCs w:val="24"/>
        </w:rPr>
        <w:t xml:space="preserve"> </w:t>
      </w:r>
    </w:p>
    <w:p w14:paraId="4767E8D2" w14:textId="7E8691D1"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00" w:name="_Ref166659740"/>
      <w:r w:rsidRPr="0013753E">
        <w:rPr>
          <w:rFonts w:cs="Times New Roman"/>
          <w:color w:val="000000"/>
          <w:szCs w:val="24"/>
        </w:rPr>
        <w:t>Постановление Министерства по тарифам Пермского края от 19</w:t>
      </w:r>
      <w:r w:rsidR="008F64FC">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186-в «О тарифах в сфере холодного водоснабжения и водоотведения акционерного общества «</w:t>
      </w:r>
      <w:proofErr w:type="spellStart"/>
      <w:r w:rsidRPr="0013753E">
        <w:rPr>
          <w:rFonts w:cs="Times New Roman"/>
          <w:color w:val="000000"/>
          <w:szCs w:val="24"/>
        </w:rPr>
        <w:t>Новомет</w:t>
      </w:r>
      <w:proofErr w:type="spellEnd"/>
      <w:r w:rsidRPr="0013753E">
        <w:rPr>
          <w:rFonts w:cs="Times New Roman"/>
          <w:color w:val="000000"/>
          <w:szCs w:val="24"/>
        </w:rPr>
        <w:t>-Пермь» (Пермский городской округ)»</w:t>
      </w:r>
      <w:r w:rsidR="008F64FC">
        <w:rPr>
          <w:rFonts w:cs="Times New Roman"/>
          <w:color w:val="000000"/>
          <w:szCs w:val="24"/>
        </w:rPr>
        <w:t>.</w:t>
      </w:r>
      <w:r w:rsidRPr="0013753E">
        <w:rPr>
          <w:rFonts w:cs="Times New Roman"/>
          <w:color w:val="000000"/>
          <w:szCs w:val="24"/>
        </w:rPr>
        <w:t xml:space="preserve"> – URL: https://base.garant.ru/405907045/ (дата обращения: 06.05.2024).</w:t>
      </w:r>
      <w:bookmarkEnd w:id="700"/>
    </w:p>
    <w:p w14:paraId="785B8BD0" w14:textId="300D9825"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01" w:name="_Ref166659751"/>
      <w:r w:rsidRPr="0013753E">
        <w:rPr>
          <w:rFonts w:cs="Times New Roman"/>
          <w:szCs w:val="24"/>
        </w:rPr>
        <w:t>Постановление Министерства по тарифам Пермского края от 6</w:t>
      </w:r>
      <w:r w:rsidR="008F64FC">
        <w:rPr>
          <w:rFonts w:cs="Times New Roman"/>
          <w:szCs w:val="24"/>
        </w:rPr>
        <w:t xml:space="preserve"> декабря </w:t>
      </w:r>
      <w:r w:rsidRPr="0013753E">
        <w:rPr>
          <w:rFonts w:cs="Times New Roman"/>
          <w:szCs w:val="24"/>
        </w:rPr>
        <w:t>2023</w:t>
      </w:r>
      <w:r w:rsidR="00447117">
        <w:rPr>
          <w:rFonts w:cs="Times New Roman"/>
          <w:szCs w:val="24"/>
        </w:rPr>
        <w:t> </w:t>
      </w:r>
      <w:r w:rsidR="008F64FC">
        <w:rPr>
          <w:rFonts w:cs="Times New Roman"/>
          <w:szCs w:val="24"/>
        </w:rPr>
        <w:t>года</w:t>
      </w:r>
      <w:r w:rsidRPr="0013753E">
        <w:rPr>
          <w:rFonts w:cs="Times New Roman"/>
          <w:szCs w:val="24"/>
        </w:rPr>
        <w:t xml:space="preserve"> №</w:t>
      </w:r>
      <w:r w:rsidR="008F64FC">
        <w:rPr>
          <w:rFonts w:cs="Times New Roman"/>
          <w:szCs w:val="24"/>
        </w:rPr>
        <w:t> </w:t>
      </w:r>
      <w:r w:rsidRPr="0013753E">
        <w:rPr>
          <w:rFonts w:cs="Times New Roman"/>
          <w:szCs w:val="24"/>
        </w:rPr>
        <w:t>335-в «О внесении изменений в приложения 3, 4, 5 к постановлению Министерства тарифного регулирования и энергетики Пермского края от 19</w:t>
      </w:r>
      <w:r w:rsidR="008F64FC">
        <w:rPr>
          <w:rFonts w:cs="Times New Roman"/>
          <w:szCs w:val="24"/>
        </w:rPr>
        <w:t xml:space="preserve"> ноября </w:t>
      </w:r>
      <w:r w:rsidRPr="0013753E">
        <w:rPr>
          <w:rFonts w:cs="Times New Roman"/>
          <w:szCs w:val="24"/>
        </w:rPr>
        <w:t>2022</w:t>
      </w:r>
      <w:r w:rsidR="00447117">
        <w:rPr>
          <w:rFonts w:cs="Times New Roman"/>
          <w:szCs w:val="24"/>
        </w:rPr>
        <w:t> </w:t>
      </w:r>
      <w:r w:rsidR="008F64FC">
        <w:rPr>
          <w:rFonts w:cs="Times New Roman"/>
          <w:szCs w:val="24"/>
        </w:rPr>
        <w:t xml:space="preserve">года </w:t>
      </w:r>
      <w:r w:rsidRPr="0013753E">
        <w:rPr>
          <w:rFonts w:cs="Times New Roman"/>
          <w:szCs w:val="24"/>
        </w:rPr>
        <w:t>№</w:t>
      </w:r>
      <w:r w:rsidR="008F64FC">
        <w:rPr>
          <w:rFonts w:cs="Times New Roman"/>
          <w:szCs w:val="24"/>
        </w:rPr>
        <w:t> </w:t>
      </w:r>
      <w:r w:rsidRPr="0013753E">
        <w:rPr>
          <w:rFonts w:cs="Times New Roman"/>
          <w:szCs w:val="24"/>
        </w:rPr>
        <w:t>186-в «О тарифах в сфере холодного водоснабжения и водоотведения акционерного общества «</w:t>
      </w:r>
      <w:proofErr w:type="spellStart"/>
      <w:r w:rsidRPr="0013753E">
        <w:rPr>
          <w:rFonts w:cs="Times New Roman"/>
          <w:szCs w:val="24"/>
        </w:rPr>
        <w:t>Новомет</w:t>
      </w:r>
      <w:proofErr w:type="spellEnd"/>
      <w:r w:rsidRPr="0013753E">
        <w:rPr>
          <w:rFonts w:cs="Times New Roman"/>
          <w:szCs w:val="24"/>
        </w:rPr>
        <w:t>-Пермь» (Пермский городской округ)»</w:t>
      </w:r>
      <w:r w:rsidR="008F64FC">
        <w:rPr>
          <w:rFonts w:cs="Times New Roman"/>
          <w:szCs w:val="24"/>
        </w:rPr>
        <w:t>.</w:t>
      </w:r>
      <w:r w:rsidRPr="0013753E">
        <w:rPr>
          <w:rFonts w:cs="Times New Roman"/>
          <w:szCs w:val="24"/>
        </w:rPr>
        <w:t xml:space="preserve"> – URL: https://base.garant.ru/408211757/ (дата обращения: 06.05.2024).</w:t>
      </w:r>
      <w:bookmarkEnd w:id="701"/>
    </w:p>
    <w:p w14:paraId="6B0FAE5C" w14:textId="348938B2"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02" w:name="_Ref166659760"/>
      <w:r w:rsidRPr="0013753E">
        <w:rPr>
          <w:rFonts w:cs="Times New Roman"/>
          <w:color w:val="000000"/>
          <w:szCs w:val="24"/>
        </w:rPr>
        <w:t>Постановление Министерства по тарифам Пермского края от 6</w:t>
      </w:r>
      <w:r w:rsidR="008F64FC">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302-в «О внесении изменений в постановление Министерства тарифного регулирования и энергетики Пермского края от 28</w:t>
      </w:r>
      <w:r w:rsidR="008F64FC">
        <w:rPr>
          <w:rFonts w:cs="Times New Roman"/>
          <w:color w:val="000000"/>
          <w:szCs w:val="24"/>
        </w:rPr>
        <w:t xml:space="preserve"> ноября </w:t>
      </w:r>
      <w:r w:rsidRPr="0013753E">
        <w:rPr>
          <w:rFonts w:cs="Times New Roman"/>
          <w:color w:val="000000"/>
          <w:szCs w:val="24"/>
        </w:rPr>
        <w:t>2022</w:t>
      </w:r>
      <w:r w:rsidR="008F64FC">
        <w:rPr>
          <w:rFonts w:cs="Times New Roman"/>
          <w:color w:val="000000"/>
          <w:szCs w:val="24"/>
        </w:rPr>
        <w:t xml:space="preserve"> года</w:t>
      </w:r>
      <w:r w:rsidRPr="0013753E">
        <w:rPr>
          <w:rFonts w:cs="Times New Roman"/>
          <w:color w:val="000000"/>
          <w:szCs w:val="24"/>
        </w:rPr>
        <w:t xml:space="preserve"> № 335-в «О тарифах в сфере водоотведения муниципального предприятия «</w:t>
      </w:r>
      <w:proofErr w:type="spellStart"/>
      <w:r w:rsidRPr="0013753E">
        <w:rPr>
          <w:rFonts w:cs="Times New Roman"/>
          <w:color w:val="000000"/>
          <w:szCs w:val="24"/>
        </w:rPr>
        <w:t>Пермводоканал</w:t>
      </w:r>
      <w:proofErr w:type="spellEnd"/>
      <w:r w:rsidRPr="0013753E">
        <w:rPr>
          <w:rFonts w:cs="Times New Roman"/>
          <w:color w:val="000000"/>
          <w:szCs w:val="24"/>
        </w:rPr>
        <w:t>» г.</w:t>
      </w:r>
      <w:r w:rsidR="008F64FC">
        <w:rPr>
          <w:rFonts w:cs="Times New Roman"/>
          <w:color w:val="000000"/>
          <w:szCs w:val="24"/>
        </w:rPr>
        <w:t> </w:t>
      </w:r>
      <w:r w:rsidRPr="0013753E">
        <w:rPr>
          <w:rFonts w:cs="Times New Roman"/>
          <w:color w:val="000000"/>
          <w:szCs w:val="24"/>
        </w:rPr>
        <w:t>Пермь»</w:t>
      </w:r>
      <w:r w:rsidR="008F64FC">
        <w:rPr>
          <w:rFonts w:cs="Times New Roman"/>
          <w:color w:val="000000"/>
          <w:szCs w:val="24"/>
        </w:rPr>
        <w:t>.</w:t>
      </w:r>
      <w:r w:rsidRPr="0013753E">
        <w:rPr>
          <w:rFonts w:cs="Times New Roman"/>
          <w:color w:val="000000"/>
          <w:szCs w:val="24"/>
        </w:rPr>
        <w:t xml:space="preserve"> – URL: https://regportal-tariff.ru/Portal/DownloadPage.aspx?type=7&amp;guid=</w:t>
      </w:r>
      <w:r w:rsidR="008F64FC">
        <w:rPr>
          <w:rFonts w:cs="Times New Roman"/>
          <w:color w:val="000000"/>
          <w:szCs w:val="24"/>
        </w:rPr>
        <w:br/>
      </w:r>
      <w:r w:rsidRPr="0013753E">
        <w:rPr>
          <w:rFonts w:cs="Times New Roman"/>
          <w:color w:val="000000"/>
          <w:szCs w:val="24"/>
        </w:rPr>
        <w:t>0c60937c-6203-75d0-e063-8d8ca8c03bbb&amp;regcode=RU.2.59 (дата обращения: 06.05.2024).</w:t>
      </w:r>
      <w:bookmarkEnd w:id="702"/>
    </w:p>
    <w:p w14:paraId="53A0ECBE" w14:textId="3C71154A"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03" w:name="_Ref166659769"/>
      <w:proofErr w:type="gramStart"/>
      <w:r w:rsidRPr="0013753E">
        <w:rPr>
          <w:rFonts w:cs="Times New Roman"/>
          <w:color w:val="000000"/>
          <w:szCs w:val="24"/>
        </w:rPr>
        <w:t>Постановление Министерства по тарифам Пермского края от 6</w:t>
      </w:r>
      <w:r w:rsidR="008F64FC">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 xml:space="preserve">298-в «О внесении изменений в приложения 3, 4, 5 к постановлению </w:t>
      </w:r>
      <w:r w:rsidRPr="0013753E">
        <w:rPr>
          <w:rFonts w:cs="Times New Roman"/>
          <w:color w:val="000000"/>
          <w:szCs w:val="24"/>
        </w:rPr>
        <w:lastRenderedPageBreak/>
        <w:t>Министерства тарифного регулирования и энергетики Пермского края от 20</w:t>
      </w:r>
      <w:r w:rsidR="008F64FC">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F64FC">
        <w:rPr>
          <w:rFonts w:cs="Times New Roman"/>
          <w:color w:val="000000"/>
          <w:szCs w:val="24"/>
        </w:rPr>
        <w:t xml:space="preserve">года </w:t>
      </w:r>
      <w:r w:rsidRPr="0013753E">
        <w:rPr>
          <w:rFonts w:cs="Times New Roman"/>
          <w:color w:val="000000"/>
          <w:szCs w:val="24"/>
        </w:rPr>
        <w:t>№ 253-в «О тарифах в сфере холодного водоснабжения и водоотведения акционерного общества «Пермский завод «Машиностроитель» (Пермский городской округ)»</w:t>
      </w:r>
      <w:r w:rsidR="008F64FC">
        <w:rPr>
          <w:rFonts w:cs="Times New Roman"/>
          <w:color w:val="000000"/>
          <w:szCs w:val="24"/>
        </w:rPr>
        <w:t>.</w:t>
      </w:r>
      <w:proofErr w:type="gramEnd"/>
      <w:r w:rsidRPr="0013753E">
        <w:rPr>
          <w:rFonts w:cs="Times New Roman"/>
          <w:color w:val="000000"/>
          <w:szCs w:val="24"/>
        </w:rPr>
        <w:t xml:space="preserve"> – URL: https://base.garant.ru/408212373/ (дата обращения: 06.05.2024).</w:t>
      </w:r>
      <w:bookmarkEnd w:id="703"/>
    </w:p>
    <w:p w14:paraId="5FA70F76" w14:textId="044CEEF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04" w:name="_Ref166659777"/>
      <w:r w:rsidRPr="0013753E">
        <w:rPr>
          <w:rFonts w:cs="Times New Roman"/>
          <w:color w:val="000000"/>
          <w:szCs w:val="24"/>
        </w:rPr>
        <w:t>Постановление Министерства по тарифам Пермского края от 31</w:t>
      </w:r>
      <w:r w:rsidR="008F64FC">
        <w:rPr>
          <w:rFonts w:cs="Times New Roman"/>
          <w:color w:val="000000"/>
          <w:szCs w:val="24"/>
        </w:rPr>
        <w:t xml:space="preserve"> мая </w:t>
      </w:r>
      <w:r w:rsidRPr="0013753E">
        <w:rPr>
          <w:rFonts w:cs="Times New Roman"/>
          <w:color w:val="000000"/>
          <w:szCs w:val="24"/>
        </w:rPr>
        <w:t>2023</w:t>
      </w:r>
      <w:r w:rsidR="008F64FC">
        <w:rPr>
          <w:rFonts w:cs="Times New Roman"/>
          <w:color w:val="000000"/>
          <w:szCs w:val="24"/>
        </w:rPr>
        <w:t xml:space="preserve"> 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32-в «О внесении изменений в постановление Министерства тарифного регулирования и энергетики Пермского края от 17</w:t>
      </w:r>
      <w:r w:rsidR="008F64FC">
        <w:rPr>
          <w:rFonts w:cs="Times New Roman"/>
          <w:color w:val="000000"/>
          <w:szCs w:val="24"/>
        </w:rPr>
        <w:t xml:space="preserve"> декабря </w:t>
      </w:r>
      <w:r w:rsidRPr="0013753E">
        <w:rPr>
          <w:rFonts w:cs="Times New Roman"/>
          <w:color w:val="000000"/>
          <w:szCs w:val="24"/>
        </w:rPr>
        <w:t>2021</w:t>
      </w:r>
      <w:r w:rsidR="008F64FC">
        <w:rPr>
          <w:rFonts w:cs="Times New Roman"/>
          <w:color w:val="000000"/>
          <w:szCs w:val="24"/>
        </w:rPr>
        <w:t xml:space="preserve"> 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314-в «О внесении изменений в отдельные постановления Министерства по тарифам Пермского края»</w:t>
      </w:r>
      <w:r w:rsidR="008F64FC">
        <w:rPr>
          <w:rFonts w:cs="Times New Roman"/>
          <w:color w:val="000000"/>
          <w:szCs w:val="24"/>
        </w:rPr>
        <w:t>.</w:t>
      </w:r>
      <w:r w:rsidRPr="0013753E">
        <w:rPr>
          <w:rFonts w:cs="Times New Roman"/>
          <w:color w:val="000000"/>
          <w:szCs w:val="24"/>
        </w:rPr>
        <w:t>– URL: https://regportal-tariff.ru/Portal/DownloadPage.aspx?type=7&amp;guid=fd5ec039-6108-7c06-e053-8d8ca8c056bc&amp;regcode=RU.2.59 (дата обращения: 06.05.2024).</w:t>
      </w:r>
      <w:bookmarkEnd w:id="704"/>
    </w:p>
    <w:p w14:paraId="270904ED" w14:textId="1A5E138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05" w:name="_Ref166659788"/>
      <w:r w:rsidRPr="0013753E">
        <w:rPr>
          <w:rFonts w:cs="Times New Roman"/>
          <w:color w:val="000000"/>
          <w:szCs w:val="24"/>
        </w:rPr>
        <w:t>Постановление Министерства по тарифам Пермского края от 3</w:t>
      </w:r>
      <w:r w:rsidR="008F64FC">
        <w:rPr>
          <w:rFonts w:cs="Times New Roman"/>
          <w:color w:val="000000"/>
          <w:szCs w:val="24"/>
        </w:rPr>
        <w:t xml:space="preserve"> декабря </w:t>
      </w:r>
      <w:r w:rsidRPr="0013753E">
        <w:rPr>
          <w:rFonts w:cs="Times New Roman"/>
          <w:color w:val="000000"/>
          <w:szCs w:val="24"/>
        </w:rPr>
        <w:t>2021</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 xml:space="preserve">263-в «О тарифах в сфере холодного водоснабжения и водоотведения Пермского территориального участка Свердловской дирекции по </w:t>
      </w:r>
      <w:proofErr w:type="spellStart"/>
      <w:r w:rsidRPr="0013753E">
        <w:rPr>
          <w:rFonts w:cs="Times New Roman"/>
          <w:color w:val="000000"/>
          <w:szCs w:val="24"/>
        </w:rPr>
        <w:t>тепловодоснабжению</w:t>
      </w:r>
      <w:proofErr w:type="spellEnd"/>
      <w:r w:rsidRPr="0013753E">
        <w:rPr>
          <w:rFonts w:cs="Times New Roman"/>
          <w:color w:val="000000"/>
          <w:szCs w:val="24"/>
        </w:rPr>
        <w:t xml:space="preserve"> Центральной дирекции по </w:t>
      </w:r>
      <w:proofErr w:type="spellStart"/>
      <w:r w:rsidRPr="0013753E">
        <w:rPr>
          <w:rFonts w:cs="Times New Roman"/>
          <w:color w:val="000000"/>
          <w:szCs w:val="24"/>
        </w:rPr>
        <w:t>тепловодоснабжению</w:t>
      </w:r>
      <w:proofErr w:type="spellEnd"/>
      <w:r w:rsidRPr="0013753E">
        <w:rPr>
          <w:rFonts w:cs="Times New Roman"/>
          <w:color w:val="000000"/>
          <w:szCs w:val="24"/>
        </w:rPr>
        <w:t xml:space="preserve"> - филиала открытого акционерного общества «Российские железные дороги»</w:t>
      </w:r>
      <w:r w:rsidR="008F64FC">
        <w:rPr>
          <w:rFonts w:cs="Times New Roman"/>
          <w:color w:val="000000"/>
          <w:szCs w:val="24"/>
        </w:rPr>
        <w:t>.</w:t>
      </w:r>
      <w:r w:rsidRPr="0013753E">
        <w:rPr>
          <w:rFonts w:cs="Times New Roman"/>
          <w:color w:val="000000"/>
          <w:szCs w:val="24"/>
        </w:rPr>
        <w:t xml:space="preserve"> – URL: https://regportal-tariff.ru/Portal/DownloadPage.aspx?type=7&amp;guid=d2a73075-4816-41b7-e053-8d8ca8c07557&amp;regcode=RU.2.59 (дата обращения: 06.05.2024).</w:t>
      </w:r>
      <w:bookmarkEnd w:id="705"/>
    </w:p>
    <w:p w14:paraId="5A47C377" w14:textId="5AD2C6DE" w:rsidR="00447117" w:rsidRPr="00447117" w:rsidRDefault="00DF2A9E" w:rsidP="00447117">
      <w:pPr>
        <w:pStyle w:val="afff4"/>
        <w:numPr>
          <w:ilvl w:val="0"/>
          <w:numId w:val="36"/>
        </w:numPr>
        <w:tabs>
          <w:tab w:val="left" w:pos="1134"/>
        </w:tabs>
        <w:spacing w:line="259" w:lineRule="auto"/>
        <w:ind w:left="0" w:firstLine="709"/>
        <w:jc w:val="both"/>
        <w:rPr>
          <w:rFonts w:cs="Times New Roman"/>
          <w:szCs w:val="24"/>
        </w:rPr>
      </w:pPr>
      <w:bookmarkStart w:id="706" w:name="_Ref166659798"/>
      <w:proofErr w:type="gramStart"/>
      <w:r w:rsidRPr="0013753E">
        <w:rPr>
          <w:rFonts w:cs="Times New Roman"/>
          <w:color w:val="000000"/>
          <w:szCs w:val="24"/>
        </w:rPr>
        <w:t xml:space="preserve">Постановление Министерства по тарифам Пермского края от </w:t>
      </w:r>
      <w:r w:rsidR="008F64FC">
        <w:rPr>
          <w:rFonts w:cs="Times New Roman"/>
          <w:color w:val="000000"/>
          <w:szCs w:val="24"/>
        </w:rPr>
        <w:t xml:space="preserve">6 декабря </w:t>
      </w:r>
      <w:r w:rsidRPr="0013753E">
        <w:rPr>
          <w:rFonts w:cs="Times New Roman"/>
          <w:color w:val="000000"/>
          <w:szCs w:val="24"/>
        </w:rPr>
        <w:t>2023</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313-в «О внесении изменений в приложения 3, 4, 5 к постановлению Министерства тарифного регулирования и энергетики Пермского края от 24</w:t>
      </w:r>
      <w:r w:rsidR="008F64FC">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F64FC">
        <w:rPr>
          <w:rFonts w:cs="Times New Roman"/>
          <w:color w:val="000000"/>
          <w:szCs w:val="24"/>
        </w:rPr>
        <w:t>года</w:t>
      </w:r>
      <w:r w:rsidRPr="0013753E">
        <w:rPr>
          <w:rFonts w:cs="Times New Roman"/>
          <w:color w:val="000000"/>
          <w:szCs w:val="24"/>
        </w:rPr>
        <w:t xml:space="preserve"> №</w:t>
      </w:r>
      <w:r w:rsidR="008F64FC">
        <w:rPr>
          <w:rFonts w:cs="Times New Roman"/>
          <w:color w:val="000000"/>
          <w:szCs w:val="24"/>
        </w:rPr>
        <w:t> </w:t>
      </w:r>
      <w:r w:rsidRPr="0013753E">
        <w:rPr>
          <w:rFonts w:cs="Times New Roman"/>
          <w:color w:val="000000"/>
          <w:szCs w:val="24"/>
        </w:rPr>
        <w:t xml:space="preserve">289-в «О тарифах в сфере холодного водоснабжения и водоотведения открытого акционерного общества «Российские железные дороги» Пермского территориального участка Свердловской дирекции по </w:t>
      </w:r>
      <w:proofErr w:type="spellStart"/>
      <w:r w:rsidRPr="0013753E">
        <w:rPr>
          <w:rFonts w:cs="Times New Roman"/>
          <w:color w:val="000000"/>
          <w:szCs w:val="24"/>
        </w:rPr>
        <w:t>тепловодоснабжению</w:t>
      </w:r>
      <w:proofErr w:type="spellEnd"/>
      <w:r w:rsidRPr="0013753E">
        <w:rPr>
          <w:rFonts w:cs="Times New Roman"/>
          <w:color w:val="000000"/>
          <w:szCs w:val="24"/>
        </w:rPr>
        <w:t xml:space="preserve"> филиала Центральная дирекция по</w:t>
      </w:r>
      <w:proofErr w:type="gramEnd"/>
      <w:r w:rsidRPr="0013753E">
        <w:rPr>
          <w:rFonts w:cs="Times New Roman"/>
          <w:color w:val="000000"/>
          <w:szCs w:val="24"/>
        </w:rPr>
        <w:t xml:space="preserve"> </w:t>
      </w:r>
      <w:proofErr w:type="spellStart"/>
      <w:r w:rsidRPr="0013753E">
        <w:rPr>
          <w:rFonts w:cs="Times New Roman"/>
          <w:color w:val="000000"/>
          <w:szCs w:val="24"/>
        </w:rPr>
        <w:t>тепловодоснабжению</w:t>
      </w:r>
      <w:proofErr w:type="spellEnd"/>
      <w:r w:rsidRPr="0013753E">
        <w:rPr>
          <w:rFonts w:cs="Times New Roman"/>
          <w:color w:val="000000"/>
          <w:szCs w:val="24"/>
        </w:rPr>
        <w:t>»</w:t>
      </w:r>
      <w:r w:rsidR="00821BBB">
        <w:rPr>
          <w:rFonts w:cs="Times New Roman"/>
          <w:color w:val="000000"/>
          <w:szCs w:val="24"/>
        </w:rPr>
        <w:t>.</w:t>
      </w:r>
      <w:r w:rsidRPr="0013753E">
        <w:rPr>
          <w:rFonts w:cs="Times New Roman"/>
          <w:color w:val="000000"/>
          <w:szCs w:val="24"/>
        </w:rPr>
        <w:t xml:space="preserve"> – URL: </w:t>
      </w:r>
      <w:r w:rsidR="00447117" w:rsidRPr="00447117">
        <w:rPr>
          <w:rFonts w:cs="Times New Roman"/>
          <w:color w:val="000000"/>
          <w:szCs w:val="24"/>
        </w:rPr>
        <w:t>https://regportal-tariff.ru/Portal/</w:t>
      </w:r>
    </w:p>
    <w:p w14:paraId="200EB085" w14:textId="7CA7F575" w:rsidR="00DF2A9E" w:rsidRPr="00447117" w:rsidRDefault="00DF2A9E" w:rsidP="00447117">
      <w:pPr>
        <w:tabs>
          <w:tab w:val="left" w:pos="1134"/>
        </w:tabs>
        <w:spacing w:line="259" w:lineRule="auto"/>
        <w:ind w:right="-144"/>
        <w:jc w:val="both"/>
      </w:pPr>
      <w:r w:rsidRPr="00447117">
        <w:rPr>
          <w:color w:val="000000"/>
        </w:rPr>
        <w:t>DownloadPage.aspx?type=7&amp;guid=0c6709a8-1360-1647-e063-8d8ca8c0b5cd&amp;regcode=RU.2.59</w:t>
      </w:r>
      <w:r w:rsidR="00447117" w:rsidRPr="00447117">
        <w:rPr>
          <w:color w:val="000000"/>
        </w:rPr>
        <w:t xml:space="preserve"> </w:t>
      </w:r>
      <w:r w:rsidRPr="00447117">
        <w:rPr>
          <w:color w:val="000000"/>
        </w:rPr>
        <w:t>(дата обращения: 06.05.2024).</w:t>
      </w:r>
      <w:bookmarkEnd w:id="706"/>
    </w:p>
    <w:p w14:paraId="6E96AF89" w14:textId="5CAE4F69" w:rsidR="00DF2A9E" w:rsidRPr="00447117" w:rsidRDefault="00DF2A9E" w:rsidP="00447117">
      <w:pPr>
        <w:pStyle w:val="afff4"/>
        <w:numPr>
          <w:ilvl w:val="0"/>
          <w:numId w:val="36"/>
        </w:numPr>
        <w:tabs>
          <w:tab w:val="left" w:pos="1134"/>
        </w:tabs>
        <w:spacing w:line="259" w:lineRule="auto"/>
        <w:ind w:left="0" w:right="-2" w:firstLine="709"/>
        <w:jc w:val="both"/>
        <w:rPr>
          <w:rFonts w:cs="Times New Roman"/>
          <w:szCs w:val="24"/>
        </w:rPr>
      </w:pPr>
      <w:bookmarkStart w:id="707" w:name="_Ref166659830"/>
      <w:r w:rsidRPr="00447117">
        <w:rPr>
          <w:rFonts w:cs="Times New Roman"/>
          <w:color w:val="000000"/>
          <w:szCs w:val="24"/>
        </w:rPr>
        <w:t>Постановление Министерства по тарифам Пермского края от 24</w:t>
      </w:r>
      <w:r w:rsidR="00821BBB" w:rsidRPr="00447117">
        <w:rPr>
          <w:rFonts w:cs="Times New Roman"/>
          <w:color w:val="000000"/>
          <w:szCs w:val="24"/>
        </w:rPr>
        <w:t xml:space="preserve"> ноября </w:t>
      </w:r>
      <w:r w:rsidRPr="00447117">
        <w:rPr>
          <w:rFonts w:cs="Times New Roman"/>
          <w:color w:val="000000"/>
          <w:szCs w:val="24"/>
        </w:rPr>
        <w:t>2022</w:t>
      </w:r>
      <w:r w:rsidR="00447117" w:rsidRPr="00447117">
        <w:rPr>
          <w:rFonts w:cs="Times New Roman"/>
          <w:color w:val="000000"/>
          <w:szCs w:val="24"/>
        </w:rPr>
        <w:t> </w:t>
      </w:r>
      <w:r w:rsidR="00821BBB" w:rsidRPr="00447117">
        <w:rPr>
          <w:rFonts w:cs="Times New Roman"/>
          <w:color w:val="000000"/>
          <w:szCs w:val="24"/>
        </w:rPr>
        <w:t>года</w:t>
      </w:r>
      <w:r w:rsidRPr="00447117">
        <w:rPr>
          <w:rFonts w:cs="Times New Roman"/>
          <w:color w:val="000000"/>
          <w:szCs w:val="24"/>
        </w:rPr>
        <w:t xml:space="preserve"> №</w:t>
      </w:r>
      <w:r w:rsidR="00821BBB" w:rsidRPr="00447117">
        <w:rPr>
          <w:rFonts w:cs="Times New Roman"/>
          <w:color w:val="000000"/>
          <w:szCs w:val="24"/>
        </w:rPr>
        <w:t> </w:t>
      </w:r>
      <w:r w:rsidRPr="00447117">
        <w:rPr>
          <w:rFonts w:cs="Times New Roman"/>
          <w:color w:val="000000"/>
          <w:szCs w:val="24"/>
        </w:rPr>
        <w:t xml:space="preserve">288-в «О тарифах в сфере холодного водоснабжения и водоотведения Пермского территориального участка Свердловской дирекции по </w:t>
      </w:r>
      <w:proofErr w:type="spellStart"/>
      <w:r w:rsidRPr="00447117">
        <w:rPr>
          <w:rFonts w:cs="Times New Roman"/>
          <w:color w:val="000000"/>
          <w:szCs w:val="24"/>
        </w:rPr>
        <w:t>тепловодоснабжению</w:t>
      </w:r>
      <w:proofErr w:type="spellEnd"/>
      <w:r w:rsidRPr="00447117">
        <w:rPr>
          <w:rFonts w:cs="Times New Roman"/>
          <w:color w:val="000000"/>
          <w:szCs w:val="24"/>
        </w:rPr>
        <w:t xml:space="preserve"> Центральной дирекции по </w:t>
      </w:r>
      <w:proofErr w:type="spellStart"/>
      <w:r w:rsidRPr="00447117">
        <w:rPr>
          <w:rFonts w:cs="Times New Roman"/>
          <w:color w:val="000000"/>
          <w:szCs w:val="24"/>
        </w:rPr>
        <w:t>тепловодоснабжению</w:t>
      </w:r>
      <w:proofErr w:type="spellEnd"/>
      <w:r w:rsidR="00821BBB" w:rsidRPr="00447117">
        <w:rPr>
          <w:rFonts w:cs="Times New Roman"/>
          <w:color w:val="000000"/>
          <w:szCs w:val="24"/>
        </w:rPr>
        <w:t xml:space="preserve"> – </w:t>
      </w:r>
      <w:r w:rsidRPr="00447117">
        <w:rPr>
          <w:rFonts w:cs="Times New Roman"/>
          <w:color w:val="000000"/>
          <w:szCs w:val="24"/>
        </w:rPr>
        <w:t>филиала открытого акционерного общества «Российские железные дороги»</w:t>
      </w:r>
      <w:r w:rsidR="00821BBB" w:rsidRPr="00447117">
        <w:rPr>
          <w:rFonts w:cs="Times New Roman"/>
          <w:color w:val="000000"/>
          <w:szCs w:val="24"/>
        </w:rPr>
        <w:t>.</w:t>
      </w:r>
      <w:r w:rsidRPr="00447117">
        <w:rPr>
          <w:rFonts w:cs="Times New Roman"/>
          <w:color w:val="000000"/>
          <w:szCs w:val="24"/>
        </w:rPr>
        <w:t xml:space="preserve"> – URL: </w:t>
      </w:r>
      <w:r w:rsidR="00447117" w:rsidRPr="00447117">
        <w:rPr>
          <w:rFonts w:cs="Times New Roman"/>
          <w:color w:val="000000"/>
          <w:szCs w:val="24"/>
        </w:rPr>
        <w:t>https://regportal-tariff.ru/Portal/Download</w:t>
      </w:r>
      <w:r w:rsidR="00447117">
        <w:rPr>
          <w:rFonts w:cs="Times New Roman"/>
          <w:color w:val="000000"/>
          <w:szCs w:val="24"/>
        </w:rPr>
        <w:br/>
      </w:r>
      <w:r w:rsidRPr="00447117">
        <w:rPr>
          <w:rFonts w:cs="Times New Roman"/>
          <w:color w:val="000000"/>
          <w:szCs w:val="24"/>
        </w:rPr>
        <w:t>Page.aspx?type=7&amp;guid=ee9af295-7eaa-04d3-e053-8d8ca8c04491&amp;regcode=RU.2.59 (дата обращения: 06.05.2024).</w:t>
      </w:r>
      <w:bookmarkEnd w:id="707"/>
    </w:p>
    <w:p w14:paraId="25D91714" w14:textId="68CCAD8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08" w:name="_Ref166659813"/>
      <w:r w:rsidRPr="0013753E">
        <w:rPr>
          <w:rFonts w:cs="Times New Roman"/>
          <w:color w:val="000000"/>
          <w:szCs w:val="24"/>
        </w:rPr>
        <w:t>Постановление Министерства по тарифам Пермского края от 19</w:t>
      </w:r>
      <w:r w:rsidR="00821BBB">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182-в «О внесении изменений в приложения 3, 4, 5 к постановлению Региональной службы по тарифам Пермского края от 20</w:t>
      </w:r>
      <w:r w:rsidR="00821BBB">
        <w:rPr>
          <w:rFonts w:cs="Times New Roman"/>
          <w:color w:val="000000"/>
          <w:szCs w:val="24"/>
        </w:rPr>
        <w:t xml:space="preserve"> декабря </w:t>
      </w:r>
      <w:r w:rsidRPr="0013753E">
        <w:rPr>
          <w:rFonts w:cs="Times New Roman"/>
          <w:color w:val="000000"/>
          <w:szCs w:val="24"/>
        </w:rPr>
        <w:t>2018</w:t>
      </w:r>
      <w:r w:rsidR="00821BBB">
        <w:rPr>
          <w:rFonts w:cs="Times New Roman"/>
          <w:color w:val="000000"/>
          <w:szCs w:val="24"/>
        </w:rPr>
        <w:t xml:space="preserve"> 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402-в «О тарифах в сфере холодного водоснабжения и водоотведения общества с ограниченной ответственностью «Тепло-М» (Пермский городской округ)»</w:t>
      </w:r>
      <w:r w:rsidR="00821BBB">
        <w:rPr>
          <w:rFonts w:cs="Times New Roman"/>
          <w:color w:val="000000"/>
          <w:szCs w:val="24"/>
        </w:rPr>
        <w:t>.</w:t>
      </w:r>
      <w:r w:rsidRPr="0013753E">
        <w:rPr>
          <w:rFonts w:cs="Times New Roman"/>
          <w:color w:val="000000"/>
          <w:szCs w:val="24"/>
        </w:rPr>
        <w:t xml:space="preserve"> – URL: </w:t>
      </w:r>
      <w:r w:rsidR="00447117" w:rsidRPr="00447117">
        <w:rPr>
          <w:rFonts w:cs="Times New Roman"/>
          <w:color w:val="000000"/>
          <w:szCs w:val="24"/>
        </w:rPr>
        <w:t>https://regportal-tariff.ru/Portal/Download</w:t>
      </w:r>
      <w:r w:rsidRPr="0013753E">
        <w:rPr>
          <w:rFonts w:cs="Times New Roman"/>
          <w:color w:val="000000"/>
          <w:szCs w:val="24"/>
        </w:rPr>
        <w:t>Page.aspx?type=7&amp;guid=edf578b2-a94c-3d6d-e053-8d8ca8c07a22&amp;</w:t>
      </w:r>
      <w:r w:rsidR="00447117">
        <w:rPr>
          <w:rFonts w:cs="Times New Roman"/>
          <w:color w:val="000000"/>
          <w:szCs w:val="24"/>
        </w:rPr>
        <w:br/>
      </w:r>
      <w:proofErr w:type="spellStart"/>
      <w:r w:rsidRPr="0013753E">
        <w:rPr>
          <w:rFonts w:cs="Times New Roman"/>
          <w:color w:val="000000"/>
          <w:szCs w:val="24"/>
        </w:rPr>
        <w:t>regcode</w:t>
      </w:r>
      <w:proofErr w:type="spellEnd"/>
      <w:r w:rsidRPr="0013753E">
        <w:rPr>
          <w:rFonts w:cs="Times New Roman"/>
          <w:color w:val="000000"/>
          <w:szCs w:val="24"/>
        </w:rPr>
        <w:t>=RU.2.59 (дата обращения: 06.05.2024).</w:t>
      </w:r>
      <w:bookmarkEnd w:id="708"/>
      <w:r w:rsidRPr="0013753E">
        <w:rPr>
          <w:rFonts w:cs="Times New Roman"/>
          <w:color w:val="000000"/>
          <w:szCs w:val="24"/>
        </w:rPr>
        <w:t xml:space="preserve"> </w:t>
      </w:r>
    </w:p>
    <w:p w14:paraId="14571AEF" w14:textId="60322F50"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09" w:name="_Ref166659846"/>
      <w:r w:rsidRPr="0013753E">
        <w:rPr>
          <w:rFonts w:cs="Times New Roman"/>
          <w:color w:val="000000"/>
          <w:szCs w:val="24"/>
        </w:rPr>
        <w:t>Постановление Министерства по тарифам Пермского края от</w:t>
      </w:r>
      <w:r w:rsidR="00821BBB">
        <w:rPr>
          <w:rFonts w:cs="Times New Roman"/>
          <w:color w:val="000000"/>
          <w:szCs w:val="24"/>
        </w:rPr>
        <w:t xml:space="preserve"> </w:t>
      </w:r>
      <w:r w:rsidRPr="0013753E">
        <w:rPr>
          <w:rFonts w:cs="Times New Roman"/>
          <w:color w:val="000000"/>
          <w:szCs w:val="24"/>
        </w:rPr>
        <w:t>6</w:t>
      </w:r>
      <w:r w:rsidR="00821BBB">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336-в «О тарифах в сфере холодного водоснабжения и водоотведения общества с ограниченной ответственностью «Тепло-М» (Пермский городской округ)»</w:t>
      </w:r>
      <w:r w:rsidR="00821BBB">
        <w:rPr>
          <w:rFonts w:cs="Times New Roman"/>
          <w:color w:val="000000"/>
          <w:szCs w:val="24"/>
        </w:rPr>
        <w:t>.</w:t>
      </w:r>
      <w:r w:rsidRPr="0013753E">
        <w:rPr>
          <w:rFonts w:cs="Times New Roman"/>
          <w:color w:val="000000"/>
          <w:szCs w:val="24"/>
        </w:rPr>
        <w:t xml:space="preserve"> – URL: https://regportal-tariff.ru/Portal/DownloadPage.aspx?type=7&amp;guid=0c683ed1-880b-7a39-e063-8d8ca8c08fe5&amp;regcode=RU.2.59 (дата обращения: 06.05.2024).</w:t>
      </w:r>
      <w:bookmarkEnd w:id="709"/>
    </w:p>
    <w:p w14:paraId="6CB0ECEE" w14:textId="6E95B929"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0" w:name="_Ref166659855"/>
      <w:r w:rsidRPr="0013753E">
        <w:rPr>
          <w:rFonts w:cs="Times New Roman"/>
          <w:color w:val="000000"/>
          <w:szCs w:val="24"/>
        </w:rPr>
        <w:t>Постановление Министерства по тарифам Пермского края от 6</w:t>
      </w:r>
      <w:r w:rsidR="00821BBB">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306-в «О тарифах в сфере холодного водоснабжения и водоотведения публичного акционерного общества «Т Плюс» филиал «Пермский»</w:t>
      </w:r>
      <w:r w:rsidR="00821BBB">
        <w:rPr>
          <w:rFonts w:cs="Times New Roman"/>
          <w:color w:val="000000"/>
          <w:szCs w:val="24"/>
        </w:rPr>
        <w:t>.</w:t>
      </w:r>
      <w:r w:rsidRPr="0013753E">
        <w:rPr>
          <w:rFonts w:cs="Times New Roman"/>
          <w:color w:val="000000"/>
          <w:szCs w:val="24"/>
        </w:rPr>
        <w:t xml:space="preserve"> – URL: </w:t>
      </w:r>
      <w:r w:rsidRPr="0013753E">
        <w:rPr>
          <w:rFonts w:cs="Times New Roman"/>
          <w:color w:val="000000"/>
          <w:szCs w:val="24"/>
        </w:rPr>
        <w:lastRenderedPageBreak/>
        <w:t>https://regportal-tariff.ru/Portal/DownloadPage.aspx?type=7&amp;guid=0c60ad50-3b69-90c4-e063-8d8ca8c08028&amp;regcode=RU.2.59 (дата обращения: 06.05.2024).</w:t>
      </w:r>
      <w:bookmarkEnd w:id="710"/>
      <w:r w:rsidRPr="0013753E">
        <w:rPr>
          <w:rFonts w:cs="Times New Roman"/>
          <w:color w:val="000000"/>
          <w:szCs w:val="24"/>
        </w:rPr>
        <w:t xml:space="preserve"> </w:t>
      </w:r>
    </w:p>
    <w:p w14:paraId="5A7E69CF" w14:textId="088259E5"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1" w:name="_Ref166659863"/>
      <w:proofErr w:type="gramStart"/>
      <w:r w:rsidRPr="0013753E">
        <w:rPr>
          <w:rFonts w:cs="Times New Roman"/>
          <w:color w:val="000000"/>
          <w:szCs w:val="24"/>
        </w:rPr>
        <w:t>Постановление Министерства по тарифам Пермского края от 20</w:t>
      </w:r>
      <w:r w:rsidR="00821BBB">
        <w:rPr>
          <w:rFonts w:cs="Times New Roman"/>
          <w:color w:val="000000"/>
          <w:szCs w:val="24"/>
        </w:rPr>
        <w:t xml:space="preserve"> декабря </w:t>
      </w:r>
      <w:r w:rsidRPr="0013753E">
        <w:rPr>
          <w:rFonts w:cs="Times New Roman"/>
          <w:color w:val="000000"/>
          <w:szCs w:val="24"/>
        </w:rPr>
        <w:t>2021</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381-в «О внесении изменений в постановление Региональной службы по тарифам Пермского края от 20</w:t>
      </w:r>
      <w:r w:rsidR="00821BBB">
        <w:rPr>
          <w:rFonts w:cs="Times New Roman"/>
          <w:color w:val="000000"/>
          <w:szCs w:val="24"/>
        </w:rPr>
        <w:t xml:space="preserve"> декабря </w:t>
      </w:r>
      <w:r w:rsidRPr="0013753E">
        <w:rPr>
          <w:rFonts w:cs="Times New Roman"/>
          <w:color w:val="000000"/>
          <w:szCs w:val="24"/>
        </w:rPr>
        <w:t>2017</w:t>
      </w:r>
      <w:r w:rsidR="00821BBB">
        <w:rPr>
          <w:rFonts w:cs="Times New Roman"/>
          <w:color w:val="000000"/>
          <w:szCs w:val="24"/>
        </w:rPr>
        <w:t xml:space="preserve"> 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338-в «О тарифах в сфере холодного водоснабжения и водоотведения федерального государственного бюджетного образовательного учреждения высшего образования «Пермский национальный исследовательский политехнической университет» (Пермский городской округ</w:t>
      </w:r>
      <w:r w:rsidR="00821BBB">
        <w:rPr>
          <w:rFonts w:cs="Times New Roman"/>
          <w:color w:val="000000"/>
          <w:szCs w:val="24"/>
        </w:rPr>
        <w:t>)</w:t>
      </w:r>
      <w:r w:rsidRPr="0013753E">
        <w:rPr>
          <w:rFonts w:cs="Times New Roman"/>
          <w:color w:val="000000"/>
          <w:szCs w:val="24"/>
        </w:rPr>
        <w:t>»</w:t>
      </w:r>
      <w:r w:rsidR="00821BBB">
        <w:rPr>
          <w:rFonts w:cs="Times New Roman"/>
          <w:color w:val="000000"/>
          <w:szCs w:val="24"/>
        </w:rPr>
        <w:t>.</w:t>
      </w:r>
      <w:proofErr w:type="gramEnd"/>
      <w:r w:rsidRPr="0013753E">
        <w:rPr>
          <w:rFonts w:cs="Times New Roman"/>
          <w:color w:val="000000"/>
          <w:szCs w:val="24"/>
        </w:rPr>
        <w:t xml:space="preserve"> – URL: https://regportal-tariff.ru/Portal/DownloadPage.aspx?type=7&amp;guid=d3af8b8f-400a-9cc2-e053-8d8ca8c0c303&amp;regcode=RU.2.59 (дата обращения: 06.05.2024).</w:t>
      </w:r>
      <w:bookmarkEnd w:id="711"/>
      <w:r w:rsidRPr="0013753E">
        <w:rPr>
          <w:rFonts w:cs="Times New Roman"/>
          <w:color w:val="000000"/>
          <w:szCs w:val="24"/>
        </w:rPr>
        <w:t xml:space="preserve"> </w:t>
      </w:r>
    </w:p>
    <w:p w14:paraId="3EAE1413" w14:textId="7D0C2AC5"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2" w:name="_Ref166659875"/>
      <w:proofErr w:type="gramStart"/>
      <w:r w:rsidRPr="0013753E">
        <w:rPr>
          <w:rFonts w:cs="Times New Roman"/>
          <w:color w:val="000000"/>
          <w:szCs w:val="24"/>
        </w:rPr>
        <w:t>Постановление Министерства по тарифам Пермского края от 6</w:t>
      </w:r>
      <w:r w:rsidR="00821BBB">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303-в «О внесении изменении в приложения 3, 4, 5 к постановлению Министерства тарифного регулирования и энергетики Пермского края от 28</w:t>
      </w:r>
      <w:r w:rsidR="00821BBB">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303-в «О тарифах в сфере холодного водоснабжения и водоотведения федерального государственного бюджетного образовательного учреждения высшего образования «Пермский национальный исследовательский политехнической университет» (Пермский городской округ»</w:t>
      </w:r>
      <w:r w:rsidR="00821BBB">
        <w:rPr>
          <w:rFonts w:cs="Times New Roman"/>
          <w:color w:val="000000"/>
          <w:szCs w:val="24"/>
        </w:rPr>
        <w:t>.</w:t>
      </w:r>
      <w:proofErr w:type="gramEnd"/>
      <w:r w:rsidRPr="0013753E">
        <w:rPr>
          <w:rFonts w:cs="Times New Roman"/>
          <w:color w:val="000000"/>
          <w:szCs w:val="24"/>
        </w:rPr>
        <w:t xml:space="preserve"> – URL: https://regportal-tariff.ru/Portal/DownloadPage.aspx?</w:t>
      </w:r>
      <w:r w:rsidR="00447117">
        <w:rPr>
          <w:rFonts w:cs="Times New Roman"/>
          <w:color w:val="000000"/>
          <w:szCs w:val="24"/>
        </w:rPr>
        <w:br/>
      </w:r>
      <w:proofErr w:type="spellStart"/>
      <w:r w:rsidRPr="0013753E">
        <w:rPr>
          <w:rFonts w:cs="Times New Roman"/>
          <w:color w:val="000000"/>
          <w:szCs w:val="24"/>
        </w:rPr>
        <w:t>type</w:t>
      </w:r>
      <w:proofErr w:type="spellEnd"/>
      <w:r w:rsidRPr="0013753E">
        <w:rPr>
          <w:rFonts w:cs="Times New Roman"/>
          <w:color w:val="000000"/>
          <w:szCs w:val="24"/>
        </w:rPr>
        <w:t>=7&amp;guid=0c607701-f7cb-579e-e063-8d8ca8c0c0b5&amp;regcode=RU.2.59 (дата обращения: 06.05.2024).</w:t>
      </w:r>
      <w:bookmarkEnd w:id="712"/>
    </w:p>
    <w:p w14:paraId="3744E9A1" w14:textId="7E8AA85C"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3" w:name="_Ref166659885"/>
      <w:r w:rsidRPr="0013753E">
        <w:rPr>
          <w:rFonts w:cs="Times New Roman"/>
          <w:color w:val="000000"/>
          <w:szCs w:val="24"/>
        </w:rPr>
        <w:t>Постановление Министерства по тарифам Пермского края от 6</w:t>
      </w:r>
      <w:r w:rsidR="00821BBB">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301-в «О внесении изменений в приложения 3, 4, 5 к постановлению Министерства тарифного регулирования и энергетики Пермского края от 28</w:t>
      </w:r>
      <w:r w:rsidR="00821BBB">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21BBB">
        <w:rPr>
          <w:rFonts w:cs="Times New Roman"/>
          <w:color w:val="000000"/>
          <w:szCs w:val="24"/>
        </w:rPr>
        <w:t xml:space="preserve">года </w:t>
      </w:r>
      <w:r w:rsidRPr="0013753E">
        <w:rPr>
          <w:rFonts w:cs="Times New Roman"/>
          <w:color w:val="000000"/>
          <w:szCs w:val="24"/>
        </w:rPr>
        <w:t>№</w:t>
      </w:r>
      <w:r w:rsidR="00821BBB">
        <w:rPr>
          <w:rFonts w:cs="Times New Roman"/>
          <w:color w:val="000000"/>
          <w:szCs w:val="24"/>
        </w:rPr>
        <w:t> </w:t>
      </w:r>
      <w:r w:rsidRPr="0013753E">
        <w:rPr>
          <w:rFonts w:cs="Times New Roman"/>
          <w:color w:val="000000"/>
          <w:szCs w:val="24"/>
        </w:rPr>
        <w:t>315-в «О тарифах в сфере холодного водоснабжения и водоотведения акционерного общества «</w:t>
      </w:r>
      <w:proofErr w:type="spellStart"/>
      <w:r w:rsidRPr="0013753E">
        <w:rPr>
          <w:rFonts w:cs="Times New Roman"/>
          <w:color w:val="000000"/>
          <w:szCs w:val="24"/>
        </w:rPr>
        <w:t>Сибур</w:t>
      </w:r>
      <w:proofErr w:type="spellEnd"/>
      <w:r w:rsidRPr="0013753E">
        <w:rPr>
          <w:rFonts w:cs="Times New Roman"/>
          <w:color w:val="000000"/>
          <w:szCs w:val="24"/>
        </w:rPr>
        <w:t>-Химпром» (Пермский городской округ)»</w:t>
      </w:r>
      <w:r w:rsidR="00821BBB">
        <w:rPr>
          <w:rFonts w:cs="Times New Roman"/>
          <w:color w:val="000000"/>
          <w:szCs w:val="24"/>
        </w:rPr>
        <w:t>.</w:t>
      </w:r>
      <w:r w:rsidRPr="0013753E">
        <w:rPr>
          <w:rFonts w:cs="Times New Roman"/>
          <w:color w:val="000000"/>
          <w:szCs w:val="24"/>
        </w:rPr>
        <w:t xml:space="preserve"> – URL: https://regportal-tariff.ru/Portal/DownloadPage.aspx?type=7&amp;guid=0c607701-f7ca-579e-e063-8d8ca8c0c0b5&amp;regcode=RU.2.59 (дата обращения: 06.05.2024).</w:t>
      </w:r>
      <w:bookmarkEnd w:id="713"/>
    </w:p>
    <w:p w14:paraId="69C39F53" w14:textId="3F6A32D6"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4" w:name="_Ref166659893"/>
      <w:r w:rsidRPr="0013753E">
        <w:rPr>
          <w:rFonts w:cs="Times New Roman"/>
          <w:color w:val="000000"/>
          <w:szCs w:val="24"/>
        </w:rPr>
        <w:t>Постановление Министерства по тарифам Пермского края от 6</w:t>
      </w:r>
      <w:r w:rsidR="00821BBB">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299-в «О внесении изменений в приложения 3, 4, 5 к постановлению Министерства тарифного регулирования и энергетики Пермского края от 28</w:t>
      </w:r>
      <w:r w:rsidR="00821BBB">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21BBB">
        <w:rPr>
          <w:rFonts w:cs="Times New Roman"/>
          <w:color w:val="000000"/>
          <w:szCs w:val="24"/>
        </w:rPr>
        <w:t xml:space="preserve">года </w:t>
      </w:r>
      <w:r w:rsidRPr="0013753E">
        <w:rPr>
          <w:rFonts w:cs="Times New Roman"/>
          <w:color w:val="000000"/>
          <w:szCs w:val="24"/>
        </w:rPr>
        <w:t>№</w:t>
      </w:r>
      <w:r w:rsidR="00821BBB">
        <w:rPr>
          <w:rFonts w:cs="Times New Roman"/>
          <w:color w:val="000000"/>
          <w:szCs w:val="24"/>
        </w:rPr>
        <w:t> </w:t>
      </w:r>
      <w:r w:rsidRPr="0013753E">
        <w:rPr>
          <w:rFonts w:cs="Times New Roman"/>
          <w:color w:val="000000"/>
          <w:szCs w:val="24"/>
        </w:rPr>
        <w:t>308-в «О тарифах в сфере холодного водоснабжения и водоотведения акционерного общества «Сорбент» (Пермский городской округ)»</w:t>
      </w:r>
      <w:r w:rsidR="00821BBB">
        <w:rPr>
          <w:rFonts w:cs="Times New Roman"/>
          <w:color w:val="000000"/>
          <w:szCs w:val="24"/>
        </w:rPr>
        <w:t>.</w:t>
      </w:r>
      <w:r w:rsidRPr="0013753E">
        <w:rPr>
          <w:rFonts w:cs="Times New Roman"/>
          <w:color w:val="000000"/>
          <w:szCs w:val="24"/>
        </w:rPr>
        <w:t xml:space="preserve"> – URL: https://regportal-tariff.ru/Portal/DownloadPage.aspx?type=7&amp;guid=0c6077a8-6130-5777-e063-8d8ca8c03175&amp;</w:t>
      </w:r>
      <w:r w:rsidR="00447117">
        <w:rPr>
          <w:rFonts w:cs="Times New Roman"/>
          <w:color w:val="000000"/>
          <w:szCs w:val="24"/>
        </w:rPr>
        <w:br/>
      </w:r>
      <w:proofErr w:type="spellStart"/>
      <w:r w:rsidRPr="0013753E">
        <w:rPr>
          <w:rFonts w:cs="Times New Roman"/>
          <w:color w:val="000000"/>
          <w:szCs w:val="24"/>
        </w:rPr>
        <w:t>regcode</w:t>
      </w:r>
      <w:proofErr w:type="spellEnd"/>
      <w:r w:rsidRPr="0013753E">
        <w:rPr>
          <w:rFonts w:cs="Times New Roman"/>
          <w:color w:val="000000"/>
          <w:szCs w:val="24"/>
        </w:rPr>
        <w:t>=RU.2.59 (дата обращения: 06.05.2024).</w:t>
      </w:r>
      <w:bookmarkEnd w:id="714"/>
    </w:p>
    <w:p w14:paraId="10C42B31" w14:textId="682D06E5"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5" w:name="_Ref166659903"/>
      <w:r w:rsidRPr="0013753E">
        <w:rPr>
          <w:rFonts w:cs="Times New Roman"/>
          <w:color w:val="000000"/>
          <w:szCs w:val="24"/>
        </w:rPr>
        <w:t>Постановление Министерства по тарифам Пермского края от 6</w:t>
      </w:r>
      <w:r w:rsidR="00821BBB">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296-в «О внесении изменений в приложения 3, 4, 5 к постановлению Министерства тарифного регулирования и энергетики Пермского края от 20</w:t>
      </w:r>
      <w:r w:rsidR="00821BBB">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21BBB">
        <w:rPr>
          <w:rFonts w:cs="Times New Roman"/>
          <w:color w:val="000000"/>
          <w:szCs w:val="24"/>
        </w:rPr>
        <w:t xml:space="preserve">года </w:t>
      </w:r>
      <w:r w:rsidRPr="0013753E">
        <w:rPr>
          <w:rFonts w:cs="Times New Roman"/>
          <w:color w:val="000000"/>
          <w:szCs w:val="24"/>
        </w:rPr>
        <w:t>№</w:t>
      </w:r>
      <w:r w:rsidR="00821BBB">
        <w:rPr>
          <w:rFonts w:cs="Times New Roman"/>
          <w:color w:val="000000"/>
          <w:szCs w:val="24"/>
        </w:rPr>
        <w:t> </w:t>
      </w:r>
      <w:r w:rsidRPr="0013753E">
        <w:rPr>
          <w:rFonts w:cs="Times New Roman"/>
          <w:color w:val="000000"/>
          <w:szCs w:val="24"/>
        </w:rPr>
        <w:t>254-в «О тарифах в сфере холодного водоснабжения и водоотведения акционерного общества «</w:t>
      </w:r>
      <w:proofErr w:type="gramStart"/>
      <w:r w:rsidRPr="0013753E">
        <w:rPr>
          <w:rFonts w:cs="Times New Roman"/>
          <w:color w:val="000000"/>
          <w:szCs w:val="24"/>
        </w:rPr>
        <w:t>Протон-Пермские</w:t>
      </w:r>
      <w:proofErr w:type="gramEnd"/>
      <w:r w:rsidRPr="0013753E">
        <w:rPr>
          <w:rFonts w:cs="Times New Roman"/>
          <w:color w:val="000000"/>
          <w:szCs w:val="24"/>
        </w:rPr>
        <w:t xml:space="preserve"> моторы» (Пермский городской округ)»</w:t>
      </w:r>
      <w:r w:rsidR="00821BBB">
        <w:rPr>
          <w:rFonts w:cs="Times New Roman"/>
          <w:color w:val="000000"/>
          <w:szCs w:val="24"/>
        </w:rPr>
        <w:t>. </w:t>
      </w:r>
      <w:r w:rsidRPr="0013753E">
        <w:rPr>
          <w:rFonts w:cs="Times New Roman"/>
          <w:color w:val="000000"/>
          <w:szCs w:val="24"/>
        </w:rPr>
        <w:t>– URL: https://regportal-tariff.ru/Portal/DownloadPage.aspx?type=7&amp;guid=0c607701-f7c9-579e-e063-8d8ca8c0c0b5&amp;regcode=RU.2.59 (дата обращения: 06.05.2024).</w:t>
      </w:r>
      <w:bookmarkEnd w:id="715"/>
    </w:p>
    <w:p w14:paraId="50B9A9D4" w14:textId="226E6027"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6" w:name="_Ref166659917"/>
      <w:r w:rsidRPr="0013753E">
        <w:rPr>
          <w:rFonts w:cs="Times New Roman"/>
          <w:color w:val="000000"/>
          <w:szCs w:val="24"/>
        </w:rPr>
        <w:t>Постановление Министерства по тарифам Пермского края от 1</w:t>
      </w:r>
      <w:r w:rsidR="00821BBB">
        <w:rPr>
          <w:rFonts w:cs="Times New Roman"/>
          <w:color w:val="000000"/>
          <w:szCs w:val="24"/>
        </w:rPr>
        <w:t xml:space="preserve"> ноября </w:t>
      </w:r>
      <w:r w:rsidRPr="0013753E">
        <w:rPr>
          <w:rFonts w:cs="Times New Roman"/>
          <w:color w:val="000000"/>
          <w:szCs w:val="24"/>
        </w:rPr>
        <w:t xml:space="preserve">2023 </w:t>
      </w:r>
      <w:r w:rsidR="00821BBB">
        <w:rPr>
          <w:rFonts w:cs="Times New Roman"/>
          <w:color w:val="000000"/>
          <w:szCs w:val="24"/>
        </w:rPr>
        <w:t xml:space="preserve">года </w:t>
      </w:r>
      <w:r w:rsidRPr="0013753E">
        <w:rPr>
          <w:rFonts w:cs="Times New Roman"/>
          <w:color w:val="000000"/>
          <w:szCs w:val="24"/>
        </w:rPr>
        <w:t>№</w:t>
      </w:r>
      <w:r w:rsidR="00821BBB">
        <w:rPr>
          <w:rFonts w:cs="Times New Roman"/>
          <w:color w:val="000000"/>
          <w:szCs w:val="24"/>
        </w:rPr>
        <w:t> </w:t>
      </w:r>
      <w:r w:rsidRPr="0013753E">
        <w:rPr>
          <w:rFonts w:cs="Times New Roman"/>
          <w:color w:val="000000"/>
          <w:szCs w:val="24"/>
        </w:rPr>
        <w:t>158-в «О тарифах в сфере холодного водоснабжения и водоотведения общества с ограниченной ответственностью «Лукойл-</w:t>
      </w:r>
      <w:proofErr w:type="spellStart"/>
      <w:r w:rsidRPr="0013753E">
        <w:rPr>
          <w:rFonts w:cs="Times New Roman"/>
          <w:color w:val="000000"/>
          <w:szCs w:val="24"/>
        </w:rPr>
        <w:t>Пермнефтеоргсинтез</w:t>
      </w:r>
      <w:proofErr w:type="spellEnd"/>
      <w:r w:rsidRPr="0013753E">
        <w:rPr>
          <w:rFonts w:cs="Times New Roman"/>
          <w:color w:val="000000"/>
          <w:szCs w:val="24"/>
        </w:rPr>
        <w:t>» (Пермский городской округ)»</w:t>
      </w:r>
      <w:r w:rsidR="00821BBB">
        <w:rPr>
          <w:rFonts w:cs="Times New Roman"/>
          <w:color w:val="000000"/>
          <w:szCs w:val="24"/>
        </w:rPr>
        <w:t>.</w:t>
      </w:r>
      <w:r w:rsidRPr="0013753E">
        <w:rPr>
          <w:rFonts w:cs="Times New Roman"/>
          <w:color w:val="000000"/>
          <w:szCs w:val="24"/>
        </w:rPr>
        <w:t xml:space="preserve"> – URL: https://regportal-tariff.ru/Portal/DownloadPage.aspx?type=7&amp;guid=099d8578-1055-2400-e063-8d8ca8c0afdc&amp;regcode=RU.2.59 (дата обращения: 06.05.2024).</w:t>
      </w:r>
      <w:bookmarkEnd w:id="716"/>
      <w:r w:rsidRPr="0013753E">
        <w:rPr>
          <w:rFonts w:cs="Times New Roman"/>
          <w:color w:val="000000"/>
          <w:szCs w:val="24"/>
        </w:rPr>
        <w:t xml:space="preserve"> </w:t>
      </w:r>
    </w:p>
    <w:p w14:paraId="7DB4F83D" w14:textId="15F22A08"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7" w:name="_Ref166659927"/>
      <w:proofErr w:type="gramStart"/>
      <w:r w:rsidRPr="0013753E">
        <w:rPr>
          <w:rFonts w:cs="Times New Roman"/>
          <w:color w:val="000000"/>
          <w:szCs w:val="24"/>
        </w:rPr>
        <w:t>Постановление Министерства по тарифам Пермского края от 23</w:t>
      </w:r>
      <w:r w:rsidR="00821BBB">
        <w:rPr>
          <w:rFonts w:cs="Times New Roman"/>
          <w:color w:val="000000"/>
          <w:szCs w:val="24"/>
        </w:rPr>
        <w:t xml:space="preserve"> августа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62-в «О внесении изменений в приложения 3, 4, 5 к постановлению Министерства тарифного регулирования и энергетики Пермского края от 18</w:t>
      </w:r>
      <w:r w:rsidR="00821BBB">
        <w:rPr>
          <w:rFonts w:cs="Times New Roman"/>
          <w:color w:val="000000"/>
          <w:szCs w:val="24"/>
        </w:rPr>
        <w:t xml:space="preserve"> ноября </w:t>
      </w:r>
      <w:r w:rsidRPr="0013753E">
        <w:rPr>
          <w:rFonts w:cs="Times New Roman"/>
          <w:color w:val="000000"/>
          <w:szCs w:val="24"/>
        </w:rPr>
        <w:lastRenderedPageBreak/>
        <w:t>2022</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 xml:space="preserve">84-в </w:t>
      </w:r>
      <w:r w:rsidR="009B315A">
        <w:rPr>
          <w:rFonts w:cs="Times New Roman"/>
          <w:color w:val="000000"/>
          <w:szCs w:val="24"/>
        </w:rPr>
        <w:t>«</w:t>
      </w:r>
      <w:r w:rsidRPr="0013753E">
        <w:rPr>
          <w:rFonts w:cs="Times New Roman"/>
          <w:color w:val="000000"/>
          <w:szCs w:val="24"/>
        </w:rPr>
        <w:t>О тарифах в сфере холодного водоснабжения и водоотведения общества с ограниченной ответственностью «Камский кабель» (Пермский городской округ)»</w:t>
      </w:r>
      <w:r w:rsidR="00821BBB">
        <w:rPr>
          <w:rFonts w:cs="Times New Roman"/>
          <w:color w:val="000000"/>
          <w:szCs w:val="24"/>
        </w:rPr>
        <w:t>.</w:t>
      </w:r>
      <w:proofErr w:type="gramEnd"/>
      <w:r w:rsidRPr="0013753E">
        <w:rPr>
          <w:rFonts w:cs="Times New Roman"/>
          <w:color w:val="000000"/>
          <w:szCs w:val="24"/>
        </w:rPr>
        <w:t xml:space="preserve"> – URL: https://regportal-tariff.ru/Portal/DownloadPage.aspx?type=7&amp;guid=039c3fca-b644-69cf-e063-8d8ca8c067f0&amp;regcode=RU.2.59 (дата обращения: 06.05.2024).</w:t>
      </w:r>
      <w:bookmarkEnd w:id="717"/>
      <w:r w:rsidRPr="0013753E">
        <w:rPr>
          <w:rFonts w:cs="Times New Roman"/>
          <w:color w:val="000000"/>
          <w:szCs w:val="24"/>
        </w:rPr>
        <w:t xml:space="preserve"> </w:t>
      </w:r>
    </w:p>
    <w:p w14:paraId="22A42E47" w14:textId="391D8E55"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8" w:name="_Ref166659937"/>
      <w:r w:rsidRPr="0013753E">
        <w:rPr>
          <w:rFonts w:cs="Times New Roman"/>
          <w:color w:val="000000"/>
          <w:szCs w:val="24"/>
        </w:rPr>
        <w:t>Постановление Министерства по тарифам Пермского края от 18</w:t>
      </w:r>
      <w:r w:rsidR="00821BBB">
        <w:rPr>
          <w:rFonts w:cs="Times New Roman"/>
          <w:color w:val="000000"/>
          <w:szCs w:val="24"/>
        </w:rPr>
        <w:t xml:space="preserve"> октября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 xml:space="preserve">года </w:t>
      </w:r>
      <w:r w:rsidRPr="0013753E">
        <w:rPr>
          <w:rFonts w:cs="Times New Roman"/>
          <w:color w:val="000000"/>
          <w:szCs w:val="24"/>
        </w:rPr>
        <w:t>№</w:t>
      </w:r>
      <w:r w:rsidR="00821BBB">
        <w:rPr>
          <w:rFonts w:cs="Times New Roman"/>
          <w:color w:val="000000"/>
          <w:szCs w:val="24"/>
        </w:rPr>
        <w:t> </w:t>
      </w:r>
      <w:r w:rsidRPr="0013753E">
        <w:rPr>
          <w:rFonts w:cs="Times New Roman"/>
          <w:color w:val="000000"/>
          <w:szCs w:val="24"/>
        </w:rPr>
        <w:t>100-в «О тарифах в сфере холодного водоснабжения общества с ограниченной ответственностью «Камский кабель» (Пермский городской округ)»</w:t>
      </w:r>
      <w:r w:rsidR="00821BBB">
        <w:rPr>
          <w:rFonts w:cs="Times New Roman"/>
          <w:color w:val="000000"/>
          <w:szCs w:val="24"/>
        </w:rPr>
        <w:t>.</w:t>
      </w:r>
      <w:r w:rsidRPr="0013753E">
        <w:rPr>
          <w:rFonts w:cs="Times New Roman"/>
          <w:color w:val="000000"/>
          <w:szCs w:val="24"/>
        </w:rPr>
        <w:t xml:space="preserve"> – URL: https://regportal-tariff.ru/Portal/DownloadPage.aspx?type=7&amp;guid=08617190-df12-97f9-e063-8d8ca8c09df6&amp;</w:t>
      </w:r>
      <w:r w:rsidR="00447117">
        <w:rPr>
          <w:rFonts w:cs="Times New Roman"/>
          <w:color w:val="000000"/>
          <w:szCs w:val="24"/>
        </w:rPr>
        <w:br/>
      </w:r>
      <w:proofErr w:type="spellStart"/>
      <w:r w:rsidRPr="0013753E">
        <w:rPr>
          <w:rFonts w:cs="Times New Roman"/>
          <w:color w:val="000000"/>
          <w:szCs w:val="24"/>
        </w:rPr>
        <w:t>regcode</w:t>
      </w:r>
      <w:proofErr w:type="spellEnd"/>
      <w:r w:rsidRPr="0013753E">
        <w:rPr>
          <w:rFonts w:cs="Times New Roman"/>
          <w:color w:val="000000"/>
          <w:szCs w:val="24"/>
        </w:rPr>
        <w:t>=RU.2.59 (дата обращения: 06.05.2024).</w:t>
      </w:r>
      <w:bookmarkEnd w:id="718"/>
      <w:r w:rsidRPr="0013753E">
        <w:rPr>
          <w:rFonts w:cs="Times New Roman"/>
          <w:color w:val="000000"/>
          <w:szCs w:val="24"/>
        </w:rPr>
        <w:t xml:space="preserve"> </w:t>
      </w:r>
    </w:p>
    <w:p w14:paraId="0F9025D9" w14:textId="1AA7F98E"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19" w:name="_Ref166659946"/>
      <w:proofErr w:type="gramStart"/>
      <w:r w:rsidRPr="0013753E">
        <w:rPr>
          <w:rFonts w:cs="Times New Roman"/>
          <w:color w:val="000000"/>
          <w:szCs w:val="24"/>
        </w:rPr>
        <w:t>Постановление Министерства по тарифам Пермского края от 6</w:t>
      </w:r>
      <w:r w:rsidR="00821BBB">
        <w:rPr>
          <w:rFonts w:cs="Times New Roman"/>
          <w:color w:val="000000"/>
          <w:szCs w:val="24"/>
        </w:rPr>
        <w:t xml:space="preserve"> октября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75-в «О внесении изменений в приложения 3, 4, 5 постановления Министерства тарифного регулирования и энергетики Пермского края от 19</w:t>
      </w:r>
      <w:r w:rsidR="00821BBB">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21BBB">
        <w:rPr>
          <w:rFonts w:cs="Times New Roman"/>
          <w:color w:val="000000"/>
          <w:szCs w:val="24"/>
        </w:rPr>
        <w:t xml:space="preserve">года </w:t>
      </w:r>
      <w:r w:rsidRPr="0013753E">
        <w:rPr>
          <w:rFonts w:cs="Times New Roman"/>
          <w:color w:val="000000"/>
          <w:szCs w:val="24"/>
        </w:rPr>
        <w:t>№</w:t>
      </w:r>
      <w:r w:rsidR="00821BBB">
        <w:rPr>
          <w:rFonts w:cs="Times New Roman"/>
          <w:color w:val="000000"/>
          <w:szCs w:val="24"/>
        </w:rPr>
        <w:t> </w:t>
      </w:r>
      <w:r w:rsidRPr="0013753E">
        <w:rPr>
          <w:rFonts w:cs="Times New Roman"/>
          <w:color w:val="000000"/>
          <w:szCs w:val="24"/>
        </w:rPr>
        <w:t>101-в «О тарифах в сфере холодного водоснабжения и водоотведения федерального казенного предприятия «Пермский пороховой завод» (Пермский городской округ)»</w:t>
      </w:r>
      <w:r w:rsidR="00821BBB">
        <w:rPr>
          <w:rFonts w:cs="Times New Roman"/>
          <w:color w:val="000000"/>
          <w:szCs w:val="24"/>
        </w:rPr>
        <w:t>.</w:t>
      </w:r>
      <w:proofErr w:type="gramEnd"/>
      <w:r w:rsidRPr="0013753E">
        <w:rPr>
          <w:rFonts w:cs="Times New Roman"/>
          <w:color w:val="000000"/>
          <w:szCs w:val="24"/>
        </w:rPr>
        <w:t xml:space="preserve"> – URL: https://regportal-tariff.ru/Portal/DownloadPage.aspx?type=7&amp;guid=076a76ea-90ce-6f3d-e063-8d8ca8c0bd03&amp;regcode=RU.2.59 (дата обращения: 06.05.2024).</w:t>
      </w:r>
      <w:bookmarkEnd w:id="719"/>
    </w:p>
    <w:p w14:paraId="2808B752" w14:textId="3DEA333D"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0" w:name="_Ref166659955"/>
      <w:r w:rsidRPr="0013753E">
        <w:rPr>
          <w:rFonts w:cs="Times New Roman"/>
          <w:color w:val="000000"/>
          <w:szCs w:val="24"/>
        </w:rPr>
        <w:t>Постановление Министерства по тарифам Пермского края от 6</w:t>
      </w:r>
      <w:r w:rsidR="00821BBB">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318-в «О внесении изменений в приложения 2, 3 к постановлению Министерства тарифного регулирования и энергетики Пермского края от 20</w:t>
      </w:r>
      <w:r w:rsidR="00821BBB">
        <w:rPr>
          <w:rFonts w:cs="Times New Roman"/>
          <w:color w:val="000000"/>
          <w:szCs w:val="24"/>
        </w:rPr>
        <w:t xml:space="preserve"> декабря </w:t>
      </w:r>
      <w:r w:rsidRPr="0013753E">
        <w:rPr>
          <w:rFonts w:cs="Times New Roman"/>
          <w:color w:val="000000"/>
          <w:szCs w:val="24"/>
        </w:rPr>
        <w:t>2021</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 xml:space="preserve">348-в «О тарифах в сфере водоотведения индивидуального предпринимателя </w:t>
      </w:r>
      <w:proofErr w:type="spellStart"/>
      <w:r w:rsidRPr="0013753E">
        <w:rPr>
          <w:rFonts w:cs="Times New Roman"/>
          <w:color w:val="000000"/>
          <w:szCs w:val="24"/>
        </w:rPr>
        <w:t>Еловиковой</w:t>
      </w:r>
      <w:proofErr w:type="spellEnd"/>
      <w:r w:rsidRPr="0013753E">
        <w:rPr>
          <w:rFonts w:cs="Times New Roman"/>
          <w:color w:val="000000"/>
          <w:szCs w:val="24"/>
        </w:rPr>
        <w:t xml:space="preserve"> Ольги Николаевны (Пермский городской округ)»</w:t>
      </w:r>
      <w:r w:rsidR="00821BBB">
        <w:rPr>
          <w:rFonts w:cs="Times New Roman"/>
          <w:color w:val="000000"/>
          <w:szCs w:val="24"/>
        </w:rPr>
        <w:t>.</w:t>
      </w:r>
      <w:r w:rsidRPr="0013753E">
        <w:rPr>
          <w:rFonts w:cs="Times New Roman"/>
          <w:color w:val="000000"/>
          <w:szCs w:val="24"/>
        </w:rPr>
        <w:t xml:space="preserve"> – URL: https://regportal-tariff.ru/Portal/DownloadPage.aspx?type=7&amp;guid=0c6106da-767d-79b8-e063-8d8ca8c0e844&amp;</w:t>
      </w:r>
      <w:r w:rsidR="00447117">
        <w:rPr>
          <w:rFonts w:cs="Times New Roman"/>
          <w:color w:val="000000"/>
          <w:szCs w:val="24"/>
        </w:rPr>
        <w:br/>
      </w:r>
      <w:proofErr w:type="spellStart"/>
      <w:r w:rsidRPr="0013753E">
        <w:rPr>
          <w:rFonts w:cs="Times New Roman"/>
          <w:color w:val="000000"/>
          <w:szCs w:val="24"/>
        </w:rPr>
        <w:t>regcode</w:t>
      </w:r>
      <w:proofErr w:type="spellEnd"/>
      <w:r w:rsidRPr="0013753E">
        <w:rPr>
          <w:rFonts w:cs="Times New Roman"/>
          <w:color w:val="000000"/>
          <w:szCs w:val="24"/>
        </w:rPr>
        <w:t>=RU.2.59 (дата обращения: 06.05.2024).</w:t>
      </w:r>
      <w:bookmarkEnd w:id="720"/>
      <w:r w:rsidRPr="0013753E">
        <w:rPr>
          <w:rFonts w:cs="Times New Roman"/>
          <w:color w:val="000000"/>
          <w:szCs w:val="24"/>
        </w:rPr>
        <w:t xml:space="preserve"> </w:t>
      </w:r>
    </w:p>
    <w:p w14:paraId="716D952F" w14:textId="34B9E1BB"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1" w:name="_Ref166659963"/>
      <w:r w:rsidRPr="0013753E">
        <w:rPr>
          <w:rFonts w:cs="Times New Roman"/>
          <w:color w:val="000000"/>
          <w:szCs w:val="24"/>
        </w:rPr>
        <w:t>Постановление Министерства по тарифам Пермского края от 6</w:t>
      </w:r>
      <w:r w:rsidR="00821BBB">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295-в «О внесении изменений в приложения 2, 3 к постановлению Министерства тарифного регулирования и энергетики Пермского края от 28</w:t>
      </w:r>
      <w:r w:rsidR="00821BBB">
        <w:rPr>
          <w:rFonts w:cs="Times New Roman"/>
          <w:color w:val="000000"/>
          <w:szCs w:val="24"/>
        </w:rPr>
        <w:t xml:space="preserve"> ноября </w:t>
      </w:r>
      <w:r w:rsidRPr="0013753E">
        <w:rPr>
          <w:rFonts w:cs="Times New Roman"/>
          <w:color w:val="000000"/>
          <w:szCs w:val="24"/>
        </w:rPr>
        <w:t>2022</w:t>
      </w:r>
      <w:r w:rsidR="00447117">
        <w:rPr>
          <w:rFonts w:cs="Times New Roman"/>
          <w:color w:val="000000"/>
          <w:szCs w:val="24"/>
        </w:rPr>
        <w:t> </w:t>
      </w:r>
      <w:r w:rsidR="00821BBB">
        <w:rPr>
          <w:rFonts w:cs="Times New Roman"/>
          <w:color w:val="000000"/>
          <w:szCs w:val="24"/>
        </w:rPr>
        <w:t>года</w:t>
      </w:r>
      <w:r w:rsidRPr="0013753E">
        <w:rPr>
          <w:rFonts w:cs="Times New Roman"/>
          <w:color w:val="000000"/>
          <w:szCs w:val="24"/>
        </w:rPr>
        <w:t xml:space="preserve"> №</w:t>
      </w:r>
      <w:r w:rsidR="00821BBB">
        <w:rPr>
          <w:rFonts w:cs="Times New Roman"/>
          <w:color w:val="000000"/>
          <w:szCs w:val="24"/>
        </w:rPr>
        <w:t> </w:t>
      </w:r>
      <w:r w:rsidRPr="0013753E">
        <w:rPr>
          <w:rFonts w:cs="Times New Roman"/>
          <w:color w:val="000000"/>
          <w:szCs w:val="24"/>
        </w:rPr>
        <w:t>320-в «О тарифах в сфере водоотведения филиала «ПМУ» акционерного общества «Объединенная химическая компания «</w:t>
      </w:r>
      <w:proofErr w:type="spellStart"/>
      <w:r w:rsidRPr="0013753E">
        <w:rPr>
          <w:rFonts w:cs="Times New Roman"/>
          <w:color w:val="000000"/>
          <w:szCs w:val="24"/>
        </w:rPr>
        <w:t>Уралхим</w:t>
      </w:r>
      <w:proofErr w:type="spellEnd"/>
      <w:r w:rsidRPr="0013753E">
        <w:rPr>
          <w:rFonts w:cs="Times New Roman"/>
          <w:color w:val="000000"/>
          <w:szCs w:val="24"/>
        </w:rPr>
        <w:t>» (Пермский городской округ)»</w:t>
      </w:r>
      <w:r w:rsidR="00821BBB">
        <w:rPr>
          <w:rFonts w:cs="Times New Roman"/>
          <w:color w:val="000000"/>
          <w:szCs w:val="24"/>
        </w:rPr>
        <w:t>.</w:t>
      </w:r>
      <w:r w:rsidRPr="0013753E">
        <w:rPr>
          <w:rFonts w:cs="Times New Roman"/>
          <w:color w:val="000000"/>
          <w:szCs w:val="24"/>
        </w:rPr>
        <w:t xml:space="preserve"> – URL: https://regportal-tariff.ru/Portal/DownloadPage.aspx?type=7&amp;guid=0c60644e-0987-4a6a-e063-8d8ca8c063d9&amp;regcode=RU.2.59 (дата обращения: 06.05.2024).</w:t>
      </w:r>
      <w:bookmarkEnd w:id="721"/>
      <w:r w:rsidRPr="0013753E">
        <w:rPr>
          <w:rFonts w:cs="Times New Roman"/>
          <w:color w:val="000000"/>
          <w:szCs w:val="24"/>
        </w:rPr>
        <w:t xml:space="preserve"> </w:t>
      </w:r>
    </w:p>
    <w:p w14:paraId="14012875" w14:textId="084664D0"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2" w:name="_Ref166659976"/>
      <w:r w:rsidRPr="0013753E">
        <w:rPr>
          <w:rFonts w:cs="Times New Roman"/>
          <w:szCs w:val="24"/>
        </w:rPr>
        <w:t>Постановление Министерства по тарифам Пермского края от 1</w:t>
      </w:r>
      <w:r w:rsidR="00821BBB">
        <w:rPr>
          <w:rFonts w:cs="Times New Roman"/>
          <w:szCs w:val="24"/>
        </w:rPr>
        <w:t xml:space="preserve"> декабря </w:t>
      </w:r>
      <w:r w:rsidRPr="0013753E">
        <w:rPr>
          <w:rFonts w:cs="Times New Roman"/>
          <w:szCs w:val="24"/>
        </w:rPr>
        <w:t>2023</w:t>
      </w:r>
      <w:r w:rsidR="00447117">
        <w:rPr>
          <w:rFonts w:cs="Times New Roman"/>
          <w:szCs w:val="24"/>
        </w:rPr>
        <w:t> </w:t>
      </w:r>
      <w:r w:rsidR="00821BBB">
        <w:rPr>
          <w:rFonts w:cs="Times New Roman"/>
          <w:szCs w:val="24"/>
        </w:rPr>
        <w:t>года</w:t>
      </w:r>
      <w:r w:rsidRPr="0013753E">
        <w:rPr>
          <w:rFonts w:cs="Times New Roman"/>
          <w:szCs w:val="24"/>
        </w:rPr>
        <w:t xml:space="preserve"> №</w:t>
      </w:r>
      <w:r w:rsidR="00821BBB">
        <w:rPr>
          <w:rFonts w:cs="Times New Roman"/>
          <w:szCs w:val="24"/>
        </w:rPr>
        <w:t> </w:t>
      </w:r>
      <w:r w:rsidRPr="0013753E">
        <w:rPr>
          <w:rFonts w:cs="Times New Roman"/>
          <w:szCs w:val="24"/>
        </w:rPr>
        <w:t>269-в «О внесении изменений в приложения 2,3 к постановлению Министерства тарифного регулирования и энергетики Пермского края от 15</w:t>
      </w:r>
      <w:r w:rsidR="00821BBB">
        <w:rPr>
          <w:rFonts w:cs="Times New Roman"/>
          <w:szCs w:val="24"/>
        </w:rPr>
        <w:t xml:space="preserve"> сентября </w:t>
      </w:r>
      <w:r w:rsidRPr="0013753E">
        <w:rPr>
          <w:rFonts w:cs="Times New Roman"/>
          <w:szCs w:val="24"/>
        </w:rPr>
        <w:t>2021</w:t>
      </w:r>
      <w:r w:rsidR="00447117">
        <w:rPr>
          <w:rFonts w:cs="Times New Roman"/>
          <w:szCs w:val="24"/>
        </w:rPr>
        <w:t> </w:t>
      </w:r>
      <w:r w:rsidR="00821BBB">
        <w:rPr>
          <w:rFonts w:cs="Times New Roman"/>
          <w:szCs w:val="24"/>
        </w:rPr>
        <w:t>года</w:t>
      </w:r>
      <w:r w:rsidRPr="0013753E">
        <w:rPr>
          <w:rFonts w:cs="Times New Roman"/>
          <w:szCs w:val="24"/>
        </w:rPr>
        <w:t xml:space="preserve"> №</w:t>
      </w:r>
      <w:r w:rsidR="00821BBB">
        <w:rPr>
          <w:rFonts w:cs="Times New Roman"/>
          <w:szCs w:val="24"/>
        </w:rPr>
        <w:t> </w:t>
      </w:r>
      <w:r w:rsidRPr="0013753E">
        <w:rPr>
          <w:rFonts w:cs="Times New Roman"/>
          <w:szCs w:val="24"/>
        </w:rPr>
        <w:t>92-в «О тарифах в сфере водоотведения общества с ограниченной ответственностью «</w:t>
      </w:r>
      <w:proofErr w:type="spellStart"/>
      <w:r w:rsidRPr="0013753E">
        <w:rPr>
          <w:rFonts w:cs="Times New Roman"/>
          <w:szCs w:val="24"/>
        </w:rPr>
        <w:t>Стоксервис</w:t>
      </w:r>
      <w:proofErr w:type="spellEnd"/>
      <w:r w:rsidRPr="0013753E">
        <w:rPr>
          <w:rFonts w:cs="Times New Roman"/>
          <w:szCs w:val="24"/>
        </w:rPr>
        <w:t>» (Пермский городской округ)»</w:t>
      </w:r>
      <w:r w:rsidR="00821BBB">
        <w:rPr>
          <w:rFonts w:cs="Times New Roman"/>
          <w:szCs w:val="24"/>
        </w:rPr>
        <w:t>.</w:t>
      </w:r>
      <w:r w:rsidRPr="0013753E">
        <w:rPr>
          <w:rFonts w:cs="Times New Roman"/>
          <w:szCs w:val="24"/>
        </w:rPr>
        <w:t xml:space="preserve"> – URL: https://regportal-tariff.ru/Portal/DownloadPage.aspx?type=7&amp;guid=0bfa3081-8c21-8949-e063-8d8ca8c0e815&amp;regcode=RU.2.59 (дата обращения: 06.05.2024).</w:t>
      </w:r>
      <w:bookmarkEnd w:id="722"/>
      <w:r w:rsidRPr="0013753E">
        <w:rPr>
          <w:rFonts w:cs="Times New Roman"/>
          <w:szCs w:val="24"/>
        </w:rPr>
        <w:t xml:space="preserve"> </w:t>
      </w:r>
    </w:p>
    <w:p w14:paraId="0B79D810" w14:textId="71D589D6" w:rsidR="00DF2A9E" w:rsidRPr="002D4829"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3" w:name="_Ref166660015"/>
      <w:r w:rsidRPr="0013753E">
        <w:rPr>
          <w:rFonts w:cs="Times New Roman"/>
          <w:color w:val="000000"/>
          <w:szCs w:val="24"/>
        </w:rPr>
        <w:t>Постановление Министерства по тарифам Пермского края от 16</w:t>
      </w:r>
      <w:r w:rsidR="002D4829">
        <w:rPr>
          <w:rFonts w:cs="Times New Roman"/>
          <w:color w:val="000000"/>
          <w:szCs w:val="24"/>
        </w:rPr>
        <w:t xml:space="preserve"> августа </w:t>
      </w:r>
      <w:r w:rsidRPr="0013753E">
        <w:rPr>
          <w:rFonts w:cs="Times New Roman"/>
          <w:color w:val="000000"/>
          <w:szCs w:val="24"/>
        </w:rPr>
        <w:t>2023</w:t>
      </w:r>
      <w:r w:rsidR="00447117">
        <w:rPr>
          <w:rFonts w:cs="Times New Roman"/>
          <w:color w:val="000000"/>
          <w:szCs w:val="24"/>
        </w:rPr>
        <w:t> </w:t>
      </w:r>
      <w:r w:rsidR="002D4829">
        <w:rPr>
          <w:rFonts w:cs="Times New Roman"/>
          <w:color w:val="000000"/>
          <w:szCs w:val="24"/>
        </w:rPr>
        <w:t>года</w:t>
      </w:r>
      <w:r w:rsidRPr="0013753E">
        <w:rPr>
          <w:rFonts w:cs="Times New Roman"/>
          <w:color w:val="000000"/>
          <w:szCs w:val="24"/>
        </w:rPr>
        <w:t xml:space="preserve"> №</w:t>
      </w:r>
      <w:r w:rsidR="002D4829">
        <w:rPr>
          <w:rFonts w:cs="Times New Roman"/>
          <w:color w:val="000000"/>
          <w:szCs w:val="24"/>
        </w:rPr>
        <w:t> </w:t>
      </w:r>
      <w:r w:rsidRPr="0013753E">
        <w:rPr>
          <w:rFonts w:cs="Times New Roman"/>
          <w:color w:val="000000"/>
          <w:szCs w:val="24"/>
        </w:rPr>
        <w:t>55-в «О тарифах в сфере водоотведения общества с ограниченной ответственностью «Объединенная кабельная компания» (Пермский городской округ)»</w:t>
      </w:r>
      <w:r w:rsidR="002D4829">
        <w:rPr>
          <w:rFonts w:cs="Times New Roman"/>
          <w:color w:val="000000"/>
          <w:szCs w:val="24"/>
        </w:rPr>
        <w:t>.</w:t>
      </w:r>
      <w:r w:rsidRPr="0013753E">
        <w:rPr>
          <w:rFonts w:cs="Times New Roman"/>
          <w:color w:val="000000"/>
          <w:szCs w:val="24"/>
        </w:rPr>
        <w:t xml:space="preserve"> – URL: https://regportal-tariff.ru/Portal/DownloadPage.aspx?type</w:t>
      </w:r>
      <w:r w:rsidRPr="002D4829">
        <w:rPr>
          <w:rFonts w:cs="Times New Roman"/>
          <w:color w:val="000000"/>
          <w:szCs w:val="24"/>
        </w:rPr>
        <w:t>=7&amp;</w:t>
      </w:r>
      <w:proofErr w:type="spellStart"/>
      <w:r w:rsidRPr="002D4829">
        <w:rPr>
          <w:rFonts w:cs="Times New Roman"/>
          <w:color w:val="000000"/>
          <w:szCs w:val="24"/>
          <w:lang w:val="en-US"/>
        </w:rPr>
        <w:t>guid</w:t>
      </w:r>
      <w:proofErr w:type="spellEnd"/>
      <w:r w:rsidRPr="002D4829">
        <w:rPr>
          <w:rFonts w:cs="Times New Roman"/>
          <w:color w:val="000000"/>
          <w:szCs w:val="24"/>
        </w:rPr>
        <w:t>=0373</w:t>
      </w:r>
      <w:proofErr w:type="spellStart"/>
      <w:r w:rsidRPr="002D4829">
        <w:rPr>
          <w:rFonts w:cs="Times New Roman"/>
          <w:color w:val="000000"/>
          <w:szCs w:val="24"/>
          <w:lang w:val="en-US"/>
        </w:rPr>
        <w:t>affb</w:t>
      </w:r>
      <w:proofErr w:type="spellEnd"/>
      <w:r w:rsidRPr="002D4829">
        <w:rPr>
          <w:rFonts w:cs="Times New Roman"/>
          <w:color w:val="000000"/>
          <w:szCs w:val="24"/>
        </w:rPr>
        <w:t>-</w:t>
      </w:r>
      <w:r w:rsidRPr="002D4829">
        <w:rPr>
          <w:rFonts w:cs="Times New Roman"/>
          <w:color w:val="000000"/>
          <w:szCs w:val="24"/>
          <w:lang w:val="en-US"/>
        </w:rPr>
        <w:t>e</w:t>
      </w:r>
      <w:r w:rsidRPr="002D4829">
        <w:rPr>
          <w:rFonts w:cs="Times New Roman"/>
          <w:color w:val="000000"/>
          <w:szCs w:val="24"/>
        </w:rPr>
        <w:t>5</w:t>
      </w:r>
      <w:r w:rsidRPr="002D4829">
        <w:rPr>
          <w:rFonts w:cs="Times New Roman"/>
          <w:color w:val="000000"/>
          <w:szCs w:val="24"/>
          <w:lang w:val="en-US"/>
        </w:rPr>
        <w:t>a</w:t>
      </w:r>
      <w:r w:rsidRPr="002D4829">
        <w:rPr>
          <w:rFonts w:cs="Times New Roman"/>
          <w:color w:val="000000"/>
          <w:szCs w:val="24"/>
        </w:rPr>
        <w:t>2-2263-</w:t>
      </w:r>
      <w:r w:rsidRPr="002D4829">
        <w:rPr>
          <w:rFonts w:cs="Times New Roman"/>
          <w:color w:val="000000"/>
          <w:szCs w:val="24"/>
          <w:lang w:val="en-US"/>
        </w:rPr>
        <w:t>e</w:t>
      </w:r>
      <w:r w:rsidRPr="002D4829">
        <w:rPr>
          <w:rFonts w:cs="Times New Roman"/>
          <w:color w:val="000000"/>
          <w:szCs w:val="24"/>
        </w:rPr>
        <w:t>063-8</w:t>
      </w:r>
      <w:r w:rsidRPr="002D4829">
        <w:rPr>
          <w:rFonts w:cs="Times New Roman"/>
          <w:color w:val="000000"/>
          <w:szCs w:val="24"/>
          <w:lang w:val="en-US"/>
        </w:rPr>
        <w:t>d</w:t>
      </w:r>
      <w:r w:rsidRPr="002D4829">
        <w:rPr>
          <w:rFonts w:cs="Times New Roman"/>
          <w:color w:val="000000"/>
          <w:szCs w:val="24"/>
        </w:rPr>
        <w:t>8</w:t>
      </w:r>
      <w:r w:rsidRPr="002D4829">
        <w:rPr>
          <w:rFonts w:cs="Times New Roman"/>
          <w:color w:val="000000"/>
          <w:szCs w:val="24"/>
          <w:lang w:val="en-US"/>
        </w:rPr>
        <w:t>ca</w:t>
      </w:r>
      <w:r w:rsidRPr="002D4829">
        <w:rPr>
          <w:rFonts w:cs="Times New Roman"/>
          <w:color w:val="000000"/>
          <w:szCs w:val="24"/>
        </w:rPr>
        <w:t>8</w:t>
      </w:r>
      <w:r w:rsidRPr="002D4829">
        <w:rPr>
          <w:rFonts w:cs="Times New Roman"/>
          <w:color w:val="000000"/>
          <w:szCs w:val="24"/>
          <w:lang w:val="en-US"/>
        </w:rPr>
        <w:t>c</w:t>
      </w:r>
      <w:r w:rsidRPr="002D4829">
        <w:rPr>
          <w:rFonts w:cs="Times New Roman"/>
          <w:color w:val="000000"/>
          <w:szCs w:val="24"/>
        </w:rPr>
        <w:t>09</w:t>
      </w:r>
      <w:r w:rsidRPr="002D4829">
        <w:rPr>
          <w:rFonts w:cs="Times New Roman"/>
          <w:color w:val="000000"/>
          <w:szCs w:val="24"/>
          <w:lang w:val="en-US"/>
        </w:rPr>
        <w:t>c</w:t>
      </w:r>
      <w:r w:rsidRPr="002D4829">
        <w:rPr>
          <w:rFonts w:cs="Times New Roman"/>
          <w:color w:val="000000"/>
          <w:szCs w:val="24"/>
        </w:rPr>
        <w:t>18&amp;</w:t>
      </w:r>
      <w:proofErr w:type="spellStart"/>
      <w:r w:rsidRPr="002D4829">
        <w:rPr>
          <w:rFonts w:cs="Times New Roman"/>
          <w:color w:val="000000"/>
          <w:szCs w:val="24"/>
          <w:lang w:val="en-US"/>
        </w:rPr>
        <w:t>regcode</w:t>
      </w:r>
      <w:proofErr w:type="spellEnd"/>
      <w:r w:rsidRPr="002D4829">
        <w:rPr>
          <w:rFonts w:cs="Times New Roman"/>
          <w:color w:val="000000"/>
          <w:szCs w:val="24"/>
        </w:rPr>
        <w:t>=</w:t>
      </w:r>
      <w:r w:rsidRPr="002D4829">
        <w:rPr>
          <w:rFonts w:cs="Times New Roman"/>
          <w:color w:val="000000"/>
          <w:szCs w:val="24"/>
          <w:lang w:val="en-US"/>
        </w:rPr>
        <w:t>RU</w:t>
      </w:r>
      <w:r w:rsidRPr="002D4829">
        <w:rPr>
          <w:rFonts w:cs="Times New Roman"/>
          <w:color w:val="000000"/>
          <w:szCs w:val="24"/>
        </w:rPr>
        <w:t>.2.59 (</w:t>
      </w:r>
      <w:r w:rsidRPr="0013753E">
        <w:rPr>
          <w:rFonts w:cs="Times New Roman"/>
          <w:color w:val="000000"/>
          <w:szCs w:val="24"/>
        </w:rPr>
        <w:t>дата</w:t>
      </w:r>
      <w:r w:rsidRPr="002D4829">
        <w:rPr>
          <w:rFonts w:cs="Times New Roman"/>
          <w:color w:val="000000"/>
          <w:szCs w:val="24"/>
        </w:rPr>
        <w:t xml:space="preserve"> </w:t>
      </w:r>
      <w:r w:rsidRPr="0013753E">
        <w:rPr>
          <w:rFonts w:cs="Times New Roman"/>
          <w:color w:val="000000"/>
          <w:szCs w:val="24"/>
        </w:rPr>
        <w:t>обращения</w:t>
      </w:r>
      <w:r w:rsidRPr="002D4829">
        <w:rPr>
          <w:rFonts w:cs="Times New Roman"/>
          <w:color w:val="000000"/>
          <w:szCs w:val="24"/>
        </w:rPr>
        <w:t>: 06.05.2024).</w:t>
      </w:r>
      <w:bookmarkEnd w:id="723"/>
      <w:r w:rsidRPr="002D4829">
        <w:rPr>
          <w:rFonts w:cs="Times New Roman"/>
          <w:color w:val="000000"/>
          <w:szCs w:val="24"/>
        </w:rPr>
        <w:t xml:space="preserve"> </w:t>
      </w:r>
    </w:p>
    <w:p w14:paraId="5C62A332" w14:textId="5A158CA9"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4" w:name="_Ref166660116"/>
      <w:r w:rsidRPr="0013753E">
        <w:rPr>
          <w:rFonts w:cs="Times New Roman"/>
          <w:color w:val="000000"/>
          <w:szCs w:val="24"/>
        </w:rPr>
        <w:t>Постановление Министерства по тарифам Пермского края от 15</w:t>
      </w:r>
      <w:r w:rsidR="002D4829">
        <w:rPr>
          <w:rFonts w:cs="Times New Roman"/>
          <w:color w:val="000000"/>
          <w:szCs w:val="24"/>
        </w:rPr>
        <w:t xml:space="preserve"> декабря </w:t>
      </w:r>
      <w:r w:rsidRPr="0013753E">
        <w:rPr>
          <w:rFonts w:cs="Times New Roman"/>
          <w:color w:val="000000"/>
          <w:szCs w:val="24"/>
        </w:rPr>
        <w:t>2021</w:t>
      </w:r>
      <w:r w:rsidR="00447117">
        <w:rPr>
          <w:rFonts w:cs="Times New Roman"/>
          <w:color w:val="000000"/>
          <w:szCs w:val="24"/>
        </w:rPr>
        <w:t> </w:t>
      </w:r>
      <w:r w:rsidR="002D4829">
        <w:rPr>
          <w:rFonts w:cs="Times New Roman"/>
          <w:color w:val="000000"/>
          <w:szCs w:val="24"/>
        </w:rPr>
        <w:t>года</w:t>
      </w:r>
      <w:r w:rsidRPr="0013753E">
        <w:rPr>
          <w:rFonts w:cs="Times New Roman"/>
          <w:color w:val="000000"/>
          <w:szCs w:val="24"/>
        </w:rPr>
        <w:t xml:space="preserve"> №</w:t>
      </w:r>
      <w:r w:rsidR="002D4829">
        <w:rPr>
          <w:rFonts w:cs="Times New Roman"/>
          <w:color w:val="000000"/>
          <w:szCs w:val="24"/>
        </w:rPr>
        <w:t> </w:t>
      </w:r>
      <w:r w:rsidRPr="0013753E">
        <w:rPr>
          <w:rFonts w:cs="Times New Roman"/>
          <w:color w:val="000000"/>
          <w:szCs w:val="24"/>
        </w:rPr>
        <w:t xml:space="preserve">113-тп «Об установлении ставок, тарифа для расчета платы за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«Новая городская инфраструктура </w:t>
      </w:r>
      <w:proofErr w:type="spellStart"/>
      <w:r w:rsidRPr="0013753E">
        <w:rPr>
          <w:rFonts w:cs="Times New Roman"/>
          <w:color w:val="000000"/>
          <w:szCs w:val="24"/>
        </w:rPr>
        <w:t>Прикамья</w:t>
      </w:r>
      <w:proofErr w:type="spellEnd"/>
      <w:r w:rsidRPr="0013753E">
        <w:rPr>
          <w:rFonts w:cs="Times New Roman"/>
          <w:color w:val="000000"/>
          <w:szCs w:val="24"/>
        </w:rPr>
        <w:t>» на 2022 год»</w:t>
      </w:r>
      <w:r w:rsidR="002D4829">
        <w:rPr>
          <w:rFonts w:cs="Times New Roman"/>
          <w:color w:val="000000"/>
          <w:szCs w:val="24"/>
        </w:rPr>
        <w:t>.</w:t>
      </w:r>
      <w:r w:rsidRPr="0013753E">
        <w:rPr>
          <w:rFonts w:cs="Times New Roman"/>
          <w:color w:val="000000"/>
          <w:szCs w:val="24"/>
        </w:rPr>
        <w:t xml:space="preserve"> – URL: https://regportal-</w:t>
      </w:r>
      <w:r w:rsidRPr="0013753E">
        <w:rPr>
          <w:rFonts w:cs="Times New Roman"/>
          <w:color w:val="000000"/>
          <w:szCs w:val="24"/>
        </w:rPr>
        <w:lastRenderedPageBreak/>
        <w:t>tariff.ru/Portal/DownloadPage.aspx?type=7&amp;guid=d3923d07-7048-4d68-e053-8d8ca8c0c8ba&amp;</w:t>
      </w:r>
      <w:r w:rsidR="00447117">
        <w:rPr>
          <w:rFonts w:cs="Times New Roman"/>
          <w:color w:val="000000"/>
          <w:szCs w:val="24"/>
        </w:rPr>
        <w:br/>
      </w:r>
      <w:proofErr w:type="spellStart"/>
      <w:r w:rsidRPr="0013753E">
        <w:rPr>
          <w:rFonts w:cs="Times New Roman"/>
          <w:color w:val="000000"/>
          <w:szCs w:val="24"/>
        </w:rPr>
        <w:t>regcode</w:t>
      </w:r>
      <w:proofErr w:type="spellEnd"/>
      <w:r w:rsidRPr="0013753E">
        <w:rPr>
          <w:rFonts w:cs="Times New Roman"/>
          <w:color w:val="000000"/>
          <w:szCs w:val="24"/>
        </w:rPr>
        <w:t>=RU.2.59 (дата обращения: 06.05.2024).</w:t>
      </w:r>
      <w:bookmarkEnd w:id="724"/>
      <w:r w:rsidRPr="0013753E">
        <w:rPr>
          <w:rFonts w:cs="Times New Roman"/>
          <w:color w:val="000000"/>
          <w:szCs w:val="24"/>
        </w:rPr>
        <w:t xml:space="preserve"> </w:t>
      </w:r>
    </w:p>
    <w:p w14:paraId="4F1B96A5" w14:textId="352E9FE0"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5" w:name="_Ref166660124"/>
      <w:r w:rsidRPr="0013753E">
        <w:rPr>
          <w:rFonts w:cs="Times New Roman"/>
          <w:color w:val="000000"/>
          <w:szCs w:val="24"/>
        </w:rPr>
        <w:t>Постановление Министерства по тарифам Пермского края от 19</w:t>
      </w:r>
      <w:r w:rsidR="002D4829">
        <w:rPr>
          <w:rFonts w:cs="Times New Roman"/>
          <w:color w:val="000000"/>
          <w:szCs w:val="24"/>
        </w:rPr>
        <w:t xml:space="preserve"> декабря </w:t>
      </w:r>
      <w:r w:rsidRPr="0013753E">
        <w:rPr>
          <w:rFonts w:cs="Times New Roman"/>
          <w:color w:val="000000"/>
          <w:szCs w:val="24"/>
        </w:rPr>
        <w:t>2022</w:t>
      </w:r>
      <w:r w:rsidR="00447117">
        <w:rPr>
          <w:rFonts w:cs="Times New Roman"/>
          <w:color w:val="000000"/>
          <w:szCs w:val="24"/>
        </w:rPr>
        <w:t> </w:t>
      </w:r>
      <w:r w:rsidR="002D4829">
        <w:rPr>
          <w:rFonts w:cs="Times New Roman"/>
          <w:color w:val="000000"/>
          <w:szCs w:val="24"/>
        </w:rPr>
        <w:t>года</w:t>
      </w:r>
      <w:r w:rsidRPr="0013753E">
        <w:rPr>
          <w:rFonts w:cs="Times New Roman"/>
          <w:color w:val="000000"/>
          <w:szCs w:val="24"/>
        </w:rPr>
        <w:t xml:space="preserve"> №</w:t>
      </w:r>
      <w:r w:rsidR="002D4829">
        <w:rPr>
          <w:rFonts w:cs="Times New Roman"/>
          <w:color w:val="000000"/>
          <w:szCs w:val="24"/>
        </w:rPr>
        <w:t> </w:t>
      </w:r>
      <w:r w:rsidRPr="0013753E">
        <w:rPr>
          <w:rFonts w:cs="Times New Roman"/>
          <w:color w:val="000000"/>
          <w:szCs w:val="24"/>
        </w:rPr>
        <w:t xml:space="preserve">122-тп «Об установлении ставок тарифа для расчета платы за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«Новая городская инфраструктура </w:t>
      </w:r>
      <w:proofErr w:type="spellStart"/>
      <w:r w:rsidRPr="0013753E">
        <w:rPr>
          <w:rFonts w:cs="Times New Roman"/>
          <w:color w:val="000000"/>
          <w:szCs w:val="24"/>
        </w:rPr>
        <w:t>Прикамья</w:t>
      </w:r>
      <w:proofErr w:type="spellEnd"/>
      <w:r w:rsidRPr="0013753E">
        <w:rPr>
          <w:rFonts w:cs="Times New Roman"/>
          <w:color w:val="000000"/>
          <w:szCs w:val="24"/>
        </w:rPr>
        <w:t>» на 2023 год»</w:t>
      </w:r>
      <w:r w:rsidR="002D4829">
        <w:rPr>
          <w:rFonts w:cs="Times New Roman"/>
          <w:color w:val="000000"/>
          <w:szCs w:val="24"/>
        </w:rPr>
        <w:t>.</w:t>
      </w:r>
      <w:r w:rsidRPr="0013753E">
        <w:rPr>
          <w:rFonts w:cs="Times New Roman"/>
          <w:color w:val="000000"/>
          <w:szCs w:val="24"/>
        </w:rPr>
        <w:t xml:space="preserve"> – URL: https://regportal-tariff.ru/Portal/DownloadPage.aspx?type=7&amp;guid=f07953b5-d16c-5d34-e053-8d8ca8c0a16c&amp;</w:t>
      </w:r>
      <w:r w:rsidR="00447117">
        <w:rPr>
          <w:rFonts w:cs="Times New Roman"/>
          <w:color w:val="000000"/>
          <w:szCs w:val="24"/>
        </w:rPr>
        <w:br/>
      </w:r>
      <w:proofErr w:type="spellStart"/>
      <w:r w:rsidRPr="0013753E">
        <w:rPr>
          <w:rFonts w:cs="Times New Roman"/>
          <w:color w:val="000000"/>
          <w:szCs w:val="24"/>
        </w:rPr>
        <w:t>regcode</w:t>
      </w:r>
      <w:proofErr w:type="spellEnd"/>
      <w:r w:rsidRPr="0013753E">
        <w:rPr>
          <w:rFonts w:cs="Times New Roman"/>
          <w:color w:val="000000"/>
          <w:szCs w:val="24"/>
        </w:rPr>
        <w:t>=RU.2.59 (дата обращения: 06.05.2024).</w:t>
      </w:r>
      <w:bookmarkEnd w:id="725"/>
      <w:r w:rsidRPr="0013753E">
        <w:rPr>
          <w:rFonts w:cs="Times New Roman"/>
          <w:color w:val="000000"/>
          <w:szCs w:val="24"/>
        </w:rPr>
        <w:t xml:space="preserve">  </w:t>
      </w:r>
    </w:p>
    <w:p w14:paraId="706F1DD7" w14:textId="63C0D65F" w:rsidR="00DF2A9E" w:rsidRPr="00F75765"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6" w:name="_Ref166660130"/>
      <w:r w:rsidRPr="0013753E">
        <w:rPr>
          <w:rFonts w:cs="Times New Roman"/>
          <w:color w:val="000000"/>
          <w:szCs w:val="24"/>
        </w:rPr>
        <w:t>Постановление Министерства по тарифам Пермского края от 20</w:t>
      </w:r>
      <w:r w:rsidR="002D4829">
        <w:rPr>
          <w:rFonts w:cs="Times New Roman"/>
          <w:color w:val="000000"/>
          <w:szCs w:val="24"/>
        </w:rPr>
        <w:t xml:space="preserve"> декабря </w:t>
      </w:r>
      <w:r w:rsidRPr="0013753E">
        <w:rPr>
          <w:rFonts w:cs="Times New Roman"/>
          <w:color w:val="000000"/>
          <w:szCs w:val="24"/>
        </w:rPr>
        <w:t>2023</w:t>
      </w:r>
      <w:r w:rsidR="00447117">
        <w:rPr>
          <w:rFonts w:cs="Times New Roman"/>
          <w:color w:val="000000"/>
          <w:szCs w:val="24"/>
        </w:rPr>
        <w:t> </w:t>
      </w:r>
      <w:r w:rsidR="002D4829">
        <w:rPr>
          <w:rFonts w:cs="Times New Roman"/>
          <w:color w:val="000000"/>
          <w:szCs w:val="24"/>
        </w:rPr>
        <w:t>года</w:t>
      </w:r>
      <w:r w:rsidRPr="0013753E">
        <w:rPr>
          <w:rFonts w:cs="Times New Roman"/>
          <w:color w:val="000000"/>
          <w:szCs w:val="24"/>
        </w:rPr>
        <w:t xml:space="preserve"> №</w:t>
      </w:r>
      <w:r w:rsidR="002D4829">
        <w:rPr>
          <w:rFonts w:cs="Times New Roman"/>
          <w:color w:val="000000"/>
          <w:szCs w:val="24"/>
        </w:rPr>
        <w:t> </w:t>
      </w:r>
      <w:r w:rsidRPr="0013753E">
        <w:rPr>
          <w:rFonts w:cs="Times New Roman"/>
          <w:color w:val="000000"/>
          <w:szCs w:val="24"/>
        </w:rPr>
        <w:t xml:space="preserve">138-тп «Об установлении ставок тарифа для расчета платы за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«Новая городская инфраструктура </w:t>
      </w:r>
      <w:proofErr w:type="spellStart"/>
      <w:r w:rsidRPr="0013753E">
        <w:rPr>
          <w:rFonts w:cs="Times New Roman"/>
          <w:color w:val="000000"/>
          <w:szCs w:val="24"/>
        </w:rPr>
        <w:t>Прикамья</w:t>
      </w:r>
      <w:proofErr w:type="spellEnd"/>
      <w:r w:rsidRPr="0013753E">
        <w:rPr>
          <w:rFonts w:cs="Times New Roman"/>
          <w:color w:val="000000"/>
          <w:szCs w:val="24"/>
        </w:rPr>
        <w:t>» на 2024 год»</w:t>
      </w:r>
      <w:r w:rsidR="002D4829">
        <w:rPr>
          <w:rFonts w:cs="Times New Roman"/>
          <w:color w:val="000000"/>
          <w:szCs w:val="24"/>
        </w:rPr>
        <w:t>.</w:t>
      </w:r>
      <w:r w:rsidRPr="0013753E">
        <w:rPr>
          <w:rFonts w:cs="Times New Roman"/>
          <w:color w:val="000000"/>
          <w:szCs w:val="24"/>
        </w:rPr>
        <w:t xml:space="preserve"> – URL: https://regportal-tariff.ru/Portal/DownloadPage.aspx?type=7&amp;guid=0d16c248-1c99-1b72-e063-</w:t>
      </w:r>
      <w:r w:rsidRPr="00F75765">
        <w:rPr>
          <w:rFonts w:cs="Times New Roman"/>
          <w:color w:val="000000"/>
          <w:szCs w:val="24"/>
        </w:rPr>
        <w:t>8d8ca8c0b4e3&amp;</w:t>
      </w:r>
      <w:r w:rsidR="00447117">
        <w:rPr>
          <w:rFonts w:cs="Times New Roman"/>
          <w:color w:val="000000"/>
          <w:szCs w:val="24"/>
        </w:rPr>
        <w:br/>
      </w:r>
      <w:proofErr w:type="spellStart"/>
      <w:r w:rsidRPr="00F75765">
        <w:rPr>
          <w:rFonts w:cs="Times New Roman"/>
          <w:color w:val="000000"/>
          <w:szCs w:val="24"/>
        </w:rPr>
        <w:t>regcode</w:t>
      </w:r>
      <w:proofErr w:type="spellEnd"/>
      <w:r w:rsidRPr="00F75765">
        <w:rPr>
          <w:rFonts w:cs="Times New Roman"/>
          <w:color w:val="000000"/>
          <w:szCs w:val="24"/>
        </w:rPr>
        <w:t>=RU.2.59 (дата обращения: 06.05.2024).</w:t>
      </w:r>
      <w:bookmarkEnd w:id="726"/>
      <w:r w:rsidRPr="00F75765">
        <w:rPr>
          <w:rFonts w:cs="Times New Roman"/>
          <w:color w:val="000000"/>
          <w:szCs w:val="24"/>
        </w:rPr>
        <w:t xml:space="preserve"> </w:t>
      </w:r>
    </w:p>
    <w:p w14:paraId="71D8C281" w14:textId="77ECE92D" w:rsidR="00DF2A9E" w:rsidRPr="00F75765"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7" w:name="_Ref166660222"/>
      <w:r w:rsidRPr="00F75765">
        <w:rPr>
          <w:rFonts w:cs="Times New Roman"/>
          <w:color w:val="000000"/>
          <w:szCs w:val="24"/>
        </w:rPr>
        <w:t xml:space="preserve">База принятых тарифных решений </w:t>
      </w:r>
      <w:r w:rsidRPr="00F75765">
        <w:rPr>
          <w:rFonts w:cs="Times New Roman"/>
          <w:iCs/>
          <w:szCs w:val="24"/>
        </w:rPr>
        <w:t>[Электронный ресурс]</w:t>
      </w:r>
      <w:r w:rsidR="002D4829">
        <w:rPr>
          <w:rFonts w:cs="Times New Roman"/>
          <w:iCs/>
          <w:szCs w:val="24"/>
        </w:rPr>
        <w:t>.</w:t>
      </w:r>
      <w:r w:rsidRPr="00F75765">
        <w:rPr>
          <w:rFonts w:cs="Times New Roman"/>
          <w:iCs/>
          <w:szCs w:val="24"/>
        </w:rPr>
        <w:t xml:space="preserve"> – </w:t>
      </w:r>
      <w:r w:rsidRPr="00F75765">
        <w:rPr>
          <w:rFonts w:cs="Times New Roman"/>
          <w:iCs/>
          <w:szCs w:val="24"/>
          <w:lang w:val="en-US"/>
        </w:rPr>
        <w:t>URL</w:t>
      </w:r>
      <w:r w:rsidRPr="00F75765">
        <w:rPr>
          <w:rFonts w:cs="Times New Roman"/>
          <w:iCs/>
          <w:szCs w:val="24"/>
        </w:rPr>
        <w:t>: https://mtre.</w:t>
      </w:r>
      <w:r w:rsidR="00447117">
        <w:rPr>
          <w:rFonts w:cs="Times New Roman"/>
          <w:iCs/>
          <w:szCs w:val="24"/>
        </w:rPr>
        <w:br/>
      </w:r>
      <w:r w:rsidRPr="00F75765">
        <w:rPr>
          <w:rFonts w:cs="Times New Roman"/>
          <w:iCs/>
          <w:szCs w:val="24"/>
        </w:rPr>
        <w:t>permkrai.ru/resheniya-ministerstva/baza-prinyatykh-tarifnykh-resheniy (</w:t>
      </w:r>
      <w:r w:rsidRPr="00F75765">
        <w:rPr>
          <w:rFonts w:cs="Times New Roman"/>
          <w:color w:val="000000"/>
          <w:szCs w:val="24"/>
        </w:rPr>
        <w:t>дата обращения: 15.05.2024</w:t>
      </w:r>
      <w:r w:rsidRPr="00F75765">
        <w:rPr>
          <w:rFonts w:cs="Times New Roman"/>
          <w:iCs/>
          <w:szCs w:val="24"/>
        </w:rPr>
        <w:t>)</w:t>
      </w:r>
      <w:r w:rsidRPr="00F75765">
        <w:rPr>
          <w:rFonts w:cs="Times New Roman"/>
          <w:color w:val="000000"/>
          <w:szCs w:val="24"/>
        </w:rPr>
        <w:t>.</w:t>
      </w:r>
      <w:bookmarkEnd w:id="727"/>
    </w:p>
    <w:p w14:paraId="23AAC361" w14:textId="651406D9" w:rsidR="00DF2A9E" w:rsidRPr="00CC23E6"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8" w:name="_Ref166660250"/>
      <w:r w:rsidRPr="00CC23E6">
        <w:rPr>
          <w:rFonts w:cs="Times New Roman"/>
          <w:szCs w:val="24"/>
        </w:rPr>
        <w:t>Постановлением Правительства РФ от 4</w:t>
      </w:r>
      <w:r w:rsidR="002D4829">
        <w:rPr>
          <w:rFonts w:cs="Times New Roman"/>
          <w:szCs w:val="24"/>
        </w:rPr>
        <w:t xml:space="preserve"> мая </w:t>
      </w:r>
      <w:r w:rsidRPr="00CC23E6">
        <w:rPr>
          <w:rFonts w:cs="Times New Roman"/>
          <w:szCs w:val="24"/>
        </w:rPr>
        <w:t>2012 г</w:t>
      </w:r>
      <w:r w:rsidR="002D4829">
        <w:rPr>
          <w:rFonts w:cs="Times New Roman"/>
          <w:szCs w:val="24"/>
        </w:rPr>
        <w:t>ода</w:t>
      </w:r>
      <w:r w:rsidRPr="00CC23E6">
        <w:rPr>
          <w:rFonts w:cs="Times New Roman"/>
          <w:szCs w:val="24"/>
        </w:rPr>
        <w:t xml:space="preserve"> №</w:t>
      </w:r>
      <w:r w:rsidR="002D4829">
        <w:rPr>
          <w:rFonts w:cs="Times New Roman"/>
          <w:szCs w:val="24"/>
        </w:rPr>
        <w:t> </w:t>
      </w:r>
      <w:r w:rsidRPr="00CC23E6">
        <w:rPr>
          <w:rFonts w:cs="Times New Roman"/>
          <w:szCs w:val="24"/>
        </w:rPr>
        <w:t>442 «О функционировании розничных рынков электрической энергии, полном и (или) частичном ограничении режима потребления электрической энергии».</w:t>
      </w:r>
      <w:r w:rsidRPr="00CC23E6">
        <w:rPr>
          <w:rFonts w:cs="Times New Roman"/>
          <w:color w:val="000000"/>
          <w:szCs w:val="24"/>
        </w:rPr>
        <w:t xml:space="preserve"> – URL: https://docs.cntd.ru/</w:t>
      </w:r>
      <w:r w:rsidR="000F490E">
        <w:rPr>
          <w:rFonts w:cs="Times New Roman"/>
          <w:color w:val="000000"/>
          <w:szCs w:val="24"/>
        </w:rPr>
        <w:br/>
      </w:r>
      <w:proofErr w:type="spellStart"/>
      <w:r w:rsidRPr="00CC23E6">
        <w:rPr>
          <w:rFonts w:cs="Times New Roman"/>
          <w:color w:val="000000"/>
          <w:szCs w:val="24"/>
        </w:rPr>
        <w:t>document</w:t>
      </w:r>
      <w:proofErr w:type="spellEnd"/>
      <w:r w:rsidRPr="00CC23E6">
        <w:rPr>
          <w:rFonts w:cs="Times New Roman"/>
          <w:color w:val="000000"/>
          <w:szCs w:val="24"/>
        </w:rPr>
        <w:t>/902349816 (дата обращения: 15.05.2024).</w:t>
      </w:r>
      <w:bookmarkEnd w:id="728"/>
      <w:r w:rsidRPr="00CC23E6">
        <w:rPr>
          <w:rFonts w:cs="Times New Roman"/>
          <w:color w:val="000000"/>
          <w:szCs w:val="24"/>
        </w:rPr>
        <w:t xml:space="preserve"> </w:t>
      </w:r>
    </w:p>
    <w:p w14:paraId="119A0727" w14:textId="2EC1E52F" w:rsidR="00DF2A9E" w:rsidRPr="00FC0671"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29" w:name="_Ref166660336"/>
      <w:r w:rsidRPr="0013753E">
        <w:rPr>
          <w:rFonts w:cs="Times New Roman"/>
          <w:szCs w:val="24"/>
        </w:rPr>
        <w:t>Постановление Правительства РФ от 6</w:t>
      </w:r>
      <w:r w:rsidR="002D4829">
        <w:rPr>
          <w:rFonts w:cs="Times New Roman"/>
          <w:szCs w:val="24"/>
        </w:rPr>
        <w:t xml:space="preserve"> мая </w:t>
      </w:r>
      <w:r w:rsidRPr="0013753E">
        <w:rPr>
          <w:rFonts w:cs="Times New Roman"/>
          <w:szCs w:val="24"/>
        </w:rPr>
        <w:t>2011 №</w:t>
      </w:r>
      <w:r w:rsidR="002D4829">
        <w:rPr>
          <w:rFonts w:cs="Times New Roman"/>
          <w:szCs w:val="24"/>
        </w:rPr>
        <w:t> </w:t>
      </w:r>
      <w:r w:rsidRPr="0013753E">
        <w:rPr>
          <w:rFonts w:cs="Times New Roman"/>
          <w:szCs w:val="24"/>
        </w:rPr>
        <w:t xml:space="preserve">354 «О предоставлении коммунальных услуг собственникам и пользователям помещений в </w:t>
      </w:r>
      <w:r w:rsidRPr="00FC0671">
        <w:rPr>
          <w:rFonts w:cs="Times New Roman"/>
          <w:szCs w:val="24"/>
        </w:rPr>
        <w:t>многоквартирных домах и жилых домов»</w:t>
      </w:r>
      <w:r w:rsidR="002D4829">
        <w:rPr>
          <w:rFonts w:cs="Times New Roman"/>
          <w:szCs w:val="24"/>
        </w:rPr>
        <w:t>.</w:t>
      </w:r>
      <w:r w:rsidRPr="00FC0671">
        <w:rPr>
          <w:rFonts w:cs="Times New Roman"/>
          <w:szCs w:val="24"/>
        </w:rPr>
        <w:t xml:space="preserve"> – URL: https://base.garant.ru/12186043/ (дата обращения: 06.05.2024).</w:t>
      </w:r>
      <w:bookmarkEnd w:id="729"/>
      <w:r w:rsidRPr="00FC0671">
        <w:rPr>
          <w:rFonts w:cs="Times New Roman"/>
          <w:szCs w:val="24"/>
        </w:rPr>
        <w:t xml:space="preserve"> </w:t>
      </w:r>
    </w:p>
    <w:p w14:paraId="5D111931" w14:textId="46947B7A" w:rsidR="00DF2A9E" w:rsidRPr="00FC0671"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0" w:name="_Ref166660359"/>
      <w:r w:rsidRPr="00FC0671">
        <w:rPr>
          <w:rFonts w:cs="Times New Roman"/>
          <w:szCs w:val="24"/>
        </w:rPr>
        <w:t xml:space="preserve">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 М.: </w:t>
      </w:r>
      <w:proofErr w:type="spellStart"/>
      <w:r w:rsidRPr="00FC0671">
        <w:rPr>
          <w:rFonts w:cs="Times New Roman"/>
          <w:szCs w:val="24"/>
        </w:rPr>
        <w:t>Стандартинформ</w:t>
      </w:r>
      <w:proofErr w:type="spellEnd"/>
      <w:r w:rsidRPr="00FC0671">
        <w:rPr>
          <w:rFonts w:cs="Times New Roman"/>
          <w:szCs w:val="24"/>
        </w:rPr>
        <w:t>, 2014</w:t>
      </w:r>
      <w:r w:rsidR="002D4829">
        <w:rPr>
          <w:rFonts w:cs="Times New Roman"/>
          <w:szCs w:val="24"/>
        </w:rPr>
        <w:t> </w:t>
      </w:r>
      <w:r w:rsidRPr="00FC0671">
        <w:rPr>
          <w:rFonts w:cs="Times New Roman"/>
          <w:szCs w:val="24"/>
        </w:rPr>
        <w:t>год. – 16 с.</w:t>
      </w:r>
      <w:bookmarkEnd w:id="730"/>
    </w:p>
    <w:p w14:paraId="74004537" w14:textId="7138F33D" w:rsidR="00DF2A9E" w:rsidRPr="00FC0671"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1" w:name="_Ref166660370"/>
      <w:r w:rsidRPr="00FC0671">
        <w:rPr>
          <w:rFonts w:cs="Times New Roman"/>
          <w:szCs w:val="24"/>
        </w:rPr>
        <w:t>ГОСТ 29322-2014 (IEC 60038:2009) Напряжения стандартные</w:t>
      </w:r>
      <w:r w:rsidR="002D4829">
        <w:rPr>
          <w:rFonts w:cs="Times New Roman"/>
          <w:szCs w:val="24"/>
        </w:rPr>
        <w:t>.</w:t>
      </w:r>
      <w:r w:rsidRPr="00FC0671">
        <w:rPr>
          <w:rFonts w:cs="Times New Roman"/>
          <w:szCs w:val="24"/>
        </w:rPr>
        <w:t xml:space="preserve"> – М.: </w:t>
      </w:r>
      <w:proofErr w:type="spellStart"/>
      <w:r w:rsidRPr="00FC0671">
        <w:rPr>
          <w:rFonts w:cs="Times New Roman"/>
          <w:szCs w:val="24"/>
        </w:rPr>
        <w:t>Стандартинформ</w:t>
      </w:r>
      <w:proofErr w:type="spellEnd"/>
      <w:r w:rsidRPr="00FC0671">
        <w:rPr>
          <w:rFonts w:cs="Times New Roman"/>
          <w:szCs w:val="24"/>
        </w:rPr>
        <w:t>, 2015 год. – 9 с.</w:t>
      </w:r>
      <w:bookmarkEnd w:id="731"/>
    </w:p>
    <w:p w14:paraId="496C35B5" w14:textId="79057F3B"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2" w:name="_Ref166660467"/>
      <w:r w:rsidRPr="0013753E">
        <w:rPr>
          <w:rFonts w:cs="Times New Roman"/>
          <w:szCs w:val="24"/>
        </w:rPr>
        <w:t>Приказ Минприроды России (Министерства природных ресурсов и экологии РФ) от 27 мая 2022</w:t>
      </w:r>
      <w:r w:rsidR="002D4829">
        <w:rPr>
          <w:rFonts w:cs="Times New Roman"/>
          <w:szCs w:val="24"/>
        </w:rPr>
        <w:t xml:space="preserve"> года</w:t>
      </w:r>
      <w:r w:rsidRPr="0013753E">
        <w:rPr>
          <w:rFonts w:cs="Times New Roman"/>
          <w:szCs w:val="24"/>
        </w:rPr>
        <w:t xml:space="preserve"> №</w:t>
      </w:r>
      <w:r w:rsidR="002D4829">
        <w:rPr>
          <w:rFonts w:cs="Times New Roman"/>
          <w:szCs w:val="24"/>
        </w:rPr>
        <w:t> </w:t>
      </w:r>
      <w:r w:rsidRPr="0013753E">
        <w:rPr>
          <w:rFonts w:cs="Times New Roman"/>
          <w:szCs w:val="24"/>
        </w:rPr>
        <w:t xml:space="preserve">371 «Об утверждении </w:t>
      </w:r>
      <w:proofErr w:type="gramStart"/>
      <w:r w:rsidRPr="0013753E">
        <w:rPr>
          <w:rFonts w:cs="Times New Roman"/>
          <w:szCs w:val="24"/>
        </w:rPr>
        <w:t>методик количественного определения объемов выбросов парниковых газов</w:t>
      </w:r>
      <w:proofErr w:type="gramEnd"/>
      <w:r w:rsidRPr="0013753E">
        <w:rPr>
          <w:rFonts w:cs="Times New Roman"/>
          <w:szCs w:val="24"/>
        </w:rPr>
        <w:t xml:space="preserve"> и поглощений парниковых газов». – URL: https://docs.cntd.ru/document/350962750?section=text (дата обращения: 06.05.2024).</w:t>
      </w:r>
      <w:bookmarkEnd w:id="732"/>
      <w:r w:rsidRPr="0013753E">
        <w:rPr>
          <w:rFonts w:cs="Times New Roman"/>
          <w:szCs w:val="24"/>
        </w:rPr>
        <w:t xml:space="preserve"> </w:t>
      </w:r>
    </w:p>
    <w:p w14:paraId="57553BCA" w14:textId="3C0DEEE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3" w:name="_Ref166660495"/>
      <w:r w:rsidRPr="0013753E">
        <w:rPr>
          <w:rFonts w:cs="Times New Roman"/>
          <w:szCs w:val="24"/>
        </w:rPr>
        <w:t>Постановление Министерства по тарифам Пермского края от 2</w:t>
      </w:r>
      <w:r w:rsidR="00306CCA">
        <w:rPr>
          <w:rFonts w:cs="Times New Roman"/>
          <w:szCs w:val="24"/>
        </w:rPr>
        <w:t>1</w:t>
      </w:r>
      <w:r w:rsidR="002D4829">
        <w:rPr>
          <w:rFonts w:cs="Times New Roman"/>
          <w:szCs w:val="24"/>
        </w:rPr>
        <w:t xml:space="preserve"> декабря </w:t>
      </w:r>
      <w:r w:rsidRPr="0013753E">
        <w:rPr>
          <w:rFonts w:cs="Times New Roman"/>
          <w:szCs w:val="24"/>
        </w:rPr>
        <w:t>2023</w:t>
      </w:r>
      <w:r w:rsidR="000F490E">
        <w:rPr>
          <w:rFonts w:cs="Times New Roman"/>
          <w:szCs w:val="24"/>
        </w:rPr>
        <w:t> </w:t>
      </w:r>
      <w:r w:rsidR="002D4829">
        <w:rPr>
          <w:rFonts w:cs="Times New Roman"/>
          <w:szCs w:val="24"/>
        </w:rPr>
        <w:t>года</w:t>
      </w:r>
      <w:r w:rsidRPr="0013753E">
        <w:rPr>
          <w:rFonts w:cs="Times New Roman"/>
          <w:szCs w:val="24"/>
        </w:rPr>
        <w:t xml:space="preserve"> №</w:t>
      </w:r>
      <w:r w:rsidR="002D4829">
        <w:rPr>
          <w:rFonts w:cs="Times New Roman"/>
          <w:szCs w:val="24"/>
        </w:rPr>
        <w:t> </w:t>
      </w:r>
      <w:r w:rsidRPr="0013753E">
        <w:rPr>
          <w:rFonts w:cs="Times New Roman"/>
          <w:szCs w:val="24"/>
        </w:rPr>
        <w:t>16-э «О ценах (тарифах) на электрическую энергию для населения и приравненных к нему категорий потребителей Пермского края»</w:t>
      </w:r>
      <w:r w:rsidR="002D4829">
        <w:rPr>
          <w:rFonts w:cs="Times New Roman"/>
          <w:szCs w:val="24"/>
        </w:rPr>
        <w:t>.</w:t>
      </w:r>
      <w:r w:rsidRPr="0013753E">
        <w:rPr>
          <w:rFonts w:cs="Times New Roman"/>
          <w:szCs w:val="24"/>
        </w:rPr>
        <w:t xml:space="preserve"> – URL: https://regportal-tariff.ru/Portal/DownloadPage.aspx?type=7&amp;guid=0d08f250-93b9-7f7d-e063-8d8ca8c0ca44&amp;regcode=RU.2.59 (дата обращения: 06.05.2024).</w:t>
      </w:r>
      <w:bookmarkEnd w:id="733"/>
      <w:r w:rsidRPr="0013753E">
        <w:rPr>
          <w:rFonts w:cs="Times New Roman"/>
          <w:szCs w:val="24"/>
        </w:rPr>
        <w:t xml:space="preserve"> </w:t>
      </w:r>
    </w:p>
    <w:p w14:paraId="7BE3A8D1" w14:textId="415A8ACB"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4" w:name="_Ref166660523"/>
      <w:r w:rsidRPr="0013753E">
        <w:rPr>
          <w:rFonts w:cs="Times New Roman"/>
          <w:szCs w:val="24"/>
        </w:rPr>
        <w:t>Постановление Министерства тарифного регулирования и энергетики Пермского края от 23 ноября 2023 г</w:t>
      </w:r>
      <w:r w:rsidR="002D4829">
        <w:rPr>
          <w:rFonts w:cs="Times New Roman"/>
          <w:szCs w:val="24"/>
        </w:rPr>
        <w:t>ода</w:t>
      </w:r>
      <w:r w:rsidRPr="0013753E">
        <w:rPr>
          <w:rFonts w:cs="Times New Roman"/>
          <w:szCs w:val="24"/>
        </w:rPr>
        <w:t xml:space="preserve"> №</w:t>
      </w:r>
      <w:r w:rsidR="002D4829">
        <w:rPr>
          <w:rFonts w:cs="Times New Roman"/>
          <w:szCs w:val="24"/>
        </w:rPr>
        <w:t> </w:t>
      </w:r>
      <w:r w:rsidRPr="0013753E">
        <w:rPr>
          <w:rFonts w:cs="Times New Roman"/>
          <w:szCs w:val="24"/>
        </w:rPr>
        <w:t>121-тп «Об установлении платы за технологическое присоединение к электрическим сетям территориальных сетевых организаций Пермского края на 2024 год»</w:t>
      </w:r>
      <w:r w:rsidR="002D4829">
        <w:rPr>
          <w:rFonts w:cs="Times New Roman"/>
          <w:szCs w:val="24"/>
        </w:rPr>
        <w:t>.</w:t>
      </w:r>
      <w:r w:rsidRPr="0013753E">
        <w:rPr>
          <w:rFonts w:cs="Times New Roman"/>
          <w:szCs w:val="24"/>
        </w:rPr>
        <w:t xml:space="preserve"> – URL: https://regportal-tariff.ru/Portal/DownloadPage.aspx?type=7&amp;guid=0b36a930-007e-3e90-e063-8d8ca8c097af&amp;</w:t>
      </w:r>
      <w:r w:rsidR="000F490E">
        <w:rPr>
          <w:rFonts w:cs="Times New Roman"/>
          <w:szCs w:val="24"/>
        </w:rPr>
        <w:br/>
      </w:r>
      <w:proofErr w:type="spellStart"/>
      <w:r w:rsidRPr="0013753E">
        <w:rPr>
          <w:rFonts w:cs="Times New Roman"/>
          <w:szCs w:val="24"/>
        </w:rPr>
        <w:t>regcode</w:t>
      </w:r>
      <w:proofErr w:type="spellEnd"/>
      <w:r w:rsidRPr="0013753E">
        <w:rPr>
          <w:rFonts w:cs="Times New Roman"/>
          <w:szCs w:val="24"/>
        </w:rPr>
        <w:t>=RU.2.59 (дата обращения: 06.05.2024).</w:t>
      </w:r>
      <w:bookmarkEnd w:id="734"/>
    </w:p>
    <w:p w14:paraId="67D06477" w14:textId="2A8B52C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5" w:name="_Ref166660534"/>
      <w:proofErr w:type="gramStart"/>
      <w:r w:rsidRPr="0013753E">
        <w:rPr>
          <w:rFonts w:cs="Times New Roman"/>
          <w:szCs w:val="24"/>
        </w:rPr>
        <w:lastRenderedPageBreak/>
        <w:t>Постановление Министерства тарифного регулирования и энергетики Пермского края от 6</w:t>
      </w:r>
      <w:r w:rsidR="002D4829">
        <w:rPr>
          <w:rFonts w:cs="Times New Roman"/>
          <w:szCs w:val="24"/>
        </w:rPr>
        <w:t xml:space="preserve"> марта </w:t>
      </w:r>
      <w:r w:rsidRPr="0013753E">
        <w:rPr>
          <w:rFonts w:cs="Times New Roman"/>
          <w:szCs w:val="24"/>
        </w:rPr>
        <w:t xml:space="preserve">2024 </w:t>
      </w:r>
      <w:r w:rsidR="002D4829">
        <w:rPr>
          <w:rFonts w:cs="Times New Roman"/>
          <w:szCs w:val="24"/>
        </w:rPr>
        <w:t xml:space="preserve">года </w:t>
      </w:r>
      <w:r w:rsidRPr="0013753E">
        <w:rPr>
          <w:rFonts w:cs="Times New Roman"/>
          <w:szCs w:val="24"/>
        </w:rPr>
        <w:t>№</w:t>
      </w:r>
      <w:r w:rsidR="002D4829">
        <w:rPr>
          <w:rFonts w:cs="Times New Roman"/>
          <w:szCs w:val="24"/>
        </w:rPr>
        <w:t> </w:t>
      </w:r>
      <w:r w:rsidRPr="0013753E">
        <w:rPr>
          <w:rFonts w:cs="Times New Roman"/>
          <w:szCs w:val="24"/>
        </w:rPr>
        <w:t>8-тп «О внесении изменений в приложение 1 к постановлению Министерства тарифного регулирования и энергетики Пермского края от 23</w:t>
      </w:r>
      <w:r w:rsidR="002D4829">
        <w:rPr>
          <w:rFonts w:cs="Times New Roman"/>
          <w:szCs w:val="24"/>
        </w:rPr>
        <w:t xml:space="preserve"> ноября </w:t>
      </w:r>
      <w:r w:rsidRPr="0013753E">
        <w:rPr>
          <w:rFonts w:cs="Times New Roman"/>
          <w:szCs w:val="24"/>
        </w:rPr>
        <w:t>2023</w:t>
      </w:r>
      <w:r w:rsidR="002D4829">
        <w:rPr>
          <w:rFonts w:cs="Times New Roman"/>
          <w:szCs w:val="24"/>
        </w:rPr>
        <w:t xml:space="preserve"> года</w:t>
      </w:r>
      <w:r w:rsidRPr="0013753E">
        <w:rPr>
          <w:rFonts w:cs="Times New Roman"/>
          <w:szCs w:val="24"/>
        </w:rPr>
        <w:t xml:space="preserve"> №</w:t>
      </w:r>
      <w:r w:rsidR="002D4829">
        <w:rPr>
          <w:rFonts w:cs="Times New Roman"/>
          <w:szCs w:val="24"/>
        </w:rPr>
        <w:t> </w:t>
      </w:r>
      <w:r w:rsidRPr="0013753E">
        <w:rPr>
          <w:rFonts w:cs="Times New Roman"/>
          <w:szCs w:val="24"/>
        </w:rPr>
        <w:t>121-тп «Об установлении платы за технологическое присоединение к электрическим сетям территориальных сетевых организаций Пермского края на 2024</w:t>
      </w:r>
      <w:r w:rsidR="000F490E">
        <w:rPr>
          <w:rFonts w:cs="Times New Roman"/>
          <w:szCs w:val="24"/>
        </w:rPr>
        <w:t> </w:t>
      </w:r>
      <w:r w:rsidRPr="0013753E">
        <w:rPr>
          <w:rFonts w:cs="Times New Roman"/>
          <w:szCs w:val="24"/>
        </w:rPr>
        <w:t>год»</w:t>
      </w:r>
      <w:r w:rsidR="002D4829">
        <w:rPr>
          <w:rFonts w:cs="Times New Roman"/>
          <w:szCs w:val="24"/>
        </w:rPr>
        <w:t>.</w:t>
      </w:r>
      <w:proofErr w:type="gramEnd"/>
      <w:r w:rsidRPr="0013753E">
        <w:rPr>
          <w:rFonts w:cs="Times New Roman"/>
          <w:szCs w:val="24"/>
        </w:rPr>
        <w:t xml:space="preserve"> – URL: https://regportal-tariff.ru/Portal/DownloadPage.aspx?type=7&amp;guid=</w:t>
      </w:r>
      <w:r w:rsidR="000F490E">
        <w:rPr>
          <w:rFonts w:cs="Times New Roman"/>
          <w:szCs w:val="24"/>
        </w:rPr>
        <w:br/>
      </w:r>
      <w:r w:rsidRPr="0013753E">
        <w:rPr>
          <w:rFonts w:cs="Times New Roman"/>
          <w:szCs w:val="24"/>
        </w:rPr>
        <w:t>130c4623-2ccf-2cea-e063-8d8ca8c06410&amp;regcode=RU.2.59 (дата обращения: 06.05.2024).</w:t>
      </w:r>
      <w:bookmarkEnd w:id="735"/>
      <w:r w:rsidRPr="0013753E">
        <w:rPr>
          <w:rFonts w:cs="Times New Roman"/>
          <w:szCs w:val="24"/>
        </w:rPr>
        <w:t xml:space="preserve"> </w:t>
      </w:r>
    </w:p>
    <w:p w14:paraId="40AB23E3" w14:textId="3BA2124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6" w:name="_Ref166660543"/>
      <w:r w:rsidRPr="0013753E">
        <w:rPr>
          <w:rFonts w:cs="Times New Roman"/>
          <w:szCs w:val="24"/>
        </w:rPr>
        <w:t>Постановление Министерства тарифного регулирования и энергетики Пермского края от 7</w:t>
      </w:r>
      <w:r w:rsidR="002D4829">
        <w:rPr>
          <w:rFonts w:cs="Times New Roman"/>
          <w:szCs w:val="24"/>
        </w:rPr>
        <w:t xml:space="preserve"> февраля </w:t>
      </w:r>
      <w:r w:rsidRPr="0013753E">
        <w:rPr>
          <w:rFonts w:cs="Times New Roman"/>
          <w:szCs w:val="24"/>
        </w:rPr>
        <w:t>2024</w:t>
      </w:r>
      <w:r w:rsidR="002D4829">
        <w:rPr>
          <w:rFonts w:cs="Times New Roman"/>
          <w:szCs w:val="24"/>
        </w:rPr>
        <w:t xml:space="preserve"> года</w:t>
      </w:r>
      <w:r w:rsidRPr="0013753E">
        <w:rPr>
          <w:rFonts w:cs="Times New Roman"/>
          <w:szCs w:val="24"/>
        </w:rPr>
        <w:t xml:space="preserve"> №</w:t>
      </w:r>
      <w:r w:rsidR="002D4829">
        <w:rPr>
          <w:rFonts w:cs="Times New Roman"/>
          <w:szCs w:val="24"/>
        </w:rPr>
        <w:t> </w:t>
      </w:r>
      <w:r w:rsidRPr="0013753E">
        <w:rPr>
          <w:rFonts w:cs="Times New Roman"/>
          <w:szCs w:val="24"/>
        </w:rPr>
        <w:t>2-тп «О внесении изменений в постановление Министерства тарифного регулирования и энергетики Пермского края от 23</w:t>
      </w:r>
      <w:r w:rsidR="002D4829">
        <w:rPr>
          <w:rFonts w:cs="Times New Roman"/>
          <w:szCs w:val="24"/>
        </w:rPr>
        <w:t xml:space="preserve"> ноября </w:t>
      </w:r>
      <w:r w:rsidRPr="0013753E">
        <w:rPr>
          <w:rFonts w:cs="Times New Roman"/>
          <w:szCs w:val="24"/>
        </w:rPr>
        <w:t>2023</w:t>
      </w:r>
      <w:r w:rsidR="000F490E">
        <w:rPr>
          <w:rFonts w:cs="Times New Roman"/>
          <w:szCs w:val="24"/>
        </w:rPr>
        <w:t> </w:t>
      </w:r>
      <w:r w:rsidR="002D4829">
        <w:rPr>
          <w:rFonts w:cs="Times New Roman"/>
          <w:szCs w:val="24"/>
        </w:rPr>
        <w:t>года</w:t>
      </w:r>
      <w:r w:rsidRPr="0013753E">
        <w:rPr>
          <w:rFonts w:cs="Times New Roman"/>
          <w:szCs w:val="24"/>
        </w:rPr>
        <w:t xml:space="preserve"> №</w:t>
      </w:r>
      <w:r w:rsidR="002D4829">
        <w:rPr>
          <w:rFonts w:cs="Times New Roman"/>
          <w:szCs w:val="24"/>
        </w:rPr>
        <w:t> </w:t>
      </w:r>
      <w:r w:rsidRPr="0013753E">
        <w:rPr>
          <w:rFonts w:cs="Times New Roman"/>
          <w:szCs w:val="24"/>
        </w:rPr>
        <w:t>121-тп «Об установлении платы за технологическое присоединение к электрическим сетям территориальных сетевых организаций Пермского края на 2024</w:t>
      </w:r>
      <w:r w:rsidR="000F490E">
        <w:rPr>
          <w:rFonts w:cs="Times New Roman"/>
          <w:szCs w:val="24"/>
        </w:rPr>
        <w:t> </w:t>
      </w:r>
      <w:r w:rsidRPr="0013753E">
        <w:rPr>
          <w:rFonts w:cs="Times New Roman"/>
          <w:szCs w:val="24"/>
        </w:rPr>
        <w:t>год»</w:t>
      </w:r>
      <w:r w:rsidR="002D4829">
        <w:rPr>
          <w:rFonts w:cs="Times New Roman"/>
          <w:szCs w:val="24"/>
        </w:rPr>
        <w:t>.</w:t>
      </w:r>
      <w:r w:rsidR="000F490E">
        <w:rPr>
          <w:rFonts w:cs="Times New Roman"/>
          <w:szCs w:val="24"/>
        </w:rPr>
        <w:t> </w:t>
      </w:r>
      <w:r w:rsidRPr="0013753E">
        <w:rPr>
          <w:rFonts w:cs="Times New Roman"/>
          <w:szCs w:val="24"/>
        </w:rPr>
        <w:t>– URL: https://regportal-tariff.ru/Portal/DownloadPage.aspx?type=7&amp;guid=</w:t>
      </w:r>
      <w:r w:rsidR="000F490E">
        <w:rPr>
          <w:rFonts w:cs="Times New Roman"/>
          <w:szCs w:val="24"/>
        </w:rPr>
        <w:br/>
      </w:r>
      <w:r w:rsidRPr="0013753E">
        <w:rPr>
          <w:rFonts w:cs="Times New Roman"/>
          <w:szCs w:val="24"/>
        </w:rPr>
        <w:t>112d4a45-c379-3090-e063-8d8ca8c07cf9&amp;regcode=RU.2.59 (дата обращения: 06.05.2024).</w:t>
      </w:r>
      <w:bookmarkEnd w:id="736"/>
      <w:r w:rsidRPr="0013753E">
        <w:rPr>
          <w:rFonts w:cs="Times New Roman"/>
          <w:szCs w:val="24"/>
        </w:rPr>
        <w:t xml:space="preserve"> </w:t>
      </w:r>
    </w:p>
    <w:p w14:paraId="008CA292" w14:textId="7731A8B2"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7" w:name="_Ref166660551"/>
      <w:r w:rsidRPr="0013753E">
        <w:rPr>
          <w:rFonts w:cs="Times New Roman"/>
          <w:szCs w:val="24"/>
        </w:rPr>
        <w:t>Постановление Министерства тарифного регулирования и энергетики Пермского края от 24</w:t>
      </w:r>
      <w:r w:rsidR="002D4829">
        <w:rPr>
          <w:rFonts w:cs="Times New Roman"/>
          <w:szCs w:val="24"/>
        </w:rPr>
        <w:t xml:space="preserve"> января </w:t>
      </w:r>
      <w:r w:rsidRPr="0013753E">
        <w:rPr>
          <w:rFonts w:cs="Times New Roman"/>
          <w:szCs w:val="24"/>
        </w:rPr>
        <w:t>2024</w:t>
      </w:r>
      <w:r w:rsidR="002D4829">
        <w:rPr>
          <w:rFonts w:cs="Times New Roman"/>
          <w:szCs w:val="24"/>
        </w:rPr>
        <w:t xml:space="preserve"> года</w:t>
      </w:r>
      <w:r w:rsidRPr="0013753E">
        <w:rPr>
          <w:rFonts w:cs="Times New Roman"/>
          <w:szCs w:val="24"/>
        </w:rPr>
        <w:t xml:space="preserve"> №</w:t>
      </w:r>
      <w:r w:rsidR="002D4829">
        <w:rPr>
          <w:rFonts w:cs="Times New Roman"/>
          <w:szCs w:val="24"/>
        </w:rPr>
        <w:t> </w:t>
      </w:r>
      <w:r w:rsidRPr="0013753E">
        <w:rPr>
          <w:rFonts w:cs="Times New Roman"/>
          <w:szCs w:val="24"/>
        </w:rPr>
        <w:t>1-тп «О внесении изменений в постановление Министерства тарифного регулирования и энергетики Пермского края от 23</w:t>
      </w:r>
      <w:r w:rsidR="002D4829">
        <w:rPr>
          <w:rFonts w:cs="Times New Roman"/>
          <w:szCs w:val="24"/>
        </w:rPr>
        <w:t xml:space="preserve"> ноября </w:t>
      </w:r>
      <w:r w:rsidRPr="0013753E">
        <w:rPr>
          <w:rFonts w:cs="Times New Roman"/>
          <w:szCs w:val="24"/>
        </w:rPr>
        <w:t>2023</w:t>
      </w:r>
      <w:r w:rsidR="000F490E">
        <w:rPr>
          <w:rFonts w:cs="Times New Roman"/>
          <w:szCs w:val="24"/>
        </w:rPr>
        <w:t> </w:t>
      </w:r>
      <w:r w:rsidR="002D4829">
        <w:rPr>
          <w:rFonts w:cs="Times New Roman"/>
          <w:szCs w:val="24"/>
        </w:rPr>
        <w:t xml:space="preserve">года </w:t>
      </w:r>
      <w:r w:rsidRPr="0013753E">
        <w:rPr>
          <w:rFonts w:cs="Times New Roman"/>
          <w:szCs w:val="24"/>
        </w:rPr>
        <w:t>№</w:t>
      </w:r>
      <w:r w:rsidR="002D4829">
        <w:rPr>
          <w:rFonts w:cs="Times New Roman"/>
          <w:szCs w:val="24"/>
        </w:rPr>
        <w:t> </w:t>
      </w:r>
      <w:r w:rsidRPr="0013753E">
        <w:rPr>
          <w:rFonts w:cs="Times New Roman"/>
          <w:szCs w:val="24"/>
        </w:rPr>
        <w:t>121-тп «Об установлении платы за технологическое присоединение к электрическим сетям территориальных сетевых организаций Пермского края на 2024 год»</w:t>
      </w:r>
      <w:r w:rsidR="002D4829">
        <w:rPr>
          <w:rFonts w:cs="Times New Roman"/>
          <w:szCs w:val="24"/>
        </w:rPr>
        <w:t>.</w:t>
      </w:r>
      <w:r w:rsidRPr="0013753E">
        <w:rPr>
          <w:rFonts w:cs="Times New Roman"/>
          <w:szCs w:val="24"/>
        </w:rPr>
        <w:t xml:space="preserve"> – URL: https://regportal-tariff.ru/Portal/DownloadPage.aspx?type=7&amp;guid=1015d3b0-81de-8db6-e063-8d8ca8c011b6&amp;regcode=RU.2.59 (дата обращения: 06.05.2024).</w:t>
      </w:r>
      <w:bookmarkEnd w:id="737"/>
      <w:r w:rsidRPr="0013753E">
        <w:rPr>
          <w:rFonts w:cs="Times New Roman"/>
          <w:szCs w:val="24"/>
        </w:rPr>
        <w:t xml:space="preserve"> </w:t>
      </w:r>
    </w:p>
    <w:p w14:paraId="2E456C1E" w14:textId="04CC7BB5"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8" w:name="_Ref166660559"/>
      <w:r w:rsidRPr="0013753E">
        <w:rPr>
          <w:rFonts w:cs="Times New Roman"/>
          <w:szCs w:val="24"/>
        </w:rPr>
        <w:t>Постановление Министерства тарифного регулирования и энергетики Пермского края от 28</w:t>
      </w:r>
      <w:r w:rsidR="002D4829">
        <w:rPr>
          <w:rFonts w:cs="Times New Roman"/>
          <w:szCs w:val="24"/>
        </w:rPr>
        <w:t xml:space="preserve"> декабря </w:t>
      </w:r>
      <w:r w:rsidRPr="0013753E">
        <w:rPr>
          <w:rFonts w:cs="Times New Roman"/>
          <w:szCs w:val="24"/>
        </w:rPr>
        <w:t>2023</w:t>
      </w:r>
      <w:r w:rsidR="002D4829">
        <w:rPr>
          <w:rFonts w:cs="Times New Roman"/>
          <w:szCs w:val="24"/>
        </w:rPr>
        <w:t xml:space="preserve"> года</w:t>
      </w:r>
      <w:r w:rsidRPr="0013753E">
        <w:rPr>
          <w:rFonts w:cs="Times New Roman"/>
          <w:szCs w:val="24"/>
        </w:rPr>
        <w:t xml:space="preserve"> №</w:t>
      </w:r>
      <w:r w:rsidR="002D4829">
        <w:rPr>
          <w:rFonts w:cs="Times New Roman"/>
          <w:szCs w:val="24"/>
        </w:rPr>
        <w:t> </w:t>
      </w:r>
      <w:r w:rsidRPr="0013753E">
        <w:rPr>
          <w:rFonts w:cs="Times New Roman"/>
          <w:szCs w:val="24"/>
        </w:rPr>
        <w:t>154-тп «О внесении изменений в постановление Министерства тарифного регулирования и энергетики Пермского края от 23</w:t>
      </w:r>
      <w:r w:rsidR="002D4829">
        <w:rPr>
          <w:rFonts w:cs="Times New Roman"/>
          <w:szCs w:val="24"/>
        </w:rPr>
        <w:t xml:space="preserve"> ноября </w:t>
      </w:r>
      <w:r w:rsidRPr="0013753E">
        <w:rPr>
          <w:rFonts w:cs="Times New Roman"/>
          <w:szCs w:val="24"/>
        </w:rPr>
        <w:t>2023</w:t>
      </w:r>
      <w:r w:rsidR="000F490E">
        <w:rPr>
          <w:rFonts w:cs="Times New Roman"/>
          <w:szCs w:val="24"/>
        </w:rPr>
        <w:t> </w:t>
      </w:r>
      <w:r w:rsidR="002D4829">
        <w:rPr>
          <w:rFonts w:cs="Times New Roman"/>
          <w:szCs w:val="24"/>
        </w:rPr>
        <w:t>года</w:t>
      </w:r>
      <w:r w:rsidRPr="0013753E">
        <w:rPr>
          <w:rFonts w:cs="Times New Roman"/>
          <w:szCs w:val="24"/>
        </w:rPr>
        <w:t xml:space="preserve"> №</w:t>
      </w:r>
      <w:r w:rsidR="002D4829">
        <w:rPr>
          <w:rFonts w:cs="Times New Roman"/>
          <w:szCs w:val="24"/>
        </w:rPr>
        <w:t> </w:t>
      </w:r>
      <w:r w:rsidRPr="0013753E">
        <w:rPr>
          <w:rFonts w:cs="Times New Roman"/>
          <w:szCs w:val="24"/>
        </w:rPr>
        <w:t>121-тп «Об установлении платы за технологическое присоединение к электрическим сетям территориальных сетевых организаций Пермского края на 2024</w:t>
      </w:r>
      <w:r w:rsidR="000F490E">
        <w:rPr>
          <w:rFonts w:cs="Times New Roman"/>
          <w:szCs w:val="24"/>
        </w:rPr>
        <w:t> </w:t>
      </w:r>
      <w:r w:rsidRPr="0013753E">
        <w:rPr>
          <w:rFonts w:cs="Times New Roman"/>
          <w:szCs w:val="24"/>
        </w:rPr>
        <w:t>год»</w:t>
      </w:r>
      <w:r w:rsidR="002D4829">
        <w:rPr>
          <w:rFonts w:cs="Times New Roman"/>
          <w:szCs w:val="24"/>
        </w:rPr>
        <w:t>.</w:t>
      </w:r>
      <w:r w:rsidR="000F490E">
        <w:rPr>
          <w:rFonts w:cs="Times New Roman"/>
          <w:szCs w:val="24"/>
        </w:rPr>
        <w:t> </w:t>
      </w:r>
      <w:r w:rsidRPr="0013753E">
        <w:rPr>
          <w:rFonts w:cs="Times New Roman"/>
          <w:szCs w:val="24"/>
        </w:rPr>
        <w:t>– URL: https://regportal-tariff.ru/Portal/DownloadPage.aspx?type=7&amp;guid=</w:t>
      </w:r>
      <w:r w:rsidR="000F490E">
        <w:rPr>
          <w:rFonts w:cs="Times New Roman"/>
          <w:szCs w:val="24"/>
        </w:rPr>
        <w:br/>
      </w:r>
      <w:r w:rsidRPr="0013753E">
        <w:rPr>
          <w:rFonts w:cs="Times New Roman"/>
          <w:szCs w:val="24"/>
        </w:rPr>
        <w:t>0da34555-6f98-76a4-e063-8d8ca8c0db25&amp;regcode=RU.2.59 (дата обращения: 06.05.2024).</w:t>
      </w:r>
      <w:bookmarkEnd w:id="738"/>
      <w:r w:rsidRPr="0013753E">
        <w:rPr>
          <w:rFonts w:cs="Times New Roman"/>
          <w:szCs w:val="24"/>
        </w:rPr>
        <w:t xml:space="preserve"> </w:t>
      </w:r>
    </w:p>
    <w:p w14:paraId="385193C4" w14:textId="33B28DF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39" w:name="_Ref166660630"/>
      <w:r w:rsidRPr="0013753E">
        <w:rPr>
          <w:rFonts w:cs="Times New Roman"/>
          <w:szCs w:val="24"/>
        </w:rPr>
        <w:t>Постановление Министерства тарифного регулирования и энергетики Пермского края от 15 декабря 2023 года №</w:t>
      </w:r>
      <w:r w:rsidR="002D4829">
        <w:rPr>
          <w:rFonts w:cs="Times New Roman"/>
          <w:szCs w:val="24"/>
        </w:rPr>
        <w:t> </w:t>
      </w:r>
      <w:r w:rsidRPr="0013753E">
        <w:rPr>
          <w:rFonts w:cs="Times New Roman"/>
          <w:szCs w:val="24"/>
        </w:rPr>
        <w:t>136-тп «Об установлении платы за подключение (технологическое присоединение) к сетям газораспределения акционерного общества «Газпром газораспределение Пермь» на 2024 год»</w:t>
      </w:r>
      <w:r w:rsidR="002D4829">
        <w:rPr>
          <w:rFonts w:cs="Times New Roman"/>
          <w:szCs w:val="24"/>
        </w:rPr>
        <w:t>.</w:t>
      </w:r>
      <w:r w:rsidRPr="0013753E">
        <w:rPr>
          <w:rFonts w:cs="Times New Roman"/>
          <w:szCs w:val="24"/>
        </w:rPr>
        <w:t xml:space="preserve"> – URL: https://regportal-tariff.ru/Portal/DownloadPage.aspx?type=7&amp;guid=0cd81a3b-e8d0-0fe0-e063-8d8ca8c0cedb&amp;</w:t>
      </w:r>
      <w:r w:rsidR="000F490E">
        <w:rPr>
          <w:rFonts w:cs="Times New Roman"/>
          <w:szCs w:val="24"/>
        </w:rPr>
        <w:br/>
      </w:r>
      <w:proofErr w:type="spellStart"/>
      <w:r w:rsidRPr="0013753E">
        <w:rPr>
          <w:rFonts w:cs="Times New Roman"/>
          <w:szCs w:val="24"/>
        </w:rPr>
        <w:t>regcode</w:t>
      </w:r>
      <w:proofErr w:type="spellEnd"/>
      <w:r w:rsidRPr="0013753E">
        <w:rPr>
          <w:rFonts w:cs="Times New Roman"/>
          <w:szCs w:val="24"/>
        </w:rPr>
        <w:t>=RU.2.59 (дата обращения: 06.05.2024).</w:t>
      </w:r>
      <w:bookmarkEnd w:id="739"/>
      <w:r w:rsidRPr="0013753E">
        <w:rPr>
          <w:rFonts w:cs="Times New Roman"/>
          <w:szCs w:val="24"/>
        </w:rPr>
        <w:t xml:space="preserve">  </w:t>
      </w:r>
    </w:p>
    <w:p w14:paraId="2C9E9584" w14:textId="54C0CED8"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0" w:name="_Ref166660624"/>
      <w:r w:rsidRPr="0013753E">
        <w:rPr>
          <w:rFonts w:cs="Times New Roman"/>
          <w:szCs w:val="24"/>
        </w:rPr>
        <w:t>Постановление Министерства тарифного регулирования и энергетики Пермского края от 20 декабря 2023 г</w:t>
      </w:r>
      <w:r w:rsidR="002D4829">
        <w:rPr>
          <w:rFonts w:cs="Times New Roman"/>
          <w:szCs w:val="24"/>
        </w:rPr>
        <w:t>ода</w:t>
      </w:r>
      <w:r w:rsidRPr="0013753E">
        <w:rPr>
          <w:rFonts w:cs="Times New Roman"/>
          <w:szCs w:val="24"/>
        </w:rPr>
        <w:t xml:space="preserve"> № 137-тп «Об установлении стандартизированных тарифных ставок для расчета размера платы за подключение (технологическое присоединение) к сетям газораспределения акционерного общества «Газпром газораспределение Пермь» на 2024 год»</w:t>
      </w:r>
      <w:r w:rsidR="002D4829">
        <w:rPr>
          <w:rFonts w:cs="Times New Roman"/>
          <w:szCs w:val="24"/>
        </w:rPr>
        <w:t>.</w:t>
      </w:r>
      <w:r w:rsidRPr="0013753E">
        <w:rPr>
          <w:rFonts w:cs="Times New Roman"/>
          <w:szCs w:val="24"/>
        </w:rPr>
        <w:t xml:space="preserve"> – URL: </w:t>
      </w:r>
      <w:r w:rsidR="000F490E" w:rsidRPr="000F490E">
        <w:rPr>
          <w:rFonts w:cs="Times New Roman"/>
          <w:szCs w:val="24"/>
        </w:rPr>
        <w:t>https://regportal-tariff.ru/Portal/Download</w:t>
      </w:r>
      <w:r w:rsidR="000F490E">
        <w:rPr>
          <w:rFonts w:cs="Times New Roman"/>
          <w:szCs w:val="24"/>
        </w:rPr>
        <w:br/>
      </w:r>
      <w:r w:rsidRPr="0013753E">
        <w:rPr>
          <w:rFonts w:cs="Times New Roman"/>
          <w:szCs w:val="24"/>
        </w:rPr>
        <w:t>Page.aspx?type=7&amp;guid=0d5828b6-6387-3b8b-e063-8d8ca8c099b3&amp;regcode=RU.2.59 (дата обращения: 06.05.2024).</w:t>
      </w:r>
      <w:bookmarkEnd w:id="740"/>
    </w:p>
    <w:p w14:paraId="5ADAB9E0" w14:textId="03CC222B" w:rsidR="00DF2A9E" w:rsidRPr="002D4829"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1" w:name="_Ref166660670"/>
      <w:r w:rsidRPr="0013753E">
        <w:rPr>
          <w:rFonts w:cs="Times New Roman"/>
          <w:szCs w:val="24"/>
        </w:rPr>
        <w:t>Приказ министерства ЖКХ и благоустройства Пермского края от 1</w:t>
      </w:r>
      <w:r w:rsidR="002D4829">
        <w:rPr>
          <w:rFonts w:cs="Times New Roman"/>
          <w:szCs w:val="24"/>
        </w:rPr>
        <w:t xml:space="preserve"> февраля </w:t>
      </w:r>
      <w:r w:rsidRPr="002D4829">
        <w:t>2024</w:t>
      </w:r>
      <w:r w:rsidR="002D4829">
        <w:t> года</w:t>
      </w:r>
      <w:r w:rsidRPr="002D4829">
        <w:t xml:space="preserve"> №</w:t>
      </w:r>
      <w:r w:rsidR="002D4829">
        <w:t> </w:t>
      </w:r>
      <w:r w:rsidRPr="002D4829">
        <w:t>24-04-01-04-21 «О внесении изменений в Территориальную схему обращения с отходами в Пермском крае, утвержденную приказом Министерства строительства и жилищно-коммунального хозяйства Пермского края от 9 декабря 2016 г</w:t>
      </w:r>
      <w:r w:rsidR="002D4829">
        <w:t>ода</w:t>
      </w:r>
      <w:r w:rsidRPr="002D4829">
        <w:t xml:space="preserve"> №</w:t>
      </w:r>
      <w:r w:rsidR="002D4829">
        <w:t> </w:t>
      </w:r>
      <w:r w:rsidRPr="002D4829">
        <w:t>СЭД-35-01-12-503»</w:t>
      </w:r>
      <w:r w:rsidR="002D4829">
        <w:t>.</w:t>
      </w:r>
      <w:r w:rsidRPr="002D4829">
        <w:t xml:space="preserve"> – URL: https://mgkhb.permkrai.ru/dokumenty/320379/ (дата обращения: 06.05.2024).</w:t>
      </w:r>
      <w:bookmarkEnd w:id="741"/>
      <w:r w:rsidRPr="002D4829">
        <w:t xml:space="preserve"> </w:t>
      </w:r>
    </w:p>
    <w:p w14:paraId="1419A6D0" w14:textId="68942DF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2" w:name="_Ref166660687"/>
      <w:r w:rsidRPr="0013753E">
        <w:rPr>
          <w:rFonts w:cs="Times New Roman"/>
          <w:szCs w:val="24"/>
        </w:rPr>
        <w:lastRenderedPageBreak/>
        <w:t>АСУ «Управление отходами» [Электронный ресурс]</w:t>
      </w:r>
      <w:r w:rsidR="00F93040">
        <w:rPr>
          <w:rFonts w:cs="Times New Roman"/>
          <w:szCs w:val="24"/>
        </w:rPr>
        <w:t>.</w:t>
      </w:r>
      <w:r w:rsidRPr="0013753E">
        <w:rPr>
          <w:rFonts w:cs="Times New Roman"/>
          <w:szCs w:val="24"/>
        </w:rPr>
        <w:t xml:space="preserve"> – URL: https://ecopromserv.asu.big3.ru/entry/login (дата обращения: 06.05.2024).</w:t>
      </w:r>
      <w:bookmarkEnd w:id="742"/>
    </w:p>
    <w:p w14:paraId="37212446" w14:textId="28D3877D" w:rsidR="00DF2A9E" w:rsidRPr="00FC0671"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3" w:name="_Ref166660773"/>
      <w:r w:rsidRPr="00FC0671">
        <w:rPr>
          <w:rFonts w:cs="Times New Roman"/>
          <w:szCs w:val="24"/>
        </w:rPr>
        <w:t>Приказ Министерства жилищно-коммунального хозяйства и благоустройства Пермского края от 27 октября 2023 г</w:t>
      </w:r>
      <w:r w:rsidR="00F93040">
        <w:rPr>
          <w:rFonts w:cs="Times New Roman"/>
          <w:szCs w:val="24"/>
        </w:rPr>
        <w:t>ода</w:t>
      </w:r>
      <w:r w:rsidRPr="00FC0671">
        <w:rPr>
          <w:rFonts w:cs="Times New Roman"/>
          <w:szCs w:val="24"/>
        </w:rPr>
        <w:t xml:space="preserve"> №</w:t>
      </w:r>
      <w:r w:rsidR="00F93040">
        <w:rPr>
          <w:rFonts w:cs="Times New Roman"/>
          <w:szCs w:val="24"/>
        </w:rPr>
        <w:t> </w:t>
      </w:r>
      <w:r w:rsidRPr="00FC0671">
        <w:rPr>
          <w:rFonts w:cs="Times New Roman"/>
          <w:szCs w:val="24"/>
        </w:rPr>
        <w:t>24-04-01-04-302 «О нормативах накопления твердых коммунальных отходов на территории Пермского края»</w:t>
      </w:r>
      <w:r w:rsidR="00F93040">
        <w:rPr>
          <w:rFonts w:cs="Times New Roman"/>
          <w:szCs w:val="24"/>
        </w:rPr>
        <w:t>.</w:t>
      </w:r>
      <w:r w:rsidRPr="00FC0671">
        <w:rPr>
          <w:rFonts w:cs="Times New Roman"/>
          <w:szCs w:val="24"/>
        </w:rPr>
        <w:t xml:space="preserve"> – URL: http://publication.pravo.gov.ru/document/5901202310300003 (дата обращения: 06.05.2024).</w:t>
      </w:r>
      <w:bookmarkEnd w:id="743"/>
    </w:p>
    <w:p w14:paraId="0D795970" w14:textId="3D7340E0" w:rsidR="00DF2A9E" w:rsidRPr="00FC0671"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4" w:name="_Ref166660763"/>
      <w:r w:rsidRPr="00FC0671">
        <w:rPr>
          <w:rFonts w:cs="Times New Roman"/>
          <w:szCs w:val="24"/>
        </w:rPr>
        <w:t>Приказ Министерства жилищно-коммунального хозяйства и благоустройства от 6</w:t>
      </w:r>
      <w:r w:rsidR="00F93040">
        <w:rPr>
          <w:rFonts w:cs="Times New Roman"/>
          <w:szCs w:val="24"/>
        </w:rPr>
        <w:t> </w:t>
      </w:r>
      <w:r w:rsidRPr="00FC0671">
        <w:rPr>
          <w:rFonts w:cs="Times New Roman"/>
          <w:szCs w:val="24"/>
        </w:rPr>
        <w:t>октября 2022 г</w:t>
      </w:r>
      <w:r w:rsidR="00F93040">
        <w:rPr>
          <w:rFonts w:cs="Times New Roman"/>
          <w:szCs w:val="24"/>
        </w:rPr>
        <w:t>ода</w:t>
      </w:r>
      <w:r w:rsidRPr="00FC0671">
        <w:rPr>
          <w:rFonts w:cs="Times New Roman"/>
          <w:szCs w:val="24"/>
        </w:rPr>
        <w:t xml:space="preserve"> №</w:t>
      </w:r>
      <w:r w:rsidR="00F93040">
        <w:rPr>
          <w:rFonts w:cs="Times New Roman"/>
          <w:szCs w:val="24"/>
        </w:rPr>
        <w:t> </w:t>
      </w:r>
      <w:r w:rsidRPr="00FC0671">
        <w:rPr>
          <w:rFonts w:cs="Times New Roman"/>
          <w:szCs w:val="24"/>
        </w:rPr>
        <w:t>24-04-01-04-262 «Об утверждении средней плотности твердых коммунальных отходов на территории Пермского края»</w:t>
      </w:r>
      <w:r w:rsidR="00F93040">
        <w:rPr>
          <w:rFonts w:cs="Times New Roman"/>
          <w:szCs w:val="24"/>
        </w:rPr>
        <w:t>.</w:t>
      </w:r>
      <w:r w:rsidRPr="00FC0671">
        <w:rPr>
          <w:rFonts w:cs="Times New Roman"/>
          <w:szCs w:val="24"/>
        </w:rPr>
        <w:t xml:space="preserve"> – URL: http://publication.</w:t>
      </w:r>
      <w:r w:rsidR="000F490E">
        <w:rPr>
          <w:rFonts w:cs="Times New Roman"/>
          <w:szCs w:val="24"/>
        </w:rPr>
        <w:br/>
      </w:r>
      <w:r w:rsidRPr="00FC0671">
        <w:rPr>
          <w:rFonts w:cs="Times New Roman"/>
          <w:szCs w:val="24"/>
        </w:rPr>
        <w:t>pravo.gov.ru/</w:t>
      </w:r>
      <w:proofErr w:type="spellStart"/>
      <w:r w:rsidRPr="00FC0671">
        <w:rPr>
          <w:rFonts w:cs="Times New Roman"/>
          <w:szCs w:val="24"/>
        </w:rPr>
        <w:t>document</w:t>
      </w:r>
      <w:proofErr w:type="spellEnd"/>
      <w:r w:rsidRPr="00FC0671">
        <w:rPr>
          <w:rFonts w:cs="Times New Roman"/>
          <w:szCs w:val="24"/>
        </w:rPr>
        <w:t>/5901202210060001 (дата обращения: 15.05.2024).</w:t>
      </w:r>
      <w:bookmarkEnd w:id="744"/>
    </w:p>
    <w:p w14:paraId="6A604512" w14:textId="7ECF47A9" w:rsidR="00DF2A9E" w:rsidRPr="00DF2A9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5" w:name="_Ref166660872"/>
      <w:r w:rsidRPr="00DF2A9E">
        <w:rPr>
          <w:rFonts w:cs="Times New Roman"/>
          <w:szCs w:val="24"/>
        </w:rPr>
        <w:t>Всероссийская перепись населения 2020 года [Электронный ресурс]</w:t>
      </w:r>
      <w:r w:rsidR="00F93040">
        <w:rPr>
          <w:rFonts w:cs="Times New Roman"/>
          <w:szCs w:val="24"/>
        </w:rPr>
        <w:t>.</w:t>
      </w:r>
      <w:r w:rsidRPr="00DF2A9E">
        <w:rPr>
          <w:rFonts w:cs="Times New Roman"/>
          <w:szCs w:val="24"/>
        </w:rPr>
        <w:t xml:space="preserve"> – URL: https://rosstat.gov.ru/vpn/2020 (дата обращения: 15.05.2024).</w:t>
      </w:r>
      <w:bookmarkEnd w:id="745"/>
    </w:p>
    <w:p w14:paraId="0A46ABB1" w14:textId="0753DF18" w:rsidR="00DF2A9E" w:rsidRPr="00DF2A9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6" w:name="_Ref166660885"/>
      <w:r w:rsidRPr="00D818DC">
        <w:rPr>
          <w:rFonts w:cs="Times New Roman"/>
          <w:szCs w:val="24"/>
        </w:rPr>
        <w:t>Краткие итоги социально-экономического развития города Перми январь-октябрь 2023 года</w:t>
      </w:r>
      <w:r w:rsidRPr="00DF2A9E">
        <w:rPr>
          <w:rFonts w:cs="Times New Roman"/>
          <w:i/>
          <w:iCs/>
          <w:szCs w:val="24"/>
        </w:rPr>
        <w:t xml:space="preserve"> </w:t>
      </w:r>
      <w:r w:rsidRPr="00DF2A9E">
        <w:rPr>
          <w:rFonts w:cs="Times New Roman"/>
          <w:szCs w:val="24"/>
        </w:rPr>
        <w:t>[Электронный ресурс]</w:t>
      </w:r>
      <w:r w:rsidR="00F93040">
        <w:rPr>
          <w:rFonts w:cs="Times New Roman"/>
          <w:szCs w:val="24"/>
        </w:rPr>
        <w:t>.</w:t>
      </w:r>
      <w:r w:rsidRPr="00DF2A9E">
        <w:rPr>
          <w:rFonts w:cs="Times New Roman"/>
          <w:szCs w:val="24"/>
        </w:rPr>
        <w:t xml:space="preserve"> – URL: https://www.gorodperm.ru/upload/pages/</w:t>
      </w:r>
      <w:r w:rsidR="00F93040">
        <w:rPr>
          <w:rFonts w:cs="Times New Roman"/>
          <w:szCs w:val="24"/>
        </w:rPr>
        <w:br/>
      </w:r>
      <w:r w:rsidRPr="00DF2A9E">
        <w:rPr>
          <w:rFonts w:cs="Times New Roman"/>
          <w:szCs w:val="24"/>
        </w:rPr>
        <w:t>7385/2023/2023-10_Itogi_SER_janvar-oktabr_2023.pdf (дата обращения: 15.05.2024).</w:t>
      </w:r>
      <w:bookmarkEnd w:id="746"/>
    </w:p>
    <w:p w14:paraId="54356B35" w14:textId="5670B8ED" w:rsidR="00DF2A9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7" w:name="_Ref166660958"/>
      <w:r w:rsidRPr="00C84B5B">
        <w:rPr>
          <w:rFonts w:cs="Times New Roman"/>
          <w:szCs w:val="24"/>
        </w:rPr>
        <w:t>Решение Пермской городской думы от 26 октября 2021 г</w:t>
      </w:r>
      <w:r w:rsidR="00F93040">
        <w:rPr>
          <w:rFonts w:cs="Times New Roman"/>
          <w:szCs w:val="24"/>
        </w:rPr>
        <w:t>ода</w:t>
      </w:r>
      <w:r w:rsidRPr="00C84B5B">
        <w:rPr>
          <w:rFonts w:cs="Times New Roman"/>
          <w:szCs w:val="24"/>
        </w:rPr>
        <w:t xml:space="preserve"> №</w:t>
      </w:r>
      <w:r w:rsidR="00F93040">
        <w:rPr>
          <w:rFonts w:cs="Times New Roman"/>
          <w:szCs w:val="24"/>
        </w:rPr>
        <w:t> </w:t>
      </w:r>
      <w:r w:rsidRPr="00C84B5B">
        <w:rPr>
          <w:rFonts w:cs="Times New Roman"/>
          <w:szCs w:val="24"/>
        </w:rPr>
        <w:t>232 «Об утверждении плана мероприятий по реализации стратегии социально-экономического развития муниципального образования город Пермь до 2030 года на период 2022-2026</w:t>
      </w:r>
      <w:r w:rsidR="000F490E">
        <w:rPr>
          <w:rFonts w:cs="Times New Roman"/>
          <w:szCs w:val="24"/>
        </w:rPr>
        <w:t> </w:t>
      </w:r>
      <w:r w:rsidRPr="00C84B5B">
        <w:rPr>
          <w:rFonts w:cs="Times New Roman"/>
          <w:szCs w:val="24"/>
        </w:rPr>
        <w:t>годов».</w:t>
      </w:r>
      <w:r w:rsidR="00F93040">
        <w:rPr>
          <w:rFonts w:cs="Times New Roman"/>
          <w:szCs w:val="24"/>
        </w:rPr>
        <w:t> </w:t>
      </w:r>
      <w:r w:rsidRPr="00C84B5B">
        <w:rPr>
          <w:rFonts w:cs="Times New Roman"/>
          <w:szCs w:val="24"/>
        </w:rPr>
        <w:t>– URL: https://www.gorodperm.ru/actions/strategy/conception_development/</w:t>
      </w:r>
      <w:r w:rsidR="00F93040">
        <w:rPr>
          <w:rFonts w:cs="Times New Roman"/>
          <w:szCs w:val="24"/>
        </w:rPr>
        <w:br/>
      </w:r>
      <w:proofErr w:type="spellStart"/>
      <w:r w:rsidRPr="00C84B5B">
        <w:rPr>
          <w:rFonts w:cs="Times New Roman"/>
          <w:szCs w:val="24"/>
        </w:rPr>
        <w:t>dok</w:t>
      </w:r>
      <w:proofErr w:type="spellEnd"/>
      <w:r w:rsidRPr="00C84B5B">
        <w:rPr>
          <w:rFonts w:cs="Times New Roman"/>
          <w:szCs w:val="24"/>
        </w:rPr>
        <w:t>/</w:t>
      </w:r>
      <w:proofErr w:type="spellStart"/>
      <w:r w:rsidRPr="00C84B5B">
        <w:rPr>
          <w:rFonts w:cs="Times New Roman"/>
          <w:szCs w:val="24"/>
        </w:rPr>
        <w:t>plan</w:t>
      </w:r>
      <w:proofErr w:type="spellEnd"/>
      <w:r w:rsidRPr="00C84B5B">
        <w:rPr>
          <w:rFonts w:cs="Times New Roman"/>
          <w:szCs w:val="24"/>
        </w:rPr>
        <w:t>/ (дата обращения: 03.05.2024).</w:t>
      </w:r>
      <w:bookmarkEnd w:id="747"/>
    </w:p>
    <w:p w14:paraId="205EBC27" w14:textId="05CB95BE" w:rsidR="00DF2A9E" w:rsidRPr="00C84B5B"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8" w:name="_Ref166661140"/>
      <w:r w:rsidRPr="0013753E">
        <w:rPr>
          <w:rFonts w:cs="Times New Roman"/>
          <w:szCs w:val="24"/>
        </w:rPr>
        <w:t>Постановление администрации города Перми от 29</w:t>
      </w:r>
      <w:r w:rsidR="00F93040">
        <w:rPr>
          <w:rFonts w:cs="Times New Roman"/>
          <w:szCs w:val="24"/>
        </w:rPr>
        <w:t xml:space="preserve"> декабря </w:t>
      </w:r>
      <w:r w:rsidRPr="0013753E">
        <w:rPr>
          <w:rFonts w:cs="Times New Roman"/>
          <w:szCs w:val="24"/>
        </w:rPr>
        <w:t>2023</w:t>
      </w:r>
      <w:r w:rsidR="00F93040">
        <w:rPr>
          <w:rFonts w:cs="Times New Roman"/>
          <w:szCs w:val="24"/>
        </w:rPr>
        <w:t xml:space="preserve"> года</w:t>
      </w:r>
      <w:r w:rsidRPr="0013753E">
        <w:rPr>
          <w:rFonts w:cs="Times New Roman"/>
          <w:szCs w:val="24"/>
        </w:rPr>
        <w:t xml:space="preserve"> №</w:t>
      </w:r>
      <w:r w:rsidR="00F93040">
        <w:rPr>
          <w:rFonts w:cs="Times New Roman"/>
          <w:szCs w:val="24"/>
        </w:rPr>
        <w:t> </w:t>
      </w:r>
      <w:r w:rsidRPr="0013753E">
        <w:rPr>
          <w:rFonts w:cs="Times New Roman"/>
          <w:szCs w:val="24"/>
        </w:rPr>
        <w:t xml:space="preserve">1526 «Об утверждении Прогноза социально-экономического развития города Перми на </w:t>
      </w:r>
      <w:r w:rsidRPr="00C84B5B">
        <w:rPr>
          <w:rFonts w:cs="Times New Roman"/>
          <w:szCs w:val="24"/>
        </w:rPr>
        <w:t>долгосрочный период до 2029 года». – URL: https://www.gorodperm.ru/upload/</w:t>
      </w:r>
      <w:r w:rsidR="00F93040">
        <w:rPr>
          <w:rFonts w:cs="Times New Roman"/>
          <w:szCs w:val="24"/>
        </w:rPr>
        <w:br/>
      </w:r>
      <w:proofErr w:type="spellStart"/>
      <w:r w:rsidRPr="00C84B5B">
        <w:rPr>
          <w:rFonts w:cs="Times New Roman"/>
          <w:szCs w:val="24"/>
        </w:rPr>
        <w:t>pages</w:t>
      </w:r>
      <w:proofErr w:type="spellEnd"/>
      <w:r w:rsidRPr="00C84B5B">
        <w:rPr>
          <w:rFonts w:cs="Times New Roman"/>
          <w:szCs w:val="24"/>
        </w:rPr>
        <w:t>/22950/29.12.2023__1526_Sosnin_E.O._Kruzel_JE.I..pdf (дата обращения: 03.05.2024).</w:t>
      </w:r>
      <w:bookmarkEnd w:id="748"/>
      <w:r w:rsidRPr="00C84B5B">
        <w:rPr>
          <w:rFonts w:cs="Times New Roman"/>
          <w:szCs w:val="24"/>
        </w:rPr>
        <w:t xml:space="preserve"> </w:t>
      </w:r>
    </w:p>
    <w:p w14:paraId="6D64ED38" w14:textId="6E3C4ACD" w:rsidR="00DF2A9E" w:rsidRPr="00C84B5B"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49" w:name="_Ref166661417"/>
      <w:r w:rsidRPr="00C84B5B">
        <w:rPr>
          <w:rFonts w:cs="Times New Roman"/>
          <w:szCs w:val="24"/>
        </w:rPr>
        <w:t>Социально-экономическое развитие города [Электронный ресурс]</w:t>
      </w:r>
      <w:r w:rsidR="00F93040">
        <w:rPr>
          <w:rFonts w:cs="Times New Roman"/>
          <w:szCs w:val="24"/>
        </w:rPr>
        <w:t>.</w:t>
      </w:r>
      <w:r w:rsidRPr="00C84B5B">
        <w:rPr>
          <w:rFonts w:cs="Times New Roman"/>
          <w:szCs w:val="24"/>
        </w:rPr>
        <w:t xml:space="preserve"> – URL: https://www.gorodperm.ru/actions/strategy/ (дата обращения: 15.05.2024).</w:t>
      </w:r>
      <w:bookmarkEnd w:id="749"/>
    </w:p>
    <w:p w14:paraId="53ED815E" w14:textId="4202550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0" w:name="_Ref166661433"/>
      <w:r w:rsidRPr="0013753E">
        <w:rPr>
          <w:rFonts w:cs="Times New Roman"/>
          <w:szCs w:val="24"/>
        </w:rPr>
        <w:t>Постановление администрации города Перми от 20</w:t>
      </w:r>
      <w:r w:rsidR="00F93040">
        <w:rPr>
          <w:rFonts w:cs="Times New Roman"/>
          <w:szCs w:val="24"/>
        </w:rPr>
        <w:t xml:space="preserve"> октября </w:t>
      </w:r>
      <w:r w:rsidRPr="0013753E">
        <w:rPr>
          <w:rFonts w:cs="Times New Roman"/>
          <w:szCs w:val="24"/>
        </w:rPr>
        <w:t>2021</w:t>
      </w:r>
      <w:r w:rsidR="00F93040">
        <w:rPr>
          <w:rFonts w:cs="Times New Roman"/>
          <w:szCs w:val="24"/>
        </w:rPr>
        <w:t xml:space="preserve"> года</w:t>
      </w:r>
      <w:r w:rsidRPr="0013753E">
        <w:rPr>
          <w:rFonts w:cs="Times New Roman"/>
          <w:szCs w:val="24"/>
        </w:rPr>
        <w:t xml:space="preserve"> № 918 «Об утверждении муниципальной программы «Обеспечение жильем жителей города Перми». – URL: </w:t>
      </w:r>
      <w:r w:rsidR="000F490E" w:rsidRPr="000F490E">
        <w:rPr>
          <w:rFonts w:cs="Times New Roman"/>
          <w:szCs w:val="24"/>
        </w:rPr>
        <w:t>https://www.gorodperm.ru/actions/strategy/conception_development/dok/Municipal_</w:t>
      </w:r>
      <w:r w:rsidR="000F490E" w:rsidRPr="000F490E">
        <w:rPr>
          <w:rFonts w:cs="Times New Roman"/>
          <w:szCs w:val="24"/>
        </w:rPr>
        <w:br/>
      </w:r>
      <w:proofErr w:type="spellStart"/>
      <w:r w:rsidR="000F490E" w:rsidRPr="000F490E">
        <w:rPr>
          <w:rFonts w:cs="Times New Roman"/>
          <w:szCs w:val="24"/>
        </w:rPr>
        <w:t>programs</w:t>
      </w:r>
      <w:proofErr w:type="spellEnd"/>
      <w:r w:rsidR="000F490E" w:rsidRPr="000F490E">
        <w:rPr>
          <w:rFonts w:cs="Times New Roman"/>
          <w:szCs w:val="24"/>
        </w:rPr>
        <w:t>/</w:t>
      </w:r>
      <w:r w:rsidR="000F490E">
        <w:rPr>
          <w:rFonts w:cs="Times New Roman"/>
          <w:szCs w:val="24"/>
        </w:rPr>
        <w:t xml:space="preserve"> </w:t>
      </w:r>
      <w:r w:rsidRPr="0013753E">
        <w:rPr>
          <w:rFonts w:cs="Times New Roman"/>
          <w:szCs w:val="24"/>
        </w:rPr>
        <w:t>(дата обращения: 03.05.2024).</w:t>
      </w:r>
      <w:bookmarkEnd w:id="750"/>
    </w:p>
    <w:p w14:paraId="5988CF16" w14:textId="3BD48DD7"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1" w:name="_Ref166661443"/>
      <w:r w:rsidRPr="0013753E">
        <w:rPr>
          <w:rFonts w:cs="Times New Roman"/>
          <w:szCs w:val="24"/>
        </w:rPr>
        <w:t>Постановление Администрации города Перми от 31 мая 2019 года №</w:t>
      </w:r>
      <w:r w:rsidR="00F93040">
        <w:rPr>
          <w:rFonts w:cs="Times New Roman"/>
          <w:szCs w:val="24"/>
        </w:rPr>
        <w:t> </w:t>
      </w:r>
      <w:r w:rsidRPr="0013753E">
        <w:rPr>
          <w:rFonts w:cs="Times New Roman"/>
          <w:szCs w:val="24"/>
        </w:rPr>
        <w:t>238 «Об утверждении муниципальной адресной программы по переселению граждан города Перми из аварийного жилищного фонда на 2019-2024 годы». – URL: https://docs.cntd.ru/document/561401522 (дата обращения: 03.05.2024).</w:t>
      </w:r>
      <w:bookmarkEnd w:id="751"/>
      <w:r w:rsidRPr="0013753E">
        <w:rPr>
          <w:rFonts w:cs="Times New Roman"/>
          <w:szCs w:val="24"/>
        </w:rPr>
        <w:t xml:space="preserve"> </w:t>
      </w:r>
    </w:p>
    <w:p w14:paraId="707D53F5" w14:textId="0EB8DF87" w:rsidR="00DF2A9E" w:rsidRPr="00C84B5B"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2" w:name="_Ref166661451"/>
      <w:r w:rsidRPr="0013753E">
        <w:rPr>
          <w:rFonts w:cs="Times New Roman"/>
          <w:szCs w:val="24"/>
        </w:rPr>
        <w:t>Постановление Правительства Пермского края от 29 марта 2019 года №</w:t>
      </w:r>
      <w:r w:rsidR="00F93040">
        <w:rPr>
          <w:rFonts w:cs="Times New Roman"/>
          <w:szCs w:val="24"/>
        </w:rPr>
        <w:t> </w:t>
      </w:r>
      <w:r w:rsidRPr="0013753E">
        <w:rPr>
          <w:rFonts w:cs="Times New Roman"/>
          <w:szCs w:val="24"/>
        </w:rPr>
        <w:t>227-п «Об утверждении региональной адресной программы по переселению граждан из аварийного жилищного фонда на территории Пермского края на 2019</w:t>
      </w:r>
      <w:r w:rsidR="00F93040">
        <w:rPr>
          <w:rFonts w:cs="Times New Roman"/>
          <w:szCs w:val="24"/>
        </w:rPr>
        <w:t>-</w:t>
      </w:r>
      <w:r w:rsidRPr="0013753E">
        <w:rPr>
          <w:rFonts w:cs="Times New Roman"/>
          <w:szCs w:val="24"/>
        </w:rPr>
        <w:t>2025 годы»</w:t>
      </w:r>
      <w:r w:rsidRPr="00C84B5B">
        <w:rPr>
          <w:rFonts w:cs="Times New Roman"/>
          <w:szCs w:val="24"/>
        </w:rPr>
        <w:t>. – URL: https://docs.cntd.ru/document/553255830 (дата обращения: 03.05.2024).</w:t>
      </w:r>
      <w:bookmarkEnd w:id="752"/>
      <w:r w:rsidRPr="00C84B5B">
        <w:rPr>
          <w:rFonts w:cs="Times New Roman"/>
          <w:szCs w:val="24"/>
        </w:rPr>
        <w:t xml:space="preserve"> </w:t>
      </w:r>
    </w:p>
    <w:p w14:paraId="130ADD76" w14:textId="4C0EBE4B" w:rsidR="00DF2A9E" w:rsidRPr="00C84B5B"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3" w:name="_Ref166661469"/>
      <w:r w:rsidRPr="00C84B5B">
        <w:rPr>
          <w:rFonts w:cs="Times New Roman"/>
          <w:szCs w:val="24"/>
        </w:rPr>
        <w:t>Постановление Правительства Российской Федерации от 12</w:t>
      </w:r>
      <w:r w:rsidR="00F93040">
        <w:rPr>
          <w:rFonts w:cs="Times New Roman"/>
          <w:szCs w:val="24"/>
        </w:rPr>
        <w:t xml:space="preserve"> сентября </w:t>
      </w:r>
      <w:r w:rsidRPr="00C84B5B">
        <w:rPr>
          <w:rFonts w:cs="Times New Roman"/>
          <w:szCs w:val="24"/>
        </w:rPr>
        <w:t xml:space="preserve">2023 </w:t>
      </w:r>
      <w:r w:rsidR="00F93040">
        <w:rPr>
          <w:rFonts w:cs="Times New Roman"/>
          <w:szCs w:val="24"/>
        </w:rPr>
        <w:t xml:space="preserve">года </w:t>
      </w:r>
      <w:r w:rsidRPr="00C84B5B">
        <w:rPr>
          <w:rFonts w:cs="Times New Roman"/>
          <w:szCs w:val="24"/>
        </w:rPr>
        <w:t>№ 1484 «О внесении изменений в Правила предоставления финансовой поддержки на переселение граждан из аварийного жилищного фонда». – URL: http://publication.pravo.gov.ru/document/0001202309140042 (дата обращения: 15.05.2024).</w:t>
      </w:r>
      <w:bookmarkEnd w:id="753"/>
    </w:p>
    <w:p w14:paraId="22DEAA4C" w14:textId="1CE6E076"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4" w:name="_Ref166661636"/>
      <w:r w:rsidRPr="0013753E">
        <w:rPr>
          <w:rFonts w:cs="Times New Roman"/>
          <w:szCs w:val="24"/>
        </w:rPr>
        <w:t>Федеральный закон от 29 декабря 2004</w:t>
      </w:r>
      <w:r w:rsidR="00F93040">
        <w:rPr>
          <w:rFonts w:cs="Times New Roman"/>
          <w:szCs w:val="24"/>
        </w:rPr>
        <w:t xml:space="preserve"> года</w:t>
      </w:r>
      <w:r w:rsidRPr="0013753E">
        <w:rPr>
          <w:rFonts w:cs="Times New Roman"/>
          <w:szCs w:val="24"/>
        </w:rPr>
        <w:t xml:space="preserve"> № 189-ФЗ «О введении в действие Жилищного кодекса Российской Федерации». – URL: https://docs.cntd.ru/document/</w:t>
      </w:r>
      <w:r w:rsidR="00F93040">
        <w:rPr>
          <w:rFonts w:cs="Times New Roman"/>
          <w:szCs w:val="24"/>
        </w:rPr>
        <w:br/>
      </w:r>
      <w:r w:rsidRPr="0013753E">
        <w:rPr>
          <w:rFonts w:cs="Times New Roman"/>
          <w:szCs w:val="24"/>
        </w:rPr>
        <w:t>499010471?section=</w:t>
      </w:r>
      <w:proofErr w:type="spellStart"/>
      <w:r w:rsidRPr="0013753E">
        <w:rPr>
          <w:rFonts w:cs="Times New Roman"/>
          <w:szCs w:val="24"/>
        </w:rPr>
        <w:t>text</w:t>
      </w:r>
      <w:proofErr w:type="spellEnd"/>
      <w:r w:rsidRPr="0013753E">
        <w:rPr>
          <w:rFonts w:cs="Times New Roman"/>
          <w:szCs w:val="24"/>
        </w:rPr>
        <w:t xml:space="preserve"> (дата обращения: 03.05.2024).</w:t>
      </w:r>
      <w:bookmarkEnd w:id="754"/>
      <w:r w:rsidRPr="0013753E">
        <w:rPr>
          <w:rFonts w:cs="Times New Roman"/>
          <w:szCs w:val="24"/>
        </w:rPr>
        <w:t xml:space="preserve"> </w:t>
      </w:r>
    </w:p>
    <w:p w14:paraId="5337E273" w14:textId="041DC632"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5" w:name="_Ref166661656"/>
      <w:r w:rsidRPr="0013753E">
        <w:rPr>
          <w:rFonts w:cs="Times New Roman"/>
          <w:szCs w:val="24"/>
        </w:rPr>
        <w:lastRenderedPageBreak/>
        <w:t>Федеральный закон от 12</w:t>
      </w:r>
      <w:r w:rsidR="00F93040">
        <w:rPr>
          <w:rFonts w:cs="Times New Roman"/>
          <w:szCs w:val="24"/>
        </w:rPr>
        <w:t xml:space="preserve"> января </w:t>
      </w:r>
      <w:r w:rsidRPr="0013753E">
        <w:rPr>
          <w:rFonts w:cs="Times New Roman"/>
          <w:szCs w:val="24"/>
        </w:rPr>
        <w:t>1996</w:t>
      </w:r>
      <w:r w:rsidR="00F93040">
        <w:rPr>
          <w:rFonts w:cs="Times New Roman"/>
          <w:szCs w:val="24"/>
        </w:rPr>
        <w:t xml:space="preserve"> года</w:t>
      </w:r>
      <w:r w:rsidRPr="0013753E">
        <w:rPr>
          <w:rFonts w:cs="Times New Roman"/>
          <w:szCs w:val="24"/>
        </w:rPr>
        <w:t xml:space="preserve"> № 7-ФЗ «О некоммерческих организациях». – URL: https://docs.cntd.ru/document/9015223?section=text (дата обращения: 03.05.2024).</w:t>
      </w:r>
      <w:bookmarkEnd w:id="755"/>
      <w:r w:rsidRPr="0013753E">
        <w:rPr>
          <w:rFonts w:cs="Times New Roman"/>
          <w:szCs w:val="24"/>
        </w:rPr>
        <w:t xml:space="preserve"> </w:t>
      </w:r>
    </w:p>
    <w:p w14:paraId="21F74280" w14:textId="2EDEA44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6" w:name="_Ref166661683"/>
      <w:r w:rsidRPr="0013753E">
        <w:rPr>
          <w:rFonts w:cs="Times New Roman"/>
          <w:szCs w:val="24"/>
        </w:rPr>
        <w:t>Закон Пермского края от 11 марта 2014 года № 304-ПК «О системе капитального ремонта общего имущества в многоквартирных домах, расположенных на территории Пермского края». – URL: https://docs.cntd.ru/document/494902349 (дата обращения: 03.05.2024).</w:t>
      </w:r>
      <w:bookmarkEnd w:id="756"/>
      <w:r w:rsidRPr="0013753E">
        <w:rPr>
          <w:rFonts w:cs="Times New Roman"/>
          <w:szCs w:val="24"/>
        </w:rPr>
        <w:t xml:space="preserve"> </w:t>
      </w:r>
    </w:p>
    <w:p w14:paraId="25BEF17B" w14:textId="468584C8"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7" w:name="_Ref166661690"/>
      <w:r w:rsidRPr="0013753E">
        <w:rPr>
          <w:rFonts w:cs="Times New Roman"/>
          <w:szCs w:val="24"/>
        </w:rPr>
        <w:t>Постановление Правительства Пермского края от 22</w:t>
      </w:r>
      <w:r w:rsidR="00F93040">
        <w:rPr>
          <w:rFonts w:cs="Times New Roman"/>
          <w:szCs w:val="24"/>
        </w:rPr>
        <w:t xml:space="preserve"> июля </w:t>
      </w:r>
      <w:r w:rsidRPr="0013753E">
        <w:rPr>
          <w:rFonts w:cs="Times New Roman"/>
          <w:szCs w:val="24"/>
        </w:rPr>
        <w:t>2013</w:t>
      </w:r>
      <w:r w:rsidR="00F93040">
        <w:rPr>
          <w:rFonts w:cs="Times New Roman"/>
          <w:szCs w:val="24"/>
        </w:rPr>
        <w:t xml:space="preserve"> года</w:t>
      </w:r>
      <w:r w:rsidRPr="0013753E">
        <w:rPr>
          <w:rFonts w:cs="Times New Roman"/>
          <w:szCs w:val="24"/>
        </w:rPr>
        <w:t xml:space="preserve"> № 939-п «О создании некоммерческой организации «Фонд капитального ремонта общего имущества в многоквартирных домах в Пермском крае». – URL: https://base.garant.ru/16181569/ (дата обращения: 03.05.2024).</w:t>
      </w:r>
      <w:bookmarkEnd w:id="757"/>
      <w:r w:rsidRPr="0013753E">
        <w:rPr>
          <w:rFonts w:cs="Times New Roman"/>
          <w:szCs w:val="24"/>
        </w:rPr>
        <w:t xml:space="preserve"> </w:t>
      </w:r>
    </w:p>
    <w:p w14:paraId="038D8CCA" w14:textId="236FCB1C" w:rsidR="00DF2A9E" w:rsidRPr="0013753E" w:rsidRDefault="00DF2A9E" w:rsidP="00447117">
      <w:pPr>
        <w:pStyle w:val="afff4"/>
        <w:numPr>
          <w:ilvl w:val="0"/>
          <w:numId w:val="36"/>
        </w:numPr>
        <w:tabs>
          <w:tab w:val="left" w:pos="1134"/>
        </w:tabs>
        <w:spacing w:after="160" w:line="259" w:lineRule="auto"/>
        <w:ind w:left="0" w:firstLine="709"/>
        <w:jc w:val="both"/>
        <w:rPr>
          <w:rStyle w:val="afffd"/>
          <w:rFonts w:cs="Times New Roman"/>
          <w:b w:val="0"/>
          <w:bCs w:val="0"/>
          <w:szCs w:val="24"/>
        </w:rPr>
      </w:pPr>
      <w:bookmarkStart w:id="758" w:name="_Ref166661710"/>
      <w:r w:rsidRPr="0013753E">
        <w:rPr>
          <w:rStyle w:val="afffd"/>
          <w:rFonts w:cs="Times New Roman"/>
          <w:b w:val="0"/>
          <w:bCs w:val="0"/>
          <w:szCs w:val="24"/>
        </w:rPr>
        <w:t>Постановление Правительства Пермского края от 28</w:t>
      </w:r>
      <w:r w:rsidR="00F93040">
        <w:rPr>
          <w:rStyle w:val="afffd"/>
          <w:rFonts w:cs="Times New Roman"/>
          <w:b w:val="0"/>
          <w:bCs w:val="0"/>
          <w:szCs w:val="24"/>
        </w:rPr>
        <w:t xml:space="preserve"> апреля </w:t>
      </w:r>
      <w:r w:rsidRPr="0013753E">
        <w:rPr>
          <w:rStyle w:val="afffd"/>
          <w:rFonts w:cs="Times New Roman"/>
          <w:b w:val="0"/>
          <w:bCs w:val="0"/>
          <w:szCs w:val="24"/>
        </w:rPr>
        <w:t>2023</w:t>
      </w:r>
      <w:r w:rsidR="00F93040">
        <w:rPr>
          <w:rStyle w:val="afffd"/>
          <w:rFonts w:cs="Times New Roman"/>
          <w:b w:val="0"/>
          <w:bCs w:val="0"/>
          <w:szCs w:val="24"/>
        </w:rPr>
        <w:t xml:space="preserve"> года</w:t>
      </w:r>
      <w:r w:rsidRPr="0013753E">
        <w:rPr>
          <w:rStyle w:val="afffd"/>
          <w:rFonts w:cs="Times New Roman"/>
          <w:b w:val="0"/>
          <w:bCs w:val="0"/>
          <w:szCs w:val="24"/>
        </w:rPr>
        <w:t xml:space="preserve"> № 328-п «Об утверждении региональной программы капитального ремонта общего имущества в многоквартирных домах, расположенных на территории Пермского края, на 2024</w:t>
      </w:r>
      <w:r w:rsidR="00F93040">
        <w:rPr>
          <w:rStyle w:val="afffd"/>
          <w:rFonts w:cs="Times New Roman"/>
          <w:b w:val="0"/>
          <w:bCs w:val="0"/>
          <w:szCs w:val="24"/>
        </w:rPr>
        <w:t>-</w:t>
      </w:r>
      <w:r w:rsidRPr="0013753E">
        <w:rPr>
          <w:rStyle w:val="afffd"/>
          <w:rFonts w:cs="Times New Roman"/>
          <w:b w:val="0"/>
          <w:bCs w:val="0"/>
          <w:szCs w:val="24"/>
        </w:rPr>
        <w:t>2074</w:t>
      </w:r>
      <w:r w:rsidR="000F490E">
        <w:rPr>
          <w:rStyle w:val="afffd"/>
          <w:rFonts w:cs="Times New Roman"/>
          <w:b w:val="0"/>
          <w:bCs w:val="0"/>
          <w:szCs w:val="24"/>
        </w:rPr>
        <w:t> </w:t>
      </w:r>
      <w:r w:rsidRPr="0013753E">
        <w:rPr>
          <w:rStyle w:val="afffd"/>
          <w:rFonts w:cs="Times New Roman"/>
          <w:b w:val="0"/>
          <w:bCs w:val="0"/>
          <w:szCs w:val="24"/>
        </w:rPr>
        <w:t>годы». – URL: https://www.permkrai.ru/download.php?id=116670 (дата обращения: 03.05.2024).</w:t>
      </w:r>
      <w:bookmarkEnd w:id="758"/>
      <w:r w:rsidRPr="0013753E">
        <w:rPr>
          <w:rStyle w:val="afffd"/>
          <w:rFonts w:cs="Times New Roman"/>
          <w:b w:val="0"/>
          <w:bCs w:val="0"/>
          <w:szCs w:val="24"/>
        </w:rPr>
        <w:t xml:space="preserve"> </w:t>
      </w:r>
    </w:p>
    <w:p w14:paraId="685EC1AD" w14:textId="479B0F49"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59" w:name="_Ref166661718"/>
      <w:r w:rsidRPr="0013753E">
        <w:rPr>
          <w:rFonts w:cs="Times New Roman"/>
          <w:szCs w:val="24"/>
        </w:rPr>
        <w:t>Приказ Министерства жилищно-коммунального хозяйства и благоустройства Пермского края от 15</w:t>
      </w:r>
      <w:r w:rsidR="00F93040">
        <w:rPr>
          <w:rFonts w:cs="Times New Roman"/>
          <w:szCs w:val="24"/>
        </w:rPr>
        <w:t xml:space="preserve"> июня </w:t>
      </w:r>
      <w:r w:rsidRPr="0013753E">
        <w:rPr>
          <w:rFonts w:cs="Times New Roman"/>
          <w:szCs w:val="24"/>
        </w:rPr>
        <w:t>2023</w:t>
      </w:r>
      <w:r w:rsidR="00F93040">
        <w:rPr>
          <w:rFonts w:cs="Times New Roman"/>
          <w:szCs w:val="24"/>
        </w:rPr>
        <w:t xml:space="preserve"> года</w:t>
      </w:r>
      <w:r w:rsidRPr="0013753E">
        <w:rPr>
          <w:rFonts w:cs="Times New Roman"/>
          <w:szCs w:val="24"/>
        </w:rPr>
        <w:t xml:space="preserve"> № 24-04-01-04-194 «Об утверждении регионального краткосрочного </w:t>
      </w:r>
      <w:proofErr w:type="gramStart"/>
      <w:r w:rsidRPr="0013753E">
        <w:rPr>
          <w:rFonts w:cs="Times New Roman"/>
          <w:szCs w:val="24"/>
        </w:rPr>
        <w:t>плана реализации региональной программы капитального ремонта общего имущества</w:t>
      </w:r>
      <w:proofErr w:type="gramEnd"/>
      <w:r w:rsidRPr="0013753E">
        <w:rPr>
          <w:rFonts w:cs="Times New Roman"/>
          <w:szCs w:val="24"/>
        </w:rPr>
        <w:t xml:space="preserve"> в многоквартирных домах, расположенных на территории Пермского края, на 2024-2074 годы». – URL: https://base.garant.ru/407562327/ (дата обращения: 03.05.2024).</w:t>
      </w:r>
      <w:bookmarkEnd w:id="759"/>
    </w:p>
    <w:p w14:paraId="1638EEB4" w14:textId="5347E44F"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60" w:name="_Ref166661743"/>
      <w:r w:rsidRPr="0013753E">
        <w:rPr>
          <w:rFonts w:cs="Times New Roman"/>
          <w:szCs w:val="24"/>
        </w:rPr>
        <w:t>Решение Пермской городской Думы VII созыва от 27</w:t>
      </w:r>
      <w:r w:rsidR="00F93040">
        <w:rPr>
          <w:rFonts w:cs="Times New Roman"/>
          <w:szCs w:val="24"/>
        </w:rPr>
        <w:t xml:space="preserve"> июня </w:t>
      </w:r>
      <w:r w:rsidRPr="0013753E">
        <w:rPr>
          <w:rFonts w:cs="Times New Roman"/>
          <w:szCs w:val="24"/>
        </w:rPr>
        <w:t>2023</w:t>
      </w:r>
      <w:r w:rsidR="00F93040">
        <w:rPr>
          <w:rFonts w:cs="Times New Roman"/>
          <w:szCs w:val="24"/>
        </w:rPr>
        <w:t xml:space="preserve"> года</w:t>
      </w:r>
      <w:r w:rsidRPr="0013753E">
        <w:rPr>
          <w:rFonts w:cs="Times New Roman"/>
          <w:szCs w:val="24"/>
        </w:rPr>
        <w:t xml:space="preserve"> </w:t>
      </w:r>
      <w:r w:rsidR="00BC2100" w:rsidRPr="0013753E">
        <w:rPr>
          <w:rFonts w:cs="Times New Roman"/>
          <w:szCs w:val="24"/>
        </w:rPr>
        <w:t>№ 111 «</w:t>
      </w:r>
      <w:r w:rsidRPr="0013753E">
        <w:rPr>
          <w:rFonts w:cs="Times New Roman"/>
          <w:szCs w:val="24"/>
        </w:rPr>
        <w:t>Об утверждении Программы комплексного развития социальной инфраструктуры города Перми на 2023-2034 годы». – URL: https://www.gorodperm.ru/docs/</w:t>
      </w:r>
      <w:r w:rsidR="00F93040">
        <w:rPr>
          <w:rFonts w:cs="Times New Roman"/>
          <w:szCs w:val="24"/>
        </w:rPr>
        <w:br/>
      </w:r>
      <w:r w:rsidRPr="0013753E">
        <w:rPr>
          <w:rFonts w:cs="Times New Roman"/>
          <w:szCs w:val="24"/>
        </w:rPr>
        <w:t>kompleks2034/ (дата обращения: 03.05.2024)</w:t>
      </w:r>
      <w:bookmarkEnd w:id="760"/>
    </w:p>
    <w:p w14:paraId="212A359A" w14:textId="1111C563"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61" w:name="_Ref166661756"/>
      <w:r w:rsidRPr="0013753E">
        <w:rPr>
          <w:rFonts w:cs="Times New Roman"/>
          <w:szCs w:val="24"/>
        </w:rPr>
        <w:t>Постановление Правительства Пермского края от 29</w:t>
      </w:r>
      <w:r w:rsidR="00F93040">
        <w:rPr>
          <w:rFonts w:cs="Times New Roman"/>
          <w:szCs w:val="24"/>
        </w:rPr>
        <w:t xml:space="preserve"> сентября </w:t>
      </w:r>
      <w:r w:rsidRPr="0013753E">
        <w:rPr>
          <w:rFonts w:cs="Times New Roman"/>
          <w:szCs w:val="24"/>
        </w:rPr>
        <w:t>2023</w:t>
      </w:r>
      <w:r w:rsidR="00F93040">
        <w:rPr>
          <w:rFonts w:cs="Times New Roman"/>
          <w:szCs w:val="24"/>
        </w:rPr>
        <w:t xml:space="preserve"> года</w:t>
      </w:r>
      <w:r w:rsidRPr="0013753E">
        <w:rPr>
          <w:rFonts w:cs="Times New Roman"/>
          <w:szCs w:val="24"/>
        </w:rPr>
        <w:t xml:space="preserve"> № 745-п «Об утверждении Адресной инвестиционной программы Пермского края». – URL: http://publication.pravo.gov.ru/document/5900202309290002?index=1 (дата обращения: 03.05.2024)</w:t>
      </w:r>
      <w:bookmarkEnd w:id="761"/>
    </w:p>
    <w:p w14:paraId="44BDACB4" w14:textId="1661FC2A"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62" w:name="_Ref166661818"/>
      <w:r w:rsidRPr="0013753E">
        <w:rPr>
          <w:rFonts w:cs="Times New Roman"/>
          <w:szCs w:val="24"/>
        </w:rPr>
        <w:t>Распоряжение Правительства Пермского края от 19</w:t>
      </w:r>
      <w:r w:rsidR="00F93040">
        <w:rPr>
          <w:rFonts w:cs="Times New Roman"/>
          <w:szCs w:val="24"/>
        </w:rPr>
        <w:t xml:space="preserve"> января </w:t>
      </w:r>
      <w:r w:rsidRPr="0013753E">
        <w:rPr>
          <w:rFonts w:cs="Times New Roman"/>
          <w:szCs w:val="24"/>
        </w:rPr>
        <w:t>2022</w:t>
      </w:r>
      <w:r w:rsidR="00F93040">
        <w:rPr>
          <w:rFonts w:cs="Times New Roman"/>
          <w:szCs w:val="24"/>
        </w:rPr>
        <w:t xml:space="preserve"> года</w:t>
      </w:r>
      <w:r w:rsidRPr="0013753E">
        <w:rPr>
          <w:rFonts w:cs="Times New Roman"/>
          <w:szCs w:val="24"/>
        </w:rPr>
        <w:t xml:space="preserve"> № 9-рп «О</w:t>
      </w:r>
      <w:r w:rsidR="00F93040">
        <w:rPr>
          <w:rFonts w:cs="Times New Roman"/>
          <w:szCs w:val="24"/>
        </w:rPr>
        <w:t xml:space="preserve"> </w:t>
      </w:r>
      <w:r w:rsidRPr="0013753E">
        <w:rPr>
          <w:rFonts w:cs="Times New Roman"/>
          <w:szCs w:val="24"/>
        </w:rPr>
        <w:t>принятии решения о комплексном развитии территории нежилой застройки в микрорайоне «Разгуляй» Ленинского района города Перми». – URL: https://migd.permkrai.ru/dokumenty/256138/ (дата обращения: 03.05.2024).</w:t>
      </w:r>
      <w:bookmarkEnd w:id="762"/>
      <w:r w:rsidRPr="0013753E">
        <w:rPr>
          <w:rFonts w:cs="Times New Roman"/>
          <w:szCs w:val="24"/>
        </w:rPr>
        <w:t xml:space="preserve"> </w:t>
      </w:r>
    </w:p>
    <w:p w14:paraId="3B974A0F" w14:textId="34E9B364"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63" w:name="_Ref166661832"/>
      <w:r w:rsidRPr="0013753E">
        <w:rPr>
          <w:rFonts w:cs="Times New Roman"/>
          <w:noProof/>
          <w:szCs w:val="24"/>
        </w:rPr>
        <w:t xml:space="preserve">Постановление Правительства Пермского края </w:t>
      </w:r>
      <w:r w:rsidR="00F93040">
        <w:rPr>
          <w:rFonts w:cs="Times New Roman"/>
          <w:noProof/>
          <w:szCs w:val="24"/>
        </w:rPr>
        <w:t xml:space="preserve">от 17 сентября 2015 года </w:t>
      </w:r>
      <w:r w:rsidRPr="0013753E">
        <w:rPr>
          <w:rFonts w:cs="Times New Roman"/>
          <w:noProof/>
          <w:szCs w:val="24"/>
        </w:rPr>
        <w:t>№</w:t>
      </w:r>
      <w:r w:rsidR="00F93040">
        <w:rPr>
          <w:rFonts w:cs="Times New Roman"/>
          <w:noProof/>
          <w:szCs w:val="24"/>
        </w:rPr>
        <w:t> </w:t>
      </w:r>
      <w:r w:rsidRPr="0013753E">
        <w:rPr>
          <w:rFonts w:cs="Times New Roman"/>
          <w:noProof/>
          <w:szCs w:val="24"/>
        </w:rPr>
        <w:t>647-п «Об утверждении нормативов потребления коммунальных услуг по холодному водоснабжению, горячему водоснабжению в жилых помещениях для I группы муниципальных образований Пермского края». – URL: http://publication.pravo.</w:t>
      </w:r>
      <w:r w:rsidR="00F93040">
        <w:rPr>
          <w:rFonts w:cs="Times New Roman"/>
          <w:noProof/>
          <w:szCs w:val="24"/>
        </w:rPr>
        <w:br/>
      </w:r>
      <w:r w:rsidRPr="0013753E">
        <w:rPr>
          <w:rFonts w:cs="Times New Roman"/>
          <w:noProof/>
          <w:szCs w:val="24"/>
        </w:rPr>
        <w:t>gov.ru/Document/View/5900201509180001 (дата обращения:02.05.2024).</w:t>
      </w:r>
      <w:bookmarkEnd w:id="763"/>
    </w:p>
    <w:p w14:paraId="36010508" w14:textId="77777777"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64" w:name="_Ref166661846"/>
      <w:r w:rsidRPr="0013753E">
        <w:rPr>
          <w:rFonts w:cs="Times New Roman"/>
          <w:szCs w:val="24"/>
        </w:rPr>
        <w:t>Постановление Правительства Пермского края от 22 августа 2012 года № 699-п «Об утверждении нормативов потребления коммунальной услуги по электроснабжению в жилых помещениях». – URL: https://docs.cntd.ru/document/911537533 (дата обращения: 02.05.2024).</w:t>
      </w:r>
      <w:bookmarkEnd w:id="764"/>
    </w:p>
    <w:p w14:paraId="602AC6BE" w14:textId="4EC634B0"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65" w:name="_Ref166661863"/>
      <w:r w:rsidRPr="0013753E">
        <w:rPr>
          <w:rFonts w:cs="Times New Roman"/>
          <w:szCs w:val="24"/>
        </w:rPr>
        <w:t>Приказ Министерства по управлению имуществом и градостроительной деятельности Пермского края от 18</w:t>
      </w:r>
      <w:r w:rsidR="00F93040">
        <w:rPr>
          <w:rFonts w:cs="Times New Roman"/>
          <w:szCs w:val="24"/>
        </w:rPr>
        <w:t xml:space="preserve"> марта </w:t>
      </w:r>
      <w:r w:rsidRPr="0013753E">
        <w:rPr>
          <w:rFonts w:cs="Times New Roman"/>
          <w:szCs w:val="24"/>
        </w:rPr>
        <w:t>2021</w:t>
      </w:r>
      <w:r w:rsidR="00F93040">
        <w:rPr>
          <w:rFonts w:cs="Times New Roman"/>
          <w:szCs w:val="24"/>
        </w:rPr>
        <w:t xml:space="preserve"> года</w:t>
      </w:r>
      <w:r w:rsidRPr="0013753E">
        <w:rPr>
          <w:rFonts w:cs="Times New Roman"/>
          <w:szCs w:val="24"/>
        </w:rPr>
        <w:t xml:space="preserve"> №</w:t>
      </w:r>
      <w:r w:rsidR="00F93040">
        <w:rPr>
          <w:rFonts w:cs="Times New Roman"/>
          <w:szCs w:val="24"/>
        </w:rPr>
        <w:t> </w:t>
      </w:r>
      <w:r w:rsidRPr="0013753E">
        <w:rPr>
          <w:rFonts w:cs="Times New Roman"/>
          <w:szCs w:val="24"/>
        </w:rPr>
        <w:t xml:space="preserve">31-02-1-4-357 «Об утверждении региональных нормативов градостроительного проектирования «Расчетные показатели обеспеченности населения Пермского края специализированными образовательными объектами в части подготовки специалистов музыкального профиля». – URL: </w:t>
      </w:r>
      <w:r w:rsidRPr="0013753E">
        <w:rPr>
          <w:rFonts w:cs="Times New Roman"/>
          <w:szCs w:val="24"/>
        </w:rPr>
        <w:lastRenderedPageBreak/>
        <w:t>https://migd.permkrai.ru/dokumenty/</w:t>
      </w:r>
      <w:r w:rsidR="00F93040">
        <w:rPr>
          <w:rFonts w:cs="Times New Roman"/>
          <w:szCs w:val="24"/>
        </w:rPr>
        <w:br/>
      </w:r>
      <w:r w:rsidRPr="0013753E">
        <w:rPr>
          <w:rFonts w:cs="Times New Roman"/>
          <w:szCs w:val="24"/>
        </w:rPr>
        <w:t>94212/ (дата обращения: 02.05.2024)</w:t>
      </w:r>
      <w:bookmarkEnd w:id="765"/>
    </w:p>
    <w:p w14:paraId="641741C2" w14:textId="5FCD143A" w:rsidR="00DF2A9E" w:rsidRPr="0013753E" w:rsidRDefault="00DF2A9E" w:rsidP="00447117">
      <w:pPr>
        <w:pStyle w:val="afff4"/>
        <w:numPr>
          <w:ilvl w:val="0"/>
          <w:numId w:val="36"/>
        </w:numPr>
        <w:tabs>
          <w:tab w:val="left" w:pos="1134"/>
        </w:tabs>
        <w:spacing w:after="160" w:line="259" w:lineRule="auto"/>
        <w:ind w:left="0" w:firstLine="709"/>
        <w:jc w:val="both"/>
        <w:rPr>
          <w:rFonts w:cs="Times New Roman"/>
          <w:szCs w:val="24"/>
        </w:rPr>
      </w:pPr>
      <w:bookmarkStart w:id="766" w:name="_Ref166661881"/>
      <w:r w:rsidRPr="0013753E">
        <w:rPr>
          <w:rFonts w:cs="Times New Roman"/>
          <w:szCs w:val="24"/>
        </w:rPr>
        <w:t>Постановление Правительства Пермского края от 22</w:t>
      </w:r>
      <w:r w:rsidR="00F93040">
        <w:rPr>
          <w:rFonts w:cs="Times New Roman"/>
          <w:szCs w:val="24"/>
        </w:rPr>
        <w:t xml:space="preserve"> сентября </w:t>
      </w:r>
      <w:r w:rsidRPr="0013753E">
        <w:rPr>
          <w:rFonts w:cs="Times New Roman"/>
          <w:szCs w:val="24"/>
        </w:rPr>
        <w:t>2006</w:t>
      </w:r>
      <w:r w:rsidR="00F93040">
        <w:rPr>
          <w:rFonts w:cs="Times New Roman"/>
          <w:szCs w:val="24"/>
        </w:rPr>
        <w:t xml:space="preserve"> года</w:t>
      </w:r>
      <w:r w:rsidRPr="0013753E">
        <w:rPr>
          <w:rFonts w:cs="Times New Roman"/>
          <w:szCs w:val="24"/>
        </w:rPr>
        <w:t xml:space="preserve"> № 42 «Об утверждении нормативов потребления коммунальных услуг по электроснабжения и газоснабжению для населения Пермского края». – URL: https://docs.cntd.ru/document/</w:t>
      </w:r>
      <w:r w:rsidR="00BC2100">
        <w:rPr>
          <w:rFonts w:cs="Times New Roman"/>
          <w:szCs w:val="24"/>
        </w:rPr>
        <w:br/>
      </w:r>
      <w:r w:rsidRPr="0013753E">
        <w:rPr>
          <w:rFonts w:cs="Times New Roman"/>
          <w:szCs w:val="24"/>
        </w:rPr>
        <w:t>911515631 (дата обращения: 02.05.2024).</w:t>
      </w:r>
      <w:bookmarkEnd w:id="766"/>
    </w:p>
    <w:p w14:paraId="78299A14" w14:textId="2DCA8FAA" w:rsidR="00DF2A9E" w:rsidRPr="0013753E" w:rsidRDefault="00DF2A9E" w:rsidP="00155087">
      <w:pPr>
        <w:pStyle w:val="afff4"/>
        <w:numPr>
          <w:ilvl w:val="0"/>
          <w:numId w:val="36"/>
        </w:numPr>
        <w:tabs>
          <w:tab w:val="left" w:pos="993"/>
        </w:tabs>
        <w:spacing w:after="160" w:line="259" w:lineRule="auto"/>
        <w:ind w:left="0" w:firstLine="709"/>
        <w:jc w:val="both"/>
        <w:rPr>
          <w:rFonts w:cs="Times New Roman"/>
          <w:szCs w:val="24"/>
        </w:rPr>
      </w:pPr>
      <w:bookmarkStart w:id="767" w:name="_Ref166662000"/>
      <w:r w:rsidRPr="0013753E">
        <w:rPr>
          <w:rFonts w:cs="Times New Roman"/>
          <w:szCs w:val="24"/>
        </w:rPr>
        <w:t>Приказ Министерства регионального развития РФ от 23</w:t>
      </w:r>
      <w:r w:rsidR="00F93040">
        <w:rPr>
          <w:rFonts w:cs="Times New Roman"/>
          <w:szCs w:val="24"/>
        </w:rPr>
        <w:t xml:space="preserve"> августа </w:t>
      </w:r>
      <w:r w:rsidRPr="0013753E">
        <w:rPr>
          <w:rFonts w:cs="Times New Roman"/>
          <w:szCs w:val="24"/>
        </w:rPr>
        <w:t>2010</w:t>
      </w:r>
      <w:r w:rsidR="00F93040">
        <w:rPr>
          <w:rFonts w:cs="Times New Roman"/>
          <w:szCs w:val="24"/>
        </w:rPr>
        <w:t xml:space="preserve"> го</w:t>
      </w:r>
      <w:r w:rsidR="004D206A">
        <w:rPr>
          <w:rFonts w:cs="Times New Roman"/>
          <w:szCs w:val="24"/>
        </w:rPr>
        <w:t>д</w:t>
      </w:r>
      <w:r w:rsidR="00F93040">
        <w:rPr>
          <w:rFonts w:cs="Times New Roman"/>
          <w:szCs w:val="24"/>
        </w:rPr>
        <w:t>а</w:t>
      </w:r>
      <w:r w:rsidRPr="0013753E">
        <w:rPr>
          <w:rFonts w:cs="Times New Roman"/>
          <w:szCs w:val="24"/>
        </w:rPr>
        <w:t xml:space="preserve"> №</w:t>
      </w:r>
      <w:r w:rsidR="000F490E">
        <w:rPr>
          <w:rFonts w:cs="Times New Roman"/>
          <w:szCs w:val="24"/>
        </w:rPr>
        <w:t> </w:t>
      </w:r>
      <w:r w:rsidRPr="0013753E">
        <w:rPr>
          <w:rFonts w:cs="Times New Roman"/>
          <w:szCs w:val="24"/>
        </w:rPr>
        <w:t>378 «Об утверждении методических указаний по расчету предельных индексов изменения размера платы граждан за коммунальные услуги». – URL: https://rulaws.ru/</w:t>
      </w:r>
      <w:r w:rsidR="000F490E">
        <w:rPr>
          <w:rFonts w:cs="Times New Roman"/>
          <w:szCs w:val="24"/>
        </w:rPr>
        <w:br/>
      </w:r>
      <w:proofErr w:type="spellStart"/>
      <w:r w:rsidRPr="0013753E">
        <w:rPr>
          <w:rFonts w:cs="Times New Roman"/>
          <w:szCs w:val="24"/>
        </w:rPr>
        <w:t>acts</w:t>
      </w:r>
      <w:proofErr w:type="spellEnd"/>
      <w:r w:rsidRPr="0013753E">
        <w:rPr>
          <w:rFonts w:cs="Times New Roman"/>
          <w:szCs w:val="24"/>
        </w:rPr>
        <w:t>/Prikaz-Minregiona-RF-ot-23.08.2010-N-378/ (дата обращения: 06.05.2024).</w:t>
      </w:r>
      <w:bookmarkEnd w:id="767"/>
      <w:r w:rsidRPr="0013753E">
        <w:rPr>
          <w:rFonts w:cs="Times New Roman"/>
          <w:szCs w:val="24"/>
        </w:rPr>
        <w:t xml:space="preserve"> </w:t>
      </w:r>
    </w:p>
    <w:p w14:paraId="19D8F0EA" w14:textId="55983470" w:rsidR="00FA2F7A" w:rsidRPr="00C64CED" w:rsidRDefault="00DF2A9E" w:rsidP="00155087">
      <w:pPr>
        <w:pStyle w:val="afff4"/>
        <w:numPr>
          <w:ilvl w:val="0"/>
          <w:numId w:val="36"/>
        </w:numPr>
        <w:tabs>
          <w:tab w:val="left" w:pos="1134"/>
        </w:tabs>
        <w:spacing w:after="160" w:line="259" w:lineRule="auto"/>
        <w:ind w:left="0" w:firstLine="709"/>
        <w:jc w:val="both"/>
        <w:rPr>
          <w:rStyle w:val="af"/>
        </w:rPr>
      </w:pPr>
      <w:bookmarkStart w:id="768" w:name="_Ref166662017"/>
      <w:bookmarkEnd w:id="668"/>
      <w:r w:rsidRPr="00DF2A9E">
        <w:rPr>
          <w:rStyle w:val="af"/>
          <w:rFonts w:cs="Times New Roman"/>
          <w:szCs w:val="24"/>
        </w:rPr>
        <w:t>Приказ Министерства регионального развития Российской Федерации от 14</w:t>
      </w:r>
      <w:r w:rsidR="000F490E">
        <w:rPr>
          <w:rStyle w:val="af"/>
          <w:rFonts w:cs="Times New Roman"/>
          <w:szCs w:val="24"/>
        </w:rPr>
        <w:t> </w:t>
      </w:r>
      <w:r w:rsidR="00F93040">
        <w:rPr>
          <w:rStyle w:val="af"/>
          <w:rFonts w:cs="Times New Roman"/>
          <w:szCs w:val="24"/>
        </w:rPr>
        <w:t xml:space="preserve">апреля </w:t>
      </w:r>
      <w:r w:rsidRPr="00DF2A9E">
        <w:rPr>
          <w:rStyle w:val="af"/>
          <w:rFonts w:cs="Times New Roman"/>
          <w:szCs w:val="24"/>
        </w:rPr>
        <w:t xml:space="preserve">2008 </w:t>
      </w:r>
      <w:r w:rsidR="00F93040">
        <w:rPr>
          <w:rStyle w:val="af"/>
          <w:rFonts w:cs="Times New Roman"/>
          <w:szCs w:val="24"/>
        </w:rPr>
        <w:t xml:space="preserve">года </w:t>
      </w:r>
      <w:r w:rsidRPr="00DF2A9E">
        <w:rPr>
          <w:rStyle w:val="af"/>
          <w:rFonts w:cs="Times New Roman"/>
          <w:szCs w:val="24"/>
        </w:rPr>
        <w:t>№ 48 «Об утверждении Методики проведения мониторинга выполнения производственных и инвестиционных программ организаций коммунального комплекса»</w:t>
      </w:r>
      <w:r w:rsidR="00F93040">
        <w:rPr>
          <w:rStyle w:val="af"/>
          <w:rFonts w:cs="Times New Roman"/>
          <w:szCs w:val="24"/>
        </w:rPr>
        <w:t>.</w:t>
      </w:r>
      <w:r w:rsidRPr="00DF2A9E">
        <w:rPr>
          <w:rStyle w:val="af"/>
          <w:rFonts w:cs="Times New Roman"/>
          <w:szCs w:val="24"/>
        </w:rPr>
        <w:t xml:space="preserve"> – URL: https://docs.cntd.ru/document/902108094?section=text (дата обращения: 06.05.2024).</w:t>
      </w:r>
      <w:bookmarkEnd w:id="768"/>
    </w:p>
    <w:p w14:paraId="37503272" w14:textId="48205A2A" w:rsidR="00C64CED" w:rsidRPr="00D626A8" w:rsidRDefault="00C64CED" w:rsidP="00155087">
      <w:pPr>
        <w:pStyle w:val="afff4"/>
        <w:numPr>
          <w:ilvl w:val="0"/>
          <w:numId w:val="36"/>
        </w:numPr>
        <w:tabs>
          <w:tab w:val="left" w:pos="1134"/>
        </w:tabs>
        <w:spacing w:after="160" w:line="259" w:lineRule="auto"/>
        <w:ind w:left="0" w:firstLine="709"/>
        <w:jc w:val="both"/>
        <w:rPr>
          <w:rStyle w:val="af"/>
        </w:rPr>
      </w:pPr>
      <w:bookmarkStart w:id="769" w:name="_Ref166833239"/>
      <w:r w:rsidRPr="00C64CED">
        <w:t>Постановление Правительства от 3 ноября 1994 года №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использования атомной энергии и уполномоченном органе по космической деятельности»</w:t>
      </w:r>
      <w:r w:rsidR="009B315A">
        <w:t>.</w:t>
      </w:r>
      <w:r w:rsidRPr="00C64CED">
        <w:rPr>
          <w:rStyle w:val="af"/>
          <w:rFonts w:cs="Times New Roman"/>
          <w:szCs w:val="24"/>
        </w:rPr>
        <w:t xml:space="preserve"> – URL: </w:t>
      </w:r>
      <w:r w:rsidR="00AE20A4" w:rsidRPr="00AE20A4">
        <w:rPr>
          <w:rStyle w:val="af"/>
          <w:rFonts w:cs="Times New Roman"/>
          <w:szCs w:val="24"/>
        </w:rPr>
        <w:t xml:space="preserve">https://base.garant.ru/188429/ </w:t>
      </w:r>
      <w:r w:rsidRPr="00C64CED">
        <w:rPr>
          <w:rStyle w:val="af"/>
          <w:rFonts w:cs="Times New Roman"/>
          <w:szCs w:val="24"/>
        </w:rPr>
        <w:t>(дата обращения: 16.05.2024).</w:t>
      </w:r>
      <w:bookmarkEnd w:id="769"/>
    </w:p>
    <w:p w14:paraId="1F39072D" w14:textId="0B61D220" w:rsidR="007866B2" w:rsidRDefault="007866B2" w:rsidP="00155087">
      <w:pPr>
        <w:pStyle w:val="afff4"/>
        <w:numPr>
          <w:ilvl w:val="0"/>
          <w:numId w:val="36"/>
        </w:numPr>
        <w:tabs>
          <w:tab w:val="left" w:pos="1134"/>
        </w:tabs>
        <w:spacing w:after="160" w:line="259" w:lineRule="auto"/>
        <w:ind w:left="0" w:firstLine="709"/>
        <w:jc w:val="both"/>
      </w:pPr>
      <w:bookmarkStart w:id="770" w:name="_Ref167098902"/>
      <w:bookmarkStart w:id="771" w:name="_Ref167098817"/>
      <w:r w:rsidRPr="007866B2">
        <w:t>Разрешение Федеральной службы по надзору в сфере природопользования от 9</w:t>
      </w:r>
      <w:r w:rsidR="00BC2100">
        <w:t> </w:t>
      </w:r>
      <w:r w:rsidR="00F93040">
        <w:t xml:space="preserve">февраля </w:t>
      </w:r>
      <w:r w:rsidRPr="007866B2">
        <w:t>2023</w:t>
      </w:r>
      <w:r w:rsidR="00F93040">
        <w:t xml:space="preserve"> года</w:t>
      </w:r>
      <w:r w:rsidRPr="007866B2">
        <w:t xml:space="preserve"> №</w:t>
      </w:r>
      <w:r w:rsidR="00F93040">
        <w:t> </w:t>
      </w:r>
      <w:r w:rsidRPr="007866B2">
        <w:t>03-02-0596 на сбросы загрязняющих веществ (за исключением радиоактивных веществ) и микроорганизмов в водные объекты</w:t>
      </w:r>
      <w:r>
        <w:t>.</w:t>
      </w:r>
      <w:bookmarkEnd w:id="770"/>
    </w:p>
    <w:p w14:paraId="54A4C06C" w14:textId="1F5CC103" w:rsidR="00D626A8" w:rsidRDefault="00D626A8" w:rsidP="00155087">
      <w:pPr>
        <w:pStyle w:val="afff4"/>
        <w:numPr>
          <w:ilvl w:val="0"/>
          <w:numId w:val="36"/>
        </w:numPr>
        <w:tabs>
          <w:tab w:val="left" w:pos="1134"/>
        </w:tabs>
        <w:spacing w:after="160" w:line="259" w:lineRule="auto"/>
        <w:ind w:left="0" w:firstLine="709"/>
        <w:jc w:val="both"/>
      </w:pPr>
      <w:bookmarkStart w:id="772" w:name="_Ref167098914"/>
      <w:r w:rsidRPr="00D626A8">
        <w:t xml:space="preserve">Приказ </w:t>
      </w:r>
      <w:proofErr w:type="spellStart"/>
      <w:r w:rsidRPr="00D626A8">
        <w:t>Росводресурсов</w:t>
      </w:r>
      <w:proofErr w:type="spellEnd"/>
      <w:r w:rsidRPr="00D626A8">
        <w:t xml:space="preserve">, Камское бассейновое водное управление Федерального агентства водных ресурсов </w:t>
      </w:r>
      <w:r w:rsidR="00F93040">
        <w:t xml:space="preserve">от 13 декабря 2018 года </w:t>
      </w:r>
      <w:r w:rsidRPr="00D626A8">
        <w:t>№</w:t>
      </w:r>
      <w:r w:rsidR="00F93040">
        <w:t> </w:t>
      </w:r>
      <w:r w:rsidRPr="00D626A8">
        <w:t>347 «Об утверждении нормативов допустимых сбросов веществ и микроорганизмов в водные объекты»</w:t>
      </w:r>
      <w:bookmarkEnd w:id="771"/>
      <w:r w:rsidR="007866B2">
        <w:t>.</w:t>
      </w:r>
      <w:bookmarkEnd w:id="772"/>
    </w:p>
    <w:p w14:paraId="3506D47B" w14:textId="3CEC3727" w:rsidR="009B315A" w:rsidRPr="009B315A" w:rsidRDefault="009B315A" w:rsidP="00155087">
      <w:pPr>
        <w:pStyle w:val="afff4"/>
        <w:numPr>
          <w:ilvl w:val="0"/>
          <w:numId w:val="36"/>
        </w:numPr>
        <w:tabs>
          <w:tab w:val="left" w:pos="1134"/>
        </w:tabs>
        <w:spacing w:after="160" w:line="259" w:lineRule="auto"/>
        <w:ind w:left="0" w:firstLine="709"/>
        <w:jc w:val="both"/>
        <w:rPr>
          <w:rStyle w:val="af"/>
        </w:rPr>
      </w:pPr>
      <w:bookmarkStart w:id="773" w:name="_Ref167178691"/>
      <w:r>
        <w:t>Приказ Министерства энергетики Российской Федерации от 28 февраля 2023</w:t>
      </w:r>
      <w:r w:rsidR="000F490E">
        <w:t> </w:t>
      </w:r>
      <w:r>
        <w:t xml:space="preserve">года № 108 «Об утверждении схемы и программы развития электроэнергетических систем России на 2023-2028 годы». </w:t>
      </w:r>
      <w:r w:rsidRPr="00C64CED">
        <w:rPr>
          <w:rStyle w:val="af"/>
          <w:rFonts w:cs="Times New Roman"/>
          <w:szCs w:val="24"/>
        </w:rPr>
        <w:t xml:space="preserve">– URL: </w:t>
      </w:r>
      <w:r w:rsidRPr="009B315A">
        <w:rPr>
          <w:rStyle w:val="af"/>
          <w:rFonts w:cs="Times New Roman"/>
          <w:szCs w:val="24"/>
        </w:rPr>
        <w:t xml:space="preserve">https://www.so-ups.ru/functioning/tech-disc/tech-disc2023/sipr-ehehs-2023-2028/ </w:t>
      </w:r>
      <w:r w:rsidRPr="00C64CED">
        <w:rPr>
          <w:rStyle w:val="af"/>
          <w:rFonts w:cs="Times New Roman"/>
          <w:szCs w:val="24"/>
        </w:rPr>
        <w:t xml:space="preserve">(дата обращения: </w:t>
      </w:r>
      <w:r>
        <w:rPr>
          <w:rStyle w:val="af"/>
          <w:rFonts w:cs="Times New Roman"/>
          <w:szCs w:val="24"/>
        </w:rPr>
        <w:t>21</w:t>
      </w:r>
      <w:r w:rsidRPr="00C64CED">
        <w:rPr>
          <w:rStyle w:val="af"/>
          <w:rFonts w:cs="Times New Roman"/>
          <w:szCs w:val="24"/>
        </w:rPr>
        <w:t>.05.2024).</w:t>
      </w:r>
      <w:bookmarkEnd w:id="773"/>
    </w:p>
    <w:p w14:paraId="08D789E7" w14:textId="760BDD19" w:rsidR="009B315A" w:rsidRPr="00FA2F7A" w:rsidRDefault="009B315A" w:rsidP="00155087">
      <w:pPr>
        <w:pStyle w:val="afff4"/>
        <w:numPr>
          <w:ilvl w:val="0"/>
          <w:numId w:val="36"/>
        </w:numPr>
        <w:tabs>
          <w:tab w:val="left" w:pos="1134"/>
        </w:tabs>
        <w:spacing w:after="160" w:line="259" w:lineRule="auto"/>
        <w:ind w:left="0" w:firstLine="709"/>
        <w:jc w:val="both"/>
      </w:pPr>
      <w:bookmarkStart w:id="774" w:name="_Ref167178698"/>
      <w:bookmarkEnd w:id="774"/>
      <w:r>
        <w:t xml:space="preserve">Распоряжение Правительства Российской Федерации от 9 июня 2017 года № 1209-р «Об утверждении Генеральной схемы размещения объектов электроэнергетики до 2035 года». </w:t>
      </w:r>
      <w:r w:rsidRPr="00C64CED">
        <w:rPr>
          <w:rStyle w:val="af"/>
          <w:rFonts w:cs="Times New Roman"/>
          <w:szCs w:val="24"/>
        </w:rPr>
        <w:t xml:space="preserve">– URL: </w:t>
      </w:r>
      <w:r w:rsidRPr="009B315A">
        <w:rPr>
          <w:rStyle w:val="af"/>
          <w:rFonts w:cs="Times New Roman"/>
          <w:szCs w:val="24"/>
        </w:rPr>
        <w:t xml:space="preserve">https://docs.cntd.ru/document/436742096 </w:t>
      </w:r>
      <w:r w:rsidRPr="00C64CED">
        <w:rPr>
          <w:rStyle w:val="af"/>
          <w:rFonts w:cs="Times New Roman"/>
          <w:szCs w:val="24"/>
        </w:rPr>
        <w:t xml:space="preserve">(дата обращения: </w:t>
      </w:r>
      <w:r>
        <w:rPr>
          <w:rStyle w:val="af"/>
          <w:rFonts w:cs="Times New Roman"/>
          <w:szCs w:val="24"/>
        </w:rPr>
        <w:t>21</w:t>
      </w:r>
      <w:r w:rsidRPr="00C64CED">
        <w:rPr>
          <w:rStyle w:val="af"/>
          <w:rFonts w:cs="Times New Roman"/>
          <w:szCs w:val="24"/>
        </w:rPr>
        <w:t>.05.2024).</w:t>
      </w:r>
    </w:p>
    <w:sectPr w:rsidR="009B315A" w:rsidRPr="00FA2F7A" w:rsidSect="00070ED6">
      <w:pgSz w:w="11906" w:h="16838"/>
      <w:pgMar w:top="1134" w:right="851" w:bottom="1134" w:left="1701"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631B4E" w14:textId="77777777" w:rsidR="00F82B01" w:rsidRDefault="00F82B01" w:rsidP="00F633EE">
      <w:r>
        <w:separator/>
      </w:r>
    </w:p>
    <w:p w14:paraId="741B2AA4" w14:textId="77777777" w:rsidR="00F82B01" w:rsidRDefault="00F82B01"/>
  </w:endnote>
  <w:endnote w:type="continuationSeparator" w:id="0">
    <w:p w14:paraId="18E7EC2F" w14:textId="77777777" w:rsidR="00F82B01" w:rsidRDefault="00F82B01" w:rsidP="00F633EE">
      <w:r>
        <w:continuationSeparator/>
      </w:r>
    </w:p>
    <w:p w14:paraId="145C736F" w14:textId="77777777" w:rsidR="00F82B01" w:rsidRDefault="00F82B01"/>
    <w:p w14:paraId="39C5312E" w14:textId="77777777" w:rsidR="00F82B01" w:rsidRDefault="00F82B01">
      <w:r>
        <w:rPr>
          <w:b/>
          <w:spacing w:val="-10"/>
          <w:szCs w:val="20"/>
        </w:rPr>
        <w:t>Схема водоснабжения и водоотведения городского поселения Углич</w:t>
      </w:r>
      <w:r w:rsidRPr="00281AED">
        <w:rPr>
          <w:b/>
          <w:spacing w:val="-10"/>
          <w:szCs w:val="20"/>
        </w:rPr>
        <w:t xml:space="preserve"> </w:t>
      </w:r>
      <w:r>
        <w:rPr>
          <w:b/>
          <w:spacing w:val="-10"/>
          <w:szCs w:val="20"/>
        </w:rPr>
        <w:br/>
      </w:r>
      <w:proofErr w:type="spellStart"/>
      <w:r>
        <w:rPr>
          <w:b/>
          <w:spacing w:val="-10"/>
          <w:szCs w:val="20"/>
        </w:rPr>
        <w:t>Угличского</w:t>
      </w:r>
      <w:proofErr w:type="spellEnd"/>
      <w:r>
        <w:rPr>
          <w:b/>
          <w:spacing w:val="-10"/>
          <w:szCs w:val="20"/>
        </w:rPr>
        <w:t xml:space="preserve"> муниципального района Ярославской области на </w:t>
      </w:r>
      <w:r w:rsidRPr="00BA2189">
        <w:rPr>
          <w:b/>
          <w:spacing w:val="-10"/>
          <w:szCs w:val="20"/>
        </w:rPr>
        <w:t>период с 2018 по 2027 гг.</w:t>
      </w:r>
    </w:p>
  </w:endnote>
  <w:endnote w:type="continuationNotice" w:id="1">
    <w:p w14:paraId="609F0517" w14:textId="77777777" w:rsidR="00F82B01" w:rsidRDefault="00F82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Rubius Icons LTProtect Accent">
    <w:panose1 w:val="00000000000000000000"/>
    <w:charset w:val="00"/>
    <w:family w:val="moder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NewRomanPS-Bold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Story">
    <w:altName w:val="Calibri"/>
    <w:panose1 w:val="00000000000000000000"/>
    <w:charset w:val="00"/>
    <w:family w:val="modern"/>
    <w:notTrueType/>
    <w:pitch w:val="variable"/>
    <w:sig w:usb0="80000287" w:usb1="1000004A" w:usb2="00000000"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14D6F" w14:textId="77777777" w:rsidR="00FE3C4F" w:rsidRDefault="00FE3C4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D179D" w14:textId="46DD236A" w:rsidR="005F0925" w:rsidRDefault="005F0925">
    <w:pPr>
      <w:pStyle w:val="ac"/>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AC9B5" w14:textId="77777777" w:rsidR="005F0925" w:rsidRDefault="005F0925">
    <w:pPr>
      <w:pStyle w:val="ac"/>
    </w:pPr>
    <w:bookmarkStart w:id="6" w:name="_GoBack"/>
    <w:bookmarkEnd w:id="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2667D" w14:textId="77777777" w:rsidR="00F82B01" w:rsidRDefault="00F82B01" w:rsidP="00F633EE">
      <w:r>
        <w:separator/>
      </w:r>
    </w:p>
    <w:p w14:paraId="70C27611" w14:textId="77777777" w:rsidR="00F82B01" w:rsidRDefault="00F82B01"/>
  </w:footnote>
  <w:footnote w:type="continuationSeparator" w:id="0">
    <w:p w14:paraId="5E118E21" w14:textId="77777777" w:rsidR="00F82B01" w:rsidRDefault="00F82B01" w:rsidP="00F633EE">
      <w:r>
        <w:continuationSeparator/>
      </w:r>
    </w:p>
    <w:p w14:paraId="62866187" w14:textId="77777777" w:rsidR="00F82B01" w:rsidRDefault="00F82B01"/>
  </w:footnote>
  <w:footnote w:type="continuationNotice" w:id="1">
    <w:p w14:paraId="4FA338C3" w14:textId="77777777" w:rsidR="00F82B01" w:rsidRDefault="00F82B01"/>
  </w:footnote>
  <w:footnote w:id="2">
    <w:p w14:paraId="6135D4B0" w14:textId="77777777" w:rsidR="005F0925" w:rsidRDefault="005F0925" w:rsidP="001C6B8C">
      <w:pPr>
        <w:pStyle w:val="afff9"/>
        <w:jc w:val="both"/>
      </w:pPr>
      <w:r>
        <w:rPr>
          <w:rStyle w:val="affff6"/>
        </w:rPr>
        <w:footnoteRef/>
      </w:r>
      <w:r>
        <w:t xml:space="preserve"> М</w:t>
      </w:r>
      <w:r w:rsidRPr="00676356">
        <w:t>аксимальный уровень цены на тепловую энергию, по которой теплоснабжающая организация может продавать тепло потребителям в зоне своей ответственности</w:t>
      </w:r>
      <w:r>
        <w:t xml:space="preserve">. </w:t>
      </w:r>
    </w:p>
  </w:footnote>
  <w:footnote w:id="3">
    <w:p w14:paraId="07330EE3" w14:textId="77777777" w:rsidR="005F0925" w:rsidRDefault="005F0925" w:rsidP="006D0E52">
      <w:pPr>
        <w:pStyle w:val="afff9"/>
      </w:pPr>
      <w:r>
        <w:rPr>
          <w:rStyle w:val="affff6"/>
        </w:rPr>
        <w:footnoteRef/>
      </w:r>
      <w:r>
        <w:t xml:space="preserve"> До 5 мая 2022 года Пермское краевое государственное унитарное предприятие «</w:t>
      </w:r>
      <w:proofErr w:type="spellStart"/>
      <w:r>
        <w:t>Теплоэнерго</w:t>
      </w:r>
      <w:proofErr w:type="spellEnd"/>
      <w:r>
        <w:t xml:space="preserve">». </w:t>
      </w:r>
    </w:p>
  </w:footnote>
  <w:footnote w:id="4">
    <w:p w14:paraId="49559777" w14:textId="77777777" w:rsidR="005F0925" w:rsidRDefault="005F0925" w:rsidP="003B4B49">
      <w:pPr>
        <w:pStyle w:val="afff9"/>
      </w:pPr>
      <w:r>
        <w:rPr>
          <w:rStyle w:val="affff6"/>
        </w:rPr>
        <w:footnoteRef/>
      </w:r>
      <w:r>
        <w:t xml:space="preserve"> </w:t>
      </w:r>
      <w:r w:rsidRPr="00EC3F85">
        <w:t>https://giep.permkrai.ru/dokumenty/317227/</w:t>
      </w:r>
    </w:p>
  </w:footnote>
  <w:footnote w:id="5">
    <w:p w14:paraId="35FEC924" w14:textId="77777777" w:rsidR="005F0925" w:rsidRPr="004F3D3D" w:rsidRDefault="005F0925" w:rsidP="004168D8">
      <w:pPr>
        <w:pStyle w:val="afff9"/>
        <w:jc w:val="both"/>
      </w:pPr>
      <w:r w:rsidRPr="004F3D3D">
        <w:rPr>
          <w:rStyle w:val="affff6"/>
        </w:rPr>
        <w:footnoteRef/>
      </w:r>
      <w:r w:rsidRPr="004F3D3D">
        <w:t xml:space="preserve"> Под автономным энергосбережением понимается процесс снижения потребления топливно-энергетических ресурсов при соблюдении условия «при прочих равных», который происходит в силу естественных причин (развитие технологий, обновление фондов и т.п.).</w:t>
      </w:r>
    </w:p>
  </w:footnote>
  <w:footnote w:id="6">
    <w:p w14:paraId="55E0A2F9" w14:textId="668A60D0" w:rsidR="005F0925" w:rsidRDefault="005F0925" w:rsidP="007271B2">
      <w:pPr>
        <w:pStyle w:val="afff9"/>
        <w:jc w:val="both"/>
      </w:pPr>
      <w:r>
        <w:rPr>
          <w:rStyle w:val="affff6"/>
        </w:rPr>
        <w:footnoteRef/>
      </w:r>
      <w:r>
        <w:t xml:space="preserve"> Здесь и далее рассчитывается как </w:t>
      </w:r>
      <w:r w:rsidRPr="007271B2">
        <w:t>отношение численности жителей, обеспеченных услугой, к общей численности жителей, проживающих в жилых помещениях.</w:t>
      </w:r>
    </w:p>
  </w:footnote>
  <w:footnote w:id="7">
    <w:p w14:paraId="147D8724" w14:textId="77777777" w:rsidR="005F0925" w:rsidRDefault="005F0925" w:rsidP="005B0995">
      <w:pPr>
        <w:pStyle w:val="afff9"/>
        <w:jc w:val="both"/>
      </w:pPr>
      <w:r>
        <w:rPr>
          <w:rStyle w:val="affff6"/>
        </w:rPr>
        <w:footnoteRef/>
      </w:r>
      <w:r>
        <w:t xml:space="preserve"> Здесь и далее для объектов комбинированной выработки тепловой и электрической энергии с разделением по системам тепло- и электроснабжения. </w:t>
      </w:r>
    </w:p>
  </w:footnote>
  <w:footnote w:id="8">
    <w:p w14:paraId="76C3C9AC" w14:textId="77777777" w:rsidR="005F0925" w:rsidRDefault="005F0925" w:rsidP="00C93942">
      <w:pPr>
        <w:pStyle w:val="afff9"/>
      </w:pPr>
      <w:r>
        <w:rPr>
          <w:rStyle w:val="affff6"/>
        </w:rPr>
        <w:footnoteRef/>
      </w:r>
      <w:r>
        <w:t xml:space="preserve"> Без учёта протяжённости газопроводов на </w:t>
      </w:r>
      <w:proofErr w:type="spellStart"/>
      <w:r>
        <w:t>догазификацию</w:t>
      </w:r>
      <w:proofErr w:type="spellEnd"/>
      <w:r>
        <w:t xml:space="preserve"> домовладений. </w:t>
      </w:r>
    </w:p>
  </w:footnote>
  <w:footnote w:id="9">
    <w:p w14:paraId="5536E57F" w14:textId="77777777" w:rsidR="005F0925" w:rsidRDefault="005F0925" w:rsidP="00667762">
      <w:pPr>
        <w:pStyle w:val="afff9"/>
      </w:pPr>
      <w:r>
        <w:rPr>
          <w:rStyle w:val="affff6"/>
        </w:rPr>
        <w:footnoteRef/>
      </w:r>
      <w:r>
        <w:t xml:space="preserve"> Полигоны размещаются за пределами муниципального образования.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757A7" w14:textId="77777777" w:rsidR="00FE3C4F" w:rsidRDefault="00FE3C4F">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3C0D1" w14:textId="77777777" w:rsidR="00FE3C4F" w:rsidRDefault="00FE3C4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D5E9" w14:textId="77777777" w:rsidR="00FE3C4F" w:rsidRDefault="00FE3C4F">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2410D" w14:textId="77777777" w:rsidR="005F0925" w:rsidRPr="00F758AA" w:rsidRDefault="005F0925" w:rsidP="00FC62C6">
    <w:pPr>
      <w:jc w:val="center"/>
    </w:pPr>
  </w:p>
  <w:tbl>
    <w:tblPr>
      <w:tblpPr w:leftFromText="180" w:rightFromText="180" w:bottomFromText="200" w:vertAnchor="text" w:horzAnchor="margin" w:tblpXSpec="right" w:tblpY="-48"/>
      <w:tblW w:w="0" w:type="auto"/>
      <w:tblLook w:val="04A0" w:firstRow="1" w:lastRow="0" w:firstColumn="1" w:lastColumn="0" w:noHBand="0" w:noVBand="1"/>
    </w:tblPr>
    <w:tblGrid>
      <w:gridCol w:w="5372"/>
    </w:tblGrid>
    <w:tr w:rsidR="005F0925" w:rsidRPr="00FD19A8" w14:paraId="37651FB1" w14:textId="77777777" w:rsidTr="00464A3C">
      <w:trPr>
        <w:trHeight w:val="929"/>
      </w:trPr>
      <w:tc>
        <w:tcPr>
          <w:tcW w:w="5372" w:type="dxa"/>
          <w:hideMark/>
        </w:tcPr>
        <w:p w14:paraId="10A6710F" w14:textId="018EF14D" w:rsidR="005F0925" w:rsidRPr="00C50E5B" w:rsidRDefault="005F0925" w:rsidP="00FC62C6">
          <w:pPr>
            <w:spacing w:line="200" w:lineRule="atLeast"/>
            <w:rPr>
              <w:rFonts w:ascii="Story" w:hAnsi="Story" w:cstheme="majorHAnsi"/>
              <w:sz w:val="20"/>
              <w:szCs w:val="20"/>
            </w:rPr>
          </w:pPr>
          <w:r w:rsidRPr="00C50E5B">
            <w:rPr>
              <w:rFonts w:ascii="Story" w:hAnsi="Story" w:cstheme="majorHAnsi"/>
              <w:sz w:val="20"/>
              <w:szCs w:val="20"/>
            </w:rPr>
            <w:t>Общество с</w:t>
          </w:r>
          <w:r>
            <w:rPr>
              <w:rFonts w:ascii="Story" w:hAnsi="Story" w:cstheme="majorHAnsi"/>
              <w:sz w:val="20"/>
              <w:szCs w:val="20"/>
            </w:rPr>
            <w:t> </w:t>
          </w:r>
          <w:r w:rsidRPr="00C50E5B">
            <w:rPr>
              <w:rFonts w:ascii="Story" w:hAnsi="Story" w:cstheme="majorHAnsi"/>
              <w:sz w:val="20"/>
              <w:szCs w:val="20"/>
            </w:rPr>
            <w:t xml:space="preserve">ограниченной ответственностью Компания </w:t>
          </w:r>
          <w:r>
            <w:rPr>
              <w:rFonts w:ascii="Story" w:hAnsi="Story" w:cstheme="majorHAnsi"/>
              <w:sz w:val="20"/>
              <w:szCs w:val="20"/>
            </w:rPr>
            <w:t>«</w:t>
          </w:r>
          <w:r w:rsidRPr="00C50E5B">
            <w:rPr>
              <w:rFonts w:ascii="Story" w:hAnsi="Story" w:cstheme="majorHAnsi"/>
              <w:sz w:val="20"/>
              <w:szCs w:val="20"/>
            </w:rPr>
            <w:t>Интегратор</w:t>
          </w:r>
          <w:r>
            <w:rPr>
              <w:rFonts w:ascii="Story" w:hAnsi="Story" w:cstheme="majorHAnsi"/>
              <w:sz w:val="20"/>
              <w:szCs w:val="20"/>
            </w:rPr>
            <w:t>»</w:t>
          </w:r>
          <w:r w:rsidRPr="00C50E5B">
            <w:rPr>
              <w:rFonts w:ascii="Story" w:hAnsi="Story" w:cstheme="majorHAnsi"/>
              <w:sz w:val="20"/>
              <w:szCs w:val="20"/>
            </w:rPr>
            <w:t xml:space="preserve"> </w:t>
          </w:r>
        </w:p>
        <w:p w14:paraId="5C4BFE0D" w14:textId="32AAF5C3" w:rsidR="005F0925" w:rsidRPr="00C50E5B" w:rsidRDefault="005F0925" w:rsidP="00FC62C6">
          <w:pPr>
            <w:spacing w:before="20" w:line="200" w:lineRule="atLeast"/>
            <w:rPr>
              <w:rFonts w:ascii="Story" w:hAnsi="Story" w:cstheme="majorHAnsi"/>
              <w:sz w:val="20"/>
              <w:szCs w:val="20"/>
            </w:rPr>
          </w:pPr>
          <w:r w:rsidRPr="00C50E5B">
            <w:rPr>
              <w:rFonts w:ascii="Story" w:hAnsi="Story" w:cstheme="majorHAnsi"/>
              <w:sz w:val="20"/>
              <w:szCs w:val="20"/>
            </w:rPr>
            <w:t>150001, г. Ярославль,</w:t>
          </w:r>
          <w:r>
            <w:rPr>
              <w:rFonts w:ascii="Story" w:hAnsi="Story" w:cstheme="majorHAnsi"/>
              <w:sz w:val="20"/>
              <w:szCs w:val="20"/>
            </w:rPr>
            <w:t xml:space="preserve"> </w:t>
          </w:r>
          <w:r w:rsidRPr="00C50E5B">
            <w:rPr>
              <w:rFonts w:ascii="Story" w:hAnsi="Story" w:cstheme="majorHAnsi"/>
              <w:sz w:val="20"/>
              <w:szCs w:val="20"/>
            </w:rPr>
            <w:t xml:space="preserve">Московский </w:t>
          </w:r>
          <w:proofErr w:type="spellStart"/>
          <w:r w:rsidRPr="00C50E5B">
            <w:rPr>
              <w:rFonts w:ascii="Story" w:hAnsi="Story" w:cstheme="majorHAnsi"/>
              <w:sz w:val="20"/>
              <w:szCs w:val="20"/>
            </w:rPr>
            <w:t>пр-кт</w:t>
          </w:r>
          <w:proofErr w:type="spellEnd"/>
          <w:r w:rsidRPr="00C50E5B">
            <w:rPr>
              <w:rFonts w:ascii="Story" w:hAnsi="Story" w:cstheme="majorHAnsi"/>
              <w:sz w:val="20"/>
              <w:szCs w:val="20"/>
            </w:rPr>
            <w:t>, д.1А, 27</w:t>
          </w:r>
        </w:p>
        <w:p w14:paraId="6A5E1C00" w14:textId="77777777" w:rsidR="005F0925" w:rsidRPr="00FD19A8" w:rsidRDefault="005F0925" w:rsidP="00FC62C6">
          <w:pPr>
            <w:spacing w:before="20" w:after="120" w:line="200" w:lineRule="atLeast"/>
            <w:rPr>
              <w:rFonts w:ascii="Story" w:hAnsi="Story" w:cs="Arial"/>
              <w:sz w:val="20"/>
              <w:szCs w:val="20"/>
            </w:rPr>
          </w:pPr>
          <w:r w:rsidRPr="00C50E5B">
            <w:rPr>
              <w:rFonts w:ascii="Story" w:hAnsi="Story" w:cstheme="majorHAnsi"/>
              <w:sz w:val="20"/>
              <w:szCs w:val="20"/>
              <w:lang w:val="en-US"/>
            </w:rPr>
            <w:t>www</w:t>
          </w:r>
          <w:r w:rsidRPr="00C50E5B">
            <w:rPr>
              <w:rFonts w:ascii="Story" w:hAnsi="Story" w:cstheme="majorHAnsi"/>
              <w:sz w:val="20"/>
              <w:szCs w:val="20"/>
            </w:rPr>
            <w:t>.</w:t>
          </w:r>
          <w:proofErr w:type="spellStart"/>
          <w:r w:rsidRPr="00C50E5B">
            <w:rPr>
              <w:rFonts w:ascii="Story" w:hAnsi="Story" w:cstheme="majorHAnsi"/>
              <w:sz w:val="20"/>
              <w:szCs w:val="20"/>
              <w:lang w:val="en-US"/>
            </w:rPr>
            <w:t>int</w:t>
          </w:r>
          <w:proofErr w:type="spellEnd"/>
          <w:r w:rsidRPr="00C50E5B">
            <w:rPr>
              <w:rFonts w:ascii="Story" w:hAnsi="Story" w:cstheme="majorHAnsi"/>
              <w:sz w:val="20"/>
              <w:szCs w:val="20"/>
            </w:rPr>
            <w:t>76.</w:t>
          </w:r>
          <w:proofErr w:type="spellStart"/>
          <w:r w:rsidRPr="00C50E5B">
            <w:rPr>
              <w:rFonts w:ascii="Story" w:hAnsi="Story" w:cstheme="majorHAnsi"/>
              <w:sz w:val="20"/>
              <w:szCs w:val="20"/>
              <w:lang w:val="en-US"/>
            </w:rPr>
            <w:t>ru</w:t>
          </w:r>
          <w:proofErr w:type="spellEnd"/>
        </w:p>
      </w:tc>
    </w:tr>
  </w:tbl>
  <w:p w14:paraId="3D7D8E29" w14:textId="77777777" w:rsidR="005F0925" w:rsidRPr="00F758AA" w:rsidRDefault="005F0925" w:rsidP="00FC62C6">
    <w:pPr>
      <w:ind w:hanging="567"/>
      <w:rPr>
        <w:b/>
        <w:spacing w:val="-10"/>
        <w:sz w:val="16"/>
        <w:szCs w:val="16"/>
      </w:rPr>
    </w:pPr>
    <w:r w:rsidRPr="00F758AA">
      <w:rPr>
        <w:rFonts w:ascii="Story" w:hAnsi="Story"/>
        <w:b/>
        <w:noProof/>
        <w:sz w:val="40"/>
        <w:szCs w:val="32"/>
      </w:rPr>
      <w:drawing>
        <wp:inline distT="0" distB="0" distL="0" distR="0" wp14:anchorId="771E6BC4" wp14:editId="65193F87">
          <wp:extent cx="2743200" cy="569421"/>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Шара Корпорации Интегратор\Александр Бородин\Картинки Интегратор\Лого\Лого 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43200" cy="569421"/>
                  </a:xfrm>
                  <a:prstGeom prst="rect">
                    <a:avLst/>
                  </a:prstGeom>
                  <a:noFill/>
                  <a:ln>
                    <a:noFill/>
                  </a:ln>
                </pic:spPr>
              </pic:pic>
            </a:graphicData>
          </a:graphic>
        </wp:inline>
      </w:drawing>
    </w:r>
    <w:r w:rsidRPr="00F758AA">
      <w:rPr>
        <w:b/>
        <w:spacing w:val="-10"/>
        <w:sz w:val="16"/>
        <w:szCs w:val="16"/>
      </w:rPr>
      <w:tab/>
    </w:r>
    <w:r w:rsidRPr="00F758AA">
      <w:rPr>
        <w:b/>
        <w:spacing w:val="-10"/>
        <w:sz w:val="16"/>
        <w:szCs w:val="16"/>
      </w:rPr>
      <w:tab/>
    </w:r>
  </w:p>
  <w:p w14:paraId="14C391F7" w14:textId="77777777" w:rsidR="005F0925" w:rsidRPr="00F758AA" w:rsidRDefault="005F0925" w:rsidP="00FC62C6">
    <w:pPr>
      <w:jc w:val="center"/>
      <w:rPr>
        <w:rFonts w:eastAsia="Calibri"/>
        <w:b/>
        <w:sz w:val="32"/>
        <w:szCs w:val="32"/>
      </w:rPr>
    </w:pPr>
    <w:r>
      <w:rPr>
        <w:rFonts w:eastAsia="Calibri"/>
        <w:b/>
        <w:noProof/>
        <w:sz w:val="32"/>
        <w:szCs w:val="32"/>
      </w:rPr>
      <mc:AlternateContent>
        <mc:Choice Requires="wps">
          <w:drawing>
            <wp:anchor distT="4294967295" distB="4294967295" distL="114300" distR="114300" simplePos="0" relativeHeight="251658240" behindDoc="0" locked="0" layoutInCell="1" allowOverlap="1" wp14:anchorId="14A70BAB" wp14:editId="677748A1">
              <wp:simplePos x="0" y="0"/>
              <wp:positionH relativeFrom="column">
                <wp:posOffset>-354330</wp:posOffset>
              </wp:positionH>
              <wp:positionV relativeFrom="paragraph">
                <wp:posOffset>161289</wp:posOffset>
              </wp:positionV>
              <wp:extent cx="6412865" cy="0"/>
              <wp:effectExtent l="0" t="19050" r="45085" b="38100"/>
              <wp:wrapNone/>
              <wp:docPr id="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2865" cy="0"/>
                      </a:xfrm>
                      <a:prstGeom prst="line">
                        <a:avLst/>
                      </a:prstGeom>
                      <a:ln w="63500" cmpd="thickThin">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B2F862" id="Прямая соединительная линия 2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12.7pt" to="47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" strokecolor="gray" strokeweight="5pt">
              <v:stroke linestyle="thickThin"/>
              <o:lock v:ext="edit" shapetype="f"/>
            </v:line>
          </w:pict>
        </mc:Fallback>
      </mc:AlternateContent>
    </w:r>
  </w:p>
  <w:p w14:paraId="2DC366C1" w14:textId="77777777" w:rsidR="005F0925" w:rsidRDefault="005F092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F6EF4" w14:textId="77777777" w:rsidR="005F0925" w:rsidRDefault="005F092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7C43D2"/>
    <w:lvl w:ilvl="0">
      <w:start w:val="1"/>
      <w:numFmt w:val="bullet"/>
      <w:pStyle w:val="a"/>
      <w:lvlText w:val=""/>
      <w:lvlJc w:val="left"/>
      <w:pPr>
        <w:tabs>
          <w:tab w:val="num" w:pos="360"/>
        </w:tabs>
        <w:ind w:left="360" w:hanging="360"/>
      </w:pPr>
      <w:rPr>
        <w:rFonts w:ascii="Symbol" w:hAnsi="Symbol" w:hint="default"/>
      </w:rPr>
    </w:lvl>
  </w:abstractNum>
  <w:abstractNum w:abstractNumId="1">
    <w:nsid w:val="00C35494"/>
    <w:multiLevelType w:val="multilevel"/>
    <w:tmpl w:val="DC042524"/>
    <w:styleLink w:val="a0"/>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
    <w:nsid w:val="031F79B0"/>
    <w:multiLevelType w:val="hybridMultilevel"/>
    <w:tmpl w:val="45D4374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09FD734C"/>
    <w:multiLevelType w:val="multilevel"/>
    <w:tmpl w:val="6AC6C2CC"/>
    <w:lvl w:ilvl="0">
      <w:start w:val="1"/>
      <w:numFmt w:val="decimal"/>
      <w:lvlText w:val="%1."/>
      <w:lvlJc w:val="left"/>
      <w:pPr>
        <w:ind w:left="1429" w:hanging="360"/>
      </w:pPr>
    </w:lvl>
    <w:lvl w:ilvl="1">
      <w:start w:val="1"/>
      <w:numFmt w:val="decimal"/>
      <w:isLgl/>
      <w:lvlText w:val="%1.%2"/>
      <w:lvlJc w:val="left"/>
      <w:pPr>
        <w:ind w:left="1549" w:hanging="48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0AAD4F5D"/>
    <w:multiLevelType w:val="hybridMultilevel"/>
    <w:tmpl w:val="F2F2D9A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F514532"/>
    <w:multiLevelType w:val="hybridMultilevel"/>
    <w:tmpl w:val="59441D9A"/>
    <w:lvl w:ilvl="0" w:tplc="6C86E474">
      <w:start w:val="1"/>
      <w:numFmt w:val="decimal"/>
      <w:lvlText w:val="%1)"/>
      <w:lvlJc w:val="left"/>
      <w:pPr>
        <w:tabs>
          <w:tab w:val="num" w:pos="709"/>
        </w:tabs>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686D13"/>
    <w:multiLevelType w:val="hybridMultilevel"/>
    <w:tmpl w:val="5D006082"/>
    <w:lvl w:ilvl="0" w:tplc="C7CA3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243332"/>
    <w:multiLevelType w:val="multilevel"/>
    <w:tmpl w:val="D8AA755A"/>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8">
    <w:nsid w:val="19E171DA"/>
    <w:multiLevelType w:val="hybridMultilevel"/>
    <w:tmpl w:val="0680BA00"/>
    <w:styleLink w:val="1ai"/>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A671347"/>
    <w:multiLevelType w:val="hybridMultilevel"/>
    <w:tmpl w:val="6058A1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43967F3"/>
    <w:multiLevelType w:val="multilevel"/>
    <w:tmpl w:val="2D986B70"/>
    <w:styleLink w:val="111114"/>
    <w:lvl w:ilvl="0">
      <w:start w:val="1"/>
      <w:numFmt w:val="decimal"/>
      <w:lvlText w:val="Раздел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72" w:hanging="504"/>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russianLower"/>
      <w:pStyle w:val="4"/>
      <w:lvlText w:val="%1.%2.%3.%4."/>
      <w:lvlJc w:val="left"/>
      <w:pPr>
        <w:ind w:left="135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43D705A"/>
    <w:multiLevelType w:val="hybridMultilevel"/>
    <w:tmpl w:val="13BA15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8D7695B"/>
    <w:multiLevelType w:val="hybridMultilevel"/>
    <w:tmpl w:val="30D485B4"/>
    <w:lvl w:ilvl="0" w:tplc="81CCEE90">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13">
    <w:nsid w:val="2F6041DB"/>
    <w:multiLevelType w:val="hybridMultilevel"/>
    <w:tmpl w:val="0D389EDA"/>
    <w:lvl w:ilvl="0" w:tplc="1DE8CC24">
      <w:start w:val="1"/>
      <w:numFmt w:val="decimal"/>
      <w:lvlText w:val="%1."/>
      <w:lvlJc w:val="left"/>
      <w:pPr>
        <w:ind w:left="814" w:hanging="360"/>
      </w:pPr>
      <w:rPr>
        <w:rFonts w:hint="default"/>
      </w:r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nsid w:val="31AD7D67"/>
    <w:multiLevelType w:val="multilevel"/>
    <w:tmpl w:val="56F8CA3E"/>
    <w:lvl w:ilvl="0">
      <w:start w:val="1"/>
      <w:numFmt w:val="decimal"/>
      <w:pStyle w:val="a1"/>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15">
    <w:nsid w:val="33E62C27"/>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4B70629"/>
    <w:multiLevelType w:val="hybridMultilevel"/>
    <w:tmpl w:val="0E261A76"/>
    <w:lvl w:ilvl="0" w:tplc="04190001">
      <w:start w:val="1"/>
      <w:numFmt w:val="bullet"/>
      <w:lvlText w:val=""/>
      <w:lvlJc w:val="left"/>
      <w:pPr>
        <w:ind w:left="510" w:firstLine="19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442696"/>
    <w:multiLevelType w:val="hybridMultilevel"/>
    <w:tmpl w:val="603402AA"/>
    <w:lvl w:ilvl="0" w:tplc="04190011">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68952C9"/>
    <w:multiLevelType w:val="hybridMultilevel"/>
    <w:tmpl w:val="25B4D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6C27B3D"/>
    <w:multiLevelType w:val="hybridMultilevel"/>
    <w:tmpl w:val="0EA67390"/>
    <w:lvl w:ilvl="0" w:tplc="E646A36A">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7E0535A"/>
    <w:multiLevelType w:val="hybridMultilevel"/>
    <w:tmpl w:val="13BA15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B903648"/>
    <w:multiLevelType w:val="hybridMultilevel"/>
    <w:tmpl w:val="66509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0280C6F"/>
    <w:multiLevelType w:val="hybridMultilevel"/>
    <w:tmpl w:val="6F34A9F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43914761"/>
    <w:multiLevelType w:val="hybridMultilevel"/>
    <w:tmpl w:val="9544C6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7287F5A"/>
    <w:multiLevelType w:val="hybridMultilevel"/>
    <w:tmpl w:val="0FEE6310"/>
    <w:styleLink w:val="111112"/>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48BF1A0C"/>
    <w:multiLevelType w:val="hybridMultilevel"/>
    <w:tmpl w:val="603402AA"/>
    <w:lvl w:ilvl="0" w:tplc="04190011">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97B3E1D"/>
    <w:multiLevelType w:val="hybridMultilevel"/>
    <w:tmpl w:val="325697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98524B2"/>
    <w:multiLevelType w:val="hybridMultilevel"/>
    <w:tmpl w:val="030AFC8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554758AA"/>
    <w:multiLevelType w:val="multilevel"/>
    <w:tmpl w:val="A35A2F68"/>
    <w:lvl w:ilvl="0">
      <w:start w:val="1"/>
      <w:numFmt w:val="decimal"/>
      <w:lvlText w:val="Раздел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72" w:hanging="504"/>
      </w:pPr>
      <w:rPr>
        <w:rFonts w:ascii="Times New Roman" w:hAnsi="Times New Roman"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russianLower"/>
      <w:lvlText w:val="%1.%2.%3.%4"/>
      <w:lvlJc w:val="left"/>
      <w:pPr>
        <w:ind w:left="178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7D42BAB"/>
    <w:multiLevelType w:val="multilevel"/>
    <w:tmpl w:val="CE845A04"/>
    <w:lvl w:ilvl="0">
      <w:start w:val="1"/>
      <w:numFmt w:val="decimal"/>
      <w:pStyle w:val="1"/>
      <w:lvlText w:val="РАЗДЕЛ %1"/>
      <w:lvlJc w:val="left"/>
      <w:pPr>
        <w:tabs>
          <w:tab w:val="num" w:pos="0"/>
        </w:tabs>
        <w:ind w:left="0" w:firstLine="0"/>
      </w:pPr>
      <w:rPr>
        <w:rFonts w:hint="default"/>
      </w:rPr>
    </w:lvl>
    <w:lvl w:ilvl="1">
      <w:start w:val="1"/>
      <w:numFmt w:val="decimal"/>
      <w:pStyle w:val="20"/>
      <w:lvlText w:val="%1.%2"/>
      <w:lvlJc w:val="left"/>
      <w:pPr>
        <w:tabs>
          <w:tab w:val="num" w:pos="0"/>
        </w:tabs>
        <w:ind w:left="0" w:firstLine="0"/>
      </w:pPr>
      <w:rPr>
        <w:rFonts w:hint="default"/>
      </w:rPr>
    </w:lvl>
    <w:lvl w:ilvl="2">
      <w:start w:val="1"/>
      <w:numFmt w:val="decimal"/>
      <w:pStyle w:val="3"/>
      <w:lvlText w:val="%1.%2.%3"/>
      <w:lvlJc w:val="right"/>
      <w:pPr>
        <w:tabs>
          <w:tab w:val="num" w:pos="0"/>
        </w:tabs>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0">
    <w:nsid w:val="57F215B7"/>
    <w:multiLevelType w:val="hybridMultilevel"/>
    <w:tmpl w:val="8382B25E"/>
    <w:lvl w:ilvl="0" w:tplc="89B6A1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B15884"/>
    <w:multiLevelType w:val="hybridMultilevel"/>
    <w:tmpl w:val="60D8A8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AF7117F"/>
    <w:multiLevelType w:val="hybridMultilevel"/>
    <w:tmpl w:val="CC823B14"/>
    <w:lvl w:ilvl="0" w:tplc="04190001">
      <w:start w:val="1"/>
      <w:numFmt w:val="bullet"/>
      <w:lvlText w:val=""/>
      <w:lvlJc w:val="left"/>
      <w:pPr>
        <w:ind w:left="510" w:firstLine="19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C464141"/>
    <w:multiLevelType w:val="hybridMultilevel"/>
    <w:tmpl w:val="4C806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F20857"/>
    <w:multiLevelType w:val="hybridMultilevel"/>
    <w:tmpl w:val="4A8E9C6A"/>
    <w:lvl w:ilvl="0" w:tplc="81CCEE90">
      <w:start w:val="1"/>
      <w:numFmt w:val="bullet"/>
      <w:lvlText w:val=""/>
      <w:lvlJc w:val="left"/>
      <w:pPr>
        <w:ind w:left="510" w:firstLine="19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F07536C"/>
    <w:multiLevelType w:val="hybridMultilevel"/>
    <w:tmpl w:val="59545F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13330FE"/>
    <w:multiLevelType w:val="hybridMultilevel"/>
    <w:tmpl w:val="DCC0550C"/>
    <w:lvl w:ilvl="0" w:tplc="6A907B64">
      <w:start w:val="1"/>
      <w:numFmt w:val="decimal"/>
      <w:lvlText w:val="%1)"/>
      <w:lvlJc w:val="left"/>
      <w:pPr>
        <w:ind w:left="1069" w:hanging="360"/>
      </w:pPr>
      <w:rPr>
        <w:rFonts w:ascii="Times New Roman" w:eastAsiaTheme="minorHAnsi" w:hAnsi="Times New Roman" w:cs="Times New Roman"/>
      </w:rPr>
    </w:lvl>
    <w:lvl w:ilvl="1" w:tplc="3C4A360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1B777AC"/>
    <w:multiLevelType w:val="multilevel"/>
    <w:tmpl w:val="0E1A4B4C"/>
    <w:styleLink w:val="1ai3"/>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38">
    <w:nsid w:val="61D74702"/>
    <w:multiLevelType w:val="hybridMultilevel"/>
    <w:tmpl w:val="DAA228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7F163AE"/>
    <w:multiLevelType w:val="hybridMultilevel"/>
    <w:tmpl w:val="989075E0"/>
    <w:lvl w:ilvl="0" w:tplc="55EE097A">
      <w:start w:val="1"/>
      <w:numFmt w:val="bullet"/>
      <w:pStyle w:val="a2"/>
      <w:lvlText w:val=""/>
      <w:lvlJc w:val="left"/>
      <w:pPr>
        <w:ind w:left="510" w:firstLine="19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82F2CB8"/>
    <w:multiLevelType w:val="hybridMultilevel"/>
    <w:tmpl w:val="70BEBE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DCD17E2"/>
    <w:multiLevelType w:val="multilevel"/>
    <w:tmpl w:val="0419001F"/>
    <w:styleLink w:val="1ai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741232A6"/>
    <w:multiLevelType w:val="hybridMultilevel"/>
    <w:tmpl w:val="E92AB4BE"/>
    <w:styleLink w:val="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C85E37"/>
    <w:multiLevelType w:val="hybridMultilevel"/>
    <w:tmpl w:val="AAECB1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1"/>
  </w:num>
  <w:num w:numId="3">
    <w:abstractNumId w:val="8"/>
  </w:num>
  <w:num w:numId="4">
    <w:abstractNumId w:val="24"/>
  </w:num>
  <w:num w:numId="5">
    <w:abstractNumId w:val="41"/>
  </w:num>
  <w:num w:numId="6">
    <w:abstractNumId w:val="42"/>
  </w:num>
  <w:num w:numId="7">
    <w:abstractNumId w:val="37"/>
  </w:num>
  <w:num w:numId="8">
    <w:abstractNumId w:val="43"/>
  </w:num>
  <w:num w:numId="9">
    <w:abstractNumId w:val="0"/>
  </w:num>
  <w:num w:numId="10">
    <w:abstractNumId w:val="10"/>
    <w:lvlOverride w:ilvl="0">
      <w:lvl w:ilvl="0">
        <w:start w:val="1"/>
        <w:numFmt w:val="decimal"/>
        <w:lvlText w:val="%1"/>
        <w:lvlJc w:val="left"/>
        <w:pPr>
          <w:ind w:left="1069" w:hanging="360"/>
        </w:pPr>
        <w:rPr>
          <w:rFonts w:hint="default"/>
        </w:rPr>
      </w:lvl>
    </w:lvlOverride>
    <w:lvlOverride w:ilvl="1">
      <w:lvl w:ilvl="1" w:tentative="1">
        <w:start w:val="1"/>
        <w:numFmt w:val="lowerLetter"/>
        <w:lvlText w:val="%2."/>
        <w:lvlJc w:val="left"/>
        <w:pPr>
          <w:ind w:left="1789" w:hanging="360"/>
        </w:pPr>
      </w:lvl>
    </w:lvlOverride>
    <w:lvlOverride w:ilvl="2">
      <w:lvl w:ilvl="2" w:tentative="1">
        <w:start w:val="1"/>
        <w:numFmt w:val="lowerRoman"/>
        <w:lvlText w:val="%3."/>
        <w:lvlJc w:val="right"/>
        <w:pPr>
          <w:ind w:left="2509" w:hanging="180"/>
        </w:pPr>
      </w:lvl>
    </w:lvlOverride>
    <w:lvlOverride w:ilvl="3">
      <w:lvl w:ilvl="3" w:tentative="1">
        <w:start w:val="1"/>
        <w:numFmt w:val="decimal"/>
        <w:pStyle w:val="4"/>
        <w:lvlText w:val="%4."/>
        <w:lvlJc w:val="left"/>
        <w:pPr>
          <w:ind w:left="3229" w:hanging="360"/>
        </w:pPr>
      </w:lvl>
    </w:lvlOverride>
    <w:lvlOverride w:ilvl="4">
      <w:lvl w:ilvl="4" w:tentative="1">
        <w:start w:val="1"/>
        <w:numFmt w:val="lowerLetter"/>
        <w:lvlText w:val="%5."/>
        <w:lvlJc w:val="left"/>
        <w:pPr>
          <w:ind w:left="3949" w:hanging="360"/>
        </w:pPr>
      </w:lvl>
    </w:lvlOverride>
    <w:lvlOverride w:ilvl="5">
      <w:lvl w:ilvl="5" w:tentative="1">
        <w:start w:val="1"/>
        <w:numFmt w:val="lowerRoman"/>
        <w:lvlText w:val="%6."/>
        <w:lvlJc w:val="right"/>
        <w:pPr>
          <w:ind w:left="4669" w:hanging="180"/>
        </w:pPr>
      </w:lvl>
    </w:lvlOverride>
    <w:lvlOverride w:ilvl="6">
      <w:lvl w:ilvl="6" w:tentative="1">
        <w:start w:val="1"/>
        <w:numFmt w:val="decimal"/>
        <w:lvlText w:val="%7."/>
        <w:lvlJc w:val="left"/>
        <w:pPr>
          <w:ind w:left="5389" w:hanging="360"/>
        </w:pPr>
      </w:lvl>
    </w:lvlOverride>
    <w:lvlOverride w:ilvl="7">
      <w:lvl w:ilvl="7" w:tentative="1">
        <w:start w:val="1"/>
        <w:numFmt w:val="lowerLetter"/>
        <w:lvlText w:val="%8."/>
        <w:lvlJc w:val="left"/>
        <w:pPr>
          <w:ind w:left="6109" w:hanging="360"/>
        </w:pPr>
      </w:lvl>
    </w:lvlOverride>
    <w:lvlOverride w:ilvl="8">
      <w:lvl w:ilvl="8" w:tentative="1">
        <w:start w:val="1"/>
        <w:numFmt w:val="lowerRoman"/>
        <w:lvlText w:val="%9."/>
        <w:lvlJc w:val="right"/>
        <w:pPr>
          <w:ind w:left="6829" w:hanging="180"/>
        </w:pPr>
      </w:lvl>
    </w:lvlOverride>
  </w:num>
  <w:num w:numId="11">
    <w:abstractNumId w:val="15"/>
  </w:num>
  <w:num w:numId="12">
    <w:abstractNumId w:val="19"/>
  </w:num>
  <w:num w:numId="13">
    <w:abstractNumId w:val="35"/>
  </w:num>
  <w:num w:numId="14">
    <w:abstractNumId w:val="11"/>
  </w:num>
  <w:num w:numId="15">
    <w:abstractNumId w:val="44"/>
  </w:num>
  <w:num w:numId="16">
    <w:abstractNumId w:val="25"/>
  </w:num>
  <w:num w:numId="17">
    <w:abstractNumId w:val="38"/>
  </w:num>
  <w:num w:numId="18">
    <w:abstractNumId w:val="31"/>
  </w:num>
  <w:num w:numId="19">
    <w:abstractNumId w:val="3"/>
  </w:num>
  <w:num w:numId="20">
    <w:abstractNumId w:val="14"/>
  </w:num>
  <w:num w:numId="21">
    <w:abstractNumId w:val="10"/>
  </w:num>
  <w:num w:numId="22">
    <w:abstractNumId w:val="39"/>
  </w:num>
  <w:num w:numId="23">
    <w:abstractNumId w:val="40"/>
  </w:num>
  <w:num w:numId="24">
    <w:abstractNumId w:val="9"/>
  </w:num>
  <w:num w:numId="25">
    <w:abstractNumId w:val="5"/>
  </w:num>
  <w:num w:numId="26">
    <w:abstractNumId w:val="36"/>
  </w:num>
  <w:num w:numId="27">
    <w:abstractNumId w:val="29"/>
  </w:num>
  <w:num w:numId="28">
    <w:abstractNumId w:val="12"/>
  </w:num>
  <w:num w:numId="29">
    <w:abstractNumId w:val="17"/>
  </w:num>
  <w:num w:numId="30">
    <w:abstractNumId w:val="6"/>
  </w:num>
  <w:num w:numId="31">
    <w:abstractNumId w:val="33"/>
  </w:num>
  <w:num w:numId="32">
    <w:abstractNumId w:val="13"/>
  </w:num>
  <w:num w:numId="33">
    <w:abstractNumId w:val="21"/>
  </w:num>
  <w:num w:numId="34">
    <w:abstractNumId w:val="2"/>
  </w:num>
  <w:num w:numId="35">
    <w:abstractNumId w:val="18"/>
  </w:num>
  <w:num w:numId="36">
    <w:abstractNumId w:val="30"/>
  </w:num>
  <w:num w:numId="37">
    <w:abstractNumId w:val="23"/>
  </w:num>
  <w:num w:numId="38">
    <w:abstractNumId w:val="26"/>
  </w:num>
  <w:num w:numId="39">
    <w:abstractNumId w:val="34"/>
  </w:num>
  <w:num w:numId="40">
    <w:abstractNumId w:val="32"/>
  </w:num>
  <w:num w:numId="41">
    <w:abstractNumId w:val="16"/>
  </w:num>
  <w:num w:numId="42">
    <w:abstractNumId w:val="20"/>
  </w:num>
  <w:num w:numId="43">
    <w:abstractNumId w:val="28"/>
  </w:num>
  <w:num w:numId="44">
    <w:abstractNumId w:val="27"/>
  </w:num>
  <w:num w:numId="45">
    <w:abstractNumId w:val="4"/>
  </w:num>
  <w:num w:numId="4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attachedTemplate r:id="rId1"/>
  <w:defaultTabStop w:val="709"/>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B5"/>
    <w:rsid w:val="0000058A"/>
    <w:rsid w:val="000007BC"/>
    <w:rsid w:val="00001061"/>
    <w:rsid w:val="00001124"/>
    <w:rsid w:val="000012D9"/>
    <w:rsid w:val="0000148C"/>
    <w:rsid w:val="000015F9"/>
    <w:rsid w:val="00001B58"/>
    <w:rsid w:val="00001EE7"/>
    <w:rsid w:val="0000249A"/>
    <w:rsid w:val="0000266A"/>
    <w:rsid w:val="00002811"/>
    <w:rsid w:val="00002995"/>
    <w:rsid w:val="00002F75"/>
    <w:rsid w:val="000031E3"/>
    <w:rsid w:val="000033C0"/>
    <w:rsid w:val="000041D6"/>
    <w:rsid w:val="00004364"/>
    <w:rsid w:val="000043B3"/>
    <w:rsid w:val="00004AFF"/>
    <w:rsid w:val="000058AF"/>
    <w:rsid w:val="00005AC5"/>
    <w:rsid w:val="00005DE9"/>
    <w:rsid w:val="00006EC6"/>
    <w:rsid w:val="00007157"/>
    <w:rsid w:val="000076D1"/>
    <w:rsid w:val="0000794C"/>
    <w:rsid w:val="00007F20"/>
    <w:rsid w:val="00007F74"/>
    <w:rsid w:val="0001092B"/>
    <w:rsid w:val="00010ABF"/>
    <w:rsid w:val="00010C93"/>
    <w:rsid w:val="00010F47"/>
    <w:rsid w:val="000110CC"/>
    <w:rsid w:val="00011659"/>
    <w:rsid w:val="000119CD"/>
    <w:rsid w:val="00011B43"/>
    <w:rsid w:val="0001266E"/>
    <w:rsid w:val="00012DAF"/>
    <w:rsid w:val="00012E5C"/>
    <w:rsid w:val="00013175"/>
    <w:rsid w:val="000141D9"/>
    <w:rsid w:val="00014221"/>
    <w:rsid w:val="0001482E"/>
    <w:rsid w:val="0001486A"/>
    <w:rsid w:val="00014907"/>
    <w:rsid w:val="00014FC3"/>
    <w:rsid w:val="000152AC"/>
    <w:rsid w:val="0001596B"/>
    <w:rsid w:val="00015A52"/>
    <w:rsid w:val="0001660A"/>
    <w:rsid w:val="00016D25"/>
    <w:rsid w:val="00016DFF"/>
    <w:rsid w:val="00017298"/>
    <w:rsid w:val="000174A4"/>
    <w:rsid w:val="0001778F"/>
    <w:rsid w:val="000205BB"/>
    <w:rsid w:val="0002063D"/>
    <w:rsid w:val="00021530"/>
    <w:rsid w:val="00021BFA"/>
    <w:rsid w:val="00021D37"/>
    <w:rsid w:val="00021FF1"/>
    <w:rsid w:val="0002236B"/>
    <w:rsid w:val="0002243E"/>
    <w:rsid w:val="000224ED"/>
    <w:rsid w:val="000224EE"/>
    <w:rsid w:val="000226BE"/>
    <w:rsid w:val="00022790"/>
    <w:rsid w:val="00023235"/>
    <w:rsid w:val="000235FC"/>
    <w:rsid w:val="000239A2"/>
    <w:rsid w:val="00023B59"/>
    <w:rsid w:val="00023F3B"/>
    <w:rsid w:val="00023FDC"/>
    <w:rsid w:val="00024286"/>
    <w:rsid w:val="00024377"/>
    <w:rsid w:val="00024D8C"/>
    <w:rsid w:val="00025239"/>
    <w:rsid w:val="000253B0"/>
    <w:rsid w:val="000253D5"/>
    <w:rsid w:val="000254B6"/>
    <w:rsid w:val="00025FF4"/>
    <w:rsid w:val="000261D7"/>
    <w:rsid w:val="00026417"/>
    <w:rsid w:val="00026B59"/>
    <w:rsid w:val="00026BF8"/>
    <w:rsid w:val="00026D23"/>
    <w:rsid w:val="00027324"/>
    <w:rsid w:val="0002736B"/>
    <w:rsid w:val="00027765"/>
    <w:rsid w:val="00027CD2"/>
    <w:rsid w:val="00027CD4"/>
    <w:rsid w:val="00027E60"/>
    <w:rsid w:val="00027EA0"/>
    <w:rsid w:val="00027EEB"/>
    <w:rsid w:val="00030338"/>
    <w:rsid w:val="00030581"/>
    <w:rsid w:val="00030B14"/>
    <w:rsid w:val="00031196"/>
    <w:rsid w:val="000315A4"/>
    <w:rsid w:val="0003167B"/>
    <w:rsid w:val="00031A42"/>
    <w:rsid w:val="00032398"/>
    <w:rsid w:val="00032576"/>
    <w:rsid w:val="000325C5"/>
    <w:rsid w:val="00032D55"/>
    <w:rsid w:val="0003325D"/>
    <w:rsid w:val="00033620"/>
    <w:rsid w:val="00033909"/>
    <w:rsid w:val="00033CA2"/>
    <w:rsid w:val="000342FB"/>
    <w:rsid w:val="00034E02"/>
    <w:rsid w:val="00034F3B"/>
    <w:rsid w:val="00034F56"/>
    <w:rsid w:val="00034FBB"/>
    <w:rsid w:val="00035277"/>
    <w:rsid w:val="00035383"/>
    <w:rsid w:val="00035812"/>
    <w:rsid w:val="00035FB2"/>
    <w:rsid w:val="000360F7"/>
    <w:rsid w:val="000365DD"/>
    <w:rsid w:val="000376AE"/>
    <w:rsid w:val="00037702"/>
    <w:rsid w:val="0003781E"/>
    <w:rsid w:val="00037C3A"/>
    <w:rsid w:val="00037D39"/>
    <w:rsid w:val="00037D44"/>
    <w:rsid w:val="0004016F"/>
    <w:rsid w:val="000404D6"/>
    <w:rsid w:val="00040500"/>
    <w:rsid w:val="00040513"/>
    <w:rsid w:val="000409E5"/>
    <w:rsid w:val="00040DA7"/>
    <w:rsid w:val="00040EFB"/>
    <w:rsid w:val="0004115F"/>
    <w:rsid w:val="000413AC"/>
    <w:rsid w:val="0004195E"/>
    <w:rsid w:val="00041B00"/>
    <w:rsid w:val="00041E46"/>
    <w:rsid w:val="00042412"/>
    <w:rsid w:val="00042781"/>
    <w:rsid w:val="00043A95"/>
    <w:rsid w:val="00043AEB"/>
    <w:rsid w:val="00043BCB"/>
    <w:rsid w:val="00043F08"/>
    <w:rsid w:val="00044259"/>
    <w:rsid w:val="00044DDD"/>
    <w:rsid w:val="00046CE3"/>
    <w:rsid w:val="00046F82"/>
    <w:rsid w:val="00046FCE"/>
    <w:rsid w:val="000473DC"/>
    <w:rsid w:val="00047801"/>
    <w:rsid w:val="00047AB5"/>
    <w:rsid w:val="000501A7"/>
    <w:rsid w:val="000502C7"/>
    <w:rsid w:val="00050480"/>
    <w:rsid w:val="00050912"/>
    <w:rsid w:val="000523D7"/>
    <w:rsid w:val="0005264A"/>
    <w:rsid w:val="000527AC"/>
    <w:rsid w:val="000529BE"/>
    <w:rsid w:val="00052EE1"/>
    <w:rsid w:val="00052F82"/>
    <w:rsid w:val="0005358F"/>
    <w:rsid w:val="00053CC7"/>
    <w:rsid w:val="00053CD7"/>
    <w:rsid w:val="00053E8D"/>
    <w:rsid w:val="00054495"/>
    <w:rsid w:val="000544CA"/>
    <w:rsid w:val="000550AD"/>
    <w:rsid w:val="000551B2"/>
    <w:rsid w:val="00055A8F"/>
    <w:rsid w:val="00055E1E"/>
    <w:rsid w:val="00055FCD"/>
    <w:rsid w:val="0005656F"/>
    <w:rsid w:val="00056D3D"/>
    <w:rsid w:val="00056FE2"/>
    <w:rsid w:val="000571FC"/>
    <w:rsid w:val="00057D13"/>
    <w:rsid w:val="00057D4A"/>
    <w:rsid w:val="0006002D"/>
    <w:rsid w:val="0006044D"/>
    <w:rsid w:val="00060614"/>
    <w:rsid w:val="0006082E"/>
    <w:rsid w:val="00060D82"/>
    <w:rsid w:val="00060F61"/>
    <w:rsid w:val="00061696"/>
    <w:rsid w:val="000618B6"/>
    <w:rsid w:val="000619E9"/>
    <w:rsid w:val="00061E80"/>
    <w:rsid w:val="000621B5"/>
    <w:rsid w:val="00062230"/>
    <w:rsid w:val="00062277"/>
    <w:rsid w:val="00062302"/>
    <w:rsid w:val="000629B8"/>
    <w:rsid w:val="00062C93"/>
    <w:rsid w:val="00062D8E"/>
    <w:rsid w:val="000639D7"/>
    <w:rsid w:val="00063A29"/>
    <w:rsid w:val="00063D20"/>
    <w:rsid w:val="00064305"/>
    <w:rsid w:val="0006463E"/>
    <w:rsid w:val="00065228"/>
    <w:rsid w:val="0006529C"/>
    <w:rsid w:val="000658F6"/>
    <w:rsid w:val="00065C57"/>
    <w:rsid w:val="00065CC4"/>
    <w:rsid w:val="00065EA5"/>
    <w:rsid w:val="00066018"/>
    <w:rsid w:val="00066114"/>
    <w:rsid w:val="0006631A"/>
    <w:rsid w:val="00066609"/>
    <w:rsid w:val="000669B5"/>
    <w:rsid w:val="00067514"/>
    <w:rsid w:val="000676B8"/>
    <w:rsid w:val="000676E1"/>
    <w:rsid w:val="00067742"/>
    <w:rsid w:val="000677F7"/>
    <w:rsid w:val="00067FCC"/>
    <w:rsid w:val="000704A3"/>
    <w:rsid w:val="00070614"/>
    <w:rsid w:val="00070BC6"/>
    <w:rsid w:val="00070D3B"/>
    <w:rsid w:val="00070ED6"/>
    <w:rsid w:val="0007173F"/>
    <w:rsid w:val="00071E81"/>
    <w:rsid w:val="000728F3"/>
    <w:rsid w:val="0007294C"/>
    <w:rsid w:val="00073538"/>
    <w:rsid w:val="00073913"/>
    <w:rsid w:val="00073BF9"/>
    <w:rsid w:val="00073DCF"/>
    <w:rsid w:val="00073E5F"/>
    <w:rsid w:val="00073EA3"/>
    <w:rsid w:val="00074115"/>
    <w:rsid w:val="00074324"/>
    <w:rsid w:val="00074C24"/>
    <w:rsid w:val="000758C5"/>
    <w:rsid w:val="00075A77"/>
    <w:rsid w:val="00075BD6"/>
    <w:rsid w:val="00075CDB"/>
    <w:rsid w:val="00076DDE"/>
    <w:rsid w:val="00076FE1"/>
    <w:rsid w:val="00077097"/>
    <w:rsid w:val="00077466"/>
    <w:rsid w:val="00077FFC"/>
    <w:rsid w:val="00080252"/>
    <w:rsid w:val="00080278"/>
    <w:rsid w:val="00080AF9"/>
    <w:rsid w:val="00080B4D"/>
    <w:rsid w:val="00080E2B"/>
    <w:rsid w:val="00080F6B"/>
    <w:rsid w:val="00081254"/>
    <w:rsid w:val="00081455"/>
    <w:rsid w:val="00081520"/>
    <w:rsid w:val="000817C9"/>
    <w:rsid w:val="00081B88"/>
    <w:rsid w:val="00081EC5"/>
    <w:rsid w:val="000820D8"/>
    <w:rsid w:val="00082682"/>
    <w:rsid w:val="0008312D"/>
    <w:rsid w:val="00083140"/>
    <w:rsid w:val="000832AF"/>
    <w:rsid w:val="00083C14"/>
    <w:rsid w:val="00083E19"/>
    <w:rsid w:val="0008409E"/>
    <w:rsid w:val="00084606"/>
    <w:rsid w:val="000859E7"/>
    <w:rsid w:val="00085C4C"/>
    <w:rsid w:val="00085D2D"/>
    <w:rsid w:val="000866A4"/>
    <w:rsid w:val="00086953"/>
    <w:rsid w:val="00086BA5"/>
    <w:rsid w:val="000875F4"/>
    <w:rsid w:val="000876D1"/>
    <w:rsid w:val="00087723"/>
    <w:rsid w:val="00087776"/>
    <w:rsid w:val="000879F0"/>
    <w:rsid w:val="00090034"/>
    <w:rsid w:val="00090734"/>
    <w:rsid w:val="00090A30"/>
    <w:rsid w:val="000915DC"/>
    <w:rsid w:val="00091664"/>
    <w:rsid w:val="000917F7"/>
    <w:rsid w:val="00091947"/>
    <w:rsid w:val="00091973"/>
    <w:rsid w:val="0009202A"/>
    <w:rsid w:val="000927C4"/>
    <w:rsid w:val="000929F4"/>
    <w:rsid w:val="00092ADC"/>
    <w:rsid w:val="00092AF2"/>
    <w:rsid w:val="00092C61"/>
    <w:rsid w:val="00092E59"/>
    <w:rsid w:val="00093049"/>
    <w:rsid w:val="0009307B"/>
    <w:rsid w:val="00093496"/>
    <w:rsid w:val="0009377B"/>
    <w:rsid w:val="00093985"/>
    <w:rsid w:val="00093A4D"/>
    <w:rsid w:val="00093AA6"/>
    <w:rsid w:val="00093F69"/>
    <w:rsid w:val="0009401C"/>
    <w:rsid w:val="00094282"/>
    <w:rsid w:val="000947A0"/>
    <w:rsid w:val="00094993"/>
    <w:rsid w:val="00094EE7"/>
    <w:rsid w:val="00094EEC"/>
    <w:rsid w:val="00095013"/>
    <w:rsid w:val="0009516B"/>
    <w:rsid w:val="000951A0"/>
    <w:rsid w:val="0009578A"/>
    <w:rsid w:val="00095C54"/>
    <w:rsid w:val="0009602C"/>
    <w:rsid w:val="000966CC"/>
    <w:rsid w:val="00096788"/>
    <w:rsid w:val="00096792"/>
    <w:rsid w:val="00096B36"/>
    <w:rsid w:val="00096E25"/>
    <w:rsid w:val="00096F79"/>
    <w:rsid w:val="00096FF1"/>
    <w:rsid w:val="00097351"/>
    <w:rsid w:val="0009755A"/>
    <w:rsid w:val="0009759E"/>
    <w:rsid w:val="00097E74"/>
    <w:rsid w:val="00097EE3"/>
    <w:rsid w:val="000A139C"/>
    <w:rsid w:val="000A153F"/>
    <w:rsid w:val="000A19E2"/>
    <w:rsid w:val="000A299E"/>
    <w:rsid w:val="000A2C10"/>
    <w:rsid w:val="000A31CB"/>
    <w:rsid w:val="000A346F"/>
    <w:rsid w:val="000A3845"/>
    <w:rsid w:val="000A3A15"/>
    <w:rsid w:val="000A4048"/>
    <w:rsid w:val="000A4619"/>
    <w:rsid w:val="000A469A"/>
    <w:rsid w:val="000A48D4"/>
    <w:rsid w:val="000A4F19"/>
    <w:rsid w:val="000A5508"/>
    <w:rsid w:val="000A6178"/>
    <w:rsid w:val="000A6E17"/>
    <w:rsid w:val="000B0469"/>
    <w:rsid w:val="000B07EF"/>
    <w:rsid w:val="000B09D4"/>
    <w:rsid w:val="000B0B00"/>
    <w:rsid w:val="000B156B"/>
    <w:rsid w:val="000B1AF1"/>
    <w:rsid w:val="000B1B87"/>
    <w:rsid w:val="000B21BE"/>
    <w:rsid w:val="000B288F"/>
    <w:rsid w:val="000B2BA8"/>
    <w:rsid w:val="000B2C92"/>
    <w:rsid w:val="000B2CE8"/>
    <w:rsid w:val="000B2D3B"/>
    <w:rsid w:val="000B2D8A"/>
    <w:rsid w:val="000B2DD4"/>
    <w:rsid w:val="000B4015"/>
    <w:rsid w:val="000B4359"/>
    <w:rsid w:val="000B5EF6"/>
    <w:rsid w:val="000B6491"/>
    <w:rsid w:val="000B6AC3"/>
    <w:rsid w:val="000B6BFB"/>
    <w:rsid w:val="000B747F"/>
    <w:rsid w:val="000B7971"/>
    <w:rsid w:val="000B79F1"/>
    <w:rsid w:val="000B7BC3"/>
    <w:rsid w:val="000C0EE7"/>
    <w:rsid w:val="000C0FE3"/>
    <w:rsid w:val="000C110A"/>
    <w:rsid w:val="000C1AA4"/>
    <w:rsid w:val="000C1E14"/>
    <w:rsid w:val="000C1EE1"/>
    <w:rsid w:val="000C272B"/>
    <w:rsid w:val="000C289E"/>
    <w:rsid w:val="000C2F49"/>
    <w:rsid w:val="000C384A"/>
    <w:rsid w:val="000C38F9"/>
    <w:rsid w:val="000C3A0C"/>
    <w:rsid w:val="000C3B07"/>
    <w:rsid w:val="000C429B"/>
    <w:rsid w:val="000C4392"/>
    <w:rsid w:val="000C4B75"/>
    <w:rsid w:val="000C4F08"/>
    <w:rsid w:val="000C5217"/>
    <w:rsid w:val="000C5E0A"/>
    <w:rsid w:val="000C63CE"/>
    <w:rsid w:val="000C6829"/>
    <w:rsid w:val="000C6C96"/>
    <w:rsid w:val="000C718C"/>
    <w:rsid w:val="000C7967"/>
    <w:rsid w:val="000D0207"/>
    <w:rsid w:val="000D036D"/>
    <w:rsid w:val="000D0D33"/>
    <w:rsid w:val="000D132C"/>
    <w:rsid w:val="000D1604"/>
    <w:rsid w:val="000D1774"/>
    <w:rsid w:val="000D188A"/>
    <w:rsid w:val="000D1E81"/>
    <w:rsid w:val="000D1F25"/>
    <w:rsid w:val="000D27C1"/>
    <w:rsid w:val="000D2F35"/>
    <w:rsid w:val="000D3252"/>
    <w:rsid w:val="000D3401"/>
    <w:rsid w:val="000D37CC"/>
    <w:rsid w:val="000D3B05"/>
    <w:rsid w:val="000D3BA6"/>
    <w:rsid w:val="000D3C74"/>
    <w:rsid w:val="000D3FD5"/>
    <w:rsid w:val="000D4359"/>
    <w:rsid w:val="000D4DF2"/>
    <w:rsid w:val="000D5168"/>
    <w:rsid w:val="000D5326"/>
    <w:rsid w:val="000D5501"/>
    <w:rsid w:val="000D571B"/>
    <w:rsid w:val="000D634F"/>
    <w:rsid w:val="000D65BB"/>
    <w:rsid w:val="000D682B"/>
    <w:rsid w:val="000D69F5"/>
    <w:rsid w:val="000D74E7"/>
    <w:rsid w:val="000E01B8"/>
    <w:rsid w:val="000E0761"/>
    <w:rsid w:val="000E08FA"/>
    <w:rsid w:val="000E09DD"/>
    <w:rsid w:val="000E0E68"/>
    <w:rsid w:val="000E138A"/>
    <w:rsid w:val="000E13F1"/>
    <w:rsid w:val="000E17C7"/>
    <w:rsid w:val="000E1B52"/>
    <w:rsid w:val="000E1CF5"/>
    <w:rsid w:val="000E1D39"/>
    <w:rsid w:val="000E229E"/>
    <w:rsid w:val="000E22B9"/>
    <w:rsid w:val="000E23CB"/>
    <w:rsid w:val="000E27E9"/>
    <w:rsid w:val="000E307C"/>
    <w:rsid w:val="000E355F"/>
    <w:rsid w:val="000E3C42"/>
    <w:rsid w:val="000E3E68"/>
    <w:rsid w:val="000E4872"/>
    <w:rsid w:val="000E4CA4"/>
    <w:rsid w:val="000E5059"/>
    <w:rsid w:val="000E5353"/>
    <w:rsid w:val="000E634F"/>
    <w:rsid w:val="000E6385"/>
    <w:rsid w:val="000E63E5"/>
    <w:rsid w:val="000E660F"/>
    <w:rsid w:val="000E6623"/>
    <w:rsid w:val="000E66FA"/>
    <w:rsid w:val="000E68CE"/>
    <w:rsid w:val="000E7121"/>
    <w:rsid w:val="000E747A"/>
    <w:rsid w:val="000E75EC"/>
    <w:rsid w:val="000E76B3"/>
    <w:rsid w:val="000E76C5"/>
    <w:rsid w:val="000E7A22"/>
    <w:rsid w:val="000E7D6F"/>
    <w:rsid w:val="000F04E3"/>
    <w:rsid w:val="000F064D"/>
    <w:rsid w:val="000F0F83"/>
    <w:rsid w:val="000F14EA"/>
    <w:rsid w:val="000F161D"/>
    <w:rsid w:val="000F1666"/>
    <w:rsid w:val="000F1D4E"/>
    <w:rsid w:val="000F21C7"/>
    <w:rsid w:val="000F22B1"/>
    <w:rsid w:val="000F2CB8"/>
    <w:rsid w:val="000F2D1B"/>
    <w:rsid w:val="000F33C2"/>
    <w:rsid w:val="000F360C"/>
    <w:rsid w:val="000F3624"/>
    <w:rsid w:val="000F362B"/>
    <w:rsid w:val="000F44A5"/>
    <w:rsid w:val="000F450A"/>
    <w:rsid w:val="000F4557"/>
    <w:rsid w:val="000F4699"/>
    <w:rsid w:val="000F490E"/>
    <w:rsid w:val="000F5372"/>
    <w:rsid w:val="000F5442"/>
    <w:rsid w:val="000F568F"/>
    <w:rsid w:val="000F59A9"/>
    <w:rsid w:val="000F5F6E"/>
    <w:rsid w:val="000F6895"/>
    <w:rsid w:val="000F6C5E"/>
    <w:rsid w:val="000F78C3"/>
    <w:rsid w:val="000F79DF"/>
    <w:rsid w:val="000F7B50"/>
    <w:rsid w:val="000F7B55"/>
    <w:rsid w:val="000F7DFE"/>
    <w:rsid w:val="00100575"/>
    <w:rsid w:val="00101118"/>
    <w:rsid w:val="001019EB"/>
    <w:rsid w:val="00101A94"/>
    <w:rsid w:val="00102C09"/>
    <w:rsid w:val="0010302C"/>
    <w:rsid w:val="00103870"/>
    <w:rsid w:val="00104479"/>
    <w:rsid w:val="0010480C"/>
    <w:rsid w:val="001048CF"/>
    <w:rsid w:val="001049CF"/>
    <w:rsid w:val="00104D16"/>
    <w:rsid w:val="00104D50"/>
    <w:rsid w:val="00104DC7"/>
    <w:rsid w:val="00104E60"/>
    <w:rsid w:val="0010513D"/>
    <w:rsid w:val="0010514C"/>
    <w:rsid w:val="0010554C"/>
    <w:rsid w:val="00105642"/>
    <w:rsid w:val="00105663"/>
    <w:rsid w:val="00105681"/>
    <w:rsid w:val="00105A4E"/>
    <w:rsid w:val="00106685"/>
    <w:rsid w:val="00106808"/>
    <w:rsid w:val="0010692F"/>
    <w:rsid w:val="00106DF7"/>
    <w:rsid w:val="00106EA2"/>
    <w:rsid w:val="00107068"/>
    <w:rsid w:val="001077EE"/>
    <w:rsid w:val="00107A8C"/>
    <w:rsid w:val="00107BE4"/>
    <w:rsid w:val="001103B6"/>
    <w:rsid w:val="00111206"/>
    <w:rsid w:val="00111733"/>
    <w:rsid w:val="00111A54"/>
    <w:rsid w:val="00111C7F"/>
    <w:rsid w:val="00112645"/>
    <w:rsid w:val="00112909"/>
    <w:rsid w:val="00112EE3"/>
    <w:rsid w:val="0011344D"/>
    <w:rsid w:val="0011383E"/>
    <w:rsid w:val="00113B97"/>
    <w:rsid w:val="00114842"/>
    <w:rsid w:val="0011506F"/>
    <w:rsid w:val="00115297"/>
    <w:rsid w:val="001154B7"/>
    <w:rsid w:val="00115784"/>
    <w:rsid w:val="00115AC3"/>
    <w:rsid w:val="00116BE1"/>
    <w:rsid w:val="00116FEA"/>
    <w:rsid w:val="00117B5F"/>
    <w:rsid w:val="0012077A"/>
    <w:rsid w:val="00120CB0"/>
    <w:rsid w:val="00120EDA"/>
    <w:rsid w:val="0012117C"/>
    <w:rsid w:val="00121284"/>
    <w:rsid w:val="00121809"/>
    <w:rsid w:val="0012222C"/>
    <w:rsid w:val="00122676"/>
    <w:rsid w:val="0012267F"/>
    <w:rsid w:val="00122D2A"/>
    <w:rsid w:val="00122E37"/>
    <w:rsid w:val="00123061"/>
    <w:rsid w:val="001232FC"/>
    <w:rsid w:val="00123432"/>
    <w:rsid w:val="0012376D"/>
    <w:rsid w:val="00123D5D"/>
    <w:rsid w:val="00123E43"/>
    <w:rsid w:val="001243F1"/>
    <w:rsid w:val="001245DD"/>
    <w:rsid w:val="0012478A"/>
    <w:rsid w:val="00124793"/>
    <w:rsid w:val="00124F8B"/>
    <w:rsid w:val="0012539E"/>
    <w:rsid w:val="001256C1"/>
    <w:rsid w:val="00125E4A"/>
    <w:rsid w:val="00125F4F"/>
    <w:rsid w:val="00126161"/>
    <w:rsid w:val="00126A4D"/>
    <w:rsid w:val="00126E3E"/>
    <w:rsid w:val="001276C8"/>
    <w:rsid w:val="00127C5B"/>
    <w:rsid w:val="00127D91"/>
    <w:rsid w:val="00127DD7"/>
    <w:rsid w:val="0013099B"/>
    <w:rsid w:val="00130F22"/>
    <w:rsid w:val="00131775"/>
    <w:rsid w:val="00131D27"/>
    <w:rsid w:val="00131D89"/>
    <w:rsid w:val="00131FBB"/>
    <w:rsid w:val="001320A4"/>
    <w:rsid w:val="0013226C"/>
    <w:rsid w:val="00132765"/>
    <w:rsid w:val="001327E6"/>
    <w:rsid w:val="00132CB8"/>
    <w:rsid w:val="00132DDD"/>
    <w:rsid w:val="001331C3"/>
    <w:rsid w:val="001340CC"/>
    <w:rsid w:val="00134CAE"/>
    <w:rsid w:val="00135473"/>
    <w:rsid w:val="0013553D"/>
    <w:rsid w:val="00135566"/>
    <w:rsid w:val="001356A8"/>
    <w:rsid w:val="0013595A"/>
    <w:rsid w:val="00135A5F"/>
    <w:rsid w:val="00135AFC"/>
    <w:rsid w:val="00135C12"/>
    <w:rsid w:val="001362D3"/>
    <w:rsid w:val="0013633F"/>
    <w:rsid w:val="00136C74"/>
    <w:rsid w:val="00136D0E"/>
    <w:rsid w:val="00136DAF"/>
    <w:rsid w:val="00136E94"/>
    <w:rsid w:val="001377AE"/>
    <w:rsid w:val="0013796F"/>
    <w:rsid w:val="00140AA7"/>
    <w:rsid w:val="00140B3E"/>
    <w:rsid w:val="00140BFB"/>
    <w:rsid w:val="0014117D"/>
    <w:rsid w:val="0014198C"/>
    <w:rsid w:val="00141BAE"/>
    <w:rsid w:val="001425D5"/>
    <w:rsid w:val="0014278A"/>
    <w:rsid w:val="001429CA"/>
    <w:rsid w:val="001435EC"/>
    <w:rsid w:val="00143A24"/>
    <w:rsid w:val="00143D21"/>
    <w:rsid w:val="00144361"/>
    <w:rsid w:val="001446B1"/>
    <w:rsid w:val="001446D7"/>
    <w:rsid w:val="00144794"/>
    <w:rsid w:val="001447F0"/>
    <w:rsid w:val="001448EA"/>
    <w:rsid w:val="00144BE4"/>
    <w:rsid w:val="0014520C"/>
    <w:rsid w:val="001452D0"/>
    <w:rsid w:val="00145A9F"/>
    <w:rsid w:val="00145E02"/>
    <w:rsid w:val="0014603D"/>
    <w:rsid w:val="00146126"/>
    <w:rsid w:val="00146361"/>
    <w:rsid w:val="001463DD"/>
    <w:rsid w:val="00146788"/>
    <w:rsid w:val="00146D2F"/>
    <w:rsid w:val="00147DC9"/>
    <w:rsid w:val="00147F96"/>
    <w:rsid w:val="001504A1"/>
    <w:rsid w:val="00150501"/>
    <w:rsid w:val="00150D37"/>
    <w:rsid w:val="0015132E"/>
    <w:rsid w:val="001513E6"/>
    <w:rsid w:val="001521F4"/>
    <w:rsid w:val="001522CC"/>
    <w:rsid w:val="00152917"/>
    <w:rsid w:val="00152FD5"/>
    <w:rsid w:val="001536AE"/>
    <w:rsid w:val="001537DA"/>
    <w:rsid w:val="00153B60"/>
    <w:rsid w:val="00153DF6"/>
    <w:rsid w:val="0015492D"/>
    <w:rsid w:val="00154E02"/>
    <w:rsid w:val="00154EDD"/>
    <w:rsid w:val="00155087"/>
    <w:rsid w:val="00155214"/>
    <w:rsid w:val="00155832"/>
    <w:rsid w:val="00156190"/>
    <w:rsid w:val="00156206"/>
    <w:rsid w:val="001565D0"/>
    <w:rsid w:val="001565E1"/>
    <w:rsid w:val="00156827"/>
    <w:rsid w:val="001570F3"/>
    <w:rsid w:val="0015723C"/>
    <w:rsid w:val="00157A29"/>
    <w:rsid w:val="00157C20"/>
    <w:rsid w:val="00157D4B"/>
    <w:rsid w:val="0016006B"/>
    <w:rsid w:val="001600C0"/>
    <w:rsid w:val="0016017A"/>
    <w:rsid w:val="001611CC"/>
    <w:rsid w:val="001616DE"/>
    <w:rsid w:val="00161738"/>
    <w:rsid w:val="00161879"/>
    <w:rsid w:val="00161882"/>
    <w:rsid w:val="0016249A"/>
    <w:rsid w:val="001624E1"/>
    <w:rsid w:val="00162741"/>
    <w:rsid w:val="0016288F"/>
    <w:rsid w:val="00162C94"/>
    <w:rsid w:val="00162EE3"/>
    <w:rsid w:val="00163083"/>
    <w:rsid w:val="001637BA"/>
    <w:rsid w:val="00163F5B"/>
    <w:rsid w:val="001642F0"/>
    <w:rsid w:val="00164443"/>
    <w:rsid w:val="00164546"/>
    <w:rsid w:val="00164CDF"/>
    <w:rsid w:val="001652CA"/>
    <w:rsid w:val="0016544C"/>
    <w:rsid w:val="00165628"/>
    <w:rsid w:val="0016599D"/>
    <w:rsid w:val="00165EA7"/>
    <w:rsid w:val="001662B1"/>
    <w:rsid w:val="001667B0"/>
    <w:rsid w:val="001669AA"/>
    <w:rsid w:val="00166C5C"/>
    <w:rsid w:val="00167025"/>
    <w:rsid w:val="00167213"/>
    <w:rsid w:val="0016777A"/>
    <w:rsid w:val="00167A7A"/>
    <w:rsid w:val="00167BD4"/>
    <w:rsid w:val="00167BF2"/>
    <w:rsid w:val="00170B09"/>
    <w:rsid w:val="00170D72"/>
    <w:rsid w:val="00170F02"/>
    <w:rsid w:val="001711D3"/>
    <w:rsid w:val="001716F9"/>
    <w:rsid w:val="00171C39"/>
    <w:rsid w:val="00171C8D"/>
    <w:rsid w:val="00171DF4"/>
    <w:rsid w:val="001726FD"/>
    <w:rsid w:val="00173781"/>
    <w:rsid w:val="00173D41"/>
    <w:rsid w:val="00173EEF"/>
    <w:rsid w:val="00174462"/>
    <w:rsid w:val="00174C53"/>
    <w:rsid w:val="00174D7E"/>
    <w:rsid w:val="001750D1"/>
    <w:rsid w:val="00175420"/>
    <w:rsid w:val="00175529"/>
    <w:rsid w:val="00176D39"/>
    <w:rsid w:val="001808B8"/>
    <w:rsid w:val="001808FB"/>
    <w:rsid w:val="00180967"/>
    <w:rsid w:val="00180A65"/>
    <w:rsid w:val="00180A69"/>
    <w:rsid w:val="00180FA6"/>
    <w:rsid w:val="0018149A"/>
    <w:rsid w:val="00181F76"/>
    <w:rsid w:val="00182019"/>
    <w:rsid w:val="00182941"/>
    <w:rsid w:val="00182C9F"/>
    <w:rsid w:val="00182E85"/>
    <w:rsid w:val="00182FCB"/>
    <w:rsid w:val="0018313C"/>
    <w:rsid w:val="001839FD"/>
    <w:rsid w:val="001849FD"/>
    <w:rsid w:val="001852DA"/>
    <w:rsid w:val="00185554"/>
    <w:rsid w:val="00185C58"/>
    <w:rsid w:val="00186012"/>
    <w:rsid w:val="00186654"/>
    <w:rsid w:val="00187168"/>
    <w:rsid w:val="0018726C"/>
    <w:rsid w:val="00187352"/>
    <w:rsid w:val="00187485"/>
    <w:rsid w:val="00187611"/>
    <w:rsid w:val="00187BA5"/>
    <w:rsid w:val="00187D3C"/>
    <w:rsid w:val="00187E0F"/>
    <w:rsid w:val="00187E8F"/>
    <w:rsid w:val="00187FE2"/>
    <w:rsid w:val="00191217"/>
    <w:rsid w:val="001914EC"/>
    <w:rsid w:val="0019162A"/>
    <w:rsid w:val="00191C15"/>
    <w:rsid w:val="0019247C"/>
    <w:rsid w:val="001926D6"/>
    <w:rsid w:val="00192702"/>
    <w:rsid w:val="001936C5"/>
    <w:rsid w:val="0019390D"/>
    <w:rsid w:val="001939E9"/>
    <w:rsid w:val="00193BC2"/>
    <w:rsid w:val="00193C74"/>
    <w:rsid w:val="00193EDD"/>
    <w:rsid w:val="0019412B"/>
    <w:rsid w:val="00194767"/>
    <w:rsid w:val="001953A4"/>
    <w:rsid w:val="0019606C"/>
    <w:rsid w:val="00196FF3"/>
    <w:rsid w:val="00197203"/>
    <w:rsid w:val="00197234"/>
    <w:rsid w:val="00197B8C"/>
    <w:rsid w:val="00197C53"/>
    <w:rsid w:val="00197FF1"/>
    <w:rsid w:val="001A0065"/>
    <w:rsid w:val="001A0625"/>
    <w:rsid w:val="001A09ED"/>
    <w:rsid w:val="001A0DD7"/>
    <w:rsid w:val="001A0FC0"/>
    <w:rsid w:val="001A11C1"/>
    <w:rsid w:val="001A130B"/>
    <w:rsid w:val="001A1347"/>
    <w:rsid w:val="001A15C3"/>
    <w:rsid w:val="001A19E9"/>
    <w:rsid w:val="001A2E02"/>
    <w:rsid w:val="001A3E93"/>
    <w:rsid w:val="001A40AA"/>
    <w:rsid w:val="001A49C5"/>
    <w:rsid w:val="001A508F"/>
    <w:rsid w:val="001A5293"/>
    <w:rsid w:val="001A5305"/>
    <w:rsid w:val="001A577A"/>
    <w:rsid w:val="001A59A1"/>
    <w:rsid w:val="001A5A44"/>
    <w:rsid w:val="001A5C17"/>
    <w:rsid w:val="001A5C4D"/>
    <w:rsid w:val="001A5DDF"/>
    <w:rsid w:val="001A6267"/>
    <w:rsid w:val="001A635C"/>
    <w:rsid w:val="001A6370"/>
    <w:rsid w:val="001A65C7"/>
    <w:rsid w:val="001A72F2"/>
    <w:rsid w:val="001A747D"/>
    <w:rsid w:val="001A7B3D"/>
    <w:rsid w:val="001A7C5D"/>
    <w:rsid w:val="001A7F07"/>
    <w:rsid w:val="001B00D7"/>
    <w:rsid w:val="001B018B"/>
    <w:rsid w:val="001B09CF"/>
    <w:rsid w:val="001B0AE1"/>
    <w:rsid w:val="001B0D42"/>
    <w:rsid w:val="001B0D9D"/>
    <w:rsid w:val="001B14EA"/>
    <w:rsid w:val="001B1865"/>
    <w:rsid w:val="001B1963"/>
    <w:rsid w:val="001B19A1"/>
    <w:rsid w:val="001B1D63"/>
    <w:rsid w:val="001B2150"/>
    <w:rsid w:val="001B2922"/>
    <w:rsid w:val="001B2A3F"/>
    <w:rsid w:val="001B34B3"/>
    <w:rsid w:val="001B4567"/>
    <w:rsid w:val="001B48B5"/>
    <w:rsid w:val="001B57B2"/>
    <w:rsid w:val="001B5B9D"/>
    <w:rsid w:val="001B5EE0"/>
    <w:rsid w:val="001B65EF"/>
    <w:rsid w:val="001B6647"/>
    <w:rsid w:val="001B6D4C"/>
    <w:rsid w:val="001B6DA9"/>
    <w:rsid w:val="001B75C3"/>
    <w:rsid w:val="001B7BCF"/>
    <w:rsid w:val="001C0093"/>
    <w:rsid w:val="001C0117"/>
    <w:rsid w:val="001C014D"/>
    <w:rsid w:val="001C050A"/>
    <w:rsid w:val="001C0839"/>
    <w:rsid w:val="001C0C31"/>
    <w:rsid w:val="001C0E4F"/>
    <w:rsid w:val="001C0F8D"/>
    <w:rsid w:val="001C10FD"/>
    <w:rsid w:val="001C110E"/>
    <w:rsid w:val="001C130A"/>
    <w:rsid w:val="001C14E1"/>
    <w:rsid w:val="001C16EF"/>
    <w:rsid w:val="001C1E4A"/>
    <w:rsid w:val="001C1FAA"/>
    <w:rsid w:val="001C2068"/>
    <w:rsid w:val="001C2463"/>
    <w:rsid w:val="001C2778"/>
    <w:rsid w:val="001C2BDE"/>
    <w:rsid w:val="001C3430"/>
    <w:rsid w:val="001C3793"/>
    <w:rsid w:val="001C3A71"/>
    <w:rsid w:val="001C3D2E"/>
    <w:rsid w:val="001C409F"/>
    <w:rsid w:val="001C416B"/>
    <w:rsid w:val="001C4587"/>
    <w:rsid w:val="001C46DE"/>
    <w:rsid w:val="001C4743"/>
    <w:rsid w:val="001C4926"/>
    <w:rsid w:val="001C5012"/>
    <w:rsid w:val="001C5CC6"/>
    <w:rsid w:val="001C5F8D"/>
    <w:rsid w:val="001C6289"/>
    <w:rsid w:val="001C6535"/>
    <w:rsid w:val="001C6AF9"/>
    <w:rsid w:val="001C6B8C"/>
    <w:rsid w:val="001C6FEC"/>
    <w:rsid w:val="001C7A91"/>
    <w:rsid w:val="001D00A0"/>
    <w:rsid w:val="001D04FC"/>
    <w:rsid w:val="001D0746"/>
    <w:rsid w:val="001D08B2"/>
    <w:rsid w:val="001D0E8B"/>
    <w:rsid w:val="001D0FC4"/>
    <w:rsid w:val="001D1011"/>
    <w:rsid w:val="001D1072"/>
    <w:rsid w:val="001D12BE"/>
    <w:rsid w:val="001D13B6"/>
    <w:rsid w:val="001D1496"/>
    <w:rsid w:val="001D1AEB"/>
    <w:rsid w:val="001D1DD0"/>
    <w:rsid w:val="001D1E1B"/>
    <w:rsid w:val="001D20A3"/>
    <w:rsid w:val="001D265B"/>
    <w:rsid w:val="001D2745"/>
    <w:rsid w:val="001D2C7E"/>
    <w:rsid w:val="001D2DFB"/>
    <w:rsid w:val="001D312F"/>
    <w:rsid w:val="001D418A"/>
    <w:rsid w:val="001D4389"/>
    <w:rsid w:val="001D4B74"/>
    <w:rsid w:val="001D4D6F"/>
    <w:rsid w:val="001D56FF"/>
    <w:rsid w:val="001D6260"/>
    <w:rsid w:val="001D70F5"/>
    <w:rsid w:val="001D7670"/>
    <w:rsid w:val="001D78EE"/>
    <w:rsid w:val="001D7CD3"/>
    <w:rsid w:val="001E0429"/>
    <w:rsid w:val="001E0996"/>
    <w:rsid w:val="001E1185"/>
    <w:rsid w:val="001E176D"/>
    <w:rsid w:val="001E194A"/>
    <w:rsid w:val="001E1EB6"/>
    <w:rsid w:val="001E1EEE"/>
    <w:rsid w:val="001E221E"/>
    <w:rsid w:val="001E2BBA"/>
    <w:rsid w:val="001E2DF3"/>
    <w:rsid w:val="001E33F9"/>
    <w:rsid w:val="001E34D5"/>
    <w:rsid w:val="001E3895"/>
    <w:rsid w:val="001E3B6B"/>
    <w:rsid w:val="001E3DDB"/>
    <w:rsid w:val="001E46E6"/>
    <w:rsid w:val="001E4A8C"/>
    <w:rsid w:val="001E5095"/>
    <w:rsid w:val="001E529A"/>
    <w:rsid w:val="001E5A25"/>
    <w:rsid w:val="001E5CB1"/>
    <w:rsid w:val="001E5F6C"/>
    <w:rsid w:val="001E6115"/>
    <w:rsid w:val="001E650E"/>
    <w:rsid w:val="001E66D9"/>
    <w:rsid w:val="001E679F"/>
    <w:rsid w:val="001E6C0A"/>
    <w:rsid w:val="001E6E27"/>
    <w:rsid w:val="001E723F"/>
    <w:rsid w:val="001E7279"/>
    <w:rsid w:val="001F02F2"/>
    <w:rsid w:val="001F03F8"/>
    <w:rsid w:val="001F08F1"/>
    <w:rsid w:val="001F1136"/>
    <w:rsid w:val="001F1703"/>
    <w:rsid w:val="001F1B9D"/>
    <w:rsid w:val="001F1CAA"/>
    <w:rsid w:val="001F1FEF"/>
    <w:rsid w:val="001F201F"/>
    <w:rsid w:val="001F20F4"/>
    <w:rsid w:val="001F26FF"/>
    <w:rsid w:val="001F28F0"/>
    <w:rsid w:val="001F2F79"/>
    <w:rsid w:val="001F3562"/>
    <w:rsid w:val="001F3763"/>
    <w:rsid w:val="001F39EB"/>
    <w:rsid w:val="001F3CB7"/>
    <w:rsid w:val="001F5528"/>
    <w:rsid w:val="001F565C"/>
    <w:rsid w:val="001F5E2A"/>
    <w:rsid w:val="001F608B"/>
    <w:rsid w:val="001F6617"/>
    <w:rsid w:val="001F675C"/>
    <w:rsid w:val="001F6F98"/>
    <w:rsid w:val="001F7625"/>
    <w:rsid w:val="001F7820"/>
    <w:rsid w:val="001F7F24"/>
    <w:rsid w:val="0020020F"/>
    <w:rsid w:val="002004CF"/>
    <w:rsid w:val="002005E1"/>
    <w:rsid w:val="00200A45"/>
    <w:rsid w:val="00201AE2"/>
    <w:rsid w:val="00201C0F"/>
    <w:rsid w:val="00201D12"/>
    <w:rsid w:val="00202040"/>
    <w:rsid w:val="0020209F"/>
    <w:rsid w:val="002020BF"/>
    <w:rsid w:val="00202BB4"/>
    <w:rsid w:val="00203347"/>
    <w:rsid w:val="002034D0"/>
    <w:rsid w:val="0020391A"/>
    <w:rsid w:val="00203ACB"/>
    <w:rsid w:val="0020413B"/>
    <w:rsid w:val="00204251"/>
    <w:rsid w:val="002044BA"/>
    <w:rsid w:val="00204E9E"/>
    <w:rsid w:val="0020522B"/>
    <w:rsid w:val="00205983"/>
    <w:rsid w:val="00205FE7"/>
    <w:rsid w:val="00206904"/>
    <w:rsid w:val="00206DB2"/>
    <w:rsid w:val="002072C4"/>
    <w:rsid w:val="002107B4"/>
    <w:rsid w:val="00210918"/>
    <w:rsid w:val="00210DAB"/>
    <w:rsid w:val="00211575"/>
    <w:rsid w:val="00211F41"/>
    <w:rsid w:val="0021255E"/>
    <w:rsid w:val="00212685"/>
    <w:rsid w:val="002136D0"/>
    <w:rsid w:val="002138DD"/>
    <w:rsid w:val="00213BFA"/>
    <w:rsid w:val="0021417B"/>
    <w:rsid w:val="002142C0"/>
    <w:rsid w:val="002142DF"/>
    <w:rsid w:val="00214D08"/>
    <w:rsid w:val="00214ED9"/>
    <w:rsid w:val="00215730"/>
    <w:rsid w:val="00215795"/>
    <w:rsid w:val="002159AD"/>
    <w:rsid w:val="00215BBE"/>
    <w:rsid w:val="00215DAC"/>
    <w:rsid w:val="0021668F"/>
    <w:rsid w:val="00216B26"/>
    <w:rsid w:val="00216C3F"/>
    <w:rsid w:val="00216E54"/>
    <w:rsid w:val="0021716E"/>
    <w:rsid w:val="0021763C"/>
    <w:rsid w:val="00217B3A"/>
    <w:rsid w:val="00217E2F"/>
    <w:rsid w:val="00220192"/>
    <w:rsid w:val="00220297"/>
    <w:rsid w:val="00222034"/>
    <w:rsid w:val="00222311"/>
    <w:rsid w:val="0022358D"/>
    <w:rsid w:val="002236C2"/>
    <w:rsid w:val="00223962"/>
    <w:rsid w:val="00223C0E"/>
    <w:rsid w:val="00224023"/>
    <w:rsid w:val="002240A0"/>
    <w:rsid w:val="002244FE"/>
    <w:rsid w:val="00224D86"/>
    <w:rsid w:val="002250A9"/>
    <w:rsid w:val="002256C0"/>
    <w:rsid w:val="0022592B"/>
    <w:rsid w:val="00225F2A"/>
    <w:rsid w:val="00226065"/>
    <w:rsid w:val="0022661B"/>
    <w:rsid w:val="00226652"/>
    <w:rsid w:val="00226728"/>
    <w:rsid w:val="00227035"/>
    <w:rsid w:val="002272CD"/>
    <w:rsid w:val="00227381"/>
    <w:rsid w:val="002277F0"/>
    <w:rsid w:val="0022795D"/>
    <w:rsid w:val="0023009B"/>
    <w:rsid w:val="002302A0"/>
    <w:rsid w:val="0023057F"/>
    <w:rsid w:val="00230CB3"/>
    <w:rsid w:val="00230F0D"/>
    <w:rsid w:val="0023146D"/>
    <w:rsid w:val="0023155F"/>
    <w:rsid w:val="002315A1"/>
    <w:rsid w:val="002315E0"/>
    <w:rsid w:val="002317E5"/>
    <w:rsid w:val="00231EB0"/>
    <w:rsid w:val="002326D7"/>
    <w:rsid w:val="002328D6"/>
    <w:rsid w:val="00232DC3"/>
    <w:rsid w:val="00232DDE"/>
    <w:rsid w:val="00233224"/>
    <w:rsid w:val="00233866"/>
    <w:rsid w:val="00233C9E"/>
    <w:rsid w:val="00233D4E"/>
    <w:rsid w:val="00234090"/>
    <w:rsid w:val="002340B2"/>
    <w:rsid w:val="0023437C"/>
    <w:rsid w:val="002344FB"/>
    <w:rsid w:val="002347D6"/>
    <w:rsid w:val="00234AD9"/>
    <w:rsid w:val="00235138"/>
    <w:rsid w:val="00235705"/>
    <w:rsid w:val="00236174"/>
    <w:rsid w:val="002364F4"/>
    <w:rsid w:val="00236825"/>
    <w:rsid w:val="00236834"/>
    <w:rsid w:val="00236964"/>
    <w:rsid w:val="00236B56"/>
    <w:rsid w:val="00236F6C"/>
    <w:rsid w:val="0023706E"/>
    <w:rsid w:val="00237606"/>
    <w:rsid w:val="00237B3D"/>
    <w:rsid w:val="00237BED"/>
    <w:rsid w:val="00237CC6"/>
    <w:rsid w:val="00240738"/>
    <w:rsid w:val="00240A8D"/>
    <w:rsid w:val="00240F8C"/>
    <w:rsid w:val="002411C7"/>
    <w:rsid w:val="0024199F"/>
    <w:rsid w:val="00241F7F"/>
    <w:rsid w:val="00242ACE"/>
    <w:rsid w:val="00242C70"/>
    <w:rsid w:val="0024375F"/>
    <w:rsid w:val="0024378C"/>
    <w:rsid w:val="00243E7F"/>
    <w:rsid w:val="00243FD8"/>
    <w:rsid w:val="002442BE"/>
    <w:rsid w:val="00244469"/>
    <w:rsid w:val="002446A8"/>
    <w:rsid w:val="002449C7"/>
    <w:rsid w:val="002451AE"/>
    <w:rsid w:val="0024556A"/>
    <w:rsid w:val="00245B59"/>
    <w:rsid w:val="00245C74"/>
    <w:rsid w:val="00245ED4"/>
    <w:rsid w:val="00246117"/>
    <w:rsid w:val="002464B5"/>
    <w:rsid w:val="00246712"/>
    <w:rsid w:val="00246854"/>
    <w:rsid w:val="0024763D"/>
    <w:rsid w:val="0024766B"/>
    <w:rsid w:val="0024777B"/>
    <w:rsid w:val="00250107"/>
    <w:rsid w:val="00250219"/>
    <w:rsid w:val="0025043E"/>
    <w:rsid w:val="00250805"/>
    <w:rsid w:val="00250CBA"/>
    <w:rsid w:val="00250E58"/>
    <w:rsid w:val="00251086"/>
    <w:rsid w:val="00251663"/>
    <w:rsid w:val="00251836"/>
    <w:rsid w:val="0025240C"/>
    <w:rsid w:val="002527E6"/>
    <w:rsid w:val="0025393E"/>
    <w:rsid w:val="00253E73"/>
    <w:rsid w:val="00253EF5"/>
    <w:rsid w:val="00254522"/>
    <w:rsid w:val="00254D66"/>
    <w:rsid w:val="00254FBD"/>
    <w:rsid w:val="00255407"/>
    <w:rsid w:val="00255F02"/>
    <w:rsid w:val="00256227"/>
    <w:rsid w:val="00257204"/>
    <w:rsid w:val="002577E9"/>
    <w:rsid w:val="002600EE"/>
    <w:rsid w:val="002604D5"/>
    <w:rsid w:val="00260DED"/>
    <w:rsid w:val="00260E27"/>
    <w:rsid w:val="00260EA1"/>
    <w:rsid w:val="002612CC"/>
    <w:rsid w:val="002617EE"/>
    <w:rsid w:val="00261A8B"/>
    <w:rsid w:val="00261AF4"/>
    <w:rsid w:val="00261E00"/>
    <w:rsid w:val="00261F03"/>
    <w:rsid w:val="00262821"/>
    <w:rsid w:val="00262DB0"/>
    <w:rsid w:val="00262DC4"/>
    <w:rsid w:val="00262E6D"/>
    <w:rsid w:val="002633B7"/>
    <w:rsid w:val="002637C5"/>
    <w:rsid w:val="00263AEB"/>
    <w:rsid w:val="00263C34"/>
    <w:rsid w:val="00263F4D"/>
    <w:rsid w:val="002640F6"/>
    <w:rsid w:val="002646F9"/>
    <w:rsid w:val="002649E2"/>
    <w:rsid w:val="00266293"/>
    <w:rsid w:val="002662C9"/>
    <w:rsid w:val="00266316"/>
    <w:rsid w:val="0026650F"/>
    <w:rsid w:val="002665FC"/>
    <w:rsid w:val="00266796"/>
    <w:rsid w:val="00266948"/>
    <w:rsid w:val="002670B1"/>
    <w:rsid w:val="0026727D"/>
    <w:rsid w:val="0026730B"/>
    <w:rsid w:val="00267316"/>
    <w:rsid w:val="00267454"/>
    <w:rsid w:val="002679C9"/>
    <w:rsid w:val="00267D2D"/>
    <w:rsid w:val="00267D78"/>
    <w:rsid w:val="00267EF9"/>
    <w:rsid w:val="0027010A"/>
    <w:rsid w:val="002701D9"/>
    <w:rsid w:val="00270249"/>
    <w:rsid w:val="002705BD"/>
    <w:rsid w:val="0027122B"/>
    <w:rsid w:val="00271410"/>
    <w:rsid w:val="002714A5"/>
    <w:rsid w:val="00271980"/>
    <w:rsid w:val="002728F6"/>
    <w:rsid w:val="00272D07"/>
    <w:rsid w:val="00272D67"/>
    <w:rsid w:val="00272E58"/>
    <w:rsid w:val="0027310C"/>
    <w:rsid w:val="002733A0"/>
    <w:rsid w:val="0027356E"/>
    <w:rsid w:val="00273BEC"/>
    <w:rsid w:val="00273C78"/>
    <w:rsid w:val="00273C7B"/>
    <w:rsid w:val="00273D78"/>
    <w:rsid w:val="00273EA8"/>
    <w:rsid w:val="00274376"/>
    <w:rsid w:val="0027612D"/>
    <w:rsid w:val="002768B9"/>
    <w:rsid w:val="00276E9C"/>
    <w:rsid w:val="00277431"/>
    <w:rsid w:val="0027751D"/>
    <w:rsid w:val="00277A72"/>
    <w:rsid w:val="00277B0F"/>
    <w:rsid w:val="00280157"/>
    <w:rsid w:val="00280533"/>
    <w:rsid w:val="00280948"/>
    <w:rsid w:val="00280DBF"/>
    <w:rsid w:val="0028105D"/>
    <w:rsid w:val="002813B3"/>
    <w:rsid w:val="00281628"/>
    <w:rsid w:val="002819E2"/>
    <w:rsid w:val="00281B13"/>
    <w:rsid w:val="00281C24"/>
    <w:rsid w:val="002820DA"/>
    <w:rsid w:val="00282AEF"/>
    <w:rsid w:val="00283074"/>
    <w:rsid w:val="0028325A"/>
    <w:rsid w:val="00283297"/>
    <w:rsid w:val="002833E0"/>
    <w:rsid w:val="00283857"/>
    <w:rsid w:val="00283B43"/>
    <w:rsid w:val="002842A5"/>
    <w:rsid w:val="00284483"/>
    <w:rsid w:val="00284B71"/>
    <w:rsid w:val="00284CBE"/>
    <w:rsid w:val="002854C8"/>
    <w:rsid w:val="002856F7"/>
    <w:rsid w:val="00285A88"/>
    <w:rsid w:val="00285E7F"/>
    <w:rsid w:val="00286922"/>
    <w:rsid w:val="002869C7"/>
    <w:rsid w:val="00286F5C"/>
    <w:rsid w:val="002870DE"/>
    <w:rsid w:val="00287963"/>
    <w:rsid w:val="00287BC7"/>
    <w:rsid w:val="00287C1D"/>
    <w:rsid w:val="00287E7D"/>
    <w:rsid w:val="00290007"/>
    <w:rsid w:val="0029047C"/>
    <w:rsid w:val="002905D9"/>
    <w:rsid w:val="00290C8D"/>
    <w:rsid w:val="002919CA"/>
    <w:rsid w:val="00291E74"/>
    <w:rsid w:val="00291F44"/>
    <w:rsid w:val="00292271"/>
    <w:rsid w:val="0029298F"/>
    <w:rsid w:val="00292A09"/>
    <w:rsid w:val="002931C6"/>
    <w:rsid w:val="00293D25"/>
    <w:rsid w:val="00293EAC"/>
    <w:rsid w:val="00293F0A"/>
    <w:rsid w:val="0029408F"/>
    <w:rsid w:val="00294181"/>
    <w:rsid w:val="002942F2"/>
    <w:rsid w:val="0029431A"/>
    <w:rsid w:val="00294C09"/>
    <w:rsid w:val="00294FCF"/>
    <w:rsid w:val="0029507A"/>
    <w:rsid w:val="002950AC"/>
    <w:rsid w:val="002954B9"/>
    <w:rsid w:val="002957D8"/>
    <w:rsid w:val="002958AB"/>
    <w:rsid w:val="00295C9B"/>
    <w:rsid w:val="002963C3"/>
    <w:rsid w:val="00296615"/>
    <w:rsid w:val="0029696A"/>
    <w:rsid w:val="00296C4D"/>
    <w:rsid w:val="00296D79"/>
    <w:rsid w:val="00296F8C"/>
    <w:rsid w:val="00297E63"/>
    <w:rsid w:val="002A02B1"/>
    <w:rsid w:val="002A0B1E"/>
    <w:rsid w:val="002A1D61"/>
    <w:rsid w:val="002A243E"/>
    <w:rsid w:val="002A2663"/>
    <w:rsid w:val="002A284E"/>
    <w:rsid w:val="002A2894"/>
    <w:rsid w:val="002A2F40"/>
    <w:rsid w:val="002A367C"/>
    <w:rsid w:val="002A3972"/>
    <w:rsid w:val="002A3A61"/>
    <w:rsid w:val="002A3E9E"/>
    <w:rsid w:val="002A3F6A"/>
    <w:rsid w:val="002A4359"/>
    <w:rsid w:val="002A4B7F"/>
    <w:rsid w:val="002A4CED"/>
    <w:rsid w:val="002A4F7B"/>
    <w:rsid w:val="002A51B3"/>
    <w:rsid w:val="002A5326"/>
    <w:rsid w:val="002A5820"/>
    <w:rsid w:val="002A5A0F"/>
    <w:rsid w:val="002A5AFF"/>
    <w:rsid w:val="002A5D06"/>
    <w:rsid w:val="002A629B"/>
    <w:rsid w:val="002A6C34"/>
    <w:rsid w:val="002A6DE1"/>
    <w:rsid w:val="002A71A6"/>
    <w:rsid w:val="002A7E0C"/>
    <w:rsid w:val="002A7FD4"/>
    <w:rsid w:val="002B0018"/>
    <w:rsid w:val="002B07F5"/>
    <w:rsid w:val="002B0A83"/>
    <w:rsid w:val="002B0AA3"/>
    <w:rsid w:val="002B0D39"/>
    <w:rsid w:val="002B0F2B"/>
    <w:rsid w:val="002B11EA"/>
    <w:rsid w:val="002B182B"/>
    <w:rsid w:val="002B1D1A"/>
    <w:rsid w:val="002B202E"/>
    <w:rsid w:val="002B2487"/>
    <w:rsid w:val="002B2D4A"/>
    <w:rsid w:val="002B3242"/>
    <w:rsid w:val="002B32B6"/>
    <w:rsid w:val="002B3498"/>
    <w:rsid w:val="002B35ED"/>
    <w:rsid w:val="002B3AA2"/>
    <w:rsid w:val="002B44D7"/>
    <w:rsid w:val="002B4878"/>
    <w:rsid w:val="002B4EDC"/>
    <w:rsid w:val="002B4F17"/>
    <w:rsid w:val="002B50F8"/>
    <w:rsid w:val="002B5217"/>
    <w:rsid w:val="002B5367"/>
    <w:rsid w:val="002B539C"/>
    <w:rsid w:val="002B5ACE"/>
    <w:rsid w:val="002B6A91"/>
    <w:rsid w:val="002B6DC3"/>
    <w:rsid w:val="002B6F11"/>
    <w:rsid w:val="002B70FE"/>
    <w:rsid w:val="002B7F5A"/>
    <w:rsid w:val="002C0C91"/>
    <w:rsid w:val="002C1288"/>
    <w:rsid w:val="002C1414"/>
    <w:rsid w:val="002C14C3"/>
    <w:rsid w:val="002C15E8"/>
    <w:rsid w:val="002C16F1"/>
    <w:rsid w:val="002C1CE3"/>
    <w:rsid w:val="002C2BCC"/>
    <w:rsid w:val="002C2DA4"/>
    <w:rsid w:val="002C348B"/>
    <w:rsid w:val="002C36E7"/>
    <w:rsid w:val="002C37A8"/>
    <w:rsid w:val="002C3E89"/>
    <w:rsid w:val="002C4289"/>
    <w:rsid w:val="002C42F7"/>
    <w:rsid w:val="002C4602"/>
    <w:rsid w:val="002C4BEA"/>
    <w:rsid w:val="002C4C90"/>
    <w:rsid w:val="002C53C3"/>
    <w:rsid w:val="002C547C"/>
    <w:rsid w:val="002C59D0"/>
    <w:rsid w:val="002C5B06"/>
    <w:rsid w:val="002C61DD"/>
    <w:rsid w:val="002C62D6"/>
    <w:rsid w:val="002C66CC"/>
    <w:rsid w:val="002C66D3"/>
    <w:rsid w:val="002C6C48"/>
    <w:rsid w:val="002C7579"/>
    <w:rsid w:val="002C7808"/>
    <w:rsid w:val="002C7848"/>
    <w:rsid w:val="002C7926"/>
    <w:rsid w:val="002C7B71"/>
    <w:rsid w:val="002C7C45"/>
    <w:rsid w:val="002D0CD5"/>
    <w:rsid w:val="002D1080"/>
    <w:rsid w:val="002D1637"/>
    <w:rsid w:val="002D17D0"/>
    <w:rsid w:val="002D2502"/>
    <w:rsid w:val="002D25AB"/>
    <w:rsid w:val="002D2863"/>
    <w:rsid w:val="002D28B0"/>
    <w:rsid w:val="002D2915"/>
    <w:rsid w:val="002D2B4B"/>
    <w:rsid w:val="002D2D6B"/>
    <w:rsid w:val="002D2E56"/>
    <w:rsid w:val="002D4609"/>
    <w:rsid w:val="002D4829"/>
    <w:rsid w:val="002D4A38"/>
    <w:rsid w:val="002D4C71"/>
    <w:rsid w:val="002D4DDB"/>
    <w:rsid w:val="002D4E40"/>
    <w:rsid w:val="002D4F72"/>
    <w:rsid w:val="002D5079"/>
    <w:rsid w:val="002D5357"/>
    <w:rsid w:val="002D5B23"/>
    <w:rsid w:val="002D60DD"/>
    <w:rsid w:val="002D6A0E"/>
    <w:rsid w:val="002D7121"/>
    <w:rsid w:val="002D7EA5"/>
    <w:rsid w:val="002E0076"/>
    <w:rsid w:val="002E00D8"/>
    <w:rsid w:val="002E0300"/>
    <w:rsid w:val="002E0BCE"/>
    <w:rsid w:val="002E0C45"/>
    <w:rsid w:val="002E0F45"/>
    <w:rsid w:val="002E15CD"/>
    <w:rsid w:val="002E17AB"/>
    <w:rsid w:val="002E1DEE"/>
    <w:rsid w:val="002E223B"/>
    <w:rsid w:val="002E2A8A"/>
    <w:rsid w:val="002E2BDD"/>
    <w:rsid w:val="002E2F2E"/>
    <w:rsid w:val="002E31EC"/>
    <w:rsid w:val="002E34F8"/>
    <w:rsid w:val="002E3AAC"/>
    <w:rsid w:val="002E3FEB"/>
    <w:rsid w:val="002E4268"/>
    <w:rsid w:val="002E461A"/>
    <w:rsid w:val="002E513D"/>
    <w:rsid w:val="002E538F"/>
    <w:rsid w:val="002E5880"/>
    <w:rsid w:val="002E5BA7"/>
    <w:rsid w:val="002E5CDA"/>
    <w:rsid w:val="002E64B5"/>
    <w:rsid w:val="002E68AE"/>
    <w:rsid w:val="002E6BD7"/>
    <w:rsid w:val="002E6C25"/>
    <w:rsid w:val="002E7119"/>
    <w:rsid w:val="002E761A"/>
    <w:rsid w:val="002E7891"/>
    <w:rsid w:val="002E79AF"/>
    <w:rsid w:val="002E7CBD"/>
    <w:rsid w:val="002E7E89"/>
    <w:rsid w:val="002E7F2E"/>
    <w:rsid w:val="002F01D5"/>
    <w:rsid w:val="002F02B2"/>
    <w:rsid w:val="002F0825"/>
    <w:rsid w:val="002F082D"/>
    <w:rsid w:val="002F0DEF"/>
    <w:rsid w:val="002F0FA8"/>
    <w:rsid w:val="002F1536"/>
    <w:rsid w:val="002F2971"/>
    <w:rsid w:val="002F2B93"/>
    <w:rsid w:val="002F2C7F"/>
    <w:rsid w:val="002F2FA9"/>
    <w:rsid w:val="002F3070"/>
    <w:rsid w:val="002F3270"/>
    <w:rsid w:val="002F333A"/>
    <w:rsid w:val="002F3479"/>
    <w:rsid w:val="002F3532"/>
    <w:rsid w:val="002F4256"/>
    <w:rsid w:val="002F4676"/>
    <w:rsid w:val="002F49B0"/>
    <w:rsid w:val="002F4F61"/>
    <w:rsid w:val="002F533E"/>
    <w:rsid w:val="002F59CA"/>
    <w:rsid w:val="002F59E4"/>
    <w:rsid w:val="002F5F5F"/>
    <w:rsid w:val="002F751D"/>
    <w:rsid w:val="002F7AE1"/>
    <w:rsid w:val="002F7CB9"/>
    <w:rsid w:val="003008B6"/>
    <w:rsid w:val="00300EA4"/>
    <w:rsid w:val="00300ED6"/>
    <w:rsid w:val="003010D8"/>
    <w:rsid w:val="0030161E"/>
    <w:rsid w:val="003016B1"/>
    <w:rsid w:val="00301C76"/>
    <w:rsid w:val="00302172"/>
    <w:rsid w:val="00302B14"/>
    <w:rsid w:val="00303265"/>
    <w:rsid w:val="00303419"/>
    <w:rsid w:val="0030419C"/>
    <w:rsid w:val="00304478"/>
    <w:rsid w:val="00304C36"/>
    <w:rsid w:val="00304E8D"/>
    <w:rsid w:val="003051D1"/>
    <w:rsid w:val="003053FD"/>
    <w:rsid w:val="00305554"/>
    <w:rsid w:val="00305F5B"/>
    <w:rsid w:val="0030610F"/>
    <w:rsid w:val="0030650F"/>
    <w:rsid w:val="00306CCA"/>
    <w:rsid w:val="00306F38"/>
    <w:rsid w:val="0031038D"/>
    <w:rsid w:val="0031039B"/>
    <w:rsid w:val="00310493"/>
    <w:rsid w:val="003104E8"/>
    <w:rsid w:val="003106DB"/>
    <w:rsid w:val="00310948"/>
    <w:rsid w:val="00310978"/>
    <w:rsid w:val="00310B3C"/>
    <w:rsid w:val="00310DE8"/>
    <w:rsid w:val="003116E4"/>
    <w:rsid w:val="00311947"/>
    <w:rsid w:val="00311986"/>
    <w:rsid w:val="00311DC7"/>
    <w:rsid w:val="00311EA0"/>
    <w:rsid w:val="0031222D"/>
    <w:rsid w:val="00312414"/>
    <w:rsid w:val="003125ED"/>
    <w:rsid w:val="00312615"/>
    <w:rsid w:val="00312E36"/>
    <w:rsid w:val="0031372C"/>
    <w:rsid w:val="00313CF9"/>
    <w:rsid w:val="00314153"/>
    <w:rsid w:val="003149CF"/>
    <w:rsid w:val="003154D9"/>
    <w:rsid w:val="003155C4"/>
    <w:rsid w:val="003158E6"/>
    <w:rsid w:val="00315995"/>
    <w:rsid w:val="00315A23"/>
    <w:rsid w:val="00315D6F"/>
    <w:rsid w:val="00315D8F"/>
    <w:rsid w:val="00315DF5"/>
    <w:rsid w:val="00316A76"/>
    <w:rsid w:val="00316F0A"/>
    <w:rsid w:val="00317AC4"/>
    <w:rsid w:val="00317D25"/>
    <w:rsid w:val="00320094"/>
    <w:rsid w:val="00320E0F"/>
    <w:rsid w:val="00321E59"/>
    <w:rsid w:val="00321F7A"/>
    <w:rsid w:val="00322189"/>
    <w:rsid w:val="003222BB"/>
    <w:rsid w:val="00322CB0"/>
    <w:rsid w:val="003233A9"/>
    <w:rsid w:val="0032395E"/>
    <w:rsid w:val="00323AD4"/>
    <w:rsid w:val="00323BDC"/>
    <w:rsid w:val="00323D7D"/>
    <w:rsid w:val="00325635"/>
    <w:rsid w:val="0032565E"/>
    <w:rsid w:val="003256D0"/>
    <w:rsid w:val="00325784"/>
    <w:rsid w:val="00325C5F"/>
    <w:rsid w:val="00325F53"/>
    <w:rsid w:val="00325F5F"/>
    <w:rsid w:val="003269BE"/>
    <w:rsid w:val="00326E15"/>
    <w:rsid w:val="00327BC4"/>
    <w:rsid w:val="00327DED"/>
    <w:rsid w:val="003301DA"/>
    <w:rsid w:val="003302A2"/>
    <w:rsid w:val="003307D3"/>
    <w:rsid w:val="00330AFD"/>
    <w:rsid w:val="003310C4"/>
    <w:rsid w:val="003319CE"/>
    <w:rsid w:val="00331C7E"/>
    <w:rsid w:val="00331CC7"/>
    <w:rsid w:val="00332270"/>
    <w:rsid w:val="00332A29"/>
    <w:rsid w:val="00332D4D"/>
    <w:rsid w:val="00333076"/>
    <w:rsid w:val="003332A8"/>
    <w:rsid w:val="0033360F"/>
    <w:rsid w:val="00333933"/>
    <w:rsid w:val="00334842"/>
    <w:rsid w:val="00334B78"/>
    <w:rsid w:val="00334F1A"/>
    <w:rsid w:val="00335060"/>
    <w:rsid w:val="003350BC"/>
    <w:rsid w:val="00335249"/>
    <w:rsid w:val="003356BA"/>
    <w:rsid w:val="003356F2"/>
    <w:rsid w:val="00335DC4"/>
    <w:rsid w:val="0033635C"/>
    <w:rsid w:val="00336586"/>
    <w:rsid w:val="003368E0"/>
    <w:rsid w:val="00336991"/>
    <w:rsid w:val="00336EE3"/>
    <w:rsid w:val="00336EE7"/>
    <w:rsid w:val="003373AA"/>
    <w:rsid w:val="003375BD"/>
    <w:rsid w:val="00337928"/>
    <w:rsid w:val="00337B42"/>
    <w:rsid w:val="00340828"/>
    <w:rsid w:val="00341804"/>
    <w:rsid w:val="00341859"/>
    <w:rsid w:val="003419F8"/>
    <w:rsid w:val="00341A3C"/>
    <w:rsid w:val="00341B1E"/>
    <w:rsid w:val="00341CC2"/>
    <w:rsid w:val="00341DC5"/>
    <w:rsid w:val="003424ED"/>
    <w:rsid w:val="003427E5"/>
    <w:rsid w:val="00342B1D"/>
    <w:rsid w:val="00342E67"/>
    <w:rsid w:val="00343587"/>
    <w:rsid w:val="0034386A"/>
    <w:rsid w:val="00343CE2"/>
    <w:rsid w:val="003440E8"/>
    <w:rsid w:val="003448F5"/>
    <w:rsid w:val="00344FCC"/>
    <w:rsid w:val="003458AD"/>
    <w:rsid w:val="0034591F"/>
    <w:rsid w:val="00345FC2"/>
    <w:rsid w:val="00346929"/>
    <w:rsid w:val="003469E3"/>
    <w:rsid w:val="00347218"/>
    <w:rsid w:val="003472E2"/>
    <w:rsid w:val="00347C9A"/>
    <w:rsid w:val="00347D0F"/>
    <w:rsid w:val="003504D2"/>
    <w:rsid w:val="0035064A"/>
    <w:rsid w:val="0035087B"/>
    <w:rsid w:val="003508EF"/>
    <w:rsid w:val="00350ACD"/>
    <w:rsid w:val="00350D3A"/>
    <w:rsid w:val="00350E1D"/>
    <w:rsid w:val="003510D5"/>
    <w:rsid w:val="00351112"/>
    <w:rsid w:val="003517BA"/>
    <w:rsid w:val="00351B95"/>
    <w:rsid w:val="0035200D"/>
    <w:rsid w:val="00352117"/>
    <w:rsid w:val="003521CD"/>
    <w:rsid w:val="00352591"/>
    <w:rsid w:val="00352EF0"/>
    <w:rsid w:val="00352FB6"/>
    <w:rsid w:val="00353109"/>
    <w:rsid w:val="0035320F"/>
    <w:rsid w:val="0035348E"/>
    <w:rsid w:val="003539AA"/>
    <w:rsid w:val="00353C1F"/>
    <w:rsid w:val="0035463F"/>
    <w:rsid w:val="00354B12"/>
    <w:rsid w:val="0035504F"/>
    <w:rsid w:val="00355A5F"/>
    <w:rsid w:val="00355B77"/>
    <w:rsid w:val="003560E7"/>
    <w:rsid w:val="003563BC"/>
    <w:rsid w:val="003565A0"/>
    <w:rsid w:val="00357423"/>
    <w:rsid w:val="00357917"/>
    <w:rsid w:val="00357C12"/>
    <w:rsid w:val="00357FBA"/>
    <w:rsid w:val="0036048A"/>
    <w:rsid w:val="003604B0"/>
    <w:rsid w:val="00360962"/>
    <w:rsid w:val="00360C1A"/>
    <w:rsid w:val="00360C43"/>
    <w:rsid w:val="003612B5"/>
    <w:rsid w:val="003615D8"/>
    <w:rsid w:val="00361611"/>
    <w:rsid w:val="00361672"/>
    <w:rsid w:val="00361D32"/>
    <w:rsid w:val="0036278A"/>
    <w:rsid w:val="00362D20"/>
    <w:rsid w:val="003638E6"/>
    <w:rsid w:val="00363BA5"/>
    <w:rsid w:val="00363F9D"/>
    <w:rsid w:val="00364D1D"/>
    <w:rsid w:val="00365228"/>
    <w:rsid w:val="00365635"/>
    <w:rsid w:val="00365A09"/>
    <w:rsid w:val="00365D5A"/>
    <w:rsid w:val="00365DD9"/>
    <w:rsid w:val="00365E42"/>
    <w:rsid w:val="00366027"/>
    <w:rsid w:val="00366120"/>
    <w:rsid w:val="0036663A"/>
    <w:rsid w:val="0036678B"/>
    <w:rsid w:val="003667AC"/>
    <w:rsid w:val="0036687F"/>
    <w:rsid w:val="00366B72"/>
    <w:rsid w:val="00367085"/>
    <w:rsid w:val="003671E8"/>
    <w:rsid w:val="00367517"/>
    <w:rsid w:val="00367591"/>
    <w:rsid w:val="003675EA"/>
    <w:rsid w:val="00367FF6"/>
    <w:rsid w:val="0037044B"/>
    <w:rsid w:val="00371640"/>
    <w:rsid w:val="00371DF8"/>
    <w:rsid w:val="00372941"/>
    <w:rsid w:val="0037346B"/>
    <w:rsid w:val="00373C89"/>
    <w:rsid w:val="00373E2D"/>
    <w:rsid w:val="00373E87"/>
    <w:rsid w:val="0037537A"/>
    <w:rsid w:val="00375C63"/>
    <w:rsid w:val="00375FD2"/>
    <w:rsid w:val="0037646D"/>
    <w:rsid w:val="0037683B"/>
    <w:rsid w:val="00376C2A"/>
    <w:rsid w:val="0037738B"/>
    <w:rsid w:val="0037799C"/>
    <w:rsid w:val="00377AAD"/>
    <w:rsid w:val="00377B0F"/>
    <w:rsid w:val="00377EE4"/>
    <w:rsid w:val="00377FBE"/>
    <w:rsid w:val="00380367"/>
    <w:rsid w:val="00380454"/>
    <w:rsid w:val="003807AD"/>
    <w:rsid w:val="003809BE"/>
    <w:rsid w:val="00380E20"/>
    <w:rsid w:val="0038148A"/>
    <w:rsid w:val="003826B3"/>
    <w:rsid w:val="00382814"/>
    <w:rsid w:val="00382AC8"/>
    <w:rsid w:val="00382B16"/>
    <w:rsid w:val="00382B3E"/>
    <w:rsid w:val="00382C52"/>
    <w:rsid w:val="00382D68"/>
    <w:rsid w:val="0038393E"/>
    <w:rsid w:val="00383C23"/>
    <w:rsid w:val="00384427"/>
    <w:rsid w:val="00384544"/>
    <w:rsid w:val="00384764"/>
    <w:rsid w:val="003847F4"/>
    <w:rsid w:val="0038484C"/>
    <w:rsid w:val="0038486C"/>
    <w:rsid w:val="00384916"/>
    <w:rsid w:val="00384EA7"/>
    <w:rsid w:val="003856CA"/>
    <w:rsid w:val="0038582A"/>
    <w:rsid w:val="003863FF"/>
    <w:rsid w:val="003866B3"/>
    <w:rsid w:val="00386A60"/>
    <w:rsid w:val="00386B7F"/>
    <w:rsid w:val="00387B9C"/>
    <w:rsid w:val="00387DB3"/>
    <w:rsid w:val="00387E36"/>
    <w:rsid w:val="00387F95"/>
    <w:rsid w:val="00390555"/>
    <w:rsid w:val="00390929"/>
    <w:rsid w:val="00390E0D"/>
    <w:rsid w:val="00390FAD"/>
    <w:rsid w:val="00391A5C"/>
    <w:rsid w:val="00391C4E"/>
    <w:rsid w:val="00392669"/>
    <w:rsid w:val="003928ED"/>
    <w:rsid w:val="00392AFD"/>
    <w:rsid w:val="003935CF"/>
    <w:rsid w:val="00393666"/>
    <w:rsid w:val="00393953"/>
    <w:rsid w:val="00393ABF"/>
    <w:rsid w:val="00393AD2"/>
    <w:rsid w:val="00394C49"/>
    <w:rsid w:val="00395087"/>
    <w:rsid w:val="00395278"/>
    <w:rsid w:val="00395604"/>
    <w:rsid w:val="003958D5"/>
    <w:rsid w:val="00395FEA"/>
    <w:rsid w:val="00396259"/>
    <w:rsid w:val="00396289"/>
    <w:rsid w:val="00396AF3"/>
    <w:rsid w:val="00396BFB"/>
    <w:rsid w:val="00396FB7"/>
    <w:rsid w:val="003973E8"/>
    <w:rsid w:val="003976D3"/>
    <w:rsid w:val="00397B65"/>
    <w:rsid w:val="00397C03"/>
    <w:rsid w:val="00397DF5"/>
    <w:rsid w:val="003A00D9"/>
    <w:rsid w:val="003A0406"/>
    <w:rsid w:val="003A08E6"/>
    <w:rsid w:val="003A14FD"/>
    <w:rsid w:val="003A159F"/>
    <w:rsid w:val="003A16E9"/>
    <w:rsid w:val="003A17D3"/>
    <w:rsid w:val="003A1C83"/>
    <w:rsid w:val="003A1EDB"/>
    <w:rsid w:val="003A2401"/>
    <w:rsid w:val="003A27A8"/>
    <w:rsid w:val="003A29A2"/>
    <w:rsid w:val="003A342A"/>
    <w:rsid w:val="003A3BC2"/>
    <w:rsid w:val="003A3C6D"/>
    <w:rsid w:val="003A4C0F"/>
    <w:rsid w:val="003A4C5E"/>
    <w:rsid w:val="003A500D"/>
    <w:rsid w:val="003A5401"/>
    <w:rsid w:val="003A5E11"/>
    <w:rsid w:val="003A615C"/>
    <w:rsid w:val="003A62C7"/>
    <w:rsid w:val="003A6484"/>
    <w:rsid w:val="003A65F7"/>
    <w:rsid w:val="003A68C5"/>
    <w:rsid w:val="003A7181"/>
    <w:rsid w:val="003A72AC"/>
    <w:rsid w:val="003A764A"/>
    <w:rsid w:val="003A76BA"/>
    <w:rsid w:val="003A7716"/>
    <w:rsid w:val="003A779A"/>
    <w:rsid w:val="003A7B95"/>
    <w:rsid w:val="003A7EB7"/>
    <w:rsid w:val="003B017E"/>
    <w:rsid w:val="003B02DE"/>
    <w:rsid w:val="003B0C29"/>
    <w:rsid w:val="003B0C5E"/>
    <w:rsid w:val="003B18DB"/>
    <w:rsid w:val="003B21C5"/>
    <w:rsid w:val="003B27BB"/>
    <w:rsid w:val="003B3110"/>
    <w:rsid w:val="003B32F5"/>
    <w:rsid w:val="003B3D2A"/>
    <w:rsid w:val="003B3EE8"/>
    <w:rsid w:val="003B4B49"/>
    <w:rsid w:val="003B578B"/>
    <w:rsid w:val="003B59D5"/>
    <w:rsid w:val="003B5BC2"/>
    <w:rsid w:val="003B6748"/>
    <w:rsid w:val="003B6A40"/>
    <w:rsid w:val="003B6F2E"/>
    <w:rsid w:val="003B6F86"/>
    <w:rsid w:val="003B79CD"/>
    <w:rsid w:val="003C04E4"/>
    <w:rsid w:val="003C099D"/>
    <w:rsid w:val="003C0AE6"/>
    <w:rsid w:val="003C0B30"/>
    <w:rsid w:val="003C14E5"/>
    <w:rsid w:val="003C27F6"/>
    <w:rsid w:val="003C2830"/>
    <w:rsid w:val="003C30ED"/>
    <w:rsid w:val="003C30F7"/>
    <w:rsid w:val="003C32A8"/>
    <w:rsid w:val="003C3844"/>
    <w:rsid w:val="003C3E98"/>
    <w:rsid w:val="003C419F"/>
    <w:rsid w:val="003C4604"/>
    <w:rsid w:val="003C4A24"/>
    <w:rsid w:val="003C4A50"/>
    <w:rsid w:val="003C57E9"/>
    <w:rsid w:val="003C5861"/>
    <w:rsid w:val="003C6593"/>
    <w:rsid w:val="003C675E"/>
    <w:rsid w:val="003C684D"/>
    <w:rsid w:val="003C690F"/>
    <w:rsid w:val="003C7034"/>
    <w:rsid w:val="003C7296"/>
    <w:rsid w:val="003C77EE"/>
    <w:rsid w:val="003D0E51"/>
    <w:rsid w:val="003D0F21"/>
    <w:rsid w:val="003D0FFA"/>
    <w:rsid w:val="003D231F"/>
    <w:rsid w:val="003D2592"/>
    <w:rsid w:val="003D2BC3"/>
    <w:rsid w:val="003D3019"/>
    <w:rsid w:val="003D325B"/>
    <w:rsid w:val="003D38E7"/>
    <w:rsid w:val="003D3A93"/>
    <w:rsid w:val="003D3CCC"/>
    <w:rsid w:val="003D4063"/>
    <w:rsid w:val="003D4341"/>
    <w:rsid w:val="003D485A"/>
    <w:rsid w:val="003D534F"/>
    <w:rsid w:val="003D5490"/>
    <w:rsid w:val="003D5EC6"/>
    <w:rsid w:val="003D5FAF"/>
    <w:rsid w:val="003D71A2"/>
    <w:rsid w:val="003D71A8"/>
    <w:rsid w:val="003D7380"/>
    <w:rsid w:val="003D73BC"/>
    <w:rsid w:val="003D7CA2"/>
    <w:rsid w:val="003E01ED"/>
    <w:rsid w:val="003E038B"/>
    <w:rsid w:val="003E0675"/>
    <w:rsid w:val="003E0BE0"/>
    <w:rsid w:val="003E1569"/>
    <w:rsid w:val="003E1825"/>
    <w:rsid w:val="003E19C6"/>
    <w:rsid w:val="003E1FC4"/>
    <w:rsid w:val="003E20C7"/>
    <w:rsid w:val="003E2502"/>
    <w:rsid w:val="003E2D5F"/>
    <w:rsid w:val="003E2E8A"/>
    <w:rsid w:val="003E2EA6"/>
    <w:rsid w:val="003E32F8"/>
    <w:rsid w:val="003E33EC"/>
    <w:rsid w:val="003E340B"/>
    <w:rsid w:val="003E34A1"/>
    <w:rsid w:val="003E3B85"/>
    <w:rsid w:val="003E3C94"/>
    <w:rsid w:val="003E3ED0"/>
    <w:rsid w:val="003E4B05"/>
    <w:rsid w:val="003E519F"/>
    <w:rsid w:val="003E51F7"/>
    <w:rsid w:val="003E5659"/>
    <w:rsid w:val="003E5937"/>
    <w:rsid w:val="003E6495"/>
    <w:rsid w:val="003E6EDB"/>
    <w:rsid w:val="003E7328"/>
    <w:rsid w:val="003E778B"/>
    <w:rsid w:val="003E7AF0"/>
    <w:rsid w:val="003E7EA0"/>
    <w:rsid w:val="003F00D6"/>
    <w:rsid w:val="003F068E"/>
    <w:rsid w:val="003F09DE"/>
    <w:rsid w:val="003F0D31"/>
    <w:rsid w:val="003F11F0"/>
    <w:rsid w:val="003F1315"/>
    <w:rsid w:val="003F1C22"/>
    <w:rsid w:val="003F21C5"/>
    <w:rsid w:val="003F2595"/>
    <w:rsid w:val="003F2627"/>
    <w:rsid w:val="003F3023"/>
    <w:rsid w:val="003F3249"/>
    <w:rsid w:val="003F34CD"/>
    <w:rsid w:val="003F392E"/>
    <w:rsid w:val="003F42D5"/>
    <w:rsid w:val="003F4949"/>
    <w:rsid w:val="003F4A42"/>
    <w:rsid w:val="003F4A87"/>
    <w:rsid w:val="003F4B93"/>
    <w:rsid w:val="003F513A"/>
    <w:rsid w:val="003F5194"/>
    <w:rsid w:val="003F51C4"/>
    <w:rsid w:val="003F575B"/>
    <w:rsid w:val="003F5C29"/>
    <w:rsid w:val="003F62F1"/>
    <w:rsid w:val="003F6766"/>
    <w:rsid w:val="003F6C2D"/>
    <w:rsid w:val="003F6D5F"/>
    <w:rsid w:val="003F75E5"/>
    <w:rsid w:val="003F789D"/>
    <w:rsid w:val="003F7BEF"/>
    <w:rsid w:val="003F7F0E"/>
    <w:rsid w:val="00400067"/>
    <w:rsid w:val="004000C7"/>
    <w:rsid w:val="0040020F"/>
    <w:rsid w:val="00400C48"/>
    <w:rsid w:val="00400DB1"/>
    <w:rsid w:val="00401021"/>
    <w:rsid w:val="004011C8"/>
    <w:rsid w:val="004011F3"/>
    <w:rsid w:val="004012B6"/>
    <w:rsid w:val="00401512"/>
    <w:rsid w:val="00401C2F"/>
    <w:rsid w:val="004020D8"/>
    <w:rsid w:val="004020FE"/>
    <w:rsid w:val="004022D8"/>
    <w:rsid w:val="00402429"/>
    <w:rsid w:val="00402C45"/>
    <w:rsid w:val="00402E70"/>
    <w:rsid w:val="00402E7B"/>
    <w:rsid w:val="00402EE6"/>
    <w:rsid w:val="00402F47"/>
    <w:rsid w:val="004032FF"/>
    <w:rsid w:val="004034F4"/>
    <w:rsid w:val="0040391A"/>
    <w:rsid w:val="00403B43"/>
    <w:rsid w:val="00403C4B"/>
    <w:rsid w:val="00403DF7"/>
    <w:rsid w:val="0040402C"/>
    <w:rsid w:val="004040C1"/>
    <w:rsid w:val="0040490C"/>
    <w:rsid w:val="00404FFC"/>
    <w:rsid w:val="0040506E"/>
    <w:rsid w:val="00405274"/>
    <w:rsid w:val="00405C59"/>
    <w:rsid w:val="0040604E"/>
    <w:rsid w:val="00406052"/>
    <w:rsid w:val="0040614C"/>
    <w:rsid w:val="004061AB"/>
    <w:rsid w:val="004067F7"/>
    <w:rsid w:val="00406D97"/>
    <w:rsid w:val="00406FBE"/>
    <w:rsid w:val="0040716F"/>
    <w:rsid w:val="00407461"/>
    <w:rsid w:val="00407A4E"/>
    <w:rsid w:val="0041006A"/>
    <w:rsid w:val="00410A0D"/>
    <w:rsid w:val="00410DF8"/>
    <w:rsid w:val="00410F25"/>
    <w:rsid w:val="00410F34"/>
    <w:rsid w:val="0041109D"/>
    <w:rsid w:val="004110B0"/>
    <w:rsid w:val="00411136"/>
    <w:rsid w:val="00411449"/>
    <w:rsid w:val="0041179C"/>
    <w:rsid w:val="00411AC6"/>
    <w:rsid w:val="00412B75"/>
    <w:rsid w:val="0041365E"/>
    <w:rsid w:val="004136B1"/>
    <w:rsid w:val="004139C7"/>
    <w:rsid w:val="00414093"/>
    <w:rsid w:val="004148CE"/>
    <w:rsid w:val="00414A2A"/>
    <w:rsid w:val="00414EC2"/>
    <w:rsid w:val="00414F1B"/>
    <w:rsid w:val="00415008"/>
    <w:rsid w:val="00415011"/>
    <w:rsid w:val="00415479"/>
    <w:rsid w:val="0041549C"/>
    <w:rsid w:val="0041552B"/>
    <w:rsid w:val="004155B2"/>
    <w:rsid w:val="0041596B"/>
    <w:rsid w:val="00415A40"/>
    <w:rsid w:val="00415C84"/>
    <w:rsid w:val="004165AA"/>
    <w:rsid w:val="004166CD"/>
    <w:rsid w:val="0041670B"/>
    <w:rsid w:val="004167C7"/>
    <w:rsid w:val="004168D8"/>
    <w:rsid w:val="004168F4"/>
    <w:rsid w:val="00416B3D"/>
    <w:rsid w:val="0041711C"/>
    <w:rsid w:val="004173FF"/>
    <w:rsid w:val="00417568"/>
    <w:rsid w:val="00417640"/>
    <w:rsid w:val="00417B86"/>
    <w:rsid w:val="00417D3D"/>
    <w:rsid w:val="00417EBD"/>
    <w:rsid w:val="00417F63"/>
    <w:rsid w:val="00420602"/>
    <w:rsid w:val="00420820"/>
    <w:rsid w:val="00420904"/>
    <w:rsid w:val="00421551"/>
    <w:rsid w:val="0042170E"/>
    <w:rsid w:val="004217F7"/>
    <w:rsid w:val="00421E34"/>
    <w:rsid w:val="00421EB8"/>
    <w:rsid w:val="00421FEA"/>
    <w:rsid w:val="00422238"/>
    <w:rsid w:val="00422765"/>
    <w:rsid w:val="004230DA"/>
    <w:rsid w:val="004237BC"/>
    <w:rsid w:val="00423D53"/>
    <w:rsid w:val="00424181"/>
    <w:rsid w:val="00424711"/>
    <w:rsid w:val="00424C41"/>
    <w:rsid w:val="004256B5"/>
    <w:rsid w:val="004258CB"/>
    <w:rsid w:val="0042616E"/>
    <w:rsid w:val="00426BAE"/>
    <w:rsid w:val="00426C57"/>
    <w:rsid w:val="00426E8A"/>
    <w:rsid w:val="00427143"/>
    <w:rsid w:val="00427178"/>
    <w:rsid w:val="004275B5"/>
    <w:rsid w:val="00427605"/>
    <w:rsid w:val="0042777D"/>
    <w:rsid w:val="00430D0E"/>
    <w:rsid w:val="0043139A"/>
    <w:rsid w:val="00431408"/>
    <w:rsid w:val="0043148B"/>
    <w:rsid w:val="004316C2"/>
    <w:rsid w:val="004318B3"/>
    <w:rsid w:val="00431A7B"/>
    <w:rsid w:val="00431C84"/>
    <w:rsid w:val="0043236F"/>
    <w:rsid w:val="00432E50"/>
    <w:rsid w:val="004330D1"/>
    <w:rsid w:val="0043315D"/>
    <w:rsid w:val="00433423"/>
    <w:rsid w:val="004336BC"/>
    <w:rsid w:val="00433D74"/>
    <w:rsid w:val="00433E1F"/>
    <w:rsid w:val="00434291"/>
    <w:rsid w:val="004342AE"/>
    <w:rsid w:val="00434662"/>
    <w:rsid w:val="00434953"/>
    <w:rsid w:val="00434CCE"/>
    <w:rsid w:val="00434D0F"/>
    <w:rsid w:val="0043547C"/>
    <w:rsid w:val="0043566A"/>
    <w:rsid w:val="00436B0B"/>
    <w:rsid w:val="00436DC4"/>
    <w:rsid w:val="00437434"/>
    <w:rsid w:val="00437852"/>
    <w:rsid w:val="00437D12"/>
    <w:rsid w:val="00440246"/>
    <w:rsid w:val="00440555"/>
    <w:rsid w:val="004406FC"/>
    <w:rsid w:val="00440E51"/>
    <w:rsid w:val="00440F04"/>
    <w:rsid w:val="00440FB4"/>
    <w:rsid w:val="00441222"/>
    <w:rsid w:val="004417BC"/>
    <w:rsid w:val="00441880"/>
    <w:rsid w:val="004420F4"/>
    <w:rsid w:val="004429F5"/>
    <w:rsid w:val="00442DDB"/>
    <w:rsid w:val="00443E84"/>
    <w:rsid w:val="00443EDE"/>
    <w:rsid w:val="0044406E"/>
    <w:rsid w:val="00444519"/>
    <w:rsid w:val="0044486D"/>
    <w:rsid w:val="004448B4"/>
    <w:rsid w:val="00444D33"/>
    <w:rsid w:val="00445032"/>
    <w:rsid w:val="004452B4"/>
    <w:rsid w:val="004453AA"/>
    <w:rsid w:val="00445616"/>
    <w:rsid w:val="00445B7F"/>
    <w:rsid w:val="00445D1E"/>
    <w:rsid w:val="00445FFE"/>
    <w:rsid w:val="004463FB"/>
    <w:rsid w:val="0044678A"/>
    <w:rsid w:val="004467F7"/>
    <w:rsid w:val="00446816"/>
    <w:rsid w:val="00446D18"/>
    <w:rsid w:val="00447117"/>
    <w:rsid w:val="004473BC"/>
    <w:rsid w:val="00447A5D"/>
    <w:rsid w:val="00447EC8"/>
    <w:rsid w:val="00450472"/>
    <w:rsid w:val="004504C9"/>
    <w:rsid w:val="004504FA"/>
    <w:rsid w:val="004505B5"/>
    <w:rsid w:val="00450E5B"/>
    <w:rsid w:val="004513D8"/>
    <w:rsid w:val="0045142C"/>
    <w:rsid w:val="00451DCA"/>
    <w:rsid w:val="004528CA"/>
    <w:rsid w:val="00452A62"/>
    <w:rsid w:val="00452C24"/>
    <w:rsid w:val="0045309F"/>
    <w:rsid w:val="0045325A"/>
    <w:rsid w:val="0045397C"/>
    <w:rsid w:val="004539AA"/>
    <w:rsid w:val="00453C0F"/>
    <w:rsid w:val="00453FAD"/>
    <w:rsid w:val="0045427B"/>
    <w:rsid w:val="00454665"/>
    <w:rsid w:val="00454D57"/>
    <w:rsid w:val="00454EEF"/>
    <w:rsid w:val="0045530E"/>
    <w:rsid w:val="00455402"/>
    <w:rsid w:val="004559F3"/>
    <w:rsid w:val="00455ABE"/>
    <w:rsid w:val="00455C33"/>
    <w:rsid w:val="00456103"/>
    <w:rsid w:val="0045646E"/>
    <w:rsid w:val="004569D9"/>
    <w:rsid w:val="00456F08"/>
    <w:rsid w:val="004579D1"/>
    <w:rsid w:val="004610AC"/>
    <w:rsid w:val="00461E28"/>
    <w:rsid w:val="004621CF"/>
    <w:rsid w:val="0046235A"/>
    <w:rsid w:val="0046264A"/>
    <w:rsid w:val="004627EB"/>
    <w:rsid w:val="004634D5"/>
    <w:rsid w:val="00463BF0"/>
    <w:rsid w:val="00464820"/>
    <w:rsid w:val="00464A3C"/>
    <w:rsid w:val="00464C9A"/>
    <w:rsid w:val="00465032"/>
    <w:rsid w:val="0046515E"/>
    <w:rsid w:val="0046526C"/>
    <w:rsid w:val="004658EB"/>
    <w:rsid w:val="004659D1"/>
    <w:rsid w:val="00466608"/>
    <w:rsid w:val="00466922"/>
    <w:rsid w:val="00466D21"/>
    <w:rsid w:val="0046721F"/>
    <w:rsid w:val="00467DDA"/>
    <w:rsid w:val="004702D9"/>
    <w:rsid w:val="004706F6"/>
    <w:rsid w:val="00470A5D"/>
    <w:rsid w:val="00470FE6"/>
    <w:rsid w:val="004713AB"/>
    <w:rsid w:val="0047147C"/>
    <w:rsid w:val="00471731"/>
    <w:rsid w:val="0047205D"/>
    <w:rsid w:val="004724B3"/>
    <w:rsid w:val="004729CD"/>
    <w:rsid w:val="00472D33"/>
    <w:rsid w:val="00472DC5"/>
    <w:rsid w:val="00472E06"/>
    <w:rsid w:val="00472E7D"/>
    <w:rsid w:val="00473F3A"/>
    <w:rsid w:val="00474AE1"/>
    <w:rsid w:val="00474CD0"/>
    <w:rsid w:val="00474D06"/>
    <w:rsid w:val="00474EDB"/>
    <w:rsid w:val="0047533E"/>
    <w:rsid w:val="004754D7"/>
    <w:rsid w:val="0047571A"/>
    <w:rsid w:val="0047609C"/>
    <w:rsid w:val="00476441"/>
    <w:rsid w:val="004768FF"/>
    <w:rsid w:val="00476DC5"/>
    <w:rsid w:val="004772B1"/>
    <w:rsid w:val="00477545"/>
    <w:rsid w:val="0047788E"/>
    <w:rsid w:val="00477A9A"/>
    <w:rsid w:val="00477EF6"/>
    <w:rsid w:val="0048066C"/>
    <w:rsid w:val="00480770"/>
    <w:rsid w:val="00480D69"/>
    <w:rsid w:val="00480F8A"/>
    <w:rsid w:val="004810FE"/>
    <w:rsid w:val="004812C9"/>
    <w:rsid w:val="0048155F"/>
    <w:rsid w:val="00481FB7"/>
    <w:rsid w:val="0048214D"/>
    <w:rsid w:val="004821D0"/>
    <w:rsid w:val="0048258A"/>
    <w:rsid w:val="004825EC"/>
    <w:rsid w:val="004831EC"/>
    <w:rsid w:val="0048374D"/>
    <w:rsid w:val="004837A3"/>
    <w:rsid w:val="004839B8"/>
    <w:rsid w:val="00483DB4"/>
    <w:rsid w:val="0048402E"/>
    <w:rsid w:val="00484467"/>
    <w:rsid w:val="004848C3"/>
    <w:rsid w:val="00484E12"/>
    <w:rsid w:val="00485036"/>
    <w:rsid w:val="004850B6"/>
    <w:rsid w:val="004851B0"/>
    <w:rsid w:val="0048522F"/>
    <w:rsid w:val="004852BA"/>
    <w:rsid w:val="0048561E"/>
    <w:rsid w:val="00485760"/>
    <w:rsid w:val="00485B36"/>
    <w:rsid w:val="0048644E"/>
    <w:rsid w:val="00486560"/>
    <w:rsid w:val="00486A10"/>
    <w:rsid w:val="00490209"/>
    <w:rsid w:val="004903B1"/>
    <w:rsid w:val="004908E5"/>
    <w:rsid w:val="00490D21"/>
    <w:rsid w:val="004911E2"/>
    <w:rsid w:val="004917D0"/>
    <w:rsid w:val="004917F8"/>
    <w:rsid w:val="004926F6"/>
    <w:rsid w:val="00492876"/>
    <w:rsid w:val="00492C66"/>
    <w:rsid w:val="00492E73"/>
    <w:rsid w:val="00493126"/>
    <w:rsid w:val="0049319B"/>
    <w:rsid w:val="004938C2"/>
    <w:rsid w:val="00493AEA"/>
    <w:rsid w:val="00493B6B"/>
    <w:rsid w:val="00493E0A"/>
    <w:rsid w:val="0049418A"/>
    <w:rsid w:val="00495071"/>
    <w:rsid w:val="00495F48"/>
    <w:rsid w:val="00496C22"/>
    <w:rsid w:val="00496CF7"/>
    <w:rsid w:val="0049726C"/>
    <w:rsid w:val="004A04D1"/>
    <w:rsid w:val="004A1112"/>
    <w:rsid w:val="004A1652"/>
    <w:rsid w:val="004A1AD4"/>
    <w:rsid w:val="004A1DC1"/>
    <w:rsid w:val="004A21B6"/>
    <w:rsid w:val="004A227C"/>
    <w:rsid w:val="004A261D"/>
    <w:rsid w:val="004A2696"/>
    <w:rsid w:val="004A280B"/>
    <w:rsid w:val="004A2BD4"/>
    <w:rsid w:val="004A2C72"/>
    <w:rsid w:val="004A2EEF"/>
    <w:rsid w:val="004A36F9"/>
    <w:rsid w:val="004A39E1"/>
    <w:rsid w:val="004A3D41"/>
    <w:rsid w:val="004A465F"/>
    <w:rsid w:val="004A4736"/>
    <w:rsid w:val="004A4BCD"/>
    <w:rsid w:val="004A4FBA"/>
    <w:rsid w:val="004A5879"/>
    <w:rsid w:val="004A5C58"/>
    <w:rsid w:val="004A5E17"/>
    <w:rsid w:val="004A5EC6"/>
    <w:rsid w:val="004A6262"/>
    <w:rsid w:val="004A6342"/>
    <w:rsid w:val="004A64A0"/>
    <w:rsid w:val="004A661E"/>
    <w:rsid w:val="004A6F88"/>
    <w:rsid w:val="004A70D2"/>
    <w:rsid w:val="004A71E9"/>
    <w:rsid w:val="004A72F6"/>
    <w:rsid w:val="004A7BA6"/>
    <w:rsid w:val="004A7BB5"/>
    <w:rsid w:val="004B0149"/>
    <w:rsid w:val="004B027D"/>
    <w:rsid w:val="004B0794"/>
    <w:rsid w:val="004B079B"/>
    <w:rsid w:val="004B0963"/>
    <w:rsid w:val="004B1196"/>
    <w:rsid w:val="004B12AA"/>
    <w:rsid w:val="004B1451"/>
    <w:rsid w:val="004B1AEB"/>
    <w:rsid w:val="004B2003"/>
    <w:rsid w:val="004B2333"/>
    <w:rsid w:val="004B2431"/>
    <w:rsid w:val="004B2A4C"/>
    <w:rsid w:val="004B2B2D"/>
    <w:rsid w:val="004B3177"/>
    <w:rsid w:val="004B33F5"/>
    <w:rsid w:val="004B368F"/>
    <w:rsid w:val="004B3C0B"/>
    <w:rsid w:val="004B3C62"/>
    <w:rsid w:val="004B3F1B"/>
    <w:rsid w:val="004B3F89"/>
    <w:rsid w:val="004B3FBB"/>
    <w:rsid w:val="004B3FE8"/>
    <w:rsid w:val="004B4820"/>
    <w:rsid w:val="004B4884"/>
    <w:rsid w:val="004B4A07"/>
    <w:rsid w:val="004B4B8F"/>
    <w:rsid w:val="004B4D66"/>
    <w:rsid w:val="004B4DE6"/>
    <w:rsid w:val="004B5C86"/>
    <w:rsid w:val="004B5FF0"/>
    <w:rsid w:val="004B6533"/>
    <w:rsid w:val="004B6B48"/>
    <w:rsid w:val="004B718D"/>
    <w:rsid w:val="004B7354"/>
    <w:rsid w:val="004B7867"/>
    <w:rsid w:val="004B7CDD"/>
    <w:rsid w:val="004B7F5C"/>
    <w:rsid w:val="004C0323"/>
    <w:rsid w:val="004C04D7"/>
    <w:rsid w:val="004C05C1"/>
    <w:rsid w:val="004C0B51"/>
    <w:rsid w:val="004C0CAC"/>
    <w:rsid w:val="004C0EF9"/>
    <w:rsid w:val="004C0F1E"/>
    <w:rsid w:val="004C11B9"/>
    <w:rsid w:val="004C14FA"/>
    <w:rsid w:val="004C1A1A"/>
    <w:rsid w:val="004C1E77"/>
    <w:rsid w:val="004C1E79"/>
    <w:rsid w:val="004C200E"/>
    <w:rsid w:val="004C2271"/>
    <w:rsid w:val="004C2640"/>
    <w:rsid w:val="004C2B03"/>
    <w:rsid w:val="004C2B6A"/>
    <w:rsid w:val="004C2FE8"/>
    <w:rsid w:val="004C3AA2"/>
    <w:rsid w:val="004C4A5C"/>
    <w:rsid w:val="004C4D9C"/>
    <w:rsid w:val="004C4E97"/>
    <w:rsid w:val="004C51A9"/>
    <w:rsid w:val="004C51BE"/>
    <w:rsid w:val="004C5600"/>
    <w:rsid w:val="004C580F"/>
    <w:rsid w:val="004C6107"/>
    <w:rsid w:val="004C6257"/>
    <w:rsid w:val="004C63CA"/>
    <w:rsid w:val="004C6728"/>
    <w:rsid w:val="004C6830"/>
    <w:rsid w:val="004C7EB3"/>
    <w:rsid w:val="004D0161"/>
    <w:rsid w:val="004D0614"/>
    <w:rsid w:val="004D0661"/>
    <w:rsid w:val="004D06F6"/>
    <w:rsid w:val="004D0804"/>
    <w:rsid w:val="004D0CB3"/>
    <w:rsid w:val="004D206A"/>
    <w:rsid w:val="004D20B8"/>
    <w:rsid w:val="004D2110"/>
    <w:rsid w:val="004D2296"/>
    <w:rsid w:val="004D248A"/>
    <w:rsid w:val="004D28D8"/>
    <w:rsid w:val="004D3A7A"/>
    <w:rsid w:val="004D3AC6"/>
    <w:rsid w:val="004D3E66"/>
    <w:rsid w:val="004D46DD"/>
    <w:rsid w:val="004D4E94"/>
    <w:rsid w:val="004D50D5"/>
    <w:rsid w:val="004D599C"/>
    <w:rsid w:val="004D59C0"/>
    <w:rsid w:val="004D64CB"/>
    <w:rsid w:val="004D6839"/>
    <w:rsid w:val="004D6A04"/>
    <w:rsid w:val="004D6BAC"/>
    <w:rsid w:val="004D6ECF"/>
    <w:rsid w:val="004D70B3"/>
    <w:rsid w:val="004D710F"/>
    <w:rsid w:val="004D732B"/>
    <w:rsid w:val="004D75F9"/>
    <w:rsid w:val="004D76A6"/>
    <w:rsid w:val="004D76B5"/>
    <w:rsid w:val="004D7761"/>
    <w:rsid w:val="004D7E1B"/>
    <w:rsid w:val="004E0049"/>
    <w:rsid w:val="004E024A"/>
    <w:rsid w:val="004E0B25"/>
    <w:rsid w:val="004E0F6A"/>
    <w:rsid w:val="004E1A46"/>
    <w:rsid w:val="004E1D10"/>
    <w:rsid w:val="004E1D1C"/>
    <w:rsid w:val="004E1D6B"/>
    <w:rsid w:val="004E2B9C"/>
    <w:rsid w:val="004E2C93"/>
    <w:rsid w:val="004E3367"/>
    <w:rsid w:val="004E35C4"/>
    <w:rsid w:val="004E3D47"/>
    <w:rsid w:val="004E408B"/>
    <w:rsid w:val="004E4670"/>
    <w:rsid w:val="004E4A90"/>
    <w:rsid w:val="004E4DB1"/>
    <w:rsid w:val="004E4F26"/>
    <w:rsid w:val="004E5564"/>
    <w:rsid w:val="004E5C7D"/>
    <w:rsid w:val="004E63F6"/>
    <w:rsid w:val="004E6880"/>
    <w:rsid w:val="004E68D3"/>
    <w:rsid w:val="004E6F86"/>
    <w:rsid w:val="004E6FBD"/>
    <w:rsid w:val="004E7A06"/>
    <w:rsid w:val="004E7BFE"/>
    <w:rsid w:val="004E7CE0"/>
    <w:rsid w:val="004E7E64"/>
    <w:rsid w:val="004F00D2"/>
    <w:rsid w:val="004F01A7"/>
    <w:rsid w:val="004F06DE"/>
    <w:rsid w:val="004F0A11"/>
    <w:rsid w:val="004F14AE"/>
    <w:rsid w:val="004F14E1"/>
    <w:rsid w:val="004F152B"/>
    <w:rsid w:val="004F198D"/>
    <w:rsid w:val="004F2118"/>
    <w:rsid w:val="004F28AD"/>
    <w:rsid w:val="004F2A48"/>
    <w:rsid w:val="004F2A64"/>
    <w:rsid w:val="004F2EFB"/>
    <w:rsid w:val="004F2F3C"/>
    <w:rsid w:val="004F33A6"/>
    <w:rsid w:val="004F34A2"/>
    <w:rsid w:val="004F36F9"/>
    <w:rsid w:val="004F3AB3"/>
    <w:rsid w:val="004F3B38"/>
    <w:rsid w:val="004F3D7F"/>
    <w:rsid w:val="004F49EA"/>
    <w:rsid w:val="004F5065"/>
    <w:rsid w:val="004F518D"/>
    <w:rsid w:val="004F5737"/>
    <w:rsid w:val="004F5A7F"/>
    <w:rsid w:val="004F6168"/>
    <w:rsid w:val="004F61E7"/>
    <w:rsid w:val="004F6259"/>
    <w:rsid w:val="004F6450"/>
    <w:rsid w:val="004F675B"/>
    <w:rsid w:val="004F682C"/>
    <w:rsid w:val="004F6C44"/>
    <w:rsid w:val="004F6F13"/>
    <w:rsid w:val="004F742F"/>
    <w:rsid w:val="004F7881"/>
    <w:rsid w:val="004F7AA5"/>
    <w:rsid w:val="004F7CC6"/>
    <w:rsid w:val="004F7F1E"/>
    <w:rsid w:val="00500215"/>
    <w:rsid w:val="00500E6F"/>
    <w:rsid w:val="00501902"/>
    <w:rsid w:val="00501FBC"/>
    <w:rsid w:val="005027DF"/>
    <w:rsid w:val="00502986"/>
    <w:rsid w:val="00502DA0"/>
    <w:rsid w:val="00503947"/>
    <w:rsid w:val="0050432D"/>
    <w:rsid w:val="005043D0"/>
    <w:rsid w:val="005043E2"/>
    <w:rsid w:val="005044B6"/>
    <w:rsid w:val="005045F8"/>
    <w:rsid w:val="00504849"/>
    <w:rsid w:val="00504C41"/>
    <w:rsid w:val="00504E90"/>
    <w:rsid w:val="00505917"/>
    <w:rsid w:val="00506044"/>
    <w:rsid w:val="00506155"/>
    <w:rsid w:val="00506CFB"/>
    <w:rsid w:val="005076DE"/>
    <w:rsid w:val="005078AB"/>
    <w:rsid w:val="00507B51"/>
    <w:rsid w:val="0051008B"/>
    <w:rsid w:val="005104A8"/>
    <w:rsid w:val="00510740"/>
    <w:rsid w:val="0051094C"/>
    <w:rsid w:val="0051098D"/>
    <w:rsid w:val="005114D9"/>
    <w:rsid w:val="00511B19"/>
    <w:rsid w:val="00511EB7"/>
    <w:rsid w:val="00512347"/>
    <w:rsid w:val="00512620"/>
    <w:rsid w:val="0051289D"/>
    <w:rsid w:val="00512AE3"/>
    <w:rsid w:val="00512BAE"/>
    <w:rsid w:val="00512EE8"/>
    <w:rsid w:val="0051357F"/>
    <w:rsid w:val="00513C37"/>
    <w:rsid w:val="00513CF0"/>
    <w:rsid w:val="005142DB"/>
    <w:rsid w:val="0051446D"/>
    <w:rsid w:val="00514736"/>
    <w:rsid w:val="00514D9C"/>
    <w:rsid w:val="00514DDB"/>
    <w:rsid w:val="005154CA"/>
    <w:rsid w:val="005162E1"/>
    <w:rsid w:val="005167A9"/>
    <w:rsid w:val="005169F4"/>
    <w:rsid w:val="00517EB5"/>
    <w:rsid w:val="0052026F"/>
    <w:rsid w:val="005208FB"/>
    <w:rsid w:val="00520A5D"/>
    <w:rsid w:val="00521934"/>
    <w:rsid w:val="00521C18"/>
    <w:rsid w:val="00521F2B"/>
    <w:rsid w:val="00521F91"/>
    <w:rsid w:val="005222AE"/>
    <w:rsid w:val="005222B9"/>
    <w:rsid w:val="00522622"/>
    <w:rsid w:val="005230BD"/>
    <w:rsid w:val="00523104"/>
    <w:rsid w:val="005231CB"/>
    <w:rsid w:val="005235FB"/>
    <w:rsid w:val="005239AD"/>
    <w:rsid w:val="00523E9B"/>
    <w:rsid w:val="00524125"/>
    <w:rsid w:val="005241D7"/>
    <w:rsid w:val="0052420A"/>
    <w:rsid w:val="005251BD"/>
    <w:rsid w:val="0052528A"/>
    <w:rsid w:val="00525B6D"/>
    <w:rsid w:val="0052652B"/>
    <w:rsid w:val="0052669E"/>
    <w:rsid w:val="00526A66"/>
    <w:rsid w:val="005272A3"/>
    <w:rsid w:val="00527388"/>
    <w:rsid w:val="0052755B"/>
    <w:rsid w:val="005275FE"/>
    <w:rsid w:val="0052795F"/>
    <w:rsid w:val="00527B6D"/>
    <w:rsid w:val="00530404"/>
    <w:rsid w:val="005307DB"/>
    <w:rsid w:val="00530830"/>
    <w:rsid w:val="00530F73"/>
    <w:rsid w:val="00530FB2"/>
    <w:rsid w:val="00531415"/>
    <w:rsid w:val="00531E5B"/>
    <w:rsid w:val="00532003"/>
    <w:rsid w:val="00532751"/>
    <w:rsid w:val="00532DCF"/>
    <w:rsid w:val="005331F0"/>
    <w:rsid w:val="00533372"/>
    <w:rsid w:val="005337D0"/>
    <w:rsid w:val="00533D3F"/>
    <w:rsid w:val="00533D75"/>
    <w:rsid w:val="0053426B"/>
    <w:rsid w:val="00534577"/>
    <w:rsid w:val="005346FA"/>
    <w:rsid w:val="00534D21"/>
    <w:rsid w:val="00534DDC"/>
    <w:rsid w:val="005354B3"/>
    <w:rsid w:val="00535590"/>
    <w:rsid w:val="00535763"/>
    <w:rsid w:val="00535C2D"/>
    <w:rsid w:val="00536446"/>
    <w:rsid w:val="005368D6"/>
    <w:rsid w:val="00536AE2"/>
    <w:rsid w:val="00536B55"/>
    <w:rsid w:val="00536CC0"/>
    <w:rsid w:val="005376F2"/>
    <w:rsid w:val="00537B72"/>
    <w:rsid w:val="00540275"/>
    <w:rsid w:val="00540573"/>
    <w:rsid w:val="00540B61"/>
    <w:rsid w:val="00540FA9"/>
    <w:rsid w:val="00541EBE"/>
    <w:rsid w:val="00542526"/>
    <w:rsid w:val="00542905"/>
    <w:rsid w:val="00542D3B"/>
    <w:rsid w:val="00542FA5"/>
    <w:rsid w:val="00543522"/>
    <w:rsid w:val="00543524"/>
    <w:rsid w:val="005436A0"/>
    <w:rsid w:val="00543DFB"/>
    <w:rsid w:val="0054441C"/>
    <w:rsid w:val="00544BEB"/>
    <w:rsid w:val="00544D15"/>
    <w:rsid w:val="00544D6C"/>
    <w:rsid w:val="00544EF6"/>
    <w:rsid w:val="00545248"/>
    <w:rsid w:val="00545704"/>
    <w:rsid w:val="00545DC0"/>
    <w:rsid w:val="00545E57"/>
    <w:rsid w:val="00546183"/>
    <w:rsid w:val="00546385"/>
    <w:rsid w:val="00546806"/>
    <w:rsid w:val="00546D28"/>
    <w:rsid w:val="00546E42"/>
    <w:rsid w:val="005471F8"/>
    <w:rsid w:val="00547C51"/>
    <w:rsid w:val="005501DD"/>
    <w:rsid w:val="00550397"/>
    <w:rsid w:val="00550B66"/>
    <w:rsid w:val="00550C34"/>
    <w:rsid w:val="00550CB2"/>
    <w:rsid w:val="0055100A"/>
    <w:rsid w:val="0055138A"/>
    <w:rsid w:val="0055158C"/>
    <w:rsid w:val="005519EB"/>
    <w:rsid w:val="00552008"/>
    <w:rsid w:val="005520B0"/>
    <w:rsid w:val="00552794"/>
    <w:rsid w:val="00552AC9"/>
    <w:rsid w:val="0055309E"/>
    <w:rsid w:val="005530F9"/>
    <w:rsid w:val="00553299"/>
    <w:rsid w:val="005532E4"/>
    <w:rsid w:val="005534AB"/>
    <w:rsid w:val="00553879"/>
    <w:rsid w:val="00553EED"/>
    <w:rsid w:val="005540EC"/>
    <w:rsid w:val="00554635"/>
    <w:rsid w:val="00554A23"/>
    <w:rsid w:val="00554AD2"/>
    <w:rsid w:val="00554D55"/>
    <w:rsid w:val="00555383"/>
    <w:rsid w:val="005554CE"/>
    <w:rsid w:val="005559E1"/>
    <w:rsid w:val="00555E9A"/>
    <w:rsid w:val="0055624C"/>
    <w:rsid w:val="005562B8"/>
    <w:rsid w:val="0055685C"/>
    <w:rsid w:val="00556942"/>
    <w:rsid w:val="00556B92"/>
    <w:rsid w:val="00556D32"/>
    <w:rsid w:val="00556F3D"/>
    <w:rsid w:val="005570A3"/>
    <w:rsid w:val="005574D0"/>
    <w:rsid w:val="00557754"/>
    <w:rsid w:val="00557BEA"/>
    <w:rsid w:val="00557C22"/>
    <w:rsid w:val="00557C7C"/>
    <w:rsid w:val="005603BC"/>
    <w:rsid w:val="0056051F"/>
    <w:rsid w:val="00560916"/>
    <w:rsid w:val="00560A7B"/>
    <w:rsid w:val="00560AF6"/>
    <w:rsid w:val="00560D07"/>
    <w:rsid w:val="00560E75"/>
    <w:rsid w:val="00560EBE"/>
    <w:rsid w:val="0056115D"/>
    <w:rsid w:val="005613CF"/>
    <w:rsid w:val="00561803"/>
    <w:rsid w:val="00561B9E"/>
    <w:rsid w:val="00561E94"/>
    <w:rsid w:val="005623F0"/>
    <w:rsid w:val="00562BDE"/>
    <w:rsid w:val="00562C4E"/>
    <w:rsid w:val="00562EC6"/>
    <w:rsid w:val="00562FC8"/>
    <w:rsid w:val="0056307C"/>
    <w:rsid w:val="0056337A"/>
    <w:rsid w:val="005635A9"/>
    <w:rsid w:val="005638E5"/>
    <w:rsid w:val="00563E10"/>
    <w:rsid w:val="005640F2"/>
    <w:rsid w:val="005640FF"/>
    <w:rsid w:val="005647B4"/>
    <w:rsid w:val="00564B3E"/>
    <w:rsid w:val="00564B93"/>
    <w:rsid w:val="00564D1C"/>
    <w:rsid w:val="00564F8C"/>
    <w:rsid w:val="005653F6"/>
    <w:rsid w:val="0056541E"/>
    <w:rsid w:val="005657AF"/>
    <w:rsid w:val="00565989"/>
    <w:rsid w:val="00565C12"/>
    <w:rsid w:val="00566008"/>
    <w:rsid w:val="005668C6"/>
    <w:rsid w:val="00566D3D"/>
    <w:rsid w:val="00566E76"/>
    <w:rsid w:val="0056720D"/>
    <w:rsid w:val="00567D59"/>
    <w:rsid w:val="00567F1D"/>
    <w:rsid w:val="005704CB"/>
    <w:rsid w:val="0057061D"/>
    <w:rsid w:val="00570AF2"/>
    <w:rsid w:val="00570C27"/>
    <w:rsid w:val="00571B8F"/>
    <w:rsid w:val="005726DD"/>
    <w:rsid w:val="005731DA"/>
    <w:rsid w:val="0057328B"/>
    <w:rsid w:val="0057378C"/>
    <w:rsid w:val="0057390A"/>
    <w:rsid w:val="00573FDF"/>
    <w:rsid w:val="00573FF1"/>
    <w:rsid w:val="005746E3"/>
    <w:rsid w:val="00574750"/>
    <w:rsid w:val="005749F1"/>
    <w:rsid w:val="00574C2D"/>
    <w:rsid w:val="00574C6F"/>
    <w:rsid w:val="00575263"/>
    <w:rsid w:val="00575A88"/>
    <w:rsid w:val="00576012"/>
    <w:rsid w:val="00576366"/>
    <w:rsid w:val="005769B9"/>
    <w:rsid w:val="00576C06"/>
    <w:rsid w:val="00576FA5"/>
    <w:rsid w:val="00577A25"/>
    <w:rsid w:val="00580671"/>
    <w:rsid w:val="005807DE"/>
    <w:rsid w:val="00580E37"/>
    <w:rsid w:val="00581084"/>
    <w:rsid w:val="00581508"/>
    <w:rsid w:val="005815E5"/>
    <w:rsid w:val="00581739"/>
    <w:rsid w:val="0058174E"/>
    <w:rsid w:val="00581BF6"/>
    <w:rsid w:val="00581C9F"/>
    <w:rsid w:val="00581DDB"/>
    <w:rsid w:val="0058208E"/>
    <w:rsid w:val="005827D6"/>
    <w:rsid w:val="00582800"/>
    <w:rsid w:val="00582D56"/>
    <w:rsid w:val="00582F3D"/>
    <w:rsid w:val="00583484"/>
    <w:rsid w:val="0058355B"/>
    <w:rsid w:val="00584135"/>
    <w:rsid w:val="0058431A"/>
    <w:rsid w:val="00584417"/>
    <w:rsid w:val="00584A3A"/>
    <w:rsid w:val="00584CA6"/>
    <w:rsid w:val="00584D9B"/>
    <w:rsid w:val="00584DA4"/>
    <w:rsid w:val="00585096"/>
    <w:rsid w:val="005853E1"/>
    <w:rsid w:val="00585472"/>
    <w:rsid w:val="005854A7"/>
    <w:rsid w:val="00585517"/>
    <w:rsid w:val="005863BC"/>
    <w:rsid w:val="00586481"/>
    <w:rsid w:val="00586C68"/>
    <w:rsid w:val="00586C7C"/>
    <w:rsid w:val="00586F7B"/>
    <w:rsid w:val="005875A8"/>
    <w:rsid w:val="005875F8"/>
    <w:rsid w:val="00587DB9"/>
    <w:rsid w:val="00587F0A"/>
    <w:rsid w:val="005909EF"/>
    <w:rsid w:val="00590AB8"/>
    <w:rsid w:val="00590B69"/>
    <w:rsid w:val="00590EF4"/>
    <w:rsid w:val="00590FC7"/>
    <w:rsid w:val="0059109E"/>
    <w:rsid w:val="0059135A"/>
    <w:rsid w:val="00591580"/>
    <w:rsid w:val="00591741"/>
    <w:rsid w:val="00591F6F"/>
    <w:rsid w:val="0059277F"/>
    <w:rsid w:val="00592BAA"/>
    <w:rsid w:val="00593071"/>
    <w:rsid w:val="005940B7"/>
    <w:rsid w:val="005940D8"/>
    <w:rsid w:val="00594119"/>
    <w:rsid w:val="005941D1"/>
    <w:rsid w:val="005942F9"/>
    <w:rsid w:val="005942FC"/>
    <w:rsid w:val="00594309"/>
    <w:rsid w:val="00594CD4"/>
    <w:rsid w:val="005950FE"/>
    <w:rsid w:val="005955DF"/>
    <w:rsid w:val="00595785"/>
    <w:rsid w:val="005958CA"/>
    <w:rsid w:val="00595AF6"/>
    <w:rsid w:val="0059607D"/>
    <w:rsid w:val="0059607F"/>
    <w:rsid w:val="005968F0"/>
    <w:rsid w:val="0059706E"/>
    <w:rsid w:val="0059717D"/>
    <w:rsid w:val="00597502"/>
    <w:rsid w:val="00597802"/>
    <w:rsid w:val="005A00FA"/>
    <w:rsid w:val="005A0382"/>
    <w:rsid w:val="005A041E"/>
    <w:rsid w:val="005A0908"/>
    <w:rsid w:val="005A0B11"/>
    <w:rsid w:val="005A0D24"/>
    <w:rsid w:val="005A1245"/>
    <w:rsid w:val="005A1803"/>
    <w:rsid w:val="005A1951"/>
    <w:rsid w:val="005A2080"/>
    <w:rsid w:val="005A2164"/>
    <w:rsid w:val="005A23A6"/>
    <w:rsid w:val="005A289E"/>
    <w:rsid w:val="005A2905"/>
    <w:rsid w:val="005A291E"/>
    <w:rsid w:val="005A2942"/>
    <w:rsid w:val="005A3CF0"/>
    <w:rsid w:val="005A3EB7"/>
    <w:rsid w:val="005A404F"/>
    <w:rsid w:val="005A4141"/>
    <w:rsid w:val="005A44C9"/>
    <w:rsid w:val="005A4536"/>
    <w:rsid w:val="005A4814"/>
    <w:rsid w:val="005A4991"/>
    <w:rsid w:val="005A4CE5"/>
    <w:rsid w:val="005A524D"/>
    <w:rsid w:val="005A5370"/>
    <w:rsid w:val="005A587B"/>
    <w:rsid w:val="005A5E6B"/>
    <w:rsid w:val="005A615B"/>
    <w:rsid w:val="005A626D"/>
    <w:rsid w:val="005A65D7"/>
    <w:rsid w:val="005A6816"/>
    <w:rsid w:val="005A6DEC"/>
    <w:rsid w:val="005A6F3C"/>
    <w:rsid w:val="005A72D9"/>
    <w:rsid w:val="005A7315"/>
    <w:rsid w:val="005A7CE4"/>
    <w:rsid w:val="005B0338"/>
    <w:rsid w:val="005B0942"/>
    <w:rsid w:val="005B0995"/>
    <w:rsid w:val="005B0B09"/>
    <w:rsid w:val="005B0E54"/>
    <w:rsid w:val="005B0FB3"/>
    <w:rsid w:val="005B118C"/>
    <w:rsid w:val="005B12BF"/>
    <w:rsid w:val="005B1677"/>
    <w:rsid w:val="005B18EB"/>
    <w:rsid w:val="005B1DF5"/>
    <w:rsid w:val="005B227D"/>
    <w:rsid w:val="005B2FF9"/>
    <w:rsid w:val="005B304C"/>
    <w:rsid w:val="005B3852"/>
    <w:rsid w:val="005B4A0E"/>
    <w:rsid w:val="005B4A14"/>
    <w:rsid w:val="005B4B0B"/>
    <w:rsid w:val="005B5118"/>
    <w:rsid w:val="005B52FF"/>
    <w:rsid w:val="005B58DA"/>
    <w:rsid w:val="005B6265"/>
    <w:rsid w:val="005B6560"/>
    <w:rsid w:val="005B656C"/>
    <w:rsid w:val="005B6FAF"/>
    <w:rsid w:val="005B7165"/>
    <w:rsid w:val="005B7222"/>
    <w:rsid w:val="005C01E4"/>
    <w:rsid w:val="005C0477"/>
    <w:rsid w:val="005C04C0"/>
    <w:rsid w:val="005C09F4"/>
    <w:rsid w:val="005C1317"/>
    <w:rsid w:val="005C15BF"/>
    <w:rsid w:val="005C2554"/>
    <w:rsid w:val="005C2788"/>
    <w:rsid w:val="005C2E9E"/>
    <w:rsid w:val="005C313B"/>
    <w:rsid w:val="005C40EA"/>
    <w:rsid w:val="005C5271"/>
    <w:rsid w:val="005C5346"/>
    <w:rsid w:val="005C55E8"/>
    <w:rsid w:val="005C577D"/>
    <w:rsid w:val="005C5FB9"/>
    <w:rsid w:val="005C6046"/>
    <w:rsid w:val="005C6984"/>
    <w:rsid w:val="005C6DE4"/>
    <w:rsid w:val="005C6ED1"/>
    <w:rsid w:val="005C6F27"/>
    <w:rsid w:val="005C72A2"/>
    <w:rsid w:val="005C75BE"/>
    <w:rsid w:val="005C7771"/>
    <w:rsid w:val="005C79D8"/>
    <w:rsid w:val="005C7B0D"/>
    <w:rsid w:val="005C7CFB"/>
    <w:rsid w:val="005C7D3F"/>
    <w:rsid w:val="005C7F1B"/>
    <w:rsid w:val="005D01D8"/>
    <w:rsid w:val="005D062E"/>
    <w:rsid w:val="005D0704"/>
    <w:rsid w:val="005D0BEB"/>
    <w:rsid w:val="005D0F51"/>
    <w:rsid w:val="005D12AC"/>
    <w:rsid w:val="005D18E7"/>
    <w:rsid w:val="005D22C1"/>
    <w:rsid w:val="005D2521"/>
    <w:rsid w:val="005D2578"/>
    <w:rsid w:val="005D28FB"/>
    <w:rsid w:val="005D2A9E"/>
    <w:rsid w:val="005D2BE7"/>
    <w:rsid w:val="005D3297"/>
    <w:rsid w:val="005D3965"/>
    <w:rsid w:val="005D398F"/>
    <w:rsid w:val="005D3D4C"/>
    <w:rsid w:val="005D3DF8"/>
    <w:rsid w:val="005D4081"/>
    <w:rsid w:val="005D4921"/>
    <w:rsid w:val="005D4AAF"/>
    <w:rsid w:val="005D4C6B"/>
    <w:rsid w:val="005D4DA9"/>
    <w:rsid w:val="005D4E4B"/>
    <w:rsid w:val="005D5259"/>
    <w:rsid w:val="005D5417"/>
    <w:rsid w:val="005D5787"/>
    <w:rsid w:val="005D5B37"/>
    <w:rsid w:val="005D5B49"/>
    <w:rsid w:val="005D5C27"/>
    <w:rsid w:val="005D6644"/>
    <w:rsid w:val="005D66A2"/>
    <w:rsid w:val="005D6D0E"/>
    <w:rsid w:val="005D6F25"/>
    <w:rsid w:val="005D6F6B"/>
    <w:rsid w:val="005D7251"/>
    <w:rsid w:val="005D7B87"/>
    <w:rsid w:val="005E0623"/>
    <w:rsid w:val="005E0B88"/>
    <w:rsid w:val="005E1849"/>
    <w:rsid w:val="005E1C45"/>
    <w:rsid w:val="005E28AC"/>
    <w:rsid w:val="005E2B50"/>
    <w:rsid w:val="005E2B74"/>
    <w:rsid w:val="005E2C1A"/>
    <w:rsid w:val="005E3118"/>
    <w:rsid w:val="005E3204"/>
    <w:rsid w:val="005E35F6"/>
    <w:rsid w:val="005E3707"/>
    <w:rsid w:val="005E3FF2"/>
    <w:rsid w:val="005E407C"/>
    <w:rsid w:val="005E41EE"/>
    <w:rsid w:val="005E45B5"/>
    <w:rsid w:val="005E48AB"/>
    <w:rsid w:val="005E4D18"/>
    <w:rsid w:val="005E4F97"/>
    <w:rsid w:val="005E4FE0"/>
    <w:rsid w:val="005E539B"/>
    <w:rsid w:val="005E5432"/>
    <w:rsid w:val="005E54CA"/>
    <w:rsid w:val="005E5AF3"/>
    <w:rsid w:val="005E61A6"/>
    <w:rsid w:val="005E6314"/>
    <w:rsid w:val="005E6749"/>
    <w:rsid w:val="005E676F"/>
    <w:rsid w:val="005E6C01"/>
    <w:rsid w:val="005E7014"/>
    <w:rsid w:val="005E7129"/>
    <w:rsid w:val="005E7858"/>
    <w:rsid w:val="005E78EE"/>
    <w:rsid w:val="005F0925"/>
    <w:rsid w:val="005F0ED7"/>
    <w:rsid w:val="005F10A3"/>
    <w:rsid w:val="005F1372"/>
    <w:rsid w:val="005F1CB6"/>
    <w:rsid w:val="005F2129"/>
    <w:rsid w:val="005F29AF"/>
    <w:rsid w:val="005F2E87"/>
    <w:rsid w:val="005F2F43"/>
    <w:rsid w:val="005F2FFB"/>
    <w:rsid w:val="005F344A"/>
    <w:rsid w:val="005F3606"/>
    <w:rsid w:val="005F3E57"/>
    <w:rsid w:val="005F3F35"/>
    <w:rsid w:val="005F46E9"/>
    <w:rsid w:val="005F4D22"/>
    <w:rsid w:val="005F4E8F"/>
    <w:rsid w:val="005F4FBB"/>
    <w:rsid w:val="005F50BB"/>
    <w:rsid w:val="005F5616"/>
    <w:rsid w:val="005F58DF"/>
    <w:rsid w:val="005F5985"/>
    <w:rsid w:val="005F5B25"/>
    <w:rsid w:val="005F5BD2"/>
    <w:rsid w:val="005F5CC0"/>
    <w:rsid w:val="005F62F4"/>
    <w:rsid w:val="005F652C"/>
    <w:rsid w:val="005F6FFA"/>
    <w:rsid w:val="005F701A"/>
    <w:rsid w:val="005F7B7F"/>
    <w:rsid w:val="005F7D3E"/>
    <w:rsid w:val="00600276"/>
    <w:rsid w:val="00600733"/>
    <w:rsid w:val="006011E0"/>
    <w:rsid w:val="0060140F"/>
    <w:rsid w:val="00601656"/>
    <w:rsid w:val="00601C88"/>
    <w:rsid w:val="00601D3A"/>
    <w:rsid w:val="006022EF"/>
    <w:rsid w:val="006025A2"/>
    <w:rsid w:val="00602902"/>
    <w:rsid w:val="00602C82"/>
    <w:rsid w:val="0060332E"/>
    <w:rsid w:val="0060387D"/>
    <w:rsid w:val="00603B19"/>
    <w:rsid w:val="00603B74"/>
    <w:rsid w:val="00603C3F"/>
    <w:rsid w:val="00603DDC"/>
    <w:rsid w:val="00604983"/>
    <w:rsid w:val="006049FE"/>
    <w:rsid w:val="00604A3E"/>
    <w:rsid w:val="00605213"/>
    <w:rsid w:val="0060590C"/>
    <w:rsid w:val="00605E38"/>
    <w:rsid w:val="00606594"/>
    <w:rsid w:val="00606640"/>
    <w:rsid w:val="006066C4"/>
    <w:rsid w:val="006067EE"/>
    <w:rsid w:val="00606996"/>
    <w:rsid w:val="00606AD4"/>
    <w:rsid w:val="00606C15"/>
    <w:rsid w:val="00606DDF"/>
    <w:rsid w:val="00607318"/>
    <w:rsid w:val="00610971"/>
    <w:rsid w:val="00611170"/>
    <w:rsid w:val="00611E39"/>
    <w:rsid w:val="00611EC5"/>
    <w:rsid w:val="00612336"/>
    <w:rsid w:val="006127A5"/>
    <w:rsid w:val="00612913"/>
    <w:rsid w:val="00612997"/>
    <w:rsid w:val="00612B90"/>
    <w:rsid w:val="00612CDC"/>
    <w:rsid w:val="006135E7"/>
    <w:rsid w:val="0061365E"/>
    <w:rsid w:val="00613952"/>
    <w:rsid w:val="006140D3"/>
    <w:rsid w:val="006144C9"/>
    <w:rsid w:val="006148B5"/>
    <w:rsid w:val="006148B6"/>
    <w:rsid w:val="006154E4"/>
    <w:rsid w:val="006155FD"/>
    <w:rsid w:val="00615E9D"/>
    <w:rsid w:val="00616211"/>
    <w:rsid w:val="0061629C"/>
    <w:rsid w:val="006164A9"/>
    <w:rsid w:val="00616F09"/>
    <w:rsid w:val="0061730B"/>
    <w:rsid w:val="00617630"/>
    <w:rsid w:val="00617636"/>
    <w:rsid w:val="00617641"/>
    <w:rsid w:val="00617845"/>
    <w:rsid w:val="00617938"/>
    <w:rsid w:val="00617A25"/>
    <w:rsid w:val="00617D43"/>
    <w:rsid w:val="00620700"/>
    <w:rsid w:val="00620A04"/>
    <w:rsid w:val="00620FB7"/>
    <w:rsid w:val="0062131D"/>
    <w:rsid w:val="006213A6"/>
    <w:rsid w:val="00621915"/>
    <w:rsid w:val="00621E18"/>
    <w:rsid w:val="00622029"/>
    <w:rsid w:val="006223AA"/>
    <w:rsid w:val="00622436"/>
    <w:rsid w:val="00622600"/>
    <w:rsid w:val="00622857"/>
    <w:rsid w:val="00622DC8"/>
    <w:rsid w:val="00622F10"/>
    <w:rsid w:val="0062323F"/>
    <w:rsid w:val="00623356"/>
    <w:rsid w:val="00623B3B"/>
    <w:rsid w:val="00624365"/>
    <w:rsid w:val="0062486B"/>
    <w:rsid w:val="00624B8B"/>
    <w:rsid w:val="00625109"/>
    <w:rsid w:val="00625470"/>
    <w:rsid w:val="00626004"/>
    <w:rsid w:val="006269DB"/>
    <w:rsid w:val="00626A23"/>
    <w:rsid w:val="00626AE6"/>
    <w:rsid w:val="00626E05"/>
    <w:rsid w:val="0062717C"/>
    <w:rsid w:val="0062724D"/>
    <w:rsid w:val="006274ED"/>
    <w:rsid w:val="006279B5"/>
    <w:rsid w:val="00627AF4"/>
    <w:rsid w:val="00627F0D"/>
    <w:rsid w:val="006308B2"/>
    <w:rsid w:val="00630C0B"/>
    <w:rsid w:val="00630E44"/>
    <w:rsid w:val="0063109C"/>
    <w:rsid w:val="006314ED"/>
    <w:rsid w:val="006315D2"/>
    <w:rsid w:val="00631846"/>
    <w:rsid w:val="00631AED"/>
    <w:rsid w:val="0063209C"/>
    <w:rsid w:val="00632459"/>
    <w:rsid w:val="006324DB"/>
    <w:rsid w:val="00632DEE"/>
    <w:rsid w:val="00632E3F"/>
    <w:rsid w:val="00632FCA"/>
    <w:rsid w:val="006332A3"/>
    <w:rsid w:val="00633919"/>
    <w:rsid w:val="00634213"/>
    <w:rsid w:val="006345AE"/>
    <w:rsid w:val="006345FD"/>
    <w:rsid w:val="006347FD"/>
    <w:rsid w:val="00634918"/>
    <w:rsid w:val="006351C6"/>
    <w:rsid w:val="006352B9"/>
    <w:rsid w:val="006354DE"/>
    <w:rsid w:val="006355E9"/>
    <w:rsid w:val="00635A03"/>
    <w:rsid w:val="00636385"/>
    <w:rsid w:val="006364DB"/>
    <w:rsid w:val="00636825"/>
    <w:rsid w:val="00636D18"/>
    <w:rsid w:val="00637258"/>
    <w:rsid w:val="006376B5"/>
    <w:rsid w:val="0063778B"/>
    <w:rsid w:val="00637D87"/>
    <w:rsid w:val="006409A6"/>
    <w:rsid w:val="0064144A"/>
    <w:rsid w:val="006416D7"/>
    <w:rsid w:val="00641737"/>
    <w:rsid w:val="00641999"/>
    <w:rsid w:val="006428E3"/>
    <w:rsid w:val="006439FA"/>
    <w:rsid w:val="00643B75"/>
    <w:rsid w:val="00643E85"/>
    <w:rsid w:val="00644316"/>
    <w:rsid w:val="006447EA"/>
    <w:rsid w:val="00644E37"/>
    <w:rsid w:val="00644F54"/>
    <w:rsid w:val="006452E4"/>
    <w:rsid w:val="0064535A"/>
    <w:rsid w:val="0064598E"/>
    <w:rsid w:val="0064601C"/>
    <w:rsid w:val="0064620B"/>
    <w:rsid w:val="00646477"/>
    <w:rsid w:val="0064683E"/>
    <w:rsid w:val="00646D0B"/>
    <w:rsid w:val="00646DA4"/>
    <w:rsid w:val="00646EDF"/>
    <w:rsid w:val="00647450"/>
    <w:rsid w:val="00650117"/>
    <w:rsid w:val="00650431"/>
    <w:rsid w:val="006506FD"/>
    <w:rsid w:val="006509D7"/>
    <w:rsid w:val="00650AFD"/>
    <w:rsid w:val="00650D88"/>
    <w:rsid w:val="006513F1"/>
    <w:rsid w:val="00651E0A"/>
    <w:rsid w:val="0065210A"/>
    <w:rsid w:val="0065244D"/>
    <w:rsid w:val="006524F0"/>
    <w:rsid w:val="00652A28"/>
    <w:rsid w:val="00652F24"/>
    <w:rsid w:val="0065312B"/>
    <w:rsid w:val="006535A5"/>
    <w:rsid w:val="006536F2"/>
    <w:rsid w:val="00653CB0"/>
    <w:rsid w:val="006544EF"/>
    <w:rsid w:val="00655502"/>
    <w:rsid w:val="006555D0"/>
    <w:rsid w:val="006555F6"/>
    <w:rsid w:val="006556DA"/>
    <w:rsid w:val="006559B0"/>
    <w:rsid w:val="006559E5"/>
    <w:rsid w:val="00655B2A"/>
    <w:rsid w:val="00655CB9"/>
    <w:rsid w:val="00655CE0"/>
    <w:rsid w:val="00655D21"/>
    <w:rsid w:val="00656700"/>
    <w:rsid w:val="00656782"/>
    <w:rsid w:val="00656FEF"/>
    <w:rsid w:val="00657C58"/>
    <w:rsid w:val="006600C9"/>
    <w:rsid w:val="006600DB"/>
    <w:rsid w:val="0066049A"/>
    <w:rsid w:val="0066058B"/>
    <w:rsid w:val="006605FD"/>
    <w:rsid w:val="00660731"/>
    <w:rsid w:val="00660B09"/>
    <w:rsid w:val="00660E78"/>
    <w:rsid w:val="00661211"/>
    <w:rsid w:val="006614E8"/>
    <w:rsid w:val="00661AC5"/>
    <w:rsid w:val="00661C3F"/>
    <w:rsid w:val="00661DD4"/>
    <w:rsid w:val="006620B8"/>
    <w:rsid w:val="00662CA7"/>
    <w:rsid w:val="006633DF"/>
    <w:rsid w:val="006636F2"/>
    <w:rsid w:val="00663B5A"/>
    <w:rsid w:val="00663CFD"/>
    <w:rsid w:val="00664552"/>
    <w:rsid w:val="00664792"/>
    <w:rsid w:val="00664816"/>
    <w:rsid w:val="00664B0C"/>
    <w:rsid w:val="00665278"/>
    <w:rsid w:val="006653C5"/>
    <w:rsid w:val="00665416"/>
    <w:rsid w:val="00665D37"/>
    <w:rsid w:val="00665E40"/>
    <w:rsid w:val="0066617E"/>
    <w:rsid w:val="00666725"/>
    <w:rsid w:val="006671BE"/>
    <w:rsid w:val="0066727B"/>
    <w:rsid w:val="00667472"/>
    <w:rsid w:val="0066765A"/>
    <w:rsid w:val="00667762"/>
    <w:rsid w:val="00667894"/>
    <w:rsid w:val="00667E9A"/>
    <w:rsid w:val="006704CD"/>
    <w:rsid w:val="006704DC"/>
    <w:rsid w:val="0067062D"/>
    <w:rsid w:val="00670B76"/>
    <w:rsid w:val="00670BFC"/>
    <w:rsid w:val="00670CD4"/>
    <w:rsid w:val="00670DFB"/>
    <w:rsid w:val="00670EA0"/>
    <w:rsid w:val="00670EE9"/>
    <w:rsid w:val="0067128E"/>
    <w:rsid w:val="006712C6"/>
    <w:rsid w:val="00671432"/>
    <w:rsid w:val="0067179D"/>
    <w:rsid w:val="00671C08"/>
    <w:rsid w:val="00672A24"/>
    <w:rsid w:val="0067315E"/>
    <w:rsid w:val="006731D9"/>
    <w:rsid w:val="00673214"/>
    <w:rsid w:val="00673DFA"/>
    <w:rsid w:val="00674593"/>
    <w:rsid w:val="006747C7"/>
    <w:rsid w:val="0067484A"/>
    <w:rsid w:val="006748A2"/>
    <w:rsid w:val="0067576A"/>
    <w:rsid w:val="00675782"/>
    <w:rsid w:val="00675C61"/>
    <w:rsid w:val="00675FBB"/>
    <w:rsid w:val="006761BA"/>
    <w:rsid w:val="0067630D"/>
    <w:rsid w:val="006763D5"/>
    <w:rsid w:val="006763F2"/>
    <w:rsid w:val="00676628"/>
    <w:rsid w:val="006769D0"/>
    <w:rsid w:val="00676A4B"/>
    <w:rsid w:val="00676D7A"/>
    <w:rsid w:val="006776CA"/>
    <w:rsid w:val="006779EF"/>
    <w:rsid w:val="00677E19"/>
    <w:rsid w:val="00680D98"/>
    <w:rsid w:val="006811E7"/>
    <w:rsid w:val="0068171E"/>
    <w:rsid w:val="0068174F"/>
    <w:rsid w:val="00681B10"/>
    <w:rsid w:val="00681D33"/>
    <w:rsid w:val="00681DF1"/>
    <w:rsid w:val="00681F65"/>
    <w:rsid w:val="00681FEC"/>
    <w:rsid w:val="006824AD"/>
    <w:rsid w:val="006824FB"/>
    <w:rsid w:val="006828B6"/>
    <w:rsid w:val="00682C8B"/>
    <w:rsid w:val="00682E40"/>
    <w:rsid w:val="00682ED9"/>
    <w:rsid w:val="00682F71"/>
    <w:rsid w:val="00682F7B"/>
    <w:rsid w:val="006830A5"/>
    <w:rsid w:val="00683B06"/>
    <w:rsid w:val="00683D47"/>
    <w:rsid w:val="006841A2"/>
    <w:rsid w:val="006847B2"/>
    <w:rsid w:val="00684BE3"/>
    <w:rsid w:val="00685006"/>
    <w:rsid w:val="00685022"/>
    <w:rsid w:val="0068527F"/>
    <w:rsid w:val="006855EE"/>
    <w:rsid w:val="006858B0"/>
    <w:rsid w:val="0068592C"/>
    <w:rsid w:val="00685BE0"/>
    <w:rsid w:val="00686026"/>
    <w:rsid w:val="0068618D"/>
    <w:rsid w:val="00686197"/>
    <w:rsid w:val="00686330"/>
    <w:rsid w:val="006866D0"/>
    <w:rsid w:val="00686E5A"/>
    <w:rsid w:val="00687A7D"/>
    <w:rsid w:val="00687BE1"/>
    <w:rsid w:val="00691067"/>
    <w:rsid w:val="006911EC"/>
    <w:rsid w:val="0069136F"/>
    <w:rsid w:val="00691791"/>
    <w:rsid w:val="00691E9A"/>
    <w:rsid w:val="006921BD"/>
    <w:rsid w:val="006922F8"/>
    <w:rsid w:val="00692CB1"/>
    <w:rsid w:val="00693752"/>
    <w:rsid w:val="00693AF3"/>
    <w:rsid w:val="00693D19"/>
    <w:rsid w:val="00694165"/>
    <w:rsid w:val="0069466A"/>
    <w:rsid w:val="0069491F"/>
    <w:rsid w:val="0069495D"/>
    <w:rsid w:val="00694AED"/>
    <w:rsid w:val="00694E0C"/>
    <w:rsid w:val="006950B4"/>
    <w:rsid w:val="0069535D"/>
    <w:rsid w:val="00695BEF"/>
    <w:rsid w:val="00695DB0"/>
    <w:rsid w:val="00695DD3"/>
    <w:rsid w:val="00697790"/>
    <w:rsid w:val="00697838"/>
    <w:rsid w:val="00697AF5"/>
    <w:rsid w:val="00697E62"/>
    <w:rsid w:val="006A0585"/>
    <w:rsid w:val="006A05E0"/>
    <w:rsid w:val="006A0833"/>
    <w:rsid w:val="006A0BFF"/>
    <w:rsid w:val="006A0F29"/>
    <w:rsid w:val="006A0F7D"/>
    <w:rsid w:val="006A1021"/>
    <w:rsid w:val="006A12E7"/>
    <w:rsid w:val="006A1361"/>
    <w:rsid w:val="006A1575"/>
    <w:rsid w:val="006A17B9"/>
    <w:rsid w:val="006A1BDC"/>
    <w:rsid w:val="006A2064"/>
    <w:rsid w:val="006A23B2"/>
    <w:rsid w:val="006A289C"/>
    <w:rsid w:val="006A3150"/>
    <w:rsid w:val="006A34BD"/>
    <w:rsid w:val="006A35B2"/>
    <w:rsid w:val="006A367F"/>
    <w:rsid w:val="006A3EC5"/>
    <w:rsid w:val="006A43FE"/>
    <w:rsid w:val="006A46A3"/>
    <w:rsid w:val="006A4704"/>
    <w:rsid w:val="006A47A7"/>
    <w:rsid w:val="006A50E2"/>
    <w:rsid w:val="006A55CC"/>
    <w:rsid w:val="006A57B0"/>
    <w:rsid w:val="006A6443"/>
    <w:rsid w:val="006A6F09"/>
    <w:rsid w:val="006A7569"/>
    <w:rsid w:val="006A7B73"/>
    <w:rsid w:val="006A7B83"/>
    <w:rsid w:val="006B0012"/>
    <w:rsid w:val="006B013D"/>
    <w:rsid w:val="006B01B5"/>
    <w:rsid w:val="006B0718"/>
    <w:rsid w:val="006B08B5"/>
    <w:rsid w:val="006B0DB2"/>
    <w:rsid w:val="006B103C"/>
    <w:rsid w:val="006B1083"/>
    <w:rsid w:val="006B10E4"/>
    <w:rsid w:val="006B1386"/>
    <w:rsid w:val="006B13D3"/>
    <w:rsid w:val="006B13FF"/>
    <w:rsid w:val="006B157D"/>
    <w:rsid w:val="006B165E"/>
    <w:rsid w:val="006B1F1F"/>
    <w:rsid w:val="006B24C5"/>
    <w:rsid w:val="006B2C27"/>
    <w:rsid w:val="006B2E1F"/>
    <w:rsid w:val="006B2F40"/>
    <w:rsid w:val="006B3248"/>
    <w:rsid w:val="006B378C"/>
    <w:rsid w:val="006B3BEF"/>
    <w:rsid w:val="006B57D6"/>
    <w:rsid w:val="006B5857"/>
    <w:rsid w:val="006B5898"/>
    <w:rsid w:val="006B5D76"/>
    <w:rsid w:val="006B68F1"/>
    <w:rsid w:val="006B6D3A"/>
    <w:rsid w:val="006B77F3"/>
    <w:rsid w:val="006B7882"/>
    <w:rsid w:val="006C09D6"/>
    <w:rsid w:val="006C0A6D"/>
    <w:rsid w:val="006C13F4"/>
    <w:rsid w:val="006C19A0"/>
    <w:rsid w:val="006C1AE9"/>
    <w:rsid w:val="006C1C12"/>
    <w:rsid w:val="006C1C67"/>
    <w:rsid w:val="006C2BD1"/>
    <w:rsid w:val="006C2F39"/>
    <w:rsid w:val="006C4155"/>
    <w:rsid w:val="006C4966"/>
    <w:rsid w:val="006C4D2A"/>
    <w:rsid w:val="006C4DD2"/>
    <w:rsid w:val="006C52B8"/>
    <w:rsid w:val="006C53F8"/>
    <w:rsid w:val="006C5518"/>
    <w:rsid w:val="006C57BA"/>
    <w:rsid w:val="006C5CAE"/>
    <w:rsid w:val="006C6307"/>
    <w:rsid w:val="006C64A1"/>
    <w:rsid w:val="006C693E"/>
    <w:rsid w:val="006C722A"/>
    <w:rsid w:val="006C749B"/>
    <w:rsid w:val="006C785B"/>
    <w:rsid w:val="006C7B52"/>
    <w:rsid w:val="006C7DFA"/>
    <w:rsid w:val="006C7FD5"/>
    <w:rsid w:val="006D0238"/>
    <w:rsid w:val="006D0975"/>
    <w:rsid w:val="006D09D0"/>
    <w:rsid w:val="006D0E52"/>
    <w:rsid w:val="006D13E6"/>
    <w:rsid w:val="006D17CF"/>
    <w:rsid w:val="006D1A7A"/>
    <w:rsid w:val="006D1CF5"/>
    <w:rsid w:val="006D1D18"/>
    <w:rsid w:val="006D22E7"/>
    <w:rsid w:val="006D237C"/>
    <w:rsid w:val="006D367E"/>
    <w:rsid w:val="006D3D69"/>
    <w:rsid w:val="006D3FD5"/>
    <w:rsid w:val="006D4166"/>
    <w:rsid w:val="006D4482"/>
    <w:rsid w:val="006D55D5"/>
    <w:rsid w:val="006D567B"/>
    <w:rsid w:val="006D5A16"/>
    <w:rsid w:val="006D5DE2"/>
    <w:rsid w:val="006D60C9"/>
    <w:rsid w:val="006D6485"/>
    <w:rsid w:val="006D651F"/>
    <w:rsid w:val="006D6898"/>
    <w:rsid w:val="006D6C45"/>
    <w:rsid w:val="006D6D91"/>
    <w:rsid w:val="006D6D9B"/>
    <w:rsid w:val="006D74BC"/>
    <w:rsid w:val="006D7966"/>
    <w:rsid w:val="006D79D2"/>
    <w:rsid w:val="006D7C06"/>
    <w:rsid w:val="006E000C"/>
    <w:rsid w:val="006E033A"/>
    <w:rsid w:val="006E054A"/>
    <w:rsid w:val="006E06B2"/>
    <w:rsid w:val="006E08B6"/>
    <w:rsid w:val="006E0F8F"/>
    <w:rsid w:val="006E192C"/>
    <w:rsid w:val="006E1AA3"/>
    <w:rsid w:val="006E214E"/>
    <w:rsid w:val="006E21CD"/>
    <w:rsid w:val="006E236B"/>
    <w:rsid w:val="006E2638"/>
    <w:rsid w:val="006E29E3"/>
    <w:rsid w:val="006E2E38"/>
    <w:rsid w:val="006E2E45"/>
    <w:rsid w:val="006E2F02"/>
    <w:rsid w:val="006E3468"/>
    <w:rsid w:val="006E3CD0"/>
    <w:rsid w:val="006E4082"/>
    <w:rsid w:val="006E453A"/>
    <w:rsid w:val="006E4746"/>
    <w:rsid w:val="006E4B39"/>
    <w:rsid w:val="006E542C"/>
    <w:rsid w:val="006E591C"/>
    <w:rsid w:val="006E5AC1"/>
    <w:rsid w:val="006E5E5C"/>
    <w:rsid w:val="006E6D3B"/>
    <w:rsid w:val="006E76EC"/>
    <w:rsid w:val="006E7DA7"/>
    <w:rsid w:val="006E7F01"/>
    <w:rsid w:val="006F0203"/>
    <w:rsid w:val="006F07E9"/>
    <w:rsid w:val="006F0D13"/>
    <w:rsid w:val="006F0F11"/>
    <w:rsid w:val="006F1B43"/>
    <w:rsid w:val="006F2331"/>
    <w:rsid w:val="006F237B"/>
    <w:rsid w:val="006F241E"/>
    <w:rsid w:val="006F2C09"/>
    <w:rsid w:val="006F2DBF"/>
    <w:rsid w:val="006F3005"/>
    <w:rsid w:val="006F315B"/>
    <w:rsid w:val="006F3173"/>
    <w:rsid w:val="006F3277"/>
    <w:rsid w:val="006F33FD"/>
    <w:rsid w:val="006F3460"/>
    <w:rsid w:val="006F3770"/>
    <w:rsid w:val="006F3FB8"/>
    <w:rsid w:val="006F43CF"/>
    <w:rsid w:val="006F4D38"/>
    <w:rsid w:val="006F4D5A"/>
    <w:rsid w:val="006F539B"/>
    <w:rsid w:val="006F57EC"/>
    <w:rsid w:val="006F6144"/>
    <w:rsid w:val="006F6268"/>
    <w:rsid w:val="006F62D1"/>
    <w:rsid w:val="006F6391"/>
    <w:rsid w:val="006F663D"/>
    <w:rsid w:val="006F688C"/>
    <w:rsid w:val="006F6F79"/>
    <w:rsid w:val="006F72B5"/>
    <w:rsid w:val="006F74E6"/>
    <w:rsid w:val="006F751F"/>
    <w:rsid w:val="006F767B"/>
    <w:rsid w:val="006F7784"/>
    <w:rsid w:val="006F7A13"/>
    <w:rsid w:val="006F7FA7"/>
    <w:rsid w:val="0070004C"/>
    <w:rsid w:val="007003D7"/>
    <w:rsid w:val="00700419"/>
    <w:rsid w:val="00700930"/>
    <w:rsid w:val="0070093E"/>
    <w:rsid w:val="00700B49"/>
    <w:rsid w:val="00700B73"/>
    <w:rsid w:val="00700D15"/>
    <w:rsid w:val="007016DE"/>
    <w:rsid w:val="00701858"/>
    <w:rsid w:val="00701A89"/>
    <w:rsid w:val="00701C0E"/>
    <w:rsid w:val="00701D21"/>
    <w:rsid w:val="00702705"/>
    <w:rsid w:val="00702D9C"/>
    <w:rsid w:val="00702ED8"/>
    <w:rsid w:val="00703301"/>
    <w:rsid w:val="00703432"/>
    <w:rsid w:val="00703CBB"/>
    <w:rsid w:val="00703F0E"/>
    <w:rsid w:val="00704AD4"/>
    <w:rsid w:val="00704C4A"/>
    <w:rsid w:val="00704CEC"/>
    <w:rsid w:val="00704DEA"/>
    <w:rsid w:val="00704DEE"/>
    <w:rsid w:val="00704ED8"/>
    <w:rsid w:val="007050BF"/>
    <w:rsid w:val="007054F8"/>
    <w:rsid w:val="0070581B"/>
    <w:rsid w:val="00705BEE"/>
    <w:rsid w:val="00705C5B"/>
    <w:rsid w:val="007060B6"/>
    <w:rsid w:val="00706232"/>
    <w:rsid w:val="007064CE"/>
    <w:rsid w:val="00706C81"/>
    <w:rsid w:val="0070709A"/>
    <w:rsid w:val="00707546"/>
    <w:rsid w:val="00707C7D"/>
    <w:rsid w:val="00710741"/>
    <w:rsid w:val="00710B12"/>
    <w:rsid w:val="00710C9B"/>
    <w:rsid w:val="00710EB3"/>
    <w:rsid w:val="007114F6"/>
    <w:rsid w:val="00711EFA"/>
    <w:rsid w:val="0071206E"/>
    <w:rsid w:val="007121E0"/>
    <w:rsid w:val="007123E8"/>
    <w:rsid w:val="007125C3"/>
    <w:rsid w:val="007126F9"/>
    <w:rsid w:val="00713B08"/>
    <w:rsid w:val="007145CC"/>
    <w:rsid w:val="0071468D"/>
    <w:rsid w:val="00714CA3"/>
    <w:rsid w:val="00714F35"/>
    <w:rsid w:val="00715509"/>
    <w:rsid w:val="00715575"/>
    <w:rsid w:val="0071601E"/>
    <w:rsid w:val="007164AD"/>
    <w:rsid w:val="00716C7D"/>
    <w:rsid w:val="00716C91"/>
    <w:rsid w:val="00716ED0"/>
    <w:rsid w:val="0071706F"/>
    <w:rsid w:val="007171CA"/>
    <w:rsid w:val="00717627"/>
    <w:rsid w:val="00717DAA"/>
    <w:rsid w:val="00720009"/>
    <w:rsid w:val="00720110"/>
    <w:rsid w:val="007202B1"/>
    <w:rsid w:val="00720E0B"/>
    <w:rsid w:val="0072100C"/>
    <w:rsid w:val="00721B33"/>
    <w:rsid w:val="00722477"/>
    <w:rsid w:val="00722A0F"/>
    <w:rsid w:val="00722A5F"/>
    <w:rsid w:val="0072315C"/>
    <w:rsid w:val="0072356B"/>
    <w:rsid w:val="00723746"/>
    <w:rsid w:val="0072396C"/>
    <w:rsid w:val="00723F54"/>
    <w:rsid w:val="00724362"/>
    <w:rsid w:val="007243E4"/>
    <w:rsid w:val="007244C1"/>
    <w:rsid w:val="0072450D"/>
    <w:rsid w:val="00724C3E"/>
    <w:rsid w:val="00724D2B"/>
    <w:rsid w:val="00724DB2"/>
    <w:rsid w:val="00724DBE"/>
    <w:rsid w:val="00725256"/>
    <w:rsid w:val="00725500"/>
    <w:rsid w:val="00725508"/>
    <w:rsid w:val="00725525"/>
    <w:rsid w:val="007258EC"/>
    <w:rsid w:val="007258F5"/>
    <w:rsid w:val="0072606A"/>
    <w:rsid w:val="0072638C"/>
    <w:rsid w:val="007263CD"/>
    <w:rsid w:val="00726960"/>
    <w:rsid w:val="00726A88"/>
    <w:rsid w:val="00726C50"/>
    <w:rsid w:val="00726EBF"/>
    <w:rsid w:val="007271B2"/>
    <w:rsid w:val="007301FF"/>
    <w:rsid w:val="00730362"/>
    <w:rsid w:val="00730365"/>
    <w:rsid w:val="0073097A"/>
    <w:rsid w:val="00730CE1"/>
    <w:rsid w:val="00730D59"/>
    <w:rsid w:val="00730E47"/>
    <w:rsid w:val="00731AC7"/>
    <w:rsid w:val="0073237A"/>
    <w:rsid w:val="00732509"/>
    <w:rsid w:val="00732985"/>
    <w:rsid w:val="00733343"/>
    <w:rsid w:val="007333D0"/>
    <w:rsid w:val="00733A03"/>
    <w:rsid w:val="0073425E"/>
    <w:rsid w:val="00734600"/>
    <w:rsid w:val="0073482E"/>
    <w:rsid w:val="00734AFE"/>
    <w:rsid w:val="00734E1F"/>
    <w:rsid w:val="00735624"/>
    <w:rsid w:val="007358EC"/>
    <w:rsid w:val="00735B0C"/>
    <w:rsid w:val="00735B77"/>
    <w:rsid w:val="00735BE8"/>
    <w:rsid w:val="0073638A"/>
    <w:rsid w:val="007366E7"/>
    <w:rsid w:val="00736841"/>
    <w:rsid w:val="007369AE"/>
    <w:rsid w:val="00736E50"/>
    <w:rsid w:val="007374D0"/>
    <w:rsid w:val="0073761A"/>
    <w:rsid w:val="00737710"/>
    <w:rsid w:val="007377BD"/>
    <w:rsid w:val="00737E1E"/>
    <w:rsid w:val="0074068C"/>
    <w:rsid w:val="00740720"/>
    <w:rsid w:val="00740E9F"/>
    <w:rsid w:val="00741E60"/>
    <w:rsid w:val="00741FE7"/>
    <w:rsid w:val="007421BC"/>
    <w:rsid w:val="0074233A"/>
    <w:rsid w:val="00742744"/>
    <w:rsid w:val="007427B7"/>
    <w:rsid w:val="0074285B"/>
    <w:rsid w:val="00742C2E"/>
    <w:rsid w:val="00743039"/>
    <w:rsid w:val="0074308D"/>
    <w:rsid w:val="007432D9"/>
    <w:rsid w:val="0074330D"/>
    <w:rsid w:val="0074411E"/>
    <w:rsid w:val="0074489C"/>
    <w:rsid w:val="00744C12"/>
    <w:rsid w:val="00744CAD"/>
    <w:rsid w:val="00744D0F"/>
    <w:rsid w:val="007451FF"/>
    <w:rsid w:val="007452B5"/>
    <w:rsid w:val="0074614F"/>
    <w:rsid w:val="00746634"/>
    <w:rsid w:val="00746635"/>
    <w:rsid w:val="00746788"/>
    <w:rsid w:val="00746B4B"/>
    <w:rsid w:val="00746BB2"/>
    <w:rsid w:val="00746C1C"/>
    <w:rsid w:val="00747A04"/>
    <w:rsid w:val="00747F3B"/>
    <w:rsid w:val="00750084"/>
    <w:rsid w:val="007508A0"/>
    <w:rsid w:val="00750BDB"/>
    <w:rsid w:val="00750C95"/>
    <w:rsid w:val="00750C9F"/>
    <w:rsid w:val="00750F9A"/>
    <w:rsid w:val="00751913"/>
    <w:rsid w:val="00752105"/>
    <w:rsid w:val="00752284"/>
    <w:rsid w:val="007523D3"/>
    <w:rsid w:val="007526F2"/>
    <w:rsid w:val="00752F1B"/>
    <w:rsid w:val="0075331D"/>
    <w:rsid w:val="00753C89"/>
    <w:rsid w:val="00753ECF"/>
    <w:rsid w:val="00753F91"/>
    <w:rsid w:val="007544EF"/>
    <w:rsid w:val="0075472B"/>
    <w:rsid w:val="007557EC"/>
    <w:rsid w:val="00755C1C"/>
    <w:rsid w:val="00756131"/>
    <w:rsid w:val="007562EE"/>
    <w:rsid w:val="00756558"/>
    <w:rsid w:val="007576C6"/>
    <w:rsid w:val="00757A21"/>
    <w:rsid w:val="00757DF6"/>
    <w:rsid w:val="00757F21"/>
    <w:rsid w:val="00760229"/>
    <w:rsid w:val="00760711"/>
    <w:rsid w:val="00760782"/>
    <w:rsid w:val="00760ABA"/>
    <w:rsid w:val="007611F8"/>
    <w:rsid w:val="007612EB"/>
    <w:rsid w:val="0076146A"/>
    <w:rsid w:val="0076155F"/>
    <w:rsid w:val="0076168D"/>
    <w:rsid w:val="007617D9"/>
    <w:rsid w:val="007618A1"/>
    <w:rsid w:val="00761AFA"/>
    <w:rsid w:val="00761F91"/>
    <w:rsid w:val="007622AF"/>
    <w:rsid w:val="007623C9"/>
    <w:rsid w:val="00762D29"/>
    <w:rsid w:val="00762E41"/>
    <w:rsid w:val="00763B05"/>
    <w:rsid w:val="00763D15"/>
    <w:rsid w:val="0076458B"/>
    <w:rsid w:val="007645D0"/>
    <w:rsid w:val="00764682"/>
    <w:rsid w:val="007646B3"/>
    <w:rsid w:val="00764A64"/>
    <w:rsid w:val="00764ECC"/>
    <w:rsid w:val="007650A6"/>
    <w:rsid w:val="0076533F"/>
    <w:rsid w:val="007667DA"/>
    <w:rsid w:val="007677B8"/>
    <w:rsid w:val="00770327"/>
    <w:rsid w:val="00771011"/>
    <w:rsid w:val="00771151"/>
    <w:rsid w:val="007719E8"/>
    <w:rsid w:val="0077203C"/>
    <w:rsid w:val="00772440"/>
    <w:rsid w:val="00772555"/>
    <w:rsid w:val="0077259B"/>
    <w:rsid w:val="00772B74"/>
    <w:rsid w:val="00772C2A"/>
    <w:rsid w:val="00772D71"/>
    <w:rsid w:val="00772EE6"/>
    <w:rsid w:val="00772F4E"/>
    <w:rsid w:val="007748DF"/>
    <w:rsid w:val="007755BA"/>
    <w:rsid w:val="00775701"/>
    <w:rsid w:val="007762C4"/>
    <w:rsid w:val="007764E6"/>
    <w:rsid w:val="00776577"/>
    <w:rsid w:val="00776853"/>
    <w:rsid w:val="00776BBA"/>
    <w:rsid w:val="007779E2"/>
    <w:rsid w:val="00777A00"/>
    <w:rsid w:val="00780154"/>
    <w:rsid w:val="0078025C"/>
    <w:rsid w:val="0078026B"/>
    <w:rsid w:val="007802ED"/>
    <w:rsid w:val="00780325"/>
    <w:rsid w:val="00780C43"/>
    <w:rsid w:val="00780E14"/>
    <w:rsid w:val="007812EC"/>
    <w:rsid w:val="007815F1"/>
    <w:rsid w:val="007818DE"/>
    <w:rsid w:val="007822C6"/>
    <w:rsid w:val="0078285C"/>
    <w:rsid w:val="00782F34"/>
    <w:rsid w:val="00783153"/>
    <w:rsid w:val="00783304"/>
    <w:rsid w:val="00783E07"/>
    <w:rsid w:val="007841F7"/>
    <w:rsid w:val="0078430F"/>
    <w:rsid w:val="00784406"/>
    <w:rsid w:val="00784561"/>
    <w:rsid w:val="00784767"/>
    <w:rsid w:val="007849B6"/>
    <w:rsid w:val="00784ACD"/>
    <w:rsid w:val="007851CE"/>
    <w:rsid w:val="0078562C"/>
    <w:rsid w:val="007856C6"/>
    <w:rsid w:val="007857A0"/>
    <w:rsid w:val="00785927"/>
    <w:rsid w:val="00785948"/>
    <w:rsid w:val="00785ACF"/>
    <w:rsid w:val="00785F87"/>
    <w:rsid w:val="007866B2"/>
    <w:rsid w:val="007866BB"/>
    <w:rsid w:val="007868AB"/>
    <w:rsid w:val="00786DB9"/>
    <w:rsid w:val="0078710A"/>
    <w:rsid w:val="00787B5A"/>
    <w:rsid w:val="00787E9E"/>
    <w:rsid w:val="0079053B"/>
    <w:rsid w:val="007906A9"/>
    <w:rsid w:val="00790797"/>
    <w:rsid w:val="00790AB1"/>
    <w:rsid w:val="00790D80"/>
    <w:rsid w:val="0079108B"/>
    <w:rsid w:val="00791A1D"/>
    <w:rsid w:val="00792446"/>
    <w:rsid w:val="007925E9"/>
    <w:rsid w:val="00792819"/>
    <w:rsid w:val="00792906"/>
    <w:rsid w:val="00792C9A"/>
    <w:rsid w:val="007933A3"/>
    <w:rsid w:val="00793531"/>
    <w:rsid w:val="00793582"/>
    <w:rsid w:val="007938D0"/>
    <w:rsid w:val="00793B77"/>
    <w:rsid w:val="00793E1F"/>
    <w:rsid w:val="00793E44"/>
    <w:rsid w:val="00794A31"/>
    <w:rsid w:val="00794F98"/>
    <w:rsid w:val="00795D1A"/>
    <w:rsid w:val="00795DA3"/>
    <w:rsid w:val="0079605B"/>
    <w:rsid w:val="007966C2"/>
    <w:rsid w:val="0079676B"/>
    <w:rsid w:val="007969CA"/>
    <w:rsid w:val="00796A56"/>
    <w:rsid w:val="0079716F"/>
    <w:rsid w:val="00797503"/>
    <w:rsid w:val="0079786F"/>
    <w:rsid w:val="00797ECF"/>
    <w:rsid w:val="007A063D"/>
    <w:rsid w:val="007A09F6"/>
    <w:rsid w:val="007A0C4F"/>
    <w:rsid w:val="007A0DC3"/>
    <w:rsid w:val="007A231C"/>
    <w:rsid w:val="007A25B1"/>
    <w:rsid w:val="007A3960"/>
    <w:rsid w:val="007A3FC8"/>
    <w:rsid w:val="007A53BD"/>
    <w:rsid w:val="007A5AE7"/>
    <w:rsid w:val="007A5EC5"/>
    <w:rsid w:val="007A5F5C"/>
    <w:rsid w:val="007A630D"/>
    <w:rsid w:val="007A63AC"/>
    <w:rsid w:val="007A6577"/>
    <w:rsid w:val="007A700D"/>
    <w:rsid w:val="007A7195"/>
    <w:rsid w:val="007A71E1"/>
    <w:rsid w:val="007A7221"/>
    <w:rsid w:val="007A777D"/>
    <w:rsid w:val="007A7919"/>
    <w:rsid w:val="007A7B0D"/>
    <w:rsid w:val="007A7C29"/>
    <w:rsid w:val="007A7E84"/>
    <w:rsid w:val="007B001B"/>
    <w:rsid w:val="007B06E6"/>
    <w:rsid w:val="007B081B"/>
    <w:rsid w:val="007B101E"/>
    <w:rsid w:val="007B10F0"/>
    <w:rsid w:val="007B12CA"/>
    <w:rsid w:val="007B1714"/>
    <w:rsid w:val="007B171A"/>
    <w:rsid w:val="007B19D3"/>
    <w:rsid w:val="007B1BFD"/>
    <w:rsid w:val="007B1EFF"/>
    <w:rsid w:val="007B2917"/>
    <w:rsid w:val="007B2A31"/>
    <w:rsid w:val="007B2A65"/>
    <w:rsid w:val="007B2A7C"/>
    <w:rsid w:val="007B2D01"/>
    <w:rsid w:val="007B2D6E"/>
    <w:rsid w:val="007B3CDC"/>
    <w:rsid w:val="007B40C1"/>
    <w:rsid w:val="007B4422"/>
    <w:rsid w:val="007B45F0"/>
    <w:rsid w:val="007B47D1"/>
    <w:rsid w:val="007B5D52"/>
    <w:rsid w:val="007B651E"/>
    <w:rsid w:val="007B6B74"/>
    <w:rsid w:val="007B6E6A"/>
    <w:rsid w:val="007B719D"/>
    <w:rsid w:val="007B72FE"/>
    <w:rsid w:val="007B7564"/>
    <w:rsid w:val="007B7ADE"/>
    <w:rsid w:val="007B7DA2"/>
    <w:rsid w:val="007C0174"/>
    <w:rsid w:val="007C0876"/>
    <w:rsid w:val="007C0ADD"/>
    <w:rsid w:val="007C1458"/>
    <w:rsid w:val="007C1636"/>
    <w:rsid w:val="007C1643"/>
    <w:rsid w:val="007C1854"/>
    <w:rsid w:val="007C270E"/>
    <w:rsid w:val="007C3B0B"/>
    <w:rsid w:val="007C3CCB"/>
    <w:rsid w:val="007C4036"/>
    <w:rsid w:val="007C43DC"/>
    <w:rsid w:val="007C4601"/>
    <w:rsid w:val="007C4743"/>
    <w:rsid w:val="007C480D"/>
    <w:rsid w:val="007C4942"/>
    <w:rsid w:val="007C54D2"/>
    <w:rsid w:val="007C565B"/>
    <w:rsid w:val="007C67FE"/>
    <w:rsid w:val="007C6867"/>
    <w:rsid w:val="007C6A7B"/>
    <w:rsid w:val="007C6AAA"/>
    <w:rsid w:val="007C6B9E"/>
    <w:rsid w:val="007C75B1"/>
    <w:rsid w:val="007C768A"/>
    <w:rsid w:val="007C7860"/>
    <w:rsid w:val="007C7B81"/>
    <w:rsid w:val="007C7D78"/>
    <w:rsid w:val="007C7F95"/>
    <w:rsid w:val="007D0E86"/>
    <w:rsid w:val="007D1318"/>
    <w:rsid w:val="007D170F"/>
    <w:rsid w:val="007D2BF8"/>
    <w:rsid w:val="007D2C8F"/>
    <w:rsid w:val="007D32CD"/>
    <w:rsid w:val="007D372F"/>
    <w:rsid w:val="007D37CB"/>
    <w:rsid w:val="007D3D54"/>
    <w:rsid w:val="007D43B5"/>
    <w:rsid w:val="007D4749"/>
    <w:rsid w:val="007D49D1"/>
    <w:rsid w:val="007D4D48"/>
    <w:rsid w:val="007D53DB"/>
    <w:rsid w:val="007D5892"/>
    <w:rsid w:val="007D5CCD"/>
    <w:rsid w:val="007D5E86"/>
    <w:rsid w:val="007D605D"/>
    <w:rsid w:val="007D60D8"/>
    <w:rsid w:val="007D6179"/>
    <w:rsid w:val="007D64C6"/>
    <w:rsid w:val="007D6750"/>
    <w:rsid w:val="007D695A"/>
    <w:rsid w:val="007D6DF9"/>
    <w:rsid w:val="007D70A2"/>
    <w:rsid w:val="007D75D7"/>
    <w:rsid w:val="007D76E2"/>
    <w:rsid w:val="007D7712"/>
    <w:rsid w:val="007D7A9F"/>
    <w:rsid w:val="007D7D13"/>
    <w:rsid w:val="007E002C"/>
    <w:rsid w:val="007E0070"/>
    <w:rsid w:val="007E0A46"/>
    <w:rsid w:val="007E0B45"/>
    <w:rsid w:val="007E1054"/>
    <w:rsid w:val="007E1797"/>
    <w:rsid w:val="007E1C05"/>
    <w:rsid w:val="007E1C60"/>
    <w:rsid w:val="007E1FDD"/>
    <w:rsid w:val="007E2057"/>
    <w:rsid w:val="007E23B5"/>
    <w:rsid w:val="007E2429"/>
    <w:rsid w:val="007E2B0A"/>
    <w:rsid w:val="007E2D5E"/>
    <w:rsid w:val="007E2DFE"/>
    <w:rsid w:val="007E32A6"/>
    <w:rsid w:val="007E3624"/>
    <w:rsid w:val="007E38AE"/>
    <w:rsid w:val="007E38C2"/>
    <w:rsid w:val="007E3ED9"/>
    <w:rsid w:val="007E41F8"/>
    <w:rsid w:val="007E45C9"/>
    <w:rsid w:val="007E4B7A"/>
    <w:rsid w:val="007E4FC0"/>
    <w:rsid w:val="007E5564"/>
    <w:rsid w:val="007E5732"/>
    <w:rsid w:val="007E596B"/>
    <w:rsid w:val="007E5B5C"/>
    <w:rsid w:val="007E5C8D"/>
    <w:rsid w:val="007E5E8E"/>
    <w:rsid w:val="007E6109"/>
    <w:rsid w:val="007E62C1"/>
    <w:rsid w:val="007E67EE"/>
    <w:rsid w:val="007E6A5C"/>
    <w:rsid w:val="007E6B05"/>
    <w:rsid w:val="007E6E8E"/>
    <w:rsid w:val="007E6F9B"/>
    <w:rsid w:val="007E7877"/>
    <w:rsid w:val="007E78B9"/>
    <w:rsid w:val="007E799C"/>
    <w:rsid w:val="007E7D7C"/>
    <w:rsid w:val="007F03C7"/>
    <w:rsid w:val="007F0647"/>
    <w:rsid w:val="007F0849"/>
    <w:rsid w:val="007F0AA2"/>
    <w:rsid w:val="007F0D20"/>
    <w:rsid w:val="007F16FA"/>
    <w:rsid w:val="007F175F"/>
    <w:rsid w:val="007F247A"/>
    <w:rsid w:val="007F25D2"/>
    <w:rsid w:val="007F28A9"/>
    <w:rsid w:val="007F2FA5"/>
    <w:rsid w:val="007F3195"/>
    <w:rsid w:val="007F32ED"/>
    <w:rsid w:val="007F3CB8"/>
    <w:rsid w:val="007F3EAD"/>
    <w:rsid w:val="007F3FDA"/>
    <w:rsid w:val="007F419C"/>
    <w:rsid w:val="007F571A"/>
    <w:rsid w:val="007F575D"/>
    <w:rsid w:val="007F5999"/>
    <w:rsid w:val="007F599A"/>
    <w:rsid w:val="007F5A86"/>
    <w:rsid w:val="007F5AAD"/>
    <w:rsid w:val="007F5B2D"/>
    <w:rsid w:val="007F622C"/>
    <w:rsid w:val="007F62A7"/>
    <w:rsid w:val="007F6353"/>
    <w:rsid w:val="007F647E"/>
    <w:rsid w:val="007F6793"/>
    <w:rsid w:val="007F6C38"/>
    <w:rsid w:val="007F6ECE"/>
    <w:rsid w:val="007F712C"/>
    <w:rsid w:val="007F71CB"/>
    <w:rsid w:val="007F7BF3"/>
    <w:rsid w:val="007F7CE6"/>
    <w:rsid w:val="007F7DB7"/>
    <w:rsid w:val="00800A8E"/>
    <w:rsid w:val="00800BE9"/>
    <w:rsid w:val="00800DB3"/>
    <w:rsid w:val="00801059"/>
    <w:rsid w:val="008011C4"/>
    <w:rsid w:val="00801443"/>
    <w:rsid w:val="008016A5"/>
    <w:rsid w:val="00801951"/>
    <w:rsid w:val="0080199A"/>
    <w:rsid w:val="00802BFD"/>
    <w:rsid w:val="00803720"/>
    <w:rsid w:val="00803CA9"/>
    <w:rsid w:val="00803F6D"/>
    <w:rsid w:val="00804010"/>
    <w:rsid w:val="00804867"/>
    <w:rsid w:val="008049AE"/>
    <w:rsid w:val="00804BB4"/>
    <w:rsid w:val="00805951"/>
    <w:rsid w:val="00805BE7"/>
    <w:rsid w:val="00805D51"/>
    <w:rsid w:val="00805F35"/>
    <w:rsid w:val="00806182"/>
    <w:rsid w:val="008063F3"/>
    <w:rsid w:val="0080672C"/>
    <w:rsid w:val="00806966"/>
    <w:rsid w:val="008076CD"/>
    <w:rsid w:val="00807C4D"/>
    <w:rsid w:val="00807CF4"/>
    <w:rsid w:val="00810269"/>
    <w:rsid w:val="00810D79"/>
    <w:rsid w:val="0081165C"/>
    <w:rsid w:val="00812023"/>
    <w:rsid w:val="0081207A"/>
    <w:rsid w:val="008123C6"/>
    <w:rsid w:val="00812699"/>
    <w:rsid w:val="00812A0F"/>
    <w:rsid w:val="008137F7"/>
    <w:rsid w:val="00813A86"/>
    <w:rsid w:val="00813C35"/>
    <w:rsid w:val="00813CB7"/>
    <w:rsid w:val="00813D28"/>
    <w:rsid w:val="00814206"/>
    <w:rsid w:val="008142A4"/>
    <w:rsid w:val="008143C2"/>
    <w:rsid w:val="00814763"/>
    <w:rsid w:val="00814776"/>
    <w:rsid w:val="00814BC8"/>
    <w:rsid w:val="00814D29"/>
    <w:rsid w:val="008157A6"/>
    <w:rsid w:val="00815E9F"/>
    <w:rsid w:val="00816649"/>
    <w:rsid w:val="008166BB"/>
    <w:rsid w:val="008167DD"/>
    <w:rsid w:val="008168EC"/>
    <w:rsid w:val="008171FE"/>
    <w:rsid w:val="008174B0"/>
    <w:rsid w:val="008179B5"/>
    <w:rsid w:val="00817BC4"/>
    <w:rsid w:val="00817F31"/>
    <w:rsid w:val="00820191"/>
    <w:rsid w:val="00820730"/>
    <w:rsid w:val="00820A26"/>
    <w:rsid w:val="00820D77"/>
    <w:rsid w:val="00820FA9"/>
    <w:rsid w:val="00821249"/>
    <w:rsid w:val="00821531"/>
    <w:rsid w:val="00821780"/>
    <w:rsid w:val="00821A32"/>
    <w:rsid w:val="00821BBB"/>
    <w:rsid w:val="008221B4"/>
    <w:rsid w:val="00822A8C"/>
    <w:rsid w:val="00822B30"/>
    <w:rsid w:val="00822C99"/>
    <w:rsid w:val="00822EE7"/>
    <w:rsid w:val="00823467"/>
    <w:rsid w:val="008234E5"/>
    <w:rsid w:val="008237AC"/>
    <w:rsid w:val="00823B58"/>
    <w:rsid w:val="008240E6"/>
    <w:rsid w:val="00824C67"/>
    <w:rsid w:val="00825081"/>
    <w:rsid w:val="008253D2"/>
    <w:rsid w:val="008256A9"/>
    <w:rsid w:val="0082599C"/>
    <w:rsid w:val="008261B6"/>
    <w:rsid w:val="008265BF"/>
    <w:rsid w:val="0082664F"/>
    <w:rsid w:val="00826CD1"/>
    <w:rsid w:val="00826E9B"/>
    <w:rsid w:val="00827D52"/>
    <w:rsid w:val="00827FFA"/>
    <w:rsid w:val="0083008D"/>
    <w:rsid w:val="008305F8"/>
    <w:rsid w:val="00830CBE"/>
    <w:rsid w:val="00831387"/>
    <w:rsid w:val="00831558"/>
    <w:rsid w:val="008321EB"/>
    <w:rsid w:val="00832530"/>
    <w:rsid w:val="00832B3E"/>
    <w:rsid w:val="0083374C"/>
    <w:rsid w:val="00833763"/>
    <w:rsid w:val="0083415F"/>
    <w:rsid w:val="00834168"/>
    <w:rsid w:val="008345EB"/>
    <w:rsid w:val="008353FA"/>
    <w:rsid w:val="008356BE"/>
    <w:rsid w:val="00835F62"/>
    <w:rsid w:val="00836098"/>
    <w:rsid w:val="00836EA6"/>
    <w:rsid w:val="008375B2"/>
    <w:rsid w:val="008375EE"/>
    <w:rsid w:val="0083782E"/>
    <w:rsid w:val="00837A8D"/>
    <w:rsid w:val="00837B91"/>
    <w:rsid w:val="00837CCB"/>
    <w:rsid w:val="00837D94"/>
    <w:rsid w:val="00837E0E"/>
    <w:rsid w:val="0084032E"/>
    <w:rsid w:val="00840660"/>
    <w:rsid w:val="008406AE"/>
    <w:rsid w:val="0084081F"/>
    <w:rsid w:val="00840A94"/>
    <w:rsid w:val="00841075"/>
    <w:rsid w:val="0084173E"/>
    <w:rsid w:val="00841830"/>
    <w:rsid w:val="008419AF"/>
    <w:rsid w:val="00841AA9"/>
    <w:rsid w:val="00841CEF"/>
    <w:rsid w:val="00841D2E"/>
    <w:rsid w:val="0084221F"/>
    <w:rsid w:val="00842F95"/>
    <w:rsid w:val="008431C1"/>
    <w:rsid w:val="00843322"/>
    <w:rsid w:val="0084363C"/>
    <w:rsid w:val="00843717"/>
    <w:rsid w:val="00843B79"/>
    <w:rsid w:val="00843F7A"/>
    <w:rsid w:val="00844190"/>
    <w:rsid w:val="008444A6"/>
    <w:rsid w:val="008454E8"/>
    <w:rsid w:val="00845BEA"/>
    <w:rsid w:val="00845D33"/>
    <w:rsid w:val="00845FC8"/>
    <w:rsid w:val="00846516"/>
    <w:rsid w:val="00846914"/>
    <w:rsid w:val="00846B9A"/>
    <w:rsid w:val="00846C54"/>
    <w:rsid w:val="00846E5E"/>
    <w:rsid w:val="00846ED7"/>
    <w:rsid w:val="00846F9B"/>
    <w:rsid w:val="008471C9"/>
    <w:rsid w:val="00847927"/>
    <w:rsid w:val="00847E5E"/>
    <w:rsid w:val="00847E82"/>
    <w:rsid w:val="00850287"/>
    <w:rsid w:val="008503A9"/>
    <w:rsid w:val="00850640"/>
    <w:rsid w:val="00850D22"/>
    <w:rsid w:val="008511B1"/>
    <w:rsid w:val="008517D1"/>
    <w:rsid w:val="008518A0"/>
    <w:rsid w:val="00851950"/>
    <w:rsid w:val="0085203E"/>
    <w:rsid w:val="008525D7"/>
    <w:rsid w:val="00852B7D"/>
    <w:rsid w:val="00852DD7"/>
    <w:rsid w:val="00853432"/>
    <w:rsid w:val="00853A49"/>
    <w:rsid w:val="00853A8F"/>
    <w:rsid w:val="00853BE1"/>
    <w:rsid w:val="00854552"/>
    <w:rsid w:val="00854ABE"/>
    <w:rsid w:val="00854D3B"/>
    <w:rsid w:val="00854D85"/>
    <w:rsid w:val="00855198"/>
    <w:rsid w:val="0085553F"/>
    <w:rsid w:val="008555BE"/>
    <w:rsid w:val="008560C7"/>
    <w:rsid w:val="008562F5"/>
    <w:rsid w:val="0085630C"/>
    <w:rsid w:val="0085636E"/>
    <w:rsid w:val="00857013"/>
    <w:rsid w:val="008573D9"/>
    <w:rsid w:val="00857E56"/>
    <w:rsid w:val="00857FB5"/>
    <w:rsid w:val="00860664"/>
    <w:rsid w:val="0086087C"/>
    <w:rsid w:val="008608F3"/>
    <w:rsid w:val="008617A0"/>
    <w:rsid w:val="00861821"/>
    <w:rsid w:val="00861A9F"/>
    <w:rsid w:val="00861C77"/>
    <w:rsid w:val="00861D08"/>
    <w:rsid w:val="0086201C"/>
    <w:rsid w:val="00862167"/>
    <w:rsid w:val="00862729"/>
    <w:rsid w:val="00862986"/>
    <w:rsid w:val="00862FD1"/>
    <w:rsid w:val="00863107"/>
    <w:rsid w:val="008633BC"/>
    <w:rsid w:val="008644DD"/>
    <w:rsid w:val="00864983"/>
    <w:rsid w:val="008651F2"/>
    <w:rsid w:val="00865496"/>
    <w:rsid w:val="008655CB"/>
    <w:rsid w:val="00865698"/>
    <w:rsid w:val="008658DD"/>
    <w:rsid w:val="0086592D"/>
    <w:rsid w:val="00865948"/>
    <w:rsid w:val="00865C29"/>
    <w:rsid w:val="0086603F"/>
    <w:rsid w:val="008660E7"/>
    <w:rsid w:val="008663F0"/>
    <w:rsid w:val="00866814"/>
    <w:rsid w:val="00866909"/>
    <w:rsid w:val="00866F28"/>
    <w:rsid w:val="00867068"/>
    <w:rsid w:val="008670EF"/>
    <w:rsid w:val="008672F3"/>
    <w:rsid w:val="00867634"/>
    <w:rsid w:val="00867968"/>
    <w:rsid w:val="00867983"/>
    <w:rsid w:val="00867EBD"/>
    <w:rsid w:val="00870490"/>
    <w:rsid w:val="00870652"/>
    <w:rsid w:val="00870E7B"/>
    <w:rsid w:val="00870F15"/>
    <w:rsid w:val="008717C9"/>
    <w:rsid w:val="00871A84"/>
    <w:rsid w:val="00871BCE"/>
    <w:rsid w:val="00871D73"/>
    <w:rsid w:val="008725FC"/>
    <w:rsid w:val="00872718"/>
    <w:rsid w:val="008727EC"/>
    <w:rsid w:val="008732C6"/>
    <w:rsid w:val="00873900"/>
    <w:rsid w:val="00873945"/>
    <w:rsid w:val="00873B47"/>
    <w:rsid w:val="00873EC9"/>
    <w:rsid w:val="00874072"/>
    <w:rsid w:val="00874568"/>
    <w:rsid w:val="00874761"/>
    <w:rsid w:val="0087644D"/>
    <w:rsid w:val="00876C1F"/>
    <w:rsid w:val="00876FBE"/>
    <w:rsid w:val="0087716F"/>
    <w:rsid w:val="00877564"/>
    <w:rsid w:val="008776A9"/>
    <w:rsid w:val="00877DE9"/>
    <w:rsid w:val="00877E16"/>
    <w:rsid w:val="00880443"/>
    <w:rsid w:val="008805BF"/>
    <w:rsid w:val="00880934"/>
    <w:rsid w:val="00880B2B"/>
    <w:rsid w:val="00880B8F"/>
    <w:rsid w:val="008816D9"/>
    <w:rsid w:val="00881D12"/>
    <w:rsid w:val="00881ECB"/>
    <w:rsid w:val="00882266"/>
    <w:rsid w:val="00882B65"/>
    <w:rsid w:val="00883131"/>
    <w:rsid w:val="00883B70"/>
    <w:rsid w:val="00883F60"/>
    <w:rsid w:val="0088487A"/>
    <w:rsid w:val="00885451"/>
    <w:rsid w:val="00886572"/>
    <w:rsid w:val="00886A23"/>
    <w:rsid w:val="00886DA4"/>
    <w:rsid w:val="00887523"/>
    <w:rsid w:val="00887CE8"/>
    <w:rsid w:val="00887CFE"/>
    <w:rsid w:val="008907AC"/>
    <w:rsid w:val="00890C0A"/>
    <w:rsid w:val="00890FD8"/>
    <w:rsid w:val="008915FB"/>
    <w:rsid w:val="00891911"/>
    <w:rsid w:val="008919FE"/>
    <w:rsid w:val="00891B65"/>
    <w:rsid w:val="00892035"/>
    <w:rsid w:val="00892C30"/>
    <w:rsid w:val="0089316B"/>
    <w:rsid w:val="0089377C"/>
    <w:rsid w:val="00893CCD"/>
    <w:rsid w:val="00893D3C"/>
    <w:rsid w:val="008940DF"/>
    <w:rsid w:val="0089458F"/>
    <w:rsid w:val="008946E1"/>
    <w:rsid w:val="00894BBC"/>
    <w:rsid w:val="00894FC6"/>
    <w:rsid w:val="0089500B"/>
    <w:rsid w:val="0089528E"/>
    <w:rsid w:val="00895485"/>
    <w:rsid w:val="008954A1"/>
    <w:rsid w:val="00895F91"/>
    <w:rsid w:val="0089638B"/>
    <w:rsid w:val="00897DA7"/>
    <w:rsid w:val="008A0843"/>
    <w:rsid w:val="008A0D96"/>
    <w:rsid w:val="008A0FB6"/>
    <w:rsid w:val="008A1433"/>
    <w:rsid w:val="008A17DE"/>
    <w:rsid w:val="008A1CFB"/>
    <w:rsid w:val="008A1E1B"/>
    <w:rsid w:val="008A2332"/>
    <w:rsid w:val="008A3134"/>
    <w:rsid w:val="008A33FD"/>
    <w:rsid w:val="008A39E7"/>
    <w:rsid w:val="008A39EB"/>
    <w:rsid w:val="008A4043"/>
    <w:rsid w:val="008A4366"/>
    <w:rsid w:val="008A4AAF"/>
    <w:rsid w:val="008A5054"/>
    <w:rsid w:val="008A5117"/>
    <w:rsid w:val="008A5119"/>
    <w:rsid w:val="008A57B1"/>
    <w:rsid w:val="008A596C"/>
    <w:rsid w:val="008A60A5"/>
    <w:rsid w:val="008A62D3"/>
    <w:rsid w:val="008A63BE"/>
    <w:rsid w:val="008A664A"/>
    <w:rsid w:val="008A6669"/>
    <w:rsid w:val="008A672A"/>
    <w:rsid w:val="008A6924"/>
    <w:rsid w:val="008A792E"/>
    <w:rsid w:val="008A7ACC"/>
    <w:rsid w:val="008B0274"/>
    <w:rsid w:val="008B043B"/>
    <w:rsid w:val="008B07D4"/>
    <w:rsid w:val="008B0ACB"/>
    <w:rsid w:val="008B0F0B"/>
    <w:rsid w:val="008B107B"/>
    <w:rsid w:val="008B12C0"/>
    <w:rsid w:val="008B1385"/>
    <w:rsid w:val="008B13FA"/>
    <w:rsid w:val="008B14B4"/>
    <w:rsid w:val="008B17D0"/>
    <w:rsid w:val="008B19BC"/>
    <w:rsid w:val="008B21F4"/>
    <w:rsid w:val="008B231A"/>
    <w:rsid w:val="008B236F"/>
    <w:rsid w:val="008B2D33"/>
    <w:rsid w:val="008B2D72"/>
    <w:rsid w:val="008B2DE7"/>
    <w:rsid w:val="008B2E6F"/>
    <w:rsid w:val="008B309C"/>
    <w:rsid w:val="008B3175"/>
    <w:rsid w:val="008B34EB"/>
    <w:rsid w:val="008B44BC"/>
    <w:rsid w:val="008B54C6"/>
    <w:rsid w:val="008B59C3"/>
    <w:rsid w:val="008B5DCD"/>
    <w:rsid w:val="008B5FF4"/>
    <w:rsid w:val="008B6939"/>
    <w:rsid w:val="008B724D"/>
    <w:rsid w:val="008B7ACD"/>
    <w:rsid w:val="008B7B53"/>
    <w:rsid w:val="008B7E10"/>
    <w:rsid w:val="008C0A50"/>
    <w:rsid w:val="008C126B"/>
    <w:rsid w:val="008C12C3"/>
    <w:rsid w:val="008C1497"/>
    <w:rsid w:val="008C14A3"/>
    <w:rsid w:val="008C14CD"/>
    <w:rsid w:val="008C1780"/>
    <w:rsid w:val="008C17D2"/>
    <w:rsid w:val="008C1BBA"/>
    <w:rsid w:val="008C1FF7"/>
    <w:rsid w:val="008C20D0"/>
    <w:rsid w:val="008C2237"/>
    <w:rsid w:val="008C2D50"/>
    <w:rsid w:val="008C30EF"/>
    <w:rsid w:val="008C3603"/>
    <w:rsid w:val="008C3615"/>
    <w:rsid w:val="008C375A"/>
    <w:rsid w:val="008C3A39"/>
    <w:rsid w:val="008C3A96"/>
    <w:rsid w:val="008C3E5A"/>
    <w:rsid w:val="008C3F2F"/>
    <w:rsid w:val="008C406E"/>
    <w:rsid w:val="008C40D0"/>
    <w:rsid w:val="008C459B"/>
    <w:rsid w:val="008C4706"/>
    <w:rsid w:val="008C5CCB"/>
    <w:rsid w:val="008C6234"/>
    <w:rsid w:val="008C6537"/>
    <w:rsid w:val="008C70F2"/>
    <w:rsid w:val="008C76F9"/>
    <w:rsid w:val="008C7A09"/>
    <w:rsid w:val="008C7EF0"/>
    <w:rsid w:val="008D01FC"/>
    <w:rsid w:val="008D040C"/>
    <w:rsid w:val="008D08C4"/>
    <w:rsid w:val="008D0AAE"/>
    <w:rsid w:val="008D0C3C"/>
    <w:rsid w:val="008D109E"/>
    <w:rsid w:val="008D1410"/>
    <w:rsid w:val="008D223D"/>
    <w:rsid w:val="008D2419"/>
    <w:rsid w:val="008D25C5"/>
    <w:rsid w:val="008D2617"/>
    <w:rsid w:val="008D27C6"/>
    <w:rsid w:val="008D303B"/>
    <w:rsid w:val="008D32A1"/>
    <w:rsid w:val="008D36CA"/>
    <w:rsid w:val="008D38E1"/>
    <w:rsid w:val="008D3CE6"/>
    <w:rsid w:val="008D3EBE"/>
    <w:rsid w:val="008D3FF0"/>
    <w:rsid w:val="008D44C1"/>
    <w:rsid w:val="008D4FC5"/>
    <w:rsid w:val="008D5689"/>
    <w:rsid w:val="008D5D0C"/>
    <w:rsid w:val="008D601A"/>
    <w:rsid w:val="008D623F"/>
    <w:rsid w:val="008D65BD"/>
    <w:rsid w:val="008D685A"/>
    <w:rsid w:val="008D6873"/>
    <w:rsid w:val="008D70CA"/>
    <w:rsid w:val="008D7201"/>
    <w:rsid w:val="008D7574"/>
    <w:rsid w:val="008E048A"/>
    <w:rsid w:val="008E06B1"/>
    <w:rsid w:val="008E094B"/>
    <w:rsid w:val="008E09AE"/>
    <w:rsid w:val="008E11D8"/>
    <w:rsid w:val="008E190C"/>
    <w:rsid w:val="008E213A"/>
    <w:rsid w:val="008E23B2"/>
    <w:rsid w:val="008E288E"/>
    <w:rsid w:val="008E28E7"/>
    <w:rsid w:val="008E297F"/>
    <w:rsid w:val="008E4557"/>
    <w:rsid w:val="008E4971"/>
    <w:rsid w:val="008E4A2D"/>
    <w:rsid w:val="008E4C22"/>
    <w:rsid w:val="008E4DD9"/>
    <w:rsid w:val="008E4EC8"/>
    <w:rsid w:val="008E5364"/>
    <w:rsid w:val="008E6153"/>
    <w:rsid w:val="008E6790"/>
    <w:rsid w:val="008E6C55"/>
    <w:rsid w:val="008E6CC9"/>
    <w:rsid w:val="008E7444"/>
    <w:rsid w:val="008F0604"/>
    <w:rsid w:val="008F06A2"/>
    <w:rsid w:val="008F06BB"/>
    <w:rsid w:val="008F0853"/>
    <w:rsid w:val="008F0F07"/>
    <w:rsid w:val="008F1385"/>
    <w:rsid w:val="008F1509"/>
    <w:rsid w:val="008F1A7A"/>
    <w:rsid w:val="008F1B9D"/>
    <w:rsid w:val="008F30EB"/>
    <w:rsid w:val="008F3B27"/>
    <w:rsid w:val="008F3D50"/>
    <w:rsid w:val="008F46CC"/>
    <w:rsid w:val="008F4FFE"/>
    <w:rsid w:val="008F5305"/>
    <w:rsid w:val="008F5BA7"/>
    <w:rsid w:val="008F5DFA"/>
    <w:rsid w:val="008F64FC"/>
    <w:rsid w:val="008F6D3A"/>
    <w:rsid w:val="008F6D47"/>
    <w:rsid w:val="008F6D63"/>
    <w:rsid w:val="008F7020"/>
    <w:rsid w:val="008F7061"/>
    <w:rsid w:val="008F7088"/>
    <w:rsid w:val="008F72E3"/>
    <w:rsid w:val="008F76B3"/>
    <w:rsid w:val="0090196D"/>
    <w:rsid w:val="009020AA"/>
    <w:rsid w:val="00902175"/>
    <w:rsid w:val="009026F3"/>
    <w:rsid w:val="00902B9E"/>
    <w:rsid w:val="00902C04"/>
    <w:rsid w:val="00903050"/>
    <w:rsid w:val="00903794"/>
    <w:rsid w:val="00903A25"/>
    <w:rsid w:val="00903B06"/>
    <w:rsid w:val="00903B36"/>
    <w:rsid w:val="00903BBE"/>
    <w:rsid w:val="00903DF0"/>
    <w:rsid w:val="00904301"/>
    <w:rsid w:val="009046B5"/>
    <w:rsid w:val="00904861"/>
    <w:rsid w:val="00904AAE"/>
    <w:rsid w:val="00904AC1"/>
    <w:rsid w:val="00904D33"/>
    <w:rsid w:val="00905A46"/>
    <w:rsid w:val="00906046"/>
    <w:rsid w:val="009061DA"/>
    <w:rsid w:val="00906239"/>
    <w:rsid w:val="009064BC"/>
    <w:rsid w:val="009067F3"/>
    <w:rsid w:val="00906981"/>
    <w:rsid w:val="00906A1A"/>
    <w:rsid w:val="00906F05"/>
    <w:rsid w:val="00906F0E"/>
    <w:rsid w:val="00906F97"/>
    <w:rsid w:val="0090719A"/>
    <w:rsid w:val="0090749E"/>
    <w:rsid w:val="00907717"/>
    <w:rsid w:val="00907D3B"/>
    <w:rsid w:val="00907FA6"/>
    <w:rsid w:val="0091046E"/>
    <w:rsid w:val="00910E38"/>
    <w:rsid w:val="009111A2"/>
    <w:rsid w:val="009114DA"/>
    <w:rsid w:val="0091154F"/>
    <w:rsid w:val="0091164E"/>
    <w:rsid w:val="00911D76"/>
    <w:rsid w:val="00911FC7"/>
    <w:rsid w:val="00912CA1"/>
    <w:rsid w:val="00912DEB"/>
    <w:rsid w:val="0091350A"/>
    <w:rsid w:val="00913602"/>
    <w:rsid w:val="009137C4"/>
    <w:rsid w:val="00913A9D"/>
    <w:rsid w:val="00913E0A"/>
    <w:rsid w:val="00913EC6"/>
    <w:rsid w:val="009142E3"/>
    <w:rsid w:val="009152A4"/>
    <w:rsid w:val="00915663"/>
    <w:rsid w:val="00915EBA"/>
    <w:rsid w:val="00915FB7"/>
    <w:rsid w:val="00916265"/>
    <w:rsid w:val="0091667C"/>
    <w:rsid w:val="00916B32"/>
    <w:rsid w:val="00916D50"/>
    <w:rsid w:val="00917009"/>
    <w:rsid w:val="0091716E"/>
    <w:rsid w:val="009177AF"/>
    <w:rsid w:val="009200B8"/>
    <w:rsid w:val="009202AA"/>
    <w:rsid w:val="00920954"/>
    <w:rsid w:val="009212B7"/>
    <w:rsid w:val="0092186C"/>
    <w:rsid w:val="00921F8C"/>
    <w:rsid w:val="00922027"/>
    <w:rsid w:val="00922B03"/>
    <w:rsid w:val="00922EFF"/>
    <w:rsid w:val="00923313"/>
    <w:rsid w:val="009235BD"/>
    <w:rsid w:val="00923DE6"/>
    <w:rsid w:val="00924BA6"/>
    <w:rsid w:val="00925298"/>
    <w:rsid w:val="00925651"/>
    <w:rsid w:val="00925854"/>
    <w:rsid w:val="00925C82"/>
    <w:rsid w:val="0092625D"/>
    <w:rsid w:val="009265C5"/>
    <w:rsid w:val="00926AC5"/>
    <w:rsid w:val="00927160"/>
    <w:rsid w:val="00927196"/>
    <w:rsid w:val="00927202"/>
    <w:rsid w:val="00927854"/>
    <w:rsid w:val="00927872"/>
    <w:rsid w:val="00927B9D"/>
    <w:rsid w:val="00930352"/>
    <w:rsid w:val="00930599"/>
    <w:rsid w:val="00930F7B"/>
    <w:rsid w:val="009311BB"/>
    <w:rsid w:val="00931415"/>
    <w:rsid w:val="0093176C"/>
    <w:rsid w:val="00931C05"/>
    <w:rsid w:val="00932020"/>
    <w:rsid w:val="00932A9C"/>
    <w:rsid w:val="00932B35"/>
    <w:rsid w:val="00932FE4"/>
    <w:rsid w:val="0093386F"/>
    <w:rsid w:val="009348B9"/>
    <w:rsid w:val="00934EC1"/>
    <w:rsid w:val="0093511E"/>
    <w:rsid w:val="00935403"/>
    <w:rsid w:val="00935460"/>
    <w:rsid w:val="00935491"/>
    <w:rsid w:val="00935501"/>
    <w:rsid w:val="00935623"/>
    <w:rsid w:val="009358E0"/>
    <w:rsid w:val="00935A2B"/>
    <w:rsid w:val="00936166"/>
    <w:rsid w:val="0093665A"/>
    <w:rsid w:val="00936995"/>
    <w:rsid w:val="00936E21"/>
    <w:rsid w:val="00937190"/>
    <w:rsid w:val="0093737A"/>
    <w:rsid w:val="00937846"/>
    <w:rsid w:val="00937B09"/>
    <w:rsid w:val="00937FE9"/>
    <w:rsid w:val="009400FE"/>
    <w:rsid w:val="009407BB"/>
    <w:rsid w:val="00940CDA"/>
    <w:rsid w:val="00940D52"/>
    <w:rsid w:val="00940FB0"/>
    <w:rsid w:val="0094100C"/>
    <w:rsid w:val="0094101A"/>
    <w:rsid w:val="009411AB"/>
    <w:rsid w:val="009417E7"/>
    <w:rsid w:val="00941BDC"/>
    <w:rsid w:val="00941E90"/>
    <w:rsid w:val="00942105"/>
    <w:rsid w:val="00942119"/>
    <w:rsid w:val="00942438"/>
    <w:rsid w:val="0094285D"/>
    <w:rsid w:val="00942A05"/>
    <w:rsid w:val="00943A04"/>
    <w:rsid w:val="00943C0F"/>
    <w:rsid w:val="00943F57"/>
    <w:rsid w:val="009440A7"/>
    <w:rsid w:val="00944412"/>
    <w:rsid w:val="00944897"/>
    <w:rsid w:val="009449FF"/>
    <w:rsid w:val="00944CF3"/>
    <w:rsid w:val="0094520E"/>
    <w:rsid w:val="00945D91"/>
    <w:rsid w:val="00945F5F"/>
    <w:rsid w:val="009469BB"/>
    <w:rsid w:val="00946CC5"/>
    <w:rsid w:val="009471AF"/>
    <w:rsid w:val="00947247"/>
    <w:rsid w:val="009475C4"/>
    <w:rsid w:val="009475EC"/>
    <w:rsid w:val="00947A7C"/>
    <w:rsid w:val="009501DB"/>
    <w:rsid w:val="009502D7"/>
    <w:rsid w:val="00950800"/>
    <w:rsid w:val="00950A1C"/>
    <w:rsid w:val="00950B34"/>
    <w:rsid w:val="00951BC9"/>
    <w:rsid w:val="0095251F"/>
    <w:rsid w:val="00952806"/>
    <w:rsid w:val="00952B1B"/>
    <w:rsid w:val="00952B30"/>
    <w:rsid w:val="00953015"/>
    <w:rsid w:val="009532FA"/>
    <w:rsid w:val="009545F9"/>
    <w:rsid w:val="009547EA"/>
    <w:rsid w:val="0095482E"/>
    <w:rsid w:val="009555F5"/>
    <w:rsid w:val="00955EB6"/>
    <w:rsid w:val="00955F8F"/>
    <w:rsid w:val="00956204"/>
    <w:rsid w:val="00956601"/>
    <w:rsid w:val="00956834"/>
    <w:rsid w:val="00956A7C"/>
    <w:rsid w:val="009570D6"/>
    <w:rsid w:val="009571D4"/>
    <w:rsid w:val="009573B9"/>
    <w:rsid w:val="0095744F"/>
    <w:rsid w:val="009577BF"/>
    <w:rsid w:val="00957832"/>
    <w:rsid w:val="00957937"/>
    <w:rsid w:val="00957939"/>
    <w:rsid w:val="0096003E"/>
    <w:rsid w:val="00960B5B"/>
    <w:rsid w:val="00960CD5"/>
    <w:rsid w:val="00961076"/>
    <w:rsid w:val="00961333"/>
    <w:rsid w:val="009619C8"/>
    <w:rsid w:val="00961F17"/>
    <w:rsid w:val="00962045"/>
    <w:rsid w:val="00962156"/>
    <w:rsid w:val="0096243D"/>
    <w:rsid w:val="009626AE"/>
    <w:rsid w:val="00962A20"/>
    <w:rsid w:val="00962D12"/>
    <w:rsid w:val="00963AD4"/>
    <w:rsid w:val="00963CE3"/>
    <w:rsid w:val="00963FB9"/>
    <w:rsid w:val="0096508E"/>
    <w:rsid w:val="0096521E"/>
    <w:rsid w:val="009657BE"/>
    <w:rsid w:val="00965B13"/>
    <w:rsid w:val="009660D8"/>
    <w:rsid w:val="0096620B"/>
    <w:rsid w:val="009664D2"/>
    <w:rsid w:val="00966511"/>
    <w:rsid w:val="0096697D"/>
    <w:rsid w:val="00966A6D"/>
    <w:rsid w:val="00966C4B"/>
    <w:rsid w:val="00966F49"/>
    <w:rsid w:val="00967044"/>
    <w:rsid w:val="00967D79"/>
    <w:rsid w:val="00970745"/>
    <w:rsid w:val="009707B6"/>
    <w:rsid w:val="00970B76"/>
    <w:rsid w:val="00971482"/>
    <w:rsid w:val="00972035"/>
    <w:rsid w:val="00972144"/>
    <w:rsid w:val="0097252C"/>
    <w:rsid w:val="00972AE6"/>
    <w:rsid w:val="00972CE3"/>
    <w:rsid w:val="00972F80"/>
    <w:rsid w:val="00974DFC"/>
    <w:rsid w:val="00975103"/>
    <w:rsid w:val="00975AAB"/>
    <w:rsid w:val="00975BC5"/>
    <w:rsid w:val="00975FC4"/>
    <w:rsid w:val="009761E9"/>
    <w:rsid w:val="00976375"/>
    <w:rsid w:val="0097689C"/>
    <w:rsid w:val="00976A4F"/>
    <w:rsid w:val="00976D13"/>
    <w:rsid w:val="0097708B"/>
    <w:rsid w:val="00977147"/>
    <w:rsid w:val="009774BC"/>
    <w:rsid w:val="009801D9"/>
    <w:rsid w:val="009804C2"/>
    <w:rsid w:val="0098153C"/>
    <w:rsid w:val="00981885"/>
    <w:rsid w:val="009819B5"/>
    <w:rsid w:val="00981CB8"/>
    <w:rsid w:val="00981E36"/>
    <w:rsid w:val="00982223"/>
    <w:rsid w:val="00982F31"/>
    <w:rsid w:val="00983030"/>
    <w:rsid w:val="00983614"/>
    <w:rsid w:val="009849B7"/>
    <w:rsid w:val="00985001"/>
    <w:rsid w:val="00985956"/>
    <w:rsid w:val="009866D3"/>
    <w:rsid w:val="009877A0"/>
    <w:rsid w:val="009879B9"/>
    <w:rsid w:val="00987E0E"/>
    <w:rsid w:val="00987EC1"/>
    <w:rsid w:val="009911A9"/>
    <w:rsid w:val="00991257"/>
    <w:rsid w:val="009915A0"/>
    <w:rsid w:val="009919E1"/>
    <w:rsid w:val="00991AFF"/>
    <w:rsid w:val="00991B48"/>
    <w:rsid w:val="00991D2B"/>
    <w:rsid w:val="00992B6B"/>
    <w:rsid w:val="00992DA6"/>
    <w:rsid w:val="00993B48"/>
    <w:rsid w:val="0099416B"/>
    <w:rsid w:val="009943B7"/>
    <w:rsid w:val="00994AF7"/>
    <w:rsid w:val="00994E35"/>
    <w:rsid w:val="00994F2C"/>
    <w:rsid w:val="00995377"/>
    <w:rsid w:val="00995DF2"/>
    <w:rsid w:val="009969D1"/>
    <w:rsid w:val="00996D4E"/>
    <w:rsid w:val="00996DE5"/>
    <w:rsid w:val="00996EE6"/>
    <w:rsid w:val="0099707C"/>
    <w:rsid w:val="009973F8"/>
    <w:rsid w:val="009A04CB"/>
    <w:rsid w:val="009A085C"/>
    <w:rsid w:val="009A0CE4"/>
    <w:rsid w:val="009A1025"/>
    <w:rsid w:val="009A161E"/>
    <w:rsid w:val="009A17DC"/>
    <w:rsid w:val="009A1C76"/>
    <w:rsid w:val="009A2003"/>
    <w:rsid w:val="009A234B"/>
    <w:rsid w:val="009A249B"/>
    <w:rsid w:val="009A2C18"/>
    <w:rsid w:val="009A3AD5"/>
    <w:rsid w:val="009A3C50"/>
    <w:rsid w:val="009A3F9B"/>
    <w:rsid w:val="009A4B18"/>
    <w:rsid w:val="009A4EF4"/>
    <w:rsid w:val="009A5123"/>
    <w:rsid w:val="009A54B1"/>
    <w:rsid w:val="009A5DD6"/>
    <w:rsid w:val="009A6315"/>
    <w:rsid w:val="009A663A"/>
    <w:rsid w:val="009A6A28"/>
    <w:rsid w:val="009A74ED"/>
    <w:rsid w:val="009B0636"/>
    <w:rsid w:val="009B0673"/>
    <w:rsid w:val="009B07B3"/>
    <w:rsid w:val="009B141C"/>
    <w:rsid w:val="009B1DE7"/>
    <w:rsid w:val="009B2AC3"/>
    <w:rsid w:val="009B2B50"/>
    <w:rsid w:val="009B2E37"/>
    <w:rsid w:val="009B315A"/>
    <w:rsid w:val="009B3E6A"/>
    <w:rsid w:val="009B3F70"/>
    <w:rsid w:val="009B43D6"/>
    <w:rsid w:val="009B48A3"/>
    <w:rsid w:val="009B4B15"/>
    <w:rsid w:val="009B4CDA"/>
    <w:rsid w:val="009B4CDB"/>
    <w:rsid w:val="009B4EC0"/>
    <w:rsid w:val="009B54FD"/>
    <w:rsid w:val="009B587C"/>
    <w:rsid w:val="009B7A74"/>
    <w:rsid w:val="009B7F12"/>
    <w:rsid w:val="009C07D3"/>
    <w:rsid w:val="009C07F4"/>
    <w:rsid w:val="009C0A6D"/>
    <w:rsid w:val="009C0F05"/>
    <w:rsid w:val="009C192A"/>
    <w:rsid w:val="009C1DD1"/>
    <w:rsid w:val="009C224F"/>
    <w:rsid w:val="009C23E9"/>
    <w:rsid w:val="009C2571"/>
    <w:rsid w:val="009C2950"/>
    <w:rsid w:val="009C2C73"/>
    <w:rsid w:val="009C2C8F"/>
    <w:rsid w:val="009C326E"/>
    <w:rsid w:val="009C37AF"/>
    <w:rsid w:val="009C388F"/>
    <w:rsid w:val="009C3893"/>
    <w:rsid w:val="009C3AC6"/>
    <w:rsid w:val="009C420A"/>
    <w:rsid w:val="009C4369"/>
    <w:rsid w:val="009C486F"/>
    <w:rsid w:val="009C4D32"/>
    <w:rsid w:val="009C51EF"/>
    <w:rsid w:val="009C54AD"/>
    <w:rsid w:val="009C5D75"/>
    <w:rsid w:val="009C6747"/>
    <w:rsid w:val="009C677F"/>
    <w:rsid w:val="009C6B91"/>
    <w:rsid w:val="009C6D08"/>
    <w:rsid w:val="009C713E"/>
    <w:rsid w:val="009C776B"/>
    <w:rsid w:val="009C7914"/>
    <w:rsid w:val="009C7E24"/>
    <w:rsid w:val="009C7E3F"/>
    <w:rsid w:val="009D04CA"/>
    <w:rsid w:val="009D09ED"/>
    <w:rsid w:val="009D0C3D"/>
    <w:rsid w:val="009D12D8"/>
    <w:rsid w:val="009D17E0"/>
    <w:rsid w:val="009D1805"/>
    <w:rsid w:val="009D1EDD"/>
    <w:rsid w:val="009D20E5"/>
    <w:rsid w:val="009D2342"/>
    <w:rsid w:val="009D2C20"/>
    <w:rsid w:val="009D31D8"/>
    <w:rsid w:val="009D3410"/>
    <w:rsid w:val="009D368F"/>
    <w:rsid w:val="009D3A5D"/>
    <w:rsid w:val="009D3A73"/>
    <w:rsid w:val="009D3CAA"/>
    <w:rsid w:val="009D40A9"/>
    <w:rsid w:val="009D4742"/>
    <w:rsid w:val="009D47ED"/>
    <w:rsid w:val="009D57F6"/>
    <w:rsid w:val="009D6050"/>
    <w:rsid w:val="009D7F16"/>
    <w:rsid w:val="009E08CB"/>
    <w:rsid w:val="009E0A63"/>
    <w:rsid w:val="009E11CC"/>
    <w:rsid w:val="009E151F"/>
    <w:rsid w:val="009E19F3"/>
    <w:rsid w:val="009E1E1F"/>
    <w:rsid w:val="009E21ED"/>
    <w:rsid w:val="009E2386"/>
    <w:rsid w:val="009E256E"/>
    <w:rsid w:val="009E29A1"/>
    <w:rsid w:val="009E2A05"/>
    <w:rsid w:val="009E30F5"/>
    <w:rsid w:val="009E3148"/>
    <w:rsid w:val="009E37C1"/>
    <w:rsid w:val="009E39D4"/>
    <w:rsid w:val="009E3B66"/>
    <w:rsid w:val="009E426C"/>
    <w:rsid w:val="009E462D"/>
    <w:rsid w:val="009E4FB5"/>
    <w:rsid w:val="009E55D9"/>
    <w:rsid w:val="009E5A38"/>
    <w:rsid w:val="009E6107"/>
    <w:rsid w:val="009E6110"/>
    <w:rsid w:val="009E614A"/>
    <w:rsid w:val="009E70DD"/>
    <w:rsid w:val="009E7C85"/>
    <w:rsid w:val="009E7D85"/>
    <w:rsid w:val="009F0741"/>
    <w:rsid w:val="009F0789"/>
    <w:rsid w:val="009F10B7"/>
    <w:rsid w:val="009F1406"/>
    <w:rsid w:val="009F1469"/>
    <w:rsid w:val="009F1A6B"/>
    <w:rsid w:val="009F202D"/>
    <w:rsid w:val="009F2030"/>
    <w:rsid w:val="009F214C"/>
    <w:rsid w:val="009F284F"/>
    <w:rsid w:val="009F28BE"/>
    <w:rsid w:val="009F296F"/>
    <w:rsid w:val="009F2BAE"/>
    <w:rsid w:val="009F2E41"/>
    <w:rsid w:val="009F3327"/>
    <w:rsid w:val="009F3496"/>
    <w:rsid w:val="009F3BFB"/>
    <w:rsid w:val="009F3DD5"/>
    <w:rsid w:val="009F3F39"/>
    <w:rsid w:val="009F4190"/>
    <w:rsid w:val="009F422A"/>
    <w:rsid w:val="009F4425"/>
    <w:rsid w:val="009F45D4"/>
    <w:rsid w:val="009F45D5"/>
    <w:rsid w:val="009F4DC5"/>
    <w:rsid w:val="009F5529"/>
    <w:rsid w:val="009F60C3"/>
    <w:rsid w:val="009F617F"/>
    <w:rsid w:val="009F6377"/>
    <w:rsid w:val="009F64E1"/>
    <w:rsid w:val="009F65A3"/>
    <w:rsid w:val="009F758D"/>
    <w:rsid w:val="00A003A4"/>
    <w:rsid w:val="00A0063F"/>
    <w:rsid w:val="00A0123A"/>
    <w:rsid w:val="00A01AD6"/>
    <w:rsid w:val="00A01CA8"/>
    <w:rsid w:val="00A01F22"/>
    <w:rsid w:val="00A02119"/>
    <w:rsid w:val="00A028A7"/>
    <w:rsid w:val="00A028FB"/>
    <w:rsid w:val="00A02D04"/>
    <w:rsid w:val="00A02D77"/>
    <w:rsid w:val="00A02FC1"/>
    <w:rsid w:val="00A0305C"/>
    <w:rsid w:val="00A03402"/>
    <w:rsid w:val="00A0368F"/>
    <w:rsid w:val="00A03AF1"/>
    <w:rsid w:val="00A03E10"/>
    <w:rsid w:val="00A03F2E"/>
    <w:rsid w:val="00A04013"/>
    <w:rsid w:val="00A0467E"/>
    <w:rsid w:val="00A04704"/>
    <w:rsid w:val="00A04787"/>
    <w:rsid w:val="00A047F6"/>
    <w:rsid w:val="00A04959"/>
    <w:rsid w:val="00A04D22"/>
    <w:rsid w:val="00A058E4"/>
    <w:rsid w:val="00A05DDF"/>
    <w:rsid w:val="00A05E11"/>
    <w:rsid w:val="00A05F21"/>
    <w:rsid w:val="00A06126"/>
    <w:rsid w:val="00A061C8"/>
    <w:rsid w:val="00A06AB3"/>
    <w:rsid w:val="00A06C91"/>
    <w:rsid w:val="00A07152"/>
    <w:rsid w:val="00A0742E"/>
    <w:rsid w:val="00A07685"/>
    <w:rsid w:val="00A079BD"/>
    <w:rsid w:val="00A07A2D"/>
    <w:rsid w:val="00A07B4B"/>
    <w:rsid w:val="00A07C19"/>
    <w:rsid w:val="00A07CA5"/>
    <w:rsid w:val="00A07CB2"/>
    <w:rsid w:val="00A10092"/>
    <w:rsid w:val="00A1181B"/>
    <w:rsid w:val="00A11A11"/>
    <w:rsid w:val="00A1201B"/>
    <w:rsid w:val="00A120EA"/>
    <w:rsid w:val="00A122A8"/>
    <w:rsid w:val="00A12D38"/>
    <w:rsid w:val="00A12F25"/>
    <w:rsid w:val="00A1384C"/>
    <w:rsid w:val="00A13FCE"/>
    <w:rsid w:val="00A13FE1"/>
    <w:rsid w:val="00A141DF"/>
    <w:rsid w:val="00A145AA"/>
    <w:rsid w:val="00A149C2"/>
    <w:rsid w:val="00A15051"/>
    <w:rsid w:val="00A154BC"/>
    <w:rsid w:val="00A158BE"/>
    <w:rsid w:val="00A15901"/>
    <w:rsid w:val="00A15BD7"/>
    <w:rsid w:val="00A160D7"/>
    <w:rsid w:val="00A16690"/>
    <w:rsid w:val="00A17217"/>
    <w:rsid w:val="00A17BA3"/>
    <w:rsid w:val="00A203C4"/>
    <w:rsid w:val="00A2065B"/>
    <w:rsid w:val="00A20947"/>
    <w:rsid w:val="00A20D4F"/>
    <w:rsid w:val="00A21095"/>
    <w:rsid w:val="00A2143B"/>
    <w:rsid w:val="00A215EF"/>
    <w:rsid w:val="00A21BE9"/>
    <w:rsid w:val="00A2221B"/>
    <w:rsid w:val="00A228FF"/>
    <w:rsid w:val="00A22C66"/>
    <w:rsid w:val="00A231C8"/>
    <w:rsid w:val="00A231E0"/>
    <w:rsid w:val="00A23455"/>
    <w:rsid w:val="00A234AA"/>
    <w:rsid w:val="00A2358E"/>
    <w:rsid w:val="00A23CAC"/>
    <w:rsid w:val="00A24736"/>
    <w:rsid w:val="00A2498F"/>
    <w:rsid w:val="00A24A4F"/>
    <w:rsid w:val="00A24E87"/>
    <w:rsid w:val="00A24FA2"/>
    <w:rsid w:val="00A2506E"/>
    <w:rsid w:val="00A25081"/>
    <w:rsid w:val="00A251B7"/>
    <w:rsid w:val="00A252ED"/>
    <w:rsid w:val="00A2541E"/>
    <w:rsid w:val="00A256A8"/>
    <w:rsid w:val="00A25775"/>
    <w:rsid w:val="00A25B25"/>
    <w:rsid w:val="00A261CC"/>
    <w:rsid w:val="00A26441"/>
    <w:rsid w:val="00A2697E"/>
    <w:rsid w:val="00A26B39"/>
    <w:rsid w:val="00A26D06"/>
    <w:rsid w:val="00A26DD1"/>
    <w:rsid w:val="00A2776F"/>
    <w:rsid w:val="00A27783"/>
    <w:rsid w:val="00A27B00"/>
    <w:rsid w:val="00A30153"/>
    <w:rsid w:val="00A30445"/>
    <w:rsid w:val="00A307E8"/>
    <w:rsid w:val="00A30B74"/>
    <w:rsid w:val="00A30BBA"/>
    <w:rsid w:val="00A312C4"/>
    <w:rsid w:val="00A316F8"/>
    <w:rsid w:val="00A318CC"/>
    <w:rsid w:val="00A31D7E"/>
    <w:rsid w:val="00A31D91"/>
    <w:rsid w:val="00A31EFD"/>
    <w:rsid w:val="00A3221C"/>
    <w:rsid w:val="00A32528"/>
    <w:rsid w:val="00A32CB7"/>
    <w:rsid w:val="00A32F62"/>
    <w:rsid w:val="00A3399E"/>
    <w:rsid w:val="00A33A51"/>
    <w:rsid w:val="00A33A7A"/>
    <w:rsid w:val="00A34008"/>
    <w:rsid w:val="00A340C9"/>
    <w:rsid w:val="00A346F2"/>
    <w:rsid w:val="00A348C6"/>
    <w:rsid w:val="00A34B0D"/>
    <w:rsid w:val="00A34C05"/>
    <w:rsid w:val="00A35142"/>
    <w:rsid w:val="00A35191"/>
    <w:rsid w:val="00A354B4"/>
    <w:rsid w:val="00A354DC"/>
    <w:rsid w:val="00A3577F"/>
    <w:rsid w:val="00A35B96"/>
    <w:rsid w:val="00A35E1F"/>
    <w:rsid w:val="00A362B1"/>
    <w:rsid w:val="00A36983"/>
    <w:rsid w:val="00A37B9C"/>
    <w:rsid w:val="00A37E66"/>
    <w:rsid w:val="00A40434"/>
    <w:rsid w:val="00A4049A"/>
    <w:rsid w:val="00A40614"/>
    <w:rsid w:val="00A40899"/>
    <w:rsid w:val="00A40A83"/>
    <w:rsid w:val="00A4120B"/>
    <w:rsid w:val="00A41379"/>
    <w:rsid w:val="00A41B1E"/>
    <w:rsid w:val="00A42412"/>
    <w:rsid w:val="00A427E7"/>
    <w:rsid w:val="00A4284E"/>
    <w:rsid w:val="00A43B0F"/>
    <w:rsid w:val="00A43D07"/>
    <w:rsid w:val="00A43ED9"/>
    <w:rsid w:val="00A43EE2"/>
    <w:rsid w:val="00A43F32"/>
    <w:rsid w:val="00A44EAD"/>
    <w:rsid w:val="00A44F02"/>
    <w:rsid w:val="00A45075"/>
    <w:rsid w:val="00A4509C"/>
    <w:rsid w:val="00A453AB"/>
    <w:rsid w:val="00A456A9"/>
    <w:rsid w:val="00A45715"/>
    <w:rsid w:val="00A459A8"/>
    <w:rsid w:val="00A46800"/>
    <w:rsid w:val="00A46C4A"/>
    <w:rsid w:val="00A46D1E"/>
    <w:rsid w:val="00A4726B"/>
    <w:rsid w:val="00A50420"/>
    <w:rsid w:val="00A504B4"/>
    <w:rsid w:val="00A505BF"/>
    <w:rsid w:val="00A50EE3"/>
    <w:rsid w:val="00A5124E"/>
    <w:rsid w:val="00A5158F"/>
    <w:rsid w:val="00A515C9"/>
    <w:rsid w:val="00A51C40"/>
    <w:rsid w:val="00A5206C"/>
    <w:rsid w:val="00A521BD"/>
    <w:rsid w:val="00A529D7"/>
    <w:rsid w:val="00A53B41"/>
    <w:rsid w:val="00A53C8E"/>
    <w:rsid w:val="00A54300"/>
    <w:rsid w:val="00A54A75"/>
    <w:rsid w:val="00A54DDD"/>
    <w:rsid w:val="00A54F26"/>
    <w:rsid w:val="00A55034"/>
    <w:rsid w:val="00A553D7"/>
    <w:rsid w:val="00A55757"/>
    <w:rsid w:val="00A55AD8"/>
    <w:rsid w:val="00A55BC1"/>
    <w:rsid w:val="00A55C4D"/>
    <w:rsid w:val="00A55E2D"/>
    <w:rsid w:val="00A55FED"/>
    <w:rsid w:val="00A5606E"/>
    <w:rsid w:val="00A560E6"/>
    <w:rsid w:val="00A5622C"/>
    <w:rsid w:val="00A567A6"/>
    <w:rsid w:val="00A56A87"/>
    <w:rsid w:val="00A570C2"/>
    <w:rsid w:val="00A5779B"/>
    <w:rsid w:val="00A57C56"/>
    <w:rsid w:val="00A57F52"/>
    <w:rsid w:val="00A618C2"/>
    <w:rsid w:val="00A61998"/>
    <w:rsid w:val="00A61A6F"/>
    <w:rsid w:val="00A61E56"/>
    <w:rsid w:val="00A62346"/>
    <w:rsid w:val="00A62446"/>
    <w:rsid w:val="00A62763"/>
    <w:rsid w:val="00A62C9A"/>
    <w:rsid w:val="00A63629"/>
    <w:rsid w:val="00A6446C"/>
    <w:rsid w:val="00A6457C"/>
    <w:rsid w:val="00A64CA3"/>
    <w:rsid w:val="00A64E23"/>
    <w:rsid w:val="00A64F90"/>
    <w:rsid w:val="00A656D8"/>
    <w:rsid w:val="00A656FC"/>
    <w:rsid w:val="00A6576B"/>
    <w:rsid w:val="00A65AA3"/>
    <w:rsid w:val="00A65C66"/>
    <w:rsid w:val="00A66724"/>
    <w:rsid w:val="00A67460"/>
    <w:rsid w:val="00A678C6"/>
    <w:rsid w:val="00A67C56"/>
    <w:rsid w:val="00A67E68"/>
    <w:rsid w:val="00A67FE7"/>
    <w:rsid w:val="00A700F1"/>
    <w:rsid w:val="00A70292"/>
    <w:rsid w:val="00A70799"/>
    <w:rsid w:val="00A70A29"/>
    <w:rsid w:val="00A70B96"/>
    <w:rsid w:val="00A716F3"/>
    <w:rsid w:val="00A717C9"/>
    <w:rsid w:val="00A718EA"/>
    <w:rsid w:val="00A719DD"/>
    <w:rsid w:val="00A71C7E"/>
    <w:rsid w:val="00A71F1F"/>
    <w:rsid w:val="00A71F8C"/>
    <w:rsid w:val="00A7209F"/>
    <w:rsid w:val="00A7260E"/>
    <w:rsid w:val="00A72FE0"/>
    <w:rsid w:val="00A731B6"/>
    <w:rsid w:val="00A73542"/>
    <w:rsid w:val="00A73663"/>
    <w:rsid w:val="00A73B24"/>
    <w:rsid w:val="00A73ECC"/>
    <w:rsid w:val="00A73F42"/>
    <w:rsid w:val="00A73FDB"/>
    <w:rsid w:val="00A745E7"/>
    <w:rsid w:val="00A7468E"/>
    <w:rsid w:val="00A749CF"/>
    <w:rsid w:val="00A74E04"/>
    <w:rsid w:val="00A75295"/>
    <w:rsid w:val="00A7585F"/>
    <w:rsid w:val="00A766BC"/>
    <w:rsid w:val="00A767AF"/>
    <w:rsid w:val="00A76D7D"/>
    <w:rsid w:val="00A77050"/>
    <w:rsid w:val="00A77452"/>
    <w:rsid w:val="00A7764E"/>
    <w:rsid w:val="00A77757"/>
    <w:rsid w:val="00A77891"/>
    <w:rsid w:val="00A77900"/>
    <w:rsid w:val="00A77F82"/>
    <w:rsid w:val="00A80064"/>
    <w:rsid w:val="00A80C92"/>
    <w:rsid w:val="00A81020"/>
    <w:rsid w:val="00A810CA"/>
    <w:rsid w:val="00A811B1"/>
    <w:rsid w:val="00A81655"/>
    <w:rsid w:val="00A8177F"/>
    <w:rsid w:val="00A817CB"/>
    <w:rsid w:val="00A81D0E"/>
    <w:rsid w:val="00A81FA2"/>
    <w:rsid w:val="00A82291"/>
    <w:rsid w:val="00A824CB"/>
    <w:rsid w:val="00A82D1C"/>
    <w:rsid w:val="00A83076"/>
    <w:rsid w:val="00A8351B"/>
    <w:rsid w:val="00A83B6F"/>
    <w:rsid w:val="00A83E0E"/>
    <w:rsid w:val="00A843B1"/>
    <w:rsid w:val="00A843F2"/>
    <w:rsid w:val="00A844FB"/>
    <w:rsid w:val="00A84AE5"/>
    <w:rsid w:val="00A84C80"/>
    <w:rsid w:val="00A84F24"/>
    <w:rsid w:val="00A85886"/>
    <w:rsid w:val="00A85B58"/>
    <w:rsid w:val="00A85FB1"/>
    <w:rsid w:val="00A86B0B"/>
    <w:rsid w:val="00A9094B"/>
    <w:rsid w:val="00A90DFF"/>
    <w:rsid w:val="00A911DA"/>
    <w:rsid w:val="00A912EB"/>
    <w:rsid w:val="00A91BEB"/>
    <w:rsid w:val="00A924DC"/>
    <w:rsid w:val="00A9275D"/>
    <w:rsid w:val="00A92BA9"/>
    <w:rsid w:val="00A92C29"/>
    <w:rsid w:val="00A92ECC"/>
    <w:rsid w:val="00A9339B"/>
    <w:rsid w:val="00A934D0"/>
    <w:rsid w:val="00A93535"/>
    <w:rsid w:val="00A935D8"/>
    <w:rsid w:val="00A93A56"/>
    <w:rsid w:val="00A93DB2"/>
    <w:rsid w:val="00A93FAB"/>
    <w:rsid w:val="00A94D3D"/>
    <w:rsid w:val="00A95311"/>
    <w:rsid w:val="00A95354"/>
    <w:rsid w:val="00A95523"/>
    <w:rsid w:val="00A9597E"/>
    <w:rsid w:val="00A96202"/>
    <w:rsid w:val="00A962BA"/>
    <w:rsid w:val="00A96BF3"/>
    <w:rsid w:val="00A96D25"/>
    <w:rsid w:val="00A97AB9"/>
    <w:rsid w:val="00A97BDA"/>
    <w:rsid w:val="00AA00AD"/>
    <w:rsid w:val="00AA0B96"/>
    <w:rsid w:val="00AA0CB4"/>
    <w:rsid w:val="00AA0F57"/>
    <w:rsid w:val="00AA128C"/>
    <w:rsid w:val="00AA1797"/>
    <w:rsid w:val="00AA1862"/>
    <w:rsid w:val="00AA31B5"/>
    <w:rsid w:val="00AA31D4"/>
    <w:rsid w:val="00AA335A"/>
    <w:rsid w:val="00AA3523"/>
    <w:rsid w:val="00AA42D4"/>
    <w:rsid w:val="00AA4619"/>
    <w:rsid w:val="00AA4C18"/>
    <w:rsid w:val="00AA56FE"/>
    <w:rsid w:val="00AA5DCA"/>
    <w:rsid w:val="00AA6492"/>
    <w:rsid w:val="00AA664B"/>
    <w:rsid w:val="00AA66A5"/>
    <w:rsid w:val="00AA6B43"/>
    <w:rsid w:val="00AA730E"/>
    <w:rsid w:val="00AA7662"/>
    <w:rsid w:val="00AA7678"/>
    <w:rsid w:val="00AA7894"/>
    <w:rsid w:val="00AA7FB8"/>
    <w:rsid w:val="00AB014D"/>
    <w:rsid w:val="00AB0333"/>
    <w:rsid w:val="00AB0C84"/>
    <w:rsid w:val="00AB0F01"/>
    <w:rsid w:val="00AB0F46"/>
    <w:rsid w:val="00AB109F"/>
    <w:rsid w:val="00AB178C"/>
    <w:rsid w:val="00AB18F5"/>
    <w:rsid w:val="00AB1999"/>
    <w:rsid w:val="00AB1C2B"/>
    <w:rsid w:val="00AB1C82"/>
    <w:rsid w:val="00AB1C90"/>
    <w:rsid w:val="00AB2296"/>
    <w:rsid w:val="00AB2A46"/>
    <w:rsid w:val="00AB2CF6"/>
    <w:rsid w:val="00AB31BA"/>
    <w:rsid w:val="00AB31D9"/>
    <w:rsid w:val="00AB358B"/>
    <w:rsid w:val="00AB36F7"/>
    <w:rsid w:val="00AB3A5E"/>
    <w:rsid w:val="00AB3BB5"/>
    <w:rsid w:val="00AB4563"/>
    <w:rsid w:val="00AB49BF"/>
    <w:rsid w:val="00AB503C"/>
    <w:rsid w:val="00AB5303"/>
    <w:rsid w:val="00AB5440"/>
    <w:rsid w:val="00AB59B2"/>
    <w:rsid w:val="00AB5A65"/>
    <w:rsid w:val="00AB5B27"/>
    <w:rsid w:val="00AB5B8A"/>
    <w:rsid w:val="00AB5D9D"/>
    <w:rsid w:val="00AB60F4"/>
    <w:rsid w:val="00AB641F"/>
    <w:rsid w:val="00AB7321"/>
    <w:rsid w:val="00AB73AE"/>
    <w:rsid w:val="00AB749E"/>
    <w:rsid w:val="00AB7CCF"/>
    <w:rsid w:val="00AB7CDC"/>
    <w:rsid w:val="00AB7EDF"/>
    <w:rsid w:val="00AC0312"/>
    <w:rsid w:val="00AC08A4"/>
    <w:rsid w:val="00AC0A79"/>
    <w:rsid w:val="00AC0F92"/>
    <w:rsid w:val="00AC0FB0"/>
    <w:rsid w:val="00AC0FDC"/>
    <w:rsid w:val="00AC1083"/>
    <w:rsid w:val="00AC1100"/>
    <w:rsid w:val="00AC1282"/>
    <w:rsid w:val="00AC12FE"/>
    <w:rsid w:val="00AC1651"/>
    <w:rsid w:val="00AC17F9"/>
    <w:rsid w:val="00AC1C2D"/>
    <w:rsid w:val="00AC2C53"/>
    <w:rsid w:val="00AC2D0C"/>
    <w:rsid w:val="00AC3608"/>
    <w:rsid w:val="00AC39CB"/>
    <w:rsid w:val="00AC4248"/>
    <w:rsid w:val="00AC50D8"/>
    <w:rsid w:val="00AC5717"/>
    <w:rsid w:val="00AC5B34"/>
    <w:rsid w:val="00AC5DF1"/>
    <w:rsid w:val="00AC5E98"/>
    <w:rsid w:val="00AC60C8"/>
    <w:rsid w:val="00AC616E"/>
    <w:rsid w:val="00AC62C5"/>
    <w:rsid w:val="00AC62C9"/>
    <w:rsid w:val="00AC652E"/>
    <w:rsid w:val="00AC69BD"/>
    <w:rsid w:val="00AC6B9E"/>
    <w:rsid w:val="00AC6ECD"/>
    <w:rsid w:val="00AC6FC6"/>
    <w:rsid w:val="00AD05EC"/>
    <w:rsid w:val="00AD097F"/>
    <w:rsid w:val="00AD1201"/>
    <w:rsid w:val="00AD1310"/>
    <w:rsid w:val="00AD1366"/>
    <w:rsid w:val="00AD143D"/>
    <w:rsid w:val="00AD1580"/>
    <w:rsid w:val="00AD1765"/>
    <w:rsid w:val="00AD1975"/>
    <w:rsid w:val="00AD1A57"/>
    <w:rsid w:val="00AD1B7F"/>
    <w:rsid w:val="00AD1F5B"/>
    <w:rsid w:val="00AD2401"/>
    <w:rsid w:val="00AD2AD8"/>
    <w:rsid w:val="00AD2BDA"/>
    <w:rsid w:val="00AD33F4"/>
    <w:rsid w:val="00AD36AD"/>
    <w:rsid w:val="00AD3D80"/>
    <w:rsid w:val="00AD47D2"/>
    <w:rsid w:val="00AD48A9"/>
    <w:rsid w:val="00AD494A"/>
    <w:rsid w:val="00AD496E"/>
    <w:rsid w:val="00AD4C19"/>
    <w:rsid w:val="00AD5272"/>
    <w:rsid w:val="00AD5D1C"/>
    <w:rsid w:val="00AD5F72"/>
    <w:rsid w:val="00AD6B93"/>
    <w:rsid w:val="00AD6BD4"/>
    <w:rsid w:val="00AD6DCE"/>
    <w:rsid w:val="00AD72C1"/>
    <w:rsid w:val="00AD73D3"/>
    <w:rsid w:val="00AE0579"/>
    <w:rsid w:val="00AE05D5"/>
    <w:rsid w:val="00AE05E5"/>
    <w:rsid w:val="00AE0B6F"/>
    <w:rsid w:val="00AE0B84"/>
    <w:rsid w:val="00AE1B31"/>
    <w:rsid w:val="00AE1C50"/>
    <w:rsid w:val="00AE1C87"/>
    <w:rsid w:val="00AE20A4"/>
    <w:rsid w:val="00AE2174"/>
    <w:rsid w:val="00AE2BAC"/>
    <w:rsid w:val="00AE2F13"/>
    <w:rsid w:val="00AE3697"/>
    <w:rsid w:val="00AE3C62"/>
    <w:rsid w:val="00AE3C66"/>
    <w:rsid w:val="00AE3E08"/>
    <w:rsid w:val="00AE43D1"/>
    <w:rsid w:val="00AE4B9F"/>
    <w:rsid w:val="00AE5863"/>
    <w:rsid w:val="00AE5FFB"/>
    <w:rsid w:val="00AE60ED"/>
    <w:rsid w:val="00AE6384"/>
    <w:rsid w:val="00AE65AF"/>
    <w:rsid w:val="00AE698D"/>
    <w:rsid w:val="00AE7AE1"/>
    <w:rsid w:val="00AE7BF1"/>
    <w:rsid w:val="00AE7F6F"/>
    <w:rsid w:val="00AF0283"/>
    <w:rsid w:val="00AF0A64"/>
    <w:rsid w:val="00AF0AB7"/>
    <w:rsid w:val="00AF0B9B"/>
    <w:rsid w:val="00AF1206"/>
    <w:rsid w:val="00AF14D9"/>
    <w:rsid w:val="00AF1E7C"/>
    <w:rsid w:val="00AF1F4F"/>
    <w:rsid w:val="00AF234D"/>
    <w:rsid w:val="00AF268C"/>
    <w:rsid w:val="00AF282C"/>
    <w:rsid w:val="00AF2ABD"/>
    <w:rsid w:val="00AF2AF7"/>
    <w:rsid w:val="00AF2BD0"/>
    <w:rsid w:val="00AF2F79"/>
    <w:rsid w:val="00AF3363"/>
    <w:rsid w:val="00AF3400"/>
    <w:rsid w:val="00AF423D"/>
    <w:rsid w:val="00AF4738"/>
    <w:rsid w:val="00AF4F73"/>
    <w:rsid w:val="00AF51B0"/>
    <w:rsid w:val="00AF5268"/>
    <w:rsid w:val="00AF529A"/>
    <w:rsid w:val="00AF54D4"/>
    <w:rsid w:val="00AF5651"/>
    <w:rsid w:val="00AF571A"/>
    <w:rsid w:val="00AF5A3E"/>
    <w:rsid w:val="00AF5B40"/>
    <w:rsid w:val="00AF62D7"/>
    <w:rsid w:val="00AF69ED"/>
    <w:rsid w:val="00AF701C"/>
    <w:rsid w:val="00AF76E7"/>
    <w:rsid w:val="00AF77D6"/>
    <w:rsid w:val="00AF7925"/>
    <w:rsid w:val="00AF7D96"/>
    <w:rsid w:val="00B007BE"/>
    <w:rsid w:val="00B008C9"/>
    <w:rsid w:val="00B00AB8"/>
    <w:rsid w:val="00B00AFC"/>
    <w:rsid w:val="00B00FA7"/>
    <w:rsid w:val="00B01131"/>
    <w:rsid w:val="00B01BAB"/>
    <w:rsid w:val="00B01D04"/>
    <w:rsid w:val="00B02286"/>
    <w:rsid w:val="00B024A6"/>
    <w:rsid w:val="00B026CF"/>
    <w:rsid w:val="00B02ADF"/>
    <w:rsid w:val="00B02D95"/>
    <w:rsid w:val="00B03002"/>
    <w:rsid w:val="00B03549"/>
    <w:rsid w:val="00B036A9"/>
    <w:rsid w:val="00B03D5D"/>
    <w:rsid w:val="00B03E53"/>
    <w:rsid w:val="00B03E7A"/>
    <w:rsid w:val="00B04670"/>
    <w:rsid w:val="00B04DF7"/>
    <w:rsid w:val="00B052A8"/>
    <w:rsid w:val="00B05341"/>
    <w:rsid w:val="00B05378"/>
    <w:rsid w:val="00B053FC"/>
    <w:rsid w:val="00B05AC8"/>
    <w:rsid w:val="00B05F1A"/>
    <w:rsid w:val="00B06409"/>
    <w:rsid w:val="00B064F6"/>
    <w:rsid w:val="00B069AC"/>
    <w:rsid w:val="00B06A80"/>
    <w:rsid w:val="00B06ABE"/>
    <w:rsid w:val="00B06BD0"/>
    <w:rsid w:val="00B06E15"/>
    <w:rsid w:val="00B07635"/>
    <w:rsid w:val="00B076B5"/>
    <w:rsid w:val="00B0775D"/>
    <w:rsid w:val="00B07889"/>
    <w:rsid w:val="00B07A33"/>
    <w:rsid w:val="00B07B83"/>
    <w:rsid w:val="00B10782"/>
    <w:rsid w:val="00B10D30"/>
    <w:rsid w:val="00B1101A"/>
    <w:rsid w:val="00B1147B"/>
    <w:rsid w:val="00B1191E"/>
    <w:rsid w:val="00B11CA3"/>
    <w:rsid w:val="00B11EA1"/>
    <w:rsid w:val="00B12318"/>
    <w:rsid w:val="00B13077"/>
    <w:rsid w:val="00B131A1"/>
    <w:rsid w:val="00B131A9"/>
    <w:rsid w:val="00B13405"/>
    <w:rsid w:val="00B13BF3"/>
    <w:rsid w:val="00B13DB8"/>
    <w:rsid w:val="00B14434"/>
    <w:rsid w:val="00B14460"/>
    <w:rsid w:val="00B14977"/>
    <w:rsid w:val="00B1603A"/>
    <w:rsid w:val="00B166E2"/>
    <w:rsid w:val="00B171BD"/>
    <w:rsid w:val="00B1740C"/>
    <w:rsid w:val="00B178F8"/>
    <w:rsid w:val="00B17F05"/>
    <w:rsid w:val="00B204F3"/>
    <w:rsid w:val="00B2056C"/>
    <w:rsid w:val="00B20C80"/>
    <w:rsid w:val="00B2172A"/>
    <w:rsid w:val="00B21FFE"/>
    <w:rsid w:val="00B2228F"/>
    <w:rsid w:val="00B2262F"/>
    <w:rsid w:val="00B22E5A"/>
    <w:rsid w:val="00B22F81"/>
    <w:rsid w:val="00B22F94"/>
    <w:rsid w:val="00B23227"/>
    <w:rsid w:val="00B239E9"/>
    <w:rsid w:val="00B239EA"/>
    <w:rsid w:val="00B24068"/>
    <w:rsid w:val="00B24116"/>
    <w:rsid w:val="00B2502D"/>
    <w:rsid w:val="00B2515A"/>
    <w:rsid w:val="00B252B9"/>
    <w:rsid w:val="00B2543E"/>
    <w:rsid w:val="00B256A4"/>
    <w:rsid w:val="00B258DD"/>
    <w:rsid w:val="00B25DA2"/>
    <w:rsid w:val="00B25FD2"/>
    <w:rsid w:val="00B26396"/>
    <w:rsid w:val="00B26457"/>
    <w:rsid w:val="00B26AC1"/>
    <w:rsid w:val="00B2796E"/>
    <w:rsid w:val="00B27BF1"/>
    <w:rsid w:val="00B27F1F"/>
    <w:rsid w:val="00B27FC0"/>
    <w:rsid w:val="00B303E7"/>
    <w:rsid w:val="00B305B1"/>
    <w:rsid w:val="00B30900"/>
    <w:rsid w:val="00B30E00"/>
    <w:rsid w:val="00B30FA0"/>
    <w:rsid w:val="00B31113"/>
    <w:rsid w:val="00B31122"/>
    <w:rsid w:val="00B31515"/>
    <w:rsid w:val="00B3151E"/>
    <w:rsid w:val="00B31677"/>
    <w:rsid w:val="00B31AE1"/>
    <w:rsid w:val="00B320A1"/>
    <w:rsid w:val="00B32854"/>
    <w:rsid w:val="00B3312F"/>
    <w:rsid w:val="00B33575"/>
    <w:rsid w:val="00B33892"/>
    <w:rsid w:val="00B345E4"/>
    <w:rsid w:val="00B34793"/>
    <w:rsid w:val="00B3483A"/>
    <w:rsid w:val="00B351CC"/>
    <w:rsid w:val="00B35402"/>
    <w:rsid w:val="00B35921"/>
    <w:rsid w:val="00B35CC3"/>
    <w:rsid w:val="00B3605D"/>
    <w:rsid w:val="00B364B9"/>
    <w:rsid w:val="00B36727"/>
    <w:rsid w:val="00B369E6"/>
    <w:rsid w:val="00B36B8E"/>
    <w:rsid w:val="00B378EE"/>
    <w:rsid w:val="00B37C17"/>
    <w:rsid w:val="00B37CDF"/>
    <w:rsid w:val="00B37D00"/>
    <w:rsid w:val="00B37D9B"/>
    <w:rsid w:val="00B40251"/>
    <w:rsid w:val="00B40AD5"/>
    <w:rsid w:val="00B41142"/>
    <w:rsid w:val="00B41210"/>
    <w:rsid w:val="00B41804"/>
    <w:rsid w:val="00B41CD5"/>
    <w:rsid w:val="00B41D82"/>
    <w:rsid w:val="00B42175"/>
    <w:rsid w:val="00B421C3"/>
    <w:rsid w:val="00B42285"/>
    <w:rsid w:val="00B42362"/>
    <w:rsid w:val="00B424F7"/>
    <w:rsid w:val="00B425C3"/>
    <w:rsid w:val="00B42920"/>
    <w:rsid w:val="00B42D7D"/>
    <w:rsid w:val="00B432C0"/>
    <w:rsid w:val="00B43947"/>
    <w:rsid w:val="00B43AAB"/>
    <w:rsid w:val="00B4404F"/>
    <w:rsid w:val="00B451F1"/>
    <w:rsid w:val="00B45564"/>
    <w:rsid w:val="00B458A3"/>
    <w:rsid w:val="00B4590C"/>
    <w:rsid w:val="00B459E3"/>
    <w:rsid w:val="00B45D15"/>
    <w:rsid w:val="00B45EC5"/>
    <w:rsid w:val="00B46003"/>
    <w:rsid w:val="00B4614D"/>
    <w:rsid w:val="00B46911"/>
    <w:rsid w:val="00B46EBC"/>
    <w:rsid w:val="00B471E6"/>
    <w:rsid w:val="00B4727C"/>
    <w:rsid w:val="00B4798E"/>
    <w:rsid w:val="00B5071D"/>
    <w:rsid w:val="00B5080A"/>
    <w:rsid w:val="00B50A91"/>
    <w:rsid w:val="00B50CFC"/>
    <w:rsid w:val="00B511D6"/>
    <w:rsid w:val="00B512EB"/>
    <w:rsid w:val="00B52012"/>
    <w:rsid w:val="00B52353"/>
    <w:rsid w:val="00B523D6"/>
    <w:rsid w:val="00B5244C"/>
    <w:rsid w:val="00B524B2"/>
    <w:rsid w:val="00B52B66"/>
    <w:rsid w:val="00B53197"/>
    <w:rsid w:val="00B53373"/>
    <w:rsid w:val="00B53887"/>
    <w:rsid w:val="00B54AA6"/>
    <w:rsid w:val="00B54AB0"/>
    <w:rsid w:val="00B54BDA"/>
    <w:rsid w:val="00B54C43"/>
    <w:rsid w:val="00B552D7"/>
    <w:rsid w:val="00B55381"/>
    <w:rsid w:val="00B554A0"/>
    <w:rsid w:val="00B558BA"/>
    <w:rsid w:val="00B55E27"/>
    <w:rsid w:val="00B5627D"/>
    <w:rsid w:val="00B565A5"/>
    <w:rsid w:val="00B5772C"/>
    <w:rsid w:val="00B577DE"/>
    <w:rsid w:val="00B579CC"/>
    <w:rsid w:val="00B57BC1"/>
    <w:rsid w:val="00B57E99"/>
    <w:rsid w:val="00B6051E"/>
    <w:rsid w:val="00B6077F"/>
    <w:rsid w:val="00B60F8E"/>
    <w:rsid w:val="00B61480"/>
    <w:rsid w:val="00B615CA"/>
    <w:rsid w:val="00B618A0"/>
    <w:rsid w:val="00B61E70"/>
    <w:rsid w:val="00B61FBE"/>
    <w:rsid w:val="00B6242F"/>
    <w:rsid w:val="00B629F6"/>
    <w:rsid w:val="00B630D1"/>
    <w:rsid w:val="00B646F5"/>
    <w:rsid w:val="00B65357"/>
    <w:rsid w:val="00B65E55"/>
    <w:rsid w:val="00B66257"/>
    <w:rsid w:val="00B6676D"/>
    <w:rsid w:val="00B668E7"/>
    <w:rsid w:val="00B66EDE"/>
    <w:rsid w:val="00B67034"/>
    <w:rsid w:val="00B67044"/>
    <w:rsid w:val="00B671A4"/>
    <w:rsid w:val="00B67B35"/>
    <w:rsid w:val="00B67D38"/>
    <w:rsid w:val="00B704A5"/>
    <w:rsid w:val="00B7074E"/>
    <w:rsid w:val="00B70940"/>
    <w:rsid w:val="00B70B75"/>
    <w:rsid w:val="00B711B3"/>
    <w:rsid w:val="00B71247"/>
    <w:rsid w:val="00B717F4"/>
    <w:rsid w:val="00B7211E"/>
    <w:rsid w:val="00B721C4"/>
    <w:rsid w:val="00B72336"/>
    <w:rsid w:val="00B72F10"/>
    <w:rsid w:val="00B7301B"/>
    <w:rsid w:val="00B73104"/>
    <w:rsid w:val="00B738AC"/>
    <w:rsid w:val="00B73C9F"/>
    <w:rsid w:val="00B741F5"/>
    <w:rsid w:val="00B743D4"/>
    <w:rsid w:val="00B74647"/>
    <w:rsid w:val="00B74B8D"/>
    <w:rsid w:val="00B74E68"/>
    <w:rsid w:val="00B74EFC"/>
    <w:rsid w:val="00B7513F"/>
    <w:rsid w:val="00B75334"/>
    <w:rsid w:val="00B7567B"/>
    <w:rsid w:val="00B75C1D"/>
    <w:rsid w:val="00B75C8C"/>
    <w:rsid w:val="00B75D12"/>
    <w:rsid w:val="00B76020"/>
    <w:rsid w:val="00B76CF0"/>
    <w:rsid w:val="00B76DDE"/>
    <w:rsid w:val="00B77079"/>
    <w:rsid w:val="00B774D2"/>
    <w:rsid w:val="00B77C47"/>
    <w:rsid w:val="00B77CE3"/>
    <w:rsid w:val="00B77F33"/>
    <w:rsid w:val="00B800D2"/>
    <w:rsid w:val="00B801BA"/>
    <w:rsid w:val="00B80B1D"/>
    <w:rsid w:val="00B81000"/>
    <w:rsid w:val="00B8123F"/>
    <w:rsid w:val="00B8154E"/>
    <w:rsid w:val="00B8173C"/>
    <w:rsid w:val="00B81763"/>
    <w:rsid w:val="00B8178A"/>
    <w:rsid w:val="00B822B9"/>
    <w:rsid w:val="00B823DD"/>
    <w:rsid w:val="00B82689"/>
    <w:rsid w:val="00B8307C"/>
    <w:rsid w:val="00B831EC"/>
    <w:rsid w:val="00B832B5"/>
    <w:rsid w:val="00B835D0"/>
    <w:rsid w:val="00B83AEB"/>
    <w:rsid w:val="00B843CA"/>
    <w:rsid w:val="00B846B6"/>
    <w:rsid w:val="00B8474B"/>
    <w:rsid w:val="00B84D5D"/>
    <w:rsid w:val="00B85001"/>
    <w:rsid w:val="00B85132"/>
    <w:rsid w:val="00B85A7C"/>
    <w:rsid w:val="00B85B9A"/>
    <w:rsid w:val="00B8659D"/>
    <w:rsid w:val="00B87038"/>
    <w:rsid w:val="00B87217"/>
    <w:rsid w:val="00B8742F"/>
    <w:rsid w:val="00B8770D"/>
    <w:rsid w:val="00B909C5"/>
    <w:rsid w:val="00B909E7"/>
    <w:rsid w:val="00B90B7B"/>
    <w:rsid w:val="00B90BB0"/>
    <w:rsid w:val="00B90D63"/>
    <w:rsid w:val="00B91081"/>
    <w:rsid w:val="00B91395"/>
    <w:rsid w:val="00B91404"/>
    <w:rsid w:val="00B9160A"/>
    <w:rsid w:val="00B9167E"/>
    <w:rsid w:val="00B91EC8"/>
    <w:rsid w:val="00B91F2F"/>
    <w:rsid w:val="00B925F3"/>
    <w:rsid w:val="00B9264F"/>
    <w:rsid w:val="00B92971"/>
    <w:rsid w:val="00B92C9C"/>
    <w:rsid w:val="00B92D37"/>
    <w:rsid w:val="00B93061"/>
    <w:rsid w:val="00B93418"/>
    <w:rsid w:val="00B93855"/>
    <w:rsid w:val="00B938A1"/>
    <w:rsid w:val="00B93B81"/>
    <w:rsid w:val="00B93D1B"/>
    <w:rsid w:val="00B94459"/>
    <w:rsid w:val="00B947E6"/>
    <w:rsid w:val="00B94DFF"/>
    <w:rsid w:val="00B95433"/>
    <w:rsid w:val="00B95956"/>
    <w:rsid w:val="00B95DC9"/>
    <w:rsid w:val="00B961A1"/>
    <w:rsid w:val="00B961D2"/>
    <w:rsid w:val="00B962CA"/>
    <w:rsid w:val="00B9699E"/>
    <w:rsid w:val="00B96F80"/>
    <w:rsid w:val="00B975AF"/>
    <w:rsid w:val="00B978CA"/>
    <w:rsid w:val="00B978FC"/>
    <w:rsid w:val="00B97974"/>
    <w:rsid w:val="00B97E29"/>
    <w:rsid w:val="00B97E42"/>
    <w:rsid w:val="00BA04B6"/>
    <w:rsid w:val="00BA0D4D"/>
    <w:rsid w:val="00BA1100"/>
    <w:rsid w:val="00BA13F6"/>
    <w:rsid w:val="00BA14DC"/>
    <w:rsid w:val="00BA165A"/>
    <w:rsid w:val="00BA1ADA"/>
    <w:rsid w:val="00BA2719"/>
    <w:rsid w:val="00BA2FC1"/>
    <w:rsid w:val="00BA355C"/>
    <w:rsid w:val="00BA3A61"/>
    <w:rsid w:val="00BA401C"/>
    <w:rsid w:val="00BA4237"/>
    <w:rsid w:val="00BA4613"/>
    <w:rsid w:val="00BA4655"/>
    <w:rsid w:val="00BA46ED"/>
    <w:rsid w:val="00BA5443"/>
    <w:rsid w:val="00BA5DC4"/>
    <w:rsid w:val="00BA6193"/>
    <w:rsid w:val="00BA66AB"/>
    <w:rsid w:val="00BA6844"/>
    <w:rsid w:val="00BA6936"/>
    <w:rsid w:val="00BA697C"/>
    <w:rsid w:val="00BA71C8"/>
    <w:rsid w:val="00BA760C"/>
    <w:rsid w:val="00BA7D7F"/>
    <w:rsid w:val="00BB07CA"/>
    <w:rsid w:val="00BB0EBC"/>
    <w:rsid w:val="00BB14F0"/>
    <w:rsid w:val="00BB1536"/>
    <w:rsid w:val="00BB1557"/>
    <w:rsid w:val="00BB1818"/>
    <w:rsid w:val="00BB1930"/>
    <w:rsid w:val="00BB1A4A"/>
    <w:rsid w:val="00BB29CE"/>
    <w:rsid w:val="00BB2D5D"/>
    <w:rsid w:val="00BB32C4"/>
    <w:rsid w:val="00BB32FA"/>
    <w:rsid w:val="00BB3944"/>
    <w:rsid w:val="00BB3B29"/>
    <w:rsid w:val="00BB4627"/>
    <w:rsid w:val="00BB4A2E"/>
    <w:rsid w:val="00BB4D09"/>
    <w:rsid w:val="00BB51D5"/>
    <w:rsid w:val="00BB5543"/>
    <w:rsid w:val="00BB582D"/>
    <w:rsid w:val="00BB5A21"/>
    <w:rsid w:val="00BB5BD9"/>
    <w:rsid w:val="00BB5EA8"/>
    <w:rsid w:val="00BB5ED9"/>
    <w:rsid w:val="00BB628A"/>
    <w:rsid w:val="00BB6363"/>
    <w:rsid w:val="00BB6953"/>
    <w:rsid w:val="00BB69A0"/>
    <w:rsid w:val="00BB6EF9"/>
    <w:rsid w:val="00BB7432"/>
    <w:rsid w:val="00BB7761"/>
    <w:rsid w:val="00BB79C3"/>
    <w:rsid w:val="00BB7A06"/>
    <w:rsid w:val="00BC07DB"/>
    <w:rsid w:val="00BC0D65"/>
    <w:rsid w:val="00BC105C"/>
    <w:rsid w:val="00BC12DD"/>
    <w:rsid w:val="00BC1751"/>
    <w:rsid w:val="00BC1DAD"/>
    <w:rsid w:val="00BC2100"/>
    <w:rsid w:val="00BC29EA"/>
    <w:rsid w:val="00BC2AF6"/>
    <w:rsid w:val="00BC2B59"/>
    <w:rsid w:val="00BC327A"/>
    <w:rsid w:val="00BC3807"/>
    <w:rsid w:val="00BC3C4C"/>
    <w:rsid w:val="00BC3C96"/>
    <w:rsid w:val="00BC4393"/>
    <w:rsid w:val="00BC4421"/>
    <w:rsid w:val="00BC4662"/>
    <w:rsid w:val="00BC4B1D"/>
    <w:rsid w:val="00BC5324"/>
    <w:rsid w:val="00BC5A1D"/>
    <w:rsid w:val="00BC5FF7"/>
    <w:rsid w:val="00BC60C9"/>
    <w:rsid w:val="00BC6824"/>
    <w:rsid w:val="00BC6973"/>
    <w:rsid w:val="00BC7657"/>
    <w:rsid w:val="00BC7B7A"/>
    <w:rsid w:val="00BD00A1"/>
    <w:rsid w:val="00BD0A7B"/>
    <w:rsid w:val="00BD0AEB"/>
    <w:rsid w:val="00BD0F99"/>
    <w:rsid w:val="00BD215F"/>
    <w:rsid w:val="00BD2993"/>
    <w:rsid w:val="00BD2D9B"/>
    <w:rsid w:val="00BD2F62"/>
    <w:rsid w:val="00BD34BF"/>
    <w:rsid w:val="00BD42C5"/>
    <w:rsid w:val="00BD4ADE"/>
    <w:rsid w:val="00BD4C0A"/>
    <w:rsid w:val="00BD4CAC"/>
    <w:rsid w:val="00BD4F66"/>
    <w:rsid w:val="00BD532F"/>
    <w:rsid w:val="00BD5B50"/>
    <w:rsid w:val="00BD5CFB"/>
    <w:rsid w:val="00BD5FD1"/>
    <w:rsid w:val="00BD63E1"/>
    <w:rsid w:val="00BD6A6E"/>
    <w:rsid w:val="00BD6C0B"/>
    <w:rsid w:val="00BD6ED7"/>
    <w:rsid w:val="00BD6F30"/>
    <w:rsid w:val="00BD7362"/>
    <w:rsid w:val="00BD76AF"/>
    <w:rsid w:val="00BD7DD2"/>
    <w:rsid w:val="00BD7FD3"/>
    <w:rsid w:val="00BE01BE"/>
    <w:rsid w:val="00BE0482"/>
    <w:rsid w:val="00BE0530"/>
    <w:rsid w:val="00BE05B1"/>
    <w:rsid w:val="00BE05C4"/>
    <w:rsid w:val="00BE0975"/>
    <w:rsid w:val="00BE0BC3"/>
    <w:rsid w:val="00BE1009"/>
    <w:rsid w:val="00BE1742"/>
    <w:rsid w:val="00BE17A9"/>
    <w:rsid w:val="00BE20F7"/>
    <w:rsid w:val="00BE230A"/>
    <w:rsid w:val="00BE258E"/>
    <w:rsid w:val="00BE283F"/>
    <w:rsid w:val="00BE2B23"/>
    <w:rsid w:val="00BE2BB4"/>
    <w:rsid w:val="00BE2DD0"/>
    <w:rsid w:val="00BE3104"/>
    <w:rsid w:val="00BE3349"/>
    <w:rsid w:val="00BE3967"/>
    <w:rsid w:val="00BE4496"/>
    <w:rsid w:val="00BE55E8"/>
    <w:rsid w:val="00BE57E1"/>
    <w:rsid w:val="00BE5A90"/>
    <w:rsid w:val="00BE606C"/>
    <w:rsid w:val="00BE6317"/>
    <w:rsid w:val="00BE6C78"/>
    <w:rsid w:val="00BE728A"/>
    <w:rsid w:val="00BE76F9"/>
    <w:rsid w:val="00BE7769"/>
    <w:rsid w:val="00BE7E24"/>
    <w:rsid w:val="00BF03A3"/>
    <w:rsid w:val="00BF0443"/>
    <w:rsid w:val="00BF0532"/>
    <w:rsid w:val="00BF072C"/>
    <w:rsid w:val="00BF0CB2"/>
    <w:rsid w:val="00BF0F8D"/>
    <w:rsid w:val="00BF1659"/>
    <w:rsid w:val="00BF17E2"/>
    <w:rsid w:val="00BF366F"/>
    <w:rsid w:val="00BF3792"/>
    <w:rsid w:val="00BF3A6E"/>
    <w:rsid w:val="00BF3B34"/>
    <w:rsid w:val="00BF40C8"/>
    <w:rsid w:val="00BF4D38"/>
    <w:rsid w:val="00BF503D"/>
    <w:rsid w:val="00BF595E"/>
    <w:rsid w:val="00BF5B97"/>
    <w:rsid w:val="00BF5D6C"/>
    <w:rsid w:val="00BF60B1"/>
    <w:rsid w:val="00BF60FF"/>
    <w:rsid w:val="00BF645D"/>
    <w:rsid w:val="00BF6555"/>
    <w:rsid w:val="00BF6567"/>
    <w:rsid w:val="00BF66E1"/>
    <w:rsid w:val="00BF6A52"/>
    <w:rsid w:val="00BF7677"/>
    <w:rsid w:val="00BF7686"/>
    <w:rsid w:val="00BF7D31"/>
    <w:rsid w:val="00C0011F"/>
    <w:rsid w:val="00C00305"/>
    <w:rsid w:val="00C008C3"/>
    <w:rsid w:val="00C0172D"/>
    <w:rsid w:val="00C01781"/>
    <w:rsid w:val="00C01E7F"/>
    <w:rsid w:val="00C01E83"/>
    <w:rsid w:val="00C02176"/>
    <w:rsid w:val="00C02A11"/>
    <w:rsid w:val="00C02C42"/>
    <w:rsid w:val="00C02D43"/>
    <w:rsid w:val="00C03DF5"/>
    <w:rsid w:val="00C03FF6"/>
    <w:rsid w:val="00C040CF"/>
    <w:rsid w:val="00C0451D"/>
    <w:rsid w:val="00C04C34"/>
    <w:rsid w:val="00C04E73"/>
    <w:rsid w:val="00C050A2"/>
    <w:rsid w:val="00C051F0"/>
    <w:rsid w:val="00C0539B"/>
    <w:rsid w:val="00C05ACE"/>
    <w:rsid w:val="00C0616C"/>
    <w:rsid w:val="00C066A3"/>
    <w:rsid w:val="00C070A0"/>
    <w:rsid w:val="00C07266"/>
    <w:rsid w:val="00C073E0"/>
    <w:rsid w:val="00C07408"/>
    <w:rsid w:val="00C07846"/>
    <w:rsid w:val="00C100AA"/>
    <w:rsid w:val="00C1038E"/>
    <w:rsid w:val="00C10B1A"/>
    <w:rsid w:val="00C10EE1"/>
    <w:rsid w:val="00C11794"/>
    <w:rsid w:val="00C11817"/>
    <w:rsid w:val="00C11870"/>
    <w:rsid w:val="00C12351"/>
    <w:rsid w:val="00C1256E"/>
    <w:rsid w:val="00C12677"/>
    <w:rsid w:val="00C127D5"/>
    <w:rsid w:val="00C12F1A"/>
    <w:rsid w:val="00C1354E"/>
    <w:rsid w:val="00C13FFB"/>
    <w:rsid w:val="00C14293"/>
    <w:rsid w:val="00C142CE"/>
    <w:rsid w:val="00C155C1"/>
    <w:rsid w:val="00C15FFB"/>
    <w:rsid w:val="00C16024"/>
    <w:rsid w:val="00C16821"/>
    <w:rsid w:val="00C17123"/>
    <w:rsid w:val="00C172DB"/>
    <w:rsid w:val="00C173BE"/>
    <w:rsid w:val="00C177B1"/>
    <w:rsid w:val="00C17876"/>
    <w:rsid w:val="00C17ED0"/>
    <w:rsid w:val="00C17F47"/>
    <w:rsid w:val="00C20BF7"/>
    <w:rsid w:val="00C20C00"/>
    <w:rsid w:val="00C20C29"/>
    <w:rsid w:val="00C20FFB"/>
    <w:rsid w:val="00C212B4"/>
    <w:rsid w:val="00C214CC"/>
    <w:rsid w:val="00C21986"/>
    <w:rsid w:val="00C21B41"/>
    <w:rsid w:val="00C22040"/>
    <w:rsid w:val="00C2267A"/>
    <w:rsid w:val="00C22A17"/>
    <w:rsid w:val="00C238EB"/>
    <w:rsid w:val="00C23900"/>
    <w:rsid w:val="00C23C2C"/>
    <w:rsid w:val="00C23EA3"/>
    <w:rsid w:val="00C240CE"/>
    <w:rsid w:val="00C241FE"/>
    <w:rsid w:val="00C24536"/>
    <w:rsid w:val="00C246FA"/>
    <w:rsid w:val="00C2474D"/>
    <w:rsid w:val="00C24835"/>
    <w:rsid w:val="00C24EF6"/>
    <w:rsid w:val="00C25034"/>
    <w:rsid w:val="00C25813"/>
    <w:rsid w:val="00C25AE1"/>
    <w:rsid w:val="00C2683B"/>
    <w:rsid w:val="00C26ACA"/>
    <w:rsid w:val="00C26DF2"/>
    <w:rsid w:val="00C26E71"/>
    <w:rsid w:val="00C27442"/>
    <w:rsid w:val="00C27CF0"/>
    <w:rsid w:val="00C27D85"/>
    <w:rsid w:val="00C30CCC"/>
    <w:rsid w:val="00C30EBD"/>
    <w:rsid w:val="00C3196E"/>
    <w:rsid w:val="00C31C5A"/>
    <w:rsid w:val="00C31D7A"/>
    <w:rsid w:val="00C322F2"/>
    <w:rsid w:val="00C327D4"/>
    <w:rsid w:val="00C32938"/>
    <w:rsid w:val="00C32C58"/>
    <w:rsid w:val="00C32CF8"/>
    <w:rsid w:val="00C330B6"/>
    <w:rsid w:val="00C3316D"/>
    <w:rsid w:val="00C33476"/>
    <w:rsid w:val="00C334AA"/>
    <w:rsid w:val="00C335D4"/>
    <w:rsid w:val="00C33677"/>
    <w:rsid w:val="00C337A1"/>
    <w:rsid w:val="00C33C8E"/>
    <w:rsid w:val="00C3407A"/>
    <w:rsid w:val="00C34139"/>
    <w:rsid w:val="00C34472"/>
    <w:rsid w:val="00C34765"/>
    <w:rsid w:val="00C3499E"/>
    <w:rsid w:val="00C34CDD"/>
    <w:rsid w:val="00C34E63"/>
    <w:rsid w:val="00C34F41"/>
    <w:rsid w:val="00C35160"/>
    <w:rsid w:val="00C355E4"/>
    <w:rsid w:val="00C35956"/>
    <w:rsid w:val="00C35FF3"/>
    <w:rsid w:val="00C361EF"/>
    <w:rsid w:val="00C3641B"/>
    <w:rsid w:val="00C364E4"/>
    <w:rsid w:val="00C36692"/>
    <w:rsid w:val="00C36E05"/>
    <w:rsid w:val="00C3793C"/>
    <w:rsid w:val="00C37E08"/>
    <w:rsid w:val="00C37E23"/>
    <w:rsid w:val="00C40B7C"/>
    <w:rsid w:val="00C40EFB"/>
    <w:rsid w:val="00C41265"/>
    <w:rsid w:val="00C4172F"/>
    <w:rsid w:val="00C418E8"/>
    <w:rsid w:val="00C419AE"/>
    <w:rsid w:val="00C41A00"/>
    <w:rsid w:val="00C4248F"/>
    <w:rsid w:val="00C425BE"/>
    <w:rsid w:val="00C42B72"/>
    <w:rsid w:val="00C432C6"/>
    <w:rsid w:val="00C43958"/>
    <w:rsid w:val="00C43B24"/>
    <w:rsid w:val="00C444EF"/>
    <w:rsid w:val="00C4453C"/>
    <w:rsid w:val="00C446A3"/>
    <w:rsid w:val="00C44D18"/>
    <w:rsid w:val="00C452B7"/>
    <w:rsid w:val="00C459B6"/>
    <w:rsid w:val="00C45D9B"/>
    <w:rsid w:val="00C465B3"/>
    <w:rsid w:val="00C46665"/>
    <w:rsid w:val="00C46C5E"/>
    <w:rsid w:val="00C46FC0"/>
    <w:rsid w:val="00C471D5"/>
    <w:rsid w:val="00C47441"/>
    <w:rsid w:val="00C47A38"/>
    <w:rsid w:val="00C47D38"/>
    <w:rsid w:val="00C47DFF"/>
    <w:rsid w:val="00C50036"/>
    <w:rsid w:val="00C501AA"/>
    <w:rsid w:val="00C50347"/>
    <w:rsid w:val="00C5053E"/>
    <w:rsid w:val="00C506FF"/>
    <w:rsid w:val="00C50D0A"/>
    <w:rsid w:val="00C50E5B"/>
    <w:rsid w:val="00C510DA"/>
    <w:rsid w:val="00C5119B"/>
    <w:rsid w:val="00C516BF"/>
    <w:rsid w:val="00C51A94"/>
    <w:rsid w:val="00C51BB3"/>
    <w:rsid w:val="00C51D11"/>
    <w:rsid w:val="00C52199"/>
    <w:rsid w:val="00C52B63"/>
    <w:rsid w:val="00C52F55"/>
    <w:rsid w:val="00C52F7A"/>
    <w:rsid w:val="00C53100"/>
    <w:rsid w:val="00C53BE6"/>
    <w:rsid w:val="00C54FB1"/>
    <w:rsid w:val="00C55630"/>
    <w:rsid w:val="00C557D8"/>
    <w:rsid w:val="00C55B6B"/>
    <w:rsid w:val="00C55D89"/>
    <w:rsid w:val="00C55F9B"/>
    <w:rsid w:val="00C55FDF"/>
    <w:rsid w:val="00C56131"/>
    <w:rsid w:val="00C561C5"/>
    <w:rsid w:val="00C5648D"/>
    <w:rsid w:val="00C56507"/>
    <w:rsid w:val="00C56BA5"/>
    <w:rsid w:val="00C576CB"/>
    <w:rsid w:val="00C57A7D"/>
    <w:rsid w:val="00C60093"/>
    <w:rsid w:val="00C604D9"/>
    <w:rsid w:val="00C6075F"/>
    <w:rsid w:val="00C60A5C"/>
    <w:rsid w:val="00C60B70"/>
    <w:rsid w:val="00C60D28"/>
    <w:rsid w:val="00C60EF5"/>
    <w:rsid w:val="00C615EB"/>
    <w:rsid w:val="00C6178A"/>
    <w:rsid w:val="00C62CF3"/>
    <w:rsid w:val="00C6321C"/>
    <w:rsid w:val="00C632CA"/>
    <w:rsid w:val="00C636B1"/>
    <w:rsid w:val="00C63994"/>
    <w:rsid w:val="00C63B37"/>
    <w:rsid w:val="00C63B79"/>
    <w:rsid w:val="00C64151"/>
    <w:rsid w:val="00C6460F"/>
    <w:rsid w:val="00C64CED"/>
    <w:rsid w:val="00C64DF9"/>
    <w:rsid w:val="00C64F30"/>
    <w:rsid w:val="00C65D6F"/>
    <w:rsid w:val="00C66C2F"/>
    <w:rsid w:val="00C66EAB"/>
    <w:rsid w:val="00C66FC7"/>
    <w:rsid w:val="00C6748E"/>
    <w:rsid w:val="00C67AA1"/>
    <w:rsid w:val="00C67C2B"/>
    <w:rsid w:val="00C67D1A"/>
    <w:rsid w:val="00C7040E"/>
    <w:rsid w:val="00C7057F"/>
    <w:rsid w:val="00C707C3"/>
    <w:rsid w:val="00C71824"/>
    <w:rsid w:val="00C71C09"/>
    <w:rsid w:val="00C71D92"/>
    <w:rsid w:val="00C71E24"/>
    <w:rsid w:val="00C71EF8"/>
    <w:rsid w:val="00C722A0"/>
    <w:rsid w:val="00C72321"/>
    <w:rsid w:val="00C7249D"/>
    <w:rsid w:val="00C72503"/>
    <w:rsid w:val="00C72943"/>
    <w:rsid w:val="00C73750"/>
    <w:rsid w:val="00C73921"/>
    <w:rsid w:val="00C73966"/>
    <w:rsid w:val="00C73D6B"/>
    <w:rsid w:val="00C73DB3"/>
    <w:rsid w:val="00C73E84"/>
    <w:rsid w:val="00C74248"/>
    <w:rsid w:val="00C744A3"/>
    <w:rsid w:val="00C74680"/>
    <w:rsid w:val="00C746DA"/>
    <w:rsid w:val="00C74849"/>
    <w:rsid w:val="00C74E3C"/>
    <w:rsid w:val="00C75639"/>
    <w:rsid w:val="00C75BF7"/>
    <w:rsid w:val="00C75D2F"/>
    <w:rsid w:val="00C75F42"/>
    <w:rsid w:val="00C76209"/>
    <w:rsid w:val="00C76830"/>
    <w:rsid w:val="00C76E14"/>
    <w:rsid w:val="00C76E5A"/>
    <w:rsid w:val="00C775DA"/>
    <w:rsid w:val="00C77A93"/>
    <w:rsid w:val="00C802CE"/>
    <w:rsid w:val="00C80A26"/>
    <w:rsid w:val="00C80BD6"/>
    <w:rsid w:val="00C81232"/>
    <w:rsid w:val="00C8182E"/>
    <w:rsid w:val="00C81BBF"/>
    <w:rsid w:val="00C8228B"/>
    <w:rsid w:val="00C822AC"/>
    <w:rsid w:val="00C826AF"/>
    <w:rsid w:val="00C82E1A"/>
    <w:rsid w:val="00C82EE9"/>
    <w:rsid w:val="00C834D2"/>
    <w:rsid w:val="00C8375A"/>
    <w:rsid w:val="00C837EF"/>
    <w:rsid w:val="00C838F5"/>
    <w:rsid w:val="00C839E2"/>
    <w:rsid w:val="00C83CC5"/>
    <w:rsid w:val="00C84114"/>
    <w:rsid w:val="00C844A6"/>
    <w:rsid w:val="00C84AF3"/>
    <w:rsid w:val="00C84DE5"/>
    <w:rsid w:val="00C84E60"/>
    <w:rsid w:val="00C8590C"/>
    <w:rsid w:val="00C8612B"/>
    <w:rsid w:val="00C86140"/>
    <w:rsid w:val="00C86560"/>
    <w:rsid w:val="00C86618"/>
    <w:rsid w:val="00C86DEF"/>
    <w:rsid w:val="00C87F5A"/>
    <w:rsid w:val="00C87FF1"/>
    <w:rsid w:val="00C90584"/>
    <w:rsid w:val="00C90585"/>
    <w:rsid w:val="00C90617"/>
    <w:rsid w:val="00C90840"/>
    <w:rsid w:val="00C909AA"/>
    <w:rsid w:val="00C91016"/>
    <w:rsid w:val="00C91305"/>
    <w:rsid w:val="00C91D8E"/>
    <w:rsid w:val="00C925AE"/>
    <w:rsid w:val="00C9323A"/>
    <w:rsid w:val="00C93942"/>
    <w:rsid w:val="00C93985"/>
    <w:rsid w:val="00C93E6E"/>
    <w:rsid w:val="00C94065"/>
    <w:rsid w:val="00C940EA"/>
    <w:rsid w:val="00C941D1"/>
    <w:rsid w:val="00C944C4"/>
    <w:rsid w:val="00C94732"/>
    <w:rsid w:val="00C9473F"/>
    <w:rsid w:val="00C954D3"/>
    <w:rsid w:val="00C956A2"/>
    <w:rsid w:val="00C95A0C"/>
    <w:rsid w:val="00C962FE"/>
    <w:rsid w:val="00C96481"/>
    <w:rsid w:val="00C968BB"/>
    <w:rsid w:val="00C96D65"/>
    <w:rsid w:val="00C97186"/>
    <w:rsid w:val="00C9718C"/>
    <w:rsid w:val="00C9725A"/>
    <w:rsid w:val="00C9759F"/>
    <w:rsid w:val="00C97D04"/>
    <w:rsid w:val="00CA033B"/>
    <w:rsid w:val="00CA04D8"/>
    <w:rsid w:val="00CA07E1"/>
    <w:rsid w:val="00CA084A"/>
    <w:rsid w:val="00CA09A1"/>
    <w:rsid w:val="00CA0B02"/>
    <w:rsid w:val="00CA0BE2"/>
    <w:rsid w:val="00CA0CC0"/>
    <w:rsid w:val="00CA0F98"/>
    <w:rsid w:val="00CA0FD1"/>
    <w:rsid w:val="00CA105F"/>
    <w:rsid w:val="00CA12A2"/>
    <w:rsid w:val="00CA1498"/>
    <w:rsid w:val="00CA185A"/>
    <w:rsid w:val="00CA19F0"/>
    <w:rsid w:val="00CA21E5"/>
    <w:rsid w:val="00CA25E5"/>
    <w:rsid w:val="00CA2638"/>
    <w:rsid w:val="00CA2A19"/>
    <w:rsid w:val="00CA304D"/>
    <w:rsid w:val="00CA336A"/>
    <w:rsid w:val="00CA342B"/>
    <w:rsid w:val="00CA3E8C"/>
    <w:rsid w:val="00CA4798"/>
    <w:rsid w:val="00CA498E"/>
    <w:rsid w:val="00CA4C6A"/>
    <w:rsid w:val="00CA4F34"/>
    <w:rsid w:val="00CA5535"/>
    <w:rsid w:val="00CA58A1"/>
    <w:rsid w:val="00CA5D53"/>
    <w:rsid w:val="00CA617A"/>
    <w:rsid w:val="00CA6228"/>
    <w:rsid w:val="00CA67B8"/>
    <w:rsid w:val="00CA6A07"/>
    <w:rsid w:val="00CA6D03"/>
    <w:rsid w:val="00CA7522"/>
    <w:rsid w:val="00CA789A"/>
    <w:rsid w:val="00CA7CBD"/>
    <w:rsid w:val="00CA7EA5"/>
    <w:rsid w:val="00CA7F92"/>
    <w:rsid w:val="00CB0140"/>
    <w:rsid w:val="00CB03A4"/>
    <w:rsid w:val="00CB0402"/>
    <w:rsid w:val="00CB0715"/>
    <w:rsid w:val="00CB084A"/>
    <w:rsid w:val="00CB0915"/>
    <w:rsid w:val="00CB0DB6"/>
    <w:rsid w:val="00CB1211"/>
    <w:rsid w:val="00CB19B5"/>
    <w:rsid w:val="00CB1D08"/>
    <w:rsid w:val="00CB2150"/>
    <w:rsid w:val="00CB233C"/>
    <w:rsid w:val="00CB254D"/>
    <w:rsid w:val="00CB280B"/>
    <w:rsid w:val="00CB29BC"/>
    <w:rsid w:val="00CB3991"/>
    <w:rsid w:val="00CB3A57"/>
    <w:rsid w:val="00CB3F0C"/>
    <w:rsid w:val="00CB4039"/>
    <w:rsid w:val="00CB4B2B"/>
    <w:rsid w:val="00CB4C7D"/>
    <w:rsid w:val="00CB569C"/>
    <w:rsid w:val="00CB59C8"/>
    <w:rsid w:val="00CB60B3"/>
    <w:rsid w:val="00CB6459"/>
    <w:rsid w:val="00CB6574"/>
    <w:rsid w:val="00CB6942"/>
    <w:rsid w:val="00CB6B44"/>
    <w:rsid w:val="00CB6B88"/>
    <w:rsid w:val="00CB759D"/>
    <w:rsid w:val="00CB775F"/>
    <w:rsid w:val="00CB783C"/>
    <w:rsid w:val="00CB7B85"/>
    <w:rsid w:val="00CB7E56"/>
    <w:rsid w:val="00CB7EA3"/>
    <w:rsid w:val="00CB7F73"/>
    <w:rsid w:val="00CC03F3"/>
    <w:rsid w:val="00CC060C"/>
    <w:rsid w:val="00CC0E80"/>
    <w:rsid w:val="00CC17C5"/>
    <w:rsid w:val="00CC1811"/>
    <w:rsid w:val="00CC18B1"/>
    <w:rsid w:val="00CC1E20"/>
    <w:rsid w:val="00CC1FEB"/>
    <w:rsid w:val="00CC2E0C"/>
    <w:rsid w:val="00CC328A"/>
    <w:rsid w:val="00CC3373"/>
    <w:rsid w:val="00CC39B0"/>
    <w:rsid w:val="00CC3DD0"/>
    <w:rsid w:val="00CC3ECC"/>
    <w:rsid w:val="00CC40C7"/>
    <w:rsid w:val="00CC40E5"/>
    <w:rsid w:val="00CC4939"/>
    <w:rsid w:val="00CC4AE5"/>
    <w:rsid w:val="00CC4CCA"/>
    <w:rsid w:val="00CC579B"/>
    <w:rsid w:val="00CC5BA2"/>
    <w:rsid w:val="00CC5F55"/>
    <w:rsid w:val="00CC6161"/>
    <w:rsid w:val="00CC61F6"/>
    <w:rsid w:val="00CC6425"/>
    <w:rsid w:val="00CC7854"/>
    <w:rsid w:val="00CD063E"/>
    <w:rsid w:val="00CD0788"/>
    <w:rsid w:val="00CD0B9A"/>
    <w:rsid w:val="00CD0FB3"/>
    <w:rsid w:val="00CD14A4"/>
    <w:rsid w:val="00CD17C4"/>
    <w:rsid w:val="00CD1F01"/>
    <w:rsid w:val="00CD210F"/>
    <w:rsid w:val="00CD24EC"/>
    <w:rsid w:val="00CD276F"/>
    <w:rsid w:val="00CD2986"/>
    <w:rsid w:val="00CD2E92"/>
    <w:rsid w:val="00CD3091"/>
    <w:rsid w:val="00CD3423"/>
    <w:rsid w:val="00CD45CB"/>
    <w:rsid w:val="00CD53D9"/>
    <w:rsid w:val="00CD5404"/>
    <w:rsid w:val="00CD5E14"/>
    <w:rsid w:val="00CD5E2F"/>
    <w:rsid w:val="00CD6065"/>
    <w:rsid w:val="00CD61C8"/>
    <w:rsid w:val="00CD661A"/>
    <w:rsid w:val="00CD6C04"/>
    <w:rsid w:val="00CD6CB0"/>
    <w:rsid w:val="00CD6F44"/>
    <w:rsid w:val="00CD701B"/>
    <w:rsid w:val="00CD7293"/>
    <w:rsid w:val="00CD7C2F"/>
    <w:rsid w:val="00CD7EC8"/>
    <w:rsid w:val="00CE0316"/>
    <w:rsid w:val="00CE097A"/>
    <w:rsid w:val="00CE100B"/>
    <w:rsid w:val="00CE1444"/>
    <w:rsid w:val="00CE1445"/>
    <w:rsid w:val="00CE1553"/>
    <w:rsid w:val="00CE177E"/>
    <w:rsid w:val="00CE1EB3"/>
    <w:rsid w:val="00CE2490"/>
    <w:rsid w:val="00CE2823"/>
    <w:rsid w:val="00CE2ACD"/>
    <w:rsid w:val="00CE2AF2"/>
    <w:rsid w:val="00CE34AE"/>
    <w:rsid w:val="00CE36B7"/>
    <w:rsid w:val="00CE371B"/>
    <w:rsid w:val="00CE4F0C"/>
    <w:rsid w:val="00CE54D7"/>
    <w:rsid w:val="00CE558B"/>
    <w:rsid w:val="00CE67FE"/>
    <w:rsid w:val="00CE6877"/>
    <w:rsid w:val="00CE6C0C"/>
    <w:rsid w:val="00CE6E9E"/>
    <w:rsid w:val="00CE6F77"/>
    <w:rsid w:val="00CE70A7"/>
    <w:rsid w:val="00CE7506"/>
    <w:rsid w:val="00CE7A17"/>
    <w:rsid w:val="00CE7C99"/>
    <w:rsid w:val="00CF0318"/>
    <w:rsid w:val="00CF059C"/>
    <w:rsid w:val="00CF0687"/>
    <w:rsid w:val="00CF074D"/>
    <w:rsid w:val="00CF0A0E"/>
    <w:rsid w:val="00CF0C2A"/>
    <w:rsid w:val="00CF0C82"/>
    <w:rsid w:val="00CF0E1A"/>
    <w:rsid w:val="00CF14B7"/>
    <w:rsid w:val="00CF1810"/>
    <w:rsid w:val="00CF1E32"/>
    <w:rsid w:val="00CF1F32"/>
    <w:rsid w:val="00CF29B7"/>
    <w:rsid w:val="00CF2D0D"/>
    <w:rsid w:val="00CF33C0"/>
    <w:rsid w:val="00CF3592"/>
    <w:rsid w:val="00CF4068"/>
    <w:rsid w:val="00CF43FF"/>
    <w:rsid w:val="00CF4418"/>
    <w:rsid w:val="00CF46B0"/>
    <w:rsid w:val="00CF4FC2"/>
    <w:rsid w:val="00CF51DF"/>
    <w:rsid w:val="00CF55B2"/>
    <w:rsid w:val="00CF5F57"/>
    <w:rsid w:val="00CF616F"/>
    <w:rsid w:val="00CF6481"/>
    <w:rsid w:val="00CF6BF8"/>
    <w:rsid w:val="00CF705D"/>
    <w:rsid w:val="00CF7300"/>
    <w:rsid w:val="00CF781A"/>
    <w:rsid w:val="00CF7943"/>
    <w:rsid w:val="00CF7CDD"/>
    <w:rsid w:val="00CF7EA0"/>
    <w:rsid w:val="00D0075B"/>
    <w:rsid w:val="00D00B76"/>
    <w:rsid w:val="00D00CE2"/>
    <w:rsid w:val="00D00F1B"/>
    <w:rsid w:val="00D01037"/>
    <w:rsid w:val="00D012D4"/>
    <w:rsid w:val="00D015DE"/>
    <w:rsid w:val="00D01600"/>
    <w:rsid w:val="00D017D4"/>
    <w:rsid w:val="00D0285F"/>
    <w:rsid w:val="00D028DF"/>
    <w:rsid w:val="00D02A7A"/>
    <w:rsid w:val="00D02EAE"/>
    <w:rsid w:val="00D03388"/>
    <w:rsid w:val="00D033FB"/>
    <w:rsid w:val="00D0361D"/>
    <w:rsid w:val="00D03CD3"/>
    <w:rsid w:val="00D03E52"/>
    <w:rsid w:val="00D04107"/>
    <w:rsid w:val="00D04413"/>
    <w:rsid w:val="00D04D43"/>
    <w:rsid w:val="00D05144"/>
    <w:rsid w:val="00D05454"/>
    <w:rsid w:val="00D05845"/>
    <w:rsid w:val="00D059A9"/>
    <w:rsid w:val="00D05B4B"/>
    <w:rsid w:val="00D06263"/>
    <w:rsid w:val="00D0634F"/>
    <w:rsid w:val="00D0644A"/>
    <w:rsid w:val="00D0698C"/>
    <w:rsid w:val="00D069EC"/>
    <w:rsid w:val="00D07455"/>
    <w:rsid w:val="00D07559"/>
    <w:rsid w:val="00D076DA"/>
    <w:rsid w:val="00D078E3"/>
    <w:rsid w:val="00D07B05"/>
    <w:rsid w:val="00D07BB9"/>
    <w:rsid w:val="00D07C87"/>
    <w:rsid w:val="00D07F1C"/>
    <w:rsid w:val="00D100AE"/>
    <w:rsid w:val="00D102B7"/>
    <w:rsid w:val="00D1076C"/>
    <w:rsid w:val="00D10935"/>
    <w:rsid w:val="00D109E5"/>
    <w:rsid w:val="00D10A59"/>
    <w:rsid w:val="00D10AE2"/>
    <w:rsid w:val="00D10C4D"/>
    <w:rsid w:val="00D10EA8"/>
    <w:rsid w:val="00D11245"/>
    <w:rsid w:val="00D119CF"/>
    <w:rsid w:val="00D1254B"/>
    <w:rsid w:val="00D125A8"/>
    <w:rsid w:val="00D12832"/>
    <w:rsid w:val="00D133F3"/>
    <w:rsid w:val="00D138F7"/>
    <w:rsid w:val="00D142B2"/>
    <w:rsid w:val="00D14557"/>
    <w:rsid w:val="00D148BA"/>
    <w:rsid w:val="00D14945"/>
    <w:rsid w:val="00D14CD8"/>
    <w:rsid w:val="00D155B5"/>
    <w:rsid w:val="00D159B5"/>
    <w:rsid w:val="00D159B8"/>
    <w:rsid w:val="00D15D68"/>
    <w:rsid w:val="00D164A7"/>
    <w:rsid w:val="00D165FD"/>
    <w:rsid w:val="00D1665E"/>
    <w:rsid w:val="00D1693D"/>
    <w:rsid w:val="00D16972"/>
    <w:rsid w:val="00D16E58"/>
    <w:rsid w:val="00D17000"/>
    <w:rsid w:val="00D170D8"/>
    <w:rsid w:val="00D17D18"/>
    <w:rsid w:val="00D17FD2"/>
    <w:rsid w:val="00D2044A"/>
    <w:rsid w:val="00D20598"/>
    <w:rsid w:val="00D20654"/>
    <w:rsid w:val="00D20B13"/>
    <w:rsid w:val="00D20B4E"/>
    <w:rsid w:val="00D20B73"/>
    <w:rsid w:val="00D21447"/>
    <w:rsid w:val="00D21525"/>
    <w:rsid w:val="00D21C10"/>
    <w:rsid w:val="00D21E92"/>
    <w:rsid w:val="00D21ECD"/>
    <w:rsid w:val="00D2231D"/>
    <w:rsid w:val="00D22A40"/>
    <w:rsid w:val="00D23776"/>
    <w:rsid w:val="00D23EA6"/>
    <w:rsid w:val="00D250A2"/>
    <w:rsid w:val="00D25776"/>
    <w:rsid w:val="00D25C21"/>
    <w:rsid w:val="00D25EEF"/>
    <w:rsid w:val="00D2638E"/>
    <w:rsid w:val="00D263AB"/>
    <w:rsid w:val="00D264AF"/>
    <w:rsid w:val="00D2695D"/>
    <w:rsid w:val="00D26FB0"/>
    <w:rsid w:val="00D26FC2"/>
    <w:rsid w:val="00D2712D"/>
    <w:rsid w:val="00D271DE"/>
    <w:rsid w:val="00D27397"/>
    <w:rsid w:val="00D275A8"/>
    <w:rsid w:val="00D279F7"/>
    <w:rsid w:val="00D30EDE"/>
    <w:rsid w:val="00D313D5"/>
    <w:rsid w:val="00D31C08"/>
    <w:rsid w:val="00D31D1A"/>
    <w:rsid w:val="00D3205E"/>
    <w:rsid w:val="00D32388"/>
    <w:rsid w:val="00D3266B"/>
    <w:rsid w:val="00D32DF1"/>
    <w:rsid w:val="00D32E9E"/>
    <w:rsid w:val="00D33A3D"/>
    <w:rsid w:val="00D345CD"/>
    <w:rsid w:val="00D34ACD"/>
    <w:rsid w:val="00D34E75"/>
    <w:rsid w:val="00D34FA3"/>
    <w:rsid w:val="00D35078"/>
    <w:rsid w:val="00D350E8"/>
    <w:rsid w:val="00D35340"/>
    <w:rsid w:val="00D356FF"/>
    <w:rsid w:val="00D357BB"/>
    <w:rsid w:val="00D36BBA"/>
    <w:rsid w:val="00D36DC4"/>
    <w:rsid w:val="00D37132"/>
    <w:rsid w:val="00D373C8"/>
    <w:rsid w:val="00D37642"/>
    <w:rsid w:val="00D37A80"/>
    <w:rsid w:val="00D37D88"/>
    <w:rsid w:val="00D400D4"/>
    <w:rsid w:val="00D40381"/>
    <w:rsid w:val="00D40422"/>
    <w:rsid w:val="00D40825"/>
    <w:rsid w:val="00D40DA2"/>
    <w:rsid w:val="00D413C2"/>
    <w:rsid w:val="00D416C1"/>
    <w:rsid w:val="00D41BBD"/>
    <w:rsid w:val="00D41D9B"/>
    <w:rsid w:val="00D42790"/>
    <w:rsid w:val="00D4281F"/>
    <w:rsid w:val="00D428D4"/>
    <w:rsid w:val="00D429E3"/>
    <w:rsid w:val="00D42C61"/>
    <w:rsid w:val="00D434F8"/>
    <w:rsid w:val="00D43501"/>
    <w:rsid w:val="00D43659"/>
    <w:rsid w:val="00D43A43"/>
    <w:rsid w:val="00D43EA9"/>
    <w:rsid w:val="00D441BC"/>
    <w:rsid w:val="00D44B2C"/>
    <w:rsid w:val="00D44D3A"/>
    <w:rsid w:val="00D44F51"/>
    <w:rsid w:val="00D454CB"/>
    <w:rsid w:val="00D45579"/>
    <w:rsid w:val="00D4598B"/>
    <w:rsid w:val="00D46DB4"/>
    <w:rsid w:val="00D46FA7"/>
    <w:rsid w:val="00D5001F"/>
    <w:rsid w:val="00D502FB"/>
    <w:rsid w:val="00D50AD1"/>
    <w:rsid w:val="00D50CCB"/>
    <w:rsid w:val="00D51CA0"/>
    <w:rsid w:val="00D523CD"/>
    <w:rsid w:val="00D5249D"/>
    <w:rsid w:val="00D5289D"/>
    <w:rsid w:val="00D529E1"/>
    <w:rsid w:val="00D52B65"/>
    <w:rsid w:val="00D52C39"/>
    <w:rsid w:val="00D53426"/>
    <w:rsid w:val="00D5342E"/>
    <w:rsid w:val="00D53D3B"/>
    <w:rsid w:val="00D5465A"/>
    <w:rsid w:val="00D54790"/>
    <w:rsid w:val="00D54876"/>
    <w:rsid w:val="00D54ADD"/>
    <w:rsid w:val="00D5516C"/>
    <w:rsid w:val="00D5577B"/>
    <w:rsid w:val="00D55A79"/>
    <w:rsid w:val="00D55BA8"/>
    <w:rsid w:val="00D560E5"/>
    <w:rsid w:val="00D56210"/>
    <w:rsid w:val="00D5694E"/>
    <w:rsid w:val="00D56A10"/>
    <w:rsid w:val="00D56A90"/>
    <w:rsid w:val="00D56ACF"/>
    <w:rsid w:val="00D56E6C"/>
    <w:rsid w:val="00D5730F"/>
    <w:rsid w:val="00D5733A"/>
    <w:rsid w:val="00D607CA"/>
    <w:rsid w:val="00D6143F"/>
    <w:rsid w:val="00D61988"/>
    <w:rsid w:val="00D61B9E"/>
    <w:rsid w:val="00D620CD"/>
    <w:rsid w:val="00D62172"/>
    <w:rsid w:val="00D6233B"/>
    <w:rsid w:val="00D6237F"/>
    <w:rsid w:val="00D626A8"/>
    <w:rsid w:val="00D6271C"/>
    <w:rsid w:val="00D6291F"/>
    <w:rsid w:val="00D62CD2"/>
    <w:rsid w:val="00D62E4E"/>
    <w:rsid w:val="00D62F85"/>
    <w:rsid w:val="00D631D8"/>
    <w:rsid w:val="00D632BD"/>
    <w:rsid w:val="00D63C73"/>
    <w:rsid w:val="00D63D04"/>
    <w:rsid w:val="00D645C5"/>
    <w:rsid w:val="00D64789"/>
    <w:rsid w:val="00D647F2"/>
    <w:rsid w:val="00D65088"/>
    <w:rsid w:val="00D65251"/>
    <w:rsid w:val="00D654ED"/>
    <w:rsid w:val="00D658AC"/>
    <w:rsid w:val="00D661D1"/>
    <w:rsid w:val="00D66211"/>
    <w:rsid w:val="00D664D1"/>
    <w:rsid w:val="00D67581"/>
    <w:rsid w:val="00D6759F"/>
    <w:rsid w:val="00D67C7F"/>
    <w:rsid w:val="00D7011B"/>
    <w:rsid w:val="00D70450"/>
    <w:rsid w:val="00D706C3"/>
    <w:rsid w:val="00D70DC2"/>
    <w:rsid w:val="00D7175B"/>
    <w:rsid w:val="00D7189C"/>
    <w:rsid w:val="00D71B73"/>
    <w:rsid w:val="00D71B77"/>
    <w:rsid w:val="00D71C21"/>
    <w:rsid w:val="00D71FA8"/>
    <w:rsid w:val="00D72075"/>
    <w:rsid w:val="00D72096"/>
    <w:rsid w:val="00D720D2"/>
    <w:rsid w:val="00D72824"/>
    <w:rsid w:val="00D72D1E"/>
    <w:rsid w:val="00D72F76"/>
    <w:rsid w:val="00D738FC"/>
    <w:rsid w:val="00D73F8F"/>
    <w:rsid w:val="00D741A4"/>
    <w:rsid w:val="00D74274"/>
    <w:rsid w:val="00D74367"/>
    <w:rsid w:val="00D744B5"/>
    <w:rsid w:val="00D75255"/>
    <w:rsid w:val="00D75880"/>
    <w:rsid w:val="00D76226"/>
    <w:rsid w:val="00D76288"/>
    <w:rsid w:val="00D76547"/>
    <w:rsid w:val="00D76751"/>
    <w:rsid w:val="00D767E5"/>
    <w:rsid w:val="00D768C4"/>
    <w:rsid w:val="00D76BF6"/>
    <w:rsid w:val="00D76E25"/>
    <w:rsid w:val="00D7727A"/>
    <w:rsid w:val="00D7731A"/>
    <w:rsid w:val="00D77339"/>
    <w:rsid w:val="00D77373"/>
    <w:rsid w:val="00D7743F"/>
    <w:rsid w:val="00D77677"/>
    <w:rsid w:val="00D779DF"/>
    <w:rsid w:val="00D77BC4"/>
    <w:rsid w:val="00D77D37"/>
    <w:rsid w:val="00D80215"/>
    <w:rsid w:val="00D8024B"/>
    <w:rsid w:val="00D803F1"/>
    <w:rsid w:val="00D80428"/>
    <w:rsid w:val="00D804EE"/>
    <w:rsid w:val="00D805D1"/>
    <w:rsid w:val="00D806E6"/>
    <w:rsid w:val="00D807A9"/>
    <w:rsid w:val="00D80DD5"/>
    <w:rsid w:val="00D811FD"/>
    <w:rsid w:val="00D81378"/>
    <w:rsid w:val="00D81811"/>
    <w:rsid w:val="00D818DC"/>
    <w:rsid w:val="00D81946"/>
    <w:rsid w:val="00D81BDA"/>
    <w:rsid w:val="00D81D33"/>
    <w:rsid w:val="00D82266"/>
    <w:rsid w:val="00D826FB"/>
    <w:rsid w:val="00D82E9D"/>
    <w:rsid w:val="00D8332A"/>
    <w:rsid w:val="00D83A49"/>
    <w:rsid w:val="00D83A60"/>
    <w:rsid w:val="00D83BBA"/>
    <w:rsid w:val="00D83DE1"/>
    <w:rsid w:val="00D841D3"/>
    <w:rsid w:val="00D8442D"/>
    <w:rsid w:val="00D84557"/>
    <w:rsid w:val="00D8464D"/>
    <w:rsid w:val="00D84B5C"/>
    <w:rsid w:val="00D84E66"/>
    <w:rsid w:val="00D84ED3"/>
    <w:rsid w:val="00D853D0"/>
    <w:rsid w:val="00D86651"/>
    <w:rsid w:val="00D8690D"/>
    <w:rsid w:val="00D86BE8"/>
    <w:rsid w:val="00D86D51"/>
    <w:rsid w:val="00D87247"/>
    <w:rsid w:val="00D87687"/>
    <w:rsid w:val="00D8793D"/>
    <w:rsid w:val="00D879CC"/>
    <w:rsid w:val="00D87BE8"/>
    <w:rsid w:val="00D87C51"/>
    <w:rsid w:val="00D90A6E"/>
    <w:rsid w:val="00D90B8A"/>
    <w:rsid w:val="00D90D8F"/>
    <w:rsid w:val="00D90E4F"/>
    <w:rsid w:val="00D92281"/>
    <w:rsid w:val="00D9257E"/>
    <w:rsid w:val="00D92611"/>
    <w:rsid w:val="00D9261E"/>
    <w:rsid w:val="00D92D9E"/>
    <w:rsid w:val="00D938E1"/>
    <w:rsid w:val="00D93A49"/>
    <w:rsid w:val="00D940A2"/>
    <w:rsid w:val="00D9479A"/>
    <w:rsid w:val="00D949CF"/>
    <w:rsid w:val="00D94A69"/>
    <w:rsid w:val="00D94FD0"/>
    <w:rsid w:val="00D951AE"/>
    <w:rsid w:val="00D9523B"/>
    <w:rsid w:val="00D959D4"/>
    <w:rsid w:val="00D96127"/>
    <w:rsid w:val="00D9615A"/>
    <w:rsid w:val="00D96369"/>
    <w:rsid w:val="00D96848"/>
    <w:rsid w:val="00D976AA"/>
    <w:rsid w:val="00D97FB8"/>
    <w:rsid w:val="00DA0FEB"/>
    <w:rsid w:val="00DA16CB"/>
    <w:rsid w:val="00DA1EF6"/>
    <w:rsid w:val="00DA1F77"/>
    <w:rsid w:val="00DA21F8"/>
    <w:rsid w:val="00DA23B8"/>
    <w:rsid w:val="00DA25B6"/>
    <w:rsid w:val="00DA26AB"/>
    <w:rsid w:val="00DA2705"/>
    <w:rsid w:val="00DA2878"/>
    <w:rsid w:val="00DA2890"/>
    <w:rsid w:val="00DA289D"/>
    <w:rsid w:val="00DA307B"/>
    <w:rsid w:val="00DA3215"/>
    <w:rsid w:val="00DA3483"/>
    <w:rsid w:val="00DA3498"/>
    <w:rsid w:val="00DA3B53"/>
    <w:rsid w:val="00DA3D34"/>
    <w:rsid w:val="00DA3E36"/>
    <w:rsid w:val="00DA4682"/>
    <w:rsid w:val="00DA4C0D"/>
    <w:rsid w:val="00DA4EB1"/>
    <w:rsid w:val="00DA5416"/>
    <w:rsid w:val="00DA57F2"/>
    <w:rsid w:val="00DA5871"/>
    <w:rsid w:val="00DA5982"/>
    <w:rsid w:val="00DA5A7E"/>
    <w:rsid w:val="00DA5DBA"/>
    <w:rsid w:val="00DA5DE4"/>
    <w:rsid w:val="00DA5F00"/>
    <w:rsid w:val="00DA601F"/>
    <w:rsid w:val="00DA6315"/>
    <w:rsid w:val="00DA696D"/>
    <w:rsid w:val="00DA7553"/>
    <w:rsid w:val="00DA77D5"/>
    <w:rsid w:val="00DA7A75"/>
    <w:rsid w:val="00DA7C9B"/>
    <w:rsid w:val="00DA7DF7"/>
    <w:rsid w:val="00DA7E22"/>
    <w:rsid w:val="00DB033D"/>
    <w:rsid w:val="00DB0408"/>
    <w:rsid w:val="00DB0539"/>
    <w:rsid w:val="00DB09DB"/>
    <w:rsid w:val="00DB0E7E"/>
    <w:rsid w:val="00DB0FFF"/>
    <w:rsid w:val="00DB1CC1"/>
    <w:rsid w:val="00DB1DD0"/>
    <w:rsid w:val="00DB1DEC"/>
    <w:rsid w:val="00DB21E3"/>
    <w:rsid w:val="00DB2830"/>
    <w:rsid w:val="00DB28A6"/>
    <w:rsid w:val="00DB2AB5"/>
    <w:rsid w:val="00DB2C34"/>
    <w:rsid w:val="00DB2CFD"/>
    <w:rsid w:val="00DB2EC0"/>
    <w:rsid w:val="00DB3571"/>
    <w:rsid w:val="00DB3955"/>
    <w:rsid w:val="00DB3B3F"/>
    <w:rsid w:val="00DB3B6A"/>
    <w:rsid w:val="00DB3CB9"/>
    <w:rsid w:val="00DB3F04"/>
    <w:rsid w:val="00DB3F2E"/>
    <w:rsid w:val="00DB413F"/>
    <w:rsid w:val="00DB432B"/>
    <w:rsid w:val="00DB53A3"/>
    <w:rsid w:val="00DB576B"/>
    <w:rsid w:val="00DB5954"/>
    <w:rsid w:val="00DB66B3"/>
    <w:rsid w:val="00DB6C55"/>
    <w:rsid w:val="00DB7023"/>
    <w:rsid w:val="00DB7C36"/>
    <w:rsid w:val="00DB7D72"/>
    <w:rsid w:val="00DC0223"/>
    <w:rsid w:val="00DC07A4"/>
    <w:rsid w:val="00DC07EB"/>
    <w:rsid w:val="00DC1E81"/>
    <w:rsid w:val="00DC22BC"/>
    <w:rsid w:val="00DC24BE"/>
    <w:rsid w:val="00DC2ADB"/>
    <w:rsid w:val="00DC2E4C"/>
    <w:rsid w:val="00DC368C"/>
    <w:rsid w:val="00DC373F"/>
    <w:rsid w:val="00DC3762"/>
    <w:rsid w:val="00DC3AFF"/>
    <w:rsid w:val="00DC3B0D"/>
    <w:rsid w:val="00DC3DE7"/>
    <w:rsid w:val="00DC4A8C"/>
    <w:rsid w:val="00DC51F6"/>
    <w:rsid w:val="00DC633B"/>
    <w:rsid w:val="00DC6531"/>
    <w:rsid w:val="00DC705F"/>
    <w:rsid w:val="00DC707B"/>
    <w:rsid w:val="00DC73DB"/>
    <w:rsid w:val="00DC7450"/>
    <w:rsid w:val="00DC74C9"/>
    <w:rsid w:val="00DC7606"/>
    <w:rsid w:val="00DC79DA"/>
    <w:rsid w:val="00DC7B64"/>
    <w:rsid w:val="00DD04D0"/>
    <w:rsid w:val="00DD0BB2"/>
    <w:rsid w:val="00DD0DE6"/>
    <w:rsid w:val="00DD0F5D"/>
    <w:rsid w:val="00DD15A5"/>
    <w:rsid w:val="00DD19ED"/>
    <w:rsid w:val="00DD1C06"/>
    <w:rsid w:val="00DD1CD8"/>
    <w:rsid w:val="00DD1D8D"/>
    <w:rsid w:val="00DD2033"/>
    <w:rsid w:val="00DD2140"/>
    <w:rsid w:val="00DD28C8"/>
    <w:rsid w:val="00DD29E8"/>
    <w:rsid w:val="00DD2D52"/>
    <w:rsid w:val="00DD30A9"/>
    <w:rsid w:val="00DD337D"/>
    <w:rsid w:val="00DD3D5C"/>
    <w:rsid w:val="00DD3DE9"/>
    <w:rsid w:val="00DD410C"/>
    <w:rsid w:val="00DD4947"/>
    <w:rsid w:val="00DD4C05"/>
    <w:rsid w:val="00DD5064"/>
    <w:rsid w:val="00DD51FC"/>
    <w:rsid w:val="00DD59A6"/>
    <w:rsid w:val="00DD5A46"/>
    <w:rsid w:val="00DD5ECE"/>
    <w:rsid w:val="00DD6116"/>
    <w:rsid w:val="00DD6718"/>
    <w:rsid w:val="00DD6A9F"/>
    <w:rsid w:val="00DD6BBE"/>
    <w:rsid w:val="00DD6F61"/>
    <w:rsid w:val="00DD6F96"/>
    <w:rsid w:val="00DD7354"/>
    <w:rsid w:val="00DD7439"/>
    <w:rsid w:val="00DD76C6"/>
    <w:rsid w:val="00DD7CD7"/>
    <w:rsid w:val="00DD7D73"/>
    <w:rsid w:val="00DD7E2A"/>
    <w:rsid w:val="00DD7FD0"/>
    <w:rsid w:val="00DE022F"/>
    <w:rsid w:val="00DE028B"/>
    <w:rsid w:val="00DE0375"/>
    <w:rsid w:val="00DE0935"/>
    <w:rsid w:val="00DE1152"/>
    <w:rsid w:val="00DE129D"/>
    <w:rsid w:val="00DE15D4"/>
    <w:rsid w:val="00DE1621"/>
    <w:rsid w:val="00DE1B0E"/>
    <w:rsid w:val="00DE2059"/>
    <w:rsid w:val="00DE2523"/>
    <w:rsid w:val="00DE3AB1"/>
    <w:rsid w:val="00DE4AD9"/>
    <w:rsid w:val="00DE4F1B"/>
    <w:rsid w:val="00DE4F76"/>
    <w:rsid w:val="00DE5151"/>
    <w:rsid w:val="00DE56D1"/>
    <w:rsid w:val="00DE57E0"/>
    <w:rsid w:val="00DE58A7"/>
    <w:rsid w:val="00DE5BD0"/>
    <w:rsid w:val="00DE5D24"/>
    <w:rsid w:val="00DE5ECE"/>
    <w:rsid w:val="00DE6029"/>
    <w:rsid w:val="00DE617A"/>
    <w:rsid w:val="00DE6572"/>
    <w:rsid w:val="00DE6676"/>
    <w:rsid w:val="00DE71FD"/>
    <w:rsid w:val="00DE7532"/>
    <w:rsid w:val="00DE7F42"/>
    <w:rsid w:val="00DF0B68"/>
    <w:rsid w:val="00DF1B56"/>
    <w:rsid w:val="00DF25D4"/>
    <w:rsid w:val="00DF28B5"/>
    <w:rsid w:val="00DF2A9E"/>
    <w:rsid w:val="00DF2D6F"/>
    <w:rsid w:val="00DF2E34"/>
    <w:rsid w:val="00DF3B07"/>
    <w:rsid w:val="00DF3B3E"/>
    <w:rsid w:val="00DF3C41"/>
    <w:rsid w:val="00DF3C9A"/>
    <w:rsid w:val="00DF4684"/>
    <w:rsid w:val="00DF4E07"/>
    <w:rsid w:val="00DF53F1"/>
    <w:rsid w:val="00DF556D"/>
    <w:rsid w:val="00DF580D"/>
    <w:rsid w:val="00DF58C7"/>
    <w:rsid w:val="00DF5E96"/>
    <w:rsid w:val="00DF68D6"/>
    <w:rsid w:val="00DF696F"/>
    <w:rsid w:val="00DF6EE0"/>
    <w:rsid w:val="00DF7B37"/>
    <w:rsid w:val="00E001C7"/>
    <w:rsid w:val="00E001D4"/>
    <w:rsid w:val="00E00DF9"/>
    <w:rsid w:val="00E0107B"/>
    <w:rsid w:val="00E01343"/>
    <w:rsid w:val="00E01435"/>
    <w:rsid w:val="00E01A4B"/>
    <w:rsid w:val="00E03831"/>
    <w:rsid w:val="00E03884"/>
    <w:rsid w:val="00E038B9"/>
    <w:rsid w:val="00E03E4A"/>
    <w:rsid w:val="00E04180"/>
    <w:rsid w:val="00E04354"/>
    <w:rsid w:val="00E04674"/>
    <w:rsid w:val="00E048D9"/>
    <w:rsid w:val="00E04ED2"/>
    <w:rsid w:val="00E05365"/>
    <w:rsid w:val="00E05ABC"/>
    <w:rsid w:val="00E05BC1"/>
    <w:rsid w:val="00E06238"/>
    <w:rsid w:val="00E06556"/>
    <w:rsid w:val="00E066FF"/>
    <w:rsid w:val="00E06ABB"/>
    <w:rsid w:val="00E06CF0"/>
    <w:rsid w:val="00E07118"/>
    <w:rsid w:val="00E075F3"/>
    <w:rsid w:val="00E07666"/>
    <w:rsid w:val="00E07CEA"/>
    <w:rsid w:val="00E07E6F"/>
    <w:rsid w:val="00E1001B"/>
    <w:rsid w:val="00E101AA"/>
    <w:rsid w:val="00E102BF"/>
    <w:rsid w:val="00E10EF1"/>
    <w:rsid w:val="00E1134B"/>
    <w:rsid w:val="00E117F1"/>
    <w:rsid w:val="00E11C41"/>
    <w:rsid w:val="00E12532"/>
    <w:rsid w:val="00E12618"/>
    <w:rsid w:val="00E12E54"/>
    <w:rsid w:val="00E1304F"/>
    <w:rsid w:val="00E13480"/>
    <w:rsid w:val="00E134B3"/>
    <w:rsid w:val="00E134F5"/>
    <w:rsid w:val="00E13957"/>
    <w:rsid w:val="00E14333"/>
    <w:rsid w:val="00E14770"/>
    <w:rsid w:val="00E147C1"/>
    <w:rsid w:val="00E148EE"/>
    <w:rsid w:val="00E160AE"/>
    <w:rsid w:val="00E16125"/>
    <w:rsid w:val="00E16AC6"/>
    <w:rsid w:val="00E17A50"/>
    <w:rsid w:val="00E17F26"/>
    <w:rsid w:val="00E20925"/>
    <w:rsid w:val="00E2103A"/>
    <w:rsid w:val="00E2107B"/>
    <w:rsid w:val="00E211E0"/>
    <w:rsid w:val="00E21261"/>
    <w:rsid w:val="00E213E5"/>
    <w:rsid w:val="00E21DD6"/>
    <w:rsid w:val="00E228D4"/>
    <w:rsid w:val="00E228E8"/>
    <w:rsid w:val="00E22A32"/>
    <w:rsid w:val="00E22CA6"/>
    <w:rsid w:val="00E2316F"/>
    <w:rsid w:val="00E23A5D"/>
    <w:rsid w:val="00E23BE9"/>
    <w:rsid w:val="00E26236"/>
    <w:rsid w:val="00E2639B"/>
    <w:rsid w:val="00E269BA"/>
    <w:rsid w:val="00E26CD3"/>
    <w:rsid w:val="00E27036"/>
    <w:rsid w:val="00E27331"/>
    <w:rsid w:val="00E273DD"/>
    <w:rsid w:val="00E300B1"/>
    <w:rsid w:val="00E307D0"/>
    <w:rsid w:val="00E30892"/>
    <w:rsid w:val="00E30905"/>
    <w:rsid w:val="00E31333"/>
    <w:rsid w:val="00E317E1"/>
    <w:rsid w:val="00E31A8D"/>
    <w:rsid w:val="00E31D9C"/>
    <w:rsid w:val="00E325C6"/>
    <w:rsid w:val="00E32987"/>
    <w:rsid w:val="00E32A17"/>
    <w:rsid w:val="00E32BB9"/>
    <w:rsid w:val="00E32D1D"/>
    <w:rsid w:val="00E32F02"/>
    <w:rsid w:val="00E331C8"/>
    <w:rsid w:val="00E343F3"/>
    <w:rsid w:val="00E34504"/>
    <w:rsid w:val="00E34574"/>
    <w:rsid w:val="00E35BA9"/>
    <w:rsid w:val="00E35DD3"/>
    <w:rsid w:val="00E365C3"/>
    <w:rsid w:val="00E36675"/>
    <w:rsid w:val="00E36868"/>
    <w:rsid w:val="00E36D9C"/>
    <w:rsid w:val="00E37361"/>
    <w:rsid w:val="00E37F17"/>
    <w:rsid w:val="00E40140"/>
    <w:rsid w:val="00E40787"/>
    <w:rsid w:val="00E414E0"/>
    <w:rsid w:val="00E4166D"/>
    <w:rsid w:val="00E41974"/>
    <w:rsid w:val="00E419FE"/>
    <w:rsid w:val="00E41C0E"/>
    <w:rsid w:val="00E41CA0"/>
    <w:rsid w:val="00E41CBC"/>
    <w:rsid w:val="00E429C5"/>
    <w:rsid w:val="00E429ED"/>
    <w:rsid w:val="00E42AE7"/>
    <w:rsid w:val="00E42EFA"/>
    <w:rsid w:val="00E4436B"/>
    <w:rsid w:val="00E44652"/>
    <w:rsid w:val="00E44C98"/>
    <w:rsid w:val="00E45481"/>
    <w:rsid w:val="00E45501"/>
    <w:rsid w:val="00E457FC"/>
    <w:rsid w:val="00E457FE"/>
    <w:rsid w:val="00E45F84"/>
    <w:rsid w:val="00E4645F"/>
    <w:rsid w:val="00E466D0"/>
    <w:rsid w:val="00E46C16"/>
    <w:rsid w:val="00E46CAB"/>
    <w:rsid w:val="00E46D1A"/>
    <w:rsid w:val="00E47742"/>
    <w:rsid w:val="00E47B2E"/>
    <w:rsid w:val="00E47E03"/>
    <w:rsid w:val="00E502D1"/>
    <w:rsid w:val="00E50DF2"/>
    <w:rsid w:val="00E513C0"/>
    <w:rsid w:val="00E51477"/>
    <w:rsid w:val="00E517A2"/>
    <w:rsid w:val="00E51922"/>
    <w:rsid w:val="00E51BE3"/>
    <w:rsid w:val="00E51F72"/>
    <w:rsid w:val="00E5212B"/>
    <w:rsid w:val="00E524E6"/>
    <w:rsid w:val="00E52DB7"/>
    <w:rsid w:val="00E52F94"/>
    <w:rsid w:val="00E531C4"/>
    <w:rsid w:val="00E5340D"/>
    <w:rsid w:val="00E53BC0"/>
    <w:rsid w:val="00E53CEE"/>
    <w:rsid w:val="00E54138"/>
    <w:rsid w:val="00E54638"/>
    <w:rsid w:val="00E54AB6"/>
    <w:rsid w:val="00E54B92"/>
    <w:rsid w:val="00E54C42"/>
    <w:rsid w:val="00E54EFC"/>
    <w:rsid w:val="00E55003"/>
    <w:rsid w:val="00E553EF"/>
    <w:rsid w:val="00E556A5"/>
    <w:rsid w:val="00E5573C"/>
    <w:rsid w:val="00E55ACC"/>
    <w:rsid w:val="00E55D1F"/>
    <w:rsid w:val="00E563BF"/>
    <w:rsid w:val="00E563FA"/>
    <w:rsid w:val="00E564FE"/>
    <w:rsid w:val="00E568E9"/>
    <w:rsid w:val="00E56F86"/>
    <w:rsid w:val="00E56FA7"/>
    <w:rsid w:val="00E5751E"/>
    <w:rsid w:val="00E57593"/>
    <w:rsid w:val="00E57916"/>
    <w:rsid w:val="00E57991"/>
    <w:rsid w:val="00E60226"/>
    <w:rsid w:val="00E60398"/>
    <w:rsid w:val="00E608EC"/>
    <w:rsid w:val="00E60BE4"/>
    <w:rsid w:val="00E60D11"/>
    <w:rsid w:val="00E617C7"/>
    <w:rsid w:val="00E61986"/>
    <w:rsid w:val="00E62775"/>
    <w:rsid w:val="00E628B3"/>
    <w:rsid w:val="00E62BDC"/>
    <w:rsid w:val="00E6352D"/>
    <w:rsid w:val="00E63F69"/>
    <w:rsid w:val="00E64023"/>
    <w:rsid w:val="00E64314"/>
    <w:rsid w:val="00E64D19"/>
    <w:rsid w:val="00E64DD1"/>
    <w:rsid w:val="00E64E39"/>
    <w:rsid w:val="00E64F83"/>
    <w:rsid w:val="00E65853"/>
    <w:rsid w:val="00E659D6"/>
    <w:rsid w:val="00E65A6C"/>
    <w:rsid w:val="00E65B0A"/>
    <w:rsid w:val="00E66065"/>
    <w:rsid w:val="00E666DF"/>
    <w:rsid w:val="00E6670C"/>
    <w:rsid w:val="00E671F6"/>
    <w:rsid w:val="00E6751B"/>
    <w:rsid w:val="00E675A7"/>
    <w:rsid w:val="00E700BB"/>
    <w:rsid w:val="00E70260"/>
    <w:rsid w:val="00E704BF"/>
    <w:rsid w:val="00E7060F"/>
    <w:rsid w:val="00E70935"/>
    <w:rsid w:val="00E70E79"/>
    <w:rsid w:val="00E71067"/>
    <w:rsid w:val="00E71874"/>
    <w:rsid w:val="00E7208C"/>
    <w:rsid w:val="00E72BE7"/>
    <w:rsid w:val="00E72FFB"/>
    <w:rsid w:val="00E73950"/>
    <w:rsid w:val="00E73E32"/>
    <w:rsid w:val="00E73F04"/>
    <w:rsid w:val="00E7406A"/>
    <w:rsid w:val="00E74299"/>
    <w:rsid w:val="00E7432A"/>
    <w:rsid w:val="00E74660"/>
    <w:rsid w:val="00E7466A"/>
    <w:rsid w:val="00E74D26"/>
    <w:rsid w:val="00E74E32"/>
    <w:rsid w:val="00E75AC5"/>
    <w:rsid w:val="00E75D22"/>
    <w:rsid w:val="00E762FA"/>
    <w:rsid w:val="00E765D8"/>
    <w:rsid w:val="00E76611"/>
    <w:rsid w:val="00E76CEB"/>
    <w:rsid w:val="00E77B83"/>
    <w:rsid w:val="00E77CD4"/>
    <w:rsid w:val="00E80289"/>
    <w:rsid w:val="00E803E8"/>
    <w:rsid w:val="00E804B2"/>
    <w:rsid w:val="00E80FCD"/>
    <w:rsid w:val="00E81159"/>
    <w:rsid w:val="00E81178"/>
    <w:rsid w:val="00E814DA"/>
    <w:rsid w:val="00E815D9"/>
    <w:rsid w:val="00E82017"/>
    <w:rsid w:val="00E8208A"/>
    <w:rsid w:val="00E82262"/>
    <w:rsid w:val="00E82D7A"/>
    <w:rsid w:val="00E83011"/>
    <w:rsid w:val="00E83242"/>
    <w:rsid w:val="00E8406F"/>
    <w:rsid w:val="00E844EC"/>
    <w:rsid w:val="00E8458E"/>
    <w:rsid w:val="00E84877"/>
    <w:rsid w:val="00E84A71"/>
    <w:rsid w:val="00E8560C"/>
    <w:rsid w:val="00E85CDA"/>
    <w:rsid w:val="00E8631F"/>
    <w:rsid w:val="00E8669B"/>
    <w:rsid w:val="00E86B33"/>
    <w:rsid w:val="00E86C70"/>
    <w:rsid w:val="00E86D2F"/>
    <w:rsid w:val="00E87757"/>
    <w:rsid w:val="00E879B9"/>
    <w:rsid w:val="00E879CE"/>
    <w:rsid w:val="00E87B69"/>
    <w:rsid w:val="00E87C74"/>
    <w:rsid w:val="00E905A3"/>
    <w:rsid w:val="00E9063C"/>
    <w:rsid w:val="00E9069B"/>
    <w:rsid w:val="00E90864"/>
    <w:rsid w:val="00E909A4"/>
    <w:rsid w:val="00E90BB7"/>
    <w:rsid w:val="00E90D00"/>
    <w:rsid w:val="00E90D13"/>
    <w:rsid w:val="00E90E41"/>
    <w:rsid w:val="00E91184"/>
    <w:rsid w:val="00E912CD"/>
    <w:rsid w:val="00E913F8"/>
    <w:rsid w:val="00E914B1"/>
    <w:rsid w:val="00E9182A"/>
    <w:rsid w:val="00E918F2"/>
    <w:rsid w:val="00E91A6E"/>
    <w:rsid w:val="00E91CCB"/>
    <w:rsid w:val="00E91F56"/>
    <w:rsid w:val="00E92290"/>
    <w:rsid w:val="00E9241C"/>
    <w:rsid w:val="00E926C3"/>
    <w:rsid w:val="00E92793"/>
    <w:rsid w:val="00E9293E"/>
    <w:rsid w:val="00E929D0"/>
    <w:rsid w:val="00E92D0B"/>
    <w:rsid w:val="00E93114"/>
    <w:rsid w:val="00E934BE"/>
    <w:rsid w:val="00E93AA9"/>
    <w:rsid w:val="00E93B00"/>
    <w:rsid w:val="00E93F14"/>
    <w:rsid w:val="00E94129"/>
    <w:rsid w:val="00E95600"/>
    <w:rsid w:val="00E95633"/>
    <w:rsid w:val="00E95B41"/>
    <w:rsid w:val="00E95B47"/>
    <w:rsid w:val="00E95C58"/>
    <w:rsid w:val="00E95D3E"/>
    <w:rsid w:val="00E9653E"/>
    <w:rsid w:val="00E9671B"/>
    <w:rsid w:val="00E9689C"/>
    <w:rsid w:val="00E9753C"/>
    <w:rsid w:val="00E9796E"/>
    <w:rsid w:val="00E97DE8"/>
    <w:rsid w:val="00E97E0B"/>
    <w:rsid w:val="00EA0348"/>
    <w:rsid w:val="00EA049A"/>
    <w:rsid w:val="00EA0641"/>
    <w:rsid w:val="00EA140B"/>
    <w:rsid w:val="00EA1942"/>
    <w:rsid w:val="00EA2183"/>
    <w:rsid w:val="00EA2250"/>
    <w:rsid w:val="00EA226D"/>
    <w:rsid w:val="00EA2686"/>
    <w:rsid w:val="00EA2B38"/>
    <w:rsid w:val="00EA2F04"/>
    <w:rsid w:val="00EA2F90"/>
    <w:rsid w:val="00EA4090"/>
    <w:rsid w:val="00EA4267"/>
    <w:rsid w:val="00EA4757"/>
    <w:rsid w:val="00EA4906"/>
    <w:rsid w:val="00EA4A58"/>
    <w:rsid w:val="00EA5BFC"/>
    <w:rsid w:val="00EA611E"/>
    <w:rsid w:val="00EA6140"/>
    <w:rsid w:val="00EA61DF"/>
    <w:rsid w:val="00EA6846"/>
    <w:rsid w:val="00EA691D"/>
    <w:rsid w:val="00EB0090"/>
    <w:rsid w:val="00EB09AF"/>
    <w:rsid w:val="00EB0D70"/>
    <w:rsid w:val="00EB10C9"/>
    <w:rsid w:val="00EB129F"/>
    <w:rsid w:val="00EB145E"/>
    <w:rsid w:val="00EB1530"/>
    <w:rsid w:val="00EB18F0"/>
    <w:rsid w:val="00EB1B55"/>
    <w:rsid w:val="00EB1B8E"/>
    <w:rsid w:val="00EB1C81"/>
    <w:rsid w:val="00EB1E9A"/>
    <w:rsid w:val="00EB213B"/>
    <w:rsid w:val="00EB293B"/>
    <w:rsid w:val="00EB2BD8"/>
    <w:rsid w:val="00EB2CCB"/>
    <w:rsid w:val="00EB2FB9"/>
    <w:rsid w:val="00EB3114"/>
    <w:rsid w:val="00EB36A8"/>
    <w:rsid w:val="00EB3C9B"/>
    <w:rsid w:val="00EB3CE8"/>
    <w:rsid w:val="00EB505E"/>
    <w:rsid w:val="00EB50F2"/>
    <w:rsid w:val="00EB519B"/>
    <w:rsid w:val="00EB5A1D"/>
    <w:rsid w:val="00EB5C72"/>
    <w:rsid w:val="00EB5D09"/>
    <w:rsid w:val="00EB65A9"/>
    <w:rsid w:val="00EB6661"/>
    <w:rsid w:val="00EB7614"/>
    <w:rsid w:val="00EB76B7"/>
    <w:rsid w:val="00EC0118"/>
    <w:rsid w:val="00EC0638"/>
    <w:rsid w:val="00EC0C2E"/>
    <w:rsid w:val="00EC12A5"/>
    <w:rsid w:val="00EC1306"/>
    <w:rsid w:val="00EC171D"/>
    <w:rsid w:val="00EC18CA"/>
    <w:rsid w:val="00EC1A85"/>
    <w:rsid w:val="00EC1AC2"/>
    <w:rsid w:val="00EC22D4"/>
    <w:rsid w:val="00EC276B"/>
    <w:rsid w:val="00EC28B1"/>
    <w:rsid w:val="00EC2D88"/>
    <w:rsid w:val="00EC3106"/>
    <w:rsid w:val="00EC38C2"/>
    <w:rsid w:val="00EC3CAD"/>
    <w:rsid w:val="00EC3EB4"/>
    <w:rsid w:val="00EC402F"/>
    <w:rsid w:val="00EC425F"/>
    <w:rsid w:val="00EC4685"/>
    <w:rsid w:val="00EC51AD"/>
    <w:rsid w:val="00EC56A7"/>
    <w:rsid w:val="00EC5B57"/>
    <w:rsid w:val="00EC5F3C"/>
    <w:rsid w:val="00EC6E8A"/>
    <w:rsid w:val="00EC70E1"/>
    <w:rsid w:val="00EC77A1"/>
    <w:rsid w:val="00EC7B63"/>
    <w:rsid w:val="00EC7BD3"/>
    <w:rsid w:val="00EC7DE4"/>
    <w:rsid w:val="00ED0355"/>
    <w:rsid w:val="00ED0392"/>
    <w:rsid w:val="00ED05D1"/>
    <w:rsid w:val="00ED0CCA"/>
    <w:rsid w:val="00ED1061"/>
    <w:rsid w:val="00ED157B"/>
    <w:rsid w:val="00ED1ECE"/>
    <w:rsid w:val="00ED213A"/>
    <w:rsid w:val="00ED305E"/>
    <w:rsid w:val="00ED30D1"/>
    <w:rsid w:val="00ED3506"/>
    <w:rsid w:val="00ED388E"/>
    <w:rsid w:val="00ED3B87"/>
    <w:rsid w:val="00ED3BC0"/>
    <w:rsid w:val="00ED4604"/>
    <w:rsid w:val="00ED4ACB"/>
    <w:rsid w:val="00ED52F2"/>
    <w:rsid w:val="00ED5409"/>
    <w:rsid w:val="00ED5963"/>
    <w:rsid w:val="00ED59B5"/>
    <w:rsid w:val="00ED62FA"/>
    <w:rsid w:val="00ED69BF"/>
    <w:rsid w:val="00ED6AB0"/>
    <w:rsid w:val="00ED6ABF"/>
    <w:rsid w:val="00ED7158"/>
    <w:rsid w:val="00ED725F"/>
    <w:rsid w:val="00ED74DF"/>
    <w:rsid w:val="00ED7501"/>
    <w:rsid w:val="00ED7571"/>
    <w:rsid w:val="00ED7D24"/>
    <w:rsid w:val="00EE030C"/>
    <w:rsid w:val="00EE066D"/>
    <w:rsid w:val="00EE0699"/>
    <w:rsid w:val="00EE095A"/>
    <w:rsid w:val="00EE0B8F"/>
    <w:rsid w:val="00EE12CA"/>
    <w:rsid w:val="00EE1328"/>
    <w:rsid w:val="00EE195E"/>
    <w:rsid w:val="00EE1C22"/>
    <w:rsid w:val="00EE1D13"/>
    <w:rsid w:val="00EE221D"/>
    <w:rsid w:val="00EE230B"/>
    <w:rsid w:val="00EE2642"/>
    <w:rsid w:val="00EE2798"/>
    <w:rsid w:val="00EE2887"/>
    <w:rsid w:val="00EE2F56"/>
    <w:rsid w:val="00EE2F79"/>
    <w:rsid w:val="00EE2FCA"/>
    <w:rsid w:val="00EE31AA"/>
    <w:rsid w:val="00EE3785"/>
    <w:rsid w:val="00EE3BC9"/>
    <w:rsid w:val="00EE3D1A"/>
    <w:rsid w:val="00EE3DFA"/>
    <w:rsid w:val="00EE4667"/>
    <w:rsid w:val="00EE546F"/>
    <w:rsid w:val="00EE571A"/>
    <w:rsid w:val="00EE5B91"/>
    <w:rsid w:val="00EE5BE4"/>
    <w:rsid w:val="00EE5CA1"/>
    <w:rsid w:val="00EE5E02"/>
    <w:rsid w:val="00EE62F3"/>
    <w:rsid w:val="00EE6417"/>
    <w:rsid w:val="00EE67BA"/>
    <w:rsid w:val="00EE67FA"/>
    <w:rsid w:val="00EE6869"/>
    <w:rsid w:val="00EE76A9"/>
    <w:rsid w:val="00EE76EB"/>
    <w:rsid w:val="00EF0107"/>
    <w:rsid w:val="00EF0D61"/>
    <w:rsid w:val="00EF0E72"/>
    <w:rsid w:val="00EF0FB8"/>
    <w:rsid w:val="00EF1E64"/>
    <w:rsid w:val="00EF26F6"/>
    <w:rsid w:val="00EF2D7A"/>
    <w:rsid w:val="00EF2E49"/>
    <w:rsid w:val="00EF307E"/>
    <w:rsid w:val="00EF394B"/>
    <w:rsid w:val="00EF3A83"/>
    <w:rsid w:val="00EF4888"/>
    <w:rsid w:val="00EF49BA"/>
    <w:rsid w:val="00EF4C06"/>
    <w:rsid w:val="00EF4F2A"/>
    <w:rsid w:val="00EF4FE2"/>
    <w:rsid w:val="00EF5278"/>
    <w:rsid w:val="00EF53E4"/>
    <w:rsid w:val="00EF53F5"/>
    <w:rsid w:val="00EF5835"/>
    <w:rsid w:val="00EF5C6C"/>
    <w:rsid w:val="00EF652E"/>
    <w:rsid w:val="00EF6561"/>
    <w:rsid w:val="00EF681F"/>
    <w:rsid w:val="00EF6B17"/>
    <w:rsid w:val="00EF7574"/>
    <w:rsid w:val="00EF78C6"/>
    <w:rsid w:val="00F0066E"/>
    <w:rsid w:val="00F00912"/>
    <w:rsid w:val="00F00A69"/>
    <w:rsid w:val="00F00EA1"/>
    <w:rsid w:val="00F00FD2"/>
    <w:rsid w:val="00F011C8"/>
    <w:rsid w:val="00F015CB"/>
    <w:rsid w:val="00F01773"/>
    <w:rsid w:val="00F017EC"/>
    <w:rsid w:val="00F019C6"/>
    <w:rsid w:val="00F01BA1"/>
    <w:rsid w:val="00F0241C"/>
    <w:rsid w:val="00F02563"/>
    <w:rsid w:val="00F03960"/>
    <w:rsid w:val="00F03A44"/>
    <w:rsid w:val="00F0478D"/>
    <w:rsid w:val="00F04BC7"/>
    <w:rsid w:val="00F04EDA"/>
    <w:rsid w:val="00F0507F"/>
    <w:rsid w:val="00F05442"/>
    <w:rsid w:val="00F059D6"/>
    <w:rsid w:val="00F05B4F"/>
    <w:rsid w:val="00F06B30"/>
    <w:rsid w:val="00F06CD1"/>
    <w:rsid w:val="00F06EF5"/>
    <w:rsid w:val="00F07BDA"/>
    <w:rsid w:val="00F102B8"/>
    <w:rsid w:val="00F10327"/>
    <w:rsid w:val="00F10643"/>
    <w:rsid w:val="00F10DC7"/>
    <w:rsid w:val="00F10E3A"/>
    <w:rsid w:val="00F11D3B"/>
    <w:rsid w:val="00F123E5"/>
    <w:rsid w:val="00F1245E"/>
    <w:rsid w:val="00F12702"/>
    <w:rsid w:val="00F12B9C"/>
    <w:rsid w:val="00F12BE6"/>
    <w:rsid w:val="00F12E27"/>
    <w:rsid w:val="00F1326B"/>
    <w:rsid w:val="00F13729"/>
    <w:rsid w:val="00F13758"/>
    <w:rsid w:val="00F145B1"/>
    <w:rsid w:val="00F1500C"/>
    <w:rsid w:val="00F15229"/>
    <w:rsid w:val="00F15772"/>
    <w:rsid w:val="00F1577E"/>
    <w:rsid w:val="00F1607E"/>
    <w:rsid w:val="00F16217"/>
    <w:rsid w:val="00F1629C"/>
    <w:rsid w:val="00F16309"/>
    <w:rsid w:val="00F16FB0"/>
    <w:rsid w:val="00F17726"/>
    <w:rsid w:val="00F17AA8"/>
    <w:rsid w:val="00F17CC2"/>
    <w:rsid w:val="00F17CEF"/>
    <w:rsid w:val="00F17D7A"/>
    <w:rsid w:val="00F200B7"/>
    <w:rsid w:val="00F205B7"/>
    <w:rsid w:val="00F206A2"/>
    <w:rsid w:val="00F20B97"/>
    <w:rsid w:val="00F20C0D"/>
    <w:rsid w:val="00F218A0"/>
    <w:rsid w:val="00F21A1C"/>
    <w:rsid w:val="00F21A79"/>
    <w:rsid w:val="00F21BCB"/>
    <w:rsid w:val="00F21EA9"/>
    <w:rsid w:val="00F225CD"/>
    <w:rsid w:val="00F22F60"/>
    <w:rsid w:val="00F23197"/>
    <w:rsid w:val="00F2328A"/>
    <w:rsid w:val="00F232CC"/>
    <w:rsid w:val="00F2382A"/>
    <w:rsid w:val="00F239FC"/>
    <w:rsid w:val="00F23C22"/>
    <w:rsid w:val="00F23F43"/>
    <w:rsid w:val="00F23F75"/>
    <w:rsid w:val="00F2472B"/>
    <w:rsid w:val="00F24AC0"/>
    <w:rsid w:val="00F24B22"/>
    <w:rsid w:val="00F25196"/>
    <w:rsid w:val="00F251B6"/>
    <w:rsid w:val="00F253E5"/>
    <w:rsid w:val="00F256AB"/>
    <w:rsid w:val="00F2664C"/>
    <w:rsid w:val="00F269D2"/>
    <w:rsid w:val="00F26F37"/>
    <w:rsid w:val="00F272E7"/>
    <w:rsid w:val="00F272F1"/>
    <w:rsid w:val="00F275C6"/>
    <w:rsid w:val="00F302F6"/>
    <w:rsid w:val="00F30491"/>
    <w:rsid w:val="00F3092C"/>
    <w:rsid w:val="00F3093D"/>
    <w:rsid w:val="00F3113A"/>
    <w:rsid w:val="00F31B83"/>
    <w:rsid w:val="00F332BE"/>
    <w:rsid w:val="00F3397B"/>
    <w:rsid w:val="00F33A70"/>
    <w:rsid w:val="00F33D0C"/>
    <w:rsid w:val="00F34290"/>
    <w:rsid w:val="00F345EB"/>
    <w:rsid w:val="00F34721"/>
    <w:rsid w:val="00F34853"/>
    <w:rsid w:val="00F34BC6"/>
    <w:rsid w:val="00F353D6"/>
    <w:rsid w:val="00F35C4B"/>
    <w:rsid w:val="00F3648A"/>
    <w:rsid w:val="00F36522"/>
    <w:rsid w:val="00F36BFA"/>
    <w:rsid w:val="00F36F12"/>
    <w:rsid w:val="00F37162"/>
    <w:rsid w:val="00F37D34"/>
    <w:rsid w:val="00F37EAD"/>
    <w:rsid w:val="00F40277"/>
    <w:rsid w:val="00F4051B"/>
    <w:rsid w:val="00F40986"/>
    <w:rsid w:val="00F40C5A"/>
    <w:rsid w:val="00F412E5"/>
    <w:rsid w:val="00F41469"/>
    <w:rsid w:val="00F414CF"/>
    <w:rsid w:val="00F41976"/>
    <w:rsid w:val="00F41D73"/>
    <w:rsid w:val="00F42439"/>
    <w:rsid w:val="00F425B6"/>
    <w:rsid w:val="00F428C9"/>
    <w:rsid w:val="00F42D44"/>
    <w:rsid w:val="00F43528"/>
    <w:rsid w:val="00F43BA7"/>
    <w:rsid w:val="00F44065"/>
    <w:rsid w:val="00F444D4"/>
    <w:rsid w:val="00F44AD8"/>
    <w:rsid w:val="00F44D18"/>
    <w:rsid w:val="00F45F8C"/>
    <w:rsid w:val="00F46848"/>
    <w:rsid w:val="00F46BD5"/>
    <w:rsid w:val="00F46CA8"/>
    <w:rsid w:val="00F46DA8"/>
    <w:rsid w:val="00F471C4"/>
    <w:rsid w:val="00F4737F"/>
    <w:rsid w:val="00F47490"/>
    <w:rsid w:val="00F47902"/>
    <w:rsid w:val="00F47D0A"/>
    <w:rsid w:val="00F5153B"/>
    <w:rsid w:val="00F51EB6"/>
    <w:rsid w:val="00F520C0"/>
    <w:rsid w:val="00F52D67"/>
    <w:rsid w:val="00F531A6"/>
    <w:rsid w:val="00F535CD"/>
    <w:rsid w:val="00F54308"/>
    <w:rsid w:val="00F5446B"/>
    <w:rsid w:val="00F544F5"/>
    <w:rsid w:val="00F54668"/>
    <w:rsid w:val="00F546F4"/>
    <w:rsid w:val="00F54A63"/>
    <w:rsid w:val="00F55051"/>
    <w:rsid w:val="00F5512E"/>
    <w:rsid w:val="00F55533"/>
    <w:rsid w:val="00F5593A"/>
    <w:rsid w:val="00F5654F"/>
    <w:rsid w:val="00F56BE7"/>
    <w:rsid w:val="00F57012"/>
    <w:rsid w:val="00F5729D"/>
    <w:rsid w:val="00F57836"/>
    <w:rsid w:val="00F57B49"/>
    <w:rsid w:val="00F60338"/>
    <w:rsid w:val="00F60E83"/>
    <w:rsid w:val="00F60EFB"/>
    <w:rsid w:val="00F612C7"/>
    <w:rsid w:val="00F612D7"/>
    <w:rsid w:val="00F614B5"/>
    <w:rsid w:val="00F615CB"/>
    <w:rsid w:val="00F61BBF"/>
    <w:rsid w:val="00F61E07"/>
    <w:rsid w:val="00F61EAF"/>
    <w:rsid w:val="00F6230B"/>
    <w:rsid w:val="00F623AA"/>
    <w:rsid w:val="00F629FF"/>
    <w:rsid w:val="00F62A6C"/>
    <w:rsid w:val="00F62E1B"/>
    <w:rsid w:val="00F633EE"/>
    <w:rsid w:val="00F6375E"/>
    <w:rsid w:val="00F637D9"/>
    <w:rsid w:val="00F637E7"/>
    <w:rsid w:val="00F63D4D"/>
    <w:rsid w:val="00F63FF2"/>
    <w:rsid w:val="00F641BB"/>
    <w:rsid w:val="00F64338"/>
    <w:rsid w:val="00F64799"/>
    <w:rsid w:val="00F64F91"/>
    <w:rsid w:val="00F6510C"/>
    <w:rsid w:val="00F65221"/>
    <w:rsid w:val="00F65990"/>
    <w:rsid w:val="00F65EB0"/>
    <w:rsid w:val="00F66088"/>
    <w:rsid w:val="00F66557"/>
    <w:rsid w:val="00F665B6"/>
    <w:rsid w:val="00F66925"/>
    <w:rsid w:val="00F66981"/>
    <w:rsid w:val="00F671EB"/>
    <w:rsid w:val="00F679CE"/>
    <w:rsid w:val="00F7014A"/>
    <w:rsid w:val="00F70514"/>
    <w:rsid w:val="00F7078A"/>
    <w:rsid w:val="00F70808"/>
    <w:rsid w:val="00F70D0D"/>
    <w:rsid w:val="00F70E22"/>
    <w:rsid w:val="00F7137C"/>
    <w:rsid w:val="00F71EF9"/>
    <w:rsid w:val="00F71F52"/>
    <w:rsid w:val="00F72064"/>
    <w:rsid w:val="00F728F4"/>
    <w:rsid w:val="00F729DF"/>
    <w:rsid w:val="00F72D6A"/>
    <w:rsid w:val="00F73A91"/>
    <w:rsid w:val="00F73BB0"/>
    <w:rsid w:val="00F73C66"/>
    <w:rsid w:val="00F73EF6"/>
    <w:rsid w:val="00F73F58"/>
    <w:rsid w:val="00F742D1"/>
    <w:rsid w:val="00F74852"/>
    <w:rsid w:val="00F748F5"/>
    <w:rsid w:val="00F74D8D"/>
    <w:rsid w:val="00F75589"/>
    <w:rsid w:val="00F7574D"/>
    <w:rsid w:val="00F75BA0"/>
    <w:rsid w:val="00F75F26"/>
    <w:rsid w:val="00F771E3"/>
    <w:rsid w:val="00F77B5B"/>
    <w:rsid w:val="00F77D1F"/>
    <w:rsid w:val="00F804A7"/>
    <w:rsid w:val="00F806E8"/>
    <w:rsid w:val="00F80E24"/>
    <w:rsid w:val="00F80FDF"/>
    <w:rsid w:val="00F810C0"/>
    <w:rsid w:val="00F8150A"/>
    <w:rsid w:val="00F81C3B"/>
    <w:rsid w:val="00F81F9B"/>
    <w:rsid w:val="00F82B01"/>
    <w:rsid w:val="00F82E53"/>
    <w:rsid w:val="00F82E60"/>
    <w:rsid w:val="00F830E5"/>
    <w:rsid w:val="00F832AD"/>
    <w:rsid w:val="00F8351E"/>
    <w:rsid w:val="00F8358C"/>
    <w:rsid w:val="00F8363A"/>
    <w:rsid w:val="00F846BA"/>
    <w:rsid w:val="00F8513E"/>
    <w:rsid w:val="00F851CC"/>
    <w:rsid w:val="00F854C4"/>
    <w:rsid w:val="00F855B2"/>
    <w:rsid w:val="00F855E4"/>
    <w:rsid w:val="00F85834"/>
    <w:rsid w:val="00F8593A"/>
    <w:rsid w:val="00F86547"/>
    <w:rsid w:val="00F86C7E"/>
    <w:rsid w:val="00F86F3D"/>
    <w:rsid w:val="00F870C8"/>
    <w:rsid w:val="00F87177"/>
    <w:rsid w:val="00F872B7"/>
    <w:rsid w:val="00F87586"/>
    <w:rsid w:val="00F876AA"/>
    <w:rsid w:val="00F87B34"/>
    <w:rsid w:val="00F906D7"/>
    <w:rsid w:val="00F90CDA"/>
    <w:rsid w:val="00F910BA"/>
    <w:rsid w:val="00F91727"/>
    <w:rsid w:val="00F9193D"/>
    <w:rsid w:val="00F92272"/>
    <w:rsid w:val="00F92D99"/>
    <w:rsid w:val="00F92E22"/>
    <w:rsid w:val="00F93040"/>
    <w:rsid w:val="00F932C1"/>
    <w:rsid w:val="00F934CB"/>
    <w:rsid w:val="00F9357F"/>
    <w:rsid w:val="00F9371D"/>
    <w:rsid w:val="00F94506"/>
    <w:rsid w:val="00F947F0"/>
    <w:rsid w:val="00F948FF"/>
    <w:rsid w:val="00F94940"/>
    <w:rsid w:val="00F94A2C"/>
    <w:rsid w:val="00F94BA2"/>
    <w:rsid w:val="00F94CEF"/>
    <w:rsid w:val="00F94DE7"/>
    <w:rsid w:val="00F94EB5"/>
    <w:rsid w:val="00F95049"/>
    <w:rsid w:val="00F953EA"/>
    <w:rsid w:val="00F95839"/>
    <w:rsid w:val="00F95F05"/>
    <w:rsid w:val="00F96078"/>
    <w:rsid w:val="00F97071"/>
    <w:rsid w:val="00F975B5"/>
    <w:rsid w:val="00F97756"/>
    <w:rsid w:val="00F97ACE"/>
    <w:rsid w:val="00F97C1A"/>
    <w:rsid w:val="00F97C3E"/>
    <w:rsid w:val="00FA0701"/>
    <w:rsid w:val="00FA08FF"/>
    <w:rsid w:val="00FA184D"/>
    <w:rsid w:val="00FA225D"/>
    <w:rsid w:val="00FA2AC8"/>
    <w:rsid w:val="00FA2F7A"/>
    <w:rsid w:val="00FA3758"/>
    <w:rsid w:val="00FA3A9A"/>
    <w:rsid w:val="00FA3D83"/>
    <w:rsid w:val="00FA430D"/>
    <w:rsid w:val="00FA443F"/>
    <w:rsid w:val="00FA5163"/>
    <w:rsid w:val="00FA5211"/>
    <w:rsid w:val="00FA5863"/>
    <w:rsid w:val="00FA5EBB"/>
    <w:rsid w:val="00FA60BA"/>
    <w:rsid w:val="00FA627B"/>
    <w:rsid w:val="00FA6A4A"/>
    <w:rsid w:val="00FA6ECC"/>
    <w:rsid w:val="00FA72DA"/>
    <w:rsid w:val="00FA751F"/>
    <w:rsid w:val="00FA76B7"/>
    <w:rsid w:val="00FA7BB1"/>
    <w:rsid w:val="00FA7C96"/>
    <w:rsid w:val="00FB0731"/>
    <w:rsid w:val="00FB0900"/>
    <w:rsid w:val="00FB0ABE"/>
    <w:rsid w:val="00FB0D09"/>
    <w:rsid w:val="00FB1321"/>
    <w:rsid w:val="00FB1706"/>
    <w:rsid w:val="00FB1A33"/>
    <w:rsid w:val="00FB21FA"/>
    <w:rsid w:val="00FB248C"/>
    <w:rsid w:val="00FB29FF"/>
    <w:rsid w:val="00FB2F82"/>
    <w:rsid w:val="00FB304E"/>
    <w:rsid w:val="00FB339E"/>
    <w:rsid w:val="00FB3EC9"/>
    <w:rsid w:val="00FB432C"/>
    <w:rsid w:val="00FB44E3"/>
    <w:rsid w:val="00FB52DB"/>
    <w:rsid w:val="00FB53E3"/>
    <w:rsid w:val="00FB5EE2"/>
    <w:rsid w:val="00FB6500"/>
    <w:rsid w:val="00FB67E0"/>
    <w:rsid w:val="00FB6B06"/>
    <w:rsid w:val="00FB6B16"/>
    <w:rsid w:val="00FB6CA3"/>
    <w:rsid w:val="00FB6EB4"/>
    <w:rsid w:val="00FB759A"/>
    <w:rsid w:val="00FB78E3"/>
    <w:rsid w:val="00FB7E51"/>
    <w:rsid w:val="00FC0DC1"/>
    <w:rsid w:val="00FC1084"/>
    <w:rsid w:val="00FC11B4"/>
    <w:rsid w:val="00FC1882"/>
    <w:rsid w:val="00FC1B83"/>
    <w:rsid w:val="00FC292F"/>
    <w:rsid w:val="00FC2E82"/>
    <w:rsid w:val="00FC2F4A"/>
    <w:rsid w:val="00FC3620"/>
    <w:rsid w:val="00FC3623"/>
    <w:rsid w:val="00FC3B35"/>
    <w:rsid w:val="00FC3E96"/>
    <w:rsid w:val="00FC4316"/>
    <w:rsid w:val="00FC4495"/>
    <w:rsid w:val="00FC466E"/>
    <w:rsid w:val="00FC46B0"/>
    <w:rsid w:val="00FC4A4D"/>
    <w:rsid w:val="00FC4E2E"/>
    <w:rsid w:val="00FC4EEE"/>
    <w:rsid w:val="00FC4FF7"/>
    <w:rsid w:val="00FC5955"/>
    <w:rsid w:val="00FC62C6"/>
    <w:rsid w:val="00FC6AB2"/>
    <w:rsid w:val="00FC6E6B"/>
    <w:rsid w:val="00FC6FF7"/>
    <w:rsid w:val="00FC7362"/>
    <w:rsid w:val="00FC745F"/>
    <w:rsid w:val="00FC7570"/>
    <w:rsid w:val="00FC7631"/>
    <w:rsid w:val="00FD00E2"/>
    <w:rsid w:val="00FD053B"/>
    <w:rsid w:val="00FD1442"/>
    <w:rsid w:val="00FD19A8"/>
    <w:rsid w:val="00FD1BBF"/>
    <w:rsid w:val="00FD2052"/>
    <w:rsid w:val="00FD2100"/>
    <w:rsid w:val="00FD22AE"/>
    <w:rsid w:val="00FD261D"/>
    <w:rsid w:val="00FD2639"/>
    <w:rsid w:val="00FD2A13"/>
    <w:rsid w:val="00FD3095"/>
    <w:rsid w:val="00FD3403"/>
    <w:rsid w:val="00FD35B8"/>
    <w:rsid w:val="00FD361A"/>
    <w:rsid w:val="00FD3AA4"/>
    <w:rsid w:val="00FD43D4"/>
    <w:rsid w:val="00FD46A9"/>
    <w:rsid w:val="00FD4D02"/>
    <w:rsid w:val="00FD5087"/>
    <w:rsid w:val="00FD5DF5"/>
    <w:rsid w:val="00FD6165"/>
    <w:rsid w:val="00FD6525"/>
    <w:rsid w:val="00FD69DB"/>
    <w:rsid w:val="00FD7431"/>
    <w:rsid w:val="00FD78CF"/>
    <w:rsid w:val="00FD7DFA"/>
    <w:rsid w:val="00FE074B"/>
    <w:rsid w:val="00FE0752"/>
    <w:rsid w:val="00FE0E0D"/>
    <w:rsid w:val="00FE14B1"/>
    <w:rsid w:val="00FE162C"/>
    <w:rsid w:val="00FE1B41"/>
    <w:rsid w:val="00FE1FCB"/>
    <w:rsid w:val="00FE2A0C"/>
    <w:rsid w:val="00FE2D9A"/>
    <w:rsid w:val="00FE303E"/>
    <w:rsid w:val="00FE3802"/>
    <w:rsid w:val="00FE38FB"/>
    <w:rsid w:val="00FE3A52"/>
    <w:rsid w:val="00FE3C4F"/>
    <w:rsid w:val="00FE4092"/>
    <w:rsid w:val="00FE4814"/>
    <w:rsid w:val="00FE4C15"/>
    <w:rsid w:val="00FE4D17"/>
    <w:rsid w:val="00FE58E7"/>
    <w:rsid w:val="00FE592A"/>
    <w:rsid w:val="00FE5D6B"/>
    <w:rsid w:val="00FE6053"/>
    <w:rsid w:val="00FE63D3"/>
    <w:rsid w:val="00FE6CD2"/>
    <w:rsid w:val="00FE6FE3"/>
    <w:rsid w:val="00FE70A2"/>
    <w:rsid w:val="00FE70F6"/>
    <w:rsid w:val="00FE72A4"/>
    <w:rsid w:val="00FE7371"/>
    <w:rsid w:val="00FE742B"/>
    <w:rsid w:val="00FE76D6"/>
    <w:rsid w:val="00FE7B0A"/>
    <w:rsid w:val="00FF0009"/>
    <w:rsid w:val="00FF0BE1"/>
    <w:rsid w:val="00FF1131"/>
    <w:rsid w:val="00FF128C"/>
    <w:rsid w:val="00FF1652"/>
    <w:rsid w:val="00FF178C"/>
    <w:rsid w:val="00FF18C2"/>
    <w:rsid w:val="00FF1A98"/>
    <w:rsid w:val="00FF1BE4"/>
    <w:rsid w:val="00FF1C64"/>
    <w:rsid w:val="00FF1D7D"/>
    <w:rsid w:val="00FF1F9B"/>
    <w:rsid w:val="00FF20E7"/>
    <w:rsid w:val="00FF262E"/>
    <w:rsid w:val="00FF267A"/>
    <w:rsid w:val="00FF26EE"/>
    <w:rsid w:val="00FF2A55"/>
    <w:rsid w:val="00FF2A63"/>
    <w:rsid w:val="00FF2B30"/>
    <w:rsid w:val="00FF2DE2"/>
    <w:rsid w:val="00FF3035"/>
    <w:rsid w:val="00FF31B6"/>
    <w:rsid w:val="00FF33A4"/>
    <w:rsid w:val="00FF33A6"/>
    <w:rsid w:val="00FF34F7"/>
    <w:rsid w:val="00FF3A6E"/>
    <w:rsid w:val="00FF4306"/>
    <w:rsid w:val="00FF4B75"/>
    <w:rsid w:val="00FF5086"/>
    <w:rsid w:val="00FF5D42"/>
    <w:rsid w:val="00FF607F"/>
    <w:rsid w:val="00FF667E"/>
    <w:rsid w:val="00FF677E"/>
    <w:rsid w:val="00FF67E5"/>
    <w:rsid w:val="00FF69DE"/>
    <w:rsid w:val="00FF6C1A"/>
    <w:rsid w:val="00FF6CD0"/>
    <w:rsid w:val="00FF6CEC"/>
    <w:rsid w:val="00FF6DB3"/>
    <w:rsid w:val="00FF6E2C"/>
    <w:rsid w:val="00FF72CB"/>
    <w:rsid w:val="00FF74FB"/>
    <w:rsid w:val="00FF7A30"/>
    <w:rsid w:val="065B4209"/>
    <w:rsid w:val="1D83F9D6"/>
    <w:rsid w:val="4FA46B06"/>
    <w:rsid w:val="50415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56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qFormat="1"/>
    <w:lsdException w:name="caption" w:uiPriority="35" w:qFormat="1"/>
    <w:lsdException w:name="footnote reference" w:uiPriority="0" w:qFormat="1"/>
    <w:lsdException w:name="annotation reference" w:uiPriority="0" w:qFormat="1"/>
    <w:lsdException w:name="line number" w:uiPriority="0"/>
    <w:lsdException w:name="page number" w:uiPriority="0"/>
    <w:lsdException w:name="List Bullet" w:uiPriority="0"/>
    <w:lsdException w:name="List 2" w:uiPriority="0"/>
    <w:lsdException w:name="List Bullet 3" w:uiPriority="0"/>
    <w:lsdException w:name="Title" w:semiHidden="0" w:unhideWhenUsed="0"/>
    <w:lsdException w:name="Default Paragraph Font" w:uiPriority="1"/>
    <w:lsdException w:name="Body Text" w:uiPriority="1"/>
    <w:lsdException w:name="Subtitle" w:semiHidden="0" w:uiPriority="0" w:unhideWhenUsed="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3">
    <w:name w:val="Normal"/>
    <w:rsid w:val="00CF1E32"/>
    <w:pPr>
      <w:spacing w:after="0" w:line="240" w:lineRule="auto"/>
    </w:pPr>
    <w:rPr>
      <w:rFonts w:eastAsia="Times New Roman"/>
      <w:lang w:eastAsia="ru-RU"/>
    </w:rPr>
  </w:style>
  <w:style w:type="paragraph" w:styleId="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
    <w:basedOn w:val="a3"/>
    <w:next w:val="a3"/>
    <w:link w:val="10"/>
    <w:uiPriority w:val="9"/>
    <w:qFormat/>
    <w:rsid w:val="00C127D5"/>
    <w:pPr>
      <w:numPr>
        <w:numId w:val="27"/>
      </w:numPr>
      <w:tabs>
        <w:tab w:val="clear" w:pos="0"/>
        <w:tab w:val="num" w:pos="709"/>
        <w:tab w:val="left" w:pos="1985"/>
      </w:tabs>
      <w:spacing w:after="480"/>
      <w:ind w:left="709"/>
      <w:contextualSpacing/>
      <w:outlineLvl w:val="0"/>
    </w:pPr>
    <w:rPr>
      <w:rFonts w:eastAsiaTheme="minorHAnsi" w:cstheme="minorBidi"/>
      <w:b/>
      <w:lang w:eastAsia="en-US"/>
    </w:rPr>
  </w:style>
  <w:style w:type="paragraph" w:styleId="20">
    <w:name w:val="heading 2"/>
    <w:aliases w:val="Engineer Z 1.1,Заголовок 21,Заголовок 2 Знак Знак1,Заголовок 2 Знак Знак,ГЛАВА, Знак2 Знак Знак Знак, Знак2 Знак1,Знак2 Знак Знак Знак,Заголовок 2 Знак Знак Знак Знак Знак Знак Знак Знак Знак,Заголовок 2 Знак2 Знак,Знак1 Знак Зна,h2,h21,H2"/>
    <w:basedOn w:val="1"/>
    <w:next w:val="a3"/>
    <w:link w:val="21"/>
    <w:uiPriority w:val="9"/>
    <w:unhideWhenUsed/>
    <w:qFormat/>
    <w:rsid w:val="00C127D5"/>
    <w:pPr>
      <w:numPr>
        <w:ilvl w:val="1"/>
      </w:numPr>
      <w:tabs>
        <w:tab w:val="clear" w:pos="0"/>
        <w:tab w:val="clear" w:pos="1985"/>
        <w:tab w:val="left" w:pos="1276"/>
      </w:tabs>
      <w:spacing w:after="360"/>
      <w:ind w:left="709"/>
      <w:outlineLvl w:val="1"/>
    </w:p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3"/>
    <w:next w:val="a3"/>
    <w:link w:val="30"/>
    <w:uiPriority w:val="9"/>
    <w:unhideWhenUsed/>
    <w:qFormat/>
    <w:rsid w:val="00DA5A7E"/>
    <w:pPr>
      <w:keepNext/>
      <w:numPr>
        <w:ilvl w:val="2"/>
        <w:numId w:val="27"/>
      </w:numPr>
      <w:tabs>
        <w:tab w:val="clear" w:pos="0"/>
      </w:tabs>
      <w:spacing w:after="120"/>
      <w:ind w:left="709" w:firstLine="425"/>
      <w:jc w:val="both"/>
      <w:outlineLvl w:val="2"/>
    </w:pPr>
    <w:rPr>
      <w:rFonts w:eastAsiaTheme="minorHAnsi" w:cstheme="minorBidi"/>
      <w:b/>
      <w:lang w:eastAsia="en-US"/>
    </w:rPr>
  </w:style>
  <w:style w:type="paragraph" w:styleId="4">
    <w:name w:val="heading 4"/>
    <w:aliases w:val="Рекомендация,Таб"/>
    <w:basedOn w:val="a3"/>
    <w:next w:val="a3"/>
    <w:link w:val="40"/>
    <w:uiPriority w:val="9"/>
    <w:unhideWhenUsed/>
    <w:qFormat/>
    <w:rsid w:val="00203ACB"/>
    <w:pPr>
      <w:keepNext/>
      <w:numPr>
        <w:ilvl w:val="3"/>
        <w:numId w:val="10"/>
      </w:numPr>
      <w:spacing w:before="120" w:line="276" w:lineRule="auto"/>
      <w:contextualSpacing/>
      <w:outlineLvl w:val="3"/>
    </w:pPr>
    <w:rPr>
      <w:rFonts w:eastAsiaTheme="minorHAnsi"/>
      <w:b/>
      <w:i/>
      <w:lang w:eastAsia="en-US"/>
    </w:rPr>
  </w:style>
  <w:style w:type="paragraph" w:styleId="50">
    <w:name w:val="heading 5"/>
    <w:aliases w:val="Заголовок 5 Знак1,Заголовок 5 Знак Знак,Underline"/>
    <w:basedOn w:val="a3"/>
    <w:next w:val="a3"/>
    <w:link w:val="51"/>
    <w:uiPriority w:val="9"/>
    <w:unhideWhenUsed/>
    <w:qFormat/>
    <w:rsid w:val="00983614"/>
    <w:pPr>
      <w:keepNext/>
      <w:keepLines/>
      <w:spacing w:before="200" w:line="276" w:lineRule="auto"/>
      <w:ind w:left="1008" w:hanging="1008"/>
      <w:outlineLvl w:val="4"/>
    </w:pPr>
    <w:rPr>
      <w:rFonts w:ascii="Cambria" w:eastAsiaTheme="minorEastAsia" w:hAnsi="Cambria" w:cstheme="minorBidi"/>
      <w:color w:val="243F60"/>
      <w:szCs w:val="22"/>
    </w:rPr>
  </w:style>
  <w:style w:type="paragraph" w:styleId="6">
    <w:name w:val="heading 6"/>
    <w:aliases w:val="Заголовок налогов,Заголовок таб."/>
    <w:basedOn w:val="a3"/>
    <w:next w:val="a3"/>
    <w:link w:val="60"/>
    <w:uiPriority w:val="9"/>
    <w:unhideWhenUsed/>
    <w:qFormat/>
    <w:rsid w:val="00540573"/>
    <w:pPr>
      <w:spacing w:before="240" w:after="60" w:line="276" w:lineRule="auto"/>
      <w:outlineLvl w:val="5"/>
    </w:pPr>
    <w:rPr>
      <w:rFonts w:asciiTheme="minorHAnsi" w:eastAsiaTheme="minorEastAsia" w:hAnsiTheme="minorHAnsi" w:cstheme="minorBidi"/>
      <w:b/>
      <w:bCs/>
      <w:sz w:val="22"/>
      <w:szCs w:val="22"/>
      <w:lang w:eastAsia="en-US"/>
    </w:rPr>
  </w:style>
  <w:style w:type="paragraph" w:styleId="7">
    <w:name w:val="heading 7"/>
    <w:aliases w:val="Заголовок x.x"/>
    <w:basedOn w:val="a3"/>
    <w:next w:val="a3"/>
    <w:link w:val="70"/>
    <w:uiPriority w:val="9"/>
    <w:unhideWhenUsed/>
    <w:qFormat/>
    <w:rsid w:val="00540573"/>
    <w:pPr>
      <w:spacing w:before="240" w:after="60" w:line="276" w:lineRule="auto"/>
      <w:outlineLvl w:val="6"/>
    </w:pPr>
    <w:rPr>
      <w:rFonts w:asciiTheme="minorHAnsi" w:eastAsiaTheme="minorEastAsia" w:hAnsiTheme="minorHAnsi" w:cstheme="minorBidi"/>
      <w:lang w:eastAsia="en-US"/>
    </w:rPr>
  </w:style>
  <w:style w:type="paragraph" w:styleId="8">
    <w:name w:val="heading 8"/>
    <w:aliases w:val="Заголовок ТАБЛ,№ ТАБЛ"/>
    <w:basedOn w:val="a3"/>
    <w:next w:val="a3"/>
    <w:link w:val="80"/>
    <w:uiPriority w:val="9"/>
    <w:unhideWhenUsed/>
    <w:qFormat/>
    <w:rsid w:val="0054057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aliases w:val="Таблица 9"/>
    <w:basedOn w:val="a3"/>
    <w:next w:val="a3"/>
    <w:link w:val="90"/>
    <w:uiPriority w:val="9"/>
    <w:unhideWhenUsed/>
    <w:qFormat/>
    <w:rsid w:val="0054057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Рис_подпись"/>
    <w:basedOn w:val="a3"/>
    <w:next w:val="a8"/>
    <w:link w:val="a9"/>
    <w:qFormat/>
    <w:rsid w:val="00B5627D"/>
    <w:pPr>
      <w:keepNext/>
      <w:keepLines/>
      <w:spacing w:after="240"/>
      <w:jc w:val="center"/>
    </w:pPr>
    <w:rPr>
      <w:rFonts w:eastAsiaTheme="minorHAnsi" w:cstheme="minorBidi"/>
      <w:lang w:eastAsia="en-US"/>
    </w:rPr>
  </w:style>
  <w:style w:type="character" w:customStyle="1" w:styleId="a9">
    <w:name w:val="Рис_подпись Знак"/>
    <w:link w:val="a7"/>
    <w:rsid w:val="009C7E3F"/>
    <w:rPr>
      <w:rFonts w:cstheme="minorBidi"/>
    </w:rPr>
  </w:style>
  <w:style w:type="paragraph" w:styleId="aa">
    <w:name w:val="header"/>
    <w:aliases w:val="ВерхКолонтитул,ВерхКолонтитул1"/>
    <w:basedOn w:val="a3"/>
    <w:link w:val="ab"/>
    <w:uiPriority w:val="99"/>
    <w:unhideWhenUsed/>
    <w:rsid w:val="00FD19A8"/>
    <w:pPr>
      <w:tabs>
        <w:tab w:val="center" w:pos="4677"/>
        <w:tab w:val="right" w:pos="9355"/>
      </w:tabs>
    </w:pPr>
    <w:rPr>
      <w:rFonts w:eastAsiaTheme="minorEastAsia" w:cstheme="minorBidi"/>
      <w:szCs w:val="22"/>
      <w:lang w:eastAsia="en-US"/>
    </w:rPr>
  </w:style>
  <w:style w:type="character" w:customStyle="1" w:styleId="ab">
    <w:name w:val="Верхний колонтитул Знак"/>
    <w:aliases w:val="ВерхКолонтитул Знак,ВерхКолонтитул1 Знак"/>
    <w:basedOn w:val="a4"/>
    <w:link w:val="aa"/>
    <w:uiPriority w:val="99"/>
    <w:rsid w:val="00FD19A8"/>
    <w:rPr>
      <w:rFonts w:eastAsiaTheme="minorEastAsia" w:cstheme="minorBidi"/>
      <w:szCs w:val="22"/>
    </w:rPr>
  </w:style>
  <w:style w:type="paragraph" w:styleId="ac">
    <w:name w:val="footer"/>
    <w:aliases w:val=" Знак2, Знак14"/>
    <w:basedOn w:val="a3"/>
    <w:link w:val="ad"/>
    <w:uiPriority w:val="99"/>
    <w:unhideWhenUsed/>
    <w:qFormat/>
    <w:rsid w:val="00FD19A8"/>
    <w:pPr>
      <w:tabs>
        <w:tab w:val="center" w:pos="4677"/>
        <w:tab w:val="right" w:pos="9355"/>
      </w:tabs>
    </w:pPr>
    <w:rPr>
      <w:rFonts w:eastAsiaTheme="minorEastAsia" w:cstheme="minorBidi"/>
      <w:szCs w:val="22"/>
      <w:lang w:eastAsia="en-US"/>
    </w:rPr>
  </w:style>
  <w:style w:type="character" w:customStyle="1" w:styleId="10">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link w:val="1"/>
    <w:uiPriority w:val="9"/>
    <w:rsid w:val="00C127D5"/>
    <w:rPr>
      <w:rFonts w:cstheme="minorBidi"/>
      <w:b/>
    </w:rPr>
  </w:style>
  <w:style w:type="character" w:customStyle="1" w:styleId="ad">
    <w:name w:val="Нижний колонтитул Знак"/>
    <w:aliases w:val=" Знак2 Знак, Знак14 Знак"/>
    <w:basedOn w:val="a4"/>
    <w:link w:val="ac"/>
    <w:uiPriority w:val="99"/>
    <w:qFormat/>
    <w:rsid w:val="00FD19A8"/>
    <w:rPr>
      <w:rFonts w:eastAsiaTheme="minorEastAsia" w:cstheme="minorBidi"/>
      <w:szCs w:val="22"/>
    </w:rPr>
  </w:style>
  <w:style w:type="character" w:customStyle="1" w:styleId="21">
    <w:name w:val="Заголовок 2 Знак"/>
    <w:aliases w:val="Engineer Z 1.1 Знак,Заголовок 21 Знак,Заголовок 2 Знак Знак1 Знак,Заголовок 2 Знак Знак Знак,ГЛАВА Знак, Знак2 Знак Знак Знак Знак, Знак2 Знак1 Знак,Знак2 Знак Знак Знак Знак,Заголовок 2 Знак Знак Знак Знак Знак Знак Знак Знак Знак Знак"/>
    <w:link w:val="20"/>
    <w:uiPriority w:val="9"/>
    <w:qFormat/>
    <w:rsid w:val="00C127D5"/>
    <w:rPr>
      <w:rFonts w:cstheme="minorBidi"/>
      <w:b/>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link w:val="3"/>
    <w:uiPriority w:val="9"/>
    <w:rsid w:val="00DA5A7E"/>
    <w:rPr>
      <w:rFonts w:cstheme="minorBidi"/>
      <w:b/>
    </w:rPr>
  </w:style>
  <w:style w:type="character" w:customStyle="1" w:styleId="40">
    <w:name w:val="Заголовок 4 Знак"/>
    <w:aliases w:val="Рекомендация Знак,Таб Знак"/>
    <w:link w:val="4"/>
    <w:uiPriority w:val="9"/>
    <w:rsid w:val="00D70DC2"/>
    <w:rPr>
      <w:b/>
      <w:i/>
    </w:rPr>
  </w:style>
  <w:style w:type="character" w:customStyle="1" w:styleId="60">
    <w:name w:val="Заголовок 6 Знак"/>
    <w:aliases w:val="Заголовок налогов Знак,Заголовок таб. Знак"/>
    <w:basedOn w:val="a4"/>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aliases w:val="Заголовок x.x Знак"/>
    <w:basedOn w:val="a4"/>
    <w:link w:val="7"/>
    <w:uiPriority w:val="9"/>
    <w:rsid w:val="00540573"/>
    <w:rPr>
      <w:rFonts w:asciiTheme="minorHAnsi" w:eastAsiaTheme="minorEastAsia" w:hAnsiTheme="minorHAnsi" w:cstheme="minorBidi"/>
    </w:rPr>
  </w:style>
  <w:style w:type="character" w:customStyle="1" w:styleId="80">
    <w:name w:val="Заголовок 8 Знак"/>
    <w:aliases w:val="Заголовок ТАБЛ Знак,№ ТАБЛ Знак"/>
    <w:basedOn w:val="a4"/>
    <w:link w:val="8"/>
    <w:uiPriority w:val="9"/>
    <w:rsid w:val="00540573"/>
    <w:rPr>
      <w:rFonts w:asciiTheme="majorHAnsi" w:eastAsiaTheme="majorEastAsia" w:hAnsiTheme="majorHAnsi" w:cstheme="majorBidi"/>
      <w:color w:val="404040" w:themeColor="text1" w:themeTint="BF"/>
      <w:sz w:val="20"/>
      <w:szCs w:val="20"/>
    </w:rPr>
  </w:style>
  <w:style w:type="character" w:customStyle="1" w:styleId="90">
    <w:name w:val="Заголовок 9 Знак"/>
    <w:aliases w:val="Таблица 9 Знак"/>
    <w:basedOn w:val="a4"/>
    <w:link w:val="9"/>
    <w:uiPriority w:val="9"/>
    <w:rsid w:val="00540573"/>
    <w:rPr>
      <w:rFonts w:asciiTheme="majorHAnsi" w:eastAsiaTheme="majorEastAsia" w:hAnsiTheme="majorHAnsi" w:cstheme="majorBidi"/>
      <w:i/>
      <w:iCs/>
      <w:color w:val="404040" w:themeColor="text1" w:themeTint="BF"/>
      <w:sz w:val="20"/>
      <w:szCs w:val="20"/>
    </w:rPr>
  </w:style>
  <w:style w:type="paragraph" w:styleId="12">
    <w:name w:val="toc 1"/>
    <w:basedOn w:val="a3"/>
    <w:next w:val="a3"/>
    <w:autoRedefine/>
    <w:uiPriority w:val="39"/>
    <w:unhideWhenUsed/>
    <w:qFormat/>
    <w:rsid w:val="00450E5B"/>
    <w:pPr>
      <w:tabs>
        <w:tab w:val="left" w:pos="284"/>
        <w:tab w:val="right" w:leader="dot" w:pos="9911"/>
      </w:tabs>
      <w:spacing w:line="360" w:lineRule="auto"/>
      <w:jc w:val="both"/>
    </w:pPr>
    <w:rPr>
      <w:rFonts w:eastAsiaTheme="minorEastAsia" w:cstheme="minorBidi"/>
      <w:szCs w:val="22"/>
      <w:lang w:eastAsia="en-US"/>
    </w:rPr>
  </w:style>
  <w:style w:type="paragraph" w:styleId="22">
    <w:name w:val="toc 2"/>
    <w:basedOn w:val="a3"/>
    <w:next w:val="a3"/>
    <w:autoRedefine/>
    <w:uiPriority w:val="39"/>
    <w:unhideWhenUsed/>
    <w:rsid w:val="008D44C1"/>
    <w:pPr>
      <w:tabs>
        <w:tab w:val="left" w:pos="284"/>
        <w:tab w:val="left" w:pos="1320"/>
        <w:tab w:val="right" w:leader="dot" w:pos="9911"/>
      </w:tabs>
      <w:spacing w:after="100" w:line="276" w:lineRule="auto"/>
      <w:jc w:val="both"/>
    </w:pPr>
    <w:rPr>
      <w:rFonts w:eastAsiaTheme="minorEastAsia" w:cstheme="minorBidi"/>
      <w:szCs w:val="22"/>
      <w:lang w:eastAsia="en-US"/>
    </w:rPr>
  </w:style>
  <w:style w:type="character" w:styleId="ae">
    <w:name w:val="Hyperlink"/>
    <w:basedOn w:val="a4"/>
    <w:uiPriority w:val="99"/>
    <w:unhideWhenUsed/>
    <w:rsid w:val="00FD19A8"/>
    <w:rPr>
      <w:color w:val="0000FF" w:themeColor="hyperlink"/>
      <w:u w:val="single"/>
    </w:rPr>
  </w:style>
  <w:style w:type="paragraph" w:styleId="a8">
    <w:name w:val="No Spacing"/>
    <w:aliases w:val="Осн_текст,С интервалом и отступом,!Основной текст,Основной,загол 4,Без интервала;СТИЛЬ 1 ОСНОВНОЙ ТЕКСТ,РАЗДЕЛ,Таблицы 12 шрифт,No Spacing,с интервалом,No Spacing1,СТИЛЬ 1 ОСНОВНОЙ ТЕКСТ"/>
    <w:link w:val="af"/>
    <w:uiPriority w:val="1"/>
    <w:qFormat/>
    <w:rsid w:val="00F95839"/>
    <w:pPr>
      <w:spacing w:after="0" w:line="360" w:lineRule="auto"/>
      <w:ind w:firstLine="709"/>
      <w:jc w:val="both"/>
    </w:pPr>
  </w:style>
  <w:style w:type="character" w:customStyle="1" w:styleId="af">
    <w:name w:val="Без интервала Знак"/>
    <w:aliases w:val="Осн_текст Знак,С интервалом и отступом Знак,!Основной текст Знак,Основной Знак,загол 4 Знак,Без интервала;СТИЛЬ 1 ОСНОВНОЙ ТЕКСТ Знак,РАЗДЕЛ Знак,Таблицы 12 шрифт Знак,No Spacing Знак,с интервалом Знак,No Spacing1 Знак"/>
    <w:link w:val="a8"/>
    <w:uiPriority w:val="1"/>
    <w:qFormat/>
    <w:rsid w:val="00F95839"/>
  </w:style>
  <w:style w:type="table" w:customStyle="1" w:styleId="af0">
    <w:name w:val="Таблица"/>
    <w:basedOn w:val="a5"/>
    <w:uiPriority w:val="99"/>
    <w:rsid w:val="00680D98"/>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table" w:styleId="af1">
    <w:name w:val="Table Grid"/>
    <w:aliases w:val="Table Grid Report,Сетка таблицы ВК,12,Таблица ОРГРЭС1,OTR,ТАБЛИЦА ДЛЯ ЗАПИСОК"/>
    <w:basedOn w:val="a5"/>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Рис_тело"/>
    <w:basedOn w:val="a3"/>
    <w:next w:val="a7"/>
    <w:link w:val="af3"/>
    <w:qFormat/>
    <w:rsid w:val="00540573"/>
    <w:pPr>
      <w:keepNext/>
      <w:spacing w:before="240" w:line="276" w:lineRule="auto"/>
      <w:jc w:val="center"/>
    </w:pPr>
    <w:rPr>
      <w:szCs w:val="22"/>
      <w:lang w:eastAsia="en-US"/>
    </w:rPr>
  </w:style>
  <w:style w:type="character" w:customStyle="1" w:styleId="af3">
    <w:name w:val="Рис_тело Знак"/>
    <w:link w:val="af2"/>
    <w:rsid w:val="00540573"/>
    <w:rPr>
      <w:rFonts w:eastAsia="Times New Roman"/>
      <w:szCs w:val="22"/>
    </w:rPr>
  </w:style>
  <w:style w:type="paragraph" w:customStyle="1" w:styleId="af4">
    <w:name w:val="Табл_подпись"/>
    <w:basedOn w:val="a7"/>
    <w:link w:val="af5"/>
    <w:rsid w:val="007377BD"/>
    <w:pPr>
      <w:spacing w:after="0"/>
    </w:pPr>
    <w:rPr>
      <w:b/>
    </w:rPr>
  </w:style>
  <w:style w:type="character" w:customStyle="1" w:styleId="af5">
    <w:name w:val="Табл_подпись Знак"/>
    <w:basedOn w:val="a9"/>
    <w:link w:val="af4"/>
    <w:rsid w:val="007377BD"/>
    <w:rPr>
      <w:rFonts w:cstheme="minorBidi"/>
      <w:b/>
    </w:rPr>
  </w:style>
  <w:style w:type="numbering" w:customStyle="1" w:styleId="WW8Num1">
    <w:name w:val="WW8Num1"/>
    <w:rsid w:val="007D4749"/>
    <w:pPr>
      <w:numPr>
        <w:numId w:val="1"/>
      </w:numPr>
    </w:pPr>
  </w:style>
  <w:style w:type="character" w:styleId="af6">
    <w:name w:val="annotation reference"/>
    <w:basedOn w:val="a4"/>
    <w:unhideWhenUsed/>
    <w:qFormat/>
    <w:rsid w:val="007377BD"/>
    <w:rPr>
      <w:sz w:val="16"/>
      <w:szCs w:val="16"/>
    </w:rPr>
  </w:style>
  <w:style w:type="character" w:styleId="af7">
    <w:name w:val="Placeholder Text"/>
    <w:basedOn w:val="a4"/>
    <w:uiPriority w:val="99"/>
    <w:semiHidden/>
    <w:rsid w:val="007377BD"/>
    <w:rPr>
      <w:color w:val="808080"/>
    </w:rPr>
  </w:style>
  <w:style w:type="paragraph" w:styleId="af8">
    <w:name w:val="Revision"/>
    <w:hidden/>
    <w:uiPriority w:val="99"/>
    <w:semiHidden/>
    <w:rsid w:val="007377BD"/>
    <w:pPr>
      <w:spacing w:after="0" w:line="240" w:lineRule="auto"/>
    </w:pPr>
    <w:rPr>
      <w:rFonts w:eastAsiaTheme="minorEastAsia" w:cstheme="minorBidi"/>
      <w:szCs w:val="22"/>
    </w:rPr>
  </w:style>
  <w:style w:type="character" w:customStyle="1" w:styleId="51">
    <w:name w:val="Заголовок 5 Знак"/>
    <w:aliases w:val="Заголовок 5 Знак1 Знак,Заголовок 5 Знак Знак Знак,Underline Знак"/>
    <w:basedOn w:val="a4"/>
    <w:link w:val="50"/>
    <w:uiPriority w:val="9"/>
    <w:rsid w:val="00983614"/>
    <w:rPr>
      <w:rFonts w:ascii="Cambria" w:eastAsiaTheme="minorEastAsia" w:hAnsi="Cambria" w:cstheme="minorBidi"/>
      <w:color w:val="243F60"/>
      <w:szCs w:val="22"/>
      <w:lang w:eastAsia="ru-RU"/>
    </w:rPr>
  </w:style>
  <w:style w:type="paragraph" w:styleId="af9">
    <w:name w:val="endnote text"/>
    <w:basedOn w:val="a3"/>
    <w:link w:val="afa"/>
    <w:uiPriority w:val="99"/>
    <w:semiHidden/>
    <w:unhideWhenUsed/>
    <w:rsid w:val="00BC6973"/>
    <w:rPr>
      <w:sz w:val="20"/>
      <w:szCs w:val="20"/>
    </w:rPr>
  </w:style>
  <w:style w:type="character" w:customStyle="1" w:styleId="afa">
    <w:name w:val="Текст концевой сноски Знак"/>
    <w:basedOn w:val="a4"/>
    <w:link w:val="af9"/>
    <w:uiPriority w:val="99"/>
    <w:semiHidden/>
    <w:rsid w:val="00BC6973"/>
    <w:rPr>
      <w:rFonts w:eastAsia="Times New Roman"/>
      <w:sz w:val="20"/>
      <w:szCs w:val="20"/>
      <w:lang w:eastAsia="ru-RU"/>
    </w:rPr>
  </w:style>
  <w:style w:type="character" w:styleId="afb">
    <w:name w:val="endnote reference"/>
    <w:basedOn w:val="a4"/>
    <w:uiPriority w:val="99"/>
    <w:semiHidden/>
    <w:unhideWhenUsed/>
    <w:rsid w:val="00BC6973"/>
    <w:rPr>
      <w:vertAlign w:val="superscript"/>
    </w:rPr>
  </w:style>
  <w:style w:type="paragraph" w:styleId="13">
    <w:name w:val="index 1"/>
    <w:basedOn w:val="a3"/>
    <w:autoRedefine/>
    <w:uiPriority w:val="99"/>
    <w:semiHidden/>
    <w:unhideWhenUsed/>
    <w:rsid w:val="00602C82"/>
    <w:pPr>
      <w:widowControl w:val="0"/>
      <w:adjustRightInd w:val="0"/>
      <w:ind w:firstLine="567"/>
      <w:jc w:val="both"/>
    </w:pPr>
    <w:rPr>
      <w:rFonts w:eastAsia="Microsoft YaHei" w:cstheme="minorBidi"/>
      <w:sz w:val="20"/>
      <w:szCs w:val="22"/>
    </w:rPr>
  </w:style>
  <w:style w:type="paragraph" w:styleId="23">
    <w:name w:val="index 2"/>
    <w:basedOn w:val="a3"/>
    <w:autoRedefine/>
    <w:uiPriority w:val="99"/>
    <w:semiHidden/>
    <w:unhideWhenUsed/>
    <w:rsid w:val="00602C82"/>
    <w:pPr>
      <w:widowControl w:val="0"/>
      <w:adjustRightInd w:val="0"/>
      <w:ind w:left="720" w:firstLine="567"/>
      <w:jc w:val="both"/>
    </w:pPr>
    <w:rPr>
      <w:rFonts w:eastAsia="Microsoft YaHei"/>
      <w:sz w:val="20"/>
    </w:rPr>
  </w:style>
  <w:style w:type="paragraph" w:styleId="31">
    <w:name w:val="index 3"/>
    <w:basedOn w:val="a3"/>
    <w:autoRedefine/>
    <w:uiPriority w:val="99"/>
    <w:semiHidden/>
    <w:unhideWhenUsed/>
    <w:rsid w:val="00602C82"/>
    <w:pPr>
      <w:widowControl w:val="0"/>
      <w:adjustRightInd w:val="0"/>
      <w:ind w:firstLine="567"/>
      <w:jc w:val="both"/>
    </w:pPr>
    <w:rPr>
      <w:rFonts w:eastAsia="Microsoft YaHei" w:cstheme="minorBidi"/>
      <w:sz w:val="20"/>
      <w:szCs w:val="22"/>
    </w:rPr>
  </w:style>
  <w:style w:type="paragraph" w:styleId="41">
    <w:name w:val="index 4"/>
    <w:basedOn w:val="a3"/>
    <w:autoRedefine/>
    <w:uiPriority w:val="99"/>
    <w:semiHidden/>
    <w:unhideWhenUsed/>
    <w:rsid w:val="00602C82"/>
    <w:pPr>
      <w:widowControl w:val="0"/>
      <w:adjustRightInd w:val="0"/>
      <w:ind w:left="1440" w:firstLine="567"/>
      <w:jc w:val="both"/>
    </w:pPr>
    <w:rPr>
      <w:rFonts w:eastAsia="Microsoft YaHei"/>
      <w:sz w:val="20"/>
    </w:rPr>
  </w:style>
  <w:style w:type="paragraph" w:styleId="52">
    <w:name w:val="index 5"/>
    <w:basedOn w:val="a3"/>
    <w:autoRedefine/>
    <w:uiPriority w:val="99"/>
    <w:semiHidden/>
    <w:unhideWhenUsed/>
    <w:rsid w:val="00602C82"/>
    <w:pPr>
      <w:widowControl w:val="0"/>
      <w:adjustRightInd w:val="0"/>
      <w:ind w:left="1800" w:firstLine="567"/>
      <w:jc w:val="both"/>
    </w:pPr>
    <w:rPr>
      <w:rFonts w:eastAsia="Microsoft YaHei"/>
      <w:sz w:val="20"/>
    </w:rPr>
  </w:style>
  <w:style w:type="character" w:customStyle="1" w:styleId="14">
    <w:name w:val="Нижний колонтитул Знак1"/>
    <w:aliases w:val="Знак1 Знак1"/>
    <w:uiPriority w:val="99"/>
    <w:semiHidden/>
    <w:rsid w:val="00602C82"/>
    <w:rPr>
      <w:rFonts w:eastAsia="Times New Roman" w:cs="Times New Roman"/>
      <w:szCs w:val="22"/>
    </w:rPr>
  </w:style>
  <w:style w:type="paragraph" w:styleId="afc">
    <w:name w:val="index heading"/>
    <w:basedOn w:val="a3"/>
    <w:next w:val="13"/>
    <w:uiPriority w:val="99"/>
    <w:semiHidden/>
    <w:unhideWhenUsed/>
    <w:rsid w:val="00602C82"/>
    <w:pPr>
      <w:widowControl w:val="0"/>
      <w:adjustRightInd w:val="0"/>
      <w:spacing w:line="480" w:lineRule="atLeast"/>
      <w:ind w:firstLine="567"/>
      <w:jc w:val="both"/>
    </w:pPr>
    <w:rPr>
      <w:rFonts w:ascii="Arial Black" w:eastAsia="Microsoft YaHei" w:hAnsi="Arial Black"/>
      <w:sz w:val="20"/>
    </w:rPr>
  </w:style>
  <w:style w:type="paragraph" w:styleId="afd">
    <w:name w:val="table of authorities"/>
    <w:basedOn w:val="a3"/>
    <w:uiPriority w:val="99"/>
    <w:semiHidden/>
    <w:unhideWhenUsed/>
    <w:rsid w:val="00602C82"/>
    <w:pPr>
      <w:widowControl w:val="0"/>
      <w:tabs>
        <w:tab w:val="right" w:leader="dot" w:pos="7560"/>
      </w:tabs>
      <w:adjustRightInd w:val="0"/>
      <w:ind w:left="1440" w:hanging="360"/>
      <w:jc w:val="both"/>
    </w:pPr>
    <w:rPr>
      <w:rFonts w:eastAsia="Microsoft YaHei"/>
      <w:sz w:val="20"/>
    </w:rPr>
  </w:style>
  <w:style w:type="paragraph" w:styleId="afe">
    <w:name w:val="toa heading"/>
    <w:basedOn w:val="a3"/>
    <w:next w:val="afd"/>
    <w:uiPriority w:val="99"/>
    <w:semiHidden/>
    <w:unhideWhenUsed/>
    <w:rsid w:val="00602C82"/>
    <w:pPr>
      <w:keepNext/>
      <w:widowControl w:val="0"/>
      <w:adjustRightInd w:val="0"/>
      <w:spacing w:line="480" w:lineRule="atLeast"/>
      <w:ind w:firstLine="567"/>
      <w:jc w:val="both"/>
    </w:pPr>
    <w:rPr>
      <w:rFonts w:ascii="Arial Black" w:eastAsia="Microsoft YaHei" w:hAnsi="Arial Black"/>
      <w:b/>
      <w:spacing w:val="-10"/>
      <w:kern w:val="28"/>
      <w:sz w:val="20"/>
    </w:rPr>
  </w:style>
  <w:style w:type="character" w:customStyle="1" w:styleId="15">
    <w:name w:val="Основной текст Знак1"/>
    <w:aliases w:val="???????? ????? ?????????? Знак1,Îñíîâíîé òåêñò ëèòåðàòóðà Знак1,Основной текст литература Знак1"/>
    <w:semiHidden/>
    <w:rsid w:val="00602C82"/>
    <w:rPr>
      <w:rFonts w:eastAsia="Times New Roman" w:cs="Times New Roman"/>
      <w:szCs w:val="22"/>
    </w:rPr>
  </w:style>
  <w:style w:type="paragraph" w:styleId="aff">
    <w:name w:val="Document Map"/>
    <w:basedOn w:val="a3"/>
    <w:link w:val="aff0"/>
    <w:uiPriority w:val="99"/>
    <w:semiHidden/>
    <w:unhideWhenUsed/>
    <w:rsid w:val="00602C82"/>
    <w:pPr>
      <w:widowControl w:val="0"/>
      <w:shd w:val="clear" w:color="auto" w:fill="000080"/>
      <w:adjustRightInd w:val="0"/>
      <w:ind w:firstLine="567"/>
      <w:jc w:val="both"/>
    </w:pPr>
    <w:rPr>
      <w:rFonts w:ascii="Tahoma" w:eastAsia="Microsoft YaHei" w:hAnsi="Tahoma" w:cs="Tahoma"/>
      <w:sz w:val="20"/>
    </w:rPr>
  </w:style>
  <w:style w:type="character" w:customStyle="1" w:styleId="aff0">
    <w:name w:val="Схема документа Знак"/>
    <w:basedOn w:val="a4"/>
    <w:link w:val="aff"/>
    <w:uiPriority w:val="99"/>
    <w:semiHidden/>
    <w:rsid w:val="00602C82"/>
    <w:rPr>
      <w:rFonts w:ascii="Tahoma" w:eastAsia="Microsoft YaHei" w:hAnsi="Tahoma" w:cs="Tahoma"/>
      <w:sz w:val="20"/>
      <w:shd w:val="clear" w:color="auto" w:fill="000080"/>
      <w:lang w:eastAsia="ru-RU"/>
    </w:rPr>
  </w:style>
  <w:style w:type="character" w:customStyle="1" w:styleId="aff1">
    <w:name w:val="рисунок Знак"/>
    <w:link w:val="aff2"/>
    <w:semiHidden/>
    <w:locked/>
    <w:rsid w:val="00602C82"/>
    <w:rPr>
      <w:lang w:eastAsia="ru-RU"/>
    </w:rPr>
  </w:style>
  <w:style w:type="paragraph" w:customStyle="1" w:styleId="aff2">
    <w:name w:val="рисунок"/>
    <w:basedOn w:val="a3"/>
    <w:next w:val="a3"/>
    <w:link w:val="aff1"/>
    <w:semiHidden/>
    <w:rsid w:val="00602C82"/>
    <w:pPr>
      <w:keepNext/>
      <w:spacing w:line="360" w:lineRule="auto"/>
      <w:ind w:firstLine="567"/>
      <w:jc w:val="center"/>
    </w:pPr>
    <w:rPr>
      <w:rFonts w:eastAsiaTheme="minorHAnsi"/>
    </w:rPr>
  </w:style>
  <w:style w:type="paragraph" w:customStyle="1" w:styleId="110956">
    <w:name w:val="Стиль Основной текст + 11 пт Первая строка:  095 см Перед:  6 пт"/>
    <w:basedOn w:val="a3"/>
    <w:uiPriority w:val="99"/>
    <w:semiHidden/>
    <w:rsid w:val="00602C82"/>
    <w:pPr>
      <w:spacing w:line="360" w:lineRule="auto"/>
      <w:ind w:firstLine="709"/>
      <w:jc w:val="both"/>
    </w:pPr>
    <w:rPr>
      <w:sz w:val="20"/>
      <w:szCs w:val="20"/>
    </w:rPr>
  </w:style>
  <w:style w:type="character" w:customStyle="1" w:styleId="210">
    <w:name w:val="Заголовок 2 Знак1"/>
    <w:uiPriority w:val="9"/>
    <w:semiHidden/>
    <w:rsid w:val="00602C82"/>
    <w:rPr>
      <w:rFonts w:ascii="Cambria" w:eastAsia="Times New Roman" w:hAnsi="Cambria" w:cs="Times New Roman" w:hint="default"/>
      <w:b/>
      <w:bCs/>
      <w:color w:val="4F81BD"/>
      <w:sz w:val="26"/>
      <w:szCs w:val="26"/>
    </w:rPr>
  </w:style>
  <w:style w:type="character" w:customStyle="1" w:styleId="310">
    <w:name w:val="Заголовок 3 Знак1"/>
    <w:uiPriority w:val="9"/>
    <w:semiHidden/>
    <w:rsid w:val="00602C82"/>
    <w:rPr>
      <w:rFonts w:ascii="Cambria" w:eastAsia="Times New Roman" w:hAnsi="Cambria" w:cs="Times New Roman" w:hint="default"/>
      <w:b/>
      <w:bCs/>
      <w:color w:val="4F81BD"/>
    </w:rPr>
  </w:style>
  <w:style w:type="table" w:styleId="16">
    <w:name w:val="Table Simple 1"/>
    <w:basedOn w:val="a5"/>
    <w:unhideWhenUsed/>
    <w:rsid w:val="00602C82"/>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5"/>
    <w:unhideWhenUsed/>
    <w:rsid w:val="00602C82"/>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2">
    <w:name w:val="Table Simple 3"/>
    <w:basedOn w:val="a5"/>
    <w:unhideWhenUsed/>
    <w:rsid w:val="00602C82"/>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Classic 1"/>
    <w:basedOn w:val="a5"/>
    <w:unhideWhenUsed/>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5"/>
    <w:unhideWhenUsed/>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6">
    <w:name w:val="Table Columns 2"/>
    <w:basedOn w:val="a5"/>
    <w:unhideWhenUsed/>
    <w:rsid w:val="00602C82"/>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Columns 3"/>
    <w:basedOn w:val="a5"/>
    <w:unhideWhenUsed/>
    <w:rsid w:val="00602C82"/>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2">
    <w:name w:val="Table Columns 4"/>
    <w:basedOn w:val="a5"/>
    <w:unhideWhenUsed/>
    <w:rsid w:val="00602C82"/>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5"/>
    <w:unhideWhenUsed/>
    <w:rsid w:val="00602C82"/>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5"/>
    <w:unhideWhenUsed/>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7">
    <w:name w:val="Table Grid 2"/>
    <w:basedOn w:val="a5"/>
    <w:unhideWhenUsed/>
    <w:rsid w:val="00602C82"/>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4">
    <w:name w:val="Table Grid 5"/>
    <w:basedOn w:val="a5"/>
    <w:unhideWhenUsed/>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unhideWhenUsed/>
    <w:rsid w:val="00602C82"/>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unhideWhenUsed/>
    <w:rsid w:val="00602C82"/>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unhideWhenUsed/>
    <w:rsid w:val="00602C82"/>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3">
    <w:name w:val="Table Contemporary"/>
    <w:basedOn w:val="a5"/>
    <w:unhideWhenUsed/>
    <w:rsid w:val="00602C82"/>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4">
    <w:name w:val="Table Elegant"/>
    <w:basedOn w:val="a5"/>
    <w:unhideWhenUsed/>
    <w:rsid w:val="00602C82"/>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5">
    <w:name w:val="Table Professional"/>
    <w:basedOn w:val="a5"/>
    <w:unhideWhenUsed/>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Subtle 1"/>
    <w:basedOn w:val="a5"/>
    <w:unhideWhenUsed/>
    <w:rsid w:val="00602C82"/>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5"/>
    <w:unhideWhenUsed/>
    <w:rsid w:val="00602C82"/>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unhideWhenUsed/>
    <w:rsid w:val="00602C82"/>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unhideWhenUsed/>
    <w:rsid w:val="00602C82"/>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unhideWhenUsed/>
    <w:rsid w:val="00602C82"/>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602C82"/>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602C82"/>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6">
    <w:name w:val="Папушкин"/>
    <w:basedOn w:val="af1"/>
    <w:rsid w:val="00602C82"/>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Средний список 11"/>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602C82"/>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Rubius Icons LTProtect Accent" w:eastAsia="Times New Roman" w:hAnsi="Rubius Icons LTProtect Acce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a">
    <w:name w:val="Сетка таблицы1"/>
    <w:basedOn w:val="a5"/>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заливка11"/>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b">
    <w:name w:val="Светлая заливка1"/>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a">
    <w:name w:val="Светлая заливка2"/>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
    <w:name w:val="Сетка таблицы3"/>
    <w:basedOn w:val="a5"/>
    <w:uiPriority w:val="59"/>
    <w:rsid w:val="00602C82"/>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ветлая заливка113"/>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112"/>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
    <w:name w:val="Сетка таблицы4"/>
    <w:basedOn w:val="a5"/>
    <w:uiPriority w:val="59"/>
    <w:rsid w:val="00602C82"/>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7">
    <w:name w:val="рпдлпжлопж"/>
    <w:basedOn w:val="a5"/>
    <w:uiPriority w:val="99"/>
    <w:rsid w:val="00602C82"/>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
    <w:name w:val="Светлая заливка31"/>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5">
    <w:name w:val="Сетка таблицы5"/>
    <w:basedOn w:val="a5"/>
    <w:rsid w:val="00602C82"/>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5"/>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602C82"/>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c">
    <w:name w:val="Папушкин1"/>
    <w:basedOn w:val="af1"/>
    <w:rsid w:val="00602C82"/>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602C82"/>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5"/>
    <w:rsid w:val="00602C82"/>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602C82"/>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602C82"/>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5"/>
    <w:rsid w:val="00602C82"/>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602C82"/>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d">
    <w:name w:val="Современная таблица1"/>
    <w:basedOn w:val="a5"/>
    <w:rsid w:val="00602C82"/>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602C82"/>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Rubius Icons LTProtect Accent" w:eastAsia="Times New Roman" w:hAnsi="Rubius Icons LTProtect Acce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
    <w:name w:val="Простая таблица 21"/>
    <w:basedOn w:val="a5"/>
    <w:rsid w:val="00602C82"/>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e">
    <w:name w:val="Стандартная таблица1"/>
    <w:basedOn w:val="a5"/>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602C82"/>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5"/>
    <w:rsid w:val="00602C82"/>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602C82"/>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602C82"/>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602C82"/>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
    <w:name w:val="Изысканная таблица1"/>
    <w:basedOn w:val="a5"/>
    <w:rsid w:val="00602C82"/>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602C82"/>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5"/>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5"/>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5"/>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5"/>
    <w:rsid w:val="00602C82"/>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602C82"/>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5"/>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602C82"/>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602C82"/>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
    <w:name w:val="Светлая заливка4"/>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0">
    <w:name w:val="Средний список 112"/>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13"/>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602C82"/>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Сетка таблицы6"/>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uiPriority w:val="59"/>
    <w:rsid w:val="00602C82"/>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rsid w:val="00602C82"/>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rsid w:val="00602C82"/>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rsid w:val="00602C82"/>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203ACB"/>
    <w:pPr>
      <w:numPr>
        <w:numId w:val="21"/>
      </w:numPr>
    </w:pPr>
  </w:style>
  <w:style w:type="numbering" w:styleId="a0">
    <w:name w:val="Outline List 3"/>
    <w:basedOn w:val="a6"/>
    <w:uiPriority w:val="99"/>
    <w:semiHidden/>
    <w:unhideWhenUsed/>
    <w:rsid w:val="00602C82"/>
    <w:pPr>
      <w:numPr>
        <w:numId w:val="2"/>
      </w:numPr>
    </w:pPr>
  </w:style>
  <w:style w:type="numbering" w:styleId="1ai">
    <w:name w:val="Outline List 1"/>
    <w:basedOn w:val="a6"/>
    <w:uiPriority w:val="99"/>
    <w:semiHidden/>
    <w:unhideWhenUsed/>
    <w:rsid w:val="00602C82"/>
    <w:pPr>
      <w:numPr>
        <w:numId w:val="3"/>
      </w:numPr>
    </w:pPr>
  </w:style>
  <w:style w:type="numbering" w:customStyle="1" w:styleId="111112">
    <w:name w:val="1 / 1.1 / 1.1.2"/>
    <w:rsid w:val="00602C82"/>
    <w:pPr>
      <w:numPr>
        <w:numId w:val="4"/>
      </w:numPr>
    </w:pPr>
  </w:style>
  <w:style w:type="numbering" w:customStyle="1" w:styleId="1ai11">
    <w:name w:val="1 / a / i11"/>
    <w:rsid w:val="00602C82"/>
    <w:pPr>
      <w:numPr>
        <w:numId w:val="5"/>
      </w:numPr>
    </w:pPr>
  </w:style>
  <w:style w:type="numbering" w:customStyle="1" w:styleId="11">
    <w:name w:val="Статья / Раздел11"/>
    <w:rsid w:val="00602C82"/>
    <w:pPr>
      <w:numPr>
        <w:numId w:val="6"/>
      </w:numPr>
    </w:pPr>
  </w:style>
  <w:style w:type="numbering" w:styleId="111111">
    <w:name w:val="Outline List 2"/>
    <w:aliases w:val="1 / 1.1 / 1.1."/>
    <w:basedOn w:val="a6"/>
    <w:rsid w:val="00602C82"/>
  </w:style>
  <w:style w:type="numbering" w:customStyle="1" w:styleId="1f0">
    <w:name w:val="Нет списка1"/>
    <w:next w:val="a6"/>
    <w:uiPriority w:val="99"/>
    <w:semiHidden/>
    <w:unhideWhenUsed/>
    <w:rsid w:val="00602C82"/>
  </w:style>
  <w:style w:type="numbering" w:customStyle="1" w:styleId="111113">
    <w:name w:val="1 / 1.1 / 1.1.3"/>
    <w:basedOn w:val="a6"/>
    <w:next w:val="111111"/>
    <w:locked/>
    <w:rsid w:val="00602C82"/>
  </w:style>
  <w:style w:type="numbering" w:customStyle="1" w:styleId="2b">
    <w:name w:val="Нет списка2"/>
    <w:next w:val="a6"/>
    <w:semiHidden/>
    <w:unhideWhenUsed/>
    <w:rsid w:val="00602C82"/>
  </w:style>
  <w:style w:type="numbering" w:customStyle="1" w:styleId="11b">
    <w:name w:val="Нет списка11"/>
    <w:next w:val="a6"/>
    <w:uiPriority w:val="99"/>
    <w:semiHidden/>
    <w:unhideWhenUsed/>
    <w:rsid w:val="00602C82"/>
  </w:style>
  <w:style w:type="numbering" w:customStyle="1" w:styleId="218">
    <w:name w:val="Нет списка21"/>
    <w:next w:val="a6"/>
    <w:uiPriority w:val="99"/>
    <w:semiHidden/>
    <w:unhideWhenUsed/>
    <w:rsid w:val="00602C82"/>
  </w:style>
  <w:style w:type="numbering" w:customStyle="1" w:styleId="1118">
    <w:name w:val="Нет списка111"/>
    <w:next w:val="a6"/>
    <w:uiPriority w:val="99"/>
    <w:semiHidden/>
    <w:unhideWhenUsed/>
    <w:rsid w:val="00602C82"/>
  </w:style>
  <w:style w:type="numbering" w:customStyle="1" w:styleId="36">
    <w:name w:val="Нет списка3"/>
    <w:next w:val="a6"/>
    <w:uiPriority w:val="99"/>
    <w:semiHidden/>
    <w:unhideWhenUsed/>
    <w:rsid w:val="00602C82"/>
  </w:style>
  <w:style w:type="numbering" w:customStyle="1" w:styleId="45">
    <w:name w:val="Нет списка4"/>
    <w:next w:val="a6"/>
    <w:uiPriority w:val="99"/>
    <w:semiHidden/>
    <w:unhideWhenUsed/>
    <w:rsid w:val="00602C82"/>
  </w:style>
  <w:style w:type="numbering" w:customStyle="1" w:styleId="56">
    <w:name w:val="Нет списка5"/>
    <w:next w:val="a6"/>
    <w:uiPriority w:val="99"/>
    <w:semiHidden/>
    <w:unhideWhenUsed/>
    <w:rsid w:val="00602C82"/>
  </w:style>
  <w:style w:type="numbering" w:customStyle="1" w:styleId="62">
    <w:name w:val="Нет списка6"/>
    <w:next w:val="a6"/>
    <w:uiPriority w:val="99"/>
    <w:semiHidden/>
    <w:unhideWhenUsed/>
    <w:rsid w:val="00602C82"/>
  </w:style>
  <w:style w:type="numbering" w:customStyle="1" w:styleId="72">
    <w:name w:val="Нет списка7"/>
    <w:next w:val="a6"/>
    <w:uiPriority w:val="99"/>
    <w:semiHidden/>
    <w:unhideWhenUsed/>
    <w:rsid w:val="00602C82"/>
  </w:style>
  <w:style w:type="numbering" w:customStyle="1" w:styleId="83">
    <w:name w:val="Нет списка8"/>
    <w:next w:val="a6"/>
    <w:uiPriority w:val="99"/>
    <w:semiHidden/>
    <w:unhideWhenUsed/>
    <w:rsid w:val="00602C82"/>
  </w:style>
  <w:style w:type="numbering" w:customStyle="1" w:styleId="92">
    <w:name w:val="Нет списка9"/>
    <w:next w:val="a6"/>
    <w:uiPriority w:val="99"/>
    <w:semiHidden/>
    <w:unhideWhenUsed/>
    <w:rsid w:val="00602C82"/>
  </w:style>
  <w:style w:type="numbering" w:customStyle="1" w:styleId="101">
    <w:name w:val="Нет списка10"/>
    <w:next w:val="a6"/>
    <w:uiPriority w:val="99"/>
    <w:semiHidden/>
    <w:unhideWhenUsed/>
    <w:rsid w:val="00602C82"/>
  </w:style>
  <w:style w:type="numbering" w:customStyle="1" w:styleId="124">
    <w:name w:val="Нет списка12"/>
    <w:next w:val="a6"/>
    <w:uiPriority w:val="99"/>
    <w:semiHidden/>
    <w:unhideWhenUsed/>
    <w:rsid w:val="00602C82"/>
  </w:style>
  <w:style w:type="numbering" w:customStyle="1" w:styleId="133">
    <w:name w:val="Нет списка13"/>
    <w:next w:val="a6"/>
    <w:uiPriority w:val="99"/>
    <w:semiHidden/>
    <w:unhideWhenUsed/>
    <w:rsid w:val="00602C82"/>
  </w:style>
  <w:style w:type="numbering" w:customStyle="1" w:styleId="141">
    <w:name w:val="Нет списка14"/>
    <w:next w:val="a6"/>
    <w:uiPriority w:val="99"/>
    <w:semiHidden/>
    <w:unhideWhenUsed/>
    <w:rsid w:val="00602C82"/>
  </w:style>
  <w:style w:type="numbering" w:customStyle="1" w:styleId="151">
    <w:name w:val="Нет списка15"/>
    <w:next w:val="a6"/>
    <w:uiPriority w:val="99"/>
    <w:semiHidden/>
    <w:unhideWhenUsed/>
    <w:rsid w:val="00602C82"/>
  </w:style>
  <w:style w:type="numbering" w:customStyle="1" w:styleId="161">
    <w:name w:val="Нет списка16"/>
    <w:next w:val="a6"/>
    <w:uiPriority w:val="99"/>
    <w:semiHidden/>
    <w:unhideWhenUsed/>
    <w:rsid w:val="00602C82"/>
  </w:style>
  <w:style w:type="numbering" w:customStyle="1" w:styleId="221">
    <w:name w:val="Нет списка22"/>
    <w:next w:val="a6"/>
    <w:semiHidden/>
    <w:rsid w:val="00602C82"/>
  </w:style>
  <w:style w:type="numbering" w:customStyle="1" w:styleId="171">
    <w:name w:val="Нет списка17"/>
    <w:next w:val="a6"/>
    <w:uiPriority w:val="99"/>
    <w:semiHidden/>
    <w:unhideWhenUsed/>
    <w:rsid w:val="00602C82"/>
  </w:style>
  <w:style w:type="numbering" w:customStyle="1" w:styleId="180">
    <w:name w:val="Нет списка18"/>
    <w:next w:val="a6"/>
    <w:uiPriority w:val="99"/>
    <w:semiHidden/>
    <w:unhideWhenUsed/>
    <w:rsid w:val="00602C82"/>
  </w:style>
  <w:style w:type="numbering" w:customStyle="1" w:styleId="230">
    <w:name w:val="Нет списка23"/>
    <w:next w:val="a6"/>
    <w:semiHidden/>
    <w:rsid w:val="00602C82"/>
  </w:style>
  <w:style w:type="numbering" w:customStyle="1" w:styleId="219">
    <w:name w:val="Статья / Раздел21"/>
    <w:basedOn w:val="a6"/>
    <w:next w:val="a0"/>
    <w:rsid w:val="00602C82"/>
  </w:style>
  <w:style w:type="numbering" w:customStyle="1" w:styleId="1ai31">
    <w:name w:val="1 / a / i31"/>
    <w:basedOn w:val="a6"/>
    <w:next w:val="1ai"/>
    <w:rsid w:val="00602C82"/>
  </w:style>
  <w:style w:type="numbering" w:customStyle="1" w:styleId="1ai3">
    <w:name w:val="1 / a / i3"/>
    <w:rsid w:val="00602C82"/>
    <w:pPr>
      <w:numPr>
        <w:numId w:val="7"/>
      </w:numPr>
    </w:pPr>
  </w:style>
  <w:style w:type="numbering" w:customStyle="1" w:styleId="1ai316">
    <w:name w:val="1 / a / i316"/>
    <w:basedOn w:val="a6"/>
    <w:next w:val="1ai"/>
    <w:rsid w:val="00602C82"/>
  </w:style>
  <w:style w:type="numbering" w:customStyle="1" w:styleId="190">
    <w:name w:val="Нет списка19"/>
    <w:next w:val="a6"/>
    <w:uiPriority w:val="99"/>
    <w:semiHidden/>
    <w:unhideWhenUsed/>
    <w:rsid w:val="00602C82"/>
  </w:style>
  <w:style w:type="numbering" w:customStyle="1" w:styleId="111115">
    <w:name w:val="1 / 1.1 / 1.1.5"/>
    <w:basedOn w:val="a6"/>
    <w:next w:val="111111"/>
    <w:rsid w:val="00602C82"/>
  </w:style>
  <w:style w:type="numbering" w:customStyle="1" w:styleId="1100">
    <w:name w:val="Нет списка110"/>
    <w:next w:val="a6"/>
    <w:uiPriority w:val="99"/>
    <w:semiHidden/>
    <w:unhideWhenUsed/>
    <w:rsid w:val="00602C82"/>
  </w:style>
  <w:style w:type="table" w:customStyle="1" w:styleId="1171">
    <w:name w:val="Светлая заливка117"/>
    <w:basedOn w:val="a5"/>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5"/>
    <w:next w:val="2-4"/>
    <w:uiPriority w:val="64"/>
    <w:rsid w:val="00602C82"/>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5"/>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5"/>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1">
    <w:name w:val="рпдлпжлопж1"/>
    <w:basedOn w:val="a5"/>
    <w:uiPriority w:val="99"/>
    <w:rsid w:val="00602C82"/>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6"/>
    <w:next w:val="111111"/>
    <w:locked/>
    <w:rsid w:val="00602C82"/>
  </w:style>
  <w:style w:type="numbering" w:customStyle="1" w:styleId="240">
    <w:name w:val="Нет списка24"/>
    <w:next w:val="a6"/>
    <w:semiHidden/>
    <w:unhideWhenUsed/>
    <w:rsid w:val="00602C82"/>
  </w:style>
  <w:style w:type="numbering" w:customStyle="1" w:styleId="1121">
    <w:name w:val="Нет списка112"/>
    <w:next w:val="a6"/>
    <w:uiPriority w:val="99"/>
    <w:semiHidden/>
    <w:unhideWhenUsed/>
    <w:rsid w:val="00602C82"/>
  </w:style>
  <w:style w:type="numbering" w:customStyle="1" w:styleId="2110">
    <w:name w:val="Нет списка211"/>
    <w:next w:val="a6"/>
    <w:uiPriority w:val="99"/>
    <w:semiHidden/>
    <w:unhideWhenUsed/>
    <w:rsid w:val="00602C82"/>
  </w:style>
  <w:style w:type="numbering" w:customStyle="1" w:styleId="11112">
    <w:name w:val="Нет списка1111"/>
    <w:next w:val="a6"/>
    <w:uiPriority w:val="99"/>
    <w:semiHidden/>
    <w:unhideWhenUsed/>
    <w:rsid w:val="00602C82"/>
  </w:style>
  <w:style w:type="numbering" w:customStyle="1" w:styleId="315">
    <w:name w:val="Нет списка31"/>
    <w:next w:val="a6"/>
    <w:uiPriority w:val="99"/>
    <w:semiHidden/>
    <w:unhideWhenUsed/>
    <w:rsid w:val="00602C82"/>
  </w:style>
  <w:style w:type="numbering" w:customStyle="1" w:styleId="411">
    <w:name w:val="Нет списка41"/>
    <w:next w:val="a6"/>
    <w:uiPriority w:val="99"/>
    <w:semiHidden/>
    <w:unhideWhenUsed/>
    <w:rsid w:val="00602C82"/>
  </w:style>
  <w:style w:type="numbering" w:customStyle="1" w:styleId="512">
    <w:name w:val="Нет списка51"/>
    <w:next w:val="a6"/>
    <w:uiPriority w:val="99"/>
    <w:semiHidden/>
    <w:unhideWhenUsed/>
    <w:rsid w:val="00602C82"/>
  </w:style>
  <w:style w:type="numbering" w:customStyle="1" w:styleId="610">
    <w:name w:val="Нет списка61"/>
    <w:next w:val="a6"/>
    <w:uiPriority w:val="99"/>
    <w:semiHidden/>
    <w:unhideWhenUsed/>
    <w:rsid w:val="00602C82"/>
  </w:style>
  <w:style w:type="numbering" w:customStyle="1" w:styleId="710">
    <w:name w:val="Нет списка71"/>
    <w:next w:val="a6"/>
    <w:uiPriority w:val="99"/>
    <w:semiHidden/>
    <w:unhideWhenUsed/>
    <w:rsid w:val="00602C82"/>
  </w:style>
  <w:style w:type="numbering" w:customStyle="1" w:styleId="811">
    <w:name w:val="Нет списка81"/>
    <w:next w:val="a6"/>
    <w:uiPriority w:val="99"/>
    <w:semiHidden/>
    <w:unhideWhenUsed/>
    <w:rsid w:val="00602C82"/>
  </w:style>
  <w:style w:type="numbering" w:customStyle="1" w:styleId="910">
    <w:name w:val="Нет списка91"/>
    <w:next w:val="a6"/>
    <w:uiPriority w:val="99"/>
    <w:semiHidden/>
    <w:unhideWhenUsed/>
    <w:rsid w:val="00602C82"/>
  </w:style>
  <w:style w:type="numbering" w:customStyle="1" w:styleId="1010">
    <w:name w:val="Нет списка101"/>
    <w:next w:val="a6"/>
    <w:uiPriority w:val="99"/>
    <w:semiHidden/>
    <w:unhideWhenUsed/>
    <w:rsid w:val="00602C82"/>
  </w:style>
  <w:style w:type="numbering" w:customStyle="1" w:styleId="1211">
    <w:name w:val="Нет списка121"/>
    <w:next w:val="a6"/>
    <w:uiPriority w:val="99"/>
    <w:semiHidden/>
    <w:unhideWhenUsed/>
    <w:rsid w:val="00602C82"/>
  </w:style>
  <w:style w:type="table" w:customStyle="1" w:styleId="911">
    <w:name w:val="Сетка таблицы91"/>
    <w:basedOn w:val="a5"/>
    <w:next w:val="af1"/>
    <w:uiPriority w:val="59"/>
    <w:rsid w:val="00602C8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602C82"/>
  </w:style>
  <w:style w:type="table" w:customStyle="1" w:styleId="1011">
    <w:name w:val="Сетка таблицы101"/>
    <w:basedOn w:val="a5"/>
    <w:next w:val="af1"/>
    <w:uiPriority w:val="59"/>
    <w:rsid w:val="00602C82"/>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f1"/>
    <w:uiPriority w:val="59"/>
    <w:rsid w:val="00602C82"/>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5"/>
    <w:next w:val="af1"/>
    <w:uiPriority w:val="59"/>
    <w:rsid w:val="00602C82"/>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6"/>
    <w:uiPriority w:val="99"/>
    <w:semiHidden/>
    <w:unhideWhenUsed/>
    <w:rsid w:val="00602C82"/>
  </w:style>
  <w:style w:type="numbering" w:customStyle="1" w:styleId="1510">
    <w:name w:val="Нет списка151"/>
    <w:next w:val="a6"/>
    <w:uiPriority w:val="99"/>
    <w:semiHidden/>
    <w:unhideWhenUsed/>
    <w:rsid w:val="00602C82"/>
  </w:style>
  <w:style w:type="numbering" w:customStyle="1" w:styleId="1610">
    <w:name w:val="Нет списка161"/>
    <w:next w:val="a6"/>
    <w:uiPriority w:val="99"/>
    <w:semiHidden/>
    <w:unhideWhenUsed/>
    <w:rsid w:val="00602C82"/>
  </w:style>
  <w:style w:type="numbering" w:customStyle="1" w:styleId="2210">
    <w:name w:val="Нет списка221"/>
    <w:next w:val="a6"/>
    <w:semiHidden/>
    <w:rsid w:val="00602C82"/>
  </w:style>
  <w:style w:type="numbering" w:customStyle="1" w:styleId="1710">
    <w:name w:val="Нет списка171"/>
    <w:next w:val="a6"/>
    <w:uiPriority w:val="99"/>
    <w:semiHidden/>
    <w:unhideWhenUsed/>
    <w:rsid w:val="00602C82"/>
  </w:style>
  <w:style w:type="numbering" w:customStyle="1" w:styleId="181">
    <w:name w:val="Нет списка181"/>
    <w:next w:val="a6"/>
    <w:uiPriority w:val="99"/>
    <w:semiHidden/>
    <w:unhideWhenUsed/>
    <w:rsid w:val="00602C82"/>
  </w:style>
  <w:style w:type="numbering" w:customStyle="1" w:styleId="231">
    <w:name w:val="Нет списка231"/>
    <w:next w:val="a6"/>
    <w:semiHidden/>
    <w:rsid w:val="00602C82"/>
  </w:style>
  <w:style w:type="numbering" w:customStyle="1" w:styleId="2111">
    <w:name w:val="Статья / Раздел211"/>
    <w:basedOn w:val="a6"/>
    <w:next w:val="a0"/>
    <w:rsid w:val="00602C82"/>
  </w:style>
  <w:style w:type="numbering" w:customStyle="1" w:styleId="1ai311">
    <w:name w:val="1 / a / i311"/>
    <w:basedOn w:val="a6"/>
    <w:next w:val="1ai"/>
    <w:rsid w:val="00602C82"/>
  </w:style>
  <w:style w:type="numbering" w:customStyle="1" w:styleId="1ai3161">
    <w:name w:val="1 / a / i3161"/>
    <w:basedOn w:val="a6"/>
    <w:next w:val="1ai"/>
    <w:rsid w:val="00602C82"/>
    <w:pPr>
      <w:numPr>
        <w:numId w:val="8"/>
      </w:numPr>
    </w:pPr>
  </w:style>
  <w:style w:type="paragraph" w:customStyle="1" w:styleId="xl310">
    <w:name w:val="xl310"/>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8">
    <w:name w:val="annotation text"/>
    <w:basedOn w:val="a3"/>
    <w:link w:val="aff9"/>
    <w:unhideWhenUsed/>
    <w:qFormat/>
    <w:rsid w:val="0043236F"/>
    <w:rPr>
      <w:rFonts w:eastAsiaTheme="minorEastAsia" w:cstheme="minorBidi"/>
      <w:sz w:val="20"/>
      <w:szCs w:val="20"/>
      <w:lang w:eastAsia="en-US"/>
    </w:rPr>
  </w:style>
  <w:style w:type="character" w:customStyle="1" w:styleId="aff9">
    <w:name w:val="Текст примечания Знак"/>
    <w:basedOn w:val="a4"/>
    <w:link w:val="aff8"/>
    <w:qFormat/>
    <w:rsid w:val="0043236F"/>
    <w:rPr>
      <w:rFonts w:eastAsiaTheme="minorEastAsia" w:cstheme="minorBidi"/>
      <w:sz w:val="20"/>
      <w:szCs w:val="20"/>
    </w:rPr>
  </w:style>
  <w:style w:type="paragraph" w:styleId="affa">
    <w:name w:val="annotation subject"/>
    <w:basedOn w:val="aff8"/>
    <w:next w:val="aff8"/>
    <w:link w:val="affb"/>
    <w:uiPriority w:val="99"/>
    <w:semiHidden/>
    <w:unhideWhenUsed/>
    <w:rsid w:val="0043236F"/>
    <w:rPr>
      <w:b/>
      <w:bCs/>
    </w:rPr>
  </w:style>
  <w:style w:type="character" w:customStyle="1" w:styleId="affb">
    <w:name w:val="Тема примечания Знак"/>
    <w:basedOn w:val="aff9"/>
    <w:link w:val="affa"/>
    <w:uiPriority w:val="99"/>
    <w:semiHidden/>
    <w:rsid w:val="0043236F"/>
    <w:rPr>
      <w:rFonts w:eastAsiaTheme="minorEastAsia" w:cstheme="minorBidi"/>
      <w:b/>
      <w:bCs/>
      <w:sz w:val="20"/>
      <w:szCs w:val="20"/>
    </w:rPr>
  </w:style>
  <w:style w:type="paragraph" w:styleId="affc">
    <w:name w:val="Balloon Text"/>
    <w:basedOn w:val="a3"/>
    <w:link w:val="affd"/>
    <w:uiPriority w:val="99"/>
    <w:semiHidden/>
    <w:unhideWhenUsed/>
    <w:rsid w:val="0043236F"/>
    <w:rPr>
      <w:rFonts w:ascii="Segoe UI" w:eastAsiaTheme="minorEastAsia" w:hAnsi="Segoe UI" w:cs="Segoe UI"/>
      <w:sz w:val="18"/>
      <w:szCs w:val="18"/>
      <w:lang w:eastAsia="en-US"/>
    </w:rPr>
  </w:style>
  <w:style w:type="character" w:customStyle="1" w:styleId="affd">
    <w:name w:val="Текст выноски Знак"/>
    <w:basedOn w:val="a4"/>
    <w:link w:val="affc"/>
    <w:uiPriority w:val="99"/>
    <w:semiHidden/>
    <w:rsid w:val="0043236F"/>
    <w:rPr>
      <w:rFonts w:ascii="Segoe UI" w:eastAsiaTheme="minorEastAsia" w:hAnsi="Segoe UI" w:cs="Segoe UI"/>
      <w:sz w:val="18"/>
      <w:szCs w:val="18"/>
    </w:rPr>
  </w:style>
  <w:style w:type="paragraph" w:styleId="37">
    <w:name w:val="toc 3"/>
    <w:basedOn w:val="a3"/>
    <w:next w:val="a3"/>
    <w:autoRedefine/>
    <w:uiPriority w:val="39"/>
    <w:unhideWhenUsed/>
    <w:rsid w:val="0079676B"/>
    <w:pPr>
      <w:tabs>
        <w:tab w:val="left" w:pos="851"/>
        <w:tab w:val="right" w:leader="dot" w:pos="9911"/>
      </w:tabs>
      <w:spacing w:after="100" w:line="276" w:lineRule="auto"/>
      <w:ind w:left="284"/>
    </w:pPr>
    <w:rPr>
      <w:rFonts w:eastAsiaTheme="minorEastAsia" w:cstheme="minorBidi"/>
      <w:szCs w:val="22"/>
      <w:lang w:eastAsia="en-US"/>
    </w:rPr>
  </w:style>
  <w:style w:type="paragraph" w:styleId="a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next w:val="a3"/>
    <w:link w:val="afff"/>
    <w:uiPriority w:val="35"/>
    <w:unhideWhenUsed/>
    <w:qFormat/>
    <w:rsid w:val="00927872"/>
    <w:pPr>
      <w:keepNext/>
      <w:keepLines/>
      <w:spacing w:after="0" w:line="240" w:lineRule="auto"/>
    </w:pPr>
    <w:rPr>
      <w:rFonts w:eastAsia="Calibri" w:cstheme="minorBidi"/>
    </w:rPr>
  </w:style>
  <w:style w:type="character" w:customStyle="1" w:styleId="aff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e"/>
    <w:uiPriority w:val="35"/>
    <w:qFormat/>
    <w:rsid w:val="00927872"/>
    <w:rPr>
      <w:rFonts w:eastAsia="Calibri" w:cstheme="minorBidi"/>
    </w:rPr>
  </w:style>
  <w:style w:type="character" w:customStyle="1" w:styleId="1f2">
    <w:name w:val="Неразрешенное упоминание1"/>
    <w:basedOn w:val="a4"/>
    <w:uiPriority w:val="99"/>
    <w:semiHidden/>
    <w:unhideWhenUsed/>
    <w:rsid w:val="00484467"/>
    <w:rPr>
      <w:color w:val="605E5C"/>
      <w:shd w:val="clear" w:color="auto" w:fill="E1DFDD"/>
    </w:rPr>
  </w:style>
  <w:style w:type="paragraph" w:styleId="afff0">
    <w:name w:val="table of figures"/>
    <w:basedOn w:val="a3"/>
    <w:next w:val="a3"/>
    <w:uiPriority w:val="99"/>
    <w:unhideWhenUsed/>
    <w:rsid w:val="00A934D0"/>
    <w:pPr>
      <w:spacing w:line="276" w:lineRule="auto"/>
    </w:pPr>
    <w:rPr>
      <w:rFonts w:eastAsiaTheme="minorEastAsia" w:cstheme="minorBidi"/>
      <w:szCs w:val="22"/>
      <w:lang w:eastAsia="en-US"/>
    </w:rPr>
  </w:style>
  <w:style w:type="character" w:styleId="afff1">
    <w:name w:val="FollowedHyperlink"/>
    <w:basedOn w:val="a4"/>
    <w:uiPriority w:val="99"/>
    <w:semiHidden/>
    <w:unhideWhenUsed/>
    <w:rsid w:val="00375C63"/>
    <w:rPr>
      <w:color w:val="954F72"/>
      <w:u w:val="single"/>
    </w:rPr>
  </w:style>
  <w:style w:type="paragraph" w:customStyle="1" w:styleId="msonormal0">
    <w:name w:val="msonormal"/>
    <w:basedOn w:val="a3"/>
    <w:rsid w:val="00375C63"/>
    <w:pPr>
      <w:spacing w:before="100" w:beforeAutospacing="1" w:after="100" w:afterAutospacing="1"/>
    </w:pPr>
  </w:style>
  <w:style w:type="paragraph" w:customStyle="1" w:styleId="xl138">
    <w:name w:val="xl138"/>
    <w:basedOn w:val="a3"/>
    <w:rsid w:val="00375C63"/>
    <w:pPr>
      <w:spacing w:before="100" w:beforeAutospacing="1" w:after="100" w:afterAutospacing="1"/>
    </w:pPr>
    <w:rPr>
      <w:sz w:val="20"/>
      <w:szCs w:val="20"/>
    </w:rPr>
  </w:style>
  <w:style w:type="paragraph" w:customStyle="1" w:styleId="xl139">
    <w:name w:val="xl139"/>
    <w:basedOn w:val="a3"/>
    <w:rsid w:val="00375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0">
    <w:name w:val="xl140"/>
    <w:basedOn w:val="a3"/>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41">
    <w:name w:val="xl141"/>
    <w:basedOn w:val="a3"/>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2">
    <w:name w:val="xl142"/>
    <w:basedOn w:val="a3"/>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3">
    <w:name w:val="xl143"/>
    <w:basedOn w:val="a3"/>
    <w:rsid w:val="00375C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3"/>
    <w:rsid w:val="00375C6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5">
    <w:name w:val="xl145"/>
    <w:basedOn w:val="a3"/>
    <w:rsid w:val="00375C63"/>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6">
    <w:name w:val="xl146"/>
    <w:basedOn w:val="a3"/>
    <w:rsid w:val="00375C63"/>
    <w:pPr>
      <w:spacing w:before="100" w:beforeAutospacing="1" w:after="100" w:afterAutospacing="1"/>
    </w:pPr>
    <w:rPr>
      <w:sz w:val="20"/>
      <w:szCs w:val="20"/>
    </w:rPr>
  </w:style>
  <w:style w:type="paragraph" w:customStyle="1" w:styleId="xl147">
    <w:name w:val="xl147"/>
    <w:basedOn w:val="a3"/>
    <w:rsid w:val="00375C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8">
    <w:name w:val="xl148"/>
    <w:basedOn w:val="a3"/>
    <w:rsid w:val="00375C6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9">
    <w:name w:val="xl149"/>
    <w:basedOn w:val="a3"/>
    <w:rsid w:val="006D09D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50">
    <w:name w:val="xl150"/>
    <w:basedOn w:val="a3"/>
    <w:rsid w:val="006D09D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51">
    <w:name w:val="xl151"/>
    <w:basedOn w:val="a3"/>
    <w:rsid w:val="006D09D0"/>
    <w:pPr>
      <w:spacing w:before="100" w:beforeAutospacing="1" w:after="100" w:afterAutospacing="1"/>
    </w:pPr>
    <w:rPr>
      <w:b/>
      <w:bCs/>
      <w:sz w:val="20"/>
      <w:szCs w:val="20"/>
    </w:rPr>
  </w:style>
  <w:style w:type="paragraph" w:customStyle="1" w:styleId="afff2">
    <w:name w:val="рис_тело"/>
    <w:basedOn w:val="a3"/>
    <w:next w:val="a7"/>
    <w:link w:val="afff3"/>
    <w:rsid w:val="00EB5C72"/>
    <w:pPr>
      <w:keepNext/>
      <w:spacing w:before="240" w:line="276" w:lineRule="auto"/>
      <w:jc w:val="center"/>
    </w:pPr>
    <w:rPr>
      <w:szCs w:val="22"/>
      <w:lang w:eastAsia="en-US"/>
    </w:rPr>
  </w:style>
  <w:style w:type="character" w:customStyle="1" w:styleId="afff3">
    <w:name w:val="рис_тело Знак"/>
    <w:link w:val="afff2"/>
    <w:rsid w:val="00EB5C72"/>
    <w:rPr>
      <w:rFonts w:eastAsia="Times New Roman"/>
      <w:szCs w:val="22"/>
    </w:rPr>
  </w:style>
  <w:style w:type="paragraph" w:styleId="afff4">
    <w:name w:val="List Paragraph"/>
    <w:aliases w:val="ПодписьТаблица,Введение,ПАРАГРАФ,Содержание. 2 уровень,МАШ_список,ПЗ,А,ПИОНЕРИЯ,List Paragraph,3_Абзац списка,СПИСКИ,Галочки,Текст 2-й уровень,it_List1,Ненумерованный список,Второй абзац списка,AC List 01,Абзац списка11,ТАБЛИЦА"/>
    <w:basedOn w:val="a3"/>
    <w:link w:val="afff5"/>
    <w:uiPriority w:val="34"/>
    <w:qFormat/>
    <w:rsid w:val="002449C7"/>
    <w:pPr>
      <w:spacing w:line="276" w:lineRule="auto"/>
      <w:ind w:left="720"/>
      <w:contextualSpacing/>
    </w:pPr>
    <w:rPr>
      <w:rFonts w:eastAsiaTheme="minorEastAsia" w:cstheme="minorBidi"/>
      <w:szCs w:val="22"/>
      <w:lang w:eastAsia="en-US"/>
    </w:rPr>
  </w:style>
  <w:style w:type="table" w:customStyle="1" w:styleId="NormalTable0">
    <w:name w:val="Normal Table0"/>
    <w:uiPriority w:val="2"/>
    <w:semiHidden/>
    <w:unhideWhenUsed/>
    <w:qFormat/>
    <w:rsid w:val="00982F31"/>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paragraph" w:customStyle="1" w:styleId="xl311">
    <w:name w:val="xl311"/>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2">
    <w:name w:val="xl312"/>
    <w:basedOn w:val="a3"/>
    <w:rsid w:val="005D7B87"/>
    <w:pPr>
      <w:spacing w:before="100" w:beforeAutospacing="1" w:after="100" w:afterAutospacing="1"/>
    </w:pPr>
  </w:style>
  <w:style w:type="paragraph" w:customStyle="1" w:styleId="xl313">
    <w:name w:val="xl313"/>
    <w:basedOn w:val="a3"/>
    <w:rsid w:val="005D7B87"/>
    <w:pPr>
      <w:spacing w:before="100" w:beforeAutospacing="1" w:after="100" w:afterAutospacing="1"/>
      <w:jc w:val="center"/>
      <w:textAlignment w:val="center"/>
    </w:pPr>
    <w:rPr>
      <w:sz w:val="20"/>
      <w:szCs w:val="20"/>
    </w:rPr>
  </w:style>
  <w:style w:type="paragraph" w:customStyle="1" w:styleId="xl314">
    <w:name w:val="xl314"/>
    <w:basedOn w:val="a3"/>
    <w:rsid w:val="005D7B8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3"/>
    <w:rsid w:val="005D7B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316">
    <w:name w:val="xl316"/>
    <w:basedOn w:val="a3"/>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17">
    <w:name w:val="xl317"/>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18">
    <w:name w:val="xl318"/>
    <w:basedOn w:val="a3"/>
    <w:rsid w:val="005D7B87"/>
    <w:pPr>
      <w:spacing w:before="100" w:beforeAutospacing="1" w:after="100" w:afterAutospacing="1"/>
    </w:pPr>
  </w:style>
  <w:style w:type="paragraph" w:customStyle="1" w:styleId="xl319">
    <w:name w:val="xl319"/>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20">
    <w:name w:val="xl320"/>
    <w:basedOn w:val="a3"/>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1">
    <w:name w:val="xl321"/>
    <w:basedOn w:val="a3"/>
    <w:rsid w:val="005D7B8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322">
    <w:name w:val="xl322"/>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3">
    <w:name w:val="xl323"/>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24">
    <w:name w:val="xl324"/>
    <w:basedOn w:val="a3"/>
    <w:rsid w:val="005D7B87"/>
    <w:pPr>
      <w:pBdr>
        <w:top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325">
    <w:name w:val="xl325"/>
    <w:basedOn w:val="a3"/>
    <w:rsid w:val="005D7B8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6">
    <w:name w:val="xl326"/>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27">
    <w:name w:val="xl327"/>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8">
    <w:name w:val="xl328"/>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9">
    <w:name w:val="xl329"/>
    <w:basedOn w:val="a3"/>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30">
    <w:name w:val="xl330"/>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31">
    <w:name w:val="xl331"/>
    <w:basedOn w:val="a3"/>
    <w:rsid w:val="005D7B8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0"/>
      <w:szCs w:val="20"/>
    </w:rPr>
  </w:style>
  <w:style w:type="paragraph" w:customStyle="1" w:styleId="xl332">
    <w:name w:val="xl332"/>
    <w:basedOn w:val="a3"/>
    <w:rsid w:val="005D7B87"/>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333">
    <w:name w:val="xl333"/>
    <w:basedOn w:val="a3"/>
    <w:rsid w:val="005D7B8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0"/>
      <w:szCs w:val="20"/>
    </w:rPr>
  </w:style>
  <w:style w:type="paragraph" w:customStyle="1" w:styleId="xl334">
    <w:name w:val="xl334"/>
    <w:basedOn w:val="a3"/>
    <w:rsid w:val="005D7B87"/>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35">
    <w:name w:val="xl335"/>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36">
    <w:name w:val="xl336"/>
    <w:basedOn w:val="a3"/>
    <w:rsid w:val="005D7B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37">
    <w:name w:val="xl337"/>
    <w:basedOn w:val="a3"/>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38">
    <w:name w:val="xl338"/>
    <w:basedOn w:val="a3"/>
    <w:rsid w:val="005D7B8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9">
    <w:name w:val="xl339"/>
    <w:basedOn w:val="a3"/>
    <w:rsid w:val="005D7B87"/>
    <w:pPr>
      <w:pBdr>
        <w:top w:val="single" w:sz="4" w:space="0" w:color="auto"/>
        <w:left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0">
    <w:name w:val="xl340"/>
    <w:basedOn w:val="a3"/>
    <w:rsid w:val="005D7B87"/>
    <w:pPr>
      <w:pBdr>
        <w:left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1">
    <w:name w:val="xl341"/>
    <w:basedOn w:val="a3"/>
    <w:rsid w:val="005D7B87"/>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2">
    <w:name w:val="xl342"/>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3"/>
    <w:rsid w:val="005D7B8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344">
    <w:name w:val="xl344"/>
    <w:basedOn w:val="a3"/>
    <w:rsid w:val="005D7B87"/>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3"/>
    <w:rsid w:val="005D7B8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7">
    <w:name w:val="xl347"/>
    <w:basedOn w:val="a3"/>
    <w:rsid w:val="005D7B87"/>
    <w:pPr>
      <w:spacing w:before="100" w:beforeAutospacing="1" w:after="100" w:afterAutospacing="1"/>
      <w:jc w:val="center"/>
    </w:pPr>
  </w:style>
  <w:style w:type="paragraph" w:customStyle="1" w:styleId="xl65">
    <w:name w:val="xl65"/>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3"/>
    <w:rsid w:val="00CD7C2F"/>
    <w:pPr>
      <w:spacing w:before="100" w:beforeAutospacing="1" w:after="100" w:afterAutospacing="1"/>
      <w:jc w:val="center"/>
      <w:textAlignment w:val="center"/>
    </w:pPr>
    <w:rPr>
      <w:sz w:val="20"/>
      <w:szCs w:val="20"/>
    </w:rPr>
  </w:style>
  <w:style w:type="paragraph" w:customStyle="1" w:styleId="xl67">
    <w:name w:val="xl67"/>
    <w:basedOn w:val="a3"/>
    <w:rsid w:val="00CD7C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sz w:val="20"/>
      <w:szCs w:val="20"/>
    </w:rPr>
  </w:style>
  <w:style w:type="paragraph" w:customStyle="1" w:styleId="xl68">
    <w:name w:val="xl68"/>
    <w:basedOn w:val="a3"/>
    <w:rsid w:val="00CD7C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sz w:val="20"/>
      <w:szCs w:val="20"/>
    </w:rPr>
  </w:style>
  <w:style w:type="paragraph" w:customStyle="1" w:styleId="xl69">
    <w:name w:val="xl69"/>
    <w:basedOn w:val="a3"/>
    <w:rsid w:val="00CD7C2F"/>
    <w:pPr>
      <w:spacing w:before="100" w:beforeAutospacing="1" w:after="100" w:afterAutospacing="1"/>
      <w:jc w:val="center"/>
      <w:textAlignment w:val="center"/>
    </w:pPr>
    <w:rPr>
      <w:sz w:val="20"/>
      <w:szCs w:val="20"/>
    </w:rPr>
  </w:style>
  <w:style w:type="paragraph" w:customStyle="1" w:styleId="xl70">
    <w:name w:val="xl70"/>
    <w:basedOn w:val="a3"/>
    <w:rsid w:val="00CD7C2F"/>
    <w:pPr>
      <w:shd w:val="clear" w:color="000000" w:fill="FFFF00"/>
      <w:spacing w:before="100" w:beforeAutospacing="1" w:after="100" w:afterAutospacing="1"/>
      <w:jc w:val="center"/>
      <w:textAlignment w:val="center"/>
    </w:pPr>
    <w:rPr>
      <w:sz w:val="20"/>
      <w:szCs w:val="20"/>
    </w:rPr>
  </w:style>
  <w:style w:type="paragraph" w:customStyle="1" w:styleId="xl71">
    <w:name w:val="xl71"/>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2">
    <w:name w:val="xl72"/>
    <w:basedOn w:val="a3"/>
    <w:rsid w:val="00CD7C2F"/>
    <w:pPr>
      <w:shd w:val="clear" w:color="000000" w:fill="FFFF00"/>
      <w:spacing w:before="100" w:beforeAutospacing="1" w:after="100" w:afterAutospacing="1"/>
      <w:jc w:val="center"/>
      <w:textAlignment w:val="center"/>
    </w:pPr>
    <w:rPr>
      <w:sz w:val="20"/>
      <w:szCs w:val="20"/>
    </w:rPr>
  </w:style>
  <w:style w:type="paragraph" w:customStyle="1" w:styleId="xl73">
    <w:name w:val="xl73"/>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5">
    <w:name w:val="xl75"/>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
    <w:name w:val="xl79"/>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3"/>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1">
    <w:name w:val="xl81"/>
    <w:basedOn w:val="a3"/>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2">
    <w:name w:val="xl82"/>
    <w:basedOn w:val="a3"/>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
    <w:name w:val="xl83"/>
    <w:basedOn w:val="a3"/>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84">
    <w:name w:val="xl84"/>
    <w:basedOn w:val="a3"/>
    <w:rsid w:val="00CD7C2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3"/>
    <w:rsid w:val="00CD7C2F"/>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3"/>
    <w:rsid w:val="00CD7C2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3"/>
    <w:rsid w:val="00080F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8">
    <w:name w:val="xl88"/>
    <w:basedOn w:val="a3"/>
    <w:rsid w:val="00080F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89">
    <w:name w:val="xl89"/>
    <w:basedOn w:val="a3"/>
    <w:rsid w:val="0008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0"/>
      <w:szCs w:val="20"/>
    </w:rPr>
  </w:style>
  <w:style w:type="paragraph" w:customStyle="1" w:styleId="xl90">
    <w:name w:val="xl90"/>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3">
    <w:name w:val="xl93"/>
    <w:basedOn w:val="a3"/>
    <w:rsid w:val="00080F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4">
    <w:name w:val="xl94"/>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5">
    <w:name w:val="xl95"/>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3"/>
    <w:rsid w:val="0008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3"/>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8">
    <w:name w:val="xl98"/>
    <w:basedOn w:val="a3"/>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9">
    <w:name w:val="xl99"/>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3"/>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3"/>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3"/>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3"/>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afff6">
    <w:name w:val="РИС."/>
    <w:basedOn w:val="a3"/>
    <w:next w:val="a7"/>
    <w:link w:val="afff7"/>
    <w:rsid w:val="00A251B7"/>
    <w:pPr>
      <w:keepNext/>
      <w:spacing w:before="240" w:line="276" w:lineRule="auto"/>
      <w:jc w:val="center"/>
    </w:pPr>
    <w:rPr>
      <w:rFonts w:cstheme="minorBidi"/>
      <w:sz w:val="20"/>
      <w:szCs w:val="22"/>
      <w:lang w:eastAsia="en-US"/>
    </w:rPr>
  </w:style>
  <w:style w:type="character" w:customStyle="1" w:styleId="afff7">
    <w:name w:val="РИС. Знак"/>
    <w:link w:val="afff6"/>
    <w:rsid w:val="00A251B7"/>
    <w:rPr>
      <w:rFonts w:eastAsia="Times New Roman" w:cstheme="minorBidi"/>
      <w:sz w:val="20"/>
      <w:szCs w:val="22"/>
    </w:rPr>
  </w:style>
  <w:style w:type="paragraph" w:styleId="afff8">
    <w:name w:val="List Number"/>
    <w:basedOn w:val="a3"/>
    <w:uiPriority w:val="99"/>
    <w:unhideWhenUsed/>
    <w:rsid w:val="00A57F52"/>
    <w:pPr>
      <w:widowControl w:val="0"/>
      <w:tabs>
        <w:tab w:val="num" w:pos="360"/>
      </w:tabs>
      <w:adjustRightInd w:val="0"/>
      <w:ind w:left="360" w:hanging="360"/>
      <w:contextualSpacing/>
      <w:jc w:val="both"/>
    </w:pPr>
    <w:rPr>
      <w:rFonts w:eastAsia="Microsoft YaHei" w:cstheme="minorBidi"/>
      <w:sz w:val="20"/>
      <w:szCs w:val="22"/>
    </w:rPr>
  </w:style>
  <w:style w:type="paragraph" w:styleId="aff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Текст сноски Знак1, Знак3,Знак3"/>
    <w:basedOn w:val="a3"/>
    <w:link w:val="afffa"/>
    <w:qFormat/>
    <w:rsid w:val="006049FE"/>
    <w:rPr>
      <w:sz w:val="20"/>
      <w:szCs w:val="20"/>
    </w:rPr>
  </w:style>
  <w:style w:type="character" w:customStyle="1" w:styleId="aff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4"/>
    <w:link w:val="afff9"/>
    <w:qFormat/>
    <w:rsid w:val="00104DC7"/>
    <w:rPr>
      <w:rFonts w:eastAsia="Times New Roman"/>
      <w:sz w:val="20"/>
      <w:szCs w:val="20"/>
      <w:lang w:eastAsia="ru-RU"/>
    </w:rPr>
  </w:style>
  <w:style w:type="character" w:customStyle="1" w:styleId="afffb">
    <w:name w:val="Основной текст + Полужирный"/>
    <w:basedOn w:val="a4"/>
    <w:rsid w:val="00104DC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2c">
    <w:name w:val="Основной текст2"/>
    <w:basedOn w:val="a3"/>
    <w:rsid w:val="006049FE"/>
    <w:pPr>
      <w:widowControl w:val="0"/>
      <w:shd w:val="clear" w:color="auto" w:fill="FFFFFF"/>
      <w:spacing w:after="60" w:line="0" w:lineRule="atLeast"/>
      <w:jc w:val="center"/>
    </w:pPr>
    <w:rPr>
      <w:color w:val="000000"/>
      <w:sz w:val="23"/>
      <w:szCs w:val="23"/>
      <w:lang w:bidi="ru-RU"/>
    </w:rPr>
  </w:style>
  <w:style w:type="table" w:customStyle="1" w:styleId="NormalTable1">
    <w:name w:val="Normal Table1"/>
    <w:uiPriority w:val="2"/>
    <w:semiHidden/>
    <w:unhideWhenUsed/>
    <w:qFormat/>
    <w:rsid w:val="00E40140"/>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paragraph" w:customStyle="1" w:styleId="font5">
    <w:name w:val="font5"/>
    <w:basedOn w:val="a3"/>
    <w:rsid w:val="00E40140"/>
    <w:pPr>
      <w:spacing w:before="100" w:beforeAutospacing="1" w:after="100" w:afterAutospacing="1"/>
    </w:pPr>
    <w:rPr>
      <w:color w:val="000000"/>
      <w:sz w:val="20"/>
      <w:szCs w:val="20"/>
    </w:rPr>
  </w:style>
  <w:style w:type="paragraph" w:customStyle="1" w:styleId="xl223">
    <w:name w:val="xl223"/>
    <w:basedOn w:val="a3"/>
    <w:rsid w:val="00E40140"/>
    <w:pPr>
      <w:spacing w:before="100" w:beforeAutospacing="1" w:after="100" w:afterAutospacing="1"/>
      <w:jc w:val="center"/>
      <w:textAlignment w:val="center"/>
    </w:pPr>
    <w:rPr>
      <w:sz w:val="20"/>
      <w:szCs w:val="20"/>
    </w:rPr>
  </w:style>
  <w:style w:type="paragraph" w:customStyle="1" w:styleId="xl224">
    <w:name w:val="xl224"/>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5">
    <w:name w:val="xl225"/>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
    <w:name w:val="xl226"/>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7">
    <w:name w:val="xl227"/>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28">
    <w:name w:val="xl228"/>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9">
    <w:name w:val="xl229"/>
    <w:basedOn w:val="a3"/>
    <w:rsid w:val="00E40140"/>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sz w:val="20"/>
      <w:szCs w:val="20"/>
    </w:rPr>
  </w:style>
  <w:style w:type="paragraph" w:customStyle="1" w:styleId="xl230">
    <w:name w:val="xl230"/>
    <w:basedOn w:val="a3"/>
    <w:rsid w:val="00E4014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0"/>
      <w:szCs w:val="20"/>
    </w:rPr>
  </w:style>
  <w:style w:type="paragraph" w:customStyle="1" w:styleId="xl231">
    <w:name w:val="xl231"/>
    <w:basedOn w:val="a3"/>
    <w:rsid w:val="00E40140"/>
    <w:pPr>
      <w:spacing w:before="100" w:beforeAutospacing="1" w:after="100" w:afterAutospacing="1"/>
      <w:textAlignment w:val="center"/>
    </w:pPr>
    <w:rPr>
      <w:sz w:val="20"/>
      <w:szCs w:val="20"/>
    </w:rPr>
  </w:style>
  <w:style w:type="paragraph" w:customStyle="1" w:styleId="xl232">
    <w:name w:val="xl232"/>
    <w:basedOn w:val="a3"/>
    <w:rsid w:val="00E40140"/>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0"/>
      <w:szCs w:val="20"/>
    </w:rPr>
  </w:style>
  <w:style w:type="paragraph" w:customStyle="1" w:styleId="xl233">
    <w:name w:val="xl233"/>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35">
    <w:name w:val="xl235"/>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sz w:val="20"/>
      <w:szCs w:val="20"/>
    </w:rPr>
  </w:style>
  <w:style w:type="paragraph" w:customStyle="1" w:styleId="xl236">
    <w:name w:val="xl236"/>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37">
    <w:name w:val="xl237"/>
    <w:basedOn w:val="a3"/>
    <w:rsid w:val="00E40140"/>
    <w:pPr>
      <w:pBdr>
        <w:top w:val="single" w:sz="4" w:space="0" w:color="auto"/>
        <w:left w:val="single" w:sz="4" w:space="18" w:color="auto"/>
        <w:bottom w:val="single" w:sz="4" w:space="0" w:color="auto"/>
        <w:right w:val="single" w:sz="4" w:space="0" w:color="auto"/>
      </w:pBdr>
      <w:shd w:val="clear" w:color="000000" w:fill="A9D08E"/>
      <w:spacing w:before="100" w:beforeAutospacing="1" w:after="100" w:afterAutospacing="1"/>
      <w:ind w:firstLineChars="200" w:firstLine="200"/>
      <w:textAlignment w:val="center"/>
    </w:pPr>
    <w:rPr>
      <w:sz w:val="20"/>
      <w:szCs w:val="20"/>
    </w:rPr>
  </w:style>
  <w:style w:type="paragraph" w:customStyle="1" w:styleId="xl238">
    <w:name w:val="xl238"/>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0">
    <w:name w:val="xl240"/>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41">
    <w:name w:val="xl241"/>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42">
    <w:name w:val="xl242"/>
    <w:basedOn w:val="a3"/>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3">
    <w:name w:val="xl243"/>
    <w:basedOn w:val="a3"/>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sz w:val="20"/>
      <w:szCs w:val="20"/>
    </w:rPr>
  </w:style>
  <w:style w:type="paragraph" w:customStyle="1" w:styleId="xl244">
    <w:name w:val="xl244"/>
    <w:basedOn w:val="a3"/>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5">
    <w:name w:val="xl245"/>
    <w:basedOn w:val="a3"/>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6">
    <w:name w:val="xl246"/>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fff5">
    <w:name w:val="Абзац списка Знак"/>
    <w:aliases w:val="ПодписьТаблица Знак,Введение Знак,ПАРАГРАФ Знак,Содержание. 2 уровень Знак,МАШ_список Знак,ПЗ Знак,А Знак,ПИОНЕРИЯ Знак,List Paragraph Знак,3_Абзац списка Знак,СПИСКИ Знак,Галочки Знак,Текст 2-й уровень Знак,it_List1 Знак,ТАБЛИЦА Знак"/>
    <w:link w:val="afff4"/>
    <w:qFormat/>
    <w:locked/>
    <w:rsid w:val="00E40140"/>
    <w:rPr>
      <w:rFonts w:eastAsiaTheme="minorEastAsia" w:cstheme="minorBidi"/>
      <w:szCs w:val="22"/>
    </w:rPr>
  </w:style>
  <w:style w:type="paragraph" w:customStyle="1" w:styleId="font6">
    <w:name w:val="font6"/>
    <w:basedOn w:val="a3"/>
    <w:rsid w:val="00E40140"/>
    <w:pPr>
      <w:spacing w:before="100" w:beforeAutospacing="1" w:after="100" w:afterAutospacing="1"/>
    </w:pPr>
    <w:rPr>
      <w:color w:val="000000"/>
      <w:sz w:val="20"/>
      <w:szCs w:val="20"/>
    </w:rPr>
  </w:style>
  <w:style w:type="paragraph" w:customStyle="1" w:styleId="xl104">
    <w:name w:val="xl104"/>
    <w:basedOn w:val="a3"/>
    <w:rsid w:val="00E4014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sz w:val="20"/>
      <w:szCs w:val="20"/>
    </w:rPr>
  </w:style>
  <w:style w:type="paragraph" w:customStyle="1" w:styleId="xl105">
    <w:name w:val="xl105"/>
    <w:basedOn w:val="a3"/>
    <w:rsid w:val="00E40140"/>
    <w:pPr>
      <w:spacing w:before="100" w:beforeAutospacing="1" w:after="100" w:afterAutospacing="1"/>
      <w:textAlignment w:val="center"/>
    </w:pPr>
  </w:style>
  <w:style w:type="paragraph" w:customStyle="1" w:styleId="xl106">
    <w:name w:val="xl106"/>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7">
    <w:name w:val="xl107"/>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8">
    <w:name w:val="xl108"/>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10">
    <w:name w:val="xl110"/>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styleId="46">
    <w:name w:val="toc 4"/>
    <w:basedOn w:val="a3"/>
    <w:next w:val="a3"/>
    <w:autoRedefine/>
    <w:uiPriority w:val="39"/>
    <w:unhideWhenUsed/>
    <w:rsid w:val="0079676B"/>
    <w:pPr>
      <w:tabs>
        <w:tab w:val="left" w:pos="1276"/>
        <w:tab w:val="right" w:leader="dot" w:pos="9911"/>
      </w:tabs>
      <w:spacing w:after="100" w:line="259" w:lineRule="auto"/>
      <w:ind w:left="567"/>
    </w:pPr>
    <w:rPr>
      <w:rFonts w:asciiTheme="minorHAnsi" w:eastAsiaTheme="minorEastAsia" w:hAnsiTheme="minorHAnsi" w:cstheme="minorBidi"/>
      <w:sz w:val="22"/>
      <w:szCs w:val="22"/>
    </w:rPr>
  </w:style>
  <w:style w:type="paragraph" w:styleId="57">
    <w:name w:val="toc 5"/>
    <w:basedOn w:val="a3"/>
    <w:next w:val="a3"/>
    <w:autoRedefine/>
    <w:uiPriority w:val="39"/>
    <w:unhideWhenUsed/>
    <w:rsid w:val="00E40140"/>
    <w:pPr>
      <w:spacing w:after="100" w:line="259" w:lineRule="auto"/>
      <w:ind w:left="880"/>
    </w:pPr>
    <w:rPr>
      <w:rFonts w:asciiTheme="minorHAnsi" w:eastAsiaTheme="minorEastAsia" w:hAnsiTheme="minorHAnsi" w:cstheme="minorBidi"/>
      <w:sz w:val="22"/>
      <w:szCs w:val="22"/>
    </w:rPr>
  </w:style>
  <w:style w:type="paragraph" w:styleId="63">
    <w:name w:val="toc 6"/>
    <w:basedOn w:val="a3"/>
    <w:next w:val="a3"/>
    <w:autoRedefine/>
    <w:uiPriority w:val="39"/>
    <w:unhideWhenUsed/>
    <w:rsid w:val="00E40140"/>
    <w:pPr>
      <w:spacing w:after="100" w:line="259" w:lineRule="auto"/>
      <w:ind w:left="1100"/>
    </w:pPr>
    <w:rPr>
      <w:rFonts w:asciiTheme="minorHAnsi" w:eastAsiaTheme="minorEastAsia" w:hAnsiTheme="minorHAnsi" w:cstheme="minorBidi"/>
      <w:sz w:val="22"/>
      <w:szCs w:val="22"/>
    </w:rPr>
  </w:style>
  <w:style w:type="paragraph" w:styleId="73">
    <w:name w:val="toc 7"/>
    <w:basedOn w:val="a3"/>
    <w:next w:val="a3"/>
    <w:autoRedefine/>
    <w:uiPriority w:val="39"/>
    <w:unhideWhenUsed/>
    <w:rsid w:val="00E40140"/>
    <w:pPr>
      <w:spacing w:after="100" w:line="259" w:lineRule="auto"/>
      <w:ind w:left="1320"/>
    </w:pPr>
    <w:rPr>
      <w:rFonts w:asciiTheme="minorHAnsi" w:eastAsiaTheme="minorEastAsia" w:hAnsiTheme="minorHAnsi" w:cstheme="minorBidi"/>
      <w:sz w:val="22"/>
      <w:szCs w:val="22"/>
    </w:rPr>
  </w:style>
  <w:style w:type="paragraph" w:styleId="84">
    <w:name w:val="toc 8"/>
    <w:basedOn w:val="a3"/>
    <w:next w:val="a3"/>
    <w:autoRedefine/>
    <w:uiPriority w:val="39"/>
    <w:unhideWhenUsed/>
    <w:rsid w:val="00E40140"/>
    <w:pPr>
      <w:spacing w:after="100" w:line="259" w:lineRule="auto"/>
      <w:ind w:left="1540"/>
    </w:pPr>
    <w:rPr>
      <w:rFonts w:asciiTheme="minorHAnsi" w:eastAsiaTheme="minorEastAsia" w:hAnsiTheme="minorHAnsi" w:cstheme="minorBidi"/>
      <w:sz w:val="22"/>
      <w:szCs w:val="22"/>
    </w:rPr>
  </w:style>
  <w:style w:type="paragraph" w:styleId="93">
    <w:name w:val="toc 9"/>
    <w:basedOn w:val="a3"/>
    <w:next w:val="a3"/>
    <w:autoRedefine/>
    <w:uiPriority w:val="39"/>
    <w:unhideWhenUsed/>
    <w:rsid w:val="00E40140"/>
    <w:pPr>
      <w:spacing w:after="100" w:line="259" w:lineRule="auto"/>
      <w:ind w:left="1760"/>
    </w:pPr>
    <w:rPr>
      <w:rFonts w:asciiTheme="minorHAnsi" w:eastAsiaTheme="minorEastAsia" w:hAnsiTheme="minorHAnsi" w:cstheme="minorBidi"/>
      <w:sz w:val="22"/>
      <w:szCs w:val="22"/>
    </w:rPr>
  </w:style>
  <w:style w:type="paragraph" w:customStyle="1" w:styleId="zag3">
    <w:name w:val="zag3"/>
    <w:basedOn w:val="a3"/>
    <w:rsid w:val="00E40140"/>
    <w:pPr>
      <w:spacing w:before="240" w:after="240"/>
      <w:ind w:left="709" w:hanging="709"/>
      <w:jc w:val="center"/>
    </w:pPr>
  </w:style>
  <w:style w:type="paragraph" w:customStyle="1" w:styleId="font7">
    <w:name w:val="font7"/>
    <w:basedOn w:val="a3"/>
    <w:rsid w:val="003A4C5E"/>
    <w:pPr>
      <w:spacing w:before="100" w:beforeAutospacing="1" w:after="100" w:afterAutospacing="1"/>
    </w:pPr>
    <w:rPr>
      <w:color w:val="000000"/>
      <w:sz w:val="20"/>
      <w:szCs w:val="20"/>
    </w:rPr>
  </w:style>
  <w:style w:type="paragraph" w:customStyle="1" w:styleId="xl171">
    <w:name w:val="xl171"/>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72">
    <w:name w:val="xl172"/>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73">
    <w:name w:val="xl173"/>
    <w:basedOn w:val="a3"/>
    <w:rsid w:val="003A4C5E"/>
    <w:pPr>
      <w:spacing w:before="100" w:beforeAutospacing="1" w:after="100" w:afterAutospacing="1"/>
    </w:pPr>
    <w:rPr>
      <w:b/>
      <w:bCs/>
    </w:rPr>
  </w:style>
  <w:style w:type="paragraph" w:customStyle="1" w:styleId="xl174">
    <w:name w:val="xl174"/>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75">
    <w:name w:val="xl175"/>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76">
    <w:name w:val="xl176"/>
    <w:basedOn w:val="a3"/>
    <w:rsid w:val="005D4C6B"/>
    <w:pPr>
      <w:pBdr>
        <w:top w:val="single" w:sz="4" w:space="0" w:color="auto"/>
        <w:left w:val="single" w:sz="4" w:space="20" w:color="auto"/>
        <w:bottom w:val="single" w:sz="4" w:space="0" w:color="auto"/>
        <w:right w:val="single" w:sz="4" w:space="0" w:color="auto"/>
      </w:pBdr>
      <w:shd w:val="clear" w:color="000000" w:fill="E2EFDA"/>
      <w:spacing w:before="100" w:beforeAutospacing="1" w:after="100" w:afterAutospacing="1"/>
      <w:ind w:firstLineChars="300" w:firstLine="300"/>
      <w:textAlignment w:val="center"/>
    </w:pPr>
    <w:rPr>
      <w:color w:val="000000"/>
      <w:sz w:val="20"/>
      <w:szCs w:val="20"/>
    </w:rPr>
  </w:style>
  <w:style w:type="paragraph" w:customStyle="1" w:styleId="xl177">
    <w:name w:val="xl177"/>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sz w:val="20"/>
      <w:szCs w:val="20"/>
    </w:rPr>
  </w:style>
  <w:style w:type="paragraph" w:customStyle="1" w:styleId="xl178">
    <w:name w:val="xl178"/>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79">
    <w:name w:val="xl179"/>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80">
    <w:name w:val="xl180"/>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1">
    <w:name w:val="xl181"/>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2">
    <w:name w:val="xl182"/>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color w:val="000000"/>
      <w:sz w:val="20"/>
      <w:szCs w:val="20"/>
    </w:rPr>
  </w:style>
  <w:style w:type="paragraph" w:customStyle="1" w:styleId="xl183">
    <w:name w:val="xl183"/>
    <w:basedOn w:val="a3"/>
    <w:rsid w:val="003A4C5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184">
    <w:name w:val="xl184"/>
    <w:basedOn w:val="a3"/>
    <w:rsid w:val="005D4C6B"/>
    <w:pPr>
      <w:pBdr>
        <w:top w:val="single" w:sz="4" w:space="0" w:color="auto"/>
        <w:left w:val="single" w:sz="4" w:space="20" w:color="auto"/>
        <w:bottom w:val="single" w:sz="4" w:space="0" w:color="auto"/>
        <w:right w:val="single" w:sz="4" w:space="0" w:color="auto"/>
      </w:pBdr>
      <w:shd w:val="clear" w:color="000000" w:fill="DBDBDB"/>
      <w:spacing w:before="100" w:beforeAutospacing="1" w:after="100" w:afterAutospacing="1"/>
      <w:ind w:firstLineChars="300" w:firstLine="300"/>
      <w:textAlignment w:val="center"/>
    </w:pPr>
    <w:rPr>
      <w:color w:val="000000"/>
      <w:sz w:val="20"/>
      <w:szCs w:val="20"/>
    </w:rPr>
  </w:style>
  <w:style w:type="paragraph" w:customStyle="1" w:styleId="xl185">
    <w:name w:val="xl185"/>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86">
    <w:name w:val="xl186"/>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87">
    <w:name w:val="xl187"/>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88">
    <w:name w:val="xl188"/>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9">
    <w:name w:val="xl189"/>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0">
    <w:name w:val="xl190"/>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91">
    <w:name w:val="xl191"/>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92">
    <w:name w:val="xl192"/>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93">
    <w:name w:val="xl193"/>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4">
    <w:name w:val="xl194"/>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b/>
      <w:bCs/>
      <w:sz w:val="20"/>
      <w:szCs w:val="20"/>
    </w:rPr>
  </w:style>
  <w:style w:type="paragraph" w:customStyle="1" w:styleId="xl195">
    <w:name w:val="xl195"/>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6">
    <w:name w:val="xl196"/>
    <w:basedOn w:val="a3"/>
    <w:rsid w:val="003A4C5E"/>
    <w:pPr>
      <w:pBdr>
        <w:left w:val="single" w:sz="8" w:space="0" w:color="auto"/>
        <w:right w:val="single" w:sz="8" w:space="0" w:color="auto"/>
      </w:pBdr>
      <w:spacing w:before="100" w:beforeAutospacing="1" w:after="100" w:afterAutospacing="1"/>
    </w:pPr>
  </w:style>
  <w:style w:type="paragraph" w:customStyle="1" w:styleId="xl197">
    <w:name w:val="xl197"/>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sz w:val="20"/>
      <w:szCs w:val="20"/>
    </w:rPr>
  </w:style>
  <w:style w:type="paragraph" w:customStyle="1" w:styleId="xl198">
    <w:name w:val="xl198"/>
    <w:basedOn w:val="a3"/>
    <w:rsid w:val="003A4C5E"/>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jc w:val="center"/>
      <w:textAlignment w:val="center"/>
    </w:pPr>
    <w:rPr>
      <w:b/>
      <w:bCs/>
      <w:sz w:val="20"/>
      <w:szCs w:val="20"/>
    </w:rPr>
  </w:style>
  <w:style w:type="paragraph" w:customStyle="1" w:styleId="xl199">
    <w:name w:val="xl199"/>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sz w:val="20"/>
      <w:szCs w:val="20"/>
    </w:rPr>
  </w:style>
  <w:style w:type="paragraph" w:customStyle="1" w:styleId="xl200">
    <w:name w:val="xl200"/>
    <w:basedOn w:val="a3"/>
    <w:rsid w:val="003A4C5E"/>
    <w:pPr>
      <w:pBdr>
        <w:left w:val="single" w:sz="8" w:space="0" w:color="auto"/>
        <w:right w:val="single" w:sz="8" w:space="0" w:color="auto"/>
      </w:pBdr>
      <w:spacing w:before="100" w:beforeAutospacing="1" w:after="100" w:afterAutospacing="1"/>
    </w:pPr>
  </w:style>
  <w:style w:type="paragraph" w:customStyle="1" w:styleId="xl201">
    <w:name w:val="xl201"/>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202">
    <w:name w:val="xl202"/>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03">
    <w:name w:val="xl203"/>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204">
    <w:name w:val="xl204"/>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05">
    <w:name w:val="xl205"/>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206">
    <w:name w:val="xl206"/>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207">
    <w:name w:val="xl207"/>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sz w:val="20"/>
      <w:szCs w:val="20"/>
    </w:rPr>
  </w:style>
  <w:style w:type="paragraph" w:customStyle="1" w:styleId="xl208">
    <w:name w:val="xl208"/>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sz w:val="20"/>
      <w:szCs w:val="20"/>
    </w:rPr>
  </w:style>
  <w:style w:type="paragraph" w:customStyle="1" w:styleId="xl209">
    <w:name w:val="xl209"/>
    <w:basedOn w:val="a3"/>
    <w:rsid w:val="003A4C5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0000"/>
      <w:sz w:val="20"/>
      <w:szCs w:val="20"/>
    </w:rPr>
  </w:style>
  <w:style w:type="paragraph" w:customStyle="1" w:styleId="xl210">
    <w:name w:val="xl210"/>
    <w:basedOn w:val="a3"/>
    <w:rsid w:val="003A4C5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sz w:val="20"/>
      <w:szCs w:val="20"/>
    </w:rPr>
  </w:style>
  <w:style w:type="paragraph" w:customStyle="1" w:styleId="xl211">
    <w:name w:val="xl211"/>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12">
    <w:name w:val="xl212"/>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213">
    <w:name w:val="xl213"/>
    <w:basedOn w:val="a3"/>
    <w:rsid w:val="003A4C5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214">
    <w:name w:val="xl214"/>
    <w:basedOn w:val="a3"/>
    <w:rsid w:val="003A4C5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111">
    <w:name w:val="xl111"/>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12">
    <w:name w:val="xl112"/>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0"/>
      <w:szCs w:val="20"/>
    </w:rPr>
  </w:style>
  <w:style w:type="paragraph" w:customStyle="1" w:styleId="xl113">
    <w:name w:val="xl113"/>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0"/>
      <w:szCs w:val="20"/>
    </w:rPr>
  </w:style>
  <w:style w:type="paragraph" w:customStyle="1" w:styleId="xl114">
    <w:name w:val="xl114"/>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0"/>
      <w:szCs w:val="20"/>
    </w:rPr>
  </w:style>
  <w:style w:type="paragraph" w:customStyle="1" w:styleId="xl115">
    <w:name w:val="xl115"/>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116">
    <w:name w:val="xl116"/>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rPr>
  </w:style>
  <w:style w:type="paragraph" w:customStyle="1" w:styleId="xl117">
    <w:name w:val="xl117"/>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118">
    <w:name w:val="xl118"/>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B050"/>
      <w:sz w:val="20"/>
      <w:szCs w:val="20"/>
    </w:rPr>
  </w:style>
  <w:style w:type="paragraph" w:customStyle="1" w:styleId="xl119">
    <w:name w:val="xl119"/>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B050"/>
      <w:sz w:val="20"/>
      <w:szCs w:val="20"/>
    </w:rPr>
  </w:style>
  <w:style w:type="paragraph" w:customStyle="1" w:styleId="xl120">
    <w:name w:val="xl120"/>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24">
    <w:name w:val="xl124"/>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25">
    <w:name w:val="xl125"/>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0"/>
      <w:szCs w:val="20"/>
    </w:rPr>
  </w:style>
  <w:style w:type="paragraph" w:customStyle="1" w:styleId="xl126">
    <w:name w:val="xl126"/>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3"/>
    <w:rsid w:val="00C0011F"/>
    <w:pPr>
      <w:spacing w:before="100" w:beforeAutospacing="1" w:after="100" w:afterAutospacing="1"/>
    </w:pPr>
    <w:rPr>
      <w:color w:val="002060"/>
      <w:sz w:val="20"/>
      <w:szCs w:val="20"/>
      <w:u w:val="single"/>
    </w:rPr>
  </w:style>
  <w:style w:type="paragraph" w:customStyle="1" w:styleId="xl128">
    <w:name w:val="xl128"/>
    <w:basedOn w:val="a3"/>
    <w:rsid w:val="00C0011F"/>
    <w:pPr>
      <w:spacing w:before="100" w:beforeAutospacing="1" w:after="100" w:afterAutospacing="1"/>
      <w:jc w:val="center"/>
      <w:textAlignment w:val="center"/>
    </w:pPr>
    <w:rPr>
      <w:color w:val="002060"/>
      <w:sz w:val="20"/>
      <w:szCs w:val="20"/>
      <w:u w:val="single"/>
    </w:rPr>
  </w:style>
  <w:style w:type="paragraph" w:customStyle="1" w:styleId="xl129">
    <w:name w:val="xl129"/>
    <w:basedOn w:val="a3"/>
    <w:rsid w:val="00C001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130">
    <w:name w:val="xl130"/>
    <w:basedOn w:val="a3"/>
    <w:rsid w:val="00C001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131">
    <w:name w:val="xl131"/>
    <w:basedOn w:val="a3"/>
    <w:rsid w:val="00C0011F"/>
    <w:pPr>
      <w:spacing w:before="100" w:beforeAutospacing="1" w:after="100" w:afterAutospacing="1"/>
      <w:textAlignment w:val="center"/>
    </w:pPr>
    <w:rPr>
      <w:sz w:val="20"/>
      <w:szCs w:val="20"/>
    </w:rPr>
  </w:style>
  <w:style w:type="paragraph" w:customStyle="1" w:styleId="xl132">
    <w:name w:val="xl132"/>
    <w:basedOn w:val="a3"/>
    <w:rsid w:val="00C0011F"/>
    <w:pPr>
      <w:spacing w:before="100" w:beforeAutospacing="1" w:after="100" w:afterAutospacing="1"/>
    </w:pPr>
    <w:rPr>
      <w:sz w:val="20"/>
      <w:szCs w:val="20"/>
    </w:rPr>
  </w:style>
  <w:style w:type="paragraph" w:customStyle="1" w:styleId="xl133">
    <w:name w:val="xl133"/>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4">
    <w:name w:val="xl134"/>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5">
    <w:name w:val="xl135"/>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6">
    <w:name w:val="xl136"/>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2060"/>
      <w:sz w:val="20"/>
      <w:szCs w:val="20"/>
    </w:rPr>
  </w:style>
  <w:style w:type="paragraph" w:customStyle="1" w:styleId="xl137">
    <w:name w:val="xl137"/>
    <w:basedOn w:val="a3"/>
    <w:rsid w:val="00C0011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b/>
      <w:bCs/>
      <w:sz w:val="20"/>
      <w:szCs w:val="20"/>
    </w:rPr>
  </w:style>
  <w:style w:type="paragraph" w:customStyle="1" w:styleId="xl152">
    <w:name w:val="xl152"/>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0"/>
      <w:szCs w:val="20"/>
    </w:rPr>
  </w:style>
  <w:style w:type="paragraph" w:customStyle="1" w:styleId="xl153">
    <w:name w:val="xl153"/>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54">
    <w:name w:val="xl154"/>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55">
    <w:name w:val="xl155"/>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
    <w:name w:val="xl156"/>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paragraph" w:customStyle="1" w:styleId="xl157">
    <w:name w:val="xl157"/>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58">
    <w:name w:val="xl158"/>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9">
    <w:name w:val="xl159"/>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paragraph" w:customStyle="1" w:styleId="xl160">
    <w:name w:val="xl160"/>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61">
    <w:name w:val="xl161"/>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00B0F0"/>
      <w:sz w:val="20"/>
      <w:szCs w:val="20"/>
    </w:rPr>
  </w:style>
  <w:style w:type="paragraph" w:customStyle="1" w:styleId="xl162">
    <w:name w:val="xl162"/>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FF0000"/>
      <w:sz w:val="20"/>
      <w:szCs w:val="20"/>
    </w:rPr>
  </w:style>
  <w:style w:type="paragraph" w:customStyle="1" w:styleId="xl163">
    <w:name w:val="xl163"/>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7030A0"/>
      <w:sz w:val="20"/>
      <w:szCs w:val="20"/>
    </w:rPr>
  </w:style>
  <w:style w:type="paragraph" w:customStyle="1" w:styleId="xl164">
    <w:name w:val="xl164"/>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00B050"/>
      <w:sz w:val="20"/>
      <w:szCs w:val="20"/>
    </w:rPr>
  </w:style>
  <w:style w:type="paragraph" w:customStyle="1" w:styleId="xl165">
    <w:name w:val="xl165"/>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66">
    <w:name w:val="xl166"/>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sz w:val="20"/>
      <w:szCs w:val="20"/>
    </w:rPr>
  </w:style>
  <w:style w:type="paragraph" w:customStyle="1" w:styleId="xl167">
    <w:name w:val="xl167"/>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68">
    <w:name w:val="xl168"/>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69">
    <w:name w:val="xl169"/>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70">
    <w:name w:val="xl170"/>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paragraph" w:customStyle="1" w:styleId="TableParagraph">
    <w:name w:val="Table Paragraph"/>
    <w:basedOn w:val="a3"/>
    <w:uiPriority w:val="1"/>
    <w:qFormat/>
    <w:rsid w:val="00DF580D"/>
    <w:pPr>
      <w:widowControl w:val="0"/>
      <w:autoSpaceDE w:val="0"/>
      <w:autoSpaceDN w:val="0"/>
      <w:ind w:left="111"/>
    </w:pPr>
    <w:rPr>
      <w:sz w:val="22"/>
      <w:szCs w:val="22"/>
      <w:lang w:eastAsia="en-US"/>
    </w:rPr>
  </w:style>
  <w:style w:type="paragraph" w:customStyle="1" w:styleId="a2">
    <w:name w:val="Перечень"/>
    <w:basedOn w:val="a8"/>
    <w:link w:val="afffc"/>
    <w:qFormat/>
    <w:rsid w:val="00B07B83"/>
    <w:pPr>
      <w:numPr>
        <w:numId w:val="22"/>
      </w:numPr>
      <w:tabs>
        <w:tab w:val="left" w:pos="1021"/>
      </w:tabs>
      <w:spacing w:line="240" w:lineRule="auto"/>
      <w:ind w:left="0" w:firstLine="709"/>
    </w:pPr>
  </w:style>
  <w:style w:type="character" w:customStyle="1" w:styleId="afffc">
    <w:name w:val="Перечень Знак"/>
    <w:basedOn w:val="af"/>
    <w:link w:val="a2"/>
    <w:rsid w:val="00B07B83"/>
  </w:style>
  <w:style w:type="character" w:styleId="afffd">
    <w:name w:val="Strong"/>
    <w:aliases w:val="назв. таблицы,ТАБЛИЦЫ,заголовок,Раздел"/>
    <w:basedOn w:val="a4"/>
    <w:uiPriority w:val="22"/>
    <w:qFormat/>
    <w:rsid w:val="001B09CF"/>
    <w:rPr>
      <w:b/>
      <w:bCs/>
    </w:rPr>
  </w:style>
  <w:style w:type="paragraph" w:styleId="afffe">
    <w:name w:val="Title"/>
    <w:basedOn w:val="a3"/>
    <w:next w:val="a3"/>
    <w:link w:val="affff"/>
    <w:uiPriority w:val="99"/>
    <w:rsid w:val="001B09CF"/>
    <w:pPr>
      <w:contextualSpacing/>
    </w:pPr>
    <w:rPr>
      <w:rFonts w:asciiTheme="majorHAnsi" w:eastAsiaTheme="majorEastAsia" w:hAnsiTheme="majorHAnsi" w:cstheme="majorBidi"/>
      <w:spacing w:val="-10"/>
      <w:kern w:val="28"/>
      <w:sz w:val="56"/>
      <w:szCs w:val="56"/>
    </w:rPr>
  </w:style>
  <w:style w:type="character" w:customStyle="1" w:styleId="affff">
    <w:name w:val="Название Знак"/>
    <w:basedOn w:val="a4"/>
    <w:link w:val="afffe"/>
    <w:uiPriority w:val="99"/>
    <w:rsid w:val="001B09CF"/>
    <w:rPr>
      <w:rFonts w:asciiTheme="majorHAnsi" w:eastAsiaTheme="majorEastAsia" w:hAnsiTheme="majorHAnsi" w:cstheme="majorBidi"/>
      <w:spacing w:val="-10"/>
      <w:kern w:val="28"/>
      <w:sz w:val="56"/>
      <w:szCs w:val="56"/>
      <w:lang w:eastAsia="ru-RU"/>
    </w:rPr>
  </w:style>
  <w:style w:type="character" w:customStyle="1" w:styleId="affff0">
    <w:name w:val="_Обычный Знак"/>
    <w:basedOn w:val="a4"/>
    <w:link w:val="affff1"/>
    <w:locked/>
    <w:rsid w:val="00DD6F96"/>
    <w:rPr>
      <w:iCs/>
      <w:szCs w:val="26"/>
    </w:rPr>
  </w:style>
  <w:style w:type="paragraph" w:customStyle="1" w:styleId="affff1">
    <w:name w:val="_Обычный"/>
    <w:basedOn w:val="a3"/>
    <w:link w:val="affff0"/>
    <w:qFormat/>
    <w:rsid w:val="00DD6F96"/>
    <w:pPr>
      <w:spacing w:before="120" w:after="120" w:line="360" w:lineRule="auto"/>
      <w:ind w:firstLine="709"/>
      <w:contextualSpacing/>
      <w:jc w:val="both"/>
    </w:pPr>
    <w:rPr>
      <w:rFonts w:eastAsiaTheme="minorHAnsi"/>
      <w:iCs/>
      <w:szCs w:val="26"/>
      <w:lang w:eastAsia="en-US"/>
    </w:rPr>
  </w:style>
  <w:style w:type="character" w:customStyle="1" w:styleId="mw-headline">
    <w:name w:val="mw-headline"/>
    <w:basedOn w:val="a4"/>
    <w:rsid w:val="00C84DE5"/>
  </w:style>
  <w:style w:type="paragraph" w:styleId="affff2">
    <w:name w:val="Normal (Web)"/>
    <w:basedOn w:val="a3"/>
    <w:uiPriority w:val="99"/>
    <w:unhideWhenUsed/>
    <w:rsid w:val="00C84DE5"/>
    <w:pPr>
      <w:spacing w:before="100" w:beforeAutospacing="1" w:after="100" w:afterAutospacing="1"/>
    </w:pPr>
  </w:style>
  <w:style w:type="character" w:customStyle="1" w:styleId="fontstyle01">
    <w:name w:val="fontstyle01"/>
    <w:basedOn w:val="a4"/>
    <w:rsid w:val="00027E60"/>
    <w:rPr>
      <w:rFonts w:ascii="TimesNewRomanPS-BoldMT" w:hAnsi="TimesNewRomanPS-BoldMT" w:hint="default"/>
      <w:b/>
      <w:bCs/>
      <w:i w:val="0"/>
      <w:iCs w:val="0"/>
      <w:color w:val="000000"/>
      <w:sz w:val="24"/>
      <w:szCs w:val="24"/>
    </w:rPr>
  </w:style>
  <w:style w:type="character" w:customStyle="1" w:styleId="fontstyle21">
    <w:name w:val="fontstyle21"/>
    <w:basedOn w:val="a4"/>
    <w:rsid w:val="00F70514"/>
    <w:rPr>
      <w:rFonts w:ascii="TimesNewRomanPS-BoldMT" w:hAnsi="TimesNewRomanPS-BoldMT" w:hint="default"/>
      <w:b/>
      <w:bCs/>
      <w:i w:val="0"/>
      <w:iCs w:val="0"/>
      <w:color w:val="333399"/>
      <w:sz w:val="28"/>
      <w:szCs w:val="28"/>
    </w:rPr>
  </w:style>
  <w:style w:type="paragraph" w:customStyle="1" w:styleId="xl63">
    <w:name w:val="xl63"/>
    <w:basedOn w:val="a3"/>
    <w:rsid w:val="006748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4">
    <w:name w:val="xl64"/>
    <w:basedOn w:val="a3"/>
    <w:rsid w:val="006748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2d">
    <w:name w:val="Основной текст (2)"/>
    <w:rsid w:val="004B7867"/>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paragraph" w:styleId="a">
    <w:name w:val="List Bullet"/>
    <w:basedOn w:val="a3"/>
    <w:semiHidden/>
    <w:unhideWhenUsed/>
    <w:rsid w:val="00B00AB8"/>
    <w:pPr>
      <w:numPr>
        <w:numId w:val="9"/>
      </w:numPr>
      <w:contextualSpacing/>
    </w:pPr>
  </w:style>
  <w:style w:type="character" w:customStyle="1" w:styleId="74">
    <w:name w:val="Основной текст (7)_"/>
    <w:link w:val="75"/>
    <w:locked/>
    <w:rsid w:val="00B00AB8"/>
    <w:rPr>
      <w:i/>
      <w:iCs/>
      <w:shd w:val="clear" w:color="auto" w:fill="FFFFFF"/>
    </w:rPr>
  </w:style>
  <w:style w:type="paragraph" w:customStyle="1" w:styleId="75">
    <w:name w:val="Основной текст (7)"/>
    <w:basedOn w:val="a3"/>
    <w:link w:val="74"/>
    <w:rsid w:val="00B00AB8"/>
    <w:pPr>
      <w:widowControl w:val="0"/>
      <w:shd w:val="clear" w:color="auto" w:fill="FFFFFF"/>
      <w:spacing w:line="274" w:lineRule="exact"/>
    </w:pPr>
    <w:rPr>
      <w:rFonts w:eastAsiaTheme="minorHAnsi"/>
      <w:i/>
      <w:iCs/>
      <w:lang w:eastAsia="en-US"/>
    </w:rPr>
  </w:style>
  <w:style w:type="character" w:customStyle="1" w:styleId="85">
    <w:name w:val="Основной текст (8)_"/>
    <w:link w:val="86"/>
    <w:locked/>
    <w:rsid w:val="00B00AB8"/>
    <w:rPr>
      <w:i/>
      <w:iCs/>
      <w:shd w:val="clear" w:color="auto" w:fill="FFFFFF"/>
    </w:rPr>
  </w:style>
  <w:style w:type="paragraph" w:customStyle="1" w:styleId="86">
    <w:name w:val="Основной текст (8)"/>
    <w:basedOn w:val="a3"/>
    <w:link w:val="85"/>
    <w:rsid w:val="00B00AB8"/>
    <w:pPr>
      <w:widowControl w:val="0"/>
      <w:shd w:val="clear" w:color="auto" w:fill="FFFFFF"/>
      <w:spacing w:line="274" w:lineRule="exact"/>
    </w:pPr>
    <w:rPr>
      <w:rFonts w:eastAsiaTheme="minorHAnsi"/>
      <w:i/>
      <w:iCs/>
      <w:lang w:eastAsia="en-US"/>
    </w:rPr>
  </w:style>
  <w:style w:type="character" w:customStyle="1" w:styleId="21pt">
    <w:name w:val="Основной текст (2) + Интервал 1 pt"/>
    <w:rsid w:val="00B00AB8"/>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affff3">
    <w:name w:val="Подпись к таблице"/>
    <w:rsid w:val="00B00AB8"/>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2e">
    <w:name w:val="Основной текст (2) + Малые прописные"/>
    <w:rsid w:val="00B00AB8"/>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en-US" w:eastAsia="en-US" w:bidi="en-US"/>
    </w:rPr>
  </w:style>
  <w:style w:type="character" w:customStyle="1" w:styleId="affff4">
    <w:name w:val="Абзац Знак"/>
    <w:link w:val="affff5"/>
    <w:qFormat/>
    <w:locked/>
    <w:rsid w:val="00372941"/>
    <w:rPr>
      <w:rFonts w:eastAsia="Times New Roman"/>
      <w:lang w:eastAsia="ru-RU"/>
    </w:rPr>
  </w:style>
  <w:style w:type="paragraph" w:customStyle="1" w:styleId="affff5">
    <w:name w:val="Абзац"/>
    <w:link w:val="affff4"/>
    <w:rsid w:val="00372941"/>
    <w:pPr>
      <w:spacing w:before="120" w:after="60" w:line="240" w:lineRule="auto"/>
      <w:ind w:firstLine="567"/>
      <w:jc w:val="both"/>
    </w:pPr>
    <w:rPr>
      <w:rFonts w:eastAsia="Times New Roman"/>
      <w:lang w:eastAsia="ru-RU"/>
    </w:rPr>
  </w:style>
  <w:style w:type="character" w:styleId="affff6">
    <w:name w:val="footnote reference"/>
    <w:aliases w:val="Знак сноски 1,Знак сноски-FN,Ciae niinee-FN,Referencia nota al pie,SUPERS,текст сноски,Odwołanie przypisu,Footnote symbol,fr,Used by Word for Help footnote symbols,Ciae niinee 1,EN Footnote Reference,Footnote Reference Number,16 Point,СНОСКА"/>
    <w:unhideWhenUsed/>
    <w:qFormat/>
    <w:rsid w:val="00372941"/>
    <w:rPr>
      <w:vertAlign w:val="superscript"/>
    </w:rPr>
  </w:style>
  <w:style w:type="character" w:customStyle="1" w:styleId="affff7">
    <w:name w:val="Текст_Обычный"/>
    <w:basedOn w:val="a4"/>
    <w:rsid w:val="00372941"/>
  </w:style>
  <w:style w:type="paragraph" w:styleId="38">
    <w:name w:val="Body Text 3"/>
    <w:basedOn w:val="a3"/>
    <w:link w:val="39"/>
    <w:semiHidden/>
    <w:unhideWhenUsed/>
    <w:rsid w:val="00DA289D"/>
    <w:pPr>
      <w:suppressAutoHyphens/>
      <w:spacing w:after="120"/>
    </w:pPr>
    <w:rPr>
      <w:sz w:val="16"/>
      <w:szCs w:val="16"/>
      <w:lang w:eastAsia="zh-CN"/>
    </w:rPr>
  </w:style>
  <w:style w:type="character" w:customStyle="1" w:styleId="39">
    <w:name w:val="Основной текст 3 Знак"/>
    <w:basedOn w:val="a4"/>
    <w:link w:val="38"/>
    <w:semiHidden/>
    <w:rsid w:val="00DA289D"/>
    <w:rPr>
      <w:rFonts w:eastAsia="Times New Roman"/>
      <w:sz w:val="16"/>
      <w:szCs w:val="16"/>
      <w:lang w:eastAsia="zh-CN"/>
    </w:rPr>
  </w:style>
  <w:style w:type="paragraph" w:styleId="affff8">
    <w:name w:val="Body Text"/>
    <w:aliases w:val="???????? ????? ??????????,Îñíîâíîé òåêñò ëèòåðàòóðà,Основной текст литература"/>
    <w:basedOn w:val="a3"/>
    <w:link w:val="affff9"/>
    <w:uiPriority w:val="1"/>
    <w:unhideWhenUsed/>
    <w:rsid w:val="00CF46B0"/>
    <w:pPr>
      <w:spacing w:after="120" w:line="276" w:lineRule="auto"/>
    </w:pPr>
    <w:rPr>
      <w:rFonts w:eastAsiaTheme="minorEastAsia" w:cstheme="minorBidi"/>
      <w:sz w:val="20"/>
      <w:szCs w:val="22"/>
      <w:lang w:eastAsia="en-US"/>
    </w:rPr>
  </w:style>
  <w:style w:type="character" w:customStyle="1" w:styleId="affff9">
    <w:name w:val="Основной текст Знак"/>
    <w:aliases w:val="???????? ????? ?????????? Знак,Îñíîâíîé òåêñò ëèòåðàòóðà Знак,Основной текст литература Знак"/>
    <w:basedOn w:val="a4"/>
    <w:link w:val="affff8"/>
    <w:uiPriority w:val="1"/>
    <w:rsid w:val="00CF46B0"/>
    <w:rPr>
      <w:rFonts w:eastAsiaTheme="minorEastAsia" w:cstheme="minorBidi"/>
      <w:sz w:val="20"/>
      <w:szCs w:val="22"/>
    </w:rPr>
  </w:style>
  <w:style w:type="paragraph" w:customStyle="1" w:styleId="font8">
    <w:name w:val="font8"/>
    <w:basedOn w:val="a3"/>
    <w:rsid w:val="00CF46B0"/>
    <w:pPr>
      <w:spacing w:before="100" w:beforeAutospacing="1" w:after="100" w:afterAutospacing="1"/>
    </w:pPr>
    <w:rPr>
      <w:rFonts w:ascii="Symbol" w:eastAsiaTheme="minorEastAsia" w:hAnsi="Symbol" w:cstheme="minorBidi"/>
      <w:b/>
      <w:bCs/>
      <w:color w:val="000000"/>
      <w:sz w:val="20"/>
      <w:szCs w:val="20"/>
    </w:rPr>
  </w:style>
  <w:style w:type="paragraph" w:customStyle="1" w:styleId="affffa">
    <w:name w:val="+"/>
    <w:basedOn w:val="a3"/>
    <w:link w:val="affffb"/>
    <w:rsid w:val="00B036A9"/>
    <w:pPr>
      <w:ind w:left="57" w:hanging="57"/>
      <w:contextualSpacing/>
      <w:jc w:val="both"/>
    </w:pPr>
    <w:rPr>
      <w:sz w:val="22"/>
      <w:szCs w:val="22"/>
      <w:lang w:eastAsia="en-US"/>
    </w:rPr>
  </w:style>
  <w:style w:type="character" w:customStyle="1" w:styleId="affffb">
    <w:name w:val="+ Знак"/>
    <w:link w:val="affffa"/>
    <w:locked/>
    <w:rsid w:val="00B036A9"/>
    <w:rPr>
      <w:rFonts w:eastAsia="Times New Roman"/>
      <w:sz w:val="22"/>
      <w:szCs w:val="22"/>
    </w:rPr>
  </w:style>
  <w:style w:type="character" w:customStyle="1" w:styleId="affffc">
    <w:name w:val="Основной текст_"/>
    <w:link w:val="3a"/>
    <w:locked/>
    <w:rsid w:val="005C5346"/>
    <w:rPr>
      <w:rFonts w:eastAsia="Times New Roman"/>
      <w:sz w:val="23"/>
      <w:szCs w:val="23"/>
      <w:shd w:val="clear" w:color="auto" w:fill="FFFFFF"/>
    </w:rPr>
  </w:style>
  <w:style w:type="paragraph" w:customStyle="1" w:styleId="3a">
    <w:name w:val="Основной текст3"/>
    <w:basedOn w:val="a3"/>
    <w:link w:val="affffc"/>
    <w:rsid w:val="005C5346"/>
    <w:pPr>
      <w:widowControl w:val="0"/>
      <w:shd w:val="clear" w:color="auto" w:fill="FFFFFF"/>
      <w:spacing w:after="180" w:line="0" w:lineRule="atLeast"/>
      <w:ind w:hanging="460"/>
      <w:jc w:val="both"/>
    </w:pPr>
    <w:rPr>
      <w:sz w:val="23"/>
      <w:szCs w:val="23"/>
      <w:lang w:eastAsia="en-US"/>
    </w:rPr>
  </w:style>
  <w:style w:type="character" w:customStyle="1" w:styleId="11c">
    <w:name w:val="Неразрешенное упоминание11"/>
    <w:basedOn w:val="a4"/>
    <w:uiPriority w:val="99"/>
    <w:semiHidden/>
    <w:unhideWhenUsed/>
    <w:rsid w:val="00FB248C"/>
    <w:rPr>
      <w:color w:val="605E5C"/>
      <w:shd w:val="clear" w:color="auto" w:fill="E1DFDD"/>
    </w:rPr>
  </w:style>
  <w:style w:type="character" w:styleId="affffd">
    <w:name w:val="line number"/>
    <w:basedOn w:val="a4"/>
    <w:rsid w:val="00FB248C"/>
  </w:style>
  <w:style w:type="paragraph" w:customStyle="1" w:styleId="xl24522">
    <w:name w:val="xl24522"/>
    <w:basedOn w:val="a3"/>
    <w:rsid w:val="00AC0312"/>
    <w:pPr>
      <w:spacing w:before="100" w:beforeAutospacing="1" w:after="100" w:afterAutospacing="1"/>
    </w:pPr>
    <w:rPr>
      <w:sz w:val="20"/>
      <w:szCs w:val="20"/>
    </w:rPr>
  </w:style>
  <w:style w:type="paragraph" w:customStyle="1" w:styleId="xl24523">
    <w:name w:val="xl24523"/>
    <w:basedOn w:val="a3"/>
    <w:rsid w:val="00AC0312"/>
    <w:pPr>
      <w:spacing w:before="100" w:beforeAutospacing="1" w:after="100" w:afterAutospacing="1"/>
      <w:jc w:val="center"/>
      <w:textAlignment w:val="center"/>
    </w:pPr>
    <w:rPr>
      <w:sz w:val="20"/>
      <w:szCs w:val="20"/>
    </w:rPr>
  </w:style>
  <w:style w:type="paragraph" w:customStyle="1" w:styleId="xl24524">
    <w:name w:val="xl24524"/>
    <w:basedOn w:val="a3"/>
    <w:rsid w:val="00AC031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25">
    <w:name w:val="xl24525"/>
    <w:basedOn w:val="a3"/>
    <w:rsid w:val="00AC031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20"/>
      <w:szCs w:val="20"/>
    </w:rPr>
  </w:style>
  <w:style w:type="paragraph" w:customStyle="1" w:styleId="xl24526">
    <w:name w:val="xl24526"/>
    <w:basedOn w:val="a3"/>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0"/>
      <w:szCs w:val="20"/>
    </w:rPr>
  </w:style>
  <w:style w:type="paragraph" w:customStyle="1" w:styleId="xl24527">
    <w:name w:val="xl24527"/>
    <w:basedOn w:val="a3"/>
    <w:rsid w:val="00AC0312"/>
    <w:pPr>
      <w:spacing w:before="100" w:beforeAutospacing="1" w:after="100" w:afterAutospacing="1"/>
      <w:jc w:val="center"/>
      <w:textAlignment w:val="center"/>
    </w:pPr>
    <w:rPr>
      <w:sz w:val="20"/>
      <w:szCs w:val="20"/>
    </w:rPr>
  </w:style>
  <w:style w:type="paragraph" w:customStyle="1" w:styleId="xl24528">
    <w:name w:val="xl24528"/>
    <w:basedOn w:val="a3"/>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0"/>
      <w:szCs w:val="20"/>
    </w:rPr>
  </w:style>
  <w:style w:type="paragraph" w:customStyle="1" w:styleId="xl24529">
    <w:name w:val="xl24529"/>
    <w:basedOn w:val="a3"/>
    <w:rsid w:val="00AC03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4530">
    <w:name w:val="xl24530"/>
    <w:basedOn w:val="a3"/>
    <w:rsid w:val="00AC031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31">
    <w:name w:val="xl24531"/>
    <w:basedOn w:val="a3"/>
    <w:rsid w:val="00AC031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paragraph" w:customStyle="1" w:styleId="xl24532">
    <w:name w:val="xl24532"/>
    <w:basedOn w:val="a3"/>
    <w:rsid w:val="00AC031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sz w:val="20"/>
      <w:szCs w:val="20"/>
    </w:rPr>
  </w:style>
  <w:style w:type="paragraph" w:customStyle="1" w:styleId="xl24533">
    <w:name w:val="xl24533"/>
    <w:basedOn w:val="a3"/>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sz w:val="20"/>
      <w:szCs w:val="20"/>
    </w:rPr>
  </w:style>
  <w:style w:type="paragraph" w:customStyle="1" w:styleId="xl24534">
    <w:name w:val="xl24534"/>
    <w:basedOn w:val="a3"/>
    <w:rsid w:val="00AC03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24535">
    <w:name w:val="xl24535"/>
    <w:basedOn w:val="a3"/>
    <w:rsid w:val="00AC0312"/>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536">
    <w:name w:val="xl24536"/>
    <w:basedOn w:val="a3"/>
    <w:rsid w:val="00AC0312"/>
    <w:pPr>
      <w:spacing w:before="100" w:beforeAutospacing="1" w:after="100" w:afterAutospacing="1"/>
      <w:textAlignment w:val="center"/>
    </w:pPr>
    <w:rPr>
      <w:sz w:val="20"/>
      <w:szCs w:val="20"/>
    </w:rPr>
  </w:style>
  <w:style w:type="paragraph" w:customStyle="1" w:styleId="xl24537">
    <w:name w:val="xl24537"/>
    <w:basedOn w:val="a3"/>
    <w:rsid w:val="00AC0312"/>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4538">
    <w:name w:val="xl24538"/>
    <w:basedOn w:val="a3"/>
    <w:rsid w:val="00AC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39">
    <w:name w:val="xl24539"/>
    <w:basedOn w:val="a3"/>
    <w:rsid w:val="00AC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40">
    <w:name w:val="xl24540"/>
    <w:basedOn w:val="a3"/>
    <w:rsid w:val="00AC0312"/>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41">
    <w:name w:val="xl24541"/>
    <w:basedOn w:val="a3"/>
    <w:rsid w:val="00AC031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2">
    <w:name w:val="xl24542"/>
    <w:basedOn w:val="a3"/>
    <w:rsid w:val="00AC031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3">
    <w:name w:val="xl24543"/>
    <w:basedOn w:val="a3"/>
    <w:rsid w:val="00AC0312"/>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44">
    <w:name w:val="xl24544"/>
    <w:basedOn w:val="a3"/>
    <w:rsid w:val="00AC031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5">
    <w:name w:val="xl24545"/>
    <w:basedOn w:val="a3"/>
    <w:rsid w:val="00805D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46">
    <w:name w:val="xl24546"/>
    <w:basedOn w:val="a3"/>
    <w:rsid w:val="00805D51"/>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47">
    <w:name w:val="xl24547"/>
    <w:basedOn w:val="a3"/>
    <w:rsid w:val="00805D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8">
    <w:name w:val="xl24548"/>
    <w:basedOn w:val="a3"/>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9">
    <w:name w:val="xl24549"/>
    <w:basedOn w:val="a3"/>
    <w:rsid w:val="00805D51"/>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50">
    <w:name w:val="xl24550"/>
    <w:basedOn w:val="a3"/>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1">
    <w:name w:val="xl24551"/>
    <w:basedOn w:val="a3"/>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2">
    <w:name w:val="xl24552"/>
    <w:basedOn w:val="a3"/>
    <w:rsid w:val="00805D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character" w:customStyle="1" w:styleId="FontStyle158">
    <w:name w:val="Font Style158"/>
    <w:rsid w:val="00C17123"/>
    <w:rPr>
      <w:rFonts w:eastAsia="Times New Roman"/>
      <w:color w:val="auto"/>
      <w:sz w:val="26"/>
      <w:lang w:val="ru-RU" w:eastAsia="zh-CN"/>
    </w:rPr>
  </w:style>
  <w:style w:type="paragraph" w:customStyle="1" w:styleId="xl24553">
    <w:name w:val="xl24553"/>
    <w:basedOn w:val="a3"/>
    <w:rsid w:val="00EE64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4">
    <w:name w:val="xl24554"/>
    <w:basedOn w:val="a3"/>
    <w:rsid w:val="00EE64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5">
    <w:name w:val="xl24555"/>
    <w:basedOn w:val="a3"/>
    <w:rsid w:val="004C032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56">
    <w:name w:val="xl24556"/>
    <w:basedOn w:val="a3"/>
    <w:rsid w:val="004C032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57">
    <w:name w:val="xl24557"/>
    <w:basedOn w:val="a3"/>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8">
    <w:name w:val="xl24558"/>
    <w:basedOn w:val="a3"/>
    <w:rsid w:val="004C0323"/>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59">
    <w:name w:val="xl24559"/>
    <w:basedOn w:val="a3"/>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0">
    <w:name w:val="xl24560"/>
    <w:basedOn w:val="a3"/>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1">
    <w:name w:val="xl24561"/>
    <w:basedOn w:val="a3"/>
    <w:rsid w:val="004C03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2">
    <w:name w:val="xl24562"/>
    <w:basedOn w:val="a3"/>
    <w:rsid w:val="004C03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3">
    <w:name w:val="xl24563"/>
    <w:basedOn w:val="a3"/>
    <w:rsid w:val="004C0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character" w:customStyle="1" w:styleId="apple-converted-space">
    <w:name w:val="apple-converted-space"/>
    <w:basedOn w:val="a4"/>
    <w:rsid w:val="00203ACB"/>
    <w:rPr>
      <w:rFonts w:cs="Times New Roman"/>
    </w:rPr>
  </w:style>
  <w:style w:type="paragraph" w:customStyle="1" w:styleId="affffe">
    <w:name w:val="_Об_Таблица"/>
    <w:basedOn w:val="affff1"/>
    <w:link w:val="afffff"/>
    <w:qFormat/>
    <w:rsid w:val="009C2950"/>
    <w:pPr>
      <w:spacing w:before="0" w:after="0" w:line="240" w:lineRule="auto"/>
      <w:ind w:firstLine="0"/>
      <w:contextualSpacing w:val="0"/>
      <w:jc w:val="center"/>
    </w:pPr>
    <w:rPr>
      <w:rFonts w:eastAsia="Calibri"/>
      <w:sz w:val="20"/>
      <w:szCs w:val="20"/>
      <w:lang w:eastAsia="ru-RU"/>
    </w:rPr>
  </w:style>
  <w:style w:type="character" w:customStyle="1" w:styleId="afffff">
    <w:name w:val="_Об_Таблица Знак"/>
    <w:link w:val="affffe"/>
    <w:rsid w:val="009C2950"/>
    <w:rPr>
      <w:rFonts w:eastAsia="Calibri"/>
      <w:iCs/>
      <w:sz w:val="20"/>
      <w:szCs w:val="20"/>
      <w:lang w:eastAsia="ru-RU"/>
    </w:rPr>
  </w:style>
  <w:style w:type="numbering" w:customStyle="1" w:styleId="2">
    <w:name w:val="Стиль2"/>
    <w:uiPriority w:val="99"/>
    <w:rsid w:val="009C2950"/>
    <w:pPr>
      <w:numPr>
        <w:numId w:val="11"/>
      </w:numPr>
    </w:pPr>
  </w:style>
  <w:style w:type="paragraph" w:customStyle="1" w:styleId="afffff0">
    <w:name w:val="Нормальный (таблица)"/>
    <w:basedOn w:val="a3"/>
    <w:next w:val="a3"/>
    <w:rsid w:val="00F10DC7"/>
    <w:pPr>
      <w:widowControl w:val="0"/>
      <w:autoSpaceDE w:val="0"/>
      <w:autoSpaceDN w:val="0"/>
      <w:adjustRightInd w:val="0"/>
      <w:jc w:val="both"/>
    </w:pPr>
    <w:rPr>
      <w:rFonts w:ascii="Arial" w:hAnsi="Arial"/>
      <w:noProof/>
    </w:rPr>
  </w:style>
  <w:style w:type="paragraph" w:customStyle="1" w:styleId="a1">
    <w:name w:val="_Список нумерованный"/>
    <w:basedOn w:val="affff1"/>
    <w:rsid w:val="00347218"/>
    <w:pPr>
      <w:numPr>
        <w:numId w:val="20"/>
      </w:numPr>
      <w:tabs>
        <w:tab w:val="left" w:pos="284"/>
      </w:tabs>
      <w:suppressAutoHyphens/>
      <w:spacing w:before="0" w:after="0"/>
      <w:ind w:left="1069"/>
      <w:contextualSpacing w:val="0"/>
    </w:pPr>
    <w:rPr>
      <w:rFonts w:ascii="Arial" w:hAnsi="Arial"/>
      <w:iCs w:val="0"/>
    </w:rPr>
  </w:style>
  <w:style w:type="paragraph" w:customStyle="1" w:styleId="102">
    <w:name w:val="_Обычный_табл_10пт_по центу"/>
    <w:basedOn w:val="a3"/>
    <w:link w:val="103"/>
    <w:qFormat/>
    <w:rsid w:val="00750C9F"/>
    <w:pPr>
      <w:jc w:val="center"/>
    </w:pPr>
    <w:rPr>
      <w:rFonts w:eastAsiaTheme="minorHAnsi"/>
      <w:iCs/>
      <w:sz w:val="20"/>
      <w:szCs w:val="20"/>
      <w:lang w:eastAsia="en-US"/>
    </w:rPr>
  </w:style>
  <w:style w:type="character" w:customStyle="1" w:styleId="103">
    <w:name w:val="_Обычный_табл_10пт_по центу Знак"/>
    <w:basedOn w:val="a4"/>
    <w:link w:val="102"/>
    <w:rsid w:val="00750C9F"/>
    <w:rPr>
      <w:iCs/>
      <w:sz w:val="20"/>
      <w:szCs w:val="20"/>
    </w:rPr>
  </w:style>
  <w:style w:type="paragraph" w:customStyle="1" w:styleId="afffff1">
    <w:name w:val="_Таблица_по центру"/>
    <w:basedOn w:val="a3"/>
    <w:next w:val="a3"/>
    <w:link w:val="afffff2"/>
    <w:qFormat/>
    <w:rsid w:val="00001EE7"/>
    <w:pPr>
      <w:contextualSpacing/>
      <w:jc w:val="center"/>
    </w:pPr>
    <w:rPr>
      <w:rFonts w:eastAsiaTheme="minorHAnsi"/>
      <w:iCs/>
      <w:sz w:val="20"/>
      <w:szCs w:val="20"/>
    </w:rPr>
  </w:style>
  <w:style w:type="character" w:customStyle="1" w:styleId="afffff2">
    <w:name w:val="_Таблица_по центру Знак"/>
    <w:basedOn w:val="a4"/>
    <w:link w:val="afffff1"/>
    <w:rsid w:val="00001EE7"/>
    <w:rPr>
      <w:iCs/>
      <w:sz w:val="20"/>
      <w:szCs w:val="20"/>
      <w:lang w:eastAsia="ru-RU"/>
    </w:rPr>
  </w:style>
  <w:style w:type="paragraph" w:customStyle="1" w:styleId="afffff3">
    <w:name w:val="_абзац"/>
    <w:basedOn w:val="a3"/>
    <w:link w:val="afffff4"/>
    <w:rsid w:val="008D36CA"/>
    <w:pPr>
      <w:widowControl w:val="0"/>
      <w:suppressLineNumbers/>
      <w:tabs>
        <w:tab w:val="left" w:leader="dot" w:pos="9356"/>
      </w:tabs>
      <w:suppressAutoHyphens/>
      <w:spacing w:line="360" w:lineRule="auto"/>
      <w:ind w:firstLine="567"/>
      <w:jc w:val="both"/>
    </w:pPr>
    <w:rPr>
      <w:sz w:val="26"/>
      <w:szCs w:val="20"/>
    </w:rPr>
  </w:style>
  <w:style w:type="character" w:customStyle="1" w:styleId="afffff4">
    <w:name w:val="_абзац Знак"/>
    <w:basedOn w:val="a4"/>
    <w:link w:val="afffff3"/>
    <w:rsid w:val="008D36CA"/>
    <w:rPr>
      <w:rFonts w:eastAsia="Times New Roman"/>
      <w:sz w:val="26"/>
      <w:szCs w:val="20"/>
      <w:lang w:eastAsia="ru-RU"/>
    </w:rPr>
  </w:style>
  <w:style w:type="paragraph" w:customStyle="1" w:styleId="afffff5">
    <w:name w:val="_Подпись таблицы"/>
    <w:basedOn w:val="affff1"/>
    <w:next w:val="affff1"/>
    <w:link w:val="afffff6"/>
    <w:qFormat/>
    <w:rsid w:val="00213BFA"/>
    <w:pPr>
      <w:keepNext/>
      <w:suppressAutoHyphens/>
      <w:spacing w:before="0" w:after="0" w:line="276" w:lineRule="auto"/>
      <w:contextualSpacing w:val="0"/>
    </w:pPr>
  </w:style>
  <w:style w:type="character" w:customStyle="1" w:styleId="afffff6">
    <w:name w:val="_Подпись таблицы Знак"/>
    <w:basedOn w:val="affff0"/>
    <w:link w:val="afffff5"/>
    <w:rsid w:val="00213BFA"/>
    <w:rPr>
      <w:iCs/>
      <w:szCs w:val="26"/>
    </w:rPr>
  </w:style>
  <w:style w:type="paragraph" w:customStyle="1" w:styleId="104">
    <w:name w:val="_Обычный_табл_10пт"/>
    <w:basedOn w:val="affff1"/>
    <w:link w:val="105"/>
    <w:rsid w:val="00213BFA"/>
    <w:pPr>
      <w:spacing w:before="0" w:after="0" w:line="276" w:lineRule="auto"/>
      <w:ind w:firstLine="0"/>
      <w:contextualSpacing w:val="0"/>
      <w:jc w:val="left"/>
    </w:pPr>
    <w:rPr>
      <w:sz w:val="20"/>
      <w:szCs w:val="20"/>
    </w:rPr>
  </w:style>
  <w:style w:type="character" w:customStyle="1" w:styleId="105">
    <w:name w:val="_Обычный_табл_10пт Знак"/>
    <w:basedOn w:val="affff0"/>
    <w:link w:val="104"/>
    <w:rsid w:val="00213BFA"/>
    <w:rPr>
      <w:iCs/>
      <w:sz w:val="20"/>
      <w:szCs w:val="20"/>
    </w:rPr>
  </w:style>
  <w:style w:type="table" w:customStyle="1" w:styleId="TableGridReport1">
    <w:name w:val="Table Grid Report1"/>
    <w:basedOn w:val="a5"/>
    <w:next w:val="af1"/>
    <w:uiPriority w:val="39"/>
    <w:rsid w:val="00213BFA"/>
    <w:pPr>
      <w:spacing w:after="0" w:line="240" w:lineRule="auto"/>
    </w:pPr>
    <w:rPr>
      <w:rFonts w:ascii="Arial" w:hAnsi="Arial"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styleId="afffff7">
    <w:name w:val="Emphasis"/>
    <w:basedOn w:val="a4"/>
    <w:uiPriority w:val="20"/>
    <w:qFormat/>
    <w:rsid w:val="00F5153B"/>
    <w:rPr>
      <w:i/>
      <w:iCs/>
    </w:rPr>
  </w:style>
  <w:style w:type="character" w:customStyle="1" w:styleId="inactive">
    <w:name w:val="inactive"/>
    <w:basedOn w:val="a4"/>
    <w:rsid w:val="00F5153B"/>
  </w:style>
  <w:style w:type="paragraph" w:styleId="afffff8">
    <w:name w:val="TOC Heading"/>
    <w:basedOn w:val="1"/>
    <w:next w:val="a3"/>
    <w:uiPriority w:val="39"/>
    <w:unhideWhenUsed/>
    <w:qFormat/>
    <w:rsid w:val="0079676B"/>
    <w:pPr>
      <w:keepNext/>
      <w:keepLines/>
      <w:numPr>
        <w:numId w:val="0"/>
      </w:numPr>
      <w:contextualSpacing w:val="0"/>
      <w:jc w:val="center"/>
      <w:outlineLvl w:val="9"/>
    </w:pPr>
    <w:rPr>
      <w:rFonts w:eastAsiaTheme="majorEastAsia" w:cstheme="majorBidi"/>
      <w:caps/>
      <w:szCs w:val="32"/>
      <w:lang w:eastAsia="ru-RU"/>
    </w:rPr>
  </w:style>
  <w:style w:type="character" w:customStyle="1" w:styleId="UnresolvedMention">
    <w:name w:val="Unresolved Mention"/>
    <w:basedOn w:val="a4"/>
    <w:uiPriority w:val="99"/>
    <w:semiHidden/>
    <w:unhideWhenUsed/>
    <w:rsid w:val="00E517A2"/>
    <w:rPr>
      <w:color w:val="605E5C"/>
      <w:shd w:val="clear" w:color="auto" w:fill="E1DFDD"/>
    </w:rPr>
  </w:style>
  <w:style w:type="paragraph" w:customStyle="1" w:styleId="aligncenter">
    <w:name w:val="align_center"/>
    <w:basedOn w:val="a3"/>
    <w:rsid w:val="0085636E"/>
    <w:pPr>
      <w:spacing w:before="100" w:beforeAutospacing="1" w:after="100" w:afterAutospacing="1"/>
    </w:pPr>
  </w:style>
  <w:style w:type="table" w:customStyle="1" w:styleId="NormalTable2">
    <w:name w:val="Normal Table2"/>
    <w:uiPriority w:val="2"/>
    <w:semiHidden/>
    <w:unhideWhenUsed/>
    <w:qFormat/>
    <w:rsid w:val="008A6924"/>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character" w:customStyle="1" w:styleId="106">
    <w:name w:val="Неразрешенное упоминание10"/>
    <w:basedOn w:val="a4"/>
    <w:uiPriority w:val="99"/>
    <w:semiHidden/>
    <w:unhideWhenUsed/>
    <w:rsid w:val="008A6924"/>
    <w:rPr>
      <w:color w:val="605E5C"/>
      <w:shd w:val="clear" w:color="auto" w:fill="E1DFDD"/>
    </w:rPr>
  </w:style>
  <w:style w:type="character" w:customStyle="1" w:styleId="-">
    <w:name w:val="Интернет-ссылка"/>
    <w:rsid w:val="00B17F05"/>
    <w:rPr>
      <w:color w:val="000080"/>
      <w:u w:val="single"/>
    </w:rPr>
  </w:style>
  <w:style w:type="paragraph" w:customStyle="1" w:styleId="afffff9">
    <w:name w:val="_Список маркерованный"/>
    <w:basedOn w:val="a3"/>
    <w:link w:val="afffffa"/>
    <w:rsid w:val="00254522"/>
    <w:pPr>
      <w:tabs>
        <w:tab w:val="left" w:pos="284"/>
      </w:tabs>
      <w:spacing w:line="276" w:lineRule="auto"/>
      <w:contextualSpacing/>
      <w:jc w:val="both"/>
    </w:pPr>
    <w:rPr>
      <w:iCs/>
      <w:color w:val="000000"/>
      <w:szCs w:val="26"/>
    </w:rPr>
  </w:style>
  <w:style w:type="character" w:customStyle="1" w:styleId="afffffa">
    <w:name w:val="_Список маркерованный Знак"/>
    <w:basedOn w:val="a4"/>
    <w:link w:val="afffff9"/>
    <w:locked/>
    <w:rsid w:val="00254522"/>
    <w:rPr>
      <w:rFonts w:eastAsia="Times New Roman"/>
      <w:iCs/>
      <w:color w:val="000000"/>
      <w:szCs w:val="26"/>
      <w:lang w:eastAsia="ru-RU"/>
    </w:rPr>
  </w:style>
  <w:style w:type="character" w:customStyle="1" w:styleId="2f">
    <w:name w:val="Неразрешенное упоминание2"/>
    <w:basedOn w:val="a4"/>
    <w:uiPriority w:val="99"/>
    <w:semiHidden/>
    <w:unhideWhenUsed/>
    <w:rsid w:val="00C0539B"/>
    <w:rPr>
      <w:color w:val="605E5C"/>
      <w:shd w:val="clear" w:color="auto" w:fill="E1DFDD"/>
    </w:rPr>
  </w:style>
  <w:style w:type="paragraph" w:customStyle="1" w:styleId="afffffb">
    <w:name w:val="Осн текст"/>
    <w:basedOn w:val="a3"/>
    <w:link w:val="afffffc"/>
    <w:rsid w:val="00C64F30"/>
    <w:pPr>
      <w:spacing w:line="360" w:lineRule="auto"/>
      <w:ind w:firstLine="709"/>
      <w:jc w:val="both"/>
    </w:pPr>
    <w:rPr>
      <w:rFonts w:eastAsiaTheme="minorHAnsi"/>
      <w:szCs w:val="28"/>
      <w:lang w:eastAsia="en-US"/>
    </w:rPr>
  </w:style>
  <w:style w:type="character" w:customStyle="1" w:styleId="afffffc">
    <w:name w:val="Осн текст Знак"/>
    <w:basedOn w:val="a4"/>
    <w:link w:val="afffffb"/>
    <w:rsid w:val="00C64F30"/>
    <w:rPr>
      <w:szCs w:val="28"/>
    </w:rPr>
  </w:style>
  <w:style w:type="paragraph" w:customStyle="1" w:styleId="afffffd">
    <w:name w:val="продолжение табл"/>
    <w:basedOn w:val="a3"/>
    <w:link w:val="afffffe"/>
    <w:rsid w:val="00AB1999"/>
    <w:pPr>
      <w:spacing w:after="120"/>
    </w:pPr>
  </w:style>
  <w:style w:type="character" w:customStyle="1" w:styleId="afffffe">
    <w:name w:val="продолжение табл Знак"/>
    <w:basedOn w:val="a4"/>
    <w:link w:val="afffffd"/>
    <w:rsid w:val="00AB1999"/>
    <w:rPr>
      <w:rFonts w:eastAsia="Times New Roman"/>
      <w:lang w:eastAsia="ru-RU"/>
    </w:rPr>
  </w:style>
  <w:style w:type="paragraph" w:customStyle="1" w:styleId="1f3">
    <w:name w:val="Стиль1 основной текст"/>
    <w:basedOn w:val="affff1"/>
    <w:link w:val="1f4"/>
    <w:qFormat/>
    <w:rsid w:val="00B07B83"/>
    <w:pPr>
      <w:spacing w:before="0" w:after="0" w:line="240" w:lineRule="auto"/>
      <w:contextualSpacing w:val="0"/>
    </w:pPr>
  </w:style>
  <w:style w:type="character" w:customStyle="1" w:styleId="1f4">
    <w:name w:val="Стиль1 основной текст Знак"/>
    <w:basedOn w:val="affff0"/>
    <w:link w:val="1f3"/>
    <w:rsid w:val="00B07B83"/>
    <w:rPr>
      <w:iCs/>
      <w:szCs w:val="26"/>
    </w:rPr>
  </w:style>
  <w:style w:type="paragraph" w:customStyle="1" w:styleId="formattext">
    <w:name w:val="formattext"/>
    <w:basedOn w:val="a3"/>
    <w:rsid w:val="00B07B83"/>
    <w:pPr>
      <w:spacing w:before="100" w:beforeAutospacing="1" w:after="100" w:afterAutospacing="1"/>
    </w:pPr>
  </w:style>
  <w:style w:type="paragraph" w:customStyle="1" w:styleId="316">
    <w:name w:val="???????? ????? ? ???????? 31"/>
    <w:basedOn w:val="a3"/>
    <w:rsid w:val="00E90D00"/>
    <w:pPr>
      <w:suppressAutoHyphens/>
      <w:overflowPunct w:val="0"/>
      <w:autoSpaceDE w:val="0"/>
      <w:autoSpaceDN w:val="0"/>
      <w:adjustRightInd w:val="0"/>
      <w:ind w:left="1276" w:hanging="142"/>
      <w:jc w:val="both"/>
      <w:textAlignment w:val="baseline"/>
    </w:pPr>
    <w:rPr>
      <w:sz w:val="28"/>
      <w:szCs w:val="20"/>
    </w:rPr>
  </w:style>
  <w:style w:type="table" w:customStyle="1" w:styleId="TableNormal">
    <w:name w:val="Table Normal"/>
    <w:uiPriority w:val="2"/>
    <w:semiHidden/>
    <w:unhideWhenUsed/>
    <w:qFormat/>
    <w:rsid w:val="001C6B8C"/>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character" w:customStyle="1" w:styleId="2f0">
    <w:name w:val="Основной текст (2)_"/>
    <w:basedOn w:val="a4"/>
    <w:rsid w:val="001C6B8C"/>
    <w:rPr>
      <w:rFonts w:ascii="Tahoma" w:eastAsia="Tahoma" w:hAnsi="Tahoma" w:cs="Tahoma"/>
      <w:b w:val="0"/>
      <w:bCs w:val="0"/>
      <w:i w:val="0"/>
      <w:iCs w:val="0"/>
      <w:smallCaps w:val="0"/>
      <w:strike w:val="0"/>
      <w:sz w:val="22"/>
      <w:szCs w:val="22"/>
      <w:u w:val="none"/>
    </w:rPr>
  </w:style>
  <w:style w:type="character" w:customStyle="1" w:styleId="27pt">
    <w:name w:val="Основной текст (2) + 7 pt"/>
    <w:basedOn w:val="2f0"/>
    <w:rsid w:val="001C6B8C"/>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character" w:customStyle="1" w:styleId="29pt">
    <w:name w:val="Основной текст (2) + 9 pt;Полужирный"/>
    <w:basedOn w:val="2f0"/>
    <w:rsid w:val="001C6B8C"/>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
    <w:basedOn w:val="2f0"/>
    <w:rsid w:val="001C6B8C"/>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Полужирный"/>
    <w:basedOn w:val="2f0"/>
    <w:rsid w:val="001C6B8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85pt0">
    <w:name w:val="Основной текст (2) + 8;5 pt"/>
    <w:basedOn w:val="2f0"/>
    <w:rsid w:val="001C6B8C"/>
    <w:rPr>
      <w:rFonts w:ascii="Tahoma" w:eastAsia="Tahoma" w:hAnsi="Tahoma" w:cs="Tahoma"/>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Default">
    <w:name w:val="Default"/>
    <w:rsid w:val="001C6B8C"/>
    <w:pPr>
      <w:autoSpaceDE w:val="0"/>
      <w:autoSpaceDN w:val="0"/>
      <w:adjustRightInd w:val="0"/>
      <w:spacing w:after="0" w:line="240" w:lineRule="auto"/>
    </w:pPr>
    <w:rPr>
      <w:color w:val="000000"/>
    </w:rPr>
  </w:style>
  <w:style w:type="character" w:customStyle="1" w:styleId="125">
    <w:name w:val="_Выделение красным_12пт"/>
    <w:basedOn w:val="a4"/>
    <w:uiPriority w:val="1"/>
    <w:rsid w:val="001C6B8C"/>
    <w:rPr>
      <w:rFonts w:ascii="Times New Roman" w:hAnsi="Times New Roman" w:cs="Times New Roman"/>
      <w:b w:val="0"/>
      <w:i w:val="0"/>
      <w:iCs/>
      <w:color w:val="FF0000"/>
      <w:sz w:val="24"/>
      <w:szCs w:val="26"/>
      <w:u w:val="none"/>
    </w:rPr>
  </w:style>
  <w:style w:type="table" w:customStyle="1" w:styleId="1f5">
    <w:name w:val="Таблица1"/>
    <w:basedOn w:val="a5"/>
    <w:uiPriority w:val="99"/>
    <w:rsid w:val="001C6B8C"/>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table" w:customStyle="1" w:styleId="2f1">
    <w:name w:val="Таблица2"/>
    <w:basedOn w:val="a5"/>
    <w:uiPriority w:val="99"/>
    <w:rsid w:val="001C6B8C"/>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paragraph" w:customStyle="1" w:styleId="ConsPlusNormal">
    <w:name w:val="ConsPlusNormal"/>
    <w:link w:val="ConsPlusNormal0"/>
    <w:rsid w:val="001C6B8C"/>
    <w:pPr>
      <w:widowControl w:val="0"/>
      <w:autoSpaceDE w:val="0"/>
      <w:autoSpaceDN w:val="0"/>
      <w:spacing w:after="0" w:line="240" w:lineRule="auto"/>
    </w:pPr>
    <w:rPr>
      <w:rFonts w:ascii="Arial" w:eastAsiaTheme="minorEastAsia" w:hAnsi="Arial" w:cs="Arial"/>
      <w:sz w:val="20"/>
      <w:szCs w:val="22"/>
      <w:lang w:eastAsia="ru-RU"/>
    </w:rPr>
  </w:style>
  <w:style w:type="paragraph" w:customStyle="1" w:styleId="xl215">
    <w:name w:val="xl215"/>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rPr>
  </w:style>
  <w:style w:type="paragraph" w:customStyle="1" w:styleId="xl216">
    <w:name w:val="xl216"/>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17">
    <w:name w:val="xl217"/>
    <w:basedOn w:val="a3"/>
    <w:rsid w:val="001C6B8C"/>
    <w:pPr>
      <w:pBdr>
        <w:top w:val="single" w:sz="4" w:space="0" w:color="auto"/>
        <w:left w:val="single" w:sz="4" w:space="18" w:color="auto"/>
        <w:bottom w:val="single" w:sz="4" w:space="0" w:color="auto"/>
        <w:right w:val="single" w:sz="4" w:space="0" w:color="auto"/>
      </w:pBdr>
      <w:shd w:val="clear" w:color="000000" w:fill="DDEBF7"/>
      <w:spacing w:before="100" w:beforeAutospacing="1" w:after="100" w:afterAutospacing="1"/>
      <w:ind w:firstLineChars="200" w:firstLine="200"/>
      <w:textAlignment w:val="center"/>
    </w:pPr>
    <w:rPr>
      <w:color w:val="000000"/>
    </w:rPr>
  </w:style>
  <w:style w:type="paragraph" w:customStyle="1" w:styleId="xl218">
    <w:name w:val="xl218"/>
    <w:basedOn w:val="a3"/>
    <w:rsid w:val="001C6B8C"/>
    <w:pPr>
      <w:pBdr>
        <w:top w:val="single" w:sz="4" w:space="0" w:color="auto"/>
        <w:left w:val="single" w:sz="4" w:space="18" w:color="auto"/>
        <w:bottom w:val="single" w:sz="4" w:space="0" w:color="auto"/>
        <w:right w:val="single" w:sz="4" w:space="0" w:color="auto"/>
      </w:pBdr>
      <w:shd w:val="clear" w:color="000000" w:fill="DDEBF7"/>
      <w:spacing w:before="100" w:beforeAutospacing="1" w:after="100" w:afterAutospacing="1"/>
      <w:ind w:firstLineChars="200" w:firstLine="200"/>
      <w:textAlignment w:val="center"/>
    </w:pPr>
  </w:style>
  <w:style w:type="paragraph" w:customStyle="1" w:styleId="xl219">
    <w:name w:val="xl219"/>
    <w:basedOn w:val="a3"/>
    <w:rsid w:val="001C6B8C"/>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color w:val="000000"/>
    </w:rPr>
  </w:style>
  <w:style w:type="paragraph" w:customStyle="1" w:styleId="xl220">
    <w:name w:val="xl220"/>
    <w:basedOn w:val="a3"/>
    <w:rsid w:val="001C6B8C"/>
    <w:pPr>
      <w:pBdr>
        <w:left w:val="single" w:sz="4" w:space="0" w:color="auto"/>
        <w:right w:val="single" w:sz="4" w:space="0" w:color="auto"/>
      </w:pBdr>
      <w:shd w:val="clear" w:color="000000" w:fill="DDEBF7"/>
      <w:spacing w:before="100" w:beforeAutospacing="1" w:after="100" w:afterAutospacing="1"/>
      <w:jc w:val="center"/>
      <w:textAlignment w:val="center"/>
    </w:pPr>
    <w:rPr>
      <w:color w:val="000000"/>
    </w:rPr>
  </w:style>
  <w:style w:type="paragraph" w:customStyle="1" w:styleId="xl221">
    <w:name w:val="xl221"/>
    <w:basedOn w:val="a3"/>
    <w:rsid w:val="001C6B8C"/>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color w:val="000000"/>
    </w:rPr>
  </w:style>
  <w:style w:type="paragraph" w:customStyle="1" w:styleId="xl222">
    <w:name w:val="xl222"/>
    <w:basedOn w:val="a3"/>
    <w:rsid w:val="001C6B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character" w:customStyle="1" w:styleId="affffff">
    <w:name w:val="Другое_"/>
    <w:basedOn w:val="a4"/>
    <w:link w:val="affffff0"/>
    <w:rsid w:val="001C6B8C"/>
    <w:rPr>
      <w:rFonts w:ascii="Arial" w:eastAsia="Arial" w:hAnsi="Arial" w:cs="Arial"/>
      <w:shd w:val="clear" w:color="auto" w:fill="FFFFFF"/>
    </w:rPr>
  </w:style>
  <w:style w:type="paragraph" w:customStyle="1" w:styleId="affffff0">
    <w:name w:val="Другое"/>
    <w:basedOn w:val="a3"/>
    <w:link w:val="affffff"/>
    <w:qFormat/>
    <w:rsid w:val="001C6B8C"/>
    <w:pPr>
      <w:widowControl w:val="0"/>
      <w:shd w:val="clear" w:color="auto" w:fill="FFFFFF"/>
    </w:pPr>
    <w:rPr>
      <w:rFonts w:ascii="Arial" w:eastAsia="Arial" w:hAnsi="Arial" w:cs="Arial"/>
      <w:lang w:eastAsia="en-US"/>
    </w:rPr>
  </w:style>
  <w:style w:type="paragraph" w:customStyle="1" w:styleId="xl247">
    <w:name w:val="xl247"/>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48">
    <w:name w:val="xl248"/>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49">
    <w:name w:val="xl249"/>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0">
    <w:name w:val="xl250"/>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1">
    <w:name w:val="xl251"/>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2">
    <w:name w:val="xl252"/>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3">
    <w:name w:val="xl253"/>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4">
    <w:name w:val="xl254"/>
    <w:basedOn w:val="a3"/>
    <w:rsid w:val="001C6B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55">
    <w:name w:val="xl255"/>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rPr>
  </w:style>
  <w:style w:type="paragraph" w:customStyle="1" w:styleId="xl256">
    <w:name w:val="xl256"/>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18"/>
      <w:szCs w:val="18"/>
    </w:rPr>
  </w:style>
  <w:style w:type="paragraph" w:customStyle="1" w:styleId="xl257">
    <w:name w:val="xl257"/>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8">
    <w:name w:val="xl258"/>
    <w:basedOn w:val="a3"/>
    <w:rsid w:val="001C6B8C"/>
    <w:pPr>
      <w:pBdr>
        <w:left w:val="single" w:sz="4" w:space="0" w:color="auto"/>
        <w:bottom w:val="single" w:sz="4" w:space="0" w:color="auto"/>
        <w:right w:val="single" w:sz="4" w:space="0" w:color="auto"/>
      </w:pBdr>
      <w:spacing w:before="100" w:beforeAutospacing="1" w:after="100" w:afterAutospacing="1"/>
    </w:pPr>
  </w:style>
  <w:style w:type="paragraph" w:customStyle="1" w:styleId="xl259">
    <w:name w:val="xl259"/>
    <w:basedOn w:val="a3"/>
    <w:rsid w:val="001C6B8C"/>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textAlignment w:val="center"/>
    </w:pPr>
  </w:style>
  <w:style w:type="paragraph" w:customStyle="1" w:styleId="xl260">
    <w:name w:val="xl260"/>
    <w:basedOn w:val="a3"/>
    <w:rsid w:val="001C6B8C"/>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style>
  <w:style w:type="paragraph" w:customStyle="1" w:styleId="xl261">
    <w:name w:val="xl261"/>
    <w:basedOn w:val="a3"/>
    <w:rsid w:val="001C6B8C"/>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textAlignment w:val="center"/>
    </w:pPr>
  </w:style>
  <w:style w:type="paragraph" w:customStyle="1" w:styleId="xl262">
    <w:name w:val="xl262"/>
    <w:basedOn w:val="a3"/>
    <w:rsid w:val="001C6B8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63">
    <w:name w:val="xl263"/>
    <w:basedOn w:val="a3"/>
    <w:rsid w:val="001C6B8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64">
    <w:name w:val="xl264"/>
    <w:basedOn w:val="a3"/>
    <w:rsid w:val="001C6B8C"/>
    <w:pPr>
      <w:spacing w:before="100" w:beforeAutospacing="1" w:after="100" w:afterAutospacing="1"/>
      <w:jc w:val="center"/>
      <w:textAlignment w:val="center"/>
    </w:pPr>
    <w:rPr>
      <w:color w:val="000000"/>
    </w:rPr>
  </w:style>
  <w:style w:type="paragraph" w:customStyle="1" w:styleId="xl265">
    <w:name w:val="xl265"/>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rPr>
  </w:style>
  <w:style w:type="paragraph" w:customStyle="1" w:styleId="xl266">
    <w:name w:val="xl266"/>
    <w:basedOn w:val="a3"/>
    <w:rsid w:val="001C6B8C"/>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textAlignment w:val="center"/>
    </w:pPr>
  </w:style>
  <w:style w:type="paragraph" w:customStyle="1" w:styleId="xl267">
    <w:name w:val="xl267"/>
    <w:basedOn w:val="a3"/>
    <w:rsid w:val="001C6B8C"/>
    <w:pPr>
      <w:spacing w:before="100" w:beforeAutospacing="1" w:after="100" w:afterAutospacing="1"/>
      <w:jc w:val="center"/>
      <w:textAlignment w:val="center"/>
    </w:pPr>
    <w:rPr>
      <w:rFonts w:ascii="Calibri" w:hAnsi="Calibri" w:cs="Calibri"/>
      <w:sz w:val="22"/>
      <w:szCs w:val="22"/>
    </w:rPr>
  </w:style>
  <w:style w:type="paragraph" w:customStyle="1" w:styleId="xl268">
    <w:name w:val="xl268"/>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9">
    <w:name w:val="xl269"/>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1">
    <w:name w:val="xl271"/>
    <w:basedOn w:val="a3"/>
    <w:rsid w:val="001C6B8C"/>
    <w:pPr>
      <w:spacing w:before="100" w:beforeAutospacing="1" w:after="100" w:afterAutospacing="1"/>
      <w:textAlignment w:val="center"/>
    </w:pPr>
  </w:style>
  <w:style w:type="paragraph" w:customStyle="1" w:styleId="xl272">
    <w:name w:val="xl272"/>
    <w:basedOn w:val="a3"/>
    <w:rsid w:val="001C6B8C"/>
    <w:pPr>
      <w:spacing w:before="100" w:beforeAutospacing="1" w:after="100" w:afterAutospacing="1"/>
    </w:pPr>
    <w:rPr>
      <w:rFonts w:ascii="Calibri" w:hAnsi="Calibri" w:cs="Calibri"/>
      <w:sz w:val="22"/>
      <w:szCs w:val="22"/>
    </w:rPr>
  </w:style>
  <w:style w:type="paragraph" w:customStyle="1" w:styleId="xl273">
    <w:name w:val="xl273"/>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4">
    <w:name w:val="xl274"/>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75">
    <w:name w:val="xl275"/>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6">
    <w:name w:val="xl276"/>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7">
    <w:name w:val="xl277"/>
    <w:basedOn w:val="a3"/>
    <w:rsid w:val="001C6B8C"/>
    <w:pPr>
      <w:spacing w:before="100" w:beforeAutospacing="1" w:after="100" w:afterAutospacing="1"/>
      <w:textAlignment w:val="center"/>
    </w:pPr>
    <w:rPr>
      <w:b/>
      <w:bCs/>
      <w:color w:val="000000"/>
    </w:rPr>
  </w:style>
  <w:style w:type="paragraph" w:customStyle="1" w:styleId="xl278">
    <w:name w:val="xl278"/>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9">
    <w:name w:val="xl279"/>
    <w:basedOn w:val="a3"/>
    <w:rsid w:val="001C6B8C"/>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280">
    <w:name w:val="xl280"/>
    <w:basedOn w:val="a3"/>
    <w:rsid w:val="001C6B8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000000"/>
    </w:rPr>
  </w:style>
  <w:style w:type="paragraph" w:customStyle="1" w:styleId="xl281">
    <w:name w:val="xl281"/>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82">
    <w:name w:val="xl282"/>
    <w:basedOn w:val="a3"/>
    <w:rsid w:val="001C6B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83">
    <w:name w:val="xl283"/>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84">
    <w:name w:val="xl284"/>
    <w:basedOn w:val="a3"/>
    <w:rsid w:val="001C6B8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color w:val="000000"/>
    </w:rPr>
  </w:style>
  <w:style w:type="paragraph" w:customStyle="1" w:styleId="xl285">
    <w:name w:val="xl285"/>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86">
    <w:name w:val="xl286"/>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7">
    <w:name w:val="xl287"/>
    <w:basedOn w:val="a3"/>
    <w:rsid w:val="001C6B8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88">
    <w:name w:val="xl288"/>
    <w:basedOn w:val="a3"/>
    <w:rsid w:val="001C6B8C"/>
    <w:pPr>
      <w:pBdr>
        <w:top w:val="single" w:sz="4" w:space="0" w:color="auto"/>
        <w:left w:val="single" w:sz="4" w:space="0" w:color="auto"/>
        <w:bottom w:val="single" w:sz="4" w:space="0" w:color="auto"/>
        <w:right w:val="single" w:sz="4" w:space="0" w:color="auto"/>
      </w:pBdr>
      <w:shd w:val="clear" w:color="DDEBF7" w:fill="BDD7EE"/>
      <w:spacing w:before="100" w:beforeAutospacing="1" w:after="100" w:afterAutospacing="1"/>
      <w:jc w:val="center"/>
      <w:textAlignment w:val="center"/>
    </w:pPr>
  </w:style>
  <w:style w:type="paragraph" w:customStyle="1" w:styleId="xl289">
    <w:name w:val="xl289"/>
    <w:basedOn w:val="a3"/>
    <w:rsid w:val="001C6B8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color w:val="000000"/>
    </w:rPr>
  </w:style>
  <w:style w:type="paragraph" w:customStyle="1" w:styleId="xl290">
    <w:name w:val="xl290"/>
    <w:basedOn w:val="a3"/>
    <w:rsid w:val="001C6B8C"/>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color w:val="000000"/>
    </w:rPr>
  </w:style>
  <w:style w:type="paragraph" w:customStyle="1" w:styleId="xl291">
    <w:name w:val="xl291"/>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92">
    <w:name w:val="xl292"/>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293">
    <w:name w:val="xl293"/>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5">
    <w:name w:val="xl295"/>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6">
    <w:name w:val="xl296"/>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7">
    <w:name w:val="xl297"/>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98">
    <w:name w:val="xl298"/>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9">
    <w:name w:val="xl299"/>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0">
    <w:name w:val="xl300"/>
    <w:basedOn w:val="a3"/>
    <w:rsid w:val="001C6B8C"/>
    <w:pPr>
      <w:spacing w:before="100" w:beforeAutospacing="1" w:after="100" w:afterAutospacing="1"/>
      <w:textAlignment w:val="center"/>
    </w:pPr>
    <w:rPr>
      <w:rFonts w:ascii="Calibri" w:hAnsi="Calibri" w:cs="Calibri"/>
      <w:sz w:val="22"/>
      <w:szCs w:val="22"/>
    </w:rPr>
  </w:style>
  <w:style w:type="paragraph" w:customStyle="1" w:styleId="xl301">
    <w:name w:val="xl301"/>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2">
    <w:name w:val="xl302"/>
    <w:basedOn w:val="a3"/>
    <w:rsid w:val="001C6B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303">
    <w:name w:val="xl303"/>
    <w:basedOn w:val="a3"/>
    <w:rsid w:val="001C6B8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304">
    <w:name w:val="xl304"/>
    <w:basedOn w:val="a3"/>
    <w:rsid w:val="001C6B8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style>
  <w:style w:type="paragraph" w:customStyle="1" w:styleId="xl305">
    <w:name w:val="xl305"/>
    <w:basedOn w:val="a3"/>
    <w:rsid w:val="001C6B8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style>
  <w:style w:type="paragraph" w:customStyle="1" w:styleId="xl306">
    <w:name w:val="xl306"/>
    <w:basedOn w:val="a3"/>
    <w:rsid w:val="001C6B8C"/>
    <w:pPr>
      <w:spacing w:before="100" w:beforeAutospacing="1" w:after="100" w:afterAutospacing="1"/>
      <w:jc w:val="center"/>
      <w:textAlignment w:val="center"/>
    </w:pPr>
  </w:style>
  <w:style w:type="paragraph" w:customStyle="1" w:styleId="xl307">
    <w:name w:val="xl307"/>
    <w:basedOn w:val="a3"/>
    <w:rsid w:val="001C6B8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style>
  <w:style w:type="paragraph" w:customStyle="1" w:styleId="xl308">
    <w:name w:val="xl308"/>
    <w:basedOn w:val="a3"/>
    <w:rsid w:val="001C6B8C"/>
    <w:pPr>
      <w:shd w:val="clear" w:color="000000" w:fill="548235"/>
      <w:spacing w:before="100" w:beforeAutospacing="1" w:after="100" w:afterAutospacing="1"/>
      <w:jc w:val="center"/>
      <w:textAlignment w:val="center"/>
    </w:pPr>
  </w:style>
  <w:style w:type="paragraph" w:customStyle="1" w:styleId="xl309">
    <w:name w:val="xl309"/>
    <w:basedOn w:val="a3"/>
    <w:rsid w:val="001C6B8C"/>
    <w:pPr>
      <w:spacing w:before="100" w:beforeAutospacing="1" w:after="100" w:afterAutospacing="1"/>
      <w:jc w:val="center"/>
      <w:textAlignment w:val="center"/>
    </w:pPr>
  </w:style>
  <w:style w:type="paragraph" w:customStyle="1" w:styleId="5">
    <w:name w:val="Заголовок_5"/>
    <w:basedOn w:val="4"/>
    <w:link w:val="58"/>
    <w:qFormat/>
    <w:rsid w:val="001C6B8C"/>
    <w:pPr>
      <w:numPr>
        <w:numId w:val="27"/>
      </w:numPr>
      <w:tabs>
        <w:tab w:val="left" w:pos="1560"/>
      </w:tabs>
      <w:ind w:left="1783" w:hanging="648"/>
      <w:jc w:val="both"/>
    </w:pPr>
    <w:rPr>
      <w:i w:val="0"/>
      <w:iCs/>
    </w:rPr>
  </w:style>
  <w:style w:type="character" w:customStyle="1" w:styleId="58">
    <w:name w:val="Заголовок_5 Знак"/>
    <w:basedOn w:val="40"/>
    <w:link w:val="5"/>
    <w:rsid w:val="001C6B8C"/>
    <w:rPr>
      <w:b/>
      <w:i w:val="0"/>
      <w:iCs/>
    </w:rPr>
  </w:style>
  <w:style w:type="character" w:customStyle="1" w:styleId="copyright-span">
    <w:name w:val="copyright-span"/>
    <w:basedOn w:val="a4"/>
    <w:rsid w:val="001C6B8C"/>
  </w:style>
  <w:style w:type="paragraph" w:customStyle="1" w:styleId="affffff1">
    <w:name w:val="Заголовок таблицы"/>
    <w:basedOn w:val="a3"/>
    <w:link w:val="affffff2"/>
    <w:qFormat/>
    <w:rsid w:val="001C6B8C"/>
    <w:pPr>
      <w:autoSpaceDE w:val="0"/>
      <w:autoSpaceDN w:val="0"/>
      <w:adjustRightInd w:val="0"/>
      <w:spacing w:after="80"/>
      <w:jc w:val="center"/>
    </w:pPr>
    <w:rPr>
      <w:rFonts w:ascii="Arial Narrow" w:eastAsiaTheme="minorHAnsi" w:hAnsi="Arial Narrow"/>
      <w:b/>
      <w:sz w:val="18"/>
      <w:szCs w:val="18"/>
      <w:lang w:eastAsia="en-US"/>
    </w:rPr>
  </w:style>
  <w:style w:type="paragraph" w:customStyle="1" w:styleId="affffff3">
    <w:name w:val="ОСНОВНОЙ"/>
    <w:basedOn w:val="a3"/>
    <w:link w:val="affffff4"/>
    <w:rsid w:val="001C6B8C"/>
    <w:pPr>
      <w:spacing w:after="60"/>
      <w:ind w:firstLine="567"/>
      <w:jc w:val="both"/>
    </w:pPr>
    <w:rPr>
      <w:color w:val="000000" w:themeColor="text1"/>
      <w:sz w:val="22"/>
      <w:szCs w:val="22"/>
    </w:rPr>
  </w:style>
  <w:style w:type="character" w:customStyle="1" w:styleId="affffff2">
    <w:name w:val="Заголовок таблицы Знак"/>
    <w:basedOn w:val="a4"/>
    <w:link w:val="affffff1"/>
    <w:rsid w:val="001C6B8C"/>
    <w:rPr>
      <w:rFonts w:ascii="Arial Narrow" w:hAnsi="Arial Narrow"/>
      <w:b/>
      <w:sz w:val="18"/>
      <w:szCs w:val="18"/>
    </w:rPr>
  </w:style>
  <w:style w:type="character" w:customStyle="1" w:styleId="affffff4">
    <w:name w:val="ОСНОВНОЙ Знак"/>
    <w:basedOn w:val="a4"/>
    <w:link w:val="affffff3"/>
    <w:rsid w:val="001C6B8C"/>
    <w:rPr>
      <w:rFonts w:eastAsia="Times New Roman"/>
      <w:color w:val="000000" w:themeColor="text1"/>
      <w:sz w:val="22"/>
      <w:szCs w:val="22"/>
      <w:lang w:eastAsia="ru-RU"/>
    </w:rPr>
  </w:style>
  <w:style w:type="character" w:customStyle="1" w:styleId="searchresult">
    <w:name w:val="search_result"/>
    <w:basedOn w:val="a4"/>
    <w:rsid w:val="001C6B8C"/>
    <w:rPr>
      <w:rFonts w:cs="Times New Roman"/>
    </w:rPr>
  </w:style>
  <w:style w:type="paragraph" w:customStyle="1" w:styleId="affffff5">
    <w:name w:val="Мой обычный"/>
    <w:basedOn w:val="a3"/>
    <w:link w:val="affffff6"/>
    <w:rsid w:val="001C6B8C"/>
    <w:pPr>
      <w:suppressAutoHyphens/>
      <w:spacing w:before="120" w:after="120"/>
      <w:ind w:firstLine="567"/>
      <w:jc w:val="both"/>
    </w:pPr>
    <w:rPr>
      <w:szCs w:val="20"/>
    </w:rPr>
  </w:style>
  <w:style w:type="character" w:customStyle="1" w:styleId="affffff6">
    <w:name w:val="Мой обычный Знак"/>
    <w:basedOn w:val="a4"/>
    <w:link w:val="affffff5"/>
    <w:rsid w:val="001C6B8C"/>
    <w:rPr>
      <w:rFonts w:eastAsia="Times New Roman"/>
      <w:szCs w:val="20"/>
      <w:lang w:eastAsia="ru-RU"/>
    </w:rPr>
  </w:style>
  <w:style w:type="paragraph" w:customStyle="1" w:styleId="affffff7">
    <w:name w:val="Таблицы"/>
    <w:basedOn w:val="a3"/>
    <w:link w:val="affffff8"/>
    <w:rsid w:val="001C6B8C"/>
    <w:pPr>
      <w:widowControl w:val="0"/>
      <w:spacing w:before="120"/>
      <w:jc w:val="center"/>
    </w:pPr>
    <w:rPr>
      <w:b/>
      <w:szCs w:val="20"/>
    </w:rPr>
  </w:style>
  <w:style w:type="character" w:customStyle="1" w:styleId="affffff8">
    <w:name w:val="Таблицы Знак"/>
    <w:link w:val="affffff7"/>
    <w:rsid w:val="001C6B8C"/>
    <w:rPr>
      <w:rFonts w:eastAsia="Times New Roman"/>
      <w:b/>
      <w:szCs w:val="20"/>
      <w:lang w:eastAsia="ru-RU"/>
    </w:rPr>
  </w:style>
  <w:style w:type="character" w:styleId="affffff9">
    <w:name w:val="page number"/>
    <w:basedOn w:val="a4"/>
    <w:rsid w:val="001C6B8C"/>
  </w:style>
  <w:style w:type="paragraph" w:customStyle="1" w:styleId="affffffa">
    <w:name w:val="Рисунки"/>
    <w:basedOn w:val="a3"/>
    <w:link w:val="affffffb"/>
    <w:rsid w:val="001C6B8C"/>
    <w:pPr>
      <w:widowControl w:val="0"/>
      <w:spacing w:after="120"/>
      <w:jc w:val="center"/>
    </w:pPr>
    <w:rPr>
      <w:b/>
      <w:szCs w:val="20"/>
    </w:rPr>
  </w:style>
  <w:style w:type="character" w:customStyle="1" w:styleId="affffffb">
    <w:name w:val="Рисунки Знак"/>
    <w:basedOn w:val="a4"/>
    <w:link w:val="affffffa"/>
    <w:rsid w:val="001C6B8C"/>
    <w:rPr>
      <w:rFonts w:eastAsia="Times New Roman"/>
      <w:b/>
      <w:szCs w:val="20"/>
      <w:lang w:eastAsia="ru-RU"/>
    </w:rPr>
  </w:style>
  <w:style w:type="paragraph" w:customStyle="1" w:styleId="affffffc">
    <w:name w:val="??????? (???)"/>
    <w:basedOn w:val="a3"/>
    <w:rsid w:val="001C6B8C"/>
    <w:pPr>
      <w:widowControl w:val="0"/>
      <w:overflowPunct w:val="0"/>
      <w:autoSpaceDE w:val="0"/>
      <w:autoSpaceDN w:val="0"/>
      <w:adjustRightInd w:val="0"/>
      <w:spacing w:before="100" w:after="119"/>
      <w:textAlignment w:val="baseline"/>
    </w:pPr>
    <w:rPr>
      <w:szCs w:val="20"/>
    </w:rPr>
  </w:style>
  <w:style w:type="character" w:customStyle="1" w:styleId="ConsPlusNormal0">
    <w:name w:val="ConsPlusNormal Знак"/>
    <w:link w:val="ConsPlusNormal"/>
    <w:locked/>
    <w:rsid w:val="001C6B8C"/>
    <w:rPr>
      <w:rFonts w:ascii="Arial" w:eastAsiaTheme="minorEastAsia" w:hAnsi="Arial" w:cs="Arial"/>
      <w:sz w:val="20"/>
      <w:szCs w:val="22"/>
      <w:lang w:eastAsia="ru-RU"/>
    </w:rPr>
  </w:style>
  <w:style w:type="paragraph" w:customStyle="1" w:styleId="-12">
    <w:name w:val="Название объекта - 1"/>
    <w:basedOn w:val="a3"/>
    <w:next w:val="a3"/>
    <w:qFormat/>
    <w:rsid w:val="001C6B8C"/>
    <w:pPr>
      <w:widowControl w:val="0"/>
      <w:overflowPunct w:val="0"/>
      <w:autoSpaceDE w:val="0"/>
      <w:autoSpaceDN w:val="0"/>
      <w:adjustRightInd w:val="0"/>
      <w:spacing w:before="60" w:after="60" w:line="288" w:lineRule="auto"/>
      <w:ind w:firstLine="709"/>
      <w:jc w:val="both"/>
      <w:textAlignment w:val="baseline"/>
    </w:pPr>
  </w:style>
  <w:style w:type="paragraph" w:customStyle="1" w:styleId="affffffd">
    <w:name w:val="Обычный (ПЗ)"/>
    <w:basedOn w:val="a3"/>
    <w:qFormat/>
    <w:rsid w:val="001C6B8C"/>
    <w:pPr>
      <w:ind w:firstLine="567"/>
      <w:jc w:val="both"/>
    </w:pPr>
    <w:rPr>
      <w:rFonts w:ascii="Arial" w:hAnsi="Arial"/>
      <w:b/>
      <w:szCs w:val="20"/>
    </w:rPr>
  </w:style>
  <w:style w:type="paragraph" w:customStyle="1" w:styleId="3b">
    <w:name w:val="3 заголовок"/>
    <w:basedOn w:val="3"/>
    <w:link w:val="3c"/>
    <w:rsid w:val="001C6B8C"/>
    <w:pPr>
      <w:keepLines/>
      <w:numPr>
        <w:ilvl w:val="0"/>
        <w:numId w:val="0"/>
      </w:numPr>
      <w:overflowPunct w:val="0"/>
      <w:autoSpaceDE w:val="0"/>
      <w:autoSpaceDN w:val="0"/>
      <w:adjustRightInd w:val="0"/>
      <w:spacing w:before="240"/>
      <w:jc w:val="left"/>
    </w:pPr>
    <w:rPr>
      <w:rFonts w:ascii="Cambria" w:hAnsi="Cambria"/>
      <w:noProof/>
      <w:color w:val="4F81BD"/>
      <w:sz w:val="22"/>
      <w:szCs w:val="22"/>
    </w:rPr>
  </w:style>
  <w:style w:type="character" w:customStyle="1" w:styleId="3c">
    <w:name w:val="3 заголовок Знак"/>
    <w:link w:val="3b"/>
    <w:locked/>
    <w:rsid w:val="001C6B8C"/>
    <w:rPr>
      <w:rFonts w:ascii="Cambria" w:hAnsi="Cambria" w:cstheme="minorBidi"/>
      <w:b/>
      <w:noProof/>
      <w:color w:val="4F81BD"/>
      <w:sz w:val="22"/>
      <w:szCs w:val="22"/>
    </w:rPr>
  </w:style>
  <w:style w:type="character" w:customStyle="1" w:styleId="extendedtext-full">
    <w:name w:val="extendedtext-full"/>
    <w:basedOn w:val="a4"/>
    <w:rsid w:val="001C6B8C"/>
  </w:style>
  <w:style w:type="character" w:customStyle="1" w:styleId="w">
    <w:name w:val="w"/>
    <w:basedOn w:val="a4"/>
    <w:rsid w:val="001C6B8C"/>
  </w:style>
  <w:style w:type="paragraph" w:customStyle="1" w:styleId="affffffe">
    <w:name w:val="основной текст"/>
    <w:basedOn w:val="a3"/>
    <w:rsid w:val="001C6B8C"/>
    <w:pPr>
      <w:spacing w:after="120"/>
      <w:ind w:firstLine="851"/>
      <w:jc w:val="both"/>
    </w:pPr>
    <w:rPr>
      <w:rFonts w:ascii="Arial" w:hAnsi="Arial"/>
      <w:sz w:val="28"/>
      <w:szCs w:val="20"/>
    </w:rPr>
  </w:style>
  <w:style w:type="paragraph" w:customStyle="1" w:styleId="94">
    <w:name w:val="заголовок 9"/>
    <w:basedOn w:val="a3"/>
    <w:next w:val="a3"/>
    <w:uiPriority w:val="99"/>
    <w:qFormat/>
    <w:rsid w:val="00F86C7E"/>
    <w:pPr>
      <w:keepNext/>
      <w:jc w:val="center"/>
    </w:pPr>
    <w:rPr>
      <w:szCs w:val="20"/>
    </w:rPr>
  </w:style>
  <w:style w:type="paragraph" w:customStyle="1" w:styleId="Style70">
    <w:name w:val="Style70"/>
    <w:basedOn w:val="a3"/>
    <w:uiPriority w:val="99"/>
    <w:rsid w:val="004D50D5"/>
    <w:pPr>
      <w:widowControl w:val="0"/>
      <w:autoSpaceDE w:val="0"/>
      <w:autoSpaceDN w:val="0"/>
      <w:adjustRightInd w:val="0"/>
      <w:spacing w:line="211" w:lineRule="exact"/>
      <w:ind w:firstLine="168"/>
    </w:pPr>
    <w:rPr>
      <w:rFonts w:ascii="Arial" w:eastAsiaTheme="minorEastAsia" w:hAnsi="Arial" w:cs="Arial"/>
    </w:rPr>
  </w:style>
  <w:style w:type="paragraph" w:customStyle="1" w:styleId="ConsPlusTitle">
    <w:name w:val="ConsPlusTitle"/>
    <w:rsid w:val="004D50D5"/>
    <w:pPr>
      <w:widowControl w:val="0"/>
      <w:autoSpaceDE w:val="0"/>
      <w:autoSpaceDN w:val="0"/>
      <w:spacing w:after="0" w:line="240" w:lineRule="auto"/>
    </w:pPr>
    <w:rPr>
      <w:rFonts w:ascii="Calibri" w:eastAsiaTheme="minorEastAsia" w:hAnsi="Calibri" w:cs="Calibri"/>
      <w:b/>
      <w:sz w:val="22"/>
      <w:szCs w:val="22"/>
      <w:lang w:eastAsia="ru-RU"/>
    </w:rPr>
  </w:style>
  <w:style w:type="paragraph" w:customStyle="1" w:styleId="ConsPlusNonformat">
    <w:name w:val="ConsPlusNonformat"/>
    <w:rsid w:val="004D50D5"/>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font1">
    <w:name w:val="font1"/>
    <w:basedOn w:val="a3"/>
    <w:rsid w:val="004D50D5"/>
    <w:pPr>
      <w:spacing w:before="100" w:beforeAutospacing="1" w:after="100" w:afterAutospacing="1"/>
    </w:pPr>
    <w:rPr>
      <w:rFonts w:ascii="Calibri" w:hAnsi="Calibri" w:cs="Calibri"/>
      <w:color w:val="000000"/>
      <w:sz w:val="22"/>
      <w:szCs w:val="22"/>
    </w:rPr>
  </w:style>
  <w:style w:type="paragraph" w:customStyle="1" w:styleId="font9">
    <w:name w:val="font9"/>
    <w:basedOn w:val="a3"/>
    <w:rsid w:val="004D50D5"/>
    <w:pPr>
      <w:spacing w:before="100" w:beforeAutospacing="1" w:after="100" w:afterAutospacing="1"/>
    </w:pPr>
    <w:rPr>
      <w:rFonts w:ascii="Tahoma" w:hAnsi="Tahoma" w:cs="Tahoma"/>
      <w:color w:val="000000"/>
      <w:sz w:val="18"/>
      <w:szCs w:val="18"/>
    </w:rPr>
  </w:style>
  <w:style w:type="paragraph" w:customStyle="1" w:styleId="font10">
    <w:name w:val="font10"/>
    <w:basedOn w:val="a3"/>
    <w:rsid w:val="004D50D5"/>
    <w:pPr>
      <w:spacing w:before="100" w:beforeAutospacing="1" w:after="100" w:afterAutospacing="1"/>
    </w:pPr>
    <w:rPr>
      <w:rFonts w:ascii="Tahoma" w:hAnsi="Tahoma" w:cs="Tahoma"/>
      <w:b/>
      <w:bCs/>
      <w:color w:val="000000"/>
      <w:sz w:val="18"/>
      <w:szCs w:val="18"/>
    </w:rPr>
  </w:style>
  <w:style w:type="character" w:customStyle="1" w:styleId="BodyTextKeepChar">
    <w:name w:val="Body Text Keep Char"/>
    <w:link w:val="BodyTextKeep"/>
    <w:locked/>
    <w:rsid w:val="004D50D5"/>
    <w:rPr>
      <w:rFonts w:eastAsia="Times New Roman"/>
      <w:spacing w:val="-5"/>
    </w:rPr>
  </w:style>
  <w:style w:type="paragraph" w:customStyle="1" w:styleId="BodyTextKeep">
    <w:name w:val="Body Text Keep"/>
    <w:basedOn w:val="a3"/>
    <w:next w:val="affff8"/>
    <w:link w:val="BodyTextKeepChar"/>
    <w:qFormat/>
    <w:rsid w:val="004D50D5"/>
    <w:pPr>
      <w:spacing w:before="120" w:after="120"/>
      <w:jc w:val="both"/>
    </w:pPr>
    <w:rPr>
      <w:spacing w:val="-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qFormat="1"/>
    <w:lsdException w:name="caption" w:uiPriority="35" w:qFormat="1"/>
    <w:lsdException w:name="footnote reference" w:uiPriority="0" w:qFormat="1"/>
    <w:lsdException w:name="annotation reference" w:uiPriority="0" w:qFormat="1"/>
    <w:lsdException w:name="line number" w:uiPriority="0"/>
    <w:lsdException w:name="page number" w:uiPriority="0"/>
    <w:lsdException w:name="List Bullet" w:uiPriority="0"/>
    <w:lsdException w:name="List 2" w:uiPriority="0"/>
    <w:lsdException w:name="List Bullet 3" w:uiPriority="0"/>
    <w:lsdException w:name="Title" w:semiHidden="0" w:unhideWhenUsed="0"/>
    <w:lsdException w:name="Default Paragraph Font" w:uiPriority="1"/>
    <w:lsdException w:name="Body Text" w:uiPriority="1"/>
    <w:lsdException w:name="Subtitle" w:semiHidden="0" w:uiPriority="0" w:unhideWhenUsed="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3">
    <w:name w:val="Normal"/>
    <w:rsid w:val="00CF1E32"/>
    <w:pPr>
      <w:spacing w:after="0" w:line="240" w:lineRule="auto"/>
    </w:pPr>
    <w:rPr>
      <w:rFonts w:eastAsia="Times New Roman"/>
      <w:lang w:eastAsia="ru-RU"/>
    </w:rPr>
  </w:style>
  <w:style w:type="paragraph" w:styleId="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
    <w:basedOn w:val="a3"/>
    <w:next w:val="a3"/>
    <w:link w:val="10"/>
    <w:uiPriority w:val="9"/>
    <w:qFormat/>
    <w:rsid w:val="00C127D5"/>
    <w:pPr>
      <w:numPr>
        <w:numId w:val="27"/>
      </w:numPr>
      <w:tabs>
        <w:tab w:val="clear" w:pos="0"/>
        <w:tab w:val="num" w:pos="709"/>
        <w:tab w:val="left" w:pos="1985"/>
      </w:tabs>
      <w:spacing w:after="480"/>
      <w:ind w:left="709"/>
      <w:contextualSpacing/>
      <w:outlineLvl w:val="0"/>
    </w:pPr>
    <w:rPr>
      <w:rFonts w:eastAsiaTheme="minorHAnsi" w:cstheme="minorBidi"/>
      <w:b/>
      <w:lang w:eastAsia="en-US"/>
    </w:rPr>
  </w:style>
  <w:style w:type="paragraph" w:styleId="20">
    <w:name w:val="heading 2"/>
    <w:aliases w:val="Engineer Z 1.1,Заголовок 21,Заголовок 2 Знак Знак1,Заголовок 2 Знак Знак,ГЛАВА, Знак2 Знак Знак Знак, Знак2 Знак1,Знак2 Знак Знак Знак,Заголовок 2 Знак Знак Знак Знак Знак Знак Знак Знак Знак,Заголовок 2 Знак2 Знак,Знак1 Знак Зна,h2,h21,H2"/>
    <w:basedOn w:val="1"/>
    <w:next w:val="a3"/>
    <w:link w:val="21"/>
    <w:uiPriority w:val="9"/>
    <w:unhideWhenUsed/>
    <w:qFormat/>
    <w:rsid w:val="00C127D5"/>
    <w:pPr>
      <w:numPr>
        <w:ilvl w:val="1"/>
      </w:numPr>
      <w:tabs>
        <w:tab w:val="clear" w:pos="0"/>
        <w:tab w:val="clear" w:pos="1985"/>
        <w:tab w:val="left" w:pos="1276"/>
      </w:tabs>
      <w:spacing w:after="360"/>
      <w:ind w:left="709"/>
      <w:outlineLvl w:val="1"/>
    </w:p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3"/>
    <w:next w:val="a3"/>
    <w:link w:val="30"/>
    <w:uiPriority w:val="9"/>
    <w:unhideWhenUsed/>
    <w:qFormat/>
    <w:rsid w:val="00DA5A7E"/>
    <w:pPr>
      <w:keepNext/>
      <w:numPr>
        <w:ilvl w:val="2"/>
        <w:numId w:val="27"/>
      </w:numPr>
      <w:tabs>
        <w:tab w:val="clear" w:pos="0"/>
      </w:tabs>
      <w:spacing w:after="120"/>
      <w:ind w:left="709" w:firstLine="425"/>
      <w:jc w:val="both"/>
      <w:outlineLvl w:val="2"/>
    </w:pPr>
    <w:rPr>
      <w:rFonts w:eastAsiaTheme="minorHAnsi" w:cstheme="minorBidi"/>
      <w:b/>
      <w:lang w:eastAsia="en-US"/>
    </w:rPr>
  </w:style>
  <w:style w:type="paragraph" w:styleId="4">
    <w:name w:val="heading 4"/>
    <w:aliases w:val="Рекомендация,Таб"/>
    <w:basedOn w:val="a3"/>
    <w:next w:val="a3"/>
    <w:link w:val="40"/>
    <w:uiPriority w:val="9"/>
    <w:unhideWhenUsed/>
    <w:qFormat/>
    <w:rsid w:val="00203ACB"/>
    <w:pPr>
      <w:keepNext/>
      <w:numPr>
        <w:ilvl w:val="3"/>
        <w:numId w:val="10"/>
      </w:numPr>
      <w:spacing w:before="120" w:line="276" w:lineRule="auto"/>
      <w:contextualSpacing/>
      <w:outlineLvl w:val="3"/>
    </w:pPr>
    <w:rPr>
      <w:rFonts w:eastAsiaTheme="minorHAnsi"/>
      <w:b/>
      <w:i/>
      <w:lang w:eastAsia="en-US"/>
    </w:rPr>
  </w:style>
  <w:style w:type="paragraph" w:styleId="50">
    <w:name w:val="heading 5"/>
    <w:aliases w:val="Заголовок 5 Знак1,Заголовок 5 Знак Знак,Underline"/>
    <w:basedOn w:val="a3"/>
    <w:next w:val="a3"/>
    <w:link w:val="51"/>
    <w:uiPriority w:val="9"/>
    <w:unhideWhenUsed/>
    <w:qFormat/>
    <w:rsid w:val="00983614"/>
    <w:pPr>
      <w:keepNext/>
      <w:keepLines/>
      <w:spacing w:before="200" w:line="276" w:lineRule="auto"/>
      <w:ind w:left="1008" w:hanging="1008"/>
      <w:outlineLvl w:val="4"/>
    </w:pPr>
    <w:rPr>
      <w:rFonts w:ascii="Cambria" w:eastAsiaTheme="minorEastAsia" w:hAnsi="Cambria" w:cstheme="minorBidi"/>
      <w:color w:val="243F60"/>
      <w:szCs w:val="22"/>
    </w:rPr>
  </w:style>
  <w:style w:type="paragraph" w:styleId="6">
    <w:name w:val="heading 6"/>
    <w:aliases w:val="Заголовок налогов,Заголовок таб."/>
    <w:basedOn w:val="a3"/>
    <w:next w:val="a3"/>
    <w:link w:val="60"/>
    <w:uiPriority w:val="9"/>
    <w:unhideWhenUsed/>
    <w:qFormat/>
    <w:rsid w:val="00540573"/>
    <w:pPr>
      <w:spacing w:before="240" w:after="60" w:line="276" w:lineRule="auto"/>
      <w:outlineLvl w:val="5"/>
    </w:pPr>
    <w:rPr>
      <w:rFonts w:asciiTheme="minorHAnsi" w:eastAsiaTheme="minorEastAsia" w:hAnsiTheme="minorHAnsi" w:cstheme="minorBidi"/>
      <w:b/>
      <w:bCs/>
      <w:sz w:val="22"/>
      <w:szCs w:val="22"/>
      <w:lang w:eastAsia="en-US"/>
    </w:rPr>
  </w:style>
  <w:style w:type="paragraph" w:styleId="7">
    <w:name w:val="heading 7"/>
    <w:aliases w:val="Заголовок x.x"/>
    <w:basedOn w:val="a3"/>
    <w:next w:val="a3"/>
    <w:link w:val="70"/>
    <w:uiPriority w:val="9"/>
    <w:unhideWhenUsed/>
    <w:qFormat/>
    <w:rsid w:val="00540573"/>
    <w:pPr>
      <w:spacing w:before="240" w:after="60" w:line="276" w:lineRule="auto"/>
      <w:outlineLvl w:val="6"/>
    </w:pPr>
    <w:rPr>
      <w:rFonts w:asciiTheme="minorHAnsi" w:eastAsiaTheme="minorEastAsia" w:hAnsiTheme="minorHAnsi" w:cstheme="minorBidi"/>
      <w:lang w:eastAsia="en-US"/>
    </w:rPr>
  </w:style>
  <w:style w:type="paragraph" w:styleId="8">
    <w:name w:val="heading 8"/>
    <w:aliases w:val="Заголовок ТАБЛ,№ ТАБЛ"/>
    <w:basedOn w:val="a3"/>
    <w:next w:val="a3"/>
    <w:link w:val="80"/>
    <w:uiPriority w:val="9"/>
    <w:unhideWhenUsed/>
    <w:qFormat/>
    <w:rsid w:val="0054057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aliases w:val="Таблица 9"/>
    <w:basedOn w:val="a3"/>
    <w:next w:val="a3"/>
    <w:link w:val="90"/>
    <w:uiPriority w:val="9"/>
    <w:unhideWhenUsed/>
    <w:qFormat/>
    <w:rsid w:val="0054057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Рис_подпись"/>
    <w:basedOn w:val="a3"/>
    <w:next w:val="a8"/>
    <w:link w:val="a9"/>
    <w:qFormat/>
    <w:rsid w:val="00B5627D"/>
    <w:pPr>
      <w:keepNext/>
      <w:keepLines/>
      <w:spacing w:after="240"/>
      <w:jc w:val="center"/>
    </w:pPr>
    <w:rPr>
      <w:rFonts w:eastAsiaTheme="minorHAnsi" w:cstheme="minorBidi"/>
      <w:lang w:eastAsia="en-US"/>
    </w:rPr>
  </w:style>
  <w:style w:type="character" w:customStyle="1" w:styleId="a9">
    <w:name w:val="Рис_подпись Знак"/>
    <w:link w:val="a7"/>
    <w:rsid w:val="009C7E3F"/>
    <w:rPr>
      <w:rFonts w:cstheme="minorBidi"/>
    </w:rPr>
  </w:style>
  <w:style w:type="paragraph" w:styleId="aa">
    <w:name w:val="header"/>
    <w:aliases w:val="ВерхКолонтитул,ВерхКолонтитул1"/>
    <w:basedOn w:val="a3"/>
    <w:link w:val="ab"/>
    <w:uiPriority w:val="99"/>
    <w:unhideWhenUsed/>
    <w:rsid w:val="00FD19A8"/>
    <w:pPr>
      <w:tabs>
        <w:tab w:val="center" w:pos="4677"/>
        <w:tab w:val="right" w:pos="9355"/>
      </w:tabs>
    </w:pPr>
    <w:rPr>
      <w:rFonts w:eastAsiaTheme="minorEastAsia" w:cstheme="minorBidi"/>
      <w:szCs w:val="22"/>
      <w:lang w:eastAsia="en-US"/>
    </w:rPr>
  </w:style>
  <w:style w:type="character" w:customStyle="1" w:styleId="ab">
    <w:name w:val="Верхний колонтитул Знак"/>
    <w:aliases w:val="ВерхКолонтитул Знак,ВерхКолонтитул1 Знак"/>
    <w:basedOn w:val="a4"/>
    <w:link w:val="aa"/>
    <w:uiPriority w:val="99"/>
    <w:rsid w:val="00FD19A8"/>
    <w:rPr>
      <w:rFonts w:eastAsiaTheme="minorEastAsia" w:cstheme="minorBidi"/>
      <w:szCs w:val="22"/>
    </w:rPr>
  </w:style>
  <w:style w:type="paragraph" w:styleId="ac">
    <w:name w:val="footer"/>
    <w:aliases w:val=" Знак2, Знак14"/>
    <w:basedOn w:val="a3"/>
    <w:link w:val="ad"/>
    <w:uiPriority w:val="99"/>
    <w:unhideWhenUsed/>
    <w:qFormat/>
    <w:rsid w:val="00FD19A8"/>
    <w:pPr>
      <w:tabs>
        <w:tab w:val="center" w:pos="4677"/>
        <w:tab w:val="right" w:pos="9355"/>
      </w:tabs>
    </w:pPr>
    <w:rPr>
      <w:rFonts w:eastAsiaTheme="minorEastAsia" w:cstheme="minorBidi"/>
      <w:szCs w:val="22"/>
      <w:lang w:eastAsia="en-US"/>
    </w:rPr>
  </w:style>
  <w:style w:type="character" w:customStyle="1" w:styleId="10">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link w:val="1"/>
    <w:uiPriority w:val="9"/>
    <w:rsid w:val="00C127D5"/>
    <w:rPr>
      <w:rFonts w:cstheme="minorBidi"/>
      <w:b/>
    </w:rPr>
  </w:style>
  <w:style w:type="character" w:customStyle="1" w:styleId="ad">
    <w:name w:val="Нижний колонтитул Знак"/>
    <w:aliases w:val=" Знак2 Знак, Знак14 Знак"/>
    <w:basedOn w:val="a4"/>
    <w:link w:val="ac"/>
    <w:uiPriority w:val="99"/>
    <w:qFormat/>
    <w:rsid w:val="00FD19A8"/>
    <w:rPr>
      <w:rFonts w:eastAsiaTheme="minorEastAsia" w:cstheme="minorBidi"/>
      <w:szCs w:val="22"/>
    </w:rPr>
  </w:style>
  <w:style w:type="character" w:customStyle="1" w:styleId="21">
    <w:name w:val="Заголовок 2 Знак"/>
    <w:aliases w:val="Engineer Z 1.1 Знак,Заголовок 21 Знак,Заголовок 2 Знак Знак1 Знак,Заголовок 2 Знак Знак Знак,ГЛАВА Знак, Знак2 Знак Знак Знак Знак, Знак2 Знак1 Знак,Знак2 Знак Знак Знак Знак,Заголовок 2 Знак Знак Знак Знак Знак Знак Знак Знак Знак Знак"/>
    <w:link w:val="20"/>
    <w:uiPriority w:val="9"/>
    <w:qFormat/>
    <w:rsid w:val="00C127D5"/>
    <w:rPr>
      <w:rFonts w:cstheme="minorBidi"/>
      <w:b/>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link w:val="3"/>
    <w:uiPriority w:val="9"/>
    <w:rsid w:val="00DA5A7E"/>
    <w:rPr>
      <w:rFonts w:cstheme="minorBidi"/>
      <w:b/>
    </w:rPr>
  </w:style>
  <w:style w:type="character" w:customStyle="1" w:styleId="40">
    <w:name w:val="Заголовок 4 Знак"/>
    <w:aliases w:val="Рекомендация Знак,Таб Знак"/>
    <w:link w:val="4"/>
    <w:uiPriority w:val="9"/>
    <w:rsid w:val="00D70DC2"/>
    <w:rPr>
      <w:b/>
      <w:i/>
    </w:rPr>
  </w:style>
  <w:style w:type="character" w:customStyle="1" w:styleId="60">
    <w:name w:val="Заголовок 6 Знак"/>
    <w:aliases w:val="Заголовок налогов Знак,Заголовок таб. Знак"/>
    <w:basedOn w:val="a4"/>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aliases w:val="Заголовок x.x Знак"/>
    <w:basedOn w:val="a4"/>
    <w:link w:val="7"/>
    <w:uiPriority w:val="9"/>
    <w:rsid w:val="00540573"/>
    <w:rPr>
      <w:rFonts w:asciiTheme="minorHAnsi" w:eastAsiaTheme="minorEastAsia" w:hAnsiTheme="minorHAnsi" w:cstheme="minorBidi"/>
    </w:rPr>
  </w:style>
  <w:style w:type="character" w:customStyle="1" w:styleId="80">
    <w:name w:val="Заголовок 8 Знак"/>
    <w:aliases w:val="Заголовок ТАБЛ Знак,№ ТАБЛ Знак"/>
    <w:basedOn w:val="a4"/>
    <w:link w:val="8"/>
    <w:uiPriority w:val="9"/>
    <w:rsid w:val="00540573"/>
    <w:rPr>
      <w:rFonts w:asciiTheme="majorHAnsi" w:eastAsiaTheme="majorEastAsia" w:hAnsiTheme="majorHAnsi" w:cstheme="majorBidi"/>
      <w:color w:val="404040" w:themeColor="text1" w:themeTint="BF"/>
      <w:sz w:val="20"/>
      <w:szCs w:val="20"/>
    </w:rPr>
  </w:style>
  <w:style w:type="character" w:customStyle="1" w:styleId="90">
    <w:name w:val="Заголовок 9 Знак"/>
    <w:aliases w:val="Таблица 9 Знак"/>
    <w:basedOn w:val="a4"/>
    <w:link w:val="9"/>
    <w:uiPriority w:val="9"/>
    <w:rsid w:val="00540573"/>
    <w:rPr>
      <w:rFonts w:asciiTheme="majorHAnsi" w:eastAsiaTheme="majorEastAsia" w:hAnsiTheme="majorHAnsi" w:cstheme="majorBidi"/>
      <w:i/>
      <w:iCs/>
      <w:color w:val="404040" w:themeColor="text1" w:themeTint="BF"/>
      <w:sz w:val="20"/>
      <w:szCs w:val="20"/>
    </w:rPr>
  </w:style>
  <w:style w:type="paragraph" w:styleId="12">
    <w:name w:val="toc 1"/>
    <w:basedOn w:val="a3"/>
    <w:next w:val="a3"/>
    <w:autoRedefine/>
    <w:uiPriority w:val="39"/>
    <w:unhideWhenUsed/>
    <w:qFormat/>
    <w:rsid w:val="00450E5B"/>
    <w:pPr>
      <w:tabs>
        <w:tab w:val="left" w:pos="284"/>
        <w:tab w:val="right" w:leader="dot" w:pos="9911"/>
      </w:tabs>
      <w:spacing w:line="360" w:lineRule="auto"/>
      <w:jc w:val="both"/>
    </w:pPr>
    <w:rPr>
      <w:rFonts w:eastAsiaTheme="minorEastAsia" w:cstheme="minorBidi"/>
      <w:szCs w:val="22"/>
      <w:lang w:eastAsia="en-US"/>
    </w:rPr>
  </w:style>
  <w:style w:type="paragraph" w:styleId="22">
    <w:name w:val="toc 2"/>
    <w:basedOn w:val="a3"/>
    <w:next w:val="a3"/>
    <w:autoRedefine/>
    <w:uiPriority w:val="39"/>
    <w:unhideWhenUsed/>
    <w:rsid w:val="008D44C1"/>
    <w:pPr>
      <w:tabs>
        <w:tab w:val="left" w:pos="284"/>
        <w:tab w:val="left" w:pos="1320"/>
        <w:tab w:val="right" w:leader="dot" w:pos="9911"/>
      </w:tabs>
      <w:spacing w:after="100" w:line="276" w:lineRule="auto"/>
      <w:jc w:val="both"/>
    </w:pPr>
    <w:rPr>
      <w:rFonts w:eastAsiaTheme="minorEastAsia" w:cstheme="minorBidi"/>
      <w:szCs w:val="22"/>
      <w:lang w:eastAsia="en-US"/>
    </w:rPr>
  </w:style>
  <w:style w:type="character" w:styleId="ae">
    <w:name w:val="Hyperlink"/>
    <w:basedOn w:val="a4"/>
    <w:uiPriority w:val="99"/>
    <w:unhideWhenUsed/>
    <w:rsid w:val="00FD19A8"/>
    <w:rPr>
      <w:color w:val="0000FF" w:themeColor="hyperlink"/>
      <w:u w:val="single"/>
    </w:rPr>
  </w:style>
  <w:style w:type="paragraph" w:styleId="a8">
    <w:name w:val="No Spacing"/>
    <w:aliases w:val="Осн_текст,С интервалом и отступом,!Основной текст,Основной,загол 4,Без интервала;СТИЛЬ 1 ОСНОВНОЙ ТЕКСТ,РАЗДЕЛ,Таблицы 12 шрифт,No Spacing,с интервалом,No Spacing1,СТИЛЬ 1 ОСНОВНОЙ ТЕКСТ"/>
    <w:link w:val="af"/>
    <w:uiPriority w:val="1"/>
    <w:qFormat/>
    <w:rsid w:val="00F95839"/>
    <w:pPr>
      <w:spacing w:after="0" w:line="360" w:lineRule="auto"/>
      <w:ind w:firstLine="709"/>
      <w:jc w:val="both"/>
    </w:pPr>
  </w:style>
  <w:style w:type="character" w:customStyle="1" w:styleId="af">
    <w:name w:val="Без интервала Знак"/>
    <w:aliases w:val="Осн_текст Знак,С интервалом и отступом Знак,!Основной текст Знак,Основной Знак,загол 4 Знак,Без интервала;СТИЛЬ 1 ОСНОВНОЙ ТЕКСТ Знак,РАЗДЕЛ Знак,Таблицы 12 шрифт Знак,No Spacing Знак,с интервалом Знак,No Spacing1 Знак"/>
    <w:link w:val="a8"/>
    <w:uiPriority w:val="1"/>
    <w:qFormat/>
    <w:rsid w:val="00F95839"/>
  </w:style>
  <w:style w:type="table" w:customStyle="1" w:styleId="af0">
    <w:name w:val="Таблица"/>
    <w:basedOn w:val="a5"/>
    <w:uiPriority w:val="99"/>
    <w:rsid w:val="00680D98"/>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table" w:styleId="af1">
    <w:name w:val="Table Grid"/>
    <w:aliases w:val="Table Grid Report,Сетка таблицы ВК,12,Таблица ОРГРЭС1,OTR,ТАБЛИЦА ДЛЯ ЗАПИСОК"/>
    <w:basedOn w:val="a5"/>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Рис_тело"/>
    <w:basedOn w:val="a3"/>
    <w:next w:val="a7"/>
    <w:link w:val="af3"/>
    <w:qFormat/>
    <w:rsid w:val="00540573"/>
    <w:pPr>
      <w:keepNext/>
      <w:spacing w:before="240" w:line="276" w:lineRule="auto"/>
      <w:jc w:val="center"/>
    </w:pPr>
    <w:rPr>
      <w:szCs w:val="22"/>
      <w:lang w:eastAsia="en-US"/>
    </w:rPr>
  </w:style>
  <w:style w:type="character" w:customStyle="1" w:styleId="af3">
    <w:name w:val="Рис_тело Знак"/>
    <w:link w:val="af2"/>
    <w:rsid w:val="00540573"/>
    <w:rPr>
      <w:rFonts w:eastAsia="Times New Roman"/>
      <w:szCs w:val="22"/>
    </w:rPr>
  </w:style>
  <w:style w:type="paragraph" w:customStyle="1" w:styleId="af4">
    <w:name w:val="Табл_подпись"/>
    <w:basedOn w:val="a7"/>
    <w:link w:val="af5"/>
    <w:rsid w:val="007377BD"/>
    <w:pPr>
      <w:spacing w:after="0"/>
    </w:pPr>
    <w:rPr>
      <w:b/>
    </w:rPr>
  </w:style>
  <w:style w:type="character" w:customStyle="1" w:styleId="af5">
    <w:name w:val="Табл_подпись Знак"/>
    <w:basedOn w:val="a9"/>
    <w:link w:val="af4"/>
    <w:rsid w:val="007377BD"/>
    <w:rPr>
      <w:rFonts w:cstheme="minorBidi"/>
      <w:b/>
    </w:rPr>
  </w:style>
  <w:style w:type="numbering" w:customStyle="1" w:styleId="WW8Num1">
    <w:name w:val="WW8Num1"/>
    <w:rsid w:val="007D4749"/>
    <w:pPr>
      <w:numPr>
        <w:numId w:val="1"/>
      </w:numPr>
    </w:pPr>
  </w:style>
  <w:style w:type="character" w:styleId="af6">
    <w:name w:val="annotation reference"/>
    <w:basedOn w:val="a4"/>
    <w:unhideWhenUsed/>
    <w:qFormat/>
    <w:rsid w:val="007377BD"/>
    <w:rPr>
      <w:sz w:val="16"/>
      <w:szCs w:val="16"/>
    </w:rPr>
  </w:style>
  <w:style w:type="character" w:styleId="af7">
    <w:name w:val="Placeholder Text"/>
    <w:basedOn w:val="a4"/>
    <w:uiPriority w:val="99"/>
    <w:semiHidden/>
    <w:rsid w:val="007377BD"/>
    <w:rPr>
      <w:color w:val="808080"/>
    </w:rPr>
  </w:style>
  <w:style w:type="paragraph" w:styleId="af8">
    <w:name w:val="Revision"/>
    <w:hidden/>
    <w:uiPriority w:val="99"/>
    <w:semiHidden/>
    <w:rsid w:val="007377BD"/>
    <w:pPr>
      <w:spacing w:after="0" w:line="240" w:lineRule="auto"/>
    </w:pPr>
    <w:rPr>
      <w:rFonts w:eastAsiaTheme="minorEastAsia" w:cstheme="minorBidi"/>
      <w:szCs w:val="22"/>
    </w:rPr>
  </w:style>
  <w:style w:type="character" w:customStyle="1" w:styleId="51">
    <w:name w:val="Заголовок 5 Знак"/>
    <w:aliases w:val="Заголовок 5 Знак1 Знак,Заголовок 5 Знак Знак Знак,Underline Знак"/>
    <w:basedOn w:val="a4"/>
    <w:link w:val="50"/>
    <w:uiPriority w:val="9"/>
    <w:rsid w:val="00983614"/>
    <w:rPr>
      <w:rFonts w:ascii="Cambria" w:eastAsiaTheme="minorEastAsia" w:hAnsi="Cambria" w:cstheme="minorBidi"/>
      <w:color w:val="243F60"/>
      <w:szCs w:val="22"/>
      <w:lang w:eastAsia="ru-RU"/>
    </w:rPr>
  </w:style>
  <w:style w:type="paragraph" w:styleId="af9">
    <w:name w:val="endnote text"/>
    <w:basedOn w:val="a3"/>
    <w:link w:val="afa"/>
    <w:uiPriority w:val="99"/>
    <w:semiHidden/>
    <w:unhideWhenUsed/>
    <w:rsid w:val="00BC6973"/>
    <w:rPr>
      <w:sz w:val="20"/>
      <w:szCs w:val="20"/>
    </w:rPr>
  </w:style>
  <w:style w:type="character" w:customStyle="1" w:styleId="afa">
    <w:name w:val="Текст концевой сноски Знак"/>
    <w:basedOn w:val="a4"/>
    <w:link w:val="af9"/>
    <w:uiPriority w:val="99"/>
    <w:semiHidden/>
    <w:rsid w:val="00BC6973"/>
    <w:rPr>
      <w:rFonts w:eastAsia="Times New Roman"/>
      <w:sz w:val="20"/>
      <w:szCs w:val="20"/>
      <w:lang w:eastAsia="ru-RU"/>
    </w:rPr>
  </w:style>
  <w:style w:type="character" w:styleId="afb">
    <w:name w:val="endnote reference"/>
    <w:basedOn w:val="a4"/>
    <w:uiPriority w:val="99"/>
    <w:semiHidden/>
    <w:unhideWhenUsed/>
    <w:rsid w:val="00BC6973"/>
    <w:rPr>
      <w:vertAlign w:val="superscript"/>
    </w:rPr>
  </w:style>
  <w:style w:type="paragraph" w:styleId="13">
    <w:name w:val="index 1"/>
    <w:basedOn w:val="a3"/>
    <w:autoRedefine/>
    <w:uiPriority w:val="99"/>
    <w:semiHidden/>
    <w:unhideWhenUsed/>
    <w:rsid w:val="00602C82"/>
    <w:pPr>
      <w:widowControl w:val="0"/>
      <w:adjustRightInd w:val="0"/>
      <w:ind w:firstLine="567"/>
      <w:jc w:val="both"/>
    </w:pPr>
    <w:rPr>
      <w:rFonts w:eastAsia="Microsoft YaHei" w:cstheme="minorBidi"/>
      <w:sz w:val="20"/>
      <w:szCs w:val="22"/>
    </w:rPr>
  </w:style>
  <w:style w:type="paragraph" w:styleId="23">
    <w:name w:val="index 2"/>
    <w:basedOn w:val="a3"/>
    <w:autoRedefine/>
    <w:uiPriority w:val="99"/>
    <w:semiHidden/>
    <w:unhideWhenUsed/>
    <w:rsid w:val="00602C82"/>
    <w:pPr>
      <w:widowControl w:val="0"/>
      <w:adjustRightInd w:val="0"/>
      <w:ind w:left="720" w:firstLine="567"/>
      <w:jc w:val="both"/>
    </w:pPr>
    <w:rPr>
      <w:rFonts w:eastAsia="Microsoft YaHei"/>
      <w:sz w:val="20"/>
    </w:rPr>
  </w:style>
  <w:style w:type="paragraph" w:styleId="31">
    <w:name w:val="index 3"/>
    <w:basedOn w:val="a3"/>
    <w:autoRedefine/>
    <w:uiPriority w:val="99"/>
    <w:semiHidden/>
    <w:unhideWhenUsed/>
    <w:rsid w:val="00602C82"/>
    <w:pPr>
      <w:widowControl w:val="0"/>
      <w:adjustRightInd w:val="0"/>
      <w:ind w:firstLine="567"/>
      <w:jc w:val="both"/>
    </w:pPr>
    <w:rPr>
      <w:rFonts w:eastAsia="Microsoft YaHei" w:cstheme="minorBidi"/>
      <w:sz w:val="20"/>
      <w:szCs w:val="22"/>
    </w:rPr>
  </w:style>
  <w:style w:type="paragraph" w:styleId="41">
    <w:name w:val="index 4"/>
    <w:basedOn w:val="a3"/>
    <w:autoRedefine/>
    <w:uiPriority w:val="99"/>
    <w:semiHidden/>
    <w:unhideWhenUsed/>
    <w:rsid w:val="00602C82"/>
    <w:pPr>
      <w:widowControl w:val="0"/>
      <w:adjustRightInd w:val="0"/>
      <w:ind w:left="1440" w:firstLine="567"/>
      <w:jc w:val="both"/>
    </w:pPr>
    <w:rPr>
      <w:rFonts w:eastAsia="Microsoft YaHei"/>
      <w:sz w:val="20"/>
    </w:rPr>
  </w:style>
  <w:style w:type="paragraph" w:styleId="52">
    <w:name w:val="index 5"/>
    <w:basedOn w:val="a3"/>
    <w:autoRedefine/>
    <w:uiPriority w:val="99"/>
    <w:semiHidden/>
    <w:unhideWhenUsed/>
    <w:rsid w:val="00602C82"/>
    <w:pPr>
      <w:widowControl w:val="0"/>
      <w:adjustRightInd w:val="0"/>
      <w:ind w:left="1800" w:firstLine="567"/>
      <w:jc w:val="both"/>
    </w:pPr>
    <w:rPr>
      <w:rFonts w:eastAsia="Microsoft YaHei"/>
      <w:sz w:val="20"/>
    </w:rPr>
  </w:style>
  <w:style w:type="character" w:customStyle="1" w:styleId="14">
    <w:name w:val="Нижний колонтитул Знак1"/>
    <w:aliases w:val="Знак1 Знак1"/>
    <w:uiPriority w:val="99"/>
    <w:semiHidden/>
    <w:rsid w:val="00602C82"/>
    <w:rPr>
      <w:rFonts w:eastAsia="Times New Roman" w:cs="Times New Roman"/>
      <w:szCs w:val="22"/>
    </w:rPr>
  </w:style>
  <w:style w:type="paragraph" w:styleId="afc">
    <w:name w:val="index heading"/>
    <w:basedOn w:val="a3"/>
    <w:next w:val="13"/>
    <w:uiPriority w:val="99"/>
    <w:semiHidden/>
    <w:unhideWhenUsed/>
    <w:rsid w:val="00602C82"/>
    <w:pPr>
      <w:widowControl w:val="0"/>
      <w:adjustRightInd w:val="0"/>
      <w:spacing w:line="480" w:lineRule="atLeast"/>
      <w:ind w:firstLine="567"/>
      <w:jc w:val="both"/>
    </w:pPr>
    <w:rPr>
      <w:rFonts w:ascii="Arial Black" w:eastAsia="Microsoft YaHei" w:hAnsi="Arial Black"/>
      <w:sz w:val="20"/>
    </w:rPr>
  </w:style>
  <w:style w:type="paragraph" w:styleId="afd">
    <w:name w:val="table of authorities"/>
    <w:basedOn w:val="a3"/>
    <w:uiPriority w:val="99"/>
    <w:semiHidden/>
    <w:unhideWhenUsed/>
    <w:rsid w:val="00602C82"/>
    <w:pPr>
      <w:widowControl w:val="0"/>
      <w:tabs>
        <w:tab w:val="right" w:leader="dot" w:pos="7560"/>
      </w:tabs>
      <w:adjustRightInd w:val="0"/>
      <w:ind w:left="1440" w:hanging="360"/>
      <w:jc w:val="both"/>
    </w:pPr>
    <w:rPr>
      <w:rFonts w:eastAsia="Microsoft YaHei"/>
      <w:sz w:val="20"/>
    </w:rPr>
  </w:style>
  <w:style w:type="paragraph" w:styleId="afe">
    <w:name w:val="toa heading"/>
    <w:basedOn w:val="a3"/>
    <w:next w:val="afd"/>
    <w:uiPriority w:val="99"/>
    <w:semiHidden/>
    <w:unhideWhenUsed/>
    <w:rsid w:val="00602C82"/>
    <w:pPr>
      <w:keepNext/>
      <w:widowControl w:val="0"/>
      <w:adjustRightInd w:val="0"/>
      <w:spacing w:line="480" w:lineRule="atLeast"/>
      <w:ind w:firstLine="567"/>
      <w:jc w:val="both"/>
    </w:pPr>
    <w:rPr>
      <w:rFonts w:ascii="Arial Black" w:eastAsia="Microsoft YaHei" w:hAnsi="Arial Black"/>
      <w:b/>
      <w:spacing w:val="-10"/>
      <w:kern w:val="28"/>
      <w:sz w:val="20"/>
    </w:rPr>
  </w:style>
  <w:style w:type="character" w:customStyle="1" w:styleId="15">
    <w:name w:val="Основной текст Знак1"/>
    <w:aliases w:val="???????? ????? ?????????? Знак1,Îñíîâíîé òåêñò ëèòåðàòóðà Знак1,Основной текст литература Знак1"/>
    <w:semiHidden/>
    <w:rsid w:val="00602C82"/>
    <w:rPr>
      <w:rFonts w:eastAsia="Times New Roman" w:cs="Times New Roman"/>
      <w:szCs w:val="22"/>
    </w:rPr>
  </w:style>
  <w:style w:type="paragraph" w:styleId="aff">
    <w:name w:val="Document Map"/>
    <w:basedOn w:val="a3"/>
    <w:link w:val="aff0"/>
    <w:uiPriority w:val="99"/>
    <w:semiHidden/>
    <w:unhideWhenUsed/>
    <w:rsid w:val="00602C82"/>
    <w:pPr>
      <w:widowControl w:val="0"/>
      <w:shd w:val="clear" w:color="auto" w:fill="000080"/>
      <w:adjustRightInd w:val="0"/>
      <w:ind w:firstLine="567"/>
      <w:jc w:val="both"/>
    </w:pPr>
    <w:rPr>
      <w:rFonts w:ascii="Tahoma" w:eastAsia="Microsoft YaHei" w:hAnsi="Tahoma" w:cs="Tahoma"/>
      <w:sz w:val="20"/>
    </w:rPr>
  </w:style>
  <w:style w:type="character" w:customStyle="1" w:styleId="aff0">
    <w:name w:val="Схема документа Знак"/>
    <w:basedOn w:val="a4"/>
    <w:link w:val="aff"/>
    <w:uiPriority w:val="99"/>
    <w:semiHidden/>
    <w:rsid w:val="00602C82"/>
    <w:rPr>
      <w:rFonts w:ascii="Tahoma" w:eastAsia="Microsoft YaHei" w:hAnsi="Tahoma" w:cs="Tahoma"/>
      <w:sz w:val="20"/>
      <w:shd w:val="clear" w:color="auto" w:fill="000080"/>
      <w:lang w:eastAsia="ru-RU"/>
    </w:rPr>
  </w:style>
  <w:style w:type="character" w:customStyle="1" w:styleId="aff1">
    <w:name w:val="рисунок Знак"/>
    <w:link w:val="aff2"/>
    <w:semiHidden/>
    <w:locked/>
    <w:rsid w:val="00602C82"/>
    <w:rPr>
      <w:lang w:eastAsia="ru-RU"/>
    </w:rPr>
  </w:style>
  <w:style w:type="paragraph" w:customStyle="1" w:styleId="aff2">
    <w:name w:val="рисунок"/>
    <w:basedOn w:val="a3"/>
    <w:next w:val="a3"/>
    <w:link w:val="aff1"/>
    <w:semiHidden/>
    <w:rsid w:val="00602C82"/>
    <w:pPr>
      <w:keepNext/>
      <w:spacing w:line="360" w:lineRule="auto"/>
      <w:ind w:firstLine="567"/>
      <w:jc w:val="center"/>
    </w:pPr>
    <w:rPr>
      <w:rFonts w:eastAsiaTheme="minorHAnsi"/>
    </w:rPr>
  </w:style>
  <w:style w:type="paragraph" w:customStyle="1" w:styleId="110956">
    <w:name w:val="Стиль Основной текст + 11 пт Первая строка:  095 см Перед:  6 пт"/>
    <w:basedOn w:val="a3"/>
    <w:uiPriority w:val="99"/>
    <w:semiHidden/>
    <w:rsid w:val="00602C82"/>
    <w:pPr>
      <w:spacing w:line="360" w:lineRule="auto"/>
      <w:ind w:firstLine="709"/>
      <w:jc w:val="both"/>
    </w:pPr>
    <w:rPr>
      <w:sz w:val="20"/>
      <w:szCs w:val="20"/>
    </w:rPr>
  </w:style>
  <w:style w:type="character" w:customStyle="1" w:styleId="210">
    <w:name w:val="Заголовок 2 Знак1"/>
    <w:uiPriority w:val="9"/>
    <w:semiHidden/>
    <w:rsid w:val="00602C82"/>
    <w:rPr>
      <w:rFonts w:ascii="Cambria" w:eastAsia="Times New Roman" w:hAnsi="Cambria" w:cs="Times New Roman" w:hint="default"/>
      <w:b/>
      <w:bCs/>
      <w:color w:val="4F81BD"/>
      <w:sz w:val="26"/>
      <w:szCs w:val="26"/>
    </w:rPr>
  </w:style>
  <w:style w:type="character" w:customStyle="1" w:styleId="310">
    <w:name w:val="Заголовок 3 Знак1"/>
    <w:uiPriority w:val="9"/>
    <w:semiHidden/>
    <w:rsid w:val="00602C82"/>
    <w:rPr>
      <w:rFonts w:ascii="Cambria" w:eastAsia="Times New Roman" w:hAnsi="Cambria" w:cs="Times New Roman" w:hint="default"/>
      <w:b/>
      <w:bCs/>
      <w:color w:val="4F81BD"/>
    </w:rPr>
  </w:style>
  <w:style w:type="table" w:styleId="16">
    <w:name w:val="Table Simple 1"/>
    <w:basedOn w:val="a5"/>
    <w:unhideWhenUsed/>
    <w:rsid w:val="00602C82"/>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5"/>
    <w:unhideWhenUsed/>
    <w:rsid w:val="00602C82"/>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2">
    <w:name w:val="Table Simple 3"/>
    <w:basedOn w:val="a5"/>
    <w:unhideWhenUsed/>
    <w:rsid w:val="00602C82"/>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Classic 1"/>
    <w:basedOn w:val="a5"/>
    <w:unhideWhenUsed/>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5"/>
    <w:unhideWhenUsed/>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6">
    <w:name w:val="Table Columns 2"/>
    <w:basedOn w:val="a5"/>
    <w:unhideWhenUsed/>
    <w:rsid w:val="00602C82"/>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Columns 3"/>
    <w:basedOn w:val="a5"/>
    <w:unhideWhenUsed/>
    <w:rsid w:val="00602C82"/>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2">
    <w:name w:val="Table Columns 4"/>
    <w:basedOn w:val="a5"/>
    <w:unhideWhenUsed/>
    <w:rsid w:val="00602C82"/>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5"/>
    <w:unhideWhenUsed/>
    <w:rsid w:val="00602C82"/>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5"/>
    <w:unhideWhenUsed/>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7">
    <w:name w:val="Table Grid 2"/>
    <w:basedOn w:val="a5"/>
    <w:unhideWhenUsed/>
    <w:rsid w:val="00602C82"/>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4">
    <w:name w:val="Table Grid 5"/>
    <w:basedOn w:val="a5"/>
    <w:unhideWhenUsed/>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unhideWhenUsed/>
    <w:rsid w:val="00602C82"/>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unhideWhenUsed/>
    <w:rsid w:val="00602C82"/>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unhideWhenUsed/>
    <w:rsid w:val="00602C82"/>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3">
    <w:name w:val="Table Contemporary"/>
    <w:basedOn w:val="a5"/>
    <w:unhideWhenUsed/>
    <w:rsid w:val="00602C82"/>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4">
    <w:name w:val="Table Elegant"/>
    <w:basedOn w:val="a5"/>
    <w:unhideWhenUsed/>
    <w:rsid w:val="00602C82"/>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5">
    <w:name w:val="Table Professional"/>
    <w:basedOn w:val="a5"/>
    <w:unhideWhenUsed/>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Subtle 1"/>
    <w:basedOn w:val="a5"/>
    <w:unhideWhenUsed/>
    <w:rsid w:val="00602C82"/>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5"/>
    <w:unhideWhenUsed/>
    <w:rsid w:val="00602C82"/>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unhideWhenUsed/>
    <w:rsid w:val="00602C82"/>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unhideWhenUsed/>
    <w:rsid w:val="00602C82"/>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unhideWhenUsed/>
    <w:rsid w:val="00602C82"/>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602C82"/>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602C82"/>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6">
    <w:name w:val="Папушкин"/>
    <w:basedOn w:val="af1"/>
    <w:rsid w:val="00602C82"/>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Средний список 11"/>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602C82"/>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Rubius Icons LTProtect Accent" w:eastAsia="Times New Roman" w:hAnsi="Rubius Icons LTProtect Acce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a">
    <w:name w:val="Сетка таблицы1"/>
    <w:basedOn w:val="a5"/>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заливка11"/>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b">
    <w:name w:val="Светлая заливка1"/>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a">
    <w:name w:val="Светлая заливка2"/>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
    <w:name w:val="Сетка таблицы3"/>
    <w:basedOn w:val="a5"/>
    <w:uiPriority w:val="59"/>
    <w:rsid w:val="00602C82"/>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ветлая заливка113"/>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112"/>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
    <w:name w:val="Сетка таблицы4"/>
    <w:basedOn w:val="a5"/>
    <w:uiPriority w:val="59"/>
    <w:rsid w:val="00602C82"/>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7">
    <w:name w:val="рпдлпжлопж"/>
    <w:basedOn w:val="a5"/>
    <w:uiPriority w:val="99"/>
    <w:rsid w:val="00602C82"/>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
    <w:name w:val="Светлая заливка31"/>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5">
    <w:name w:val="Сетка таблицы5"/>
    <w:basedOn w:val="a5"/>
    <w:rsid w:val="00602C82"/>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5"/>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602C82"/>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c">
    <w:name w:val="Папушкин1"/>
    <w:basedOn w:val="af1"/>
    <w:rsid w:val="00602C82"/>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602C82"/>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5"/>
    <w:rsid w:val="00602C82"/>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602C82"/>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602C82"/>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5"/>
    <w:rsid w:val="00602C82"/>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602C82"/>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d">
    <w:name w:val="Современная таблица1"/>
    <w:basedOn w:val="a5"/>
    <w:rsid w:val="00602C82"/>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602C82"/>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Rubius Icons LTProtect Accent" w:eastAsia="Times New Roman" w:hAnsi="Rubius Icons LTProtect Acce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
    <w:name w:val="Простая таблица 21"/>
    <w:basedOn w:val="a5"/>
    <w:rsid w:val="00602C82"/>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e">
    <w:name w:val="Стандартная таблица1"/>
    <w:basedOn w:val="a5"/>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602C82"/>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5"/>
    <w:rsid w:val="00602C82"/>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602C82"/>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602C82"/>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602C82"/>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
    <w:name w:val="Изысканная таблица1"/>
    <w:basedOn w:val="a5"/>
    <w:rsid w:val="00602C82"/>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602C82"/>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5"/>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5"/>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5"/>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5"/>
    <w:rsid w:val="00602C82"/>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602C82"/>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5"/>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602C82"/>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602C82"/>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
    <w:name w:val="Светлая заливка4"/>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0">
    <w:name w:val="Средний список 112"/>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13"/>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Rubius Icons LTProtect Accent" w:eastAsia="Times New Roman" w:hAnsi="Rubius Icons LTProtect Acce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602C82"/>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Сетка таблицы6"/>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uiPriority w:val="59"/>
    <w:rsid w:val="00602C82"/>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rsid w:val="00602C82"/>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rsid w:val="00602C82"/>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rsid w:val="00602C82"/>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203ACB"/>
    <w:pPr>
      <w:numPr>
        <w:numId w:val="21"/>
      </w:numPr>
    </w:pPr>
  </w:style>
  <w:style w:type="numbering" w:styleId="a0">
    <w:name w:val="Outline List 3"/>
    <w:basedOn w:val="a6"/>
    <w:uiPriority w:val="99"/>
    <w:semiHidden/>
    <w:unhideWhenUsed/>
    <w:rsid w:val="00602C82"/>
    <w:pPr>
      <w:numPr>
        <w:numId w:val="2"/>
      </w:numPr>
    </w:pPr>
  </w:style>
  <w:style w:type="numbering" w:styleId="1ai">
    <w:name w:val="Outline List 1"/>
    <w:basedOn w:val="a6"/>
    <w:uiPriority w:val="99"/>
    <w:semiHidden/>
    <w:unhideWhenUsed/>
    <w:rsid w:val="00602C82"/>
    <w:pPr>
      <w:numPr>
        <w:numId w:val="3"/>
      </w:numPr>
    </w:pPr>
  </w:style>
  <w:style w:type="numbering" w:customStyle="1" w:styleId="111112">
    <w:name w:val="1 / 1.1 / 1.1.2"/>
    <w:rsid w:val="00602C82"/>
    <w:pPr>
      <w:numPr>
        <w:numId w:val="4"/>
      </w:numPr>
    </w:pPr>
  </w:style>
  <w:style w:type="numbering" w:customStyle="1" w:styleId="1ai11">
    <w:name w:val="1 / a / i11"/>
    <w:rsid w:val="00602C82"/>
    <w:pPr>
      <w:numPr>
        <w:numId w:val="5"/>
      </w:numPr>
    </w:pPr>
  </w:style>
  <w:style w:type="numbering" w:customStyle="1" w:styleId="11">
    <w:name w:val="Статья / Раздел11"/>
    <w:rsid w:val="00602C82"/>
    <w:pPr>
      <w:numPr>
        <w:numId w:val="6"/>
      </w:numPr>
    </w:pPr>
  </w:style>
  <w:style w:type="numbering" w:styleId="111111">
    <w:name w:val="Outline List 2"/>
    <w:aliases w:val="1 / 1.1 / 1.1."/>
    <w:basedOn w:val="a6"/>
    <w:rsid w:val="00602C82"/>
  </w:style>
  <w:style w:type="numbering" w:customStyle="1" w:styleId="1f0">
    <w:name w:val="Нет списка1"/>
    <w:next w:val="a6"/>
    <w:uiPriority w:val="99"/>
    <w:semiHidden/>
    <w:unhideWhenUsed/>
    <w:rsid w:val="00602C82"/>
  </w:style>
  <w:style w:type="numbering" w:customStyle="1" w:styleId="111113">
    <w:name w:val="1 / 1.1 / 1.1.3"/>
    <w:basedOn w:val="a6"/>
    <w:next w:val="111111"/>
    <w:locked/>
    <w:rsid w:val="00602C82"/>
  </w:style>
  <w:style w:type="numbering" w:customStyle="1" w:styleId="2b">
    <w:name w:val="Нет списка2"/>
    <w:next w:val="a6"/>
    <w:semiHidden/>
    <w:unhideWhenUsed/>
    <w:rsid w:val="00602C82"/>
  </w:style>
  <w:style w:type="numbering" w:customStyle="1" w:styleId="11b">
    <w:name w:val="Нет списка11"/>
    <w:next w:val="a6"/>
    <w:uiPriority w:val="99"/>
    <w:semiHidden/>
    <w:unhideWhenUsed/>
    <w:rsid w:val="00602C82"/>
  </w:style>
  <w:style w:type="numbering" w:customStyle="1" w:styleId="218">
    <w:name w:val="Нет списка21"/>
    <w:next w:val="a6"/>
    <w:uiPriority w:val="99"/>
    <w:semiHidden/>
    <w:unhideWhenUsed/>
    <w:rsid w:val="00602C82"/>
  </w:style>
  <w:style w:type="numbering" w:customStyle="1" w:styleId="1118">
    <w:name w:val="Нет списка111"/>
    <w:next w:val="a6"/>
    <w:uiPriority w:val="99"/>
    <w:semiHidden/>
    <w:unhideWhenUsed/>
    <w:rsid w:val="00602C82"/>
  </w:style>
  <w:style w:type="numbering" w:customStyle="1" w:styleId="36">
    <w:name w:val="Нет списка3"/>
    <w:next w:val="a6"/>
    <w:uiPriority w:val="99"/>
    <w:semiHidden/>
    <w:unhideWhenUsed/>
    <w:rsid w:val="00602C82"/>
  </w:style>
  <w:style w:type="numbering" w:customStyle="1" w:styleId="45">
    <w:name w:val="Нет списка4"/>
    <w:next w:val="a6"/>
    <w:uiPriority w:val="99"/>
    <w:semiHidden/>
    <w:unhideWhenUsed/>
    <w:rsid w:val="00602C82"/>
  </w:style>
  <w:style w:type="numbering" w:customStyle="1" w:styleId="56">
    <w:name w:val="Нет списка5"/>
    <w:next w:val="a6"/>
    <w:uiPriority w:val="99"/>
    <w:semiHidden/>
    <w:unhideWhenUsed/>
    <w:rsid w:val="00602C82"/>
  </w:style>
  <w:style w:type="numbering" w:customStyle="1" w:styleId="62">
    <w:name w:val="Нет списка6"/>
    <w:next w:val="a6"/>
    <w:uiPriority w:val="99"/>
    <w:semiHidden/>
    <w:unhideWhenUsed/>
    <w:rsid w:val="00602C82"/>
  </w:style>
  <w:style w:type="numbering" w:customStyle="1" w:styleId="72">
    <w:name w:val="Нет списка7"/>
    <w:next w:val="a6"/>
    <w:uiPriority w:val="99"/>
    <w:semiHidden/>
    <w:unhideWhenUsed/>
    <w:rsid w:val="00602C82"/>
  </w:style>
  <w:style w:type="numbering" w:customStyle="1" w:styleId="83">
    <w:name w:val="Нет списка8"/>
    <w:next w:val="a6"/>
    <w:uiPriority w:val="99"/>
    <w:semiHidden/>
    <w:unhideWhenUsed/>
    <w:rsid w:val="00602C82"/>
  </w:style>
  <w:style w:type="numbering" w:customStyle="1" w:styleId="92">
    <w:name w:val="Нет списка9"/>
    <w:next w:val="a6"/>
    <w:uiPriority w:val="99"/>
    <w:semiHidden/>
    <w:unhideWhenUsed/>
    <w:rsid w:val="00602C82"/>
  </w:style>
  <w:style w:type="numbering" w:customStyle="1" w:styleId="101">
    <w:name w:val="Нет списка10"/>
    <w:next w:val="a6"/>
    <w:uiPriority w:val="99"/>
    <w:semiHidden/>
    <w:unhideWhenUsed/>
    <w:rsid w:val="00602C82"/>
  </w:style>
  <w:style w:type="numbering" w:customStyle="1" w:styleId="124">
    <w:name w:val="Нет списка12"/>
    <w:next w:val="a6"/>
    <w:uiPriority w:val="99"/>
    <w:semiHidden/>
    <w:unhideWhenUsed/>
    <w:rsid w:val="00602C82"/>
  </w:style>
  <w:style w:type="numbering" w:customStyle="1" w:styleId="133">
    <w:name w:val="Нет списка13"/>
    <w:next w:val="a6"/>
    <w:uiPriority w:val="99"/>
    <w:semiHidden/>
    <w:unhideWhenUsed/>
    <w:rsid w:val="00602C82"/>
  </w:style>
  <w:style w:type="numbering" w:customStyle="1" w:styleId="141">
    <w:name w:val="Нет списка14"/>
    <w:next w:val="a6"/>
    <w:uiPriority w:val="99"/>
    <w:semiHidden/>
    <w:unhideWhenUsed/>
    <w:rsid w:val="00602C82"/>
  </w:style>
  <w:style w:type="numbering" w:customStyle="1" w:styleId="151">
    <w:name w:val="Нет списка15"/>
    <w:next w:val="a6"/>
    <w:uiPriority w:val="99"/>
    <w:semiHidden/>
    <w:unhideWhenUsed/>
    <w:rsid w:val="00602C82"/>
  </w:style>
  <w:style w:type="numbering" w:customStyle="1" w:styleId="161">
    <w:name w:val="Нет списка16"/>
    <w:next w:val="a6"/>
    <w:uiPriority w:val="99"/>
    <w:semiHidden/>
    <w:unhideWhenUsed/>
    <w:rsid w:val="00602C82"/>
  </w:style>
  <w:style w:type="numbering" w:customStyle="1" w:styleId="221">
    <w:name w:val="Нет списка22"/>
    <w:next w:val="a6"/>
    <w:semiHidden/>
    <w:rsid w:val="00602C82"/>
  </w:style>
  <w:style w:type="numbering" w:customStyle="1" w:styleId="171">
    <w:name w:val="Нет списка17"/>
    <w:next w:val="a6"/>
    <w:uiPriority w:val="99"/>
    <w:semiHidden/>
    <w:unhideWhenUsed/>
    <w:rsid w:val="00602C82"/>
  </w:style>
  <w:style w:type="numbering" w:customStyle="1" w:styleId="180">
    <w:name w:val="Нет списка18"/>
    <w:next w:val="a6"/>
    <w:uiPriority w:val="99"/>
    <w:semiHidden/>
    <w:unhideWhenUsed/>
    <w:rsid w:val="00602C82"/>
  </w:style>
  <w:style w:type="numbering" w:customStyle="1" w:styleId="230">
    <w:name w:val="Нет списка23"/>
    <w:next w:val="a6"/>
    <w:semiHidden/>
    <w:rsid w:val="00602C82"/>
  </w:style>
  <w:style w:type="numbering" w:customStyle="1" w:styleId="219">
    <w:name w:val="Статья / Раздел21"/>
    <w:basedOn w:val="a6"/>
    <w:next w:val="a0"/>
    <w:rsid w:val="00602C82"/>
  </w:style>
  <w:style w:type="numbering" w:customStyle="1" w:styleId="1ai31">
    <w:name w:val="1 / a / i31"/>
    <w:basedOn w:val="a6"/>
    <w:next w:val="1ai"/>
    <w:rsid w:val="00602C82"/>
  </w:style>
  <w:style w:type="numbering" w:customStyle="1" w:styleId="1ai3">
    <w:name w:val="1 / a / i3"/>
    <w:rsid w:val="00602C82"/>
    <w:pPr>
      <w:numPr>
        <w:numId w:val="7"/>
      </w:numPr>
    </w:pPr>
  </w:style>
  <w:style w:type="numbering" w:customStyle="1" w:styleId="1ai316">
    <w:name w:val="1 / a / i316"/>
    <w:basedOn w:val="a6"/>
    <w:next w:val="1ai"/>
    <w:rsid w:val="00602C82"/>
  </w:style>
  <w:style w:type="numbering" w:customStyle="1" w:styleId="190">
    <w:name w:val="Нет списка19"/>
    <w:next w:val="a6"/>
    <w:uiPriority w:val="99"/>
    <w:semiHidden/>
    <w:unhideWhenUsed/>
    <w:rsid w:val="00602C82"/>
  </w:style>
  <w:style w:type="numbering" w:customStyle="1" w:styleId="111115">
    <w:name w:val="1 / 1.1 / 1.1.5"/>
    <w:basedOn w:val="a6"/>
    <w:next w:val="111111"/>
    <w:rsid w:val="00602C82"/>
  </w:style>
  <w:style w:type="numbering" w:customStyle="1" w:styleId="1100">
    <w:name w:val="Нет списка110"/>
    <w:next w:val="a6"/>
    <w:uiPriority w:val="99"/>
    <w:semiHidden/>
    <w:unhideWhenUsed/>
    <w:rsid w:val="00602C82"/>
  </w:style>
  <w:style w:type="table" w:customStyle="1" w:styleId="1171">
    <w:name w:val="Светлая заливка117"/>
    <w:basedOn w:val="a5"/>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5"/>
    <w:next w:val="2-4"/>
    <w:uiPriority w:val="64"/>
    <w:rsid w:val="00602C82"/>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5"/>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5"/>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1">
    <w:name w:val="рпдлпжлопж1"/>
    <w:basedOn w:val="a5"/>
    <w:uiPriority w:val="99"/>
    <w:rsid w:val="00602C82"/>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6"/>
    <w:next w:val="111111"/>
    <w:locked/>
    <w:rsid w:val="00602C82"/>
  </w:style>
  <w:style w:type="numbering" w:customStyle="1" w:styleId="240">
    <w:name w:val="Нет списка24"/>
    <w:next w:val="a6"/>
    <w:semiHidden/>
    <w:unhideWhenUsed/>
    <w:rsid w:val="00602C82"/>
  </w:style>
  <w:style w:type="numbering" w:customStyle="1" w:styleId="1121">
    <w:name w:val="Нет списка112"/>
    <w:next w:val="a6"/>
    <w:uiPriority w:val="99"/>
    <w:semiHidden/>
    <w:unhideWhenUsed/>
    <w:rsid w:val="00602C82"/>
  </w:style>
  <w:style w:type="numbering" w:customStyle="1" w:styleId="2110">
    <w:name w:val="Нет списка211"/>
    <w:next w:val="a6"/>
    <w:uiPriority w:val="99"/>
    <w:semiHidden/>
    <w:unhideWhenUsed/>
    <w:rsid w:val="00602C82"/>
  </w:style>
  <w:style w:type="numbering" w:customStyle="1" w:styleId="11112">
    <w:name w:val="Нет списка1111"/>
    <w:next w:val="a6"/>
    <w:uiPriority w:val="99"/>
    <w:semiHidden/>
    <w:unhideWhenUsed/>
    <w:rsid w:val="00602C82"/>
  </w:style>
  <w:style w:type="numbering" w:customStyle="1" w:styleId="315">
    <w:name w:val="Нет списка31"/>
    <w:next w:val="a6"/>
    <w:uiPriority w:val="99"/>
    <w:semiHidden/>
    <w:unhideWhenUsed/>
    <w:rsid w:val="00602C82"/>
  </w:style>
  <w:style w:type="numbering" w:customStyle="1" w:styleId="411">
    <w:name w:val="Нет списка41"/>
    <w:next w:val="a6"/>
    <w:uiPriority w:val="99"/>
    <w:semiHidden/>
    <w:unhideWhenUsed/>
    <w:rsid w:val="00602C82"/>
  </w:style>
  <w:style w:type="numbering" w:customStyle="1" w:styleId="512">
    <w:name w:val="Нет списка51"/>
    <w:next w:val="a6"/>
    <w:uiPriority w:val="99"/>
    <w:semiHidden/>
    <w:unhideWhenUsed/>
    <w:rsid w:val="00602C82"/>
  </w:style>
  <w:style w:type="numbering" w:customStyle="1" w:styleId="610">
    <w:name w:val="Нет списка61"/>
    <w:next w:val="a6"/>
    <w:uiPriority w:val="99"/>
    <w:semiHidden/>
    <w:unhideWhenUsed/>
    <w:rsid w:val="00602C82"/>
  </w:style>
  <w:style w:type="numbering" w:customStyle="1" w:styleId="710">
    <w:name w:val="Нет списка71"/>
    <w:next w:val="a6"/>
    <w:uiPriority w:val="99"/>
    <w:semiHidden/>
    <w:unhideWhenUsed/>
    <w:rsid w:val="00602C82"/>
  </w:style>
  <w:style w:type="numbering" w:customStyle="1" w:styleId="811">
    <w:name w:val="Нет списка81"/>
    <w:next w:val="a6"/>
    <w:uiPriority w:val="99"/>
    <w:semiHidden/>
    <w:unhideWhenUsed/>
    <w:rsid w:val="00602C82"/>
  </w:style>
  <w:style w:type="numbering" w:customStyle="1" w:styleId="910">
    <w:name w:val="Нет списка91"/>
    <w:next w:val="a6"/>
    <w:uiPriority w:val="99"/>
    <w:semiHidden/>
    <w:unhideWhenUsed/>
    <w:rsid w:val="00602C82"/>
  </w:style>
  <w:style w:type="numbering" w:customStyle="1" w:styleId="1010">
    <w:name w:val="Нет списка101"/>
    <w:next w:val="a6"/>
    <w:uiPriority w:val="99"/>
    <w:semiHidden/>
    <w:unhideWhenUsed/>
    <w:rsid w:val="00602C82"/>
  </w:style>
  <w:style w:type="numbering" w:customStyle="1" w:styleId="1211">
    <w:name w:val="Нет списка121"/>
    <w:next w:val="a6"/>
    <w:uiPriority w:val="99"/>
    <w:semiHidden/>
    <w:unhideWhenUsed/>
    <w:rsid w:val="00602C82"/>
  </w:style>
  <w:style w:type="table" w:customStyle="1" w:styleId="911">
    <w:name w:val="Сетка таблицы91"/>
    <w:basedOn w:val="a5"/>
    <w:next w:val="af1"/>
    <w:uiPriority w:val="59"/>
    <w:rsid w:val="00602C8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602C82"/>
  </w:style>
  <w:style w:type="table" w:customStyle="1" w:styleId="1011">
    <w:name w:val="Сетка таблицы101"/>
    <w:basedOn w:val="a5"/>
    <w:next w:val="af1"/>
    <w:uiPriority w:val="59"/>
    <w:rsid w:val="00602C82"/>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f1"/>
    <w:uiPriority w:val="59"/>
    <w:rsid w:val="00602C82"/>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5"/>
    <w:next w:val="af1"/>
    <w:uiPriority w:val="59"/>
    <w:rsid w:val="00602C82"/>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6"/>
    <w:uiPriority w:val="99"/>
    <w:semiHidden/>
    <w:unhideWhenUsed/>
    <w:rsid w:val="00602C82"/>
  </w:style>
  <w:style w:type="numbering" w:customStyle="1" w:styleId="1510">
    <w:name w:val="Нет списка151"/>
    <w:next w:val="a6"/>
    <w:uiPriority w:val="99"/>
    <w:semiHidden/>
    <w:unhideWhenUsed/>
    <w:rsid w:val="00602C82"/>
  </w:style>
  <w:style w:type="numbering" w:customStyle="1" w:styleId="1610">
    <w:name w:val="Нет списка161"/>
    <w:next w:val="a6"/>
    <w:uiPriority w:val="99"/>
    <w:semiHidden/>
    <w:unhideWhenUsed/>
    <w:rsid w:val="00602C82"/>
  </w:style>
  <w:style w:type="numbering" w:customStyle="1" w:styleId="2210">
    <w:name w:val="Нет списка221"/>
    <w:next w:val="a6"/>
    <w:semiHidden/>
    <w:rsid w:val="00602C82"/>
  </w:style>
  <w:style w:type="numbering" w:customStyle="1" w:styleId="1710">
    <w:name w:val="Нет списка171"/>
    <w:next w:val="a6"/>
    <w:uiPriority w:val="99"/>
    <w:semiHidden/>
    <w:unhideWhenUsed/>
    <w:rsid w:val="00602C82"/>
  </w:style>
  <w:style w:type="numbering" w:customStyle="1" w:styleId="181">
    <w:name w:val="Нет списка181"/>
    <w:next w:val="a6"/>
    <w:uiPriority w:val="99"/>
    <w:semiHidden/>
    <w:unhideWhenUsed/>
    <w:rsid w:val="00602C82"/>
  </w:style>
  <w:style w:type="numbering" w:customStyle="1" w:styleId="231">
    <w:name w:val="Нет списка231"/>
    <w:next w:val="a6"/>
    <w:semiHidden/>
    <w:rsid w:val="00602C82"/>
  </w:style>
  <w:style w:type="numbering" w:customStyle="1" w:styleId="2111">
    <w:name w:val="Статья / Раздел211"/>
    <w:basedOn w:val="a6"/>
    <w:next w:val="a0"/>
    <w:rsid w:val="00602C82"/>
  </w:style>
  <w:style w:type="numbering" w:customStyle="1" w:styleId="1ai311">
    <w:name w:val="1 / a / i311"/>
    <w:basedOn w:val="a6"/>
    <w:next w:val="1ai"/>
    <w:rsid w:val="00602C82"/>
  </w:style>
  <w:style w:type="numbering" w:customStyle="1" w:styleId="1ai3161">
    <w:name w:val="1 / a / i3161"/>
    <w:basedOn w:val="a6"/>
    <w:next w:val="1ai"/>
    <w:rsid w:val="00602C82"/>
    <w:pPr>
      <w:numPr>
        <w:numId w:val="8"/>
      </w:numPr>
    </w:pPr>
  </w:style>
  <w:style w:type="paragraph" w:customStyle="1" w:styleId="xl310">
    <w:name w:val="xl310"/>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8">
    <w:name w:val="annotation text"/>
    <w:basedOn w:val="a3"/>
    <w:link w:val="aff9"/>
    <w:unhideWhenUsed/>
    <w:qFormat/>
    <w:rsid w:val="0043236F"/>
    <w:rPr>
      <w:rFonts w:eastAsiaTheme="minorEastAsia" w:cstheme="minorBidi"/>
      <w:sz w:val="20"/>
      <w:szCs w:val="20"/>
      <w:lang w:eastAsia="en-US"/>
    </w:rPr>
  </w:style>
  <w:style w:type="character" w:customStyle="1" w:styleId="aff9">
    <w:name w:val="Текст примечания Знак"/>
    <w:basedOn w:val="a4"/>
    <w:link w:val="aff8"/>
    <w:qFormat/>
    <w:rsid w:val="0043236F"/>
    <w:rPr>
      <w:rFonts w:eastAsiaTheme="minorEastAsia" w:cstheme="minorBidi"/>
      <w:sz w:val="20"/>
      <w:szCs w:val="20"/>
    </w:rPr>
  </w:style>
  <w:style w:type="paragraph" w:styleId="affa">
    <w:name w:val="annotation subject"/>
    <w:basedOn w:val="aff8"/>
    <w:next w:val="aff8"/>
    <w:link w:val="affb"/>
    <w:uiPriority w:val="99"/>
    <w:semiHidden/>
    <w:unhideWhenUsed/>
    <w:rsid w:val="0043236F"/>
    <w:rPr>
      <w:b/>
      <w:bCs/>
    </w:rPr>
  </w:style>
  <w:style w:type="character" w:customStyle="1" w:styleId="affb">
    <w:name w:val="Тема примечания Знак"/>
    <w:basedOn w:val="aff9"/>
    <w:link w:val="affa"/>
    <w:uiPriority w:val="99"/>
    <w:semiHidden/>
    <w:rsid w:val="0043236F"/>
    <w:rPr>
      <w:rFonts w:eastAsiaTheme="minorEastAsia" w:cstheme="minorBidi"/>
      <w:b/>
      <w:bCs/>
      <w:sz w:val="20"/>
      <w:szCs w:val="20"/>
    </w:rPr>
  </w:style>
  <w:style w:type="paragraph" w:styleId="affc">
    <w:name w:val="Balloon Text"/>
    <w:basedOn w:val="a3"/>
    <w:link w:val="affd"/>
    <w:uiPriority w:val="99"/>
    <w:semiHidden/>
    <w:unhideWhenUsed/>
    <w:rsid w:val="0043236F"/>
    <w:rPr>
      <w:rFonts w:ascii="Segoe UI" w:eastAsiaTheme="minorEastAsia" w:hAnsi="Segoe UI" w:cs="Segoe UI"/>
      <w:sz w:val="18"/>
      <w:szCs w:val="18"/>
      <w:lang w:eastAsia="en-US"/>
    </w:rPr>
  </w:style>
  <w:style w:type="character" w:customStyle="1" w:styleId="affd">
    <w:name w:val="Текст выноски Знак"/>
    <w:basedOn w:val="a4"/>
    <w:link w:val="affc"/>
    <w:uiPriority w:val="99"/>
    <w:semiHidden/>
    <w:rsid w:val="0043236F"/>
    <w:rPr>
      <w:rFonts w:ascii="Segoe UI" w:eastAsiaTheme="minorEastAsia" w:hAnsi="Segoe UI" w:cs="Segoe UI"/>
      <w:sz w:val="18"/>
      <w:szCs w:val="18"/>
    </w:rPr>
  </w:style>
  <w:style w:type="paragraph" w:styleId="37">
    <w:name w:val="toc 3"/>
    <w:basedOn w:val="a3"/>
    <w:next w:val="a3"/>
    <w:autoRedefine/>
    <w:uiPriority w:val="39"/>
    <w:unhideWhenUsed/>
    <w:rsid w:val="0079676B"/>
    <w:pPr>
      <w:tabs>
        <w:tab w:val="left" w:pos="851"/>
        <w:tab w:val="right" w:leader="dot" w:pos="9911"/>
      </w:tabs>
      <w:spacing w:after="100" w:line="276" w:lineRule="auto"/>
      <w:ind w:left="284"/>
    </w:pPr>
    <w:rPr>
      <w:rFonts w:eastAsiaTheme="minorEastAsia" w:cstheme="minorBidi"/>
      <w:szCs w:val="22"/>
      <w:lang w:eastAsia="en-US"/>
    </w:rPr>
  </w:style>
  <w:style w:type="paragraph" w:styleId="a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next w:val="a3"/>
    <w:link w:val="afff"/>
    <w:uiPriority w:val="35"/>
    <w:unhideWhenUsed/>
    <w:qFormat/>
    <w:rsid w:val="00927872"/>
    <w:pPr>
      <w:keepNext/>
      <w:keepLines/>
      <w:spacing w:after="0" w:line="240" w:lineRule="auto"/>
    </w:pPr>
    <w:rPr>
      <w:rFonts w:eastAsia="Calibri" w:cstheme="minorBidi"/>
    </w:rPr>
  </w:style>
  <w:style w:type="character" w:customStyle="1" w:styleId="aff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e"/>
    <w:uiPriority w:val="35"/>
    <w:qFormat/>
    <w:rsid w:val="00927872"/>
    <w:rPr>
      <w:rFonts w:eastAsia="Calibri" w:cstheme="minorBidi"/>
    </w:rPr>
  </w:style>
  <w:style w:type="character" w:customStyle="1" w:styleId="1f2">
    <w:name w:val="Неразрешенное упоминание1"/>
    <w:basedOn w:val="a4"/>
    <w:uiPriority w:val="99"/>
    <w:semiHidden/>
    <w:unhideWhenUsed/>
    <w:rsid w:val="00484467"/>
    <w:rPr>
      <w:color w:val="605E5C"/>
      <w:shd w:val="clear" w:color="auto" w:fill="E1DFDD"/>
    </w:rPr>
  </w:style>
  <w:style w:type="paragraph" w:styleId="afff0">
    <w:name w:val="table of figures"/>
    <w:basedOn w:val="a3"/>
    <w:next w:val="a3"/>
    <w:uiPriority w:val="99"/>
    <w:unhideWhenUsed/>
    <w:rsid w:val="00A934D0"/>
    <w:pPr>
      <w:spacing w:line="276" w:lineRule="auto"/>
    </w:pPr>
    <w:rPr>
      <w:rFonts w:eastAsiaTheme="minorEastAsia" w:cstheme="minorBidi"/>
      <w:szCs w:val="22"/>
      <w:lang w:eastAsia="en-US"/>
    </w:rPr>
  </w:style>
  <w:style w:type="character" w:styleId="afff1">
    <w:name w:val="FollowedHyperlink"/>
    <w:basedOn w:val="a4"/>
    <w:uiPriority w:val="99"/>
    <w:semiHidden/>
    <w:unhideWhenUsed/>
    <w:rsid w:val="00375C63"/>
    <w:rPr>
      <w:color w:val="954F72"/>
      <w:u w:val="single"/>
    </w:rPr>
  </w:style>
  <w:style w:type="paragraph" w:customStyle="1" w:styleId="msonormal0">
    <w:name w:val="msonormal"/>
    <w:basedOn w:val="a3"/>
    <w:rsid w:val="00375C63"/>
    <w:pPr>
      <w:spacing w:before="100" w:beforeAutospacing="1" w:after="100" w:afterAutospacing="1"/>
    </w:pPr>
  </w:style>
  <w:style w:type="paragraph" w:customStyle="1" w:styleId="xl138">
    <w:name w:val="xl138"/>
    <w:basedOn w:val="a3"/>
    <w:rsid w:val="00375C63"/>
    <w:pPr>
      <w:spacing w:before="100" w:beforeAutospacing="1" w:after="100" w:afterAutospacing="1"/>
    </w:pPr>
    <w:rPr>
      <w:sz w:val="20"/>
      <w:szCs w:val="20"/>
    </w:rPr>
  </w:style>
  <w:style w:type="paragraph" w:customStyle="1" w:styleId="xl139">
    <w:name w:val="xl139"/>
    <w:basedOn w:val="a3"/>
    <w:rsid w:val="00375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0">
    <w:name w:val="xl140"/>
    <w:basedOn w:val="a3"/>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41">
    <w:name w:val="xl141"/>
    <w:basedOn w:val="a3"/>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2">
    <w:name w:val="xl142"/>
    <w:basedOn w:val="a3"/>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3">
    <w:name w:val="xl143"/>
    <w:basedOn w:val="a3"/>
    <w:rsid w:val="00375C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3"/>
    <w:rsid w:val="00375C6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5">
    <w:name w:val="xl145"/>
    <w:basedOn w:val="a3"/>
    <w:rsid w:val="00375C63"/>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6">
    <w:name w:val="xl146"/>
    <w:basedOn w:val="a3"/>
    <w:rsid w:val="00375C63"/>
    <w:pPr>
      <w:spacing w:before="100" w:beforeAutospacing="1" w:after="100" w:afterAutospacing="1"/>
    </w:pPr>
    <w:rPr>
      <w:sz w:val="20"/>
      <w:szCs w:val="20"/>
    </w:rPr>
  </w:style>
  <w:style w:type="paragraph" w:customStyle="1" w:styleId="xl147">
    <w:name w:val="xl147"/>
    <w:basedOn w:val="a3"/>
    <w:rsid w:val="00375C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8">
    <w:name w:val="xl148"/>
    <w:basedOn w:val="a3"/>
    <w:rsid w:val="00375C6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9">
    <w:name w:val="xl149"/>
    <w:basedOn w:val="a3"/>
    <w:rsid w:val="006D09D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50">
    <w:name w:val="xl150"/>
    <w:basedOn w:val="a3"/>
    <w:rsid w:val="006D09D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51">
    <w:name w:val="xl151"/>
    <w:basedOn w:val="a3"/>
    <w:rsid w:val="006D09D0"/>
    <w:pPr>
      <w:spacing w:before="100" w:beforeAutospacing="1" w:after="100" w:afterAutospacing="1"/>
    </w:pPr>
    <w:rPr>
      <w:b/>
      <w:bCs/>
      <w:sz w:val="20"/>
      <w:szCs w:val="20"/>
    </w:rPr>
  </w:style>
  <w:style w:type="paragraph" w:customStyle="1" w:styleId="afff2">
    <w:name w:val="рис_тело"/>
    <w:basedOn w:val="a3"/>
    <w:next w:val="a7"/>
    <w:link w:val="afff3"/>
    <w:rsid w:val="00EB5C72"/>
    <w:pPr>
      <w:keepNext/>
      <w:spacing w:before="240" w:line="276" w:lineRule="auto"/>
      <w:jc w:val="center"/>
    </w:pPr>
    <w:rPr>
      <w:szCs w:val="22"/>
      <w:lang w:eastAsia="en-US"/>
    </w:rPr>
  </w:style>
  <w:style w:type="character" w:customStyle="1" w:styleId="afff3">
    <w:name w:val="рис_тело Знак"/>
    <w:link w:val="afff2"/>
    <w:rsid w:val="00EB5C72"/>
    <w:rPr>
      <w:rFonts w:eastAsia="Times New Roman"/>
      <w:szCs w:val="22"/>
    </w:rPr>
  </w:style>
  <w:style w:type="paragraph" w:styleId="afff4">
    <w:name w:val="List Paragraph"/>
    <w:aliases w:val="ПодписьТаблица,Введение,ПАРАГРАФ,Содержание. 2 уровень,МАШ_список,ПЗ,А,ПИОНЕРИЯ,List Paragraph,3_Абзац списка,СПИСКИ,Галочки,Текст 2-й уровень,it_List1,Ненумерованный список,Второй абзац списка,AC List 01,Абзац списка11,ТАБЛИЦА"/>
    <w:basedOn w:val="a3"/>
    <w:link w:val="afff5"/>
    <w:uiPriority w:val="34"/>
    <w:qFormat/>
    <w:rsid w:val="002449C7"/>
    <w:pPr>
      <w:spacing w:line="276" w:lineRule="auto"/>
      <w:ind w:left="720"/>
      <w:contextualSpacing/>
    </w:pPr>
    <w:rPr>
      <w:rFonts w:eastAsiaTheme="minorEastAsia" w:cstheme="minorBidi"/>
      <w:szCs w:val="22"/>
      <w:lang w:eastAsia="en-US"/>
    </w:rPr>
  </w:style>
  <w:style w:type="table" w:customStyle="1" w:styleId="NormalTable0">
    <w:name w:val="Normal Table0"/>
    <w:uiPriority w:val="2"/>
    <w:semiHidden/>
    <w:unhideWhenUsed/>
    <w:qFormat/>
    <w:rsid w:val="00982F31"/>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paragraph" w:customStyle="1" w:styleId="xl311">
    <w:name w:val="xl311"/>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2">
    <w:name w:val="xl312"/>
    <w:basedOn w:val="a3"/>
    <w:rsid w:val="005D7B87"/>
    <w:pPr>
      <w:spacing w:before="100" w:beforeAutospacing="1" w:after="100" w:afterAutospacing="1"/>
    </w:pPr>
  </w:style>
  <w:style w:type="paragraph" w:customStyle="1" w:styleId="xl313">
    <w:name w:val="xl313"/>
    <w:basedOn w:val="a3"/>
    <w:rsid w:val="005D7B87"/>
    <w:pPr>
      <w:spacing w:before="100" w:beforeAutospacing="1" w:after="100" w:afterAutospacing="1"/>
      <w:jc w:val="center"/>
      <w:textAlignment w:val="center"/>
    </w:pPr>
    <w:rPr>
      <w:sz w:val="20"/>
      <w:szCs w:val="20"/>
    </w:rPr>
  </w:style>
  <w:style w:type="paragraph" w:customStyle="1" w:styleId="xl314">
    <w:name w:val="xl314"/>
    <w:basedOn w:val="a3"/>
    <w:rsid w:val="005D7B8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3"/>
    <w:rsid w:val="005D7B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316">
    <w:name w:val="xl316"/>
    <w:basedOn w:val="a3"/>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17">
    <w:name w:val="xl317"/>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18">
    <w:name w:val="xl318"/>
    <w:basedOn w:val="a3"/>
    <w:rsid w:val="005D7B87"/>
    <w:pPr>
      <w:spacing w:before="100" w:beforeAutospacing="1" w:after="100" w:afterAutospacing="1"/>
    </w:pPr>
  </w:style>
  <w:style w:type="paragraph" w:customStyle="1" w:styleId="xl319">
    <w:name w:val="xl319"/>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20">
    <w:name w:val="xl320"/>
    <w:basedOn w:val="a3"/>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1">
    <w:name w:val="xl321"/>
    <w:basedOn w:val="a3"/>
    <w:rsid w:val="005D7B8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322">
    <w:name w:val="xl322"/>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3">
    <w:name w:val="xl323"/>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24">
    <w:name w:val="xl324"/>
    <w:basedOn w:val="a3"/>
    <w:rsid w:val="005D7B87"/>
    <w:pPr>
      <w:pBdr>
        <w:top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325">
    <w:name w:val="xl325"/>
    <w:basedOn w:val="a3"/>
    <w:rsid w:val="005D7B8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6">
    <w:name w:val="xl326"/>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27">
    <w:name w:val="xl327"/>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8">
    <w:name w:val="xl328"/>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9">
    <w:name w:val="xl329"/>
    <w:basedOn w:val="a3"/>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30">
    <w:name w:val="xl330"/>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31">
    <w:name w:val="xl331"/>
    <w:basedOn w:val="a3"/>
    <w:rsid w:val="005D7B8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0"/>
      <w:szCs w:val="20"/>
    </w:rPr>
  </w:style>
  <w:style w:type="paragraph" w:customStyle="1" w:styleId="xl332">
    <w:name w:val="xl332"/>
    <w:basedOn w:val="a3"/>
    <w:rsid w:val="005D7B87"/>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333">
    <w:name w:val="xl333"/>
    <w:basedOn w:val="a3"/>
    <w:rsid w:val="005D7B8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0"/>
      <w:szCs w:val="20"/>
    </w:rPr>
  </w:style>
  <w:style w:type="paragraph" w:customStyle="1" w:styleId="xl334">
    <w:name w:val="xl334"/>
    <w:basedOn w:val="a3"/>
    <w:rsid w:val="005D7B87"/>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35">
    <w:name w:val="xl335"/>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36">
    <w:name w:val="xl336"/>
    <w:basedOn w:val="a3"/>
    <w:rsid w:val="005D7B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37">
    <w:name w:val="xl337"/>
    <w:basedOn w:val="a3"/>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38">
    <w:name w:val="xl338"/>
    <w:basedOn w:val="a3"/>
    <w:rsid w:val="005D7B8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9">
    <w:name w:val="xl339"/>
    <w:basedOn w:val="a3"/>
    <w:rsid w:val="005D7B87"/>
    <w:pPr>
      <w:pBdr>
        <w:top w:val="single" w:sz="4" w:space="0" w:color="auto"/>
        <w:left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0">
    <w:name w:val="xl340"/>
    <w:basedOn w:val="a3"/>
    <w:rsid w:val="005D7B87"/>
    <w:pPr>
      <w:pBdr>
        <w:left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1">
    <w:name w:val="xl341"/>
    <w:basedOn w:val="a3"/>
    <w:rsid w:val="005D7B87"/>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2">
    <w:name w:val="xl342"/>
    <w:basedOn w:val="a3"/>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3"/>
    <w:rsid w:val="005D7B8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344">
    <w:name w:val="xl344"/>
    <w:basedOn w:val="a3"/>
    <w:rsid w:val="005D7B87"/>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3"/>
    <w:rsid w:val="005D7B8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3"/>
    <w:rsid w:val="005D7B87"/>
    <w:pPr>
      <w:pBdr>
        <w:top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7">
    <w:name w:val="xl347"/>
    <w:basedOn w:val="a3"/>
    <w:rsid w:val="005D7B87"/>
    <w:pPr>
      <w:spacing w:before="100" w:beforeAutospacing="1" w:after="100" w:afterAutospacing="1"/>
      <w:jc w:val="center"/>
    </w:pPr>
  </w:style>
  <w:style w:type="paragraph" w:customStyle="1" w:styleId="xl65">
    <w:name w:val="xl65"/>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3"/>
    <w:rsid w:val="00CD7C2F"/>
    <w:pPr>
      <w:spacing w:before="100" w:beforeAutospacing="1" w:after="100" w:afterAutospacing="1"/>
      <w:jc w:val="center"/>
      <w:textAlignment w:val="center"/>
    </w:pPr>
    <w:rPr>
      <w:sz w:val="20"/>
      <w:szCs w:val="20"/>
    </w:rPr>
  </w:style>
  <w:style w:type="paragraph" w:customStyle="1" w:styleId="xl67">
    <w:name w:val="xl67"/>
    <w:basedOn w:val="a3"/>
    <w:rsid w:val="00CD7C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sz w:val="20"/>
      <w:szCs w:val="20"/>
    </w:rPr>
  </w:style>
  <w:style w:type="paragraph" w:customStyle="1" w:styleId="xl68">
    <w:name w:val="xl68"/>
    <w:basedOn w:val="a3"/>
    <w:rsid w:val="00CD7C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sz w:val="20"/>
      <w:szCs w:val="20"/>
    </w:rPr>
  </w:style>
  <w:style w:type="paragraph" w:customStyle="1" w:styleId="xl69">
    <w:name w:val="xl69"/>
    <w:basedOn w:val="a3"/>
    <w:rsid w:val="00CD7C2F"/>
    <w:pPr>
      <w:spacing w:before="100" w:beforeAutospacing="1" w:after="100" w:afterAutospacing="1"/>
      <w:jc w:val="center"/>
      <w:textAlignment w:val="center"/>
    </w:pPr>
    <w:rPr>
      <w:sz w:val="20"/>
      <w:szCs w:val="20"/>
    </w:rPr>
  </w:style>
  <w:style w:type="paragraph" w:customStyle="1" w:styleId="xl70">
    <w:name w:val="xl70"/>
    <w:basedOn w:val="a3"/>
    <w:rsid w:val="00CD7C2F"/>
    <w:pPr>
      <w:shd w:val="clear" w:color="000000" w:fill="FFFF00"/>
      <w:spacing w:before="100" w:beforeAutospacing="1" w:after="100" w:afterAutospacing="1"/>
      <w:jc w:val="center"/>
      <w:textAlignment w:val="center"/>
    </w:pPr>
    <w:rPr>
      <w:sz w:val="20"/>
      <w:szCs w:val="20"/>
    </w:rPr>
  </w:style>
  <w:style w:type="paragraph" w:customStyle="1" w:styleId="xl71">
    <w:name w:val="xl71"/>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2">
    <w:name w:val="xl72"/>
    <w:basedOn w:val="a3"/>
    <w:rsid w:val="00CD7C2F"/>
    <w:pPr>
      <w:shd w:val="clear" w:color="000000" w:fill="FFFF00"/>
      <w:spacing w:before="100" w:beforeAutospacing="1" w:after="100" w:afterAutospacing="1"/>
      <w:jc w:val="center"/>
      <w:textAlignment w:val="center"/>
    </w:pPr>
    <w:rPr>
      <w:sz w:val="20"/>
      <w:szCs w:val="20"/>
    </w:rPr>
  </w:style>
  <w:style w:type="paragraph" w:customStyle="1" w:styleId="xl73">
    <w:name w:val="xl73"/>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5">
    <w:name w:val="xl75"/>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
    <w:name w:val="xl79"/>
    <w:basedOn w:val="a3"/>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3"/>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1">
    <w:name w:val="xl81"/>
    <w:basedOn w:val="a3"/>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2">
    <w:name w:val="xl82"/>
    <w:basedOn w:val="a3"/>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
    <w:name w:val="xl83"/>
    <w:basedOn w:val="a3"/>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84">
    <w:name w:val="xl84"/>
    <w:basedOn w:val="a3"/>
    <w:rsid w:val="00CD7C2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3"/>
    <w:rsid w:val="00CD7C2F"/>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3"/>
    <w:rsid w:val="00CD7C2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3"/>
    <w:rsid w:val="00080F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8">
    <w:name w:val="xl88"/>
    <w:basedOn w:val="a3"/>
    <w:rsid w:val="00080F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89">
    <w:name w:val="xl89"/>
    <w:basedOn w:val="a3"/>
    <w:rsid w:val="0008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0"/>
      <w:szCs w:val="20"/>
    </w:rPr>
  </w:style>
  <w:style w:type="paragraph" w:customStyle="1" w:styleId="xl90">
    <w:name w:val="xl90"/>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3">
    <w:name w:val="xl93"/>
    <w:basedOn w:val="a3"/>
    <w:rsid w:val="00080F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4">
    <w:name w:val="xl94"/>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5">
    <w:name w:val="xl95"/>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3"/>
    <w:rsid w:val="0008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3"/>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8">
    <w:name w:val="xl98"/>
    <w:basedOn w:val="a3"/>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9">
    <w:name w:val="xl99"/>
    <w:basedOn w:val="a3"/>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3"/>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3"/>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3"/>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3"/>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afff6">
    <w:name w:val="РИС."/>
    <w:basedOn w:val="a3"/>
    <w:next w:val="a7"/>
    <w:link w:val="afff7"/>
    <w:rsid w:val="00A251B7"/>
    <w:pPr>
      <w:keepNext/>
      <w:spacing w:before="240" w:line="276" w:lineRule="auto"/>
      <w:jc w:val="center"/>
    </w:pPr>
    <w:rPr>
      <w:rFonts w:cstheme="minorBidi"/>
      <w:sz w:val="20"/>
      <w:szCs w:val="22"/>
      <w:lang w:eastAsia="en-US"/>
    </w:rPr>
  </w:style>
  <w:style w:type="character" w:customStyle="1" w:styleId="afff7">
    <w:name w:val="РИС. Знак"/>
    <w:link w:val="afff6"/>
    <w:rsid w:val="00A251B7"/>
    <w:rPr>
      <w:rFonts w:eastAsia="Times New Roman" w:cstheme="minorBidi"/>
      <w:sz w:val="20"/>
      <w:szCs w:val="22"/>
    </w:rPr>
  </w:style>
  <w:style w:type="paragraph" w:styleId="afff8">
    <w:name w:val="List Number"/>
    <w:basedOn w:val="a3"/>
    <w:uiPriority w:val="99"/>
    <w:unhideWhenUsed/>
    <w:rsid w:val="00A57F52"/>
    <w:pPr>
      <w:widowControl w:val="0"/>
      <w:tabs>
        <w:tab w:val="num" w:pos="360"/>
      </w:tabs>
      <w:adjustRightInd w:val="0"/>
      <w:ind w:left="360" w:hanging="360"/>
      <w:contextualSpacing/>
      <w:jc w:val="both"/>
    </w:pPr>
    <w:rPr>
      <w:rFonts w:eastAsia="Microsoft YaHei" w:cstheme="minorBidi"/>
      <w:sz w:val="20"/>
      <w:szCs w:val="22"/>
    </w:rPr>
  </w:style>
  <w:style w:type="paragraph" w:styleId="aff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Текст сноски Знак1, Знак3,Знак3"/>
    <w:basedOn w:val="a3"/>
    <w:link w:val="afffa"/>
    <w:qFormat/>
    <w:rsid w:val="006049FE"/>
    <w:rPr>
      <w:sz w:val="20"/>
      <w:szCs w:val="20"/>
    </w:rPr>
  </w:style>
  <w:style w:type="character" w:customStyle="1" w:styleId="aff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4"/>
    <w:link w:val="afff9"/>
    <w:qFormat/>
    <w:rsid w:val="00104DC7"/>
    <w:rPr>
      <w:rFonts w:eastAsia="Times New Roman"/>
      <w:sz w:val="20"/>
      <w:szCs w:val="20"/>
      <w:lang w:eastAsia="ru-RU"/>
    </w:rPr>
  </w:style>
  <w:style w:type="character" w:customStyle="1" w:styleId="afffb">
    <w:name w:val="Основной текст + Полужирный"/>
    <w:basedOn w:val="a4"/>
    <w:rsid w:val="00104DC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2c">
    <w:name w:val="Основной текст2"/>
    <w:basedOn w:val="a3"/>
    <w:rsid w:val="006049FE"/>
    <w:pPr>
      <w:widowControl w:val="0"/>
      <w:shd w:val="clear" w:color="auto" w:fill="FFFFFF"/>
      <w:spacing w:after="60" w:line="0" w:lineRule="atLeast"/>
      <w:jc w:val="center"/>
    </w:pPr>
    <w:rPr>
      <w:color w:val="000000"/>
      <w:sz w:val="23"/>
      <w:szCs w:val="23"/>
      <w:lang w:bidi="ru-RU"/>
    </w:rPr>
  </w:style>
  <w:style w:type="table" w:customStyle="1" w:styleId="NormalTable1">
    <w:name w:val="Normal Table1"/>
    <w:uiPriority w:val="2"/>
    <w:semiHidden/>
    <w:unhideWhenUsed/>
    <w:qFormat/>
    <w:rsid w:val="00E40140"/>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paragraph" w:customStyle="1" w:styleId="font5">
    <w:name w:val="font5"/>
    <w:basedOn w:val="a3"/>
    <w:rsid w:val="00E40140"/>
    <w:pPr>
      <w:spacing w:before="100" w:beforeAutospacing="1" w:after="100" w:afterAutospacing="1"/>
    </w:pPr>
    <w:rPr>
      <w:color w:val="000000"/>
      <w:sz w:val="20"/>
      <w:szCs w:val="20"/>
    </w:rPr>
  </w:style>
  <w:style w:type="paragraph" w:customStyle="1" w:styleId="xl223">
    <w:name w:val="xl223"/>
    <w:basedOn w:val="a3"/>
    <w:rsid w:val="00E40140"/>
    <w:pPr>
      <w:spacing w:before="100" w:beforeAutospacing="1" w:after="100" w:afterAutospacing="1"/>
      <w:jc w:val="center"/>
      <w:textAlignment w:val="center"/>
    </w:pPr>
    <w:rPr>
      <w:sz w:val="20"/>
      <w:szCs w:val="20"/>
    </w:rPr>
  </w:style>
  <w:style w:type="paragraph" w:customStyle="1" w:styleId="xl224">
    <w:name w:val="xl224"/>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5">
    <w:name w:val="xl225"/>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
    <w:name w:val="xl226"/>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7">
    <w:name w:val="xl227"/>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28">
    <w:name w:val="xl228"/>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9">
    <w:name w:val="xl229"/>
    <w:basedOn w:val="a3"/>
    <w:rsid w:val="00E40140"/>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sz w:val="20"/>
      <w:szCs w:val="20"/>
    </w:rPr>
  </w:style>
  <w:style w:type="paragraph" w:customStyle="1" w:styleId="xl230">
    <w:name w:val="xl230"/>
    <w:basedOn w:val="a3"/>
    <w:rsid w:val="00E4014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0"/>
      <w:szCs w:val="20"/>
    </w:rPr>
  </w:style>
  <w:style w:type="paragraph" w:customStyle="1" w:styleId="xl231">
    <w:name w:val="xl231"/>
    <w:basedOn w:val="a3"/>
    <w:rsid w:val="00E40140"/>
    <w:pPr>
      <w:spacing w:before="100" w:beforeAutospacing="1" w:after="100" w:afterAutospacing="1"/>
      <w:textAlignment w:val="center"/>
    </w:pPr>
    <w:rPr>
      <w:sz w:val="20"/>
      <w:szCs w:val="20"/>
    </w:rPr>
  </w:style>
  <w:style w:type="paragraph" w:customStyle="1" w:styleId="xl232">
    <w:name w:val="xl232"/>
    <w:basedOn w:val="a3"/>
    <w:rsid w:val="00E40140"/>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0"/>
      <w:szCs w:val="20"/>
    </w:rPr>
  </w:style>
  <w:style w:type="paragraph" w:customStyle="1" w:styleId="xl233">
    <w:name w:val="xl233"/>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35">
    <w:name w:val="xl235"/>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sz w:val="20"/>
      <w:szCs w:val="20"/>
    </w:rPr>
  </w:style>
  <w:style w:type="paragraph" w:customStyle="1" w:styleId="xl236">
    <w:name w:val="xl236"/>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37">
    <w:name w:val="xl237"/>
    <w:basedOn w:val="a3"/>
    <w:rsid w:val="00E40140"/>
    <w:pPr>
      <w:pBdr>
        <w:top w:val="single" w:sz="4" w:space="0" w:color="auto"/>
        <w:left w:val="single" w:sz="4" w:space="18" w:color="auto"/>
        <w:bottom w:val="single" w:sz="4" w:space="0" w:color="auto"/>
        <w:right w:val="single" w:sz="4" w:space="0" w:color="auto"/>
      </w:pBdr>
      <w:shd w:val="clear" w:color="000000" w:fill="A9D08E"/>
      <w:spacing w:before="100" w:beforeAutospacing="1" w:after="100" w:afterAutospacing="1"/>
      <w:ind w:firstLineChars="200" w:firstLine="200"/>
      <w:textAlignment w:val="center"/>
    </w:pPr>
    <w:rPr>
      <w:sz w:val="20"/>
      <w:szCs w:val="20"/>
    </w:rPr>
  </w:style>
  <w:style w:type="paragraph" w:customStyle="1" w:styleId="xl238">
    <w:name w:val="xl238"/>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0">
    <w:name w:val="xl240"/>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41">
    <w:name w:val="xl241"/>
    <w:basedOn w:val="a3"/>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42">
    <w:name w:val="xl242"/>
    <w:basedOn w:val="a3"/>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3">
    <w:name w:val="xl243"/>
    <w:basedOn w:val="a3"/>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sz w:val="20"/>
      <w:szCs w:val="20"/>
    </w:rPr>
  </w:style>
  <w:style w:type="paragraph" w:customStyle="1" w:styleId="xl244">
    <w:name w:val="xl244"/>
    <w:basedOn w:val="a3"/>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5">
    <w:name w:val="xl245"/>
    <w:basedOn w:val="a3"/>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6">
    <w:name w:val="xl246"/>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fff5">
    <w:name w:val="Абзац списка Знак"/>
    <w:aliases w:val="ПодписьТаблица Знак,Введение Знак,ПАРАГРАФ Знак,Содержание. 2 уровень Знак,МАШ_список Знак,ПЗ Знак,А Знак,ПИОНЕРИЯ Знак,List Paragraph Знак,3_Абзац списка Знак,СПИСКИ Знак,Галочки Знак,Текст 2-й уровень Знак,it_List1 Знак,ТАБЛИЦА Знак"/>
    <w:link w:val="afff4"/>
    <w:qFormat/>
    <w:locked/>
    <w:rsid w:val="00E40140"/>
    <w:rPr>
      <w:rFonts w:eastAsiaTheme="minorEastAsia" w:cstheme="minorBidi"/>
      <w:szCs w:val="22"/>
    </w:rPr>
  </w:style>
  <w:style w:type="paragraph" w:customStyle="1" w:styleId="font6">
    <w:name w:val="font6"/>
    <w:basedOn w:val="a3"/>
    <w:rsid w:val="00E40140"/>
    <w:pPr>
      <w:spacing w:before="100" w:beforeAutospacing="1" w:after="100" w:afterAutospacing="1"/>
    </w:pPr>
    <w:rPr>
      <w:color w:val="000000"/>
      <w:sz w:val="20"/>
      <w:szCs w:val="20"/>
    </w:rPr>
  </w:style>
  <w:style w:type="paragraph" w:customStyle="1" w:styleId="xl104">
    <w:name w:val="xl104"/>
    <w:basedOn w:val="a3"/>
    <w:rsid w:val="00E4014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sz w:val="20"/>
      <w:szCs w:val="20"/>
    </w:rPr>
  </w:style>
  <w:style w:type="paragraph" w:customStyle="1" w:styleId="xl105">
    <w:name w:val="xl105"/>
    <w:basedOn w:val="a3"/>
    <w:rsid w:val="00E40140"/>
    <w:pPr>
      <w:spacing w:before="100" w:beforeAutospacing="1" w:after="100" w:afterAutospacing="1"/>
      <w:textAlignment w:val="center"/>
    </w:pPr>
  </w:style>
  <w:style w:type="paragraph" w:customStyle="1" w:styleId="xl106">
    <w:name w:val="xl106"/>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7">
    <w:name w:val="xl107"/>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8">
    <w:name w:val="xl108"/>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10">
    <w:name w:val="xl110"/>
    <w:basedOn w:val="a3"/>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styleId="46">
    <w:name w:val="toc 4"/>
    <w:basedOn w:val="a3"/>
    <w:next w:val="a3"/>
    <w:autoRedefine/>
    <w:uiPriority w:val="39"/>
    <w:unhideWhenUsed/>
    <w:rsid w:val="0079676B"/>
    <w:pPr>
      <w:tabs>
        <w:tab w:val="left" w:pos="1276"/>
        <w:tab w:val="right" w:leader="dot" w:pos="9911"/>
      </w:tabs>
      <w:spacing w:after="100" w:line="259" w:lineRule="auto"/>
      <w:ind w:left="567"/>
    </w:pPr>
    <w:rPr>
      <w:rFonts w:asciiTheme="minorHAnsi" w:eastAsiaTheme="minorEastAsia" w:hAnsiTheme="minorHAnsi" w:cstheme="minorBidi"/>
      <w:sz w:val="22"/>
      <w:szCs w:val="22"/>
    </w:rPr>
  </w:style>
  <w:style w:type="paragraph" w:styleId="57">
    <w:name w:val="toc 5"/>
    <w:basedOn w:val="a3"/>
    <w:next w:val="a3"/>
    <w:autoRedefine/>
    <w:uiPriority w:val="39"/>
    <w:unhideWhenUsed/>
    <w:rsid w:val="00E40140"/>
    <w:pPr>
      <w:spacing w:after="100" w:line="259" w:lineRule="auto"/>
      <w:ind w:left="880"/>
    </w:pPr>
    <w:rPr>
      <w:rFonts w:asciiTheme="minorHAnsi" w:eastAsiaTheme="minorEastAsia" w:hAnsiTheme="minorHAnsi" w:cstheme="minorBidi"/>
      <w:sz w:val="22"/>
      <w:szCs w:val="22"/>
    </w:rPr>
  </w:style>
  <w:style w:type="paragraph" w:styleId="63">
    <w:name w:val="toc 6"/>
    <w:basedOn w:val="a3"/>
    <w:next w:val="a3"/>
    <w:autoRedefine/>
    <w:uiPriority w:val="39"/>
    <w:unhideWhenUsed/>
    <w:rsid w:val="00E40140"/>
    <w:pPr>
      <w:spacing w:after="100" w:line="259" w:lineRule="auto"/>
      <w:ind w:left="1100"/>
    </w:pPr>
    <w:rPr>
      <w:rFonts w:asciiTheme="minorHAnsi" w:eastAsiaTheme="minorEastAsia" w:hAnsiTheme="minorHAnsi" w:cstheme="minorBidi"/>
      <w:sz w:val="22"/>
      <w:szCs w:val="22"/>
    </w:rPr>
  </w:style>
  <w:style w:type="paragraph" w:styleId="73">
    <w:name w:val="toc 7"/>
    <w:basedOn w:val="a3"/>
    <w:next w:val="a3"/>
    <w:autoRedefine/>
    <w:uiPriority w:val="39"/>
    <w:unhideWhenUsed/>
    <w:rsid w:val="00E40140"/>
    <w:pPr>
      <w:spacing w:after="100" w:line="259" w:lineRule="auto"/>
      <w:ind w:left="1320"/>
    </w:pPr>
    <w:rPr>
      <w:rFonts w:asciiTheme="minorHAnsi" w:eastAsiaTheme="minorEastAsia" w:hAnsiTheme="minorHAnsi" w:cstheme="minorBidi"/>
      <w:sz w:val="22"/>
      <w:szCs w:val="22"/>
    </w:rPr>
  </w:style>
  <w:style w:type="paragraph" w:styleId="84">
    <w:name w:val="toc 8"/>
    <w:basedOn w:val="a3"/>
    <w:next w:val="a3"/>
    <w:autoRedefine/>
    <w:uiPriority w:val="39"/>
    <w:unhideWhenUsed/>
    <w:rsid w:val="00E40140"/>
    <w:pPr>
      <w:spacing w:after="100" w:line="259" w:lineRule="auto"/>
      <w:ind w:left="1540"/>
    </w:pPr>
    <w:rPr>
      <w:rFonts w:asciiTheme="minorHAnsi" w:eastAsiaTheme="minorEastAsia" w:hAnsiTheme="minorHAnsi" w:cstheme="minorBidi"/>
      <w:sz w:val="22"/>
      <w:szCs w:val="22"/>
    </w:rPr>
  </w:style>
  <w:style w:type="paragraph" w:styleId="93">
    <w:name w:val="toc 9"/>
    <w:basedOn w:val="a3"/>
    <w:next w:val="a3"/>
    <w:autoRedefine/>
    <w:uiPriority w:val="39"/>
    <w:unhideWhenUsed/>
    <w:rsid w:val="00E40140"/>
    <w:pPr>
      <w:spacing w:after="100" w:line="259" w:lineRule="auto"/>
      <w:ind w:left="1760"/>
    </w:pPr>
    <w:rPr>
      <w:rFonts w:asciiTheme="minorHAnsi" w:eastAsiaTheme="minorEastAsia" w:hAnsiTheme="minorHAnsi" w:cstheme="minorBidi"/>
      <w:sz w:val="22"/>
      <w:szCs w:val="22"/>
    </w:rPr>
  </w:style>
  <w:style w:type="paragraph" w:customStyle="1" w:styleId="zag3">
    <w:name w:val="zag3"/>
    <w:basedOn w:val="a3"/>
    <w:rsid w:val="00E40140"/>
    <w:pPr>
      <w:spacing w:before="240" w:after="240"/>
      <w:ind w:left="709" w:hanging="709"/>
      <w:jc w:val="center"/>
    </w:pPr>
  </w:style>
  <w:style w:type="paragraph" w:customStyle="1" w:styleId="font7">
    <w:name w:val="font7"/>
    <w:basedOn w:val="a3"/>
    <w:rsid w:val="003A4C5E"/>
    <w:pPr>
      <w:spacing w:before="100" w:beforeAutospacing="1" w:after="100" w:afterAutospacing="1"/>
    </w:pPr>
    <w:rPr>
      <w:color w:val="000000"/>
      <w:sz w:val="20"/>
      <w:szCs w:val="20"/>
    </w:rPr>
  </w:style>
  <w:style w:type="paragraph" w:customStyle="1" w:styleId="xl171">
    <w:name w:val="xl171"/>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72">
    <w:name w:val="xl172"/>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73">
    <w:name w:val="xl173"/>
    <w:basedOn w:val="a3"/>
    <w:rsid w:val="003A4C5E"/>
    <w:pPr>
      <w:spacing w:before="100" w:beforeAutospacing="1" w:after="100" w:afterAutospacing="1"/>
    </w:pPr>
    <w:rPr>
      <w:b/>
      <w:bCs/>
    </w:rPr>
  </w:style>
  <w:style w:type="paragraph" w:customStyle="1" w:styleId="xl174">
    <w:name w:val="xl174"/>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75">
    <w:name w:val="xl175"/>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76">
    <w:name w:val="xl176"/>
    <w:basedOn w:val="a3"/>
    <w:rsid w:val="005D4C6B"/>
    <w:pPr>
      <w:pBdr>
        <w:top w:val="single" w:sz="4" w:space="0" w:color="auto"/>
        <w:left w:val="single" w:sz="4" w:space="20" w:color="auto"/>
        <w:bottom w:val="single" w:sz="4" w:space="0" w:color="auto"/>
        <w:right w:val="single" w:sz="4" w:space="0" w:color="auto"/>
      </w:pBdr>
      <w:shd w:val="clear" w:color="000000" w:fill="E2EFDA"/>
      <w:spacing w:before="100" w:beforeAutospacing="1" w:after="100" w:afterAutospacing="1"/>
      <w:ind w:firstLineChars="300" w:firstLine="300"/>
      <w:textAlignment w:val="center"/>
    </w:pPr>
    <w:rPr>
      <w:color w:val="000000"/>
      <w:sz w:val="20"/>
      <w:szCs w:val="20"/>
    </w:rPr>
  </w:style>
  <w:style w:type="paragraph" w:customStyle="1" w:styleId="xl177">
    <w:name w:val="xl177"/>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sz w:val="20"/>
      <w:szCs w:val="20"/>
    </w:rPr>
  </w:style>
  <w:style w:type="paragraph" w:customStyle="1" w:styleId="xl178">
    <w:name w:val="xl178"/>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79">
    <w:name w:val="xl179"/>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80">
    <w:name w:val="xl180"/>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1">
    <w:name w:val="xl181"/>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2">
    <w:name w:val="xl182"/>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color w:val="000000"/>
      <w:sz w:val="20"/>
      <w:szCs w:val="20"/>
    </w:rPr>
  </w:style>
  <w:style w:type="paragraph" w:customStyle="1" w:styleId="xl183">
    <w:name w:val="xl183"/>
    <w:basedOn w:val="a3"/>
    <w:rsid w:val="003A4C5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184">
    <w:name w:val="xl184"/>
    <w:basedOn w:val="a3"/>
    <w:rsid w:val="005D4C6B"/>
    <w:pPr>
      <w:pBdr>
        <w:top w:val="single" w:sz="4" w:space="0" w:color="auto"/>
        <w:left w:val="single" w:sz="4" w:space="20" w:color="auto"/>
        <w:bottom w:val="single" w:sz="4" w:space="0" w:color="auto"/>
        <w:right w:val="single" w:sz="4" w:space="0" w:color="auto"/>
      </w:pBdr>
      <w:shd w:val="clear" w:color="000000" w:fill="DBDBDB"/>
      <w:spacing w:before="100" w:beforeAutospacing="1" w:after="100" w:afterAutospacing="1"/>
      <w:ind w:firstLineChars="300" w:firstLine="300"/>
      <w:textAlignment w:val="center"/>
    </w:pPr>
    <w:rPr>
      <w:color w:val="000000"/>
      <w:sz w:val="20"/>
      <w:szCs w:val="20"/>
    </w:rPr>
  </w:style>
  <w:style w:type="paragraph" w:customStyle="1" w:styleId="xl185">
    <w:name w:val="xl185"/>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86">
    <w:name w:val="xl186"/>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87">
    <w:name w:val="xl187"/>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88">
    <w:name w:val="xl188"/>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9">
    <w:name w:val="xl189"/>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0">
    <w:name w:val="xl190"/>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91">
    <w:name w:val="xl191"/>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92">
    <w:name w:val="xl192"/>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93">
    <w:name w:val="xl193"/>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4">
    <w:name w:val="xl194"/>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b/>
      <w:bCs/>
      <w:sz w:val="20"/>
      <w:szCs w:val="20"/>
    </w:rPr>
  </w:style>
  <w:style w:type="paragraph" w:customStyle="1" w:styleId="xl195">
    <w:name w:val="xl195"/>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6">
    <w:name w:val="xl196"/>
    <w:basedOn w:val="a3"/>
    <w:rsid w:val="003A4C5E"/>
    <w:pPr>
      <w:pBdr>
        <w:left w:val="single" w:sz="8" w:space="0" w:color="auto"/>
        <w:right w:val="single" w:sz="8" w:space="0" w:color="auto"/>
      </w:pBdr>
      <w:spacing w:before="100" w:beforeAutospacing="1" w:after="100" w:afterAutospacing="1"/>
    </w:pPr>
  </w:style>
  <w:style w:type="paragraph" w:customStyle="1" w:styleId="xl197">
    <w:name w:val="xl197"/>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sz w:val="20"/>
      <w:szCs w:val="20"/>
    </w:rPr>
  </w:style>
  <w:style w:type="paragraph" w:customStyle="1" w:styleId="xl198">
    <w:name w:val="xl198"/>
    <w:basedOn w:val="a3"/>
    <w:rsid w:val="003A4C5E"/>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jc w:val="center"/>
      <w:textAlignment w:val="center"/>
    </w:pPr>
    <w:rPr>
      <w:b/>
      <w:bCs/>
      <w:sz w:val="20"/>
      <w:szCs w:val="20"/>
    </w:rPr>
  </w:style>
  <w:style w:type="paragraph" w:customStyle="1" w:styleId="xl199">
    <w:name w:val="xl199"/>
    <w:basedOn w:val="a3"/>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sz w:val="20"/>
      <w:szCs w:val="20"/>
    </w:rPr>
  </w:style>
  <w:style w:type="paragraph" w:customStyle="1" w:styleId="xl200">
    <w:name w:val="xl200"/>
    <w:basedOn w:val="a3"/>
    <w:rsid w:val="003A4C5E"/>
    <w:pPr>
      <w:pBdr>
        <w:left w:val="single" w:sz="8" w:space="0" w:color="auto"/>
        <w:right w:val="single" w:sz="8" w:space="0" w:color="auto"/>
      </w:pBdr>
      <w:spacing w:before="100" w:beforeAutospacing="1" w:after="100" w:afterAutospacing="1"/>
    </w:pPr>
  </w:style>
  <w:style w:type="paragraph" w:customStyle="1" w:styleId="xl201">
    <w:name w:val="xl201"/>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202">
    <w:name w:val="xl202"/>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03">
    <w:name w:val="xl203"/>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204">
    <w:name w:val="xl204"/>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05">
    <w:name w:val="xl205"/>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206">
    <w:name w:val="xl206"/>
    <w:basedOn w:val="a3"/>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207">
    <w:name w:val="xl207"/>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sz w:val="20"/>
      <w:szCs w:val="20"/>
    </w:rPr>
  </w:style>
  <w:style w:type="paragraph" w:customStyle="1" w:styleId="xl208">
    <w:name w:val="xl208"/>
    <w:basedOn w:val="a3"/>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sz w:val="20"/>
      <w:szCs w:val="20"/>
    </w:rPr>
  </w:style>
  <w:style w:type="paragraph" w:customStyle="1" w:styleId="xl209">
    <w:name w:val="xl209"/>
    <w:basedOn w:val="a3"/>
    <w:rsid w:val="003A4C5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0000"/>
      <w:sz w:val="20"/>
      <w:szCs w:val="20"/>
    </w:rPr>
  </w:style>
  <w:style w:type="paragraph" w:customStyle="1" w:styleId="xl210">
    <w:name w:val="xl210"/>
    <w:basedOn w:val="a3"/>
    <w:rsid w:val="003A4C5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sz w:val="20"/>
      <w:szCs w:val="20"/>
    </w:rPr>
  </w:style>
  <w:style w:type="paragraph" w:customStyle="1" w:styleId="xl211">
    <w:name w:val="xl211"/>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12">
    <w:name w:val="xl212"/>
    <w:basedOn w:val="a3"/>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213">
    <w:name w:val="xl213"/>
    <w:basedOn w:val="a3"/>
    <w:rsid w:val="003A4C5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214">
    <w:name w:val="xl214"/>
    <w:basedOn w:val="a3"/>
    <w:rsid w:val="003A4C5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111">
    <w:name w:val="xl111"/>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12">
    <w:name w:val="xl112"/>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0"/>
      <w:szCs w:val="20"/>
    </w:rPr>
  </w:style>
  <w:style w:type="paragraph" w:customStyle="1" w:styleId="xl113">
    <w:name w:val="xl113"/>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0"/>
      <w:szCs w:val="20"/>
    </w:rPr>
  </w:style>
  <w:style w:type="paragraph" w:customStyle="1" w:styleId="xl114">
    <w:name w:val="xl114"/>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0"/>
      <w:szCs w:val="20"/>
    </w:rPr>
  </w:style>
  <w:style w:type="paragraph" w:customStyle="1" w:styleId="xl115">
    <w:name w:val="xl115"/>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116">
    <w:name w:val="xl116"/>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rPr>
  </w:style>
  <w:style w:type="paragraph" w:customStyle="1" w:styleId="xl117">
    <w:name w:val="xl117"/>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118">
    <w:name w:val="xl118"/>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B050"/>
      <w:sz w:val="20"/>
      <w:szCs w:val="20"/>
    </w:rPr>
  </w:style>
  <w:style w:type="paragraph" w:customStyle="1" w:styleId="xl119">
    <w:name w:val="xl119"/>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B050"/>
      <w:sz w:val="20"/>
      <w:szCs w:val="20"/>
    </w:rPr>
  </w:style>
  <w:style w:type="paragraph" w:customStyle="1" w:styleId="xl120">
    <w:name w:val="xl120"/>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24">
    <w:name w:val="xl124"/>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25">
    <w:name w:val="xl125"/>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0"/>
      <w:szCs w:val="20"/>
    </w:rPr>
  </w:style>
  <w:style w:type="paragraph" w:customStyle="1" w:styleId="xl126">
    <w:name w:val="xl126"/>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3"/>
    <w:rsid w:val="00C0011F"/>
    <w:pPr>
      <w:spacing w:before="100" w:beforeAutospacing="1" w:after="100" w:afterAutospacing="1"/>
    </w:pPr>
    <w:rPr>
      <w:color w:val="002060"/>
      <w:sz w:val="20"/>
      <w:szCs w:val="20"/>
      <w:u w:val="single"/>
    </w:rPr>
  </w:style>
  <w:style w:type="paragraph" w:customStyle="1" w:styleId="xl128">
    <w:name w:val="xl128"/>
    <w:basedOn w:val="a3"/>
    <w:rsid w:val="00C0011F"/>
    <w:pPr>
      <w:spacing w:before="100" w:beforeAutospacing="1" w:after="100" w:afterAutospacing="1"/>
      <w:jc w:val="center"/>
      <w:textAlignment w:val="center"/>
    </w:pPr>
    <w:rPr>
      <w:color w:val="002060"/>
      <w:sz w:val="20"/>
      <w:szCs w:val="20"/>
      <w:u w:val="single"/>
    </w:rPr>
  </w:style>
  <w:style w:type="paragraph" w:customStyle="1" w:styleId="xl129">
    <w:name w:val="xl129"/>
    <w:basedOn w:val="a3"/>
    <w:rsid w:val="00C001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130">
    <w:name w:val="xl130"/>
    <w:basedOn w:val="a3"/>
    <w:rsid w:val="00C001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131">
    <w:name w:val="xl131"/>
    <w:basedOn w:val="a3"/>
    <w:rsid w:val="00C0011F"/>
    <w:pPr>
      <w:spacing w:before="100" w:beforeAutospacing="1" w:after="100" w:afterAutospacing="1"/>
      <w:textAlignment w:val="center"/>
    </w:pPr>
    <w:rPr>
      <w:sz w:val="20"/>
      <w:szCs w:val="20"/>
    </w:rPr>
  </w:style>
  <w:style w:type="paragraph" w:customStyle="1" w:styleId="xl132">
    <w:name w:val="xl132"/>
    <w:basedOn w:val="a3"/>
    <w:rsid w:val="00C0011F"/>
    <w:pPr>
      <w:spacing w:before="100" w:beforeAutospacing="1" w:after="100" w:afterAutospacing="1"/>
    </w:pPr>
    <w:rPr>
      <w:sz w:val="20"/>
      <w:szCs w:val="20"/>
    </w:rPr>
  </w:style>
  <w:style w:type="paragraph" w:customStyle="1" w:styleId="xl133">
    <w:name w:val="xl133"/>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4">
    <w:name w:val="xl134"/>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5">
    <w:name w:val="xl135"/>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6">
    <w:name w:val="xl136"/>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2060"/>
      <w:sz w:val="20"/>
      <w:szCs w:val="20"/>
    </w:rPr>
  </w:style>
  <w:style w:type="paragraph" w:customStyle="1" w:styleId="xl137">
    <w:name w:val="xl137"/>
    <w:basedOn w:val="a3"/>
    <w:rsid w:val="00C0011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b/>
      <w:bCs/>
      <w:sz w:val="20"/>
      <w:szCs w:val="20"/>
    </w:rPr>
  </w:style>
  <w:style w:type="paragraph" w:customStyle="1" w:styleId="xl152">
    <w:name w:val="xl152"/>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0"/>
      <w:szCs w:val="20"/>
    </w:rPr>
  </w:style>
  <w:style w:type="paragraph" w:customStyle="1" w:styleId="xl153">
    <w:name w:val="xl153"/>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54">
    <w:name w:val="xl154"/>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55">
    <w:name w:val="xl155"/>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
    <w:name w:val="xl156"/>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paragraph" w:customStyle="1" w:styleId="xl157">
    <w:name w:val="xl157"/>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58">
    <w:name w:val="xl158"/>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9">
    <w:name w:val="xl159"/>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paragraph" w:customStyle="1" w:styleId="xl160">
    <w:name w:val="xl160"/>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61">
    <w:name w:val="xl161"/>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00B0F0"/>
      <w:sz w:val="20"/>
      <w:szCs w:val="20"/>
    </w:rPr>
  </w:style>
  <w:style w:type="paragraph" w:customStyle="1" w:styleId="xl162">
    <w:name w:val="xl162"/>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FF0000"/>
      <w:sz w:val="20"/>
      <w:szCs w:val="20"/>
    </w:rPr>
  </w:style>
  <w:style w:type="paragraph" w:customStyle="1" w:styleId="xl163">
    <w:name w:val="xl163"/>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7030A0"/>
      <w:sz w:val="20"/>
      <w:szCs w:val="20"/>
    </w:rPr>
  </w:style>
  <w:style w:type="paragraph" w:customStyle="1" w:styleId="xl164">
    <w:name w:val="xl164"/>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00B050"/>
      <w:sz w:val="20"/>
      <w:szCs w:val="20"/>
    </w:rPr>
  </w:style>
  <w:style w:type="paragraph" w:customStyle="1" w:styleId="xl165">
    <w:name w:val="xl165"/>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66">
    <w:name w:val="xl166"/>
    <w:basedOn w:val="a3"/>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sz w:val="20"/>
      <w:szCs w:val="20"/>
    </w:rPr>
  </w:style>
  <w:style w:type="paragraph" w:customStyle="1" w:styleId="xl167">
    <w:name w:val="xl167"/>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68">
    <w:name w:val="xl168"/>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69">
    <w:name w:val="xl169"/>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70">
    <w:name w:val="xl170"/>
    <w:basedOn w:val="a3"/>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paragraph" w:customStyle="1" w:styleId="TableParagraph">
    <w:name w:val="Table Paragraph"/>
    <w:basedOn w:val="a3"/>
    <w:uiPriority w:val="1"/>
    <w:qFormat/>
    <w:rsid w:val="00DF580D"/>
    <w:pPr>
      <w:widowControl w:val="0"/>
      <w:autoSpaceDE w:val="0"/>
      <w:autoSpaceDN w:val="0"/>
      <w:ind w:left="111"/>
    </w:pPr>
    <w:rPr>
      <w:sz w:val="22"/>
      <w:szCs w:val="22"/>
      <w:lang w:eastAsia="en-US"/>
    </w:rPr>
  </w:style>
  <w:style w:type="paragraph" w:customStyle="1" w:styleId="a2">
    <w:name w:val="Перечень"/>
    <w:basedOn w:val="a8"/>
    <w:link w:val="afffc"/>
    <w:qFormat/>
    <w:rsid w:val="00B07B83"/>
    <w:pPr>
      <w:numPr>
        <w:numId w:val="22"/>
      </w:numPr>
      <w:tabs>
        <w:tab w:val="left" w:pos="1021"/>
      </w:tabs>
      <w:spacing w:line="240" w:lineRule="auto"/>
      <w:ind w:left="0" w:firstLine="709"/>
    </w:pPr>
  </w:style>
  <w:style w:type="character" w:customStyle="1" w:styleId="afffc">
    <w:name w:val="Перечень Знак"/>
    <w:basedOn w:val="af"/>
    <w:link w:val="a2"/>
    <w:rsid w:val="00B07B83"/>
  </w:style>
  <w:style w:type="character" w:styleId="afffd">
    <w:name w:val="Strong"/>
    <w:aliases w:val="назв. таблицы,ТАБЛИЦЫ,заголовок,Раздел"/>
    <w:basedOn w:val="a4"/>
    <w:uiPriority w:val="22"/>
    <w:qFormat/>
    <w:rsid w:val="001B09CF"/>
    <w:rPr>
      <w:b/>
      <w:bCs/>
    </w:rPr>
  </w:style>
  <w:style w:type="paragraph" w:styleId="afffe">
    <w:name w:val="Title"/>
    <w:basedOn w:val="a3"/>
    <w:next w:val="a3"/>
    <w:link w:val="affff"/>
    <w:uiPriority w:val="99"/>
    <w:rsid w:val="001B09CF"/>
    <w:pPr>
      <w:contextualSpacing/>
    </w:pPr>
    <w:rPr>
      <w:rFonts w:asciiTheme="majorHAnsi" w:eastAsiaTheme="majorEastAsia" w:hAnsiTheme="majorHAnsi" w:cstheme="majorBidi"/>
      <w:spacing w:val="-10"/>
      <w:kern w:val="28"/>
      <w:sz w:val="56"/>
      <w:szCs w:val="56"/>
    </w:rPr>
  </w:style>
  <w:style w:type="character" w:customStyle="1" w:styleId="affff">
    <w:name w:val="Название Знак"/>
    <w:basedOn w:val="a4"/>
    <w:link w:val="afffe"/>
    <w:uiPriority w:val="99"/>
    <w:rsid w:val="001B09CF"/>
    <w:rPr>
      <w:rFonts w:asciiTheme="majorHAnsi" w:eastAsiaTheme="majorEastAsia" w:hAnsiTheme="majorHAnsi" w:cstheme="majorBidi"/>
      <w:spacing w:val="-10"/>
      <w:kern w:val="28"/>
      <w:sz w:val="56"/>
      <w:szCs w:val="56"/>
      <w:lang w:eastAsia="ru-RU"/>
    </w:rPr>
  </w:style>
  <w:style w:type="character" w:customStyle="1" w:styleId="affff0">
    <w:name w:val="_Обычный Знак"/>
    <w:basedOn w:val="a4"/>
    <w:link w:val="affff1"/>
    <w:locked/>
    <w:rsid w:val="00DD6F96"/>
    <w:rPr>
      <w:iCs/>
      <w:szCs w:val="26"/>
    </w:rPr>
  </w:style>
  <w:style w:type="paragraph" w:customStyle="1" w:styleId="affff1">
    <w:name w:val="_Обычный"/>
    <w:basedOn w:val="a3"/>
    <w:link w:val="affff0"/>
    <w:qFormat/>
    <w:rsid w:val="00DD6F96"/>
    <w:pPr>
      <w:spacing w:before="120" w:after="120" w:line="360" w:lineRule="auto"/>
      <w:ind w:firstLine="709"/>
      <w:contextualSpacing/>
      <w:jc w:val="both"/>
    </w:pPr>
    <w:rPr>
      <w:rFonts w:eastAsiaTheme="minorHAnsi"/>
      <w:iCs/>
      <w:szCs w:val="26"/>
      <w:lang w:eastAsia="en-US"/>
    </w:rPr>
  </w:style>
  <w:style w:type="character" w:customStyle="1" w:styleId="mw-headline">
    <w:name w:val="mw-headline"/>
    <w:basedOn w:val="a4"/>
    <w:rsid w:val="00C84DE5"/>
  </w:style>
  <w:style w:type="paragraph" w:styleId="affff2">
    <w:name w:val="Normal (Web)"/>
    <w:basedOn w:val="a3"/>
    <w:uiPriority w:val="99"/>
    <w:unhideWhenUsed/>
    <w:rsid w:val="00C84DE5"/>
    <w:pPr>
      <w:spacing w:before="100" w:beforeAutospacing="1" w:after="100" w:afterAutospacing="1"/>
    </w:pPr>
  </w:style>
  <w:style w:type="character" w:customStyle="1" w:styleId="fontstyle01">
    <w:name w:val="fontstyle01"/>
    <w:basedOn w:val="a4"/>
    <w:rsid w:val="00027E60"/>
    <w:rPr>
      <w:rFonts w:ascii="TimesNewRomanPS-BoldMT" w:hAnsi="TimesNewRomanPS-BoldMT" w:hint="default"/>
      <w:b/>
      <w:bCs/>
      <w:i w:val="0"/>
      <w:iCs w:val="0"/>
      <w:color w:val="000000"/>
      <w:sz w:val="24"/>
      <w:szCs w:val="24"/>
    </w:rPr>
  </w:style>
  <w:style w:type="character" w:customStyle="1" w:styleId="fontstyle21">
    <w:name w:val="fontstyle21"/>
    <w:basedOn w:val="a4"/>
    <w:rsid w:val="00F70514"/>
    <w:rPr>
      <w:rFonts w:ascii="TimesNewRomanPS-BoldMT" w:hAnsi="TimesNewRomanPS-BoldMT" w:hint="default"/>
      <w:b/>
      <w:bCs/>
      <w:i w:val="0"/>
      <w:iCs w:val="0"/>
      <w:color w:val="333399"/>
      <w:sz w:val="28"/>
      <w:szCs w:val="28"/>
    </w:rPr>
  </w:style>
  <w:style w:type="paragraph" w:customStyle="1" w:styleId="xl63">
    <w:name w:val="xl63"/>
    <w:basedOn w:val="a3"/>
    <w:rsid w:val="006748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4">
    <w:name w:val="xl64"/>
    <w:basedOn w:val="a3"/>
    <w:rsid w:val="006748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2d">
    <w:name w:val="Основной текст (2)"/>
    <w:rsid w:val="004B7867"/>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paragraph" w:styleId="a">
    <w:name w:val="List Bullet"/>
    <w:basedOn w:val="a3"/>
    <w:semiHidden/>
    <w:unhideWhenUsed/>
    <w:rsid w:val="00B00AB8"/>
    <w:pPr>
      <w:numPr>
        <w:numId w:val="9"/>
      </w:numPr>
      <w:contextualSpacing/>
    </w:pPr>
  </w:style>
  <w:style w:type="character" w:customStyle="1" w:styleId="74">
    <w:name w:val="Основной текст (7)_"/>
    <w:link w:val="75"/>
    <w:locked/>
    <w:rsid w:val="00B00AB8"/>
    <w:rPr>
      <w:i/>
      <w:iCs/>
      <w:shd w:val="clear" w:color="auto" w:fill="FFFFFF"/>
    </w:rPr>
  </w:style>
  <w:style w:type="paragraph" w:customStyle="1" w:styleId="75">
    <w:name w:val="Основной текст (7)"/>
    <w:basedOn w:val="a3"/>
    <w:link w:val="74"/>
    <w:rsid w:val="00B00AB8"/>
    <w:pPr>
      <w:widowControl w:val="0"/>
      <w:shd w:val="clear" w:color="auto" w:fill="FFFFFF"/>
      <w:spacing w:line="274" w:lineRule="exact"/>
    </w:pPr>
    <w:rPr>
      <w:rFonts w:eastAsiaTheme="minorHAnsi"/>
      <w:i/>
      <w:iCs/>
      <w:lang w:eastAsia="en-US"/>
    </w:rPr>
  </w:style>
  <w:style w:type="character" w:customStyle="1" w:styleId="85">
    <w:name w:val="Основной текст (8)_"/>
    <w:link w:val="86"/>
    <w:locked/>
    <w:rsid w:val="00B00AB8"/>
    <w:rPr>
      <w:i/>
      <w:iCs/>
      <w:shd w:val="clear" w:color="auto" w:fill="FFFFFF"/>
    </w:rPr>
  </w:style>
  <w:style w:type="paragraph" w:customStyle="1" w:styleId="86">
    <w:name w:val="Основной текст (8)"/>
    <w:basedOn w:val="a3"/>
    <w:link w:val="85"/>
    <w:rsid w:val="00B00AB8"/>
    <w:pPr>
      <w:widowControl w:val="0"/>
      <w:shd w:val="clear" w:color="auto" w:fill="FFFFFF"/>
      <w:spacing w:line="274" w:lineRule="exact"/>
    </w:pPr>
    <w:rPr>
      <w:rFonts w:eastAsiaTheme="minorHAnsi"/>
      <w:i/>
      <w:iCs/>
      <w:lang w:eastAsia="en-US"/>
    </w:rPr>
  </w:style>
  <w:style w:type="character" w:customStyle="1" w:styleId="21pt">
    <w:name w:val="Основной текст (2) + Интервал 1 pt"/>
    <w:rsid w:val="00B00AB8"/>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affff3">
    <w:name w:val="Подпись к таблице"/>
    <w:rsid w:val="00B00AB8"/>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2e">
    <w:name w:val="Основной текст (2) + Малые прописные"/>
    <w:rsid w:val="00B00AB8"/>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en-US" w:eastAsia="en-US" w:bidi="en-US"/>
    </w:rPr>
  </w:style>
  <w:style w:type="character" w:customStyle="1" w:styleId="affff4">
    <w:name w:val="Абзац Знак"/>
    <w:link w:val="affff5"/>
    <w:qFormat/>
    <w:locked/>
    <w:rsid w:val="00372941"/>
    <w:rPr>
      <w:rFonts w:eastAsia="Times New Roman"/>
      <w:lang w:eastAsia="ru-RU"/>
    </w:rPr>
  </w:style>
  <w:style w:type="paragraph" w:customStyle="1" w:styleId="affff5">
    <w:name w:val="Абзац"/>
    <w:link w:val="affff4"/>
    <w:rsid w:val="00372941"/>
    <w:pPr>
      <w:spacing w:before="120" w:after="60" w:line="240" w:lineRule="auto"/>
      <w:ind w:firstLine="567"/>
      <w:jc w:val="both"/>
    </w:pPr>
    <w:rPr>
      <w:rFonts w:eastAsia="Times New Roman"/>
      <w:lang w:eastAsia="ru-RU"/>
    </w:rPr>
  </w:style>
  <w:style w:type="character" w:styleId="affff6">
    <w:name w:val="footnote reference"/>
    <w:aliases w:val="Знак сноски 1,Знак сноски-FN,Ciae niinee-FN,Referencia nota al pie,SUPERS,текст сноски,Odwołanie przypisu,Footnote symbol,fr,Used by Word for Help footnote symbols,Ciae niinee 1,EN Footnote Reference,Footnote Reference Number,16 Point,СНОСКА"/>
    <w:unhideWhenUsed/>
    <w:qFormat/>
    <w:rsid w:val="00372941"/>
    <w:rPr>
      <w:vertAlign w:val="superscript"/>
    </w:rPr>
  </w:style>
  <w:style w:type="character" w:customStyle="1" w:styleId="affff7">
    <w:name w:val="Текст_Обычный"/>
    <w:basedOn w:val="a4"/>
    <w:rsid w:val="00372941"/>
  </w:style>
  <w:style w:type="paragraph" w:styleId="38">
    <w:name w:val="Body Text 3"/>
    <w:basedOn w:val="a3"/>
    <w:link w:val="39"/>
    <w:semiHidden/>
    <w:unhideWhenUsed/>
    <w:rsid w:val="00DA289D"/>
    <w:pPr>
      <w:suppressAutoHyphens/>
      <w:spacing w:after="120"/>
    </w:pPr>
    <w:rPr>
      <w:sz w:val="16"/>
      <w:szCs w:val="16"/>
      <w:lang w:eastAsia="zh-CN"/>
    </w:rPr>
  </w:style>
  <w:style w:type="character" w:customStyle="1" w:styleId="39">
    <w:name w:val="Основной текст 3 Знак"/>
    <w:basedOn w:val="a4"/>
    <w:link w:val="38"/>
    <w:semiHidden/>
    <w:rsid w:val="00DA289D"/>
    <w:rPr>
      <w:rFonts w:eastAsia="Times New Roman"/>
      <w:sz w:val="16"/>
      <w:szCs w:val="16"/>
      <w:lang w:eastAsia="zh-CN"/>
    </w:rPr>
  </w:style>
  <w:style w:type="paragraph" w:styleId="affff8">
    <w:name w:val="Body Text"/>
    <w:aliases w:val="???????? ????? ??????????,Îñíîâíîé òåêñò ëèòåðàòóðà,Основной текст литература"/>
    <w:basedOn w:val="a3"/>
    <w:link w:val="affff9"/>
    <w:uiPriority w:val="1"/>
    <w:unhideWhenUsed/>
    <w:rsid w:val="00CF46B0"/>
    <w:pPr>
      <w:spacing w:after="120" w:line="276" w:lineRule="auto"/>
    </w:pPr>
    <w:rPr>
      <w:rFonts w:eastAsiaTheme="minorEastAsia" w:cstheme="minorBidi"/>
      <w:sz w:val="20"/>
      <w:szCs w:val="22"/>
      <w:lang w:eastAsia="en-US"/>
    </w:rPr>
  </w:style>
  <w:style w:type="character" w:customStyle="1" w:styleId="affff9">
    <w:name w:val="Основной текст Знак"/>
    <w:aliases w:val="???????? ????? ?????????? Знак,Îñíîâíîé òåêñò ëèòåðàòóðà Знак,Основной текст литература Знак"/>
    <w:basedOn w:val="a4"/>
    <w:link w:val="affff8"/>
    <w:uiPriority w:val="1"/>
    <w:rsid w:val="00CF46B0"/>
    <w:rPr>
      <w:rFonts w:eastAsiaTheme="minorEastAsia" w:cstheme="minorBidi"/>
      <w:sz w:val="20"/>
      <w:szCs w:val="22"/>
    </w:rPr>
  </w:style>
  <w:style w:type="paragraph" w:customStyle="1" w:styleId="font8">
    <w:name w:val="font8"/>
    <w:basedOn w:val="a3"/>
    <w:rsid w:val="00CF46B0"/>
    <w:pPr>
      <w:spacing w:before="100" w:beforeAutospacing="1" w:after="100" w:afterAutospacing="1"/>
    </w:pPr>
    <w:rPr>
      <w:rFonts w:ascii="Symbol" w:eastAsiaTheme="minorEastAsia" w:hAnsi="Symbol" w:cstheme="minorBidi"/>
      <w:b/>
      <w:bCs/>
      <w:color w:val="000000"/>
      <w:sz w:val="20"/>
      <w:szCs w:val="20"/>
    </w:rPr>
  </w:style>
  <w:style w:type="paragraph" w:customStyle="1" w:styleId="affffa">
    <w:name w:val="+"/>
    <w:basedOn w:val="a3"/>
    <w:link w:val="affffb"/>
    <w:rsid w:val="00B036A9"/>
    <w:pPr>
      <w:ind w:left="57" w:hanging="57"/>
      <w:contextualSpacing/>
      <w:jc w:val="both"/>
    </w:pPr>
    <w:rPr>
      <w:sz w:val="22"/>
      <w:szCs w:val="22"/>
      <w:lang w:eastAsia="en-US"/>
    </w:rPr>
  </w:style>
  <w:style w:type="character" w:customStyle="1" w:styleId="affffb">
    <w:name w:val="+ Знак"/>
    <w:link w:val="affffa"/>
    <w:locked/>
    <w:rsid w:val="00B036A9"/>
    <w:rPr>
      <w:rFonts w:eastAsia="Times New Roman"/>
      <w:sz w:val="22"/>
      <w:szCs w:val="22"/>
    </w:rPr>
  </w:style>
  <w:style w:type="character" w:customStyle="1" w:styleId="affffc">
    <w:name w:val="Основной текст_"/>
    <w:link w:val="3a"/>
    <w:locked/>
    <w:rsid w:val="005C5346"/>
    <w:rPr>
      <w:rFonts w:eastAsia="Times New Roman"/>
      <w:sz w:val="23"/>
      <w:szCs w:val="23"/>
      <w:shd w:val="clear" w:color="auto" w:fill="FFFFFF"/>
    </w:rPr>
  </w:style>
  <w:style w:type="paragraph" w:customStyle="1" w:styleId="3a">
    <w:name w:val="Основной текст3"/>
    <w:basedOn w:val="a3"/>
    <w:link w:val="affffc"/>
    <w:rsid w:val="005C5346"/>
    <w:pPr>
      <w:widowControl w:val="0"/>
      <w:shd w:val="clear" w:color="auto" w:fill="FFFFFF"/>
      <w:spacing w:after="180" w:line="0" w:lineRule="atLeast"/>
      <w:ind w:hanging="460"/>
      <w:jc w:val="both"/>
    </w:pPr>
    <w:rPr>
      <w:sz w:val="23"/>
      <w:szCs w:val="23"/>
      <w:lang w:eastAsia="en-US"/>
    </w:rPr>
  </w:style>
  <w:style w:type="character" w:customStyle="1" w:styleId="11c">
    <w:name w:val="Неразрешенное упоминание11"/>
    <w:basedOn w:val="a4"/>
    <w:uiPriority w:val="99"/>
    <w:semiHidden/>
    <w:unhideWhenUsed/>
    <w:rsid w:val="00FB248C"/>
    <w:rPr>
      <w:color w:val="605E5C"/>
      <w:shd w:val="clear" w:color="auto" w:fill="E1DFDD"/>
    </w:rPr>
  </w:style>
  <w:style w:type="character" w:styleId="affffd">
    <w:name w:val="line number"/>
    <w:basedOn w:val="a4"/>
    <w:rsid w:val="00FB248C"/>
  </w:style>
  <w:style w:type="paragraph" w:customStyle="1" w:styleId="xl24522">
    <w:name w:val="xl24522"/>
    <w:basedOn w:val="a3"/>
    <w:rsid w:val="00AC0312"/>
    <w:pPr>
      <w:spacing w:before="100" w:beforeAutospacing="1" w:after="100" w:afterAutospacing="1"/>
    </w:pPr>
    <w:rPr>
      <w:sz w:val="20"/>
      <w:szCs w:val="20"/>
    </w:rPr>
  </w:style>
  <w:style w:type="paragraph" w:customStyle="1" w:styleId="xl24523">
    <w:name w:val="xl24523"/>
    <w:basedOn w:val="a3"/>
    <w:rsid w:val="00AC0312"/>
    <w:pPr>
      <w:spacing w:before="100" w:beforeAutospacing="1" w:after="100" w:afterAutospacing="1"/>
      <w:jc w:val="center"/>
      <w:textAlignment w:val="center"/>
    </w:pPr>
    <w:rPr>
      <w:sz w:val="20"/>
      <w:szCs w:val="20"/>
    </w:rPr>
  </w:style>
  <w:style w:type="paragraph" w:customStyle="1" w:styleId="xl24524">
    <w:name w:val="xl24524"/>
    <w:basedOn w:val="a3"/>
    <w:rsid w:val="00AC031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25">
    <w:name w:val="xl24525"/>
    <w:basedOn w:val="a3"/>
    <w:rsid w:val="00AC031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20"/>
      <w:szCs w:val="20"/>
    </w:rPr>
  </w:style>
  <w:style w:type="paragraph" w:customStyle="1" w:styleId="xl24526">
    <w:name w:val="xl24526"/>
    <w:basedOn w:val="a3"/>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0"/>
      <w:szCs w:val="20"/>
    </w:rPr>
  </w:style>
  <w:style w:type="paragraph" w:customStyle="1" w:styleId="xl24527">
    <w:name w:val="xl24527"/>
    <w:basedOn w:val="a3"/>
    <w:rsid w:val="00AC0312"/>
    <w:pPr>
      <w:spacing w:before="100" w:beforeAutospacing="1" w:after="100" w:afterAutospacing="1"/>
      <w:jc w:val="center"/>
      <w:textAlignment w:val="center"/>
    </w:pPr>
    <w:rPr>
      <w:sz w:val="20"/>
      <w:szCs w:val="20"/>
    </w:rPr>
  </w:style>
  <w:style w:type="paragraph" w:customStyle="1" w:styleId="xl24528">
    <w:name w:val="xl24528"/>
    <w:basedOn w:val="a3"/>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0"/>
      <w:szCs w:val="20"/>
    </w:rPr>
  </w:style>
  <w:style w:type="paragraph" w:customStyle="1" w:styleId="xl24529">
    <w:name w:val="xl24529"/>
    <w:basedOn w:val="a3"/>
    <w:rsid w:val="00AC03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4530">
    <w:name w:val="xl24530"/>
    <w:basedOn w:val="a3"/>
    <w:rsid w:val="00AC031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31">
    <w:name w:val="xl24531"/>
    <w:basedOn w:val="a3"/>
    <w:rsid w:val="00AC031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paragraph" w:customStyle="1" w:styleId="xl24532">
    <w:name w:val="xl24532"/>
    <w:basedOn w:val="a3"/>
    <w:rsid w:val="00AC031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sz w:val="20"/>
      <w:szCs w:val="20"/>
    </w:rPr>
  </w:style>
  <w:style w:type="paragraph" w:customStyle="1" w:styleId="xl24533">
    <w:name w:val="xl24533"/>
    <w:basedOn w:val="a3"/>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sz w:val="20"/>
      <w:szCs w:val="20"/>
    </w:rPr>
  </w:style>
  <w:style w:type="paragraph" w:customStyle="1" w:styleId="xl24534">
    <w:name w:val="xl24534"/>
    <w:basedOn w:val="a3"/>
    <w:rsid w:val="00AC03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24535">
    <w:name w:val="xl24535"/>
    <w:basedOn w:val="a3"/>
    <w:rsid w:val="00AC0312"/>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536">
    <w:name w:val="xl24536"/>
    <w:basedOn w:val="a3"/>
    <w:rsid w:val="00AC0312"/>
    <w:pPr>
      <w:spacing w:before="100" w:beforeAutospacing="1" w:after="100" w:afterAutospacing="1"/>
      <w:textAlignment w:val="center"/>
    </w:pPr>
    <w:rPr>
      <w:sz w:val="20"/>
      <w:szCs w:val="20"/>
    </w:rPr>
  </w:style>
  <w:style w:type="paragraph" w:customStyle="1" w:styleId="xl24537">
    <w:name w:val="xl24537"/>
    <w:basedOn w:val="a3"/>
    <w:rsid w:val="00AC0312"/>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4538">
    <w:name w:val="xl24538"/>
    <w:basedOn w:val="a3"/>
    <w:rsid w:val="00AC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39">
    <w:name w:val="xl24539"/>
    <w:basedOn w:val="a3"/>
    <w:rsid w:val="00AC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40">
    <w:name w:val="xl24540"/>
    <w:basedOn w:val="a3"/>
    <w:rsid w:val="00AC0312"/>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41">
    <w:name w:val="xl24541"/>
    <w:basedOn w:val="a3"/>
    <w:rsid w:val="00AC031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2">
    <w:name w:val="xl24542"/>
    <w:basedOn w:val="a3"/>
    <w:rsid w:val="00AC031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3">
    <w:name w:val="xl24543"/>
    <w:basedOn w:val="a3"/>
    <w:rsid w:val="00AC0312"/>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44">
    <w:name w:val="xl24544"/>
    <w:basedOn w:val="a3"/>
    <w:rsid w:val="00AC031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5">
    <w:name w:val="xl24545"/>
    <w:basedOn w:val="a3"/>
    <w:rsid w:val="00805D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46">
    <w:name w:val="xl24546"/>
    <w:basedOn w:val="a3"/>
    <w:rsid w:val="00805D51"/>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47">
    <w:name w:val="xl24547"/>
    <w:basedOn w:val="a3"/>
    <w:rsid w:val="00805D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8">
    <w:name w:val="xl24548"/>
    <w:basedOn w:val="a3"/>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9">
    <w:name w:val="xl24549"/>
    <w:basedOn w:val="a3"/>
    <w:rsid w:val="00805D51"/>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50">
    <w:name w:val="xl24550"/>
    <w:basedOn w:val="a3"/>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1">
    <w:name w:val="xl24551"/>
    <w:basedOn w:val="a3"/>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2">
    <w:name w:val="xl24552"/>
    <w:basedOn w:val="a3"/>
    <w:rsid w:val="00805D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character" w:customStyle="1" w:styleId="FontStyle158">
    <w:name w:val="Font Style158"/>
    <w:rsid w:val="00C17123"/>
    <w:rPr>
      <w:rFonts w:eastAsia="Times New Roman"/>
      <w:color w:val="auto"/>
      <w:sz w:val="26"/>
      <w:lang w:val="ru-RU" w:eastAsia="zh-CN"/>
    </w:rPr>
  </w:style>
  <w:style w:type="paragraph" w:customStyle="1" w:styleId="xl24553">
    <w:name w:val="xl24553"/>
    <w:basedOn w:val="a3"/>
    <w:rsid w:val="00EE64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4">
    <w:name w:val="xl24554"/>
    <w:basedOn w:val="a3"/>
    <w:rsid w:val="00EE64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5">
    <w:name w:val="xl24555"/>
    <w:basedOn w:val="a3"/>
    <w:rsid w:val="004C032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56">
    <w:name w:val="xl24556"/>
    <w:basedOn w:val="a3"/>
    <w:rsid w:val="004C032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57">
    <w:name w:val="xl24557"/>
    <w:basedOn w:val="a3"/>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8">
    <w:name w:val="xl24558"/>
    <w:basedOn w:val="a3"/>
    <w:rsid w:val="004C0323"/>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59">
    <w:name w:val="xl24559"/>
    <w:basedOn w:val="a3"/>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0">
    <w:name w:val="xl24560"/>
    <w:basedOn w:val="a3"/>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1">
    <w:name w:val="xl24561"/>
    <w:basedOn w:val="a3"/>
    <w:rsid w:val="004C03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2">
    <w:name w:val="xl24562"/>
    <w:basedOn w:val="a3"/>
    <w:rsid w:val="004C03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3">
    <w:name w:val="xl24563"/>
    <w:basedOn w:val="a3"/>
    <w:rsid w:val="004C0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character" w:customStyle="1" w:styleId="apple-converted-space">
    <w:name w:val="apple-converted-space"/>
    <w:basedOn w:val="a4"/>
    <w:rsid w:val="00203ACB"/>
    <w:rPr>
      <w:rFonts w:cs="Times New Roman"/>
    </w:rPr>
  </w:style>
  <w:style w:type="paragraph" w:customStyle="1" w:styleId="affffe">
    <w:name w:val="_Об_Таблица"/>
    <w:basedOn w:val="affff1"/>
    <w:link w:val="afffff"/>
    <w:qFormat/>
    <w:rsid w:val="009C2950"/>
    <w:pPr>
      <w:spacing w:before="0" w:after="0" w:line="240" w:lineRule="auto"/>
      <w:ind w:firstLine="0"/>
      <w:contextualSpacing w:val="0"/>
      <w:jc w:val="center"/>
    </w:pPr>
    <w:rPr>
      <w:rFonts w:eastAsia="Calibri"/>
      <w:sz w:val="20"/>
      <w:szCs w:val="20"/>
      <w:lang w:eastAsia="ru-RU"/>
    </w:rPr>
  </w:style>
  <w:style w:type="character" w:customStyle="1" w:styleId="afffff">
    <w:name w:val="_Об_Таблица Знак"/>
    <w:link w:val="affffe"/>
    <w:rsid w:val="009C2950"/>
    <w:rPr>
      <w:rFonts w:eastAsia="Calibri"/>
      <w:iCs/>
      <w:sz w:val="20"/>
      <w:szCs w:val="20"/>
      <w:lang w:eastAsia="ru-RU"/>
    </w:rPr>
  </w:style>
  <w:style w:type="numbering" w:customStyle="1" w:styleId="2">
    <w:name w:val="Стиль2"/>
    <w:uiPriority w:val="99"/>
    <w:rsid w:val="009C2950"/>
    <w:pPr>
      <w:numPr>
        <w:numId w:val="11"/>
      </w:numPr>
    </w:pPr>
  </w:style>
  <w:style w:type="paragraph" w:customStyle="1" w:styleId="afffff0">
    <w:name w:val="Нормальный (таблица)"/>
    <w:basedOn w:val="a3"/>
    <w:next w:val="a3"/>
    <w:rsid w:val="00F10DC7"/>
    <w:pPr>
      <w:widowControl w:val="0"/>
      <w:autoSpaceDE w:val="0"/>
      <w:autoSpaceDN w:val="0"/>
      <w:adjustRightInd w:val="0"/>
      <w:jc w:val="both"/>
    </w:pPr>
    <w:rPr>
      <w:rFonts w:ascii="Arial" w:hAnsi="Arial"/>
      <w:noProof/>
    </w:rPr>
  </w:style>
  <w:style w:type="paragraph" w:customStyle="1" w:styleId="a1">
    <w:name w:val="_Список нумерованный"/>
    <w:basedOn w:val="affff1"/>
    <w:rsid w:val="00347218"/>
    <w:pPr>
      <w:numPr>
        <w:numId w:val="20"/>
      </w:numPr>
      <w:tabs>
        <w:tab w:val="left" w:pos="284"/>
      </w:tabs>
      <w:suppressAutoHyphens/>
      <w:spacing w:before="0" w:after="0"/>
      <w:ind w:left="1069"/>
      <w:contextualSpacing w:val="0"/>
    </w:pPr>
    <w:rPr>
      <w:rFonts w:ascii="Arial" w:hAnsi="Arial"/>
      <w:iCs w:val="0"/>
    </w:rPr>
  </w:style>
  <w:style w:type="paragraph" w:customStyle="1" w:styleId="102">
    <w:name w:val="_Обычный_табл_10пт_по центу"/>
    <w:basedOn w:val="a3"/>
    <w:link w:val="103"/>
    <w:qFormat/>
    <w:rsid w:val="00750C9F"/>
    <w:pPr>
      <w:jc w:val="center"/>
    </w:pPr>
    <w:rPr>
      <w:rFonts w:eastAsiaTheme="minorHAnsi"/>
      <w:iCs/>
      <w:sz w:val="20"/>
      <w:szCs w:val="20"/>
      <w:lang w:eastAsia="en-US"/>
    </w:rPr>
  </w:style>
  <w:style w:type="character" w:customStyle="1" w:styleId="103">
    <w:name w:val="_Обычный_табл_10пт_по центу Знак"/>
    <w:basedOn w:val="a4"/>
    <w:link w:val="102"/>
    <w:rsid w:val="00750C9F"/>
    <w:rPr>
      <w:iCs/>
      <w:sz w:val="20"/>
      <w:szCs w:val="20"/>
    </w:rPr>
  </w:style>
  <w:style w:type="paragraph" w:customStyle="1" w:styleId="afffff1">
    <w:name w:val="_Таблица_по центру"/>
    <w:basedOn w:val="a3"/>
    <w:next w:val="a3"/>
    <w:link w:val="afffff2"/>
    <w:qFormat/>
    <w:rsid w:val="00001EE7"/>
    <w:pPr>
      <w:contextualSpacing/>
      <w:jc w:val="center"/>
    </w:pPr>
    <w:rPr>
      <w:rFonts w:eastAsiaTheme="minorHAnsi"/>
      <w:iCs/>
      <w:sz w:val="20"/>
      <w:szCs w:val="20"/>
    </w:rPr>
  </w:style>
  <w:style w:type="character" w:customStyle="1" w:styleId="afffff2">
    <w:name w:val="_Таблица_по центру Знак"/>
    <w:basedOn w:val="a4"/>
    <w:link w:val="afffff1"/>
    <w:rsid w:val="00001EE7"/>
    <w:rPr>
      <w:iCs/>
      <w:sz w:val="20"/>
      <w:szCs w:val="20"/>
      <w:lang w:eastAsia="ru-RU"/>
    </w:rPr>
  </w:style>
  <w:style w:type="paragraph" w:customStyle="1" w:styleId="afffff3">
    <w:name w:val="_абзац"/>
    <w:basedOn w:val="a3"/>
    <w:link w:val="afffff4"/>
    <w:rsid w:val="008D36CA"/>
    <w:pPr>
      <w:widowControl w:val="0"/>
      <w:suppressLineNumbers/>
      <w:tabs>
        <w:tab w:val="left" w:leader="dot" w:pos="9356"/>
      </w:tabs>
      <w:suppressAutoHyphens/>
      <w:spacing w:line="360" w:lineRule="auto"/>
      <w:ind w:firstLine="567"/>
      <w:jc w:val="both"/>
    </w:pPr>
    <w:rPr>
      <w:sz w:val="26"/>
      <w:szCs w:val="20"/>
    </w:rPr>
  </w:style>
  <w:style w:type="character" w:customStyle="1" w:styleId="afffff4">
    <w:name w:val="_абзац Знак"/>
    <w:basedOn w:val="a4"/>
    <w:link w:val="afffff3"/>
    <w:rsid w:val="008D36CA"/>
    <w:rPr>
      <w:rFonts w:eastAsia="Times New Roman"/>
      <w:sz w:val="26"/>
      <w:szCs w:val="20"/>
      <w:lang w:eastAsia="ru-RU"/>
    </w:rPr>
  </w:style>
  <w:style w:type="paragraph" w:customStyle="1" w:styleId="afffff5">
    <w:name w:val="_Подпись таблицы"/>
    <w:basedOn w:val="affff1"/>
    <w:next w:val="affff1"/>
    <w:link w:val="afffff6"/>
    <w:qFormat/>
    <w:rsid w:val="00213BFA"/>
    <w:pPr>
      <w:keepNext/>
      <w:suppressAutoHyphens/>
      <w:spacing w:before="0" w:after="0" w:line="276" w:lineRule="auto"/>
      <w:contextualSpacing w:val="0"/>
    </w:pPr>
  </w:style>
  <w:style w:type="character" w:customStyle="1" w:styleId="afffff6">
    <w:name w:val="_Подпись таблицы Знак"/>
    <w:basedOn w:val="affff0"/>
    <w:link w:val="afffff5"/>
    <w:rsid w:val="00213BFA"/>
    <w:rPr>
      <w:iCs/>
      <w:szCs w:val="26"/>
    </w:rPr>
  </w:style>
  <w:style w:type="paragraph" w:customStyle="1" w:styleId="104">
    <w:name w:val="_Обычный_табл_10пт"/>
    <w:basedOn w:val="affff1"/>
    <w:link w:val="105"/>
    <w:rsid w:val="00213BFA"/>
    <w:pPr>
      <w:spacing w:before="0" w:after="0" w:line="276" w:lineRule="auto"/>
      <w:ind w:firstLine="0"/>
      <w:contextualSpacing w:val="0"/>
      <w:jc w:val="left"/>
    </w:pPr>
    <w:rPr>
      <w:sz w:val="20"/>
      <w:szCs w:val="20"/>
    </w:rPr>
  </w:style>
  <w:style w:type="character" w:customStyle="1" w:styleId="105">
    <w:name w:val="_Обычный_табл_10пт Знак"/>
    <w:basedOn w:val="affff0"/>
    <w:link w:val="104"/>
    <w:rsid w:val="00213BFA"/>
    <w:rPr>
      <w:iCs/>
      <w:sz w:val="20"/>
      <w:szCs w:val="20"/>
    </w:rPr>
  </w:style>
  <w:style w:type="table" w:customStyle="1" w:styleId="TableGridReport1">
    <w:name w:val="Table Grid Report1"/>
    <w:basedOn w:val="a5"/>
    <w:next w:val="af1"/>
    <w:uiPriority w:val="39"/>
    <w:rsid w:val="00213BFA"/>
    <w:pPr>
      <w:spacing w:after="0" w:line="240" w:lineRule="auto"/>
    </w:pPr>
    <w:rPr>
      <w:rFonts w:ascii="Arial" w:hAnsi="Arial"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styleId="afffff7">
    <w:name w:val="Emphasis"/>
    <w:basedOn w:val="a4"/>
    <w:uiPriority w:val="20"/>
    <w:qFormat/>
    <w:rsid w:val="00F5153B"/>
    <w:rPr>
      <w:i/>
      <w:iCs/>
    </w:rPr>
  </w:style>
  <w:style w:type="character" w:customStyle="1" w:styleId="inactive">
    <w:name w:val="inactive"/>
    <w:basedOn w:val="a4"/>
    <w:rsid w:val="00F5153B"/>
  </w:style>
  <w:style w:type="paragraph" w:styleId="afffff8">
    <w:name w:val="TOC Heading"/>
    <w:basedOn w:val="1"/>
    <w:next w:val="a3"/>
    <w:uiPriority w:val="39"/>
    <w:unhideWhenUsed/>
    <w:qFormat/>
    <w:rsid w:val="0079676B"/>
    <w:pPr>
      <w:keepNext/>
      <w:keepLines/>
      <w:numPr>
        <w:numId w:val="0"/>
      </w:numPr>
      <w:contextualSpacing w:val="0"/>
      <w:jc w:val="center"/>
      <w:outlineLvl w:val="9"/>
    </w:pPr>
    <w:rPr>
      <w:rFonts w:eastAsiaTheme="majorEastAsia" w:cstheme="majorBidi"/>
      <w:caps/>
      <w:szCs w:val="32"/>
      <w:lang w:eastAsia="ru-RU"/>
    </w:rPr>
  </w:style>
  <w:style w:type="character" w:customStyle="1" w:styleId="UnresolvedMention">
    <w:name w:val="Unresolved Mention"/>
    <w:basedOn w:val="a4"/>
    <w:uiPriority w:val="99"/>
    <w:semiHidden/>
    <w:unhideWhenUsed/>
    <w:rsid w:val="00E517A2"/>
    <w:rPr>
      <w:color w:val="605E5C"/>
      <w:shd w:val="clear" w:color="auto" w:fill="E1DFDD"/>
    </w:rPr>
  </w:style>
  <w:style w:type="paragraph" w:customStyle="1" w:styleId="aligncenter">
    <w:name w:val="align_center"/>
    <w:basedOn w:val="a3"/>
    <w:rsid w:val="0085636E"/>
    <w:pPr>
      <w:spacing w:before="100" w:beforeAutospacing="1" w:after="100" w:afterAutospacing="1"/>
    </w:pPr>
  </w:style>
  <w:style w:type="table" w:customStyle="1" w:styleId="NormalTable2">
    <w:name w:val="Normal Table2"/>
    <w:uiPriority w:val="2"/>
    <w:semiHidden/>
    <w:unhideWhenUsed/>
    <w:qFormat/>
    <w:rsid w:val="008A6924"/>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character" w:customStyle="1" w:styleId="106">
    <w:name w:val="Неразрешенное упоминание10"/>
    <w:basedOn w:val="a4"/>
    <w:uiPriority w:val="99"/>
    <w:semiHidden/>
    <w:unhideWhenUsed/>
    <w:rsid w:val="008A6924"/>
    <w:rPr>
      <w:color w:val="605E5C"/>
      <w:shd w:val="clear" w:color="auto" w:fill="E1DFDD"/>
    </w:rPr>
  </w:style>
  <w:style w:type="character" w:customStyle="1" w:styleId="-">
    <w:name w:val="Интернет-ссылка"/>
    <w:rsid w:val="00B17F05"/>
    <w:rPr>
      <w:color w:val="000080"/>
      <w:u w:val="single"/>
    </w:rPr>
  </w:style>
  <w:style w:type="paragraph" w:customStyle="1" w:styleId="afffff9">
    <w:name w:val="_Список маркерованный"/>
    <w:basedOn w:val="a3"/>
    <w:link w:val="afffffa"/>
    <w:rsid w:val="00254522"/>
    <w:pPr>
      <w:tabs>
        <w:tab w:val="left" w:pos="284"/>
      </w:tabs>
      <w:spacing w:line="276" w:lineRule="auto"/>
      <w:contextualSpacing/>
      <w:jc w:val="both"/>
    </w:pPr>
    <w:rPr>
      <w:iCs/>
      <w:color w:val="000000"/>
      <w:szCs w:val="26"/>
    </w:rPr>
  </w:style>
  <w:style w:type="character" w:customStyle="1" w:styleId="afffffa">
    <w:name w:val="_Список маркерованный Знак"/>
    <w:basedOn w:val="a4"/>
    <w:link w:val="afffff9"/>
    <w:locked/>
    <w:rsid w:val="00254522"/>
    <w:rPr>
      <w:rFonts w:eastAsia="Times New Roman"/>
      <w:iCs/>
      <w:color w:val="000000"/>
      <w:szCs w:val="26"/>
      <w:lang w:eastAsia="ru-RU"/>
    </w:rPr>
  </w:style>
  <w:style w:type="character" w:customStyle="1" w:styleId="2f">
    <w:name w:val="Неразрешенное упоминание2"/>
    <w:basedOn w:val="a4"/>
    <w:uiPriority w:val="99"/>
    <w:semiHidden/>
    <w:unhideWhenUsed/>
    <w:rsid w:val="00C0539B"/>
    <w:rPr>
      <w:color w:val="605E5C"/>
      <w:shd w:val="clear" w:color="auto" w:fill="E1DFDD"/>
    </w:rPr>
  </w:style>
  <w:style w:type="paragraph" w:customStyle="1" w:styleId="afffffb">
    <w:name w:val="Осн текст"/>
    <w:basedOn w:val="a3"/>
    <w:link w:val="afffffc"/>
    <w:rsid w:val="00C64F30"/>
    <w:pPr>
      <w:spacing w:line="360" w:lineRule="auto"/>
      <w:ind w:firstLine="709"/>
      <w:jc w:val="both"/>
    </w:pPr>
    <w:rPr>
      <w:rFonts w:eastAsiaTheme="minorHAnsi"/>
      <w:szCs w:val="28"/>
      <w:lang w:eastAsia="en-US"/>
    </w:rPr>
  </w:style>
  <w:style w:type="character" w:customStyle="1" w:styleId="afffffc">
    <w:name w:val="Осн текст Знак"/>
    <w:basedOn w:val="a4"/>
    <w:link w:val="afffffb"/>
    <w:rsid w:val="00C64F30"/>
    <w:rPr>
      <w:szCs w:val="28"/>
    </w:rPr>
  </w:style>
  <w:style w:type="paragraph" w:customStyle="1" w:styleId="afffffd">
    <w:name w:val="продолжение табл"/>
    <w:basedOn w:val="a3"/>
    <w:link w:val="afffffe"/>
    <w:rsid w:val="00AB1999"/>
    <w:pPr>
      <w:spacing w:after="120"/>
    </w:pPr>
  </w:style>
  <w:style w:type="character" w:customStyle="1" w:styleId="afffffe">
    <w:name w:val="продолжение табл Знак"/>
    <w:basedOn w:val="a4"/>
    <w:link w:val="afffffd"/>
    <w:rsid w:val="00AB1999"/>
    <w:rPr>
      <w:rFonts w:eastAsia="Times New Roman"/>
      <w:lang w:eastAsia="ru-RU"/>
    </w:rPr>
  </w:style>
  <w:style w:type="paragraph" w:customStyle="1" w:styleId="1f3">
    <w:name w:val="Стиль1 основной текст"/>
    <w:basedOn w:val="affff1"/>
    <w:link w:val="1f4"/>
    <w:qFormat/>
    <w:rsid w:val="00B07B83"/>
    <w:pPr>
      <w:spacing w:before="0" w:after="0" w:line="240" w:lineRule="auto"/>
      <w:contextualSpacing w:val="0"/>
    </w:pPr>
  </w:style>
  <w:style w:type="character" w:customStyle="1" w:styleId="1f4">
    <w:name w:val="Стиль1 основной текст Знак"/>
    <w:basedOn w:val="affff0"/>
    <w:link w:val="1f3"/>
    <w:rsid w:val="00B07B83"/>
    <w:rPr>
      <w:iCs/>
      <w:szCs w:val="26"/>
    </w:rPr>
  </w:style>
  <w:style w:type="paragraph" w:customStyle="1" w:styleId="formattext">
    <w:name w:val="formattext"/>
    <w:basedOn w:val="a3"/>
    <w:rsid w:val="00B07B83"/>
    <w:pPr>
      <w:spacing w:before="100" w:beforeAutospacing="1" w:after="100" w:afterAutospacing="1"/>
    </w:pPr>
  </w:style>
  <w:style w:type="paragraph" w:customStyle="1" w:styleId="316">
    <w:name w:val="???????? ????? ? ???????? 31"/>
    <w:basedOn w:val="a3"/>
    <w:rsid w:val="00E90D00"/>
    <w:pPr>
      <w:suppressAutoHyphens/>
      <w:overflowPunct w:val="0"/>
      <w:autoSpaceDE w:val="0"/>
      <w:autoSpaceDN w:val="0"/>
      <w:adjustRightInd w:val="0"/>
      <w:ind w:left="1276" w:hanging="142"/>
      <w:jc w:val="both"/>
      <w:textAlignment w:val="baseline"/>
    </w:pPr>
    <w:rPr>
      <w:sz w:val="28"/>
      <w:szCs w:val="20"/>
    </w:rPr>
  </w:style>
  <w:style w:type="table" w:customStyle="1" w:styleId="TableNormal">
    <w:name w:val="Table Normal"/>
    <w:uiPriority w:val="2"/>
    <w:semiHidden/>
    <w:unhideWhenUsed/>
    <w:qFormat/>
    <w:rsid w:val="001C6B8C"/>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character" w:customStyle="1" w:styleId="2f0">
    <w:name w:val="Основной текст (2)_"/>
    <w:basedOn w:val="a4"/>
    <w:rsid w:val="001C6B8C"/>
    <w:rPr>
      <w:rFonts w:ascii="Tahoma" w:eastAsia="Tahoma" w:hAnsi="Tahoma" w:cs="Tahoma"/>
      <w:b w:val="0"/>
      <w:bCs w:val="0"/>
      <w:i w:val="0"/>
      <w:iCs w:val="0"/>
      <w:smallCaps w:val="0"/>
      <w:strike w:val="0"/>
      <w:sz w:val="22"/>
      <w:szCs w:val="22"/>
      <w:u w:val="none"/>
    </w:rPr>
  </w:style>
  <w:style w:type="character" w:customStyle="1" w:styleId="27pt">
    <w:name w:val="Основной текст (2) + 7 pt"/>
    <w:basedOn w:val="2f0"/>
    <w:rsid w:val="001C6B8C"/>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character" w:customStyle="1" w:styleId="29pt">
    <w:name w:val="Основной текст (2) + 9 pt;Полужирный"/>
    <w:basedOn w:val="2f0"/>
    <w:rsid w:val="001C6B8C"/>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
    <w:basedOn w:val="2f0"/>
    <w:rsid w:val="001C6B8C"/>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Полужирный"/>
    <w:basedOn w:val="2f0"/>
    <w:rsid w:val="001C6B8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85pt0">
    <w:name w:val="Основной текст (2) + 8;5 pt"/>
    <w:basedOn w:val="2f0"/>
    <w:rsid w:val="001C6B8C"/>
    <w:rPr>
      <w:rFonts w:ascii="Tahoma" w:eastAsia="Tahoma" w:hAnsi="Tahoma" w:cs="Tahoma"/>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Default">
    <w:name w:val="Default"/>
    <w:rsid w:val="001C6B8C"/>
    <w:pPr>
      <w:autoSpaceDE w:val="0"/>
      <w:autoSpaceDN w:val="0"/>
      <w:adjustRightInd w:val="0"/>
      <w:spacing w:after="0" w:line="240" w:lineRule="auto"/>
    </w:pPr>
    <w:rPr>
      <w:color w:val="000000"/>
    </w:rPr>
  </w:style>
  <w:style w:type="character" w:customStyle="1" w:styleId="125">
    <w:name w:val="_Выделение красным_12пт"/>
    <w:basedOn w:val="a4"/>
    <w:uiPriority w:val="1"/>
    <w:rsid w:val="001C6B8C"/>
    <w:rPr>
      <w:rFonts w:ascii="Times New Roman" w:hAnsi="Times New Roman" w:cs="Times New Roman"/>
      <w:b w:val="0"/>
      <w:i w:val="0"/>
      <w:iCs/>
      <w:color w:val="FF0000"/>
      <w:sz w:val="24"/>
      <w:szCs w:val="26"/>
      <w:u w:val="none"/>
    </w:rPr>
  </w:style>
  <w:style w:type="table" w:customStyle="1" w:styleId="1f5">
    <w:name w:val="Таблица1"/>
    <w:basedOn w:val="a5"/>
    <w:uiPriority w:val="99"/>
    <w:rsid w:val="001C6B8C"/>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table" w:customStyle="1" w:styleId="2f1">
    <w:name w:val="Таблица2"/>
    <w:basedOn w:val="a5"/>
    <w:uiPriority w:val="99"/>
    <w:rsid w:val="001C6B8C"/>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paragraph" w:customStyle="1" w:styleId="ConsPlusNormal">
    <w:name w:val="ConsPlusNormal"/>
    <w:link w:val="ConsPlusNormal0"/>
    <w:rsid w:val="001C6B8C"/>
    <w:pPr>
      <w:widowControl w:val="0"/>
      <w:autoSpaceDE w:val="0"/>
      <w:autoSpaceDN w:val="0"/>
      <w:spacing w:after="0" w:line="240" w:lineRule="auto"/>
    </w:pPr>
    <w:rPr>
      <w:rFonts w:ascii="Arial" w:eastAsiaTheme="minorEastAsia" w:hAnsi="Arial" w:cs="Arial"/>
      <w:sz w:val="20"/>
      <w:szCs w:val="22"/>
      <w:lang w:eastAsia="ru-RU"/>
    </w:rPr>
  </w:style>
  <w:style w:type="paragraph" w:customStyle="1" w:styleId="xl215">
    <w:name w:val="xl215"/>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rPr>
  </w:style>
  <w:style w:type="paragraph" w:customStyle="1" w:styleId="xl216">
    <w:name w:val="xl216"/>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17">
    <w:name w:val="xl217"/>
    <w:basedOn w:val="a3"/>
    <w:rsid w:val="001C6B8C"/>
    <w:pPr>
      <w:pBdr>
        <w:top w:val="single" w:sz="4" w:space="0" w:color="auto"/>
        <w:left w:val="single" w:sz="4" w:space="18" w:color="auto"/>
        <w:bottom w:val="single" w:sz="4" w:space="0" w:color="auto"/>
        <w:right w:val="single" w:sz="4" w:space="0" w:color="auto"/>
      </w:pBdr>
      <w:shd w:val="clear" w:color="000000" w:fill="DDEBF7"/>
      <w:spacing w:before="100" w:beforeAutospacing="1" w:after="100" w:afterAutospacing="1"/>
      <w:ind w:firstLineChars="200" w:firstLine="200"/>
      <w:textAlignment w:val="center"/>
    </w:pPr>
    <w:rPr>
      <w:color w:val="000000"/>
    </w:rPr>
  </w:style>
  <w:style w:type="paragraph" w:customStyle="1" w:styleId="xl218">
    <w:name w:val="xl218"/>
    <w:basedOn w:val="a3"/>
    <w:rsid w:val="001C6B8C"/>
    <w:pPr>
      <w:pBdr>
        <w:top w:val="single" w:sz="4" w:space="0" w:color="auto"/>
        <w:left w:val="single" w:sz="4" w:space="18" w:color="auto"/>
        <w:bottom w:val="single" w:sz="4" w:space="0" w:color="auto"/>
        <w:right w:val="single" w:sz="4" w:space="0" w:color="auto"/>
      </w:pBdr>
      <w:shd w:val="clear" w:color="000000" w:fill="DDEBF7"/>
      <w:spacing w:before="100" w:beforeAutospacing="1" w:after="100" w:afterAutospacing="1"/>
      <w:ind w:firstLineChars="200" w:firstLine="200"/>
      <w:textAlignment w:val="center"/>
    </w:pPr>
  </w:style>
  <w:style w:type="paragraph" w:customStyle="1" w:styleId="xl219">
    <w:name w:val="xl219"/>
    <w:basedOn w:val="a3"/>
    <w:rsid w:val="001C6B8C"/>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color w:val="000000"/>
    </w:rPr>
  </w:style>
  <w:style w:type="paragraph" w:customStyle="1" w:styleId="xl220">
    <w:name w:val="xl220"/>
    <w:basedOn w:val="a3"/>
    <w:rsid w:val="001C6B8C"/>
    <w:pPr>
      <w:pBdr>
        <w:left w:val="single" w:sz="4" w:space="0" w:color="auto"/>
        <w:right w:val="single" w:sz="4" w:space="0" w:color="auto"/>
      </w:pBdr>
      <w:shd w:val="clear" w:color="000000" w:fill="DDEBF7"/>
      <w:spacing w:before="100" w:beforeAutospacing="1" w:after="100" w:afterAutospacing="1"/>
      <w:jc w:val="center"/>
      <w:textAlignment w:val="center"/>
    </w:pPr>
    <w:rPr>
      <w:color w:val="000000"/>
    </w:rPr>
  </w:style>
  <w:style w:type="paragraph" w:customStyle="1" w:styleId="xl221">
    <w:name w:val="xl221"/>
    <w:basedOn w:val="a3"/>
    <w:rsid w:val="001C6B8C"/>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color w:val="000000"/>
    </w:rPr>
  </w:style>
  <w:style w:type="paragraph" w:customStyle="1" w:styleId="xl222">
    <w:name w:val="xl222"/>
    <w:basedOn w:val="a3"/>
    <w:rsid w:val="001C6B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character" w:customStyle="1" w:styleId="affffff">
    <w:name w:val="Другое_"/>
    <w:basedOn w:val="a4"/>
    <w:link w:val="affffff0"/>
    <w:rsid w:val="001C6B8C"/>
    <w:rPr>
      <w:rFonts w:ascii="Arial" w:eastAsia="Arial" w:hAnsi="Arial" w:cs="Arial"/>
      <w:shd w:val="clear" w:color="auto" w:fill="FFFFFF"/>
    </w:rPr>
  </w:style>
  <w:style w:type="paragraph" w:customStyle="1" w:styleId="affffff0">
    <w:name w:val="Другое"/>
    <w:basedOn w:val="a3"/>
    <w:link w:val="affffff"/>
    <w:qFormat/>
    <w:rsid w:val="001C6B8C"/>
    <w:pPr>
      <w:widowControl w:val="0"/>
      <w:shd w:val="clear" w:color="auto" w:fill="FFFFFF"/>
    </w:pPr>
    <w:rPr>
      <w:rFonts w:ascii="Arial" w:eastAsia="Arial" w:hAnsi="Arial" w:cs="Arial"/>
      <w:lang w:eastAsia="en-US"/>
    </w:rPr>
  </w:style>
  <w:style w:type="paragraph" w:customStyle="1" w:styleId="xl247">
    <w:name w:val="xl247"/>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48">
    <w:name w:val="xl248"/>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49">
    <w:name w:val="xl249"/>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0">
    <w:name w:val="xl250"/>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1">
    <w:name w:val="xl251"/>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2">
    <w:name w:val="xl252"/>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3">
    <w:name w:val="xl253"/>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4">
    <w:name w:val="xl254"/>
    <w:basedOn w:val="a3"/>
    <w:rsid w:val="001C6B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55">
    <w:name w:val="xl255"/>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rPr>
  </w:style>
  <w:style w:type="paragraph" w:customStyle="1" w:styleId="xl256">
    <w:name w:val="xl256"/>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18"/>
      <w:szCs w:val="18"/>
    </w:rPr>
  </w:style>
  <w:style w:type="paragraph" w:customStyle="1" w:styleId="xl257">
    <w:name w:val="xl257"/>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58">
    <w:name w:val="xl258"/>
    <w:basedOn w:val="a3"/>
    <w:rsid w:val="001C6B8C"/>
    <w:pPr>
      <w:pBdr>
        <w:left w:val="single" w:sz="4" w:space="0" w:color="auto"/>
        <w:bottom w:val="single" w:sz="4" w:space="0" w:color="auto"/>
        <w:right w:val="single" w:sz="4" w:space="0" w:color="auto"/>
      </w:pBdr>
      <w:spacing w:before="100" w:beforeAutospacing="1" w:after="100" w:afterAutospacing="1"/>
    </w:pPr>
  </w:style>
  <w:style w:type="paragraph" w:customStyle="1" w:styleId="xl259">
    <w:name w:val="xl259"/>
    <w:basedOn w:val="a3"/>
    <w:rsid w:val="001C6B8C"/>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textAlignment w:val="center"/>
    </w:pPr>
  </w:style>
  <w:style w:type="paragraph" w:customStyle="1" w:styleId="xl260">
    <w:name w:val="xl260"/>
    <w:basedOn w:val="a3"/>
    <w:rsid w:val="001C6B8C"/>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style>
  <w:style w:type="paragraph" w:customStyle="1" w:styleId="xl261">
    <w:name w:val="xl261"/>
    <w:basedOn w:val="a3"/>
    <w:rsid w:val="001C6B8C"/>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textAlignment w:val="center"/>
    </w:pPr>
  </w:style>
  <w:style w:type="paragraph" w:customStyle="1" w:styleId="xl262">
    <w:name w:val="xl262"/>
    <w:basedOn w:val="a3"/>
    <w:rsid w:val="001C6B8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63">
    <w:name w:val="xl263"/>
    <w:basedOn w:val="a3"/>
    <w:rsid w:val="001C6B8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64">
    <w:name w:val="xl264"/>
    <w:basedOn w:val="a3"/>
    <w:rsid w:val="001C6B8C"/>
    <w:pPr>
      <w:spacing w:before="100" w:beforeAutospacing="1" w:after="100" w:afterAutospacing="1"/>
      <w:jc w:val="center"/>
      <w:textAlignment w:val="center"/>
    </w:pPr>
    <w:rPr>
      <w:color w:val="000000"/>
    </w:rPr>
  </w:style>
  <w:style w:type="paragraph" w:customStyle="1" w:styleId="xl265">
    <w:name w:val="xl265"/>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rPr>
  </w:style>
  <w:style w:type="paragraph" w:customStyle="1" w:styleId="xl266">
    <w:name w:val="xl266"/>
    <w:basedOn w:val="a3"/>
    <w:rsid w:val="001C6B8C"/>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textAlignment w:val="center"/>
    </w:pPr>
  </w:style>
  <w:style w:type="paragraph" w:customStyle="1" w:styleId="xl267">
    <w:name w:val="xl267"/>
    <w:basedOn w:val="a3"/>
    <w:rsid w:val="001C6B8C"/>
    <w:pPr>
      <w:spacing w:before="100" w:beforeAutospacing="1" w:after="100" w:afterAutospacing="1"/>
      <w:jc w:val="center"/>
      <w:textAlignment w:val="center"/>
    </w:pPr>
    <w:rPr>
      <w:rFonts w:ascii="Calibri" w:hAnsi="Calibri" w:cs="Calibri"/>
      <w:sz w:val="22"/>
      <w:szCs w:val="22"/>
    </w:rPr>
  </w:style>
  <w:style w:type="paragraph" w:customStyle="1" w:styleId="xl268">
    <w:name w:val="xl268"/>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9">
    <w:name w:val="xl269"/>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1">
    <w:name w:val="xl271"/>
    <w:basedOn w:val="a3"/>
    <w:rsid w:val="001C6B8C"/>
    <w:pPr>
      <w:spacing w:before="100" w:beforeAutospacing="1" w:after="100" w:afterAutospacing="1"/>
      <w:textAlignment w:val="center"/>
    </w:pPr>
  </w:style>
  <w:style w:type="paragraph" w:customStyle="1" w:styleId="xl272">
    <w:name w:val="xl272"/>
    <w:basedOn w:val="a3"/>
    <w:rsid w:val="001C6B8C"/>
    <w:pPr>
      <w:spacing w:before="100" w:beforeAutospacing="1" w:after="100" w:afterAutospacing="1"/>
    </w:pPr>
    <w:rPr>
      <w:rFonts w:ascii="Calibri" w:hAnsi="Calibri" w:cs="Calibri"/>
      <w:sz w:val="22"/>
      <w:szCs w:val="22"/>
    </w:rPr>
  </w:style>
  <w:style w:type="paragraph" w:customStyle="1" w:styleId="xl273">
    <w:name w:val="xl273"/>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4">
    <w:name w:val="xl274"/>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75">
    <w:name w:val="xl275"/>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6">
    <w:name w:val="xl276"/>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7">
    <w:name w:val="xl277"/>
    <w:basedOn w:val="a3"/>
    <w:rsid w:val="001C6B8C"/>
    <w:pPr>
      <w:spacing w:before="100" w:beforeAutospacing="1" w:after="100" w:afterAutospacing="1"/>
      <w:textAlignment w:val="center"/>
    </w:pPr>
    <w:rPr>
      <w:b/>
      <w:bCs/>
      <w:color w:val="000000"/>
    </w:rPr>
  </w:style>
  <w:style w:type="paragraph" w:customStyle="1" w:styleId="xl278">
    <w:name w:val="xl278"/>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9">
    <w:name w:val="xl279"/>
    <w:basedOn w:val="a3"/>
    <w:rsid w:val="001C6B8C"/>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280">
    <w:name w:val="xl280"/>
    <w:basedOn w:val="a3"/>
    <w:rsid w:val="001C6B8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000000"/>
    </w:rPr>
  </w:style>
  <w:style w:type="paragraph" w:customStyle="1" w:styleId="xl281">
    <w:name w:val="xl281"/>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82">
    <w:name w:val="xl282"/>
    <w:basedOn w:val="a3"/>
    <w:rsid w:val="001C6B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83">
    <w:name w:val="xl283"/>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84">
    <w:name w:val="xl284"/>
    <w:basedOn w:val="a3"/>
    <w:rsid w:val="001C6B8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color w:val="000000"/>
    </w:rPr>
  </w:style>
  <w:style w:type="paragraph" w:customStyle="1" w:styleId="xl285">
    <w:name w:val="xl285"/>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86">
    <w:name w:val="xl286"/>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7">
    <w:name w:val="xl287"/>
    <w:basedOn w:val="a3"/>
    <w:rsid w:val="001C6B8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88">
    <w:name w:val="xl288"/>
    <w:basedOn w:val="a3"/>
    <w:rsid w:val="001C6B8C"/>
    <w:pPr>
      <w:pBdr>
        <w:top w:val="single" w:sz="4" w:space="0" w:color="auto"/>
        <w:left w:val="single" w:sz="4" w:space="0" w:color="auto"/>
        <w:bottom w:val="single" w:sz="4" w:space="0" w:color="auto"/>
        <w:right w:val="single" w:sz="4" w:space="0" w:color="auto"/>
      </w:pBdr>
      <w:shd w:val="clear" w:color="DDEBF7" w:fill="BDD7EE"/>
      <w:spacing w:before="100" w:beforeAutospacing="1" w:after="100" w:afterAutospacing="1"/>
      <w:jc w:val="center"/>
      <w:textAlignment w:val="center"/>
    </w:pPr>
  </w:style>
  <w:style w:type="paragraph" w:customStyle="1" w:styleId="xl289">
    <w:name w:val="xl289"/>
    <w:basedOn w:val="a3"/>
    <w:rsid w:val="001C6B8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color w:val="000000"/>
    </w:rPr>
  </w:style>
  <w:style w:type="paragraph" w:customStyle="1" w:styleId="xl290">
    <w:name w:val="xl290"/>
    <w:basedOn w:val="a3"/>
    <w:rsid w:val="001C6B8C"/>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color w:val="000000"/>
    </w:rPr>
  </w:style>
  <w:style w:type="paragraph" w:customStyle="1" w:styleId="xl291">
    <w:name w:val="xl291"/>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92">
    <w:name w:val="xl292"/>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293">
    <w:name w:val="xl293"/>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5">
    <w:name w:val="xl295"/>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6">
    <w:name w:val="xl296"/>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7">
    <w:name w:val="xl297"/>
    <w:basedOn w:val="a3"/>
    <w:rsid w:val="001C6B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98">
    <w:name w:val="xl298"/>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9">
    <w:name w:val="xl299"/>
    <w:basedOn w:val="a3"/>
    <w:rsid w:val="001C6B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0">
    <w:name w:val="xl300"/>
    <w:basedOn w:val="a3"/>
    <w:rsid w:val="001C6B8C"/>
    <w:pPr>
      <w:spacing w:before="100" w:beforeAutospacing="1" w:after="100" w:afterAutospacing="1"/>
      <w:textAlignment w:val="center"/>
    </w:pPr>
    <w:rPr>
      <w:rFonts w:ascii="Calibri" w:hAnsi="Calibri" w:cs="Calibri"/>
      <w:sz w:val="22"/>
      <w:szCs w:val="22"/>
    </w:rPr>
  </w:style>
  <w:style w:type="paragraph" w:customStyle="1" w:styleId="xl301">
    <w:name w:val="xl301"/>
    <w:basedOn w:val="a3"/>
    <w:rsid w:val="001C6B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2">
    <w:name w:val="xl302"/>
    <w:basedOn w:val="a3"/>
    <w:rsid w:val="001C6B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303">
    <w:name w:val="xl303"/>
    <w:basedOn w:val="a3"/>
    <w:rsid w:val="001C6B8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304">
    <w:name w:val="xl304"/>
    <w:basedOn w:val="a3"/>
    <w:rsid w:val="001C6B8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style>
  <w:style w:type="paragraph" w:customStyle="1" w:styleId="xl305">
    <w:name w:val="xl305"/>
    <w:basedOn w:val="a3"/>
    <w:rsid w:val="001C6B8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style>
  <w:style w:type="paragraph" w:customStyle="1" w:styleId="xl306">
    <w:name w:val="xl306"/>
    <w:basedOn w:val="a3"/>
    <w:rsid w:val="001C6B8C"/>
    <w:pPr>
      <w:spacing w:before="100" w:beforeAutospacing="1" w:after="100" w:afterAutospacing="1"/>
      <w:jc w:val="center"/>
      <w:textAlignment w:val="center"/>
    </w:pPr>
  </w:style>
  <w:style w:type="paragraph" w:customStyle="1" w:styleId="xl307">
    <w:name w:val="xl307"/>
    <w:basedOn w:val="a3"/>
    <w:rsid w:val="001C6B8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style>
  <w:style w:type="paragraph" w:customStyle="1" w:styleId="xl308">
    <w:name w:val="xl308"/>
    <w:basedOn w:val="a3"/>
    <w:rsid w:val="001C6B8C"/>
    <w:pPr>
      <w:shd w:val="clear" w:color="000000" w:fill="548235"/>
      <w:spacing w:before="100" w:beforeAutospacing="1" w:after="100" w:afterAutospacing="1"/>
      <w:jc w:val="center"/>
      <w:textAlignment w:val="center"/>
    </w:pPr>
  </w:style>
  <w:style w:type="paragraph" w:customStyle="1" w:styleId="xl309">
    <w:name w:val="xl309"/>
    <w:basedOn w:val="a3"/>
    <w:rsid w:val="001C6B8C"/>
    <w:pPr>
      <w:spacing w:before="100" w:beforeAutospacing="1" w:after="100" w:afterAutospacing="1"/>
      <w:jc w:val="center"/>
      <w:textAlignment w:val="center"/>
    </w:pPr>
  </w:style>
  <w:style w:type="paragraph" w:customStyle="1" w:styleId="5">
    <w:name w:val="Заголовок_5"/>
    <w:basedOn w:val="4"/>
    <w:link w:val="58"/>
    <w:qFormat/>
    <w:rsid w:val="001C6B8C"/>
    <w:pPr>
      <w:numPr>
        <w:numId w:val="27"/>
      </w:numPr>
      <w:tabs>
        <w:tab w:val="left" w:pos="1560"/>
      </w:tabs>
      <w:ind w:left="1783" w:hanging="648"/>
      <w:jc w:val="both"/>
    </w:pPr>
    <w:rPr>
      <w:i w:val="0"/>
      <w:iCs/>
    </w:rPr>
  </w:style>
  <w:style w:type="character" w:customStyle="1" w:styleId="58">
    <w:name w:val="Заголовок_5 Знак"/>
    <w:basedOn w:val="40"/>
    <w:link w:val="5"/>
    <w:rsid w:val="001C6B8C"/>
    <w:rPr>
      <w:b/>
      <w:i w:val="0"/>
      <w:iCs/>
    </w:rPr>
  </w:style>
  <w:style w:type="character" w:customStyle="1" w:styleId="copyright-span">
    <w:name w:val="copyright-span"/>
    <w:basedOn w:val="a4"/>
    <w:rsid w:val="001C6B8C"/>
  </w:style>
  <w:style w:type="paragraph" w:customStyle="1" w:styleId="affffff1">
    <w:name w:val="Заголовок таблицы"/>
    <w:basedOn w:val="a3"/>
    <w:link w:val="affffff2"/>
    <w:qFormat/>
    <w:rsid w:val="001C6B8C"/>
    <w:pPr>
      <w:autoSpaceDE w:val="0"/>
      <w:autoSpaceDN w:val="0"/>
      <w:adjustRightInd w:val="0"/>
      <w:spacing w:after="80"/>
      <w:jc w:val="center"/>
    </w:pPr>
    <w:rPr>
      <w:rFonts w:ascii="Arial Narrow" w:eastAsiaTheme="minorHAnsi" w:hAnsi="Arial Narrow"/>
      <w:b/>
      <w:sz w:val="18"/>
      <w:szCs w:val="18"/>
      <w:lang w:eastAsia="en-US"/>
    </w:rPr>
  </w:style>
  <w:style w:type="paragraph" w:customStyle="1" w:styleId="affffff3">
    <w:name w:val="ОСНОВНОЙ"/>
    <w:basedOn w:val="a3"/>
    <w:link w:val="affffff4"/>
    <w:rsid w:val="001C6B8C"/>
    <w:pPr>
      <w:spacing w:after="60"/>
      <w:ind w:firstLine="567"/>
      <w:jc w:val="both"/>
    </w:pPr>
    <w:rPr>
      <w:color w:val="000000" w:themeColor="text1"/>
      <w:sz w:val="22"/>
      <w:szCs w:val="22"/>
    </w:rPr>
  </w:style>
  <w:style w:type="character" w:customStyle="1" w:styleId="affffff2">
    <w:name w:val="Заголовок таблицы Знак"/>
    <w:basedOn w:val="a4"/>
    <w:link w:val="affffff1"/>
    <w:rsid w:val="001C6B8C"/>
    <w:rPr>
      <w:rFonts w:ascii="Arial Narrow" w:hAnsi="Arial Narrow"/>
      <w:b/>
      <w:sz w:val="18"/>
      <w:szCs w:val="18"/>
    </w:rPr>
  </w:style>
  <w:style w:type="character" w:customStyle="1" w:styleId="affffff4">
    <w:name w:val="ОСНОВНОЙ Знак"/>
    <w:basedOn w:val="a4"/>
    <w:link w:val="affffff3"/>
    <w:rsid w:val="001C6B8C"/>
    <w:rPr>
      <w:rFonts w:eastAsia="Times New Roman"/>
      <w:color w:val="000000" w:themeColor="text1"/>
      <w:sz w:val="22"/>
      <w:szCs w:val="22"/>
      <w:lang w:eastAsia="ru-RU"/>
    </w:rPr>
  </w:style>
  <w:style w:type="character" w:customStyle="1" w:styleId="searchresult">
    <w:name w:val="search_result"/>
    <w:basedOn w:val="a4"/>
    <w:rsid w:val="001C6B8C"/>
    <w:rPr>
      <w:rFonts w:cs="Times New Roman"/>
    </w:rPr>
  </w:style>
  <w:style w:type="paragraph" w:customStyle="1" w:styleId="affffff5">
    <w:name w:val="Мой обычный"/>
    <w:basedOn w:val="a3"/>
    <w:link w:val="affffff6"/>
    <w:rsid w:val="001C6B8C"/>
    <w:pPr>
      <w:suppressAutoHyphens/>
      <w:spacing w:before="120" w:after="120"/>
      <w:ind w:firstLine="567"/>
      <w:jc w:val="both"/>
    </w:pPr>
    <w:rPr>
      <w:szCs w:val="20"/>
    </w:rPr>
  </w:style>
  <w:style w:type="character" w:customStyle="1" w:styleId="affffff6">
    <w:name w:val="Мой обычный Знак"/>
    <w:basedOn w:val="a4"/>
    <w:link w:val="affffff5"/>
    <w:rsid w:val="001C6B8C"/>
    <w:rPr>
      <w:rFonts w:eastAsia="Times New Roman"/>
      <w:szCs w:val="20"/>
      <w:lang w:eastAsia="ru-RU"/>
    </w:rPr>
  </w:style>
  <w:style w:type="paragraph" w:customStyle="1" w:styleId="affffff7">
    <w:name w:val="Таблицы"/>
    <w:basedOn w:val="a3"/>
    <w:link w:val="affffff8"/>
    <w:rsid w:val="001C6B8C"/>
    <w:pPr>
      <w:widowControl w:val="0"/>
      <w:spacing w:before="120"/>
      <w:jc w:val="center"/>
    </w:pPr>
    <w:rPr>
      <w:b/>
      <w:szCs w:val="20"/>
    </w:rPr>
  </w:style>
  <w:style w:type="character" w:customStyle="1" w:styleId="affffff8">
    <w:name w:val="Таблицы Знак"/>
    <w:link w:val="affffff7"/>
    <w:rsid w:val="001C6B8C"/>
    <w:rPr>
      <w:rFonts w:eastAsia="Times New Roman"/>
      <w:b/>
      <w:szCs w:val="20"/>
      <w:lang w:eastAsia="ru-RU"/>
    </w:rPr>
  </w:style>
  <w:style w:type="character" w:styleId="affffff9">
    <w:name w:val="page number"/>
    <w:basedOn w:val="a4"/>
    <w:rsid w:val="001C6B8C"/>
  </w:style>
  <w:style w:type="paragraph" w:customStyle="1" w:styleId="affffffa">
    <w:name w:val="Рисунки"/>
    <w:basedOn w:val="a3"/>
    <w:link w:val="affffffb"/>
    <w:rsid w:val="001C6B8C"/>
    <w:pPr>
      <w:widowControl w:val="0"/>
      <w:spacing w:after="120"/>
      <w:jc w:val="center"/>
    </w:pPr>
    <w:rPr>
      <w:b/>
      <w:szCs w:val="20"/>
    </w:rPr>
  </w:style>
  <w:style w:type="character" w:customStyle="1" w:styleId="affffffb">
    <w:name w:val="Рисунки Знак"/>
    <w:basedOn w:val="a4"/>
    <w:link w:val="affffffa"/>
    <w:rsid w:val="001C6B8C"/>
    <w:rPr>
      <w:rFonts w:eastAsia="Times New Roman"/>
      <w:b/>
      <w:szCs w:val="20"/>
      <w:lang w:eastAsia="ru-RU"/>
    </w:rPr>
  </w:style>
  <w:style w:type="paragraph" w:customStyle="1" w:styleId="affffffc">
    <w:name w:val="??????? (???)"/>
    <w:basedOn w:val="a3"/>
    <w:rsid w:val="001C6B8C"/>
    <w:pPr>
      <w:widowControl w:val="0"/>
      <w:overflowPunct w:val="0"/>
      <w:autoSpaceDE w:val="0"/>
      <w:autoSpaceDN w:val="0"/>
      <w:adjustRightInd w:val="0"/>
      <w:spacing w:before="100" w:after="119"/>
      <w:textAlignment w:val="baseline"/>
    </w:pPr>
    <w:rPr>
      <w:szCs w:val="20"/>
    </w:rPr>
  </w:style>
  <w:style w:type="character" w:customStyle="1" w:styleId="ConsPlusNormal0">
    <w:name w:val="ConsPlusNormal Знак"/>
    <w:link w:val="ConsPlusNormal"/>
    <w:locked/>
    <w:rsid w:val="001C6B8C"/>
    <w:rPr>
      <w:rFonts w:ascii="Arial" w:eastAsiaTheme="minorEastAsia" w:hAnsi="Arial" w:cs="Arial"/>
      <w:sz w:val="20"/>
      <w:szCs w:val="22"/>
      <w:lang w:eastAsia="ru-RU"/>
    </w:rPr>
  </w:style>
  <w:style w:type="paragraph" w:customStyle="1" w:styleId="-12">
    <w:name w:val="Название объекта - 1"/>
    <w:basedOn w:val="a3"/>
    <w:next w:val="a3"/>
    <w:qFormat/>
    <w:rsid w:val="001C6B8C"/>
    <w:pPr>
      <w:widowControl w:val="0"/>
      <w:overflowPunct w:val="0"/>
      <w:autoSpaceDE w:val="0"/>
      <w:autoSpaceDN w:val="0"/>
      <w:adjustRightInd w:val="0"/>
      <w:spacing w:before="60" w:after="60" w:line="288" w:lineRule="auto"/>
      <w:ind w:firstLine="709"/>
      <w:jc w:val="both"/>
      <w:textAlignment w:val="baseline"/>
    </w:pPr>
  </w:style>
  <w:style w:type="paragraph" w:customStyle="1" w:styleId="affffffd">
    <w:name w:val="Обычный (ПЗ)"/>
    <w:basedOn w:val="a3"/>
    <w:qFormat/>
    <w:rsid w:val="001C6B8C"/>
    <w:pPr>
      <w:ind w:firstLine="567"/>
      <w:jc w:val="both"/>
    </w:pPr>
    <w:rPr>
      <w:rFonts w:ascii="Arial" w:hAnsi="Arial"/>
      <w:b/>
      <w:szCs w:val="20"/>
    </w:rPr>
  </w:style>
  <w:style w:type="paragraph" w:customStyle="1" w:styleId="3b">
    <w:name w:val="3 заголовок"/>
    <w:basedOn w:val="3"/>
    <w:link w:val="3c"/>
    <w:rsid w:val="001C6B8C"/>
    <w:pPr>
      <w:keepLines/>
      <w:numPr>
        <w:ilvl w:val="0"/>
        <w:numId w:val="0"/>
      </w:numPr>
      <w:overflowPunct w:val="0"/>
      <w:autoSpaceDE w:val="0"/>
      <w:autoSpaceDN w:val="0"/>
      <w:adjustRightInd w:val="0"/>
      <w:spacing w:before="240"/>
      <w:jc w:val="left"/>
    </w:pPr>
    <w:rPr>
      <w:rFonts w:ascii="Cambria" w:hAnsi="Cambria"/>
      <w:noProof/>
      <w:color w:val="4F81BD"/>
      <w:sz w:val="22"/>
      <w:szCs w:val="22"/>
    </w:rPr>
  </w:style>
  <w:style w:type="character" w:customStyle="1" w:styleId="3c">
    <w:name w:val="3 заголовок Знак"/>
    <w:link w:val="3b"/>
    <w:locked/>
    <w:rsid w:val="001C6B8C"/>
    <w:rPr>
      <w:rFonts w:ascii="Cambria" w:hAnsi="Cambria" w:cstheme="minorBidi"/>
      <w:b/>
      <w:noProof/>
      <w:color w:val="4F81BD"/>
      <w:sz w:val="22"/>
      <w:szCs w:val="22"/>
    </w:rPr>
  </w:style>
  <w:style w:type="character" w:customStyle="1" w:styleId="extendedtext-full">
    <w:name w:val="extendedtext-full"/>
    <w:basedOn w:val="a4"/>
    <w:rsid w:val="001C6B8C"/>
  </w:style>
  <w:style w:type="character" w:customStyle="1" w:styleId="w">
    <w:name w:val="w"/>
    <w:basedOn w:val="a4"/>
    <w:rsid w:val="001C6B8C"/>
  </w:style>
  <w:style w:type="paragraph" w:customStyle="1" w:styleId="affffffe">
    <w:name w:val="основной текст"/>
    <w:basedOn w:val="a3"/>
    <w:rsid w:val="001C6B8C"/>
    <w:pPr>
      <w:spacing w:after="120"/>
      <w:ind w:firstLine="851"/>
      <w:jc w:val="both"/>
    </w:pPr>
    <w:rPr>
      <w:rFonts w:ascii="Arial" w:hAnsi="Arial"/>
      <w:sz w:val="28"/>
      <w:szCs w:val="20"/>
    </w:rPr>
  </w:style>
  <w:style w:type="paragraph" w:customStyle="1" w:styleId="94">
    <w:name w:val="заголовок 9"/>
    <w:basedOn w:val="a3"/>
    <w:next w:val="a3"/>
    <w:uiPriority w:val="99"/>
    <w:qFormat/>
    <w:rsid w:val="00F86C7E"/>
    <w:pPr>
      <w:keepNext/>
      <w:jc w:val="center"/>
    </w:pPr>
    <w:rPr>
      <w:szCs w:val="20"/>
    </w:rPr>
  </w:style>
  <w:style w:type="paragraph" w:customStyle="1" w:styleId="Style70">
    <w:name w:val="Style70"/>
    <w:basedOn w:val="a3"/>
    <w:uiPriority w:val="99"/>
    <w:rsid w:val="004D50D5"/>
    <w:pPr>
      <w:widowControl w:val="0"/>
      <w:autoSpaceDE w:val="0"/>
      <w:autoSpaceDN w:val="0"/>
      <w:adjustRightInd w:val="0"/>
      <w:spacing w:line="211" w:lineRule="exact"/>
      <w:ind w:firstLine="168"/>
    </w:pPr>
    <w:rPr>
      <w:rFonts w:ascii="Arial" w:eastAsiaTheme="minorEastAsia" w:hAnsi="Arial" w:cs="Arial"/>
    </w:rPr>
  </w:style>
  <w:style w:type="paragraph" w:customStyle="1" w:styleId="ConsPlusTitle">
    <w:name w:val="ConsPlusTitle"/>
    <w:rsid w:val="004D50D5"/>
    <w:pPr>
      <w:widowControl w:val="0"/>
      <w:autoSpaceDE w:val="0"/>
      <w:autoSpaceDN w:val="0"/>
      <w:spacing w:after="0" w:line="240" w:lineRule="auto"/>
    </w:pPr>
    <w:rPr>
      <w:rFonts w:ascii="Calibri" w:eastAsiaTheme="minorEastAsia" w:hAnsi="Calibri" w:cs="Calibri"/>
      <w:b/>
      <w:sz w:val="22"/>
      <w:szCs w:val="22"/>
      <w:lang w:eastAsia="ru-RU"/>
    </w:rPr>
  </w:style>
  <w:style w:type="paragraph" w:customStyle="1" w:styleId="ConsPlusNonformat">
    <w:name w:val="ConsPlusNonformat"/>
    <w:rsid w:val="004D50D5"/>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font1">
    <w:name w:val="font1"/>
    <w:basedOn w:val="a3"/>
    <w:rsid w:val="004D50D5"/>
    <w:pPr>
      <w:spacing w:before="100" w:beforeAutospacing="1" w:after="100" w:afterAutospacing="1"/>
    </w:pPr>
    <w:rPr>
      <w:rFonts w:ascii="Calibri" w:hAnsi="Calibri" w:cs="Calibri"/>
      <w:color w:val="000000"/>
      <w:sz w:val="22"/>
      <w:szCs w:val="22"/>
    </w:rPr>
  </w:style>
  <w:style w:type="paragraph" w:customStyle="1" w:styleId="font9">
    <w:name w:val="font9"/>
    <w:basedOn w:val="a3"/>
    <w:rsid w:val="004D50D5"/>
    <w:pPr>
      <w:spacing w:before="100" w:beforeAutospacing="1" w:after="100" w:afterAutospacing="1"/>
    </w:pPr>
    <w:rPr>
      <w:rFonts w:ascii="Tahoma" w:hAnsi="Tahoma" w:cs="Tahoma"/>
      <w:color w:val="000000"/>
      <w:sz w:val="18"/>
      <w:szCs w:val="18"/>
    </w:rPr>
  </w:style>
  <w:style w:type="paragraph" w:customStyle="1" w:styleId="font10">
    <w:name w:val="font10"/>
    <w:basedOn w:val="a3"/>
    <w:rsid w:val="004D50D5"/>
    <w:pPr>
      <w:spacing w:before="100" w:beforeAutospacing="1" w:after="100" w:afterAutospacing="1"/>
    </w:pPr>
    <w:rPr>
      <w:rFonts w:ascii="Tahoma" w:hAnsi="Tahoma" w:cs="Tahoma"/>
      <w:b/>
      <w:bCs/>
      <w:color w:val="000000"/>
      <w:sz w:val="18"/>
      <w:szCs w:val="18"/>
    </w:rPr>
  </w:style>
  <w:style w:type="character" w:customStyle="1" w:styleId="BodyTextKeepChar">
    <w:name w:val="Body Text Keep Char"/>
    <w:link w:val="BodyTextKeep"/>
    <w:locked/>
    <w:rsid w:val="004D50D5"/>
    <w:rPr>
      <w:rFonts w:eastAsia="Times New Roman"/>
      <w:spacing w:val="-5"/>
    </w:rPr>
  </w:style>
  <w:style w:type="paragraph" w:customStyle="1" w:styleId="BodyTextKeep">
    <w:name w:val="Body Text Keep"/>
    <w:basedOn w:val="a3"/>
    <w:next w:val="affff8"/>
    <w:link w:val="BodyTextKeepChar"/>
    <w:qFormat/>
    <w:rsid w:val="004D50D5"/>
    <w:pPr>
      <w:spacing w:before="120" w:after="120"/>
      <w:jc w:val="both"/>
    </w:pPr>
    <w:rPr>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1613835">
      <w:bodyDiv w:val="1"/>
      <w:marLeft w:val="0"/>
      <w:marRight w:val="0"/>
      <w:marTop w:val="0"/>
      <w:marBottom w:val="0"/>
      <w:divBdr>
        <w:top w:val="none" w:sz="0" w:space="0" w:color="auto"/>
        <w:left w:val="none" w:sz="0" w:space="0" w:color="auto"/>
        <w:bottom w:val="none" w:sz="0" w:space="0" w:color="auto"/>
        <w:right w:val="none" w:sz="0" w:space="0" w:color="auto"/>
      </w:divBdr>
    </w:div>
    <w:div w:id="14962858">
      <w:bodyDiv w:val="1"/>
      <w:marLeft w:val="0"/>
      <w:marRight w:val="0"/>
      <w:marTop w:val="0"/>
      <w:marBottom w:val="0"/>
      <w:divBdr>
        <w:top w:val="none" w:sz="0" w:space="0" w:color="auto"/>
        <w:left w:val="none" w:sz="0" w:space="0" w:color="auto"/>
        <w:bottom w:val="none" w:sz="0" w:space="0" w:color="auto"/>
        <w:right w:val="none" w:sz="0" w:space="0" w:color="auto"/>
      </w:divBdr>
    </w:div>
    <w:div w:id="16081426">
      <w:bodyDiv w:val="1"/>
      <w:marLeft w:val="0"/>
      <w:marRight w:val="0"/>
      <w:marTop w:val="0"/>
      <w:marBottom w:val="0"/>
      <w:divBdr>
        <w:top w:val="none" w:sz="0" w:space="0" w:color="auto"/>
        <w:left w:val="none" w:sz="0" w:space="0" w:color="auto"/>
        <w:bottom w:val="none" w:sz="0" w:space="0" w:color="auto"/>
        <w:right w:val="none" w:sz="0" w:space="0" w:color="auto"/>
      </w:divBdr>
    </w:div>
    <w:div w:id="19477503">
      <w:bodyDiv w:val="1"/>
      <w:marLeft w:val="0"/>
      <w:marRight w:val="0"/>
      <w:marTop w:val="0"/>
      <w:marBottom w:val="0"/>
      <w:divBdr>
        <w:top w:val="none" w:sz="0" w:space="0" w:color="auto"/>
        <w:left w:val="none" w:sz="0" w:space="0" w:color="auto"/>
        <w:bottom w:val="none" w:sz="0" w:space="0" w:color="auto"/>
        <w:right w:val="none" w:sz="0" w:space="0" w:color="auto"/>
      </w:divBdr>
    </w:div>
    <w:div w:id="20864931">
      <w:bodyDiv w:val="1"/>
      <w:marLeft w:val="0"/>
      <w:marRight w:val="0"/>
      <w:marTop w:val="0"/>
      <w:marBottom w:val="0"/>
      <w:divBdr>
        <w:top w:val="none" w:sz="0" w:space="0" w:color="auto"/>
        <w:left w:val="none" w:sz="0" w:space="0" w:color="auto"/>
        <w:bottom w:val="none" w:sz="0" w:space="0" w:color="auto"/>
        <w:right w:val="none" w:sz="0" w:space="0" w:color="auto"/>
      </w:divBdr>
    </w:div>
    <w:div w:id="21176405">
      <w:bodyDiv w:val="1"/>
      <w:marLeft w:val="0"/>
      <w:marRight w:val="0"/>
      <w:marTop w:val="0"/>
      <w:marBottom w:val="0"/>
      <w:divBdr>
        <w:top w:val="none" w:sz="0" w:space="0" w:color="auto"/>
        <w:left w:val="none" w:sz="0" w:space="0" w:color="auto"/>
        <w:bottom w:val="none" w:sz="0" w:space="0" w:color="auto"/>
        <w:right w:val="none" w:sz="0" w:space="0" w:color="auto"/>
      </w:divBdr>
    </w:div>
    <w:div w:id="22365723">
      <w:bodyDiv w:val="1"/>
      <w:marLeft w:val="0"/>
      <w:marRight w:val="0"/>
      <w:marTop w:val="0"/>
      <w:marBottom w:val="0"/>
      <w:divBdr>
        <w:top w:val="none" w:sz="0" w:space="0" w:color="auto"/>
        <w:left w:val="none" w:sz="0" w:space="0" w:color="auto"/>
        <w:bottom w:val="none" w:sz="0" w:space="0" w:color="auto"/>
        <w:right w:val="none" w:sz="0" w:space="0" w:color="auto"/>
      </w:divBdr>
    </w:div>
    <w:div w:id="24059606">
      <w:bodyDiv w:val="1"/>
      <w:marLeft w:val="0"/>
      <w:marRight w:val="0"/>
      <w:marTop w:val="0"/>
      <w:marBottom w:val="0"/>
      <w:divBdr>
        <w:top w:val="none" w:sz="0" w:space="0" w:color="auto"/>
        <w:left w:val="none" w:sz="0" w:space="0" w:color="auto"/>
        <w:bottom w:val="none" w:sz="0" w:space="0" w:color="auto"/>
        <w:right w:val="none" w:sz="0" w:space="0" w:color="auto"/>
      </w:divBdr>
    </w:div>
    <w:div w:id="30570434">
      <w:bodyDiv w:val="1"/>
      <w:marLeft w:val="0"/>
      <w:marRight w:val="0"/>
      <w:marTop w:val="0"/>
      <w:marBottom w:val="0"/>
      <w:divBdr>
        <w:top w:val="none" w:sz="0" w:space="0" w:color="auto"/>
        <w:left w:val="none" w:sz="0" w:space="0" w:color="auto"/>
        <w:bottom w:val="none" w:sz="0" w:space="0" w:color="auto"/>
        <w:right w:val="none" w:sz="0" w:space="0" w:color="auto"/>
      </w:divBdr>
    </w:div>
    <w:div w:id="32507703">
      <w:bodyDiv w:val="1"/>
      <w:marLeft w:val="0"/>
      <w:marRight w:val="0"/>
      <w:marTop w:val="0"/>
      <w:marBottom w:val="0"/>
      <w:divBdr>
        <w:top w:val="none" w:sz="0" w:space="0" w:color="auto"/>
        <w:left w:val="none" w:sz="0" w:space="0" w:color="auto"/>
        <w:bottom w:val="none" w:sz="0" w:space="0" w:color="auto"/>
        <w:right w:val="none" w:sz="0" w:space="0" w:color="auto"/>
      </w:divBdr>
    </w:div>
    <w:div w:id="36855572">
      <w:bodyDiv w:val="1"/>
      <w:marLeft w:val="0"/>
      <w:marRight w:val="0"/>
      <w:marTop w:val="0"/>
      <w:marBottom w:val="0"/>
      <w:divBdr>
        <w:top w:val="none" w:sz="0" w:space="0" w:color="auto"/>
        <w:left w:val="none" w:sz="0" w:space="0" w:color="auto"/>
        <w:bottom w:val="none" w:sz="0" w:space="0" w:color="auto"/>
        <w:right w:val="none" w:sz="0" w:space="0" w:color="auto"/>
      </w:divBdr>
      <w:divsChild>
        <w:div w:id="882908973">
          <w:marLeft w:val="0"/>
          <w:marRight w:val="0"/>
          <w:marTop w:val="0"/>
          <w:marBottom w:val="0"/>
          <w:divBdr>
            <w:top w:val="none" w:sz="0" w:space="0" w:color="auto"/>
            <w:left w:val="none" w:sz="0" w:space="0" w:color="auto"/>
            <w:bottom w:val="none" w:sz="0" w:space="0" w:color="auto"/>
            <w:right w:val="none" w:sz="0" w:space="0" w:color="auto"/>
          </w:divBdr>
        </w:div>
      </w:divsChild>
    </w:div>
    <w:div w:id="38361140">
      <w:bodyDiv w:val="1"/>
      <w:marLeft w:val="0"/>
      <w:marRight w:val="0"/>
      <w:marTop w:val="0"/>
      <w:marBottom w:val="0"/>
      <w:divBdr>
        <w:top w:val="none" w:sz="0" w:space="0" w:color="auto"/>
        <w:left w:val="none" w:sz="0" w:space="0" w:color="auto"/>
        <w:bottom w:val="none" w:sz="0" w:space="0" w:color="auto"/>
        <w:right w:val="none" w:sz="0" w:space="0" w:color="auto"/>
      </w:divBdr>
    </w:div>
    <w:div w:id="38863858">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3338652">
      <w:bodyDiv w:val="1"/>
      <w:marLeft w:val="0"/>
      <w:marRight w:val="0"/>
      <w:marTop w:val="0"/>
      <w:marBottom w:val="0"/>
      <w:divBdr>
        <w:top w:val="none" w:sz="0" w:space="0" w:color="auto"/>
        <w:left w:val="none" w:sz="0" w:space="0" w:color="auto"/>
        <w:bottom w:val="none" w:sz="0" w:space="0" w:color="auto"/>
        <w:right w:val="none" w:sz="0" w:space="0" w:color="auto"/>
      </w:divBdr>
    </w:div>
    <w:div w:id="48891439">
      <w:bodyDiv w:val="1"/>
      <w:marLeft w:val="0"/>
      <w:marRight w:val="0"/>
      <w:marTop w:val="0"/>
      <w:marBottom w:val="0"/>
      <w:divBdr>
        <w:top w:val="none" w:sz="0" w:space="0" w:color="auto"/>
        <w:left w:val="none" w:sz="0" w:space="0" w:color="auto"/>
        <w:bottom w:val="none" w:sz="0" w:space="0" w:color="auto"/>
        <w:right w:val="none" w:sz="0" w:space="0" w:color="auto"/>
      </w:divBdr>
    </w:div>
    <w:div w:id="49352185">
      <w:bodyDiv w:val="1"/>
      <w:marLeft w:val="0"/>
      <w:marRight w:val="0"/>
      <w:marTop w:val="0"/>
      <w:marBottom w:val="0"/>
      <w:divBdr>
        <w:top w:val="none" w:sz="0" w:space="0" w:color="auto"/>
        <w:left w:val="none" w:sz="0" w:space="0" w:color="auto"/>
        <w:bottom w:val="none" w:sz="0" w:space="0" w:color="auto"/>
        <w:right w:val="none" w:sz="0" w:space="0" w:color="auto"/>
      </w:divBdr>
    </w:div>
    <w:div w:id="50740567">
      <w:bodyDiv w:val="1"/>
      <w:marLeft w:val="0"/>
      <w:marRight w:val="0"/>
      <w:marTop w:val="0"/>
      <w:marBottom w:val="0"/>
      <w:divBdr>
        <w:top w:val="none" w:sz="0" w:space="0" w:color="auto"/>
        <w:left w:val="none" w:sz="0" w:space="0" w:color="auto"/>
        <w:bottom w:val="none" w:sz="0" w:space="0" w:color="auto"/>
        <w:right w:val="none" w:sz="0" w:space="0" w:color="auto"/>
      </w:divBdr>
    </w:div>
    <w:div w:id="57898905">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62214969">
      <w:bodyDiv w:val="1"/>
      <w:marLeft w:val="0"/>
      <w:marRight w:val="0"/>
      <w:marTop w:val="0"/>
      <w:marBottom w:val="0"/>
      <w:divBdr>
        <w:top w:val="none" w:sz="0" w:space="0" w:color="auto"/>
        <w:left w:val="none" w:sz="0" w:space="0" w:color="auto"/>
        <w:bottom w:val="none" w:sz="0" w:space="0" w:color="auto"/>
        <w:right w:val="none" w:sz="0" w:space="0" w:color="auto"/>
      </w:divBdr>
    </w:div>
    <w:div w:id="64912514">
      <w:bodyDiv w:val="1"/>
      <w:marLeft w:val="0"/>
      <w:marRight w:val="0"/>
      <w:marTop w:val="0"/>
      <w:marBottom w:val="0"/>
      <w:divBdr>
        <w:top w:val="none" w:sz="0" w:space="0" w:color="auto"/>
        <w:left w:val="none" w:sz="0" w:space="0" w:color="auto"/>
        <w:bottom w:val="none" w:sz="0" w:space="0" w:color="auto"/>
        <w:right w:val="none" w:sz="0" w:space="0" w:color="auto"/>
      </w:divBdr>
    </w:div>
    <w:div w:id="78449058">
      <w:bodyDiv w:val="1"/>
      <w:marLeft w:val="0"/>
      <w:marRight w:val="0"/>
      <w:marTop w:val="0"/>
      <w:marBottom w:val="0"/>
      <w:divBdr>
        <w:top w:val="none" w:sz="0" w:space="0" w:color="auto"/>
        <w:left w:val="none" w:sz="0" w:space="0" w:color="auto"/>
        <w:bottom w:val="none" w:sz="0" w:space="0" w:color="auto"/>
        <w:right w:val="none" w:sz="0" w:space="0" w:color="auto"/>
      </w:divBdr>
    </w:div>
    <w:div w:id="88084049">
      <w:bodyDiv w:val="1"/>
      <w:marLeft w:val="0"/>
      <w:marRight w:val="0"/>
      <w:marTop w:val="0"/>
      <w:marBottom w:val="0"/>
      <w:divBdr>
        <w:top w:val="none" w:sz="0" w:space="0" w:color="auto"/>
        <w:left w:val="none" w:sz="0" w:space="0" w:color="auto"/>
        <w:bottom w:val="none" w:sz="0" w:space="0" w:color="auto"/>
        <w:right w:val="none" w:sz="0" w:space="0" w:color="auto"/>
      </w:divBdr>
    </w:div>
    <w:div w:id="89395941">
      <w:bodyDiv w:val="1"/>
      <w:marLeft w:val="0"/>
      <w:marRight w:val="0"/>
      <w:marTop w:val="0"/>
      <w:marBottom w:val="0"/>
      <w:divBdr>
        <w:top w:val="none" w:sz="0" w:space="0" w:color="auto"/>
        <w:left w:val="none" w:sz="0" w:space="0" w:color="auto"/>
        <w:bottom w:val="none" w:sz="0" w:space="0" w:color="auto"/>
        <w:right w:val="none" w:sz="0" w:space="0" w:color="auto"/>
      </w:divBdr>
    </w:div>
    <w:div w:id="93016459">
      <w:bodyDiv w:val="1"/>
      <w:marLeft w:val="0"/>
      <w:marRight w:val="0"/>
      <w:marTop w:val="0"/>
      <w:marBottom w:val="0"/>
      <w:divBdr>
        <w:top w:val="none" w:sz="0" w:space="0" w:color="auto"/>
        <w:left w:val="none" w:sz="0" w:space="0" w:color="auto"/>
        <w:bottom w:val="none" w:sz="0" w:space="0" w:color="auto"/>
        <w:right w:val="none" w:sz="0" w:space="0" w:color="auto"/>
      </w:divBdr>
    </w:div>
    <w:div w:id="98571346">
      <w:bodyDiv w:val="1"/>
      <w:marLeft w:val="0"/>
      <w:marRight w:val="0"/>
      <w:marTop w:val="0"/>
      <w:marBottom w:val="0"/>
      <w:divBdr>
        <w:top w:val="none" w:sz="0" w:space="0" w:color="auto"/>
        <w:left w:val="none" w:sz="0" w:space="0" w:color="auto"/>
        <w:bottom w:val="none" w:sz="0" w:space="0" w:color="auto"/>
        <w:right w:val="none" w:sz="0" w:space="0" w:color="auto"/>
      </w:divBdr>
    </w:div>
    <w:div w:id="111753134">
      <w:bodyDiv w:val="1"/>
      <w:marLeft w:val="0"/>
      <w:marRight w:val="0"/>
      <w:marTop w:val="0"/>
      <w:marBottom w:val="0"/>
      <w:divBdr>
        <w:top w:val="none" w:sz="0" w:space="0" w:color="auto"/>
        <w:left w:val="none" w:sz="0" w:space="0" w:color="auto"/>
        <w:bottom w:val="none" w:sz="0" w:space="0" w:color="auto"/>
        <w:right w:val="none" w:sz="0" w:space="0" w:color="auto"/>
      </w:divBdr>
    </w:div>
    <w:div w:id="116535215">
      <w:bodyDiv w:val="1"/>
      <w:marLeft w:val="0"/>
      <w:marRight w:val="0"/>
      <w:marTop w:val="0"/>
      <w:marBottom w:val="0"/>
      <w:divBdr>
        <w:top w:val="none" w:sz="0" w:space="0" w:color="auto"/>
        <w:left w:val="none" w:sz="0" w:space="0" w:color="auto"/>
        <w:bottom w:val="none" w:sz="0" w:space="0" w:color="auto"/>
        <w:right w:val="none" w:sz="0" w:space="0" w:color="auto"/>
      </w:divBdr>
    </w:div>
    <w:div w:id="131793189">
      <w:bodyDiv w:val="1"/>
      <w:marLeft w:val="0"/>
      <w:marRight w:val="0"/>
      <w:marTop w:val="0"/>
      <w:marBottom w:val="0"/>
      <w:divBdr>
        <w:top w:val="none" w:sz="0" w:space="0" w:color="auto"/>
        <w:left w:val="none" w:sz="0" w:space="0" w:color="auto"/>
        <w:bottom w:val="none" w:sz="0" w:space="0" w:color="auto"/>
        <w:right w:val="none" w:sz="0" w:space="0" w:color="auto"/>
      </w:divBdr>
    </w:div>
    <w:div w:id="134764913">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676754">
      <w:bodyDiv w:val="1"/>
      <w:marLeft w:val="0"/>
      <w:marRight w:val="0"/>
      <w:marTop w:val="0"/>
      <w:marBottom w:val="0"/>
      <w:divBdr>
        <w:top w:val="none" w:sz="0" w:space="0" w:color="auto"/>
        <w:left w:val="none" w:sz="0" w:space="0" w:color="auto"/>
        <w:bottom w:val="none" w:sz="0" w:space="0" w:color="auto"/>
        <w:right w:val="none" w:sz="0" w:space="0" w:color="auto"/>
      </w:divBdr>
    </w:div>
    <w:div w:id="151876865">
      <w:bodyDiv w:val="1"/>
      <w:marLeft w:val="0"/>
      <w:marRight w:val="0"/>
      <w:marTop w:val="0"/>
      <w:marBottom w:val="0"/>
      <w:divBdr>
        <w:top w:val="none" w:sz="0" w:space="0" w:color="auto"/>
        <w:left w:val="none" w:sz="0" w:space="0" w:color="auto"/>
        <w:bottom w:val="none" w:sz="0" w:space="0" w:color="auto"/>
        <w:right w:val="none" w:sz="0" w:space="0" w:color="auto"/>
      </w:divBdr>
    </w:div>
    <w:div w:id="152645499">
      <w:bodyDiv w:val="1"/>
      <w:marLeft w:val="0"/>
      <w:marRight w:val="0"/>
      <w:marTop w:val="0"/>
      <w:marBottom w:val="0"/>
      <w:divBdr>
        <w:top w:val="none" w:sz="0" w:space="0" w:color="auto"/>
        <w:left w:val="none" w:sz="0" w:space="0" w:color="auto"/>
        <w:bottom w:val="none" w:sz="0" w:space="0" w:color="auto"/>
        <w:right w:val="none" w:sz="0" w:space="0" w:color="auto"/>
      </w:divBdr>
    </w:div>
    <w:div w:id="156269605">
      <w:bodyDiv w:val="1"/>
      <w:marLeft w:val="0"/>
      <w:marRight w:val="0"/>
      <w:marTop w:val="0"/>
      <w:marBottom w:val="0"/>
      <w:divBdr>
        <w:top w:val="none" w:sz="0" w:space="0" w:color="auto"/>
        <w:left w:val="none" w:sz="0" w:space="0" w:color="auto"/>
        <w:bottom w:val="none" w:sz="0" w:space="0" w:color="auto"/>
        <w:right w:val="none" w:sz="0" w:space="0" w:color="auto"/>
      </w:divBdr>
    </w:div>
    <w:div w:id="171534823">
      <w:bodyDiv w:val="1"/>
      <w:marLeft w:val="0"/>
      <w:marRight w:val="0"/>
      <w:marTop w:val="0"/>
      <w:marBottom w:val="0"/>
      <w:divBdr>
        <w:top w:val="none" w:sz="0" w:space="0" w:color="auto"/>
        <w:left w:val="none" w:sz="0" w:space="0" w:color="auto"/>
        <w:bottom w:val="none" w:sz="0" w:space="0" w:color="auto"/>
        <w:right w:val="none" w:sz="0" w:space="0" w:color="auto"/>
      </w:divBdr>
    </w:div>
    <w:div w:id="182939984">
      <w:bodyDiv w:val="1"/>
      <w:marLeft w:val="0"/>
      <w:marRight w:val="0"/>
      <w:marTop w:val="0"/>
      <w:marBottom w:val="0"/>
      <w:divBdr>
        <w:top w:val="none" w:sz="0" w:space="0" w:color="auto"/>
        <w:left w:val="none" w:sz="0" w:space="0" w:color="auto"/>
        <w:bottom w:val="none" w:sz="0" w:space="0" w:color="auto"/>
        <w:right w:val="none" w:sz="0" w:space="0" w:color="auto"/>
      </w:divBdr>
    </w:div>
    <w:div w:id="185678289">
      <w:bodyDiv w:val="1"/>
      <w:marLeft w:val="0"/>
      <w:marRight w:val="0"/>
      <w:marTop w:val="0"/>
      <w:marBottom w:val="0"/>
      <w:divBdr>
        <w:top w:val="none" w:sz="0" w:space="0" w:color="auto"/>
        <w:left w:val="none" w:sz="0" w:space="0" w:color="auto"/>
        <w:bottom w:val="none" w:sz="0" w:space="0" w:color="auto"/>
        <w:right w:val="none" w:sz="0" w:space="0" w:color="auto"/>
      </w:divBdr>
    </w:div>
    <w:div w:id="196696130">
      <w:bodyDiv w:val="1"/>
      <w:marLeft w:val="0"/>
      <w:marRight w:val="0"/>
      <w:marTop w:val="0"/>
      <w:marBottom w:val="0"/>
      <w:divBdr>
        <w:top w:val="none" w:sz="0" w:space="0" w:color="auto"/>
        <w:left w:val="none" w:sz="0" w:space="0" w:color="auto"/>
        <w:bottom w:val="none" w:sz="0" w:space="0" w:color="auto"/>
        <w:right w:val="none" w:sz="0" w:space="0" w:color="auto"/>
      </w:divBdr>
    </w:div>
    <w:div w:id="200746797">
      <w:bodyDiv w:val="1"/>
      <w:marLeft w:val="0"/>
      <w:marRight w:val="0"/>
      <w:marTop w:val="0"/>
      <w:marBottom w:val="0"/>
      <w:divBdr>
        <w:top w:val="none" w:sz="0" w:space="0" w:color="auto"/>
        <w:left w:val="none" w:sz="0" w:space="0" w:color="auto"/>
        <w:bottom w:val="none" w:sz="0" w:space="0" w:color="auto"/>
        <w:right w:val="none" w:sz="0" w:space="0" w:color="auto"/>
      </w:divBdr>
    </w:div>
    <w:div w:id="202401059">
      <w:bodyDiv w:val="1"/>
      <w:marLeft w:val="0"/>
      <w:marRight w:val="0"/>
      <w:marTop w:val="0"/>
      <w:marBottom w:val="0"/>
      <w:divBdr>
        <w:top w:val="none" w:sz="0" w:space="0" w:color="auto"/>
        <w:left w:val="none" w:sz="0" w:space="0" w:color="auto"/>
        <w:bottom w:val="none" w:sz="0" w:space="0" w:color="auto"/>
        <w:right w:val="none" w:sz="0" w:space="0" w:color="auto"/>
      </w:divBdr>
    </w:div>
    <w:div w:id="218446660">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2103692">
      <w:bodyDiv w:val="1"/>
      <w:marLeft w:val="0"/>
      <w:marRight w:val="0"/>
      <w:marTop w:val="0"/>
      <w:marBottom w:val="0"/>
      <w:divBdr>
        <w:top w:val="none" w:sz="0" w:space="0" w:color="auto"/>
        <w:left w:val="none" w:sz="0" w:space="0" w:color="auto"/>
        <w:bottom w:val="none" w:sz="0" w:space="0" w:color="auto"/>
        <w:right w:val="none" w:sz="0" w:space="0" w:color="auto"/>
      </w:divBdr>
    </w:div>
    <w:div w:id="222645930">
      <w:bodyDiv w:val="1"/>
      <w:marLeft w:val="0"/>
      <w:marRight w:val="0"/>
      <w:marTop w:val="0"/>
      <w:marBottom w:val="0"/>
      <w:divBdr>
        <w:top w:val="none" w:sz="0" w:space="0" w:color="auto"/>
        <w:left w:val="none" w:sz="0" w:space="0" w:color="auto"/>
        <w:bottom w:val="none" w:sz="0" w:space="0" w:color="auto"/>
        <w:right w:val="none" w:sz="0" w:space="0" w:color="auto"/>
      </w:divBdr>
    </w:div>
    <w:div w:id="224724291">
      <w:bodyDiv w:val="1"/>
      <w:marLeft w:val="0"/>
      <w:marRight w:val="0"/>
      <w:marTop w:val="0"/>
      <w:marBottom w:val="0"/>
      <w:divBdr>
        <w:top w:val="none" w:sz="0" w:space="0" w:color="auto"/>
        <w:left w:val="none" w:sz="0" w:space="0" w:color="auto"/>
        <w:bottom w:val="none" w:sz="0" w:space="0" w:color="auto"/>
        <w:right w:val="none" w:sz="0" w:space="0" w:color="auto"/>
      </w:divBdr>
    </w:div>
    <w:div w:id="230510174">
      <w:bodyDiv w:val="1"/>
      <w:marLeft w:val="0"/>
      <w:marRight w:val="0"/>
      <w:marTop w:val="0"/>
      <w:marBottom w:val="0"/>
      <w:divBdr>
        <w:top w:val="none" w:sz="0" w:space="0" w:color="auto"/>
        <w:left w:val="none" w:sz="0" w:space="0" w:color="auto"/>
        <w:bottom w:val="none" w:sz="0" w:space="0" w:color="auto"/>
        <w:right w:val="none" w:sz="0" w:space="0" w:color="auto"/>
      </w:divBdr>
    </w:div>
    <w:div w:id="234510022">
      <w:bodyDiv w:val="1"/>
      <w:marLeft w:val="0"/>
      <w:marRight w:val="0"/>
      <w:marTop w:val="0"/>
      <w:marBottom w:val="0"/>
      <w:divBdr>
        <w:top w:val="none" w:sz="0" w:space="0" w:color="auto"/>
        <w:left w:val="none" w:sz="0" w:space="0" w:color="auto"/>
        <w:bottom w:val="none" w:sz="0" w:space="0" w:color="auto"/>
        <w:right w:val="none" w:sz="0" w:space="0" w:color="auto"/>
      </w:divBdr>
    </w:div>
    <w:div w:id="236522717">
      <w:bodyDiv w:val="1"/>
      <w:marLeft w:val="0"/>
      <w:marRight w:val="0"/>
      <w:marTop w:val="0"/>
      <w:marBottom w:val="0"/>
      <w:divBdr>
        <w:top w:val="none" w:sz="0" w:space="0" w:color="auto"/>
        <w:left w:val="none" w:sz="0" w:space="0" w:color="auto"/>
        <w:bottom w:val="none" w:sz="0" w:space="0" w:color="auto"/>
        <w:right w:val="none" w:sz="0" w:space="0" w:color="auto"/>
      </w:divBdr>
    </w:div>
    <w:div w:id="238249417">
      <w:bodyDiv w:val="1"/>
      <w:marLeft w:val="0"/>
      <w:marRight w:val="0"/>
      <w:marTop w:val="0"/>
      <w:marBottom w:val="0"/>
      <w:divBdr>
        <w:top w:val="none" w:sz="0" w:space="0" w:color="auto"/>
        <w:left w:val="none" w:sz="0" w:space="0" w:color="auto"/>
        <w:bottom w:val="none" w:sz="0" w:space="0" w:color="auto"/>
        <w:right w:val="none" w:sz="0" w:space="0" w:color="auto"/>
      </w:divBdr>
    </w:div>
    <w:div w:id="245966332">
      <w:bodyDiv w:val="1"/>
      <w:marLeft w:val="0"/>
      <w:marRight w:val="0"/>
      <w:marTop w:val="0"/>
      <w:marBottom w:val="0"/>
      <w:divBdr>
        <w:top w:val="none" w:sz="0" w:space="0" w:color="auto"/>
        <w:left w:val="none" w:sz="0" w:space="0" w:color="auto"/>
        <w:bottom w:val="none" w:sz="0" w:space="0" w:color="auto"/>
        <w:right w:val="none" w:sz="0" w:space="0" w:color="auto"/>
      </w:divBdr>
    </w:div>
    <w:div w:id="248078938">
      <w:bodyDiv w:val="1"/>
      <w:marLeft w:val="0"/>
      <w:marRight w:val="0"/>
      <w:marTop w:val="0"/>
      <w:marBottom w:val="0"/>
      <w:divBdr>
        <w:top w:val="none" w:sz="0" w:space="0" w:color="auto"/>
        <w:left w:val="none" w:sz="0" w:space="0" w:color="auto"/>
        <w:bottom w:val="none" w:sz="0" w:space="0" w:color="auto"/>
        <w:right w:val="none" w:sz="0" w:space="0" w:color="auto"/>
      </w:divBdr>
    </w:div>
    <w:div w:id="252010199">
      <w:bodyDiv w:val="1"/>
      <w:marLeft w:val="0"/>
      <w:marRight w:val="0"/>
      <w:marTop w:val="0"/>
      <w:marBottom w:val="0"/>
      <w:divBdr>
        <w:top w:val="none" w:sz="0" w:space="0" w:color="auto"/>
        <w:left w:val="none" w:sz="0" w:space="0" w:color="auto"/>
        <w:bottom w:val="none" w:sz="0" w:space="0" w:color="auto"/>
        <w:right w:val="none" w:sz="0" w:space="0" w:color="auto"/>
      </w:divBdr>
    </w:div>
    <w:div w:id="252590996">
      <w:bodyDiv w:val="1"/>
      <w:marLeft w:val="0"/>
      <w:marRight w:val="0"/>
      <w:marTop w:val="0"/>
      <w:marBottom w:val="0"/>
      <w:divBdr>
        <w:top w:val="none" w:sz="0" w:space="0" w:color="auto"/>
        <w:left w:val="none" w:sz="0" w:space="0" w:color="auto"/>
        <w:bottom w:val="none" w:sz="0" w:space="0" w:color="auto"/>
        <w:right w:val="none" w:sz="0" w:space="0" w:color="auto"/>
      </w:divBdr>
    </w:div>
    <w:div w:id="254049240">
      <w:bodyDiv w:val="1"/>
      <w:marLeft w:val="0"/>
      <w:marRight w:val="0"/>
      <w:marTop w:val="0"/>
      <w:marBottom w:val="0"/>
      <w:divBdr>
        <w:top w:val="none" w:sz="0" w:space="0" w:color="auto"/>
        <w:left w:val="none" w:sz="0" w:space="0" w:color="auto"/>
        <w:bottom w:val="none" w:sz="0" w:space="0" w:color="auto"/>
        <w:right w:val="none" w:sz="0" w:space="0" w:color="auto"/>
      </w:divBdr>
    </w:div>
    <w:div w:id="258874396">
      <w:bodyDiv w:val="1"/>
      <w:marLeft w:val="0"/>
      <w:marRight w:val="0"/>
      <w:marTop w:val="0"/>
      <w:marBottom w:val="0"/>
      <w:divBdr>
        <w:top w:val="none" w:sz="0" w:space="0" w:color="auto"/>
        <w:left w:val="none" w:sz="0" w:space="0" w:color="auto"/>
        <w:bottom w:val="none" w:sz="0" w:space="0" w:color="auto"/>
        <w:right w:val="none" w:sz="0" w:space="0" w:color="auto"/>
      </w:divBdr>
    </w:div>
    <w:div w:id="272639744">
      <w:bodyDiv w:val="1"/>
      <w:marLeft w:val="0"/>
      <w:marRight w:val="0"/>
      <w:marTop w:val="0"/>
      <w:marBottom w:val="0"/>
      <w:divBdr>
        <w:top w:val="none" w:sz="0" w:space="0" w:color="auto"/>
        <w:left w:val="none" w:sz="0" w:space="0" w:color="auto"/>
        <w:bottom w:val="none" w:sz="0" w:space="0" w:color="auto"/>
        <w:right w:val="none" w:sz="0" w:space="0" w:color="auto"/>
      </w:divBdr>
    </w:div>
    <w:div w:id="277637965">
      <w:bodyDiv w:val="1"/>
      <w:marLeft w:val="0"/>
      <w:marRight w:val="0"/>
      <w:marTop w:val="0"/>
      <w:marBottom w:val="0"/>
      <w:divBdr>
        <w:top w:val="none" w:sz="0" w:space="0" w:color="auto"/>
        <w:left w:val="none" w:sz="0" w:space="0" w:color="auto"/>
        <w:bottom w:val="none" w:sz="0" w:space="0" w:color="auto"/>
        <w:right w:val="none" w:sz="0" w:space="0" w:color="auto"/>
      </w:divBdr>
    </w:div>
    <w:div w:id="279648266">
      <w:bodyDiv w:val="1"/>
      <w:marLeft w:val="0"/>
      <w:marRight w:val="0"/>
      <w:marTop w:val="0"/>
      <w:marBottom w:val="0"/>
      <w:divBdr>
        <w:top w:val="none" w:sz="0" w:space="0" w:color="auto"/>
        <w:left w:val="none" w:sz="0" w:space="0" w:color="auto"/>
        <w:bottom w:val="none" w:sz="0" w:space="0" w:color="auto"/>
        <w:right w:val="none" w:sz="0" w:space="0" w:color="auto"/>
      </w:divBdr>
    </w:div>
    <w:div w:id="287904890">
      <w:bodyDiv w:val="1"/>
      <w:marLeft w:val="0"/>
      <w:marRight w:val="0"/>
      <w:marTop w:val="0"/>
      <w:marBottom w:val="0"/>
      <w:divBdr>
        <w:top w:val="none" w:sz="0" w:space="0" w:color="auto"/>
        <w:left w:val="none" w:sz="0" w:space="0" w:color="auto"/>
        <w:bottom w:val="none" w:sz="0" w:space="0" w:color="auto"/>
        <w:right w:val="none" w:sz="0" w:space="0" w:color="auto"/>
      </w:divBdr>
    </w:div>
    <w:div w:id="288433576">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299001839">
      <w:bodyDiv w:val="1"/>
      <w:marLeft w:val="0"/>
      <w:marRight w:val="0"/>
      <w:marTop w:val="0"/>
      <w:marBottom w:val="0"/>
      <w:divBdr>
        <w:top w:val="none" w:sz="0" w:space="0" w:color="auto"/>
        <w:left w:val="none" w:sz="0" w:space="0" w:color="auto"/>
        <w:bottom w:val="none" w:sz="0" w:space="0" w:color="auto"/>
        <w:right w:val="none" w:sz="0" w:space="0" w:color="auto"/>
      </w:divBdr>
    </w:div>
    <w:div w:id="299461415">
      <w:bodyDiv w:val="1"/>
      <w:marLeft w:val="0"/>
      <w:marRight w:val="0"/>
      <w:marTop w:val="0"/>
      <w:marBottom w:val="0"/>
      <w:divBdr>
        <w:top w:val="none" w:sz="0" w:space="0" w:color="auto"/>
        <w:left w:val="none" w:sz="0" w:space="0" w:color="auto"/>
        <w:bottom w:val="none" w:sz="0" w:space="0" w:color="auto"/>
        <w:right w:val="none" w:sz="0" w:space="0" w:color="auto"/>
      </w:divBdr>
    </w:div>
    <w:div w:id="30411943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526892">
      <w:bodyDiv w:val="1"/>
      <w:marLeft w:val="0"/>
      <w:marRight w:val="0"/>
      <w:marTop w:val="0"/>
      <w:marBottom w:val="0"/>
      <w:divBdr>
        <w:top w:val="none" w:sz="0" w:space="0" w:color="auto"/>
        <w:left w:val="none" w:sz="0" w:space="0" w:color="auto"/>
        <w:bottom w:val="none" w:sz="0" w:space="0" w:color="auto"/>
        <w:right w:val="none" w:sz="0" w:space="0" w:color="auto"/>
      </w:divBdr>
    </w:div>
    <w:div w:id="317881261">
      <w:bodyDiv w:val="1"/>
      <w:marLeft w:val="0"/>
      <w:marRight w:val="0"/>
      <w:marTop w:val="0"/>
      <w:marBottom w:val="0"/>
      <w:divBdr>
        <w:top w:val="none" w:sz="0" w:space="0" w:color="auto"/>
        <w:left w:val="none" w:sz="0" w:space="0" w:color="auto"/>
        <w:bottom w:val="none" w:sz="0" w:space="0" w:color="auto"/>
        <w:right w:val="none" w:sz="0" w:space="0" w:color="auto"/>
      </w:divBdr>
      <w:divsChild>
        <w:div w:id="530342993">
          <w:marLeft w:val="0"/>
          <w:marRight w:val="0"/>
          <w:marTop w:val="0"/>
          <w:marBottom w:val="0"/>
          <w:divBdr>
            <w:top w:val="none" w:sz="0" w:space="0" w:color="auto"/>
            <w:left w:val="none" w:sz="0" w:space="0" w:color="auto"/>
            <w:bottom w:val="none" w:sz="0" w:space="0" w:color="auto"/>
            <w:right w:val="none" w:sz="0" w:space="0" w:color="auto"/>
          </w:divBdr>
          <w:divsChild>
            <w:div w:id="1074283329">
              <w:marLeft w:val="0"/>
              <w:marRight w:val="0"/>
              <w:marTop w:val="0"/>
              <w:marBottom w:val="0"/>
              <w:divBdr>
                <w:top w:val="none" w:sz="0" w:space="0" w:color="auto"/>
                <w:left w:val="none" w:sz="0" w:space="0" w:color="auto"/>
                <w:bottom w:val="none" w:sz="0" w:space="0" w:color="auto"/>
                <w:right w:val="none" w:sz="0" w:space="0" w:color="auto"/>
              </w:divBdr>
            </w:div>
          </w:divsChild>
        </w:div>
        <w:div w:id="757560974">
          <w:marLeft w:val="0"/>
          <w:marRight w:val="0"/>
          <w:marTop w:val="0"/>
          <w:marBottom w:val="0"/>
          <w:divBdr>
            <w:top w:val="none" w:sz="0" w:space="0" w:color="auto"/>
            <w:left w:val="none" w:sz="0" w:space="0" w:color="auto"/>
            <w:bottom w:val="none" w:sz="0" w:space="0" w:color="auto"/>
            <w:right w:val="none" w:sz="0" w:space="0" w:color="auto"/>
          </w:divBdr>
          <w:divsChild>
            <w:div w:id="662199440">
              <w:marLeft w:val="0"/>
              <w:marRight w:val="0"/>
              <w:marTop w:val="0"/>
              <w:marBottom w:val="0"/>
              <w:divBdr>
                <w:top w:val="none" w:sz="0" w:space="0" w:color="auto"/>
                <w:left w:val="none" w:sz="0" w:space="0" w:color="auto"/>
                <w:bottom w:val="none" w:sz="0" w:space="0" w:color="auto"/>
                <w:right w:val="none" w:sz="0" w:space="0" w:color="auto"/>
              </w:divBdr>
              <w:divsChild>
                <w:div w:id="1854807386">
                  <w:marLeft w:val="0"/>
                  <w:marRight w:val="0"/>
                  <w:marTop w:val="0"/>
                  <w:marBottom w:val="0"/>
                  <w:divBdr>
                    <w:top w:val="none" w:sz="0" w:space="0" w:color="auto"/>
                    <w:left w:val="none" w:sz="0" w:space="0" w:color="auto"/>
                    <w:bottom w:val="none" w:sz="0" w:space="0" w:color="auto"/>
                    <w:right w:val="none" w:sz="0" w:space="0" w:color="auto"/>
                  </w:divBdr>
                  <w:divsChild>
                    <w:div w:id="237448855">
                      <w:marLeft w:val="0"/>
                      <w:marRight w:val="0"/>
                      <w:marTop w:val="0"/>
                      <w:marBottom w:val="0"/>
                      <w:divBdr>
                        <w:top w:val="none" w:sz="0" w:space="0" w:color="auto"/>
                        <w:left w:val="none" w:sz="0" w:space="0" w:color="auto"/>
                        <w:bottom w:val="none" w:sz="0" w:space="0" w:color="auto"/>
                        <w:right w:val="none" w:sz="0" w:space="0" w:color="auto"/>
                      </w:divBdr>
                    </w:div>
                    <w:div w:id="795022614">
                      <w:marLeft w:val="0"/>
                      <w:marRight w:val="0"/>
                      <w:marTop w:val="0"/>
                      <w:marBottom w:val="150"/>
                      <w:divBdr>
                        <w:top w:val="none" w:sz="0" w:space="0" w:color="auto"/>
                        <w:left w:val="none" w:sz="0" w:space="0" w:color="auto"/>
                        <w:bottom w:val="none" w:sz="0" w:space="0" w:color="auto"/>
                        <w:right w:val="none" w:sz="0" w:space="0" w:color="auto"/>
                      </w:divBdr>
                    </w:div>
                    <w:div w:id="1660965196">
                      <w:marLeft w:val="0"/>
                      <w:marRight w:val="0"/>
                      <w:marTop w:val="0"/>
                      <w:marBottom w:val="0"/>
                      <w:divBdr>
                        <w:top w:val="none" w:sz="0" w:space="0" w:color="auto"/>
                        <w:left w:val="none" w:sz="0" w:space="0" w:color="auto"/>
                        <w:bottom w:val="none" w:sz="0" w:space="0" w:color="auto"/>
                        <w:right w:val="none" w:sz="0" w:space="0" w:color="auto"/>
                      </w:divBdr>
                      <w:divsChild>
                        <w:div w:id="1626932687">
                          <w:marLeft w:val="0"/>
                          <w:marRight w:val="0"/>
                          <w:marTop w:val="0"/>
                          <w:marBottom w:val="0"/>
                          <w:divBdr>
                            <w:top w:val="none" w:sz="0" w:space="0" w:color="auto"/>
                            <w:left w:val="none" w:sz="0" w:space="0" w:color="auto"/>
                            <w:bottom w:val="none" w:sz="0" w:space="0" w:color="auto"/>
                            <w:right w:val="none" w:sz="0" w:space="0" w:color="auto"/>
                          </w:divBdr>
                          <w:divsChild>
                            <w:div w:id="3555755">
                              <w:marLeft w:val="0"/>
                              <w:marRight w:val="0"/>
                              <w:marTop w:val="0"/>
                              <w:marBottom w:val="0"/>
                              <w:divBdr>
                                <w:top w:val="none" w:sz="0" w:space="0" w:color="auto"/>
                                <w:left w:val="none" w:sz="0" w:space="0" w:color="auto"/>
                                <w:bottom w:val="none" w:sz="0" w:space="0" w:color="auto"/>
                                <w:right w:val="none" w:sz="0" w:space="0" w:color="auto"/>
                              </w:divBdr>
                              <w:divsChild>
                                <w:div w:id="2122794803">
                                  <w:marLeft w:val="0"/>
                                  <w:marRight w:val="0"/>
                                  <w:marTop w:val="0"/>
                                  <w:marBottom w:val="0"/>
                                  <w:divBdr>
                                    <w:top w:val="none" w:sz="0" w:space="0" w:color="auto"/>
                                    <w:left w:val="none" w:sz="0" w:space="0" w:color="auto"/>
                                    <w:bottom w:val="none" w:sz="0" w:space="0" w:color="auto"/>
                                    <w:right w:val="none" w:sz="0" w:space="0" w:color="auto"/>
                                  </w:divBdr>
                                  <w:divsChild>
                                    <w:div w:id="241762571">
                                      <w:marLeft w:val="0"/>
                                      <w:marRight w:val="0"/>
                                      <w:marTop w:val="0"/>
                                      <w:marBottom w:val="0"/>
                                      <w:divBdr>
                                        <w:top w:val="none" w:sz="0" w:space="0" w:color="auto"/>
                                        <w:left w:val="none" w:sz="0" w:space="0" w:color="auto"/>
                                        <w:bottom w:val="none" w:sz="0" w:space="0" w:color="auto"/>
                                        <w:right w:val="none" w:sz="0" w:space="0" w:color="auto"/>
                                      </w:divBdr>
                                      <w:divsChild>
                                        <w:div w:id="595476758">
                                          <w:marLeft w:val="0"/>
                                          <w:marRight w:val="0"/>
                                          <w:marTop w:val="0"/>
                                          <w:marBottom w:val="0"/>
                                          <w:divBdr>
                                            <w:top w:val="none" w:sz="0" w:space="0" w:color="auto"/>
                                            <w:left w:val="none" w:sz="0" w:space="0" w:color="auto"/>
                                            <w:bottom w:val="none" w:sz="0" w:space="0" w:color="auto"/>
                                            <w:right w:val="none" w:sz="0" w:space="0" w:color="auto"/>
                                          </w:divBdr>
                                          <w:divsChild>
                                            <w:div w:id="484401386">
                                              <w:marLeft w:val="0"/>
                                              <w:marRight w:val="0"/>
                                              <w:marTop w:val="0"/>
                                              <w:marBottom w:val="0"/>
                                              <w:divBdr>
                                                <w:top w:val="none" w:sz="0" w:space="0" w:color="auto"/>
                                                <w:left w:val="none" w:sz="0" w:space="0" w:color="auto"/>
                                                <w:bottom w:val="none" w:sz="0" w:space="0" w:color="auto"/>
                                                <w:right w:val="none" w:sz="0" w:space="0" w:color="auto"/>
                                              </w:divBdr>
                                              <w:divsChild>
                                                <w:div w:id="1018892083">
                                                  <w:marLeft w:val="0"/>
                                                  <w:marRight w:val="0"/>
                                                  <w:marTop w:val="0"/>
                                                  <w:marBottom w:val="0"/>
                                                  <w:divBdr>
                                                    <w:top w:val="none" w:sz="0" w:space="0" w:color="auto"/>
                                                    <w:left w:val="none" w:sz="0" w:space="0" w:color="auto"/>
                                                    <w:bottom w:val="none" w:sz="0" w:space="0" w:color="auto"/>
                                                    <w:right w:val="none" w:sz="0" w:space="0" w:color="auto"/>
                                                  </w:divBdr>
                                                  <w:divsChild>
                                                    <w:div w:id="799688497">
                                                      <w:marLeft w:val="0"/>
                                                      <w:marRight w:val="0"/>
                                                      <w:marTop w:val="0"/>
                                                      <w:marBottom w:val="0"/>
                                                      <w:divBdr>
                                                        <w:top w:val="none" w:sz="0" w:space="0" w:color="auto"/>
                                                        <w:left w:val="none" w:sz="0" w:space="0" w:color="auto"/>
                                                        <w:bottom w:val="none" w:sz="0" w:space="0" w:color="auto"/>
                                                        <w:right w:val="none" w:sz="0" w:space="0" w:color="auto"/>
                                                      </w:divBdr>
                                                      <w:divsChild>
                                                        <w:div w:id="818545699">
                                                          <w:marLeft w:val="0"/>
                                                          <w:marRight w:val="0"/>
                                                          <w:marTop w:val="0"/>
                                                          <w:marBottom w:val="0"/>
                                                          <w:divBdr>
                                                            <w:top w:val="none" w:sz="0" w:space="0" w:color="auto"/>
                                                            <w:left w:val="none" w:sz="0" w:space="0" w:color="auto"/>
                                                            <w:bottom w:val="none" w:sz="0" w:space="0" w:color="auto"/>
                                                            <w:right w:val="none" w:sz="0" w:space="0" w:color="auto"/>
                                                          </w:divBdr>
                                                          <w:divsChild>
                                                            <w:div w:id="495804632">
                                                              <w:marLeft w:val="0"/>
                                                              <w:marRight w:val="0"/>
                                                              <w:marTop w:val="0"/>
                                                              <w:marBottom w:val="0"/>
                                                              <w:divBdr>
                                                                <w:top w:val="none" w:sz="0" w:space="0" w:color="auto"/>
                                                                <w:left w:val="none" w:sz="0" w:space="0" w:color="auto"/>
                                                                <w:bottom w:val="none" w:sz="0" w:space="0" w:color="auto"/>
                                                                <w:right w:val="none" w:sz="0" w:space="0" w:color="auto"/>
                                                              </w:divBdr>
                                                              <w:divsChild>
                                                                <w:div w:id="1566186358">
                                                                  <w:marLeft w:val="0"/>
                                                                  <w:marRight w:val="0"/>
                                                                  <w:marTop w:val="0"/>
                                                                  <w:marBottom w:val="0"/>
                                                                  <w:divBdr>
                                                                    <w:top w:val="none" w:sz="0" w:space="0" w:color="auto"/>
                                                                    <w:left w:val="none" w:sz="0" w:space="0" w:color="auto"/>
                                                                    <w:bottom w:val="none" w:sz="0" w:space="0" w:color="auto"/>
                                                                    <w:right w:val="none" w:sz="0" w:space="0" w:color="auto"/>
                                                                  </w:divBdr>
                                                                  <w:divsChild>
                                                                    <w:div w:id="836075471">
                                                                      <w:marLeft w:val="0"/>
                                                                      <w:marRight w:val="0"/>
                                                                      <w:marTop w:val="0"/>
                                                                      <w:marBottom w:val="0"/>
                                                                      <w:divBdr>
                                                                        <w:top w:val="none" w:sz="0" w:space="0" w:color="auto"/>
                                                                        <w:left w:val="none" w:sz="0" w:space="0" w:color="auto"/>
                                                                        <w:bottom w:val="none" w:sz="0" w:space="0" w:color="auto"/>
                                                                        <w:right w:val="none" w:sz="0" w:space="0" w:color="auto"/>
                                                                      </w:divBdr>
                                                                      <w:divsChild>
                                                                        <w:div w:id="19719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87371">
                                                              <w:marLeft w:val="0"/>
                                                              <w:marRight w:val="0"/>
                                                              <w:marTop w:val="0"/>
                                                              <w:marBottom w:val="0"/>
                                                              <w:divBdr>
                                                                <w:top w:val="none" w:sz="0" w:space="0" w:color="auto"/>
                                                                <w:left w:val="none" w:sz="0" w:space="0" w:color="auto"/>
                                                                <w:bottom w:val="none" w:sz="0" w:space="0" w:color="auto"/>
                                                                <w:right w:val="none" w:sz="0" w:space="0" w:color="auto"/>
                                                              </w:divBdr>
                                                              <w:divsChild>
                                                                <w:div w:id="830952230">
                                                                  <w:marLeft w:val="0"/>
                                                                  <w:marRight w:val="0"/>
                                                                  <w:marTop w:val="0"/>
                                                                  <w:marBottom w:val="0"/>
                                                                  <w:divBdr>
                                                                    <w:top w:val="none" w:sz="0" w:space="0" w:color="auto"/>
                                                                    <w:left w:val="none" w:sz="0" w:space="0" w:color="auto"/>
                                                                    <w:bottom w:val="none" w:sz="0" w:space="0" w:color="auto"/>
                                                                    <w:right w:val="none" w:sz="0" w:space="0" w:color="auto"/>
                                                                  </w:divBdr>
                                                                  <w:divsChild>
                                                                    <w:div w:id="1761829756">
                                                                      <w:marLeft w:val="0"/>
                                                                      <w:marRight w:val="0"/>
                                                                      <w:marTop w:val="0"/>
                                                                      <w:marBottom w:val="0"/>
                                                                      <w:divBdr>
                                                                        <w:top w:val="none" w:sz="0" w:space="0" w:color="auto"/>
                                                                        <w:left w:val="none" w:sz="0" w:space="0" w:color="auto"/>
                                                                        <w:bottom w:val="none" w:sz="0" w:space="0" w:color="auto"/>
                                                                        <w:right w:val="none" w:sz="0" w:space="0" w:color="auto"/>
                                                                      </w:divBdr>
                                                                      <w:divsChild>
                                                                        <w:div w:id="446432042">
                                                                          <w:marLeft w:val="0"/>
                                                                          <w:marRight w:val="0"/>
                                                                          <w:marTop w:val="0"/>
                                                                          <w:marBottom w:val="0"/>
                                                                          <w:divBdr>
                                                                            <w:top w:val="none" w:sz="0" w:space="0" w:color="auto"/>
                                                                            <w:left w:val="none" w:sz="0" w:space="0" w:color="auto"/>
                                                                            <w:bottom w:val="none" w:sz="0" w:space="0" w:color="auto"/>
                                                                            <w:right w:val="none" w:sz="0" w:space="0" w:color="auto"/>
                                                                          </w:divBdr>
                                                                          <w:divsChild>
                                                                            <w:div w:id="17171130">
                                                                              <w:marLeft w:val="0"/>
                                                                              <w:marRight w:val="0"/>
                                                                              <w:marTop w:val="0"/>
                                                                              <w:marBottom w:val="0"/>
                                                                              <w:divBdr>
                                                                                <w:top w:val="none" w:sz="0" w:space="0" w:color="auto"/>
                                                                                <w:left w:val="none" w:sz="0" w:space="0" w:color="auto"/>
                                                                                <w:bottom w:val="none" w:sz="0" w:space="0" w:color="auto"/>
                                                                                <w:right w:val="none" w:sz="0" w:space="0" w:color="auto"/>
                                                                              </w:divBdr>
                                                                              <w:divsChild>
                                                                                <w:div w:id="1655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0594568">
                              <w:marLeft w:val="0"/>
                              <w:marRight w:val="0"/>
                              <w:marTop w:val="0"/>
                              <w:marBottom w:val="0"/>
                              <w:divBdr>
                                <w:top w:val="none" w:sz="0" w:space="0" w:color="auto"/>
                                <w:left w:val="none" w:sz="0" w:space="0" w:color="auto"/>
                                <w:bottom w:val="none" w:sz="0" w:space="0" w:color="auto"/>
                                <w:right w:val="none" w:sz="0" w:space="0" w:color="auto"/>
                              </w:divBdr>
                              <w:divsChild>
                                <w:div w:id="580873352">
                                  <w:marLeft w:val="0"/>
                                  <w:marRight w:val="0"/>
                                  <w:marTop w:val="0"/>
                                  <w:marBottom w:val="0"/>
                                  <w:divBdr>
                                    <w:top w:val="none" w:sz="0" w:space="0" w:color="auto"/>
                                    <w:left w:val="none" w:sz="0" w:space="0" w:color="auto"/>
                                    <w:bottom w:val="none" w:sz="0" w:space="0" w:color="auto"/>
                                    <w:right w:val="none" w:sz="0" w:space="0" w:color="auto"/>
                                  </w:divBdr>
                                  <w:divsChild>
                                    <w:div w:id="561674799">
                                      <w:marLeft w:val="0"/>
                                      <w:marRight w:val="0"/>
                                      <w:marTop w:val="0"/>
                                      <w:marBottom w:val="0"/>
                                      <w:divBdr>
                                        <w:top w:val="none" w:sz="0" w:space="0" w:color="auto"/>
                                        <w:left w:val="none" w:sz="0" w:space="0" w:color="auto"/>
                                        <w:bottom w:val="none" w:sz="0" w:space="0" w:color="auto"/>
                                        <w:right w:val="none" w:sz="0" w:space="0" w:color="auto"/>
                                      </w:divBdr>
                                      <w:divsChild>
                                        <w:div w:id="1594122361">
                                          <w:marLeft w:val="0"/>
                                          <w:marRight w:val="0"/>
                                          <w:marTop w:val="0"/>
                                          <w:marBottom w:val="0"/>
                                          <w:divBdr>
                                            <w:top w:val="none" w:sz="0" w:space="0" w:color="auto"/>
                                            <w:left w:val="none" w:sz="0" w:space="0" w:color="auto"/>
                                            <w:bottom w:val="none" w:sz="0" w:space="0" w:color="auto"/>
                                            <w:right w:val="none" w:sz="0" w:space="0" w:color="auto"/>
                                          </w:divBdr>
                                          <w:divsChild>
                                            <w:div w:id="394165305">
                                              <w:marLeft w:val="0"/>
                                              <w:marRight w:val="0"/>
                                              <w:marTop w:val="0"/>
                                              <w:marBottom w:val="0"/>
                                              <w:divBdr>
                                                <w:top w:val="none" w:sz="0" w:space="0" w:color="auto"/>
                                                <w:left w:val="none" w:sz="0" w:space="0" w:color="auto"/>
                                                <w:bottom w:val="none" w:sz="0" w:space="0" w:color="auto"/>
                                                <w:right w:val="none" w:sz="0" w:space="0" w:color="auto"/>
                                              </w:divBdr>
                                              <w:divsChild>
                                                <w:div w:id="559874996">
                                                  <w:marLeft w:val="0"/>
                                                  <w:marRight w:val="0"/>
                                                  <w:marTop w:val="0"/>
                                                  <w:marBottom w:val="0"/>
                                                  <w:divBdr>
                                                    <w:top w:val="none" w:sz="0" w:space="0" w:color="auto"/>
                                                    <w:left w:val="none" w:sz="0" w:space="0" w:color="auto"/>
                                                    <w:bottom w:val="none" w:sz="0" w:space="0" w:color="auto"/>
                                                    <w:right w:val="none" w:sz="0" w:space="0" w:color="auto"/>
                                                  </w:divBdr>
                                                  <w:divsChild>
                                                    <w:div w:id="101802312">
                                                      <w:marLeft w:val="0"/>
                                                      <w:marRight w:val="0"/>
                                                      <w:marTop w:val="0"/>
                                                      <w:marBottom w:val="0"/>
                                                      <w:divBdr>
                                                        <w:top w:val="none" w:sz="0" w:space="0" w:color="auto"/>
                                                        <w:left w:val="none" w:sz="0" w:space="0" w:color="auto"/>
                                                        <w:bottom w:val="none" w:sz="0" w:space="0" w:color="auto"/>
                                                        <w:right w:val="none" w:sz="0" w:space="0" w:color="auto"/>
                                                      </w:divBdr>
                                                      <w:divsChild>
                                                        <w:div w:id="1463382851">
                                                          <w:marLeft w:val="0"/>
                                                          <w:marRight w:val="0"/>
                                                          <w:marTop w:val="0"/>
                                                          <w:marBottom w:val="0"/>
                                                          <w:divBdr>
                                                            <w:top w:val="none" w:sz="0" w:space="0" w:color="auto"/>
                                                            <w:left w:val="none" w:sz="0" w:space="0" w:color="auto"/>
                                                            <w:bottom w:val="none" w:sz="0" w:space="0" w:color="auto"/>
                                                            <w:right w:val="none" w:sz="0" w:space="0" w:color="auto"/>
                                                          </w:divBdr>
                                                        </w:div>
                                                        <w:div w:id="1970820021">
                                                          <w:marLeft w:val="0"/>
                                                          <w:marRight w:val="0"/>
                                                          <w:marTop w:val="0"/>
                                                          <w:marBottom w:val="0"/>
                                                          <w:divBdr>
                                                            <w:top w:val="none" w:sz="0" w:space="0" w:color="auto"/>
                                                            <w:left w:val="none" w:sz="0" w:space="0" w:color="auto"/>
                                                            <w:bottom w:val="none" w:sz="0" w:space="0" w:color="auto"/>
                                                            <w:right w:val="none" w:sz="0" w:space="0" w:color="auto"/>
                                                          </w:divBdr>
                                                        </w:div>
                                                      </w:divsChild>
                                                    </w:div>
                                                    <w:div w:id="9360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1966">
                                              <w:marLeft w:val="0"/>
                                              <w:marRight w:val="0"/>
                                              <w:marTop w:val="0"/>
                                              <w:marBottom w:val="0"/>
                                              <w:divBdr>
                                                <w:top w:val="none" w:sz="0" w:space="0" w:color="auto"/>
                                                <w:left w:val="none" w:sz="0" w:space="0" w:color="auto"/>
                                                <w:bottom w:val="none" w:sz="0" w:space="0" w:color="auto"/>
                                                <w:right w:val="none" w:sz="0" w:space="0" w:color="auto"/>
                                              </w:divBdr>
                                              <w:divsChild>
                                                <w:div w:id="840126165">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02196">
                                      <w:marLeft w:val="0"/>
                                      <w:marRight w:val="0"/>
                                      <w:marTop w:val="0"/>
                                      <w:marBottom w:val="0"/>
                                      <w:divBdr>
                                        <w:top w:val="none" w:sz="0" w:space="0" w:color="auto"/>
                                        <w:left w:val="none" w:sz="0" w:space="0" w:color="auto"/>
                                        <w:bottom w:val="none" w:sz="0" w:space="0" w:color="auto"/>
                                        <w:right w:val="none" w:sz="0" w:space="0" w:color="auto"/>
                                      </w:divBdr>
                                      <w:divsChild>
                                        <w:div w:id="1278754766">
                                          <w:marLeft w:val="0"/>
                                          <w:marRight w:val="0"/>
                                          <w:marTop w:val="0"/>
                                          <w:marBottom w:val="0"/>
                                          <w:divBdr>
                                            <w:top w:val="none" w:sz="0" w:space="0" w:color="auto"/>
                                            <w:left w:val="none" w:sz="0" w:space="0" w:color="auto"/>
                                            <w:bottom w:val="none" w:sz="0" w:space="0" w:color="auto"/>
                                            <w:right w:val="none" w:sz="0" w:space="0" w:color="auto"/>
                                          </w:divBdr>
                                          <w:divsChild>
                                            <w:div w:id="1030882750">
                                              <w:marLeft w:val="0"/>
                                              <w:marRight w:val="0"/>
                                              <w:marTop w:val="0"/>
                                              <w:marBottom w:val="0"/>
                                              <w:divBdr>
                                                <w:top w:val="none" w:sz="0" w:space="0" w:color="auto"/>
                                                <w:left w:val="none" w:sz="0" w:space="0" w:color="auto"/>
                                                <w:bottom w:val="single" w:sz="6" w:space="0" w:color="EBEBEB"/>
                                                <w:right w:val="none" w:sz="0" w:space="0" w:color="auto"/>
                                              </w:divBdr>
                                              <w:divsChild>
                                                <w:div w:id="1242062113">
                                                  <w:marLeft w:val="0"/>
                                                  <w:marRight w:val="0"/>
                                                  <w:marTop w:val="0"/>
                                                  <w:marBottom w:val="0"/>
                                                  <w:divBdr>
                                                    <w:top w:val="none" w:sz="0" w:space="0" w:color="auto"/>
                                                    <w:left w:val="none" w:sz="0" w:space="0" w:color="auto"/>
                                                    <w:bottom w:val="none" w:sz="0" w:space="0" w:color="auto"/>
                                                    <w:right w:val="single" w:sz="6" w:space="0" w:color="EBEBEB"/>
                                                  </w:divBdr>
                                                  <w:divsChild>
                                                    <w:div w:id="855777751">
                                                      <w:marLeft w:val="0"/>
                                                      <w:marRight w:val="0"/>
                                                      <w:marTop w:val="0"/>
                                                      <w:marBottom w:val="0"/>
                                                      <w:divBdr>
                                                        <w:top w:val="none" w:sz="0" w:space="0" w:color="auto"/>
                                                        <w:left w:val="none" w:sz="0" w:space="0" w:color="auto"/>
                                                        <w:bottom w:val="none" w:sz="0" w:space="0" w:color="auto"/>
                                                        <w:right w:val="none" w:sz="0" w:space="0" w:color="auto"/>
                                                      </w:divBdr>
                                                      <w:divsChild>
                                                        <w:div w:id="800925320">
                                                          <w:marLeft w:val="0"/>
                                                          <w:marRight w:val="0"/>
                                                          <w:marTop w:val="0"/>
                                                          <w:marBottom w:val="0"/>
                                                          <w:divBdr>
                                                            <w:top w:val="none" w:sz="0" w:space="0" w:color="auto"/>
                                                            <w:left w:val="none" w:sz="0" w:space="0" w:color="auto"/>
                                                            <w:bottom w:val="none" w:sz="0" w:space="0" w:color="auto"/>
                                                            <w:right w:val="none" w:sz="0" w:space="0" w:color="auto"/>
                                                          </w:divBdr>
                                                          <w:divsChild>
                                                            <w:div w:id="494609636">
                                                              <w:marLeft w:val="0"/>
                                                              <w:marRight w:val="0"/>
                                                              <w:marTop w:val="0"/>
                                                              <w:marBottom w:val="0"/>
                                                              <w:divBdr>
                                                                <w:top w:val="none" w:sz="0" w:space="0" w:color="auto"/>
                                                                <w:left w:val="none" w:sz="0" w:space="0" w:color="auto"/>
                                                                <w:bottom w:val="none" w:sz="0" w:space="0" w:color="auto"/>
                                                                <w:right w:val="none" w:sz="0" w:space="0" w:color="auto"/>
                                                              </w:divBdr>
                                                            </w:div>
                                                            <w:div w:id="745146223">
                                                              <w:marLeft w:val="0"/>
                                                              <w:marRight w:val="0"/>
                                                              <w:marTop w:val="0"/>
                                                              <w:marBottom w:val="0"/>
                                                              <w:divBdr>
                                                                <w:top w:val="none" w:sz="0" w:space="0" w:color="auto"/>
                                                                <w:left w:val="none" w:sz="0" w:space="0" w:color="auto"/>
                                                                <w:bottom w:val="none" w:sz="0" w:space="0" w:color="auto"/>
                                                                <w:right w:val="none" w:sz="0" w:space="0" w:color="auto"/>
                                                              </w:divBdr>
                                                              <w:divsChild>
                                                                <w:div w:id="14159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51869">
                                                  <w:marLeft w:val="0"/>
                                                  <w:marRight w:val="0"/>
                                                  <w:marTop w:val="0"/>
                                                  <w:marBottom w:val="0"/>
                                                  <w:divBdr>
                                                    <w:top w:val="none" w:sz="0" w:space="0" w:color="auto"/>
                                                    <w:left w:val="none" w:sz="0" w:space="0" w:color="auto"/>
                                                    <w:bottom w:val="none" w:sz="0" w:space="0" w:color="auto"/>
                                                    <w:right w:val="none" w:sz="0" w:space="0" w:color="auto"/>
                                                  </w:divBdr>
                                                </w:div>
                                                <w:div w:id="1822118587">
                                                  <w:marLeft w:val="0"/>
                                                  <w:marRight w:val="0"/>
                                                  <w:marTop w:val="0"/>
                                                  <w:marBottom w:val="0"/>
                                                  <w:divBdr>
                                                    <w:top w:val="none" w:sz="0" w:space="0" w:color="auto"/>
                                                    <w:left w:val="none" w:sz="0" w:space="0" w:color="auto"/>
                                                    <w:bottom w:val="none" w:sz="0" w:space="0" w:color="auto"/>
                                                    <w:right w:val="single" w:sz="6" w:space="0" w:color="EBEBEB"/>
                                                  </w:divBdr>
                                                  <w:divsChild>
                                                    <w:div w:id="1071198598">
                                                      <w:marLeft w:val="0"/>
                                                      <w:marRight w:val="0"/>
                                                      <w:marTop w:val="0"/>
                                                      <w:marBottom w:val="0"/>
                                                      <w:divBdr>
                                                        <w:top w:val="none" w:sz="0" w:space="0" w:color="auto"/>
                                                        <w:left w:val="none" w:sz="0" w:space="0" w:color="auto"/>
                                                        <w:bottom w:val="none" w:sz="0" w:space="0" w:color="auto"/>
                                                        <w:right w:val="none" w:sz="0" w:space="0" w:color="auto"/>
                                                      </w:divBdr>
                                                      <w:divsChild>
                                                        <w:div w:id="148604872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78554">
                      <w:marLeft w:val="0"/>
                      <w:marRight w:val="0"/>
                      <w:marTop w:val="0"/>
                      <w:marBottom w:val="150"/>
                      <w:divBdr>
                        <w:top w:val="none" w:sz="0" w:space="0" w:color="auto"/>
                        <w:left w:val="none" w:sz="0" w:space="0" w:color="auto"/>
                        <w:bottom w:val="none" w:sz="0" w:space="0" w:color="auto"/>
                        <w:right w:val="none" w:sz="0" w:space="0" w:color="auto"/>
                      </w:divBdr>
                    </w:div>
                    <w:div w:id="20672209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92848302">
          <w:marLeft w:val="0"/>
          <w:marRight w:val="0"/>
          <w:marTop w:val="0"/>
          <w:marBottom w:val="0"/>
          <w:divBdr>
            <w:top w:val="none" w:sz="0" w:space="0" w:color="auto"/>
            <w:left w:val="none" w:sz="0" w:space="0" w:color="auto"/>
            <w:bottom w:val="none" w:sz="0" w:space="0" w:color="auto"/>
            <w:right w:val="none" w:sz="0" w:space="0" w:color="auto"/>
          </w:divBdr>
          <w:divsChild>
            <w:div w:id="779377311">
              <w:marLeft w:val="0"/>
              <w:marRight w:val="0"/>
              <w:marTop w:val="0"/>
              <w:marBottom w:val="0"/>
              <w:divBdr>
                <w:top w:val="none" w:sz="0" w:space="0" w:color="auto"/>
                <w:left w:val="none" w:sz="0" w:space="0" w:color="auto"/>
                <w:bottom w:val="none" w:sz="0" w:space="0" w:color="auto"/>
                <w:right w:val="none" w:sz="0" w:space="0" w:color="auto"/>
              </w:divBdr>
              <w:divsChild>
                <w:div w:id="1865164864">
                  <w:marLeft w:val="0"/>
                  <w:marRight w:val="0"/>
                  <w:marTop w:val="0"/>
                  <w:marBottom w:val="0"/>
                  <w:divBdr>
                    <w:top w:val="none" w:sz="0" w:space="0" w:color="auto"/>
                    <w:left w:val="none" w:sz="0" w:space="0" w:color="auto"/>
                    <w:bottom w:val="none" w:sz="0" w:space="0" w:color="auto"/>
                    <w:right w:val="none" w:sz="0" w:space="0" w:color="auto"/>
                  </w:divBdr>
                  <w:divsChild>
                    <w:div w:id="1484928046">
                      <w:marLeft w:val="0"/>
                      <w:marRight w:val="0"/>
                      <w:marTop w:val="0"/>
                      <w:marBottom w:val="0"/>
                      <w:divBdr>
                        <w:top w:val="none" w:sz="0" w:space="0" w:color="auto"/>
                        <w:left w:val="none" w:sz="0" w:space="0" w:color="auto"/>
                        <w:bottom w:val="none" w:sz="0" w:space="0" w:color="auto"/>
                        <w:right w:val="none" w:sz="0" w:space="0" w:color="auto"/>
                      </w:divBdr>
                    </w:div>
                  </w:divsChild>
                </w:div>
                <w:div w:id="1943294804">
                  <w:marLeft w:val="0"/>
                  <w:marRight w:val="0"/>
                  <w:marTop w:val="0"/>
                  <w:marBottom w:val="0"/>
                  <w:divBdr>
                    <w:top w:val="none" w:sz="0" w:space="0" w:color="auto"/>
                    <w:left w:val="none" w:sz="0" w:space="0" w:color="auto"/>
                    <w:bottom w:val="none" w:sz="0" w:space="0" w:color="auto"/>
                    <w:right w:val="none" w:sz="0" w:space="0" w:color="auto"/>
                  </w:divBdr>
                  <w:divsChild>
                    <w:div w:id="719129370">
                      <w:marLeft w:val="0"/>
                      <w:marRight w:val="0"/>
                      <w:marTop w:val="0"/>
                      <w:marBottom w:val="0"/>
                      <w:divBdr>
                        <w:top w:val="none" w:sz="0" w:space="0" w:color="auto"/>
                        <w:left w:val="none" w:sz="0" w:space="0" w:color="auto"/>
                        <w:bottom w:val="none" w:sz="0" w:space="0" w:color="auto"/>
                        <w:right w:val="none" w:sz="0" w:space="0" w:color="auto"/>
                      </w:divBdr>
                      <w:divsChild>
                        <w:div w:id="2061244305">
                          <w:marLeft w:val="0"/>
                          <w:marRight w:val="0"/>
                          <w:marTop w:val="0"/>
                          <w:marBottom w:val="0"/>
                          <w:divBdr>
                            <w:top w:val="none" w:sz="0" w:space="0" w:color="auto"/>
                            <w:left w:val="none" w:sz="0" w:space="0" w:color="auto"/>
                            <w:bottom w:val="none" w:sz="0" w:space="0" w:color="auto"/>
                            <w:right w:val="none" w:sz="0" w:space="0" w:color="auto"/>
                          </w:divBdr>
                        </w:div>
                      </w:divsChild>
                    </w:div>
                    <w:div w:id="750347548">
                      <w:marLeft w:val="0"/>
                      <w:marRight w:val="0"/>
                      <w:marTop w:val="0"/>
                      <w:marBottom w:val="0"/>
                      <w:divBdr>
                        <w:top w:val="none" w:sz="0" w:space="0" w:color="auto"/>
                        <w:left w:val="none" w:sz="0" w:space="0" w:color="auto"/>
                        <w:bottom w:val="none" w:sz="0" w:space="0" w:color="auto"/>
                        <w:right w:val="none" w:sz="0" w:space="0" w:color="auto"/>
                      </w:divBdr>
                      <w:divsChild>
                        <w:div w:id="884222438">
                          <w:marLeft w:val="0"/>
                          <w:marRight w:val="0"/>
                          <w:marTop w:val="0"/>
                          <w:marBottom w:val="0"/>
                          <w:divBdr>
                            <w:top w:val="none" w:sz="0" w:space="0" w:color="auto"/>
                            <w:left w:val="none" w:sz="0" w:space="0" w:color="auto"/>
                            <w:bottom w:val="none" w:sz="0" w:space="0" w:color="auto"/>
                            <w:right w:val="none" w:sz="0" w:space="0" w:color="auto"/>
                          </w:divBdr>
                          <w:divsChild>
                            <w:div w:id="1583442292">
                              <w:marLeft w:val="0"/>
                              <w:marRight w:val="0"/>
                              <w:marTop w:val="0"/>
                              <w:marBottom w:val="0"/>
                              <w:divBdr>
                                <w:top w:val="none" w:sz="0" w:space="0" w:color="auto"/>
                                <w:left w:val="none" w:sz="0" w:space="0" w:color="auto"/>
                                <w:bottom w:val="none" w:sz="0" w:space="0" w:color="auto"/>
                                <w:right w:val="none" w:sz="0" w:space="0" w:color="auto"/>
                              </w:divBdr>
                            </w:div>
                          </w:divsChild>
                        </w:div>
                        <w:div w:id="1260604276">
                          <w:marLeft w:val="0"/>
                          <w:marRight w:val="0"/>
                          <w:marTop w:val="0"/>
                          <w:marBottom w:val="0"/>
                          <w:divBdr>
                            <w:top w:val="none" w:sz="0" w:space="0" w:color="auto"/>
                            <w:left w:val="none" w:sz="0" w:space="0" w:color="auto"/>
                            <w:bottom w:val="none" w:sz="0" w:space="0" w:color="auto"/>
                            <w:right w:val="none" w:sz="0" w:space="0" w:color="auto"/>
                          </w:divBdr>
                          <w:divsChild>
                            <w:div w:id="508327563">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
                              </w:divsChild>
                            </w:div>
                            <w:div w:id="20201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2451">
              <w:marLeft w:val="0"/>
              <w:marRight w:val="0"/>
              <w:marTop w:val="0"/>
              <w:marBottom w:val="0"/>
              <w:divBdr>
                <w:top w:val="none" w:sz="0" w:space="0" w:color="auto"/>
                <w:left w:val="none" w:sz="0" w:space="0" w:color="auto"/>
                <w:bottom w:val="none" w:sz="0" w:space="0" w:color="auto"/>
                <w:right w:val="none" w:sz="0" w:space="0" w:color="auto"/>
              </w:divBdr>
              <w:divsChild>
                <w:div w:id="1936211897">
                  <w:marLeft w:val="0"/>
                  <w:marRight w:val="0"/>
                  <w:marTop w:val="0"/>
                  <w:marBottom w:val="0"/>
                  <w:divBdr>
                    <w:top w:val="none" w:sz="0" w:space="0" w:color="auto"/>
                    <w:left w:val="none" w:sz="0" w:space="0" w:color="auto"/>
                    <w:bottom w:val="none" w:sz="0" w:space="0" w:color="auto"/>
                    <w:right w:val="none" w:sz="0" w:space="0" w:color="auto"/>
                  </w:divBdr>
                  <w:divsChild>
                    <w:div w:id="1192376705">
                      <w:marLeft w:val="0"/>
                      <w:marRight w:val="0"/>
                      <w:marTop w:val="0"/>
                      <w:marBottom w:val="0"/>
                      <w:divBdr>
                        <w:top w:val="none" w:sz="0" w:space="0" w:color="auto"/>
                        <w:left w:val="none" w:sz="0" w:space="0" w:color="auto"/>
                        <w:bottom w:val="none" w:sz="0" w:space="0" w:color="auto"/>
                        <w:right w:val="none" w:sz="0" w:space="0" w:color="auto"/>
                      </w:divBdr>
                    </w:div>
                    <w:div w:id="1337922790">
                      <w:marLeft w:val="0"/>
                      <w:marRight w:val="0"/>
                      <w:marTop w:val="0"/>
                      <w:marBottom w:val="0"/>
                      <w:divBdr>
                        <w:top w:val="none" w:sz="0" w:space="0" w:color="auto"/>
                        <w:left w:val="none" w:sz="0" w:space="0" w:color="auto"/>
                        <w:bottom w:val="none" w:sz="0" w:space="0" w:color="auto"/>
                        <w:right w:val="none" w:sz="0" w:space="0" w:color="auto"/>
                      </w:divBdr>
                    </w:div>
                    <w:div w:id="1406220725">
                      <w:marLeft w:val="0"/>
                      <w:marRight w:val="0"/>
                      <w:marTop w:val="0"/>
                      <w:marBottom w:val="0"/>
                      <w:divBdr>
                        <w:top w:val="none" w:sz="0" w:space="0" w:color="auto"/>
                        <w:left w:val="none" w:sz="0" w:space="0" w:color="auto"/>
                        <w:bottom w:val="none" w:sz="0" w:space="0" w:color="auto"/>
                        <w:right w:val="none" w:sz="0" w:space="0" w:color="auto"/>
                      </w:divBdr>
                    </w:div>
                    <w:div w:id="1558711295">
                      <w:marLeft w:val="0"/>
                      <w:marRight w:val="0"/>
                      <w:marTop w:val="0"/>
                      <w:marBottom w:val="0"/>
                      <w:divBdr>
                        <w:top w:val="none" w:sz="0" w:space="0" w:color="auto"/>
                        <w:left w:val="none" w:sz="0" w:space="0" w:color="auto"/>
                        <w:bottom w:val="none" w:sz="0" w:space="0" w:color="auto"/>
                        <w:right w:val="none" w:sz="0" w:space="0" w:color="auto"/>
                      </w:divBdr>
                      <w:divsChild>
                        <w:div w:id="124472478">
                          <w:marLeft w:val="0"/>
                          <w:marRight w:val="0"/>
                          <w:marTop w:val="0"/>
                          <w:marBottom w:val="0"/>
                          <w:divBdr>
                            <w:top w:val="none" w:sz="0" w:space="0" w:color="auto"/>
                            <w:left w:val="none" w:sz="0" w:space="0" w:color="auto"/>
                            <w:bottom w:val="none" w:sz="0" w:space="0" w:color="auto"/>
                            <w:right w:val="none" w:sz="0" w:space="0" w:color="auto"/>
                          </w:divBdr>
                        </w:div>
                        <w:div w:id="154614098">
                          <w:marLeft w:val="0"/>
                          <w:marRight w:val="0"/>
                          <w:marTop w:val="0"/>
                          <w:marBottom w:val="0"/>
                          <w:divBdr>
                            <w:top w:val="none" w:sz="0" w:space="0" w:color="auto"/>
                            <w:left w:val="none" w:sz="0" w:space="0" w:color="auto"/>
                            <w:bottom w:val="none" w:sz="0" w:space="0" w:color="auto"/>
                            <w:right w:val="none" w:sz="0" w:space="0" w:color="auto"/>
                          </w:divBdr>
                          <w:divsChild>
                            <w:div w:id="541288928">
                              <w:marLeft w:val="0"/>
                              <w:marRight w:val="0"/>
                              <w:marTop w:val="0"/>
                              <w:marBottom w:val="0"/>
                              <w:divBdr>
                                <w:top w:val="none" w:sz="0" w:space="0" w:color="auto"/>
                                <w:left w:val="none" w:sz="0" w:space="0" w:color="auto"/>
                                <w:bottom w:val="none" w:sz="0" w:space="0" w:color="auto"/>
                                <w:right w:val="none" w:sz="0" w:space="0" w:color="auto"/>
                              </w:divBdr>
                            </w:div>
                            <w:div w:id="2071422903">
                              <w:marLeft w:val="0"/>
                              <w:marRight w:val="0"/>
                              <w:marTop w:val="0"/>
                              <w:marBottom w:val="0"/>
                              <w:divBdr>
                                <w:top w:val="none" w:sz="0" w:space="0" w:color="auto"/>
                                <w:left w:val="none" w:sz="0" w:space="0" w:color="auto"/>
                                <w:bottom w:val="none" w:sz="0" w:space="0" w:color="auto"/>
                                <w:right w:val="none" w:sz="0" w:space="0" w:color="auto"/>
                              </w:divBdr>
                            </w:div>
                          </w:divsChild>
                        </w:div>
                        <w:div w:id="333264115">
                          <w:marLeft w:val="0"/>
                          <w:marRight w:val="0"/>
                          <w:marTop w:val="0"/>
                          <w:marBottom w:val="0"/>
                          <w:divBdr>
                            <w:top w:val="none" w:sz="0" w:space="0" w:color="auto"/>
                            <w:left w:val="none" w:sz="0" w:space="0" w:color="auto"/>
                            <w:bottom w:val="none" w:sz="0" w:space="0" w:color="auto"/>
                            <w:right w:val="none" w:sz="0" w:space="0" w:color="auto"/>
                          </w:divBdr>
                        </w:div>
                        <w:div w:id="424376272">
                          <w:marLeft w:val="0"/>
                          <w:marRight w:val="0"/>
                          <w:marTop w:val="0"/>
                          <w:marBottom w:val="0"/>
                          <w:divBdr>
                            <w:top w:val="none" w:sz="0" w:space="0" w:color="auto"/>
                            <w:left w:val="none" w:sz="0" w:space="0" w:color="auto"/>
                            <w:bottom w:val="none" w:sz="0" w:space="0" w:color="auto"/>
                            <w:right w:val="none" w:sz="0" w:space="0" w:color="auto"/>
                          </w:divBdr>
                        </w:div>
                        <w:div w:id="613903051">
                          <w:marLeft w:val="0"/>
                          <w:marRight w:val="0"/>
                          <w:marTop w:val="0"/>
                          <w:marBottom w:val="0"/>
                          <w:divBdr>
                            <w:top w:val="none" w:sz="0" w:space="0" w:color="auto"/>
                            <w:left w:val="none" w:sz="0" w:space="0" w:color="auto"/>
                            <w:bottom w:val="none" w:sz="0" w:space="0" w:color="auto"/>
                            <w:right w:val="none" w:sz="0" w:space="0" w:color="auto"/>
                          </w:divBdr>
                        </w:div>
                        <w:div w:id="2122143441">
                          <w:marLeft w:val="0"/>
                          <w:marRight w:val="0"/>
                          <w:marTop w:val="0"/>
                          <w:marBottom w:val="0"/>
                          <w:divBdr>
                            <w:top w:val="none" w:sz="0" w:space="0" w:color="auto"/>
                            <w:left w:val="none" w:sz="0" w:space="0" w:color="auto"/>
                            <w:bottom w:val="none" w:sz="0" w:space="0" w:color="auto"/>
                            <w:right w:val="none" w:sz="0" w:space="0" w:color="auto"/>
                          </w:divBdr>
                          <w:divsChild>
                            <w:div w:id="29650698">
                              <w:marLeft w:val="0"/>
                              <w:marRight w:val="0"/>
                              <w:marTop w:val="0"/>
                              <w:marBottom w:val="0"/>
                              <w:divBdr>
                                <w:top w:val="none" w:sz="0" w:space="0" w:color="auto"/>
                                <w:left w:val="none" w:sz="0" w:space="0" w:color="auto"/>
                                <w:bottom w:val="none" w:sz="0" w:space="0" w:color="auto"/>
                                <w:right w:val="none" w:sz="0" w:space="0" w:color="auto"/>
                              </w:divBdr>
                            </w:div>
                            <w:div w:id="975798184">
                              <w:marLeft w:val="0"/>
                              <w:marRight w:val="0"/>
                              <w:marTop w:val="0"/>
                              <w:marBottom w:val="0"/>
                              <w:divBdr>
                                <w:top w:val="none" w:sz="0" w:space="0" w:color="auto"/>
                                <w:left w:val="none" w:sz="0" w:space="0" w:color="auto"/>
                                <w:bottom w:val="none" w:sz="0" w:space="0" w:color="auto"/>
                                <w:right w:val="none" w:sz="0" w:space="0" w:color="auto"/>
                              </w:divBdr>
                            </w:div>
                            <w:div w:id="12425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39135">
              <w:marLeft w:val="0"/>
              <w:marRight w:val="0"/>
              <w:marTop w:val="0"/>
              <w:marBottom w:val="0"/>
              <w:divBdr>
                <w:top w:val="none" w:sz="0" w:space="0" w:color="auto"/>
                <w:left w:val="none" w:sz="0" w:space="0" w:color="auto"/>
                <w:bottom w:val="none" w:sz="0" w:space="0" w:color="auto"/>
                <w:right w:val="none" w:sz="0" w:space="0" w:color="auto"/>
              </w:divBdr>
              <w:divsChild>
                <w:div w:id="2095473770">
                  <w:marLeft w:val="0"/>
                  <w:marRight w:val="0"/>
                  <w:marTop w:val="0"/>
                  <w:marBottom w:val="0"/>
                  <w:divBdr>
                    <w:top w:val="none" w:sz="0" w:space="0" w:color="auto"/>
                    <w:left w:val="none" w:sz="0" w:space="0" w:color="auto"/>
                    <w:bottom w:val="none" w:sz="0" w:space="0" w:color="auto"/>
                    <w:right w:val="none" w:sz="0" w:space="0" w:color="auto"/>
                  </w:divBdr>
                  <w:divsChild>
                    <w:div w:id="288051301">
                      <w:marLeft w:val="0"/>
                      <w:marRight w:val="0"/>
                      <w:marTop w:val="0"/>
                      <w:marBottom w:val="0"/>
                      <w:divBdr>
                        <w:top w:val="none" w:sz="0" w:space="0" w:color="auto"/>
                        <w:left w:val="none" w:sz="0" w:space="0" w:color="auto"/>
                        <w:bottom w:val="none" w:sz="0" w:space="0" w:color="auto"/>
                        <w:right w:val="none" w:sz="0" w:space="0" w:color="auto"/>
                      </w:divBdr>
                      <w:divsChild>
                        <w:div w:id="1348946179">
                          <w:marLeft w:val="0"/>
                          <w:marRight w:val="0"/>
                          <w:marTop w:val="0"/>
                          <w:marBottom w:val="0"/>
                          <w:divBdr>
                            <w:top w:val="none" w:sz="0" w:space="0" w:color="auto"/>
                            <w:left w:val="none" w:sz="0" w:space="0" w:color="auto"/>
                            <w:bottom w:val="none" w:sz="0" w:space="0" w:color="auto"/>
                            <w:right w:val="none" w:sz="0" w:space="0" w:color="auto"/>
                          </w:divBdr>
                          <w:divsChild>
                            <w:div w:id="1868910433">
                              <w:marLeft w:val="0"/>
                              <w:marRight w:val="0"/>
                              <w:marTop w:val="0"/>
                              <w:marBottom w:val="0"/>
                              <w:divBdr>
                                <w:top w:val="none" w:sz="0" w:space="0" w:color="auto"/>
                                <w:left w:val="none" w:sz="0" w:space="0" w:color="auto"/>
                                <w:bottom w:val="none" w:sz="0" w:space="0" w:color="auto"/>
                                <w:right w:val="none" w:sz="0" w:space="0" w:color="auto"/>
                              </w:divBdr>
                            </w:div>
                            <w:div w:id="21366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3669">
                      <w:marLeft w:val="0"/>
                      <w:marRight w:val="0"/>
                      <w:marTop w:val="0"/>
                      <w:marBottom w:val="0"/>
                      <w:divBdr>
                        <w:top w:val="none" w:sz="0" w:space="0" w:color="auto"/>
                        <w:left w:val="none" w:sz="0" w:space="0" w:color="auto"/>
                        <w:bottom w:val="none" w:sz="0" w:space="0" w:color="auto"/>
                        <w:right w:val="none" w:sz="0" w:space="0" w:color="auto"/>
                      </w:divBdr>
                    </w:div>
                    <w:div w:id="410659670">
                      <w:marLeft w:val="0"/>
                      <w:marRight w:val="0"/>
                      <w:marTop w:val="0"/>
                      <w:marBottom w:val="0"/>
                      <w:divBdr>
                        <w:top w:val="none" w:sz="0" w:space="0" w:color="auto"/>
                        <w:left w:val="none" w:sz="0" w:space="0" w:color="auto"/>
                        <w:bottom w:val="none" w:sz="0" w:space="0" w:color="auto"/>
                        <w:right w:val="none" w:sz="0" w:space="0" w:color="auto"/>
                      </w:divBdr>
                    </w:div>
                    <w:div w:id="439035002">
                      <w:marLeft w:val="0"/>
                      <w:marRight w:val="0"/>
                      <w:marTop w:val="0"/>
                      <w:marBottom w:val="0"/>
                      <w:divBdr>
                        <w:top w:val="none" w:sz="0" w:space="0" w:color="auto"/>
                        <w:left w:val="none" w:sz="0" w:space="0" w:color="auto"/>
                        <w:bottom w:val="none" w:sz="0" w:space="0" w:color="auto"/>
                        <w:right w:val="none" w:sz="0" w:space="0" w:color="auto"/>
                      </w:divBdr>
                    </w:div>
                    <w:div w:id="635065023">
                      <w:marLeft w:val="0"/>
                      <w:marRight w:val="0"/>
                      <w:marTop w:val="0"/>
                      <w:marBottom w:val="0"/>
                      <w:divBdr>
                        <w:top w:val="none" w:sz="0" w:space="0" w:color="auto"/>
                        <w:left w:val="none" w:sz="0" w:space="0" w:color="auto"/>
                        <w:bottom w:val="none" w:sz="0" w:space="0" w:color="auto"/>
                        <w:right w:val="none" w:sz="0" w:space="0" w:color="auto"/>
                      </w:divBdr>
                    </w:div>
                    <w:div w:id="1605502659">
                      <w:marLeft w:val="0"/>
                      <w:marRight w:val="0"/>
                      <w:marTop w:val="0"/>
                      <w:marBottom w:val="0"/>
                      <w:divBdr>
                        <w:top w:val="none" w:sz="0" w:space="0" w:color="auto"/>
                        <w:left w:val="none" w:sz="0" w:space="0" w:color="auto"/>
                        <w:bottom w:val="none" w:sz="0" w:space="0" w:color="auto"/>
                        <w:right w:val="none" w:sz="0" w:space="0" w:color="auto"/>
                      </w:divBdr>
                    </w:div>
                    <w:div w:id="16880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482">
              <w:marLeft w:val="0"/>
              <w:marRight w:val="0"/>
              <w:marTop w:val="0"/>
              <w:marBottom w:val="0"/>
              <w:divBdr>
                <w:top w:val="none" w:sz="0" w:space="0" w:color="auto"/>
                <w:left w:val="none" w:sz="0" w:space="0" w:color="auto"/>
                <w:bottom w:val="none" w:sz="0" w:space="0" w:color="auto"/>
                <w:right w:val="none" w:sz="0" w:space="0" w:color="auto"/>
              </w:divBdr>
              <w:divsChild>
                <w:div w:id="1683967575">
                  <w:marLeft w:val="0"/>
                  <w:marRight w:val="0"/>
                  <w:marTop w:val="0"/>
                  <w:marBottom w:val="0"/>
                  <w:divBdr>
                    <w:top w:val="none" w:sz="0" w:space="0" w:color="auto"/>
                    <w:left w:val="none" w:sz="0" w:space="0" w:color="auto"/>
                    <w:bottom w:val="none" w:sz="0" w:space="0" w:color="auto"/>
                    <w:right w:val="none" w:sz="0" w:space="0" w:color="auto"/>
                  </w:divBdr>
                  <w:divsChild>
                    <w:div w:id="219370701">
                      <w:marLeft w:val="0"/>
                      <w:marRight w:val="0"/>
                      <w:marTop w:val="0"/>
                      <w:marBottom w:val="0"/>
                      <w:divBdr>
                        <w:top w:val="none" w:sz="0" w:space="0" w:color="auto"/>
                        <w:left w:val="none" w:sz="0" w:space="0" w:color="auto"/>
                        <w:bottom w:val="none" w:sz="0" w:space="0" w:color="auto"/>
                        <w:right w:val="none" w:sz="0" w:space="0" w:color="auto"/>
                      </w:divBdr>
                    </w:div>
                    <w:div w:id="296381521">
                      <w:marLeft w:val="0"/>
                      <w:marRight w:val="0"/>
                      <w:marTop w:val="0"/>
                      <w:marBottom w:val="0"/>
                      <w:divBdr>
                        <w:top w:val="none" w:sz="0" w:space="0" w:color="auto"/>
                        <w:left w:val="none" w:sz="0" w:space="0" w:color="auto"/>
                        <w:bottom w:val="none" w:sz="0" w:space="0" w:color="auto"/>
                        <w:right w:val="none" w:sz="0" w:space="0" w:color="auto"/>
                      </w:divBdr>
                    </w:div>
                    <w:div w:id="356076868">
                      <w:marLeft w:val="0"/>
                      <w:marRight w:val="0"/>
                      <w:marTop w:val="0"/>
                      <w:marBottom w:val="0"/>
                      <w:divBdr>
                        <w:top w:val="none" w:sz="0" w:space="0" w:color="auto"/>
                        <w:left w:val="none" w:sz="0" w:space="0" w:color="auto"/>
                        <w:bottom w:val="none" w:sz="0" w:space="0" w:color="auto"/>
                        <w:right w:val="none" w:sz="0" w:space="0" w:color="auto"/>
                      </w:divBdr>
                    </w:div>
                    <w:div w:id="374814934">
                      <w:marLeft w:val="0"/>
                      <w:marRight w:val="0"/>
                      <w:marTop w:val="0"/>
                      <w:marBottom w:val="0"/>
                      <w:divBdr>
                        <w:top w:val="none" w:sz="0" w:space="0" w:color="auto"/>
                        <w:left w:val="none" w:sz="0" w:space="0" w:color="auto"/>
                        <w:bottom w:val="none" w:sz="0" w:space="0" w:color="auto"/>
                        <w:right w:val="none" w:sz="0" w:space="0" w:color="auto"/>
                      </w:divBdr>
                    </w:div>
                    <w:div w:id="1034385935">
                      <w:marLeft w:val="0"/>
                      <w:marRight w:val="0"/>
                      <w:marTop w:val="0"/>
                      <w:marBottom w:val="0"/>
                      <w:divBdr>
                        <w:top w:val="none" w:sz="0" w:space="0" w:color="auto"/>
                        <w:left w:val="none" w:sz="0" w:space="0" w:color="auto"/>
                        <w:bottom w:val="none" w:sz="0" w:space="0" w:color="auto"/>
                        <w:right w:val="none" w:sz="0" w:space="0" w:color="auto"/>
                      </w:divBdr>
                    </w:div>
                    <w:div w:id="1171944550">
                      <w:marLeft w:val="0"/>
                      <w:marRight w:val="0"/>
                      <w:marTop w:val="0"/>
                      <w:marBottom w:val="0"/>
                      <w:divBdr>
                        <w:top w:val="none" w:sz="0" w:space="0" w:color="auto"/>
                        <w:left w:val="none" w:sz="0" w:space="0" w:color="auto"/>
                        <w:bottom w:val="none" w:sz="0" w:space="0" w:color="auto"/>
                        <w:right w:val="none" w:sz="0" w:space="0" w:color="auto"/>
                      </w:divBdr>
                    </w:div>
                    <w:div w:id="1348294536">
                      <w:marLeft w:val="0"/>
                      <w:marRight w:val="0"/>
                      <w:marTop w:val="0"/>
                      <w:marBottom w:val="0"/>
                      <w:divBdr>
                        <w:top w:val="none" w:sz="0" w:space="0" w:color="auto"/>
                        <w:left w:val="none" w:sz="0" w:space="0" w:color="auto"/>
                        <w:bottom w:val="none" w:sz="0" w:space="0" w:color="auto"/>
                        <w:right w:val="none" w:sz="0" w:space="0" w:color="auto"/>
                      </w:divBdr>
                    </w:div>
                    <w:div w:id="18375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18311">
      <w:bodyDiv w:val="1"/>
      <w:marLeft w:val="0"/>
      <w:marRight w:val="0"/>
      <w:marTop w:val="0"/>
      <w:marBottom w:val="0"/>
      <w:divBdr>
        <w:top w:val="none" w:sz="0" w:space="0" w:color="auto"/>
        <w:left w:val="none" w:sz="0" w:space="0" w:color="auto"/>
        <w:bottom w:val="none" w:sz="0" w:space="0" w:color="auto"/>
        <w:right w:val="none" w:sz="0" w:space="0" w:color="auto"/>
      </w:divBdr>
    </w:div>
    <w:div w:id="340164109">
      <w:bodyDiv w:val="1"/>
      <w:marLeft w:val="0"/>
      <w:marRight w:val="0"/>
      <w:marTop w:val="0"/>
      <w:marBottom w:val="0"/>
      <w:divBdr>
        <w:top w:val="none" w:sz="0" w:space="0" w:color="auto"/>
        <w:left w:val="none" w:sz="0" w:space="0" w:color="auto"/>
        <w:bottom w:val="none" w:sz="0" w:space="0" w:color="auto"/>
        <w:right w:val="none" w:sz="0" w:space="0" w:color="auto"/>
      </w:divBdr>
    </w:div>
    <w:div w:id="343092102">
      <w:bodyDiv w:val="1"/>
      <w:marLeft w:val="0"/>
      <w:marRight w:val="0"/>
      <w:marTop w:val="0"/>
      <w:marBottom w:val="0"/>
      <w:divBdr>
        <w:top w:val="none" w:sz="0" w:space="0" w:color="auto"/>
        <w:left w:val="none" w:sz="0" w:space="0" w:color="auto"/>
        <w:bottom w:val="none" w:sz="0" w:space="0" w:color="auto"/>
        <w:right w:val="none" w:sz="0" w:space="0" w:color="auto"/>
      </w:divBdr>
    </w:div>
    <w:div w:id="347610627">
      <w:bodyDiv w:val="1"/>
      <w:marLeft w:val="0"/>
      <w:marRight w:val="0"/>
      <w:marTop w:val="0"/>
      <w:marBottom w:val="0"/>
      <w:divBdr>
        <w:top w:val="none" w:sz="0" w:space="0" w:color="auto"/>
        <w:left w:val="none" w:sz="0" w:space="0" w:color="auto"/>
        <w:bottom w:val="none" w:sz="0" w:space="0" w:color="auto"/>
        <w:right w:val="none" w:sz="0" w:space="0" w:color="auto"/>
      </w:divBdr>
    </w:div>
    <w:div w:id="353191228">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61592450">
      <w:bodyDiv w:val="1"/>
      <w:marLeft w:val="0"/>
      <w:marRight w:val="0"/>
      <w:marTop w:val="0"/>
      <w:marBottom w:val="0"/>
      <w:divBdr>
        <w:top w:val="none" w:sz="0" w:space="0" w:color="auto"/>
        <w:left w:val="none" w:sz="0" w:space="0" w:color="auto"/>
        <w:bottom w:val="none" w:sz="0" w:space="0" w:color="auto"/>
        <w:right w:val="none" w:sz="0" w:space="0" w:color="auto"/>
      </w:divBdr>
    </w:div>
    <w:div w:id="364601867">
      <w:bodyDiv w:val="1"/>
      <w:marLeft w:val="0"/>
      <w:marRight w:val="0"/>
      <w:marTop w:val="0"/>
      <w:marBottom w:val="0"/>
      <w:divBdr>
        <w:top w:val="none" w:sz="0" w:space="0" w:color="auto"/>
        <w:left w:val="none" w:sz="0" w:space="0" w:color="auto"/>
        <w:bottom w:val="none" w:sz="0" w:space="0" w:color="auto"/>
        <w:right w:val="none" w:sz="0" w:space="0" w:color="auto"/>
      </w:divBdr>
    </w:div>
    <w:div w:id="379328218">
      <w:bodyDiv w:val="1"/>
      <w:marLeft w:val="0"/>
      <w:marRight w:val="0"/>
      <w:marTop w:val="0"/>
      <w:marBottom w:val="0"/>
      <w:divBdr>
        <w:top w:val="none" w:sz="0" w:space="0" w:color="auto"/>
        <w:left w:val="none" w:sz="0" w:space="0" w:color="auto"/>
        <w:bottom w:val="none" w:sz="0" w:space="0" w:color="auto"/>
        <w:right w:val="none" w:sz="0" w:space="0" w:color="auto"/>
      </w:divBdr>
    </w:div>
    <w:div w:id="384256498">
      <w:bodyDiv w:val="1"/>
      <w:marLeft w:val="0"/>
      <w:marRight w:val="0"/>
      <w:marTop w:val="0"/>
      <w:marBottom w:val="0"/>
      <w:divBdr>
        <w:top w:val="none" w:sz="0" w:space="0" w:color="auto"/>
        <w:left w:val="none" w:sz="0" w:space="0" w:color="auto"/>
        <w:bottom w:val="none" w:sz="0" w:space="0" w:color="auto"/>
        <w:right w:val="none" w:sz="0" w:space="0" w:color="auto"/>
      </w:divBdr>
    </w:div>
    <w:div w:id="386609732">
      <w:bodyDiv w:val="1"/>
      <w:marLeft w:val="0"/>
      <w:marRight w:val="0"/>
      <w:marTop w:val="0"/>
      <w:marBottom w:val="0"/>
      <w:divBdr>
        <w:top w:val="none" w:sz="0" w:space="0" w:color="auto"/>
        <w:left w:val="none" w:sz="0" w:space="0" w:color="auto"/>
        <w:bottom w:val="none" w:sz="0" w:space="0" w:color="auto"/>
        <w:right w:val="none" w:sz="0" w:space="0" w:color="auto"/>
      </w:divBdr>
    </w:div>
    <w:div w:id="393938189">
      <w:bodyDiv w:val="1"/>
      <w:marLeft w:val="0"/>
      <w:marRight w:val="0"/>
      <w:marTop w:val="0"/>
      <w:marBottom w:val="0"/>
      <w:divBdr>
        <w:top w:val="none" w:sz="0" w:space="0" w:color="auto"/>
        <w:left w:val="none" w:sz="0" w:space="0" w:color="auto"/>
        <w:bottom w:val="none" w:sz="0" w:space="0" w:color="auto"/>
        <w:right w:val="none" w:sz="0" w:space="0" w:color="auto"/>
      </w:divBdr>
    </w:div>
    <w:div w:id="395053731">
      <w:bodyDiv w:val="1"/>
      <w:marLeft w:val="0"/>
      <w:marRight w:val="0"/>
      <w:marTop w:val="0"/>
      <w:marBottom w:val="0"/>
      <w:divBdr>
        <w:top w:val="none" w:sz="0" w:space="0" w:color="auto"/>
        <w:left w:val="none" w:sz="0" w:space="0" w:color="auto"/>
        <w:bottom w:val="none" w:sz="0" w:space="0" w:color="auto"/>
        <w:right w:val="none" w:sz="0" w:space="0" w:color="auto"/>
      </w:divBdr>
    </w:div>
    <w:div w:id="395205357">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403577082">
      <w:bodyDiv w:val="1"/>
      <w:marLeft w:val="0"/>
      <w:marRight w:val="0"/>
      <w:marTop w:val="0"/>
      <w:marBottom w:val="0"/>
      <w:divBdr>
        <w:top w:val="none" w:sz="0" w:space="0" w:color="auto"/>
        <w:left w:val="none" w:sz="0" w:space="0" w:color="auto"/>
        <w:bottom w:val="none" w:sz="0" w:space="0" w:color="auto"/>
        <w:right w:val="none" w:sz="0" w:space="0" w:color="auto"/>
      </w:divBdr>
    </w:div>
    <w:div w:id="406542352">
      <w:bodyDiv w:val="1"/>
      <w:marLeft w:val="0"/>
      <w:marRight w:val="0"/>
      <w:marTop w:val="0"/>
      <w:marBottom w:val="0"/>
      <w:divBdr>
        <w:top w:val="none" w:sz="0" w:space="0" w:color="auto"/>
        <w:left w:val="none" w:sz="0" w:space="0" w:color="auto"/>
        <w:bottom w:val="none" w:sz="0" w:space="0" w:color="auto"/>
        <w:right w:val="none" w:sz="0" w:space="0" w:color="auto"/>
      </w:divBdr>
    </w:div>
    <w:div w:id="408580592">
      <w:bodyDiv w:val="1"/>
      <w:marLeft w:val="0"/>
      <w:marRight w:val="0"/>
      <w:marTop w:val="0"/>
      <w:marBottom w:val="0"/>
      <w:divBdr>
        <w:top w:val="none" w:sz="0" w:space="0" w:color="auto"/>
        <w:left w:val="none" w:sz="0" w:space="0" w:color="auto"/>
        <w:bottom w:val="none" w:sz="0" w:space="0" w:color="auto"/>
        <w:right w:val="none" w:sz="0" w:space="0" w:color="auto"/>
      </w:divBdr>
    </w:div>
    <w:div w:id="409085007">
      <w:bodyDiv w:val="1"/>
      <w:marLeft w:val="0"/>
      <w:marRight w:val="0"/>
      <w:marTop w:val="0"/>
      <w:marBottom w:val="0"/>
      <w:divBdr>
        <w:top w:val="none" w:sz="0" w:space="0" w:color="auto"/>
        <w:left w:val="none" w:sz="0" w:space="0" w:color="auto"/>
        <w:bottom w:val="none" w:sz="0" w:space="0" w:color="auto"/>
        <w:right w:val="none" w:sz="0" w:space="0" w:color="auto"/>
      </w:divBdr>
    </w:div>
    <w:div w:id="409430084">
      <w:bodyDiv w:val="1"/>
      <w:marLeft w:val="0"/>
      <w:marRight w:val="0"/>
      <w:marTop w:val="0"/>
      <w:marBottom w:val="0"/>
      <w:divBdr>
        <w:top w:val="none" w:sz="0" w:space="0" w:color="auto"/>
        <w:left w:val="none" w:sz="0" w:space="0" w:color="auto"/>
        <w:bottom w:val="none" w:sz="0" w:space="0" w:color="auto"/>
        <w:right w:val="none" w:sz="0" w:space="0" w:color="auto"/>
      </w:divBdr>
    </w:div>
    <w:div w:id="413666282">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20610192">
      <w:bodyDiv w:val="1"/>
      <w:marLeft w:val="0"/>
      <w:marRight w:val="0"/>
      <w:marTop w:val="0"/>
      <w:marBottom w:val="0"/>
      <w:divBdr>
        <w:top w:val="none" w:sz="0" w:space="0" w:color="auto"/>
        <w:left w:val="none" w:sz="0" w:space="0" w:color="auto"/>
        <w:bottom w:val="none" w:sz="0" w:space="0" w:color="auto"/>
        <w:right w:val="none" w:sz="0" w:space="0" w:color="auto"/>
      </w:divBdr>
    </w:div>
    <w:div w:id="440879059">
      <w:bodyDiv w:val="1"/>
      <w:marLeft w:val="0"/>
      <w:marRight w:val="0"/>
      <w:marTop w:val="0"/>
      <w:marBottom w:val="0"/>
      <w:divBdr>
        <w:top w:val="none" w:sz="0" w:space="0" w:color="auto"/>
        <w:left w:val="none" w:sz="0" w:space="0" w:color="auto"/>
        <w:bottom w:val="none" w:sz="0" w:space="0" w:color="auto"/>
        <w:right w:val="none" w:sz="0" w:space="0" w:color="auto"/>
      </w:divBdr>
    </w:div>
    <w:div w:id="442922801">
      <w:bodyDiv w:val="1"/>
      <w:marLeft w:val="0"/>
      <w:marRight w:val="0"/>
      <w:marTop w:val="0"/>
      <w:marBottom w:val="0"/>
      <w:divBdr>
        <w:top w:val="none" w:sz="0" w:space="0" w:color="auto"/>
        <w:left w:val="none" w:sz="0" w:space="0" w:color="auto"/>
        <w:bottom w:val="none" w:sz="0" w:space="0" w:color="auto"/>
        <w:right w:val="none" w:sz="0" w:space="0" w:color="auto"/>
      </w:divBdr>
    </w:div>
    <w:div w:id="444814394">
      <w:bodyDiv w:val="1"/>
      <w:marLeft w:val="0"/>
      <w:marRight w:val="0"/>
      <w:marTop w:val="0"/>
      <w:marBottom w:val="0"/>
      <w:divBdr>
        <w:top w:val="none" w:sz="0" w:space="0" w:color="auto"/>
        <w:left w:val="none" w:sz="0" w:space="0" w:color="auto"/>
        <w:bottom w:val="none" w:sz="0" w:space="0" w:color="auto"/>
        <w:right w:val="none" w:sz="0" w:space="0" w:color="auto"/>
      </w:divBdr>
    </w:div>
    <w:div w:id="452598786">
      <w:bodyDiv w:val="1"/>
      <w:marLeft w:val="0"/>
      <w:marRight w:val="0"/>
      <w:marTop w:val="0"/>
      <w:marBottom w:val="0"/>
      <w:divBdr>
        <w:top w:val="none" w:sz="0" w:space="0" w:color="auto"/>
        <w:left w:val="none" w:sz="0" w:space="0" w:color="auto"/>
        <w:bottom w:val="none" w:sz="0" w:space="0" w:color="auto"/>
        <w:right w:val="none" w:sz="0" w:space="0" w:color="auto"/>
      </w:divBdr>
    </w:div>
    <w:div w:id="464347895">
      <w:bodyDiv w:val="1"/>
      <w:marLeft w:val="0"/>
      <w:marRight w:val="0"/>
      <w:marTop w:val="0"/>
      <w:marBottom w:val="0"/>
      <w:divBdr>
        <w:top w:val="none" w:sz="0" w:space="0" w:color="auto"/>
        <w:left w:val="none" w:sz="0" w:space="0" w:color="auto"/>
        <w:bottom w:val="none" w:sz="0" w:space="0" w:color="auto"/>
        <w:right w:val="none" w:sz="0" w:space="0" w:color="auto"/>
      </w:divBdr>
    </w:div>
    <w:div w:id="465196460">
      <w:bodyDiv w:val="1"/>
      <w:marLeft w:val="0"/>
      <w:marRight w:val="0"/>
      <w:marTop w:val="0"/>
      <w:marBottom w:val="0"/>
      <w:divBdr>
        <w:top w:val="none" w:sz="0" w:space="0" w:color="auto"/>
        <w:left w:val="none" w:sz="0" w:space="0" w:color="auto"/>
        <w:bottom w:val="none" w:sz="0" w:space="0" w:color="auto"/>
        <w:right w:val="none" w:sz="0" w:space="0" w:color="auto"/>
      </w:divBdr>
    </w:div>
    <w:div w:id="467210969">
      <w:bodyDiv w:val="1"/>
      <w:marLeft w:val="0"/>
      <w:marRight w:val="0"/>
      <w:marTop w:val="0"/>
      <w:marBottom w:val="0"/>
      <w:divBdr>
        <w:top w:val="none" w:sz="0" w:space="0" w:color="auto"/>
        <w:left w:val="none" w:sz="0" w:space="0" w:color="auto"/>
        <w:bottom w:val="none" w:sz="0" w:space="0" w:color="auto"/>
        <w:right w:val="none" w:sz="0" w:space="0" w:color="auto"/>
      </w:divBdr>
    </w:div>
    <w:div w:id="467477138">
      <w:bodyDiv w:val="1"/>
      <w:marLeft w:val="0"/>
      <w:marRight w:val="0"/>
      <w:marTop w:val="0"/>
      <w:marBottom w:val="0"/>
      <w:divBdr>
        <w:top w:val="none" w:sz="0" w:space="0" w:color="auto"/>
        <w:left w:val="none" w:sz="0" w:space="0" w:color="auto"/>
        <w:bottom w:val="none" w:sz="0" w:space="0" w:color="auto"/>
        <w:right w:val="none" w:sz="0" w:space="0" w:color="auto"/>
      </w:divBdr>
    </w:div>
    <w:div w:id="469053757">
      <w:bodyDiv w:val="1"/>
      <w:marLeft w:val="0"/>
      <w:marRight w:val="0"/>
      <w:marTop w:val="0"/>
      <w:marBottom w:val="0"/>
      <w:divBdr>
        <w:top w:val="none" w:sz="0" w:space="0" w:color="auto"/>
        <w:left w:val="none" w:sz="0" w:space="0" w:color="auto"/>
        <w:bottom w:val="none" w:sz="0" w:space="0" w:color="auto"/>
        <w:right w:val="none" w:sz="0" w:space="0" w:color="auto"/>
      </w:divBdr>
    </w:div>
    <w:div w:id="472454806">
      <w:bodyDiv w:val="1"/>
      <w:marLeft w:val="0"/>
      <w:marRight w:val="0"/>
      <w:marTop w:val="0"/>
      <w:marBottom w:val="0"/>
      <w:divBdr>
        <w:top w:val="none" w:sz="0" w:space="0" w:color="auto"/>
        <w:left w:val="none" w:sz="0" w:space="0" w:color="auto"/>
        <w:bottom w:val="none" w:sz="0" w:space="0" w:color="auto"/>
        <w:right w:val="none" w:sz="0" w:space="0" w:color="auto"/>
      </w:divBdr>
    </w:div>
    <w:div w:id="482506511">
      <w:bodyDiv w:val="1"/>
      <w:marLeft w:val="0"/>
      <w:marRight w:val="0"/>
      <w:marTop w:val="0"/>
      <w:marBottom w:val="0"/>
      <w:divBdr>
        <w:top w:val="none" w:sz="0" w:space="0" w:color="auto"/>
        <w:left w:val="none" w:sz="0" w:space="0" w:color="auto"/>
        <w:bottom w:val="none" w:sz="0" w:space="0" w:color="auto"/>
        <w:right w:val="none" w:sz="0" w:space="0" w:color="auto"/>
      </w:divBdr>
    </w:div>
    <w:div w:id="487988775">
      <w:bodyDiv w:val="1"/>
      <w:marLeft w:val="0"/>
      <w:marRight w:val="0"/>
      <w:marTop w:val="0"/>
      <w:marBottom w:val="0"/>
      <w:divBdr>
        <w:top w:val="none" w:sz="0" w:space="0" w:color="auto"/>
        <w:left w:val="none" w:sz="0" w:space="0" w:color="auto"/>
        <w:bottom w:val="none" w:sz="0" w:space="0" w:color="auto"/>
        <w:right w:val="none" w:sz="0" w:space="0" w:color="auto"/>
      </w:divBdr>
    </w:div>
    <w:div w:id="497576661">
      <w:bodyDiv w:val="1"/>
      <w:marLeft w:val="0"/>
      <w:marRight w:val="0"/>
      <w:marTop w:val="0"/>
      <w:marBottom w:val="0"/>
      <w:divBdr>
        <w:top w:val="none" w:sz="0" w:space="0" w:color="auto"/>
        <w:left w:val="none" w:sz="0" w:space="0" w:color="auto"/>
        <w:bottom w:val="none" w:sz="0" w:space="0" w:color="auto"/>
        <w:right w:val="none" w:sz="0" w:space="0" w:color="auto"/>
      </w:divBdr>
    </w:div>
    <w:div w:id="499271847">
      <w:bodyDiv w:val="1"/>
      <w:marLeft w:val="0"/>
      <w:marRight w:val="0"/>
      <w:marTop w:val="0"/>
      <w:marBottom w:val="0"/>
      <w:divBdr>
        <w:top w:val="none" w:sz="0" w:space="0" w:color="auto"/>
        <w:left w:val="none" w:sz="0" w:space="0" w:color="auto"/>
        <w:bottom w:val="none" w:sz="0" w:space="0" w:color="auto"/>
        <w:right w:val="none" w:sz="0" w:space="0" w:color="auto"/>
      </w:divBdr>
    </w:div>
    <w:div w:id="499347884">
      <w:bodyDiv w:val="1"/>
      <w:marLeft w:val="0"/>
      <w:marRight w:val="0"/>
      <w:marTop w:val="0"/>
      <w:marBottom w:val="0"/>
      <w:divBdr>
        <w:top w:val="none" w:sz="0" w:space="0" w:color="auto"/>
        <w:left w:val="none" w:sz="0" w:space="0" w:color="auto"/>
        <w:bottom w:val="none" w:sz="0" w:space="0" w:color="auto"/>
        <w:right w:val="none" w:sz="0" w:space="0" w:color="auto"/>
      </w:divBdr>
    </w:div>
    <w:div w:id="504246383">
      <w:bodyDiv w:val="1"/>
      <w:marLeft w:val="0"/>
      <w:marRight w:val="0"/>
      <w:marTop w:val="0"/>
      <w:marBottom w:val="0"/>
      <w:divBdr>
        <w:top w:val="none" w:sz="0" w:space="0" w:color="auto"/>
        <w:left w:val="none" w:sz="0" w:space="0" w:color="auto"/>
        <w:bottom w:val="none" w:sz="0" w:space="0" w:color="auto"/>
        <w:right w:val="none" w:sz="0" w:space="0" w:color="auto"/>
      </w:divBdr>
    </w:div>
    <w:div w:id="504444228">
      <w:bodyDiv w:val="1"/>
      <w:marLeft w:val="0"/>
      <w:marRight w:val="0"/>
      <w:marTop w:val="0"/>
      <w:marBottom w:val="0"/>
      <w:divBdr>
        <w:top w:val="none" w:sz="0" w:space="0" w:color="auto"/>
        <w:left w:val="none" w:sz="0" w:space="0" w:color="auto"/>
        <w:bottom w:val="none" w:sz="0" w:space="0" w:color="auto"/>
        <w:right w:val="none" w:sz="0" w:space="0" w:color="auto"/>
      </w:divBdr>
    </w:div>
    <w:div w:id="512763749">
      <w:bodyDiv w:val="1"/>
      <w:marLeft w:val="0"/>
      <w:marRight w:val="0"/>
      <w:marTop w:val="0"/>
      <w:marBottom w:val="0"/>
      <w:divBdr>
        <w:top w:val="none" w:sz="0" w:space="0" w:color="auto"/>
        <w:left w:val="none" w:sz="0" w:space="0" w:color="auto"/>
        <w:bottom w:val="none" w:sz="0" w:space="0" w:color="auto"/>
        <w:right w:val="none" w:sz="0" w:space="0" w:color="auto"/>
      </w:divBdr>
    </w:div>
    <w:div w:id="513998899">
      <w:bodyDiv w:val="1"/>
      <w:marLeft w:val="0"/>
      <w:marRight w:val="0"/>
      <w:marTop w:val="0"/>
      <w:marBottom w:val="0"/>
      <w:divBdr>
        <w:top w:val="none" w:sz="0" w:space="0" w:color="auto"/>
        <w:left w:val="none" w:sz="0" w:space="0" w:color="auto"/>
        <w:bottom w:val="none" w:sz="0" w:space="0" w:color="auto"/>
        <w:right w:val="none" w:sz="0" w:space="0" w:color="auto"/>
      </w:divBdr>
      <w:divsChild>
        <w:div w:id="1937714360">
          <w:marLeft w:val="0"/>
          <w:marRight w:val="0"/>
          <w:marTop w:val="0"/>
          <w:marBottom w:val="0"/>
          <w:divBdr>
            <w:top w:val="none" w:sz="0" w:space="0" w:color="auto"/>
            <w:left w:val="none" w:sz="0" w:space="0" w:color="auto"/>
            <w:bottom w:val="none" w:sz="0" w:space="0" w:color="auto"/>
            <w:right w:val="none" w:sz="0" w:space="0" w:color="auto"/>
          </w:divBdr>
          <w:divsChild>
            <w:div w:id="17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931">
      <w:bodyDiv w:val="1"/>
      <w:marLeft w:val="0"/>
      <w:marRight w:val="0"/>
      <w:marTop w:val="0"/>
      <w:marBottom w:val="0"/>
      <w:divBdr>
        <w:top w:val="none" w:sz="0" w:space="0" w:color="auto"/>
        <w:left w:val="none" w:sz="0" w:space="0" w:color="auto"/>
        <w:bottom w:val="none" w:sz="0" w:space="0" w:color="auto"/>
        <w:right w:val="none" w:sz="0" w:space="0" w:color="auto"/>
      </w:divBdr>
    </w:div>
    <w:div w:id="521164147">
      <w:bodyDiv w:val="1"/>
      <w:marLeft w:val="0"/>
      <w:marRight w:val="0"/>
      <w:marTop w:val="0"/>
      <w:marBottom w:val="0"/>
      <w:divBdr>
        <w:top w:val="none" w:sz="0" w:space="0" w:color="auto"/>
        <w:left w:val="none" w:sz="0" w:space="0" w:color="auto"/>
        <w:bottom w:val="none" w:sz="0" w:space="0" w:color="auto"/>
        <w:right w:val="none" w:sz="0" w:space="0" w:color="auto"/>
      </w:divBdr>
    </w:div>
    <w:div w:id="521165132">
      <w:bodyDiv w:val="1"/>
      <w:marLeft w:val="0"/>
      <w:marRight w:val="0"/>
      <w:marTop w:val="0"/>
      <w:marBottom w:val="0"/>
      <w:divBdr>
        <w:top w:val="none" w:sz="0" w:space="0" w:color="auto"/>
        <w:left w:val="none" w:sz="0" w:space="0" w:color="auto"/>
        <w:bottom w:val="none" w:sz="0" w:space="0" w:color="auto"/>
        <w:right w:val="none" w:sz="0" w:space="0" w:color="auto"/>
      </w:divBdr>
    </w:div>
    <w:div w:id="527837663">
      <w:bodyDiv w:val="1"/>
      <w:marLeft w:val="0"/>
      <w:marRight w:val="0"/>
      <w:marTop w:val="0"/>
      <w:marBottom w:val="0"/>
      <w:divBdr>
        <w:top w:val="none" w:sz="0" w:space="0" w:color="auto"/>
        <w:left w:val="none" w:sz="0" w:space="0" w:color="auto"/>
        <w:bottom w:val="none" w:sz="0" w:space="0" w:color="auto"/>
        <w:right w:val="none" w:sz="0" w:space="0" w:color="auto"/>
      </w:divBdr>
    </w:div>
    <w:div w:id="533268781">
      <w:bodyDiv w:val="1"/>
      <w:marLeft w:val="0"/>
      <w:marRight w:val="0"/>
      <w:marTop w:val="0"/>
      <w:marBottom w:val="0"/>
      <w:divBdr>
        <w:top w:val="none" w:sz="0" w:space="0" w:color="auto"/>
        <w:left w:val="none" w:sz="0" w:space="0" w:color="auto"/>
        <w:bottom w:val="none" w:sz="0" w:space="0" w:color="auto"/>
        <w:right w:val="none" w:sz="0" w:space="0" w:color="auto"/>
      </w:divBdr>
    </w:div>
    <w:div w:id="533814026">
      <w:bodyDiv w:val="1"/>
      <w:marLeft w:val="0"/>
      <w:marRight w:val="0"/>
      <w:marTop w:val="0"/>
      <w:marBottom w:val="0"/>
      <w:divBdr>
        <w:top w:val="none" w:sz="0" w:space="0" w:color="auto"/>
        <w:left w:val="none" w:sz="0" w:space="0" w:color="auto"/>
        <w:bottom w:val="none" w:sz="0" w:space="0" w:color="auto"/>
        <w:right w:val="none" w:sz="0" w:space="0" w:color="auto"/>
      </w:divBdr>
    </w:div>
    <w:div w:id="536740418">
      <w:bodyDiv w:val="1"/>
      <w:marLeft w:val="0"/>
      <w:marRight w:val="0"/>
      <w:marTop w:val="0"/>
      <w:marBottom w:val="0"/>
      <w:divBdr>
        <w:top w:val="none" w:sz="0" w:space="0" w:color="auto"/>
        <w:left w:val="none" w:sz="0" w:space="0" w:color="auto"/>
        <w:bottom w:val="none" w:sz="0" w:space="0" w:color="auto"/>
        <w:right w:val="none" w:sz="0" w:space="0" w:color="auto"/>
      </w:divBdr>
    </w:div>
    <w:div w:id="538320048">
      <w:bodyDiv w:val="1"/>
      <w:marLeft w:val="0"/>
      <w:marRight w:val="0"/>
      <w:marTop w:val="0"/>
      <w:marBottom w:val="0"/>
      <w:divBdr>
        <w:top w:val="none" w:sz="0" w:space="0" w:color="auto"/>
        <w:left w:val="none" w:sz="0" w:space="0" w:color="auto"/>
        <w:bottom w:val="none" w:sz="0" w:space="0" w:color="auto"/>
        <w:right w:val="none" w:sz="0" w:space="0" w:color="auto"/>
      </w:divBdr>
    </w:div>
    <w:div w:id="546454342">
      <w:bodyDiv w:val="1"/>
      <w:marLeft w:val="0"/>
      <w:marRight w:val="0"/>
      <w:marTop w:val="0"/>
      <w:marBottom w:val="0"/>
      <w:divBdr>
        <w:top w:val="none" w:sz="0" w:space="0" w:color="auto"/>
        <w:left w:val="none" w:sz="0" w:space="0" w:color="auto"/>
        <w:bottom w:val="none" w:sz="0" w:space="0" w:color="auto"/>
        <w:right w:val="none" w:sz="0" w:space="0" w:color="auto"/>
      </w:divBdr>
    </w:div>
    <w:div w:id="556401228">
      <w:bodyDiv w:val="1"/>
      <w:marLeft w:val="0"/>
      <w:marRight w:val="0"/>
      <w:marTop w:val="0"/>
      <w:marBottom w:val="0"/>
      <w:divBdr>
        <w:top w:val="none" w:sz="0" w:space="0" w:color="auto"/>
        <w:left w:val="none" w:sz="0" w:space="0" w:color="auto"/>
        <w:bottom w:val="none" w:sz="0" w:space="0" w:color="auto"/>
        <w:right w:val="none" w:sz="0" w:space="0" w:color="auto"/>
      </w:divBdr>
    </w:div>
    <w:div w:id="562956910">
      <w:bodyDiv w:val="1"/>
      <w:marLeft w:val="0"/>
      <w:marRight w:val="0"/>
      <w:marTop w:val="0"/>
      <w:marBottom w:val="0"/>
      <w:divBdr>
        <w:top w:val="none" w:sz="0" w:space="0" w:color="auto"/>
        <w:left w:val="none" w:sz="0" w:space="0" w:color="auto"/>
        <w:bottom w:val="none" w:sz="0" w:space="0" w:color="auto"/>
        <w:right w:val="none" w:sz="0" w:space="0" w:color="auto"/>
      </w:divBdr>
    </w:div>
    <w:div w:id="570310256">
      <w:bodyDiv w:val="1"/>
      <w:marLeft w:val="0"/>
      <w:marRight w:val="0"/>
      <w:marTop w:val="0"/>
      <w:marBottom w:val="0"/>
      <w:divBdr>
        <w:top w:val="none" w:sz="0" w:space="0" w:color="auto"/>
        <w:left w:val="none" w:sz="0" w:space="0" w:color="auto"/>
        <w:bottom w:val="none" w:sz="0" w:space="0" w:color="auto"/>
        <w:right w:val="none" w:sz="0" w:space="0" w:color="auto"/>
      </w:divBdr>
    </w:div>
    <w:div w:id="575167641">
      <w:bodyDiv w:val="1"/>
      <w:marLeft w:val="0"/>
      <w:marRight w:val="0"/>
      <w:marTop w:val="0"/>
      <w:marBottom w:val="0"/>
      <w:divBdr>
        <w:top w:val="none" w:sz="0" w:space="0" w:color="auto"/>
        <w:left w:val="none" w:sz="0" w:space="0" w:color="auto"/>
        <w:bottom w:val="none" w:sz="0" w:space="0" w:color="auto"/>
        <w:right w:val="none" w:sz="0" w:space="0" w:color="auto"/>
      </w:divBdr>
    </w:div>
    <w:div w:id="579994610">
      <w:bodyDiv w:val="1"/>
      <w:marLeft w:val="0"/>
      <w:marRight w:val="0"/>
      <w:marTop w:val="0"/>
      <w:marBottom w:val="0"/>
      <w:divBdr>
        <w:top w:val="none" w:sz="0" w:space="0" w:color="auto"/>
        <w:left w:val="none" w:sz="0" w:space="0" w:color="auto"/>
        <w:bottom w:val="none" w:sz="0" w:space="0" w:color="auto"/>
        <w:right w:val="none" w:sz="0" w:space="0" w:color="auto"/>
      </w:divBdr>
    </w:div>
    <w:div w:id="603734215">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29677736">
      <w:bodyDiv w:val="1"/>
      <w:marLeft w:val="0"/>
      <w:marRight w:val="0"/>
      <w:marTop w:val="0"/>
      <w:marBottom w:val="0"/>
      <w:divBdr>
        <w:top w:val="none" w:sz="0" w:space="0" w:color="auto"/>
        <w:left w:val="none" w:sz="0" w:space="0" w:color="auto"/>
        <w:bottom w:val="none" w:sz="0" w:space="0" w:color="auto"/>
        <w:right w:val="none" w:sz="0" w:space="0" w:color="auto"/>
      </w:divBdr>
    </w:div>
    <w:div w:id="634409980">
      <w:bodyDiv w:val="1"/>
      <w:marLeft w:val="0"/>
      <w:marRight w:val="0"/>
      <w:marTop w:val="0"/>
      <w:marBottom w:val="0"/>
      <w:divBdr>
        <w:top w:val="none" w:sz="0" w:space="0" w:color="auto"/>
        <w:left w:val="none" w:sz="0" w:space="0" w:color="auto"/>
        <w:bottom w:val="none" w:sz="0" w:space="0" w:color="auto"/>
        <w:right w:val="none" w:sz="0" w:space="0" w:color="auto"/>
      </w:divBdr>
    </w:div>
    <w:div w:id="635330936">
      <w:bodyDiv w:val="1"/>
      <w:marLeft w:val="0"/>
      <w:marRight w:val="0"/>
      <w:marTop w:val="0"/>
      <w:marBottom w:val="0"/>
      <w:divBdr>
        <w:top w:val="none" w:sz="0" w:space="0" w:color="auto"/>
        <w:left w:val="none" w:sz="0" w:space="0" w:color="auto"/>
        <w:bottom w:val="none" w:sz="0" w:space="0" w:color="auto"/>
        <w:right w:val="none" w:sz="0" w:space="0" w:color="auto"/>
      </w:divBdr>
    </w:div>
    <w:div w:id="635455742">
      <w:bodyDiv w:val="1"/>
      <w:marLeft w:val="0"/>
      <w:marRight w:val="0"/>
      <w:marTop w:val="0"/>
      <w:marBottom w:val="0"/>
      <w:divBdr>
        <w:top w:val="none" w:sz="0" w:space="0" w:color="auto"/>
        <w:left w:val="none" w:sz="0" w:space="0" w:color="auto"/>
        <w:bottom w:val="none" w:sz="0" w:space="0" w:color="auto"/>
        <w:right w:val="none" w:sz="0" w:space="0" w:color="auto"/>
      </w:divBdr>
    </w:div>
    <w:div w:id="639768227">
      <w:bodyDiv w:val="1"/>
      <w:marLeft w:val="0"/>
      <w:marRight w:val="0"/>
      <w:marTop w:val="0"/>
      <w:marBottom w:val="0"/>
      <w:divBdr>
        <w:top w:val="none" w:sz="0" w:space="0" w:color="auto"/>
        <w:left w:val="none" w:sz="0" w:space="0" w:color="auto"/>
        <w:bottom w:val="none" w:sz="0" w:space="0" w:color="auto"/>
        <w:right w:val="none" w:sz="0" w:space="0" w:color="auto"/>
      </w:divBdr>
    </w:div>
    <w:div w:id="641664527">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1720565">
      <w:bodyDiv w:val="1"/>
      <w:marLeft w:val="0"/>
      <w:marRight w:val="0"/>
      <w:marTop w:val="0"/>
      <w:marBottom w:val="0"/>
      <w:divBdr>
        <w:top w:val="none" w:sz="0" w:space="0" w:color="auto"/>
        <w:left w:val="none" w:sz="0" w:space="0" w:color="auto"/>
        <w:bottom w:val="none" w:sz="0" w:space="0" w:color="auto"/>
        <w:right w:val="none" w:sz="0" w:space="0" w:color="auto"/>
      </w:divBdr>
    </w:div>
    <w:div w:id="652443303">
      <w:bodyDiv w:val="1"/>
      <w:marLeft w:val="0"/>
      <w:marRight w:val="0"/>
      <w:marTop w:val="0"/>
      <w:marBottom w:val="0"/>
      <w:divBdr>
        <w:top w:val="none" w:sz="0" w:space="0" w:color="auto"/>
        <w:left w:val="none" w:sz="0" w:space="0" w:color="auto"/>
        <w:bottom w:val="none" w:sz="0" w:space="0" w:color="auto"/>
        <w:right w:val="none" w:sz="0" w:space="0" w:color="auto"/>
      </w:divBdr>
    </w:div>
    <w:div w:id="659577079">
      <w:bodyDiv w:val="1"/>
      <w:marLeft w:val="0"/>
      <w:marRight w:val="0"/>
      <w:marTop w:val="0"/>
      <w:marBottom w:val="0"/>
      <w:divBdr>
        <w:top w:val="none" w:sz="0" w:space="0" w:color="auto"/>
        <w:left w:val="none" w:sz="0" w:space="0" w:color="auto"/>
        <w:bottom w:val="none" w:sz="0" w:space="0" w:color="auto"/>
        <w:right w:val="none" w:sz="0" w:space="0" w:color="auto"/>
      </w:divBdr>
    </w:div>
    <w:div w:id="659965600">
      <w:bodyDiv w:val="1"/>
      <w:marLeft w:val="0"/>
      <w:marRight w:val="0"/>
      <w:marTop w:val="0"/>
      <w:marBottom w:val="0"/>
      <w:divBdr>
        <w:top w:val="none" w:sz="0" w:space="0" w:color="auto"/>
        <w:left w:val="none" w:sz="0" w:space="0" w:color="auto"/>
        <w:bottom w:val="none" w:sz="0" w:space="0" w:color="auto"/>
        <w:right w:val="none" w:sz="0" w:space="0" w:color="auto"/>
      </w:divBdr>
    </w:div>
    <w:div w:id="666253454">
      <w:bodyDiv w:val="1"/>
      <w:marLeft w:val="0"/>
      <w:marRight w:val="0"/>
      <w:marTop w:val="0"/>
      <w:marBottom w:val="0"/>
      <w:divBdr>
        <w:top w:val="none" w:sz="0" w:space="0" w:color="auto"/>
        <w:left w:val="none" w:sz="0" w:space="0" w:color="auto"/>
        <w:bottom w:val="none" w:sz="0" w:space="0" w:color="auto"/>
        <w:right w:val="none" w:sz="0" w:space="0" w:color="auto"/>
      </w:divBdr>
    </w:div>
    <w:div w:id="671756502">
      <w:bodyDiv w:val="1"/>
      <w:marLeft w:val="0"/>
      <w:marRight w:val="0"/>
      <w:marTop w:val="0"/>
      <w:marBottom w:val="0"/>
      <w:divBdr>
        <w:top w:val="none" w:sz="0" w:space="0" w:color="auto"/>
        <w:left w:val="none" w:sz="0" w:space="0" w:color="auto"/>
        <w:bottom w:val="none" w:sz="0" w:space="0" w:color="auto"/>
        <w:right w:val="none" w:sz="0" w:space="0" w:color="auto"/>
      </w:divBdr>
    </w:div>
    <w:div w:id="679309204">
      <w:bodyDiv w:val="1"/>
      <w:marLeft w:val="0"/>
      <w:marRight w:val="0"/>
      <w:marTop w:val="0"/>
      <w:marBottom w:val="0"/>
      <w:divBdr>
        <w:top w:val="none" w:sz="0" w:space="0" w:color="auto"/>
        <w:left w:val="none" w:sz="0" w:space="0" w:color="auto"/>
        <w:bottom w:val="none" w:sz="0" w:space="0" w:color="auto"/>
        <w:right w:val="none" w:sz="0" w:space="0" w:color="auto"/>
      </w:divBdr>
    </w:div>
    <w:div w:id="684330218">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1803764">
      <w:bodyDiv w:val="1"/>
      <w:marLeft w:val="0"/>
      <w:marRight w:val="0"/>
      <w:marTop w:val="0"/>
      <w:marBottom w:val="0"/>
      <w:divBdr>
        <w:top w:val="none" w:sz="0" w:space="0" w:color="auto"/>
        <w:left w:val="none" w:sz="0" w:space="0" w:color="auto"/>
        <w:bottom w:val="none" w:sz="0" w:space="0" w:color="auto"/>
        <w:right w:val="none" w:sz="0" w:space="0" w:color="auto"/>
      </w:divBdr>
    </w:div>
    <w:div w:id="694581903">
      <w:bodyDiv w:val="1"/>
      <w:marLeft w:val="0"/>
      <w:marRight w:val="0"/>
      <w:marTop w:val="0"/>
      <w:marBottom w:val="0"/>
      <w:divBdr>
        <w:top w:val="none" w:sz="0" w:space="0" w:color="auto"/>
        <w:left w:val="none" w:sz="0" w:space="0" w:color="auto"/>
        <w:bottom w:val="none" w:sz="0" w:space="0" w:color="auto"/>
        <w:right w:val="none" w:sz="0" w:space="0" w:color="auto"/>
      </w:divBdr>
    </w:div>
    <w:div w:id="700328296">
      <w:bodyDiv w:val="1"/>
      <w:marLeft w:val="0"/>
      <w:marRight w:val="0"/>
      <w:marTop w:val="0"/>
      <w:marBottom w:val="0"/>
      <w:divBdr>
        <w:top w:val="none" w:sz="0" w:space="0" w:color="auto"/>
        <w:left w:val="none" w:sz="0" w:space="0" w:color="auto"/>
        <w:bottom w:val="none" w:sz="0" w:space="0" w:color="auto"/>
        <w:right w:val="none" w:sz="0" w:space="0" w:color="auto"/>
      </w:divBdr>
    </w:div>
    <w:div w:id="704212376">
      <w:bodyDiv w:val="1"/>
      <w:marLeft w:val="0"/>
      <w:marRight w:val="0"/>
      <w:marTop w:val="0"/>
      <w:marBottom w:val="0"/>
      <w:divBdr>
        <w:top w:val="none" w:sz="0" w:space="0" w:color="auto"/>
        <w:left w:val="none" w:sz="0" w:space="0" w:color="auto"/>
        <w:bottom w:val="none" w:sz="0" w:space="0" w:color="auto"/>
        <w:right w:val="none" w:sz="0" w:space="0" w:color="auto"/>
      </w:divBdr>
    </w:div>
    <w:div w:id="712920608">
      <w:bodyDiv w:val="1"/>
      <w:marLeft w:val="0"/>
      <w:marRight w:val="0"/>
      <w:marTop w:val="0"/>
      <w:marBottom w:val="0"/>
      <w:divBdr>
        <w:top w:val="none" w:sz="0" w:space="0" w:color="auto"/>
        <w:left w:val="none" w:sz="0" w:space="0" w:color="auto"/>
        <w:bottom w:val="none" w:sz="0" w:space="0" w:color="auto"/>
        <w:right w:val="none" w:sz="0" w:space="0" w:color="auto"/>
      </w:divBdr>
    </w:div>
    <w:div w:id="718483075">
      <w:bodyDiv w:val="1"/>
      <w:marLeft w:val="0"/>
      <w:marRight w:val="0"/>
      <w:marTop w:val="0"/>
      <w:marBottom w:val="0"/>
      <w:divBdr>
        <w:top w:val="none" w:sz="0" w:space="0" w:color="auto"/>
        <w:left w:val="none" w:sz="0" w:space="0" w:color="auto"/>
        <w:bottom w:val="none" w:sz="0" w:space="0" w:color="auto"/>
        <w:right w:val="none" w:sz="0" w:space="0" w:color="auto"/>
      </w:divBdr>
    </w:div>
    <w:div w:id="724909669">
      <w:bodyDiv w:val="1"/>
      <w:marLeft w:val="0"/>
      <w:marRight w:val="0"/>
      <w:marTop w:val="0"/>
      <w:marBottom w:val="0"/>
      <w:divBdr>
        <w:top w:val="none" w:sz="0" w:space="0" w:color="auto"/>
        <w:left w:val="none" w:sz="0" w:space="0" w:color="auto"/>
        <w:bottom w:val="none" w:sz="0" w:space="0" w:color="auto"/>
        <w:right w:val="none" w:sz="0" w:space="0" w:color="auto"/>
      </w:divBdr>
    </w:div>
    <w:div w:id="728039851">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0641231">
      <w:bodyDiv w:val="1"/>
      <w:marLeft w:val="0"/>
      <w:marRight w:val="0"/>
      <w:marTop w:val="0"/>
      <w:marBottom w:val="0"/>
      <w:divBdr>
        <w:top w:val="none" w:sz="0" w:space="0" w:color="auto"/>
        <w:left w:val="none" w:sz="0" w:space="0" w:color="auto"/>
        <w:bottom w:val="none" w:sz="0" w:space="0" w:color="auto"/>
        <w:right w:val="none" w:sz="0" w:space="0" w:color="auto"/>
      </w:divBdr>
    </w:div>
    <w:div w:id="741097188">
      <w:bodyDiv w:val="1"/>
      <w:marLeft w:val="0"/>
      <w:marRight w:val="0"/>
      <w:marTop w:val="0"/>
      <w:marBottom w:val="0"/>
      <w:divBdr>
        <w:top w:val="none" w:sz="0" w:space="0" w:color="auto"/>
        <w:left w:val="none" w:sz="0" w:space="0" w:color="auto"/>
        <w:bottom w:val="none" w:sz="0" w:space="0" w:color="auto"/>
        <w:right w:val="none" w:sz="0" w:space="0" w:color="auto"/>
      </w:divBdr>
    </w:div>
    <w:div w:id="741374055">
      <w:bodyDiv w:val="1"/>
      <w:marLeft w:val="0"/>
      <w:marRight w:val="0"/>
      <w:marTop w:val="0"/>
      <w:marBottom w:val="0"/>
      <w:divBdr>
        <w:top w:val="none" w:sz="0" w:space="0" w:color="auto"/>
        <w:left w:val="none" w:sz="0" w:space="0" w:color="auto"/>
        <w:bottom w:val="none" w:sz="0" w:space="0" w:color="auto"/>
        <w:right w:val="none" w:sz="0" w:space="0" w:color="auto"/>
      </w:divBdr>
    </w:div>
    <w:div w:id="760882027">
      <w:bodyDiv w:val="1"/>
      <w:marLeft w:val="0"/>
      <w:marRight w:val="0"/>
      <w:marTop w:val="0"/>
      <w:marBottom w:val="0"/>
      <w:divBdr>
        <w:top w:val="none" w:sz="0" w:space="0" w:color="auto"/>
        <w:left w:val="none" w:sz="0" w:space="0" w:color="auto"/>
        <w:bottom w:val="none" w:sz="0" w:space="0" w:color="auto"/>
        <w:right w:val="none" w:sz="0" w:space="0" w:color="auto"/>
      </w:divBdr>
    </w:div>
    <w:div w:id="763916546">
      <w:bodyDiv w:val="1"/>
      <w:marLeft w:val="0"/>
      <w:marRight w:val="0"/>
      <w:marTop w:val="0"/>
      <w:marBottom w:val="0"/>
      <w:divBdr>
        <w:top w:val="none" w:sz="0" w:space="0" w:color="auto"/>
        <w:left w:val="none" w:sz="0" w:space="0" w:color="auto"/>
        <w:bottom w:val="none" w:sz="0" w:space="0" w:color="auto"/>
        <w:right w:val="none" w:sz="0" w:space="0" w:color="auto"/>
      </w:divBdr>
    </w:div>
    <w:div w:id="767392041">
      <w:bodyDiv w:val="1"/>
      <w:marLeft w:val="0"/>
      <w:marRight w:val="0"/>
      <w:marTop w:val="0"/>
      <w:marBottom w:val="0"/>
      <w:divBdr>
        <w:top w:val="none" w:sz="0" w:space="0" w:color="auto"/>
        <w:left w:val="none" w:sz="0" w:space="0" w:color="auto"/>
        <w:bottom w:val="none" w:sz="0" w:space="0" w:color="auto"/>
        <w:right w:val="none" w:sz="0" w:space="0" w:color="auto"/>
      </w:divBdr>
    </w:div>
    <w:div w:id="784076839">
      <w:bodyDiv w:val="1"/>
      <w:marLeft w:val="0"/>
      <w:marRight w:val="0"/>
      <w:marTop w:val="0"/>
      <w:marBottom w:val="0"/>
      <w:divBdr>
        <w:top w:val="none" w:sz="0" w:space="0" w:color="auto"/>
        <w:left w:val="none" w:sz="0" w:space="0" w:color="auto"/>
        <w:bottom w:val="none" w:sz="0" w:space="0" w:color="auto"/>
        <w:right w:val="none" w:sz="0" w:space="0" w:color="auto"/>
      </w:divBdr>
    </w:div>
    <w:div w:id="786779352">
      <w:bodyDiv w:val="1"/>
      <w:marLeft w:val="0"/>
      <w:marRight w:val="0"/>
      <w:marTop w:val="0"/>
      <w:marBottom w:val="0"/>
      <w:divBdr>
        <w:top w:val="none" w:sz="0" w:space="0" w:color="auto"/>
        <w:left w:val="none" w:sz="0" w:space="0" w:color="auto"/>
        <w:bottom w:val="none" w:sz="0" w:space="0" w:color="auto"/>
        <w:right w:val="none" w:sz="0" w:space="0" w:color="auto"/>
      </w:divBdr>
    </w:div>
    <w:div w:id="7887449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184903">
      <w:bodyDiv w:val="1"/>
      <w:marLeft w:val="0"/>
      <w:marRight w:val="0"/>
      <w:marTop w:val="0"/>
      <w:marBottom w:val="0"/>
      <w:divBdr>
        <w:top w:val="none" w:sz="0" w:space="0" w:color="auto"/>
        <w:left w:val="none" w:sz="0" w:space="0" w:color="auto"/>
        <w:bottom w:val="none" w:sz="0" w:space="0" w:color="auto"/>
        <w:right w:val="none" w:sz="0" w:space="0" w:color="auto"/>
      </w:divBdr>
    </w:div>
    <w:div w:id="806318496">
      <w:bodyDiv w:val="1"/>
      <w:marLeft w:val="0"/>
      <w:marRight w:val="0"/>
      <w:marTop w:val="0"/>
      <w:marBottom w:val="0"/>
      <w:divBdr>
        <w:top w:val="none" w:sz="0" w:space="0" w:color="auto"/>
        <w:left w:val="none" w:sz="0" w:space="0" w:color="auto"/>
        <w:bottom w:val="none" w:sz="0" w:space="0" w:color="auto"/>
        <w:right w:val="none" w:sz="0" w:space="0" w:color="auto"/>
      </w:divBdr>
    </w:div>
    <w:div w:id="807280323">
      <w:bodyDiv w:val="1"/>
      <w:marLeft w:val="0"/>
      <w:marRight w:val="0"/>
      <w:marTop w:val="0"/>
      <w:marBottom w:val="0"/>
      <w:divBdr>
        <w:top w:val="none" w:sz="0" w:space="0" w:color="auto"/>
        <w:left w:val="none" w:sz="0" w:space="0" w:color="auto"/>
        <w:bottom w:val="none" w:sz="0" w:space="0" w:color="auto"/>
        <w:right w:val="none" w:sz="0" w:space="0" w:color="auto"/>
      </w:divBdr>
    </w:div>
    <w:div w:id="817914745">
      <w:bodyDiv w:val="1"/>
      <w:marLeft w:val="0"/>
      <w:marRight w:val="0"/>
      <w:marTop w:val="0"/>
      <w:marBottom w:val="0"/>
      <w:divBdr>
        <w:top w:val="none" w:sz="0" w:space="0" w:color="auto"/>
        <w:left w:val="none" w:sz="0" w:space="0" w:color="auto"/>
        <w:bottom w:val="none" w:sz="0" w:space="0" w:color="auto"/>
        <w:right w:val="none" w:sz="0" w:space="0" w:color="auto"/>
      </w:divBdr>
    </w:div>
    <w:div w:id="830684081">
      <w:bodyDiv w:val="1"/>
      <w:marLeft w:val="0"/>
      <w:marRight w:val="0"/>
      <w:marTop w:val="0"/>
      <w:marBottom w:val="0"/>
      <w:divBdr>
        <w:top w:val="none" w:sz="0" w:space="0" w:color="auto"/>
        <w:left w:val="none" w:sz="0" w:space="0" w:color="auto"/>
        <w:bottom w:val="none" w:sz="0" w:space="0" w:color="auto"/>
        <w:right w:val="none" w:sz="0" w:space="0" w:color="auto"/>
      </w:divBdr>
    </w:div>
    <w:div w:id="840465889">
      <w:bodyDiv w:val="1"/>
      <w:marLeft w:val="0"/>
      <w:marRight w:val="0"/>
      <w:marTop w:val="0"/>
      <w:marBottom w:val="0"/>
      <w:divBdr>
        <w:top w:val="none" w:sz="0" w:space="0" w:color="auto"/>
        <w:left w:val="none" w:sz="0" w:space="0" w:color="auto"/>
        <w:bottom w:val="none" w:sz="0" w:space="0" w:color="auto"/>
        <w:right w:val="none" w:sz="0" w:space="0" w:color="auto"/>
      </w:divBdr>
    </w:div>
    <w:div w:id="847448049">
      <w:bodyDiv w:val="1"/>
      <w:marLeft w:val="0"/>
      <w:marRight w:val="0"/>
      <w:marTop w:val="0"/>
      <w:marBottom w:val="0"/>
      <w:divBdr>
        <w:top w:val="none" w:sz="0" w:space="0" w:color="auto"/>
        <w:left w:val="none" w:sz="0" w:space="0" w:color="auto"/>
        <w:bottom w:val="none" w:sz="0" w:space="0" w:color="auto"/>
        <w:right w:val="none" w:sz="0" w:space="0" w:color="auto"/>
      </w:divBdr>
    </w:div>
    <w:div w:id="848716035">
      <w:bodyDiv w:val="1"/>
      <w:marLeft w:val="0"/>
      <w:marRight w:val="0"/>
      <w:marTop w:val="0"/>
      <w:marBottom w:val="0"/>
      <w:divBdr>
        <w:top w:val="none" w:sz="0" w:space="0" w:color="auto"/>
        <w:left w:val="none" w:sz="0" w:space="0" w:color="auto"/>
        <w:bottom w:val="none" w:sz="0" w:space="0" w:color="auto"/>
        <w:right w:val="none" w:sz="0" w:space="0" w:color="auto"/>
      </w:divBdr>
    </w:div>
    <w:div w:id="858394223">
      <w:bodyDiv w:val="1"/>
      <w:marLeft w:val="0"/>
      <w:marRight w:val="0"/>
      <w:marTop w:val="0"/>
      <w:marBottom w:val="0"/>
      <w:divBdr>
        <w:top w:val="none" w:sz="0" w:space="0" w:color="auto"/>
        <w:left w:val="none" w:sz="0" w:space="0" w:color="auto"/>
        <w:bottom w:val="none" w:sz="0" w:space="0" w:color="auto"/>
        <w:right w:val="none" w:sz="0" w:space="0" w:color="auto"/>
      </w:divBdr>
    </w:div>
    <w:div w:id="858934262">
      <w:bodyDiv w:val="1"/>
      <w:marLeft w:val="0"/>
      <w:marRight w:val="0"/>
      <w:marTop w:val="0"/>
      <w:marBottom w:val="0"/>
      <w:divBdr>
        <w:top w:val="none" w:sz="0" w:space="0" w:color="auto"/>
        <w:left w:val="none" w:sz="0" w:space="0" w:color="auto"/>
        <w:bottom w:val="none" w:sz="0" w:space="0" w:color="auto"/>
        <w:right w:val="none" w:sz="0" w:space="0" w:color="auto"/>
      </w:divBdr>
    </w:div>
    <w:div w:id="859316544">
      <w:bodyDiv w:val="1"/>
      <w:marLeft w:val="0"/>
      <w:marRight w:val="0"/>
      <w:marTop w:val="0"/>
      <w:marBottom w:val="0"/>
      <w:divBdr>
        <w:top w:val="none" w:sz="0" w:space="0" w:color="auto"/>
        <w:left w:val="none" w:sz="0" w:space="0" w:color="auto"/>
        <w:bottom w:val="none" w:sz="0" w:space="0" w:color="auto"/>
        <w:right w:val="none" w:sz="0" w:space="0" w:color="auto"/>
      </w:divBdr>
    </w:div>
    <w:div w:id="864293069">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70722284">
      <w:bodyDiv w:val="1"/>
      <w:marLeft w:val="0"/>
      <w:marRight w:val="0"/>
      <w:marTop w:val="0"/>
      <w:marBottom w:val="0"/>
      <w:divBdr>
        <w:top w:val="none" w:sz="0" w:space="0" w:color="auto"/>
        <w:left w:val="none" w:sz="0" w:space="0" w:color="auto"/>
        <w:bottom w:val="none" w:sz="0" w:space="0" w:color="auto"/>
        <w:right w:val="none" w:sz="0" w:space="0" w:color="auto"/>
      </w:divBdr>
    </w:div>
    <w:div w:id="884488046">
      <w:bodyDiv w:val="1"/>
      <w:marLeft w:val="0"/>
      <w:marRight w:val="0"/>
      <w:marTop w:val="0"/>
      <w:marBottom w:val="0"/>
      <w:divBdr>
        <w:top w:val="none" w:sz="0" w:space="0" w:color="auto"/>
        <w:left w:val="none" w:sz="0" w:space="0" w:color="auto"/>
        <w:bottom w:val="none" w:sz="0" w:space="0" w:color="auto"/>
        <w:right w:val="none" w:sz="0" w:space="0" w:color="auto"/>
      </w:divBdr>
    </w:div>
    <w:div w:id="885995514">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2427781">
      <w:bodyDiv w:val="1"/>
      <w:marLeft w:val="0"/>
      <w:marRight w:val="0"/>
      <w:marTop w:val="0"/>
      <w:marBottom w:val="0"/>
      <w:divBdr>
        <w:top w:val="none" w:sz="0" w:space="0" w:color="auto"/>
        <w:left w:val="none" w:sz="0" w:space="0" w:color="auto"/>
        <w:bottom w:val="none" w:sz="0" w:space="0" w:color="auto"/>
        <w:right w:val="none" w:sz="0" w:space="0" w:color="auto"/>
      </w:divBdr>
    </w:div>
    <w:div w:id="894394616">
      <w:bodyDiv w:val="1"/>
      <w:marLeft w:val="0"/>
      <w:marRight w:val="0"/>
      <w:marTop w:val="0"/>
      <w:marBottom w:val="0"/>
      <w:divBdr>
        <w:top w:val="none" w:sz="0" w:space="0" w:color="auto"/>
        <w:left w:val="none" w:sz="0" w:space="0" w:color="auto"/>
        <w:bottom w:val="none" w:sz="0" w:space="0" w:color="auto"/>
        <w:right w:val="none" w:sz="0" w:space="0" w:color="auto"/>
      </w:divBdr>
    </w:div>
    <w:div w:id="894435682">
      <w:bodyDiv w:val="1"/>
      <w:marLeft w:val="0"/>
      <w:marRight w:val="0"/>
      <w:marTop w:val="0"/>
      <w:marBottom w:val="0"/>
      <w:divBdr>
        <w:top w:val="none" w:sz="0" w:space="0" w:color="auto"/>
        <w:left w:val="none" w:sz="0" w:space="0" w:color="auto"/>
        <w:bottom w:val="none" w:sz="0" w:space="0" w:color="auto"/>
        <w:right w:val="none" w:sz="0" w:space="0" w:color="auto"/>
      </w:divBdr>
    </w:div>
    <w:div w:id="899824494">
      <w:bodyDiv w:val="1"/>
      <w:marLeft w:val="0"/>
      <w:marRight w:val="0"/>
      <w:marTop w:val="0"/>
      <w:marBottom w:val="0"/>
      <w:divBdr>
        <w:top w:val="none" w:sz="0" w:space="0" w:color="auto"/>
        <w:left w:val="none" w:sz="0" w:space="0" w:color="auto"/>
        <w:bottom w:val="none" w:sz="0" w:space="0" w:color="auto"/>
        <w:right w:val="none" w:sz="0" w:space="0" w:color="auto"/>
      </w:divBdr>
    </w:div>
    <w:div w:id="911547688">
      <w:bodyDiv w:val="1"/>
      <w:marLeft w:val="0"/>
      <w:marRight w:val="0"/>
      <w:marTop w:val="0"/>
      <w:marBottom w:val="0"/>
      <w:divBdr>
        <w:top w:val="none" w:sz="0" w:space="0" w:color="auto"/>
        <w:left w:val="none" w:sz="0" w:space="0" w:color="auto"/>
        <w:bottom w:val="none" w:sz="0" w:space="0" w:color="auto"/>
        <w:right w:val="none" w:sz="0" w:space="0" w:color="auto"/>
      </w:divBdr>
    </w:div>
    <w:div w:id="917832202">
      <w:bodyDiv w:val="1"/>
      <w:marLeft w:val="0"/>
      <w:marRight w:val="0"/>
      <w:marTop w:val="0"/>
      <w:marBottom w:val="0"/>
      <w:divBdr>
        <w:top w:val="none" w:sz="0" w:space="0" w:color="auto"/>
        <w:left w:val="none" w:sz="0" w:space="0" w:color="auto"/>
        <w:bottom w:val="none" w:sz="0" w:space="0" w:color="auto"/>
        <w:right w:val="none" w:sz="0" w:space="0" w:color="auto"/>
      </w:divBdr>
    </w:div>
    <w:div w:id="922225076">
      <w:bodyDiv w:val="1"/>
      <w:marLeft w:val="0"/>
      <w:marRight w:val="0"/>
      <w:marTop w:val="0"/>
      <w:marBottom w:val="0"/>
      <w:divBdr>
        <w:top w:val="none" w:sz="0" w:space="0" w:color="auto"/>
        <w:left w:val="none" w:sz="0" w:space="0" w:color="auto"/>
        <w:bottom w:val="none" w:sz="0" w:space="0" w:color="auto"/>
        <w:right w:val="none" w:sz="0" w:space="0" w:color="auto"/>
      </w:divBdr>
    </w:div>
    <w:div w:id="922303502">
      <w:bodyDiv w:val="1"/>
      <w:marLeft w:val="0"/>
      <w:marRight w:val="0"/>
      <w:marTop w:val="0"/>
      <w:marBottom w:val="0"/>
      <w:divBdr>
        <w:top w:val="none" w:sz="0" w:space="0" w:color="auto"/>
        <w:left w:val="none" w:sz="0" w:space="0" w:color="auto"/>
        <w:bottom w:val="none" w:sz="0" w:space="0" w:color="auto"/>
        <w:right w:val="none" w:sz="0" w:space="0" w:color="auto"/>
      </w:divBdr>
    </w:div>
    <w:div w:id="935789887">
      <w:bodyDiv w:val="1"/>
      <w:marLeft w:val="0"/>
      <w:marRight w:val="0"/>
      <w:marTop w:val="0"/>
      <w:marBottom w:val="0"/>
      <w:divBdr>
        <w:top w:val="none" w:sz="0" w:space="0" w:color="auto"/>
        <w:left w:val="none" w:sz="0" w:space="0" w:color="auto"/>
        <w:bottom w:val="none" w:sz="0" w:space="0" w:color="auto"/>
        <w:right w:val="none" w:sz="0" w:space="0" w:color="auto"/>
      </w:divBdr>
    </w:div>
    <w:div w:id="954866060">
      <w:bodyDiv w:val="1"/>
      <w:marLeft w:val="0"/>
      <w:marRight w:val="0"/>
      <w:marTop w:val="0"/>
      <w:marBottom w:val="0"/>
      <w:divBdr>
        <w:top w:val="none" w:sz="0" w:space="0" w:color="auto"/>
        <w:left w:val="none" w:sz="0" w:space="0" w:color="auto"/>
        <w:bottom w:val="none" w:sz="0" w:space="0" w:color="auto"/>
        <w:right w:val="none" w:sz="0" w:space="0" w:color="auto"/>
      </w:divBdr>
    </w:div>
    <w:div w:id="965738645">
      <w:bodyDiv w:val="1"/>
      <w:marLeft w:val="0"/>
      <w:marRight w:val="0"/>
      <w:marTop w:val="0"/>
      <w:marBottom w:val="0"/>
      <w:divBdr>
        <w:top w:val="none" w:sz="0" w:space="0" w:color="auto"/>
        <w:left w:val="none" w:sz="0" w:space="0" w:color="auto"/>
        <w:bottom w:val="none" w:sz="0" w:space="0" w:color="auto"/>
        <w:right w:val="none" w:sz="0" w:space="0" w:color="auto"/>
      </w:divBdr>
    </w:div>
    <w:div w:id="975793211">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79264012">
      <w:bodyDiv w:val="1"/>
      <w:marLeft w:val="0"/>
      <w:marRight w:val="0"/>
      <w:marTop w:val="0"/>
      <w:marBottom w:val="0"/>
      <w:divBdr>
        <w:top w:val="none" w:sz="0" w:space="0" w:color="auto"/>
        <w:left w:val="none" w:sz="0" w:space="0" w:color="auto"/>
        <w:bottom w:val="none" w:sz="0" w:space="0" w:color="auto"/>
        <w:right w:val="none" w:sz="0" w:space="0" w:color="auto"/>
      </w:divBdr>
    </w:div>
    <w:div w:id="991181158">
      <w:bodyDiv w:val="1"/>
      <w:marLeft w:val="0"/>
      <w:marRight w:val="0"/>
      <w:marTop w:val="0"/>
      <w:marBottom w:val="0"/>
      <w:divBdr>
        <w:top w:val="none" w:sz="0" w:space="0" w:color="auto"/>
        <w:left w:val="none" w:sz="0" w:space="0" w:color="auto"/>
        <w:bottom w:val="none" w:sz="0" w:space="0" w:color="auto"/>
        <w:right w:val="none" w:sz="0" w:space="0" w:color="auto"/>
      </w:divBdr>
    </w:div>
    <w:div w:id="1000617565">
      <w:bodyDiv w:val="1"/>
      <w:marLeft w:val="0"/>
      <w:marRight w:val="0"/>
      <w:marTop w:val="0"/>
      <w:marBottom w:val="0"/>
      <w:divBdr>
        <w:top w:val="none" w:sz="0" w:space="0" w:color="auto"/>
        <w:left w:val="none" w:sz="0" w:space="0" w:color="auto"/>
        <w:bottom w:val="none" w:sz="0" w:space="0" w:color="auto"/>
        <w:right w:val="none" w:sz="0" w:space="0" w:color="auto"/>
      </w:divBdr>
    </w:div>
    <w:div w:id="1003822778">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21784635">
      <w:bodyDiv w:val="1"/>
      <w:marLeft w:val="0"/>
      <w:marRight w:val="0"/>
      <w:marTop w:val="0"/>
      <w:marBottom w:val="0"/>
      <w:divBdr>
        <w:top w:val="none" w:sz="0" w:space="0" w:color="auto"/>
        <w:left w:val="none" w:sz="0" w:space="0" w:color="auto"/>
        <w:bottom w:val="none" w:sz="0" w:space="0" w:color="auto"/>
        <w:right w:val="none" w:sz="0" w:space="0" w:color="auto"/>
      </w:divBdr>
    </w:div>
    <w:div w:id="1029717273">
      <w:bodyDiv w:val="1"/>
      <w:marLeft w:val="0"/>
      <w:marRight w:val="0"/>
      <w:marTop w:val="0"/>
      <w:marBottom w:val="0"/>
      <w:divBdr>
        <w:top w:val="none" w:sz="0" w:space="0" w:color="auto"/>
        <w:left w:val="none" w:sz="0" w:space="0" w:color="auto"/>
        <w:bottom w:val="none" w:sz="0" w:space="0" w:color="auto"/>
        <w:right w:val="none" w:sz="0" w:space="0" w:color="auto"/>
      </w:divBdr>
    </w:div>
    <w:div w:id="1040939889">
      <w:bodyDiv w:val="1"/>
      <w:marLeft w:val="0"/>
      <w:marRight w:val="0"/>
      <w:marTop w:val="0"/>
      <w:marBottom w:val="0"/>
      <w:divBdr>
        <w:top w:val="none" w:sz="0" w:space="0" w:color="auto"/>
        <w:left w:val="none" w:sz="0" w:space="0" w:color="auto"/>
        <w:bottom w:val="none" w:sz="0" w:space="0" w:color="auto"/>
        <w:right w:val="none" w:sz="0" w:space="0" w:color="auto"/>
      </w:divBdr>
    </w:div>
    <w:div w:id="1042751265">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49912986">
      <w:bodyDiv w:val="1"/>
      <w:marLeft w:val="0"/>
      <w:marRight w:val="0"/>
      <w:marTop w:val="0"/>
      <w:marBottom w:val="0"/>
      <w:divBdr>
        <w:top w:val="none" w:sz="0" w:space="0" w:color="auto"/>
        <w:left w:val="none" w:sz="0" w:space="0" w:color="auto"/>
        <w:bottom w:val="none" w:sz="0" w:space="0" w:color="auto"/>
        <w:right w:val="none" w:sz="0" w:space="0" w:color="auto"/>
      </w:divBdr>
    </w:div>
    <w:div w:id="1056709697">
      <w:bodyDiv w:val="1"/>
      <w:marLeft w:val="0"/>
      <w:marRight w:val="0"/>
      <w:marTop w:val="0"/>
      <w:marBottom w:val="0"/>
      <w:divBdr>
        <w:top w:val="none" w:sz="0" w:space="0" w:color="auto"/>
        <w:left w:val="none" w:sz="0" w:space="0" w:color="auto"/>
        <w:bottom w:val="none" w:sz="0" w:space="0" w:color="auto"/>
        <w:right w:val="none" w:sz="0" w:space="0" w:color="auto"/>
      </w:divBdr>
    </w:div>
    <w:div w:id="1059479362">
      <w:bodyDiv w:val="1"/>
      <w:marLeft w:val="0"/>
      <w:marRight w:val="0"/>
      <w:marTop w:val="0"/>
      <w:marBottom w:val="0"/>
      <w:divBdr>
        <w:top w:val="none" w:sz="0" w:space="0" w:color="auto"/>
        <w:left w:val="none" w:sz="0" w:space="0" w:color="auto"/>
        <w:bottom w:val="none" w:sz="0" w:space="0" w:color="auto"/>
        <w:right w:val="none" w:sz="0" w:space="0" w:color="auto"/>
      </w:divBdr>
    </w:div>
    <w:div w:id="1060909392">
      <w:bodyDiv w:val="1"/>
      <w:marLeft w:val="0"/>
      <w:marRight w:val="0"/>
      <w:marTop w:val="0"/>
      <w:marBottom w:val="0"/>
      <w:divBdr>
        <w:top w:val="none" w:sz="0" w:space="0" w:color="auto"/>
        <w:left w:val="none" w:sz="0" w:space="0" w:color="auto"/>
        <w:bottom w:val="none" w:sz="0" w:space="0" w:color="auto"/>
        <w:right w:val="none" w:sz="0" w:space="0" w:color="auto"/>
      </w:divBdr>
    </w:div>
    <w:div w:id="1066345262">
      <w:bodyDiv w:val="1"/>
      <w:marLeft w:val="0"/>
      <w:marRight w:val="0"/>
      <w:marTop w:val="0"/>
      <w:marBottom w:val="0"/>
      <w:divBdr>
        <w:top w:val="none" w:sz="0" w:space="0" w:color="auto"/>
        <w:left w:val="none" w:sz="0" w:space="0" w:color="auto"/>
        <w:bottom w:val="none" w:sz="0" w:space="0" w:color="auto"/>
        <w:right w:val="none" w:sz="0" w:space="0" w:color="auto"/>
      </w:divBdr>
    </w:div>
    <w:div w:id="1076632465">
      <w:bodyDiv w:val="1"/>
      <w:marLeft w:val="0"/>
      <w:marRight w:val="0"/>
      <w:marTop w:val="0"/>
      <w:marBottom w:val="0"/>
      <w:divBdr>
        <w:top w:val="none" w:sz="0" w:space="0" w:color="auto"/>
        <w:left w:val="none" w:sz="0" w:space="0" w:color="auto"/>
        <w:bottom w:val="none" w:sz="0" w:space="0" w:color="auto"/>
        <w:right w:val="none" w:sz="0" w:space="0" w:color="auto"/>
      </w:divBdr>
    </w:div>
    <w:div w:id="1083800849">
      <w:bodyDiv w:val="1"/>
      <w:marLeft w:val="0"/>
      <w:marRight w:val="0"/>
      <w:marTop w:val="0"/>
      <w:marBottom w:val="0"/>
      <w:divBdr>
        <w:top w:val="none" w:sz="0" w:space="0" w:color="auto"/>
        <w:left w:val="none" w:sz="0" w:space="0" w:color="auto"/>
        <w:bottom w:val="none" w:sz="0" w:space="0" w:color="auto"/>
        <w:right w:val="none" w:sz="0" w:space="0" w:color="auto"/>
      </w:divBdr>
    </w:div>
    <w:div w:id="1085952880">
      <w:bodyDiv w:val="1"/>
      <w:marLeft w:val="0"/>
      <w:marRight w:val="0"/>
      <w:marTop w:val="0"/>
      <w:marBottom w:val="0"/>
      <w:divBdr>
        <w:top w:val="none" w:sz="0" w:space="0" w:color="auto"/>
        <w:left w:val="none" w:sz="0" w:space="0" w:color="auto"/>
        <w:bottom w:val="none" w:sz="0" w:space="0" w:color="auto"/>
        <w:right w:val="none" w:sz="0" w:space="0" w:color="auto"/>
      </w:divBdr>
    </w:div>
    <w:div w:id="1086073010">
      <w:bodyDiv w:val="1"/>
      <w:marLeft w:val="0"/>
      <w:marRight w:val="0"/>
      <w:marTop w:val="0"/>
      <w:marBottom w:val="0"/>
      <w:divBdr>
        <w:top w:val="none" w:sz="0" w:space="0" w:color="auto"/>
        <w:left w:val="none" w:sz="0" w:space="0" w:color="auto"/>
        <w:bottom w:val="none" w:sz="0" w:space="0" w:color="auto"/>
        <w:right w:val="none" w:sz="0" w:space="0" w:color="auto"/>
      </w:divBdr>
    </w:div>
    <w:div w:id="1093937477">
      <w:bodyDiv w:val="1"/>
      <w:marLeft w:val="0"/>
      <w:marRight w:val="0"/>
      <w:marTop w:val="0"/>
      <w:marBottom w:val="0"/>
      <w:divBdr>
        <w:top w:val="none" w:sz="0" w:space="0" w:color="auto"/>
        <w:left w:val="none" w:sz="0" w:space="0" w:color="auto"/>
        <w:bottom w:val="none" w:sz="0" w:space="0" w:color="auto"/>
        <w:right w:val="none" w:sz="0" w:space="0" w:color="auto"/>
      </w:divBdr>
    </w:div>
    <w:div w:id="1095401220">
      <w:bodyDiv w:val="1"/>
      <w:marLeft w:val="0"/>
      <w:marRight w:val="0"/>
      <w:marTop w:val="0"/>
      <w:marBottom w:val="0"/>
      <w:divBdr>
        <w:top w:val="none" w:sz="0" w:space="0" w:color="auto"/>
        <w:left w:val="none" w:sz="0" w:space="0" w:color="auto"/>
        <w:bottom w:val="none" w:sz="0" w:space="0" w:color="auto"/>
        <w:right w:val="none" w:sz="0" w:space="0" w:color="auto"/>
      </w:divBdr>
    </w:div>
    <w:div w:id="1095907063">
      <w:bodyDiv w:val="1"/>
      <w:marLeft w:val="0"/>
      <w:marRight w:val="0"/>
      <w:marTop w:val="0"/>
      <w:marBottom w:val="0"/>
      <w:divBdr>
        <w:top w:val="none" w:sz="0" w:space="0" w:color="auto"/>
        <w:left w:val="none" w:sz="0" w:space="0" w:color="auto"/>
        <w:bottom w:val="none" w:sz="0" w:space="0" w:color="auto"/>
        <w:right w:val="none" w:sz="0" w:space="0" w:color="auto"/>
      </w:divBdr>
    </w:div>
    <w:div w:id="110384655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07503262">
      <w:bodyDiv w:val="1"/>
      <w:marLeft w:val="0"/>
      <w:marRight w:val="0"/>
      <w:marTop w:val="0"/>
      <w:marBottom w:val="0"/>
      <w:divBdr>
        <w:top w:val="none" w:sz="0" w:space="0" w:color="auto"/>
        <w:left w:val="none" w:sz="0" w:space="0" w:color="auto"/>
        <w:bottom w:val="none" w:sz="0" w:space="0" w:color="auto"/>
        <w:right w:val="none" w:sz="0" w:space="0" w:color="auto"/>
      </w:divBdr>
    </w:div>
    <w:div w:id="1110901159">
      <w:bodyDiv w:val="1"/>
      <w:marLeft w:val="0"/>
      <w:marRight w:val="0"/>
      <w:marTop w:val="0"/>
      <w:marBottom w:val="0"/>
      <w:divBdr>
        <w:top w:val="none" w:sz="0" w:space="0" w:color="auto"/>
        <w:left w:val="none" w:sz="0" w:space="0" w:color="auto"/>
        <w:bottom w:val="none" w:sz="0" w:space="0" w:color="auto"/>
        <w:right w:val="none" w:sz="0" w:space="0" w:color="auto"/>
      </w:divBdr>
    </w:div>
    <w:div w:id="1112357946">
      <w:bodyDiv w:val="1"/>
      <w:marLeft w:val="0"/>
      <w:marRight w:val="0"/>
      <w:marTop w:val="0"/>
      <w:marBottom w:val="0"/>
      <w:divBdr>
        <w:top w:val="none" w:sz="0" w:space="0" w:color="auto"/>
        <w:left w:val="none" w:sz="0" w:space="0" w:color="auto"/>
        <w:bottom w:val="none" w:sz="0" w:space="0" w:color="auto"/>
        <w:right w:val="none" w:sz="0" w:space="0" w:color="auto"/>
      </w:divBdr>
    </w:div>
    <w:div w:id="1123572761">
      <w:bodyDiv w:val="1"/>
      <w:marLeft w:val="0"/>
      <w:marRight w:val="0"/>
      <w:marTop w:val="0"/>
      <w:marBottom w:val="0"/>
      <w:divBdr>
        <w:top w:val="none" w:sz="0" w:space="0" w:color="auto"/>
        <w:left w:val="none" w:sz="0" w:space="0" w:color="auto"/>
        <w:bottom w:val="none" w:sz="0" w:space="0" w:color="auto"/>
        <w:right w:val="none" w:sz="0" w:space="0" w:color="auto"/>
      </w:divBdr>
    </w:div>
    <w:div w:id="1124271924">
      <w:bodyDiv w:val="1"/>
      <w:marLeft w:val="0"/>
      <w:marRight w:val="0"/>
      <w:marTop w:val="0"/>
      <w:marBottom w:val="0"/>
      <w:divBdr>
        <w:top w:val="none" w:sz="0" w:space="0" w:color="auto"/>
        <w:left w:val="none" w:sz="0" w:space="0" w:color="auto"/>
        <w:bottom w:val="none" w:sz="0" w:space="0" w:color="auto"/>
        <w:right w:val="none" w:sz="0" w:space="0" w:color="auto"/>
      </w:divBdr>
    </w:div>
    <w:div w:id="1124691077">
      <w:bodyDiv w:val="1"/>
      <w:marLeft w:val="0"/>
      <w:marRight w:val="0"/>
      <w:marTop w:val="0"/>
      <w:marBottom w:val="0"/>
      <w:divBdr>
        <w:top w:val="none" w:sz="0" w:space="0" w:color="auto"/>
        <w:left w:val="none" w:sz="0" w:space="0" w:color="auto"/>
        <w:bottom w:val="none" w:sz="0" w:space="0" w:color="auto"/>
        <w:right w:val="none" w:sz="0" w:space="0" w:color="auto"/>
      </w:divBdr>
    </w:div>
    <w:div w:id="1125150921">
      <w:bodyDiv w:val="1"/>
      <w:marLeft w:val="0"/>
      <w:marRight w:val="0"/>
      <w:marTop w:val="0"/>
      <w:marBottom w:val="0"/>
      <w:divBdr>
        <w:top w:val="none" w:sz="0" w:space="0" w:color="auto"/>
        <w:left w:val="none" w:sz="0" w:space="0" w:color="auto"/>
        <w:bottom w:val="none" w:sz="0" w:space="0" w:color="auto"/>
        <w:right w:val="none" w:sz="0" w:space="0" w:color="auto"/>
      </w:divBdr>
    </w:div>
    <w:div w:id="1139687090">
      <w:bodyDiv w:val="1"/>
      <w:marLeft w:val="0"/>
      <w:marRight w:val="0"/>
      <w:marTop w:val="0"/>
      <w:marBottom w:val="0"/>
      <w:divBdr>
        <w:top w:val="none" w:sz="0" w:space="0" w:color="auto"/>
        <w:left w:val="none" w:sz="0" w:space="0" w:color="auto"/>
        <w:bottom w:val="none" w:sz="0" w:space="0" w:color="auto"/>
        <w:right w:val="none" w:sz="0" w:space="0" w:color="auto"/>
      </w:divBdr>
    </w:div>
    <w:div w:id="1139998900">
      <w:bodyDiv w:val="1"/>
      <w:marLeft w:val="0"/>
      <w:marRight w:val="0"/>
      <w:marTop w:val="0"/>
      <w:marBottom w:val="0"/>
      <w:divBdr>
        <w:top w:val="none" w:sz="0" w:space="0" w:color="auto"/>
        <w:left w:val="none" w:sz="0" w:space="0" w:color="auto"/>
        <w:bottom w:val="none" w:sz="0" w:space="0" w:color="auto"/>
        <w:right w:val="none" w:sz="0" w:space="0" w:color="auto"/>
      </w:divBdr>
    </w:div>
    <w:div w:id="1141311127">
      <w:bodyDiv w:val="1"/>
      <w:marLeft w:val="0"/>
      <w:marRight w:val="0"/>
      <w:marTop w:val="0"/>
      <w:marBottom w:val="0"/>
      <w:divBdr>
        <w:top w:val="none" w:sz="0" w:space="0" w:color="auto"/>
        <w:left w:val="none" w:sz="0" w:space="0" w:color="auto"/>
        <w:bottom w:val="none" w:sz="0" w:space="0" w:color="auto"/>
        <w:right w:val="none" w:sz="0" w:space="0" w:color="auto"/>
      </w:divBdr>
    </w:div>
    <w:div w:id="1148983464">
      <w:bodyDiv w:val="1"/>
      <w:marLeft w:val="0"/>
      <w:marRight w:val="0"/>
      <w:marTop w:val="0"/>
      <w:marBottom w:val="0"/>
      <w:divBdr>
        <w:top w:val="none" w:sz="0" w:space="0" w:color="auto"/>
        <w:left w:val="none" w:sz="0" w:space="0" w:color="auto"/>
        <w:bottom w:val="none" w:sz="0" w:space="0" w:color="auto"/>
        <w:right w:val="none" w:sz="0" w:space="0" w:color="auto"/>
      </w:divBdr>
    </w:div>
    <w:div w:id="1150170287">
      <w:bodyDiv w:val="1"/>
      <w:marLeft w:val="0"/>
      <w:marRight w:val="0"/>
      <w:marTop w:val="0"/>
      <w:marBottom w:val="0"/>
      <w:divBdr>
        <w:top w:val="none" w:sz="0" w:space="0" w:color="auto"/>
        <w:left w:val="none" w:sz="0" w:space="0" w:color="auto"/>
        <w:bottom w:val="none" w:sz="0" w:space="0" w:color="auto"/>
        <w:right w:val="none" w:sz="0" w:space="0" w:color="auto"/>
      </w:divBdr>
    </w:div>
    <w:div w:id="1160271855">
      <w:bodyDiv w:val="1"/>
      <w:marLeft w:val="0"/>
      <w:marRight w:val="0"/>
      <w:marTop w:val="0"/>
      <w:marBottom w:val="0"/>
      <w:divBdr>
        <w:top w:val="none" w:sz="0" w:space="0" w:color="auto"/>
        <w:left w:val="none" w:sz="0" w:space="0" w:color="auto"/>
        <w:bottom w:val="none" w:sz="0" w:space="0" w:color="auto"/>
        <w:right w:val="none" w:sz="0" w:space="0" w:color="auto"/>
      </w:divBdr>
    </w:div>
    <w:div w:id="1164736971">
      <w:bodyDiv w:val="1"/>
      <w:marLeft w:val="0"/>
      <w:marRight w:val="0"/>
      <w:marTop w:val="0"/>
      <w:marBottom w:val="0"/>
      <w:divBdr>
        <w:top w:val="none" w:sz="0" w:space="0" w:color="auto"/>
        <w:left w:val="none" w:sz="0" w:space="0" w:color="auto"/>
        <w:bottom w:val="none" w:sz="0" w:space="0" w:color="auto"/>
        <w:right w:val="none" w:sz="0" w:space="0" w:color="auto"/>
      </w:divBdr>
    </w:div>
    <w:div w:id="1171792139">
      <w:bodyDiv w:val="1"/>
      <w:marLeft w:val="0"/>
      <w:marRight w:val="0"/>
      <w:marTop w:val="0"/>
      <w:marBottom w:val="0"/>
      <w:divBdr>
        <w:top w:val="none" w:sz="0" w:space="0" w:color="auto"/>
        <w:left w:val="none" w:sz="0" w:space="0" w:color="auto"/>
        <w:bottom w:val="none" w:sz="0" w:space="0" w:color="auto"/>
        <w:right w:val="none" w:sz="0" w:space="0" w:color="auto"/>
      </w:divBdr>
    </w:div>
    <w:div w:id="1172599651">
      <w:bodyDiv w:val="1"/>
      <w:marLeft w:val="0"/>
      <w:marRight w:val="0"/>
      <w:marTop w:val="0"/>
      <w:marBottom w:val="0"/>
      <w:divBdr>
        <w:top w:val="none" w:sz="0" w:space="0" w:color="auto"/>
        <w:left w:val="none" w:sz="0" w:space="0" w:color="auto"/>
        <w:bottom w:val="none" w:sz="0" w:space="0" w:color="auto"/>
        <w:right w:val="none" w:sz="0" w:space="0" w:color="auto"/>
      </w:divBdr>
    </w:div>
    <w:div w:id="1182629102">
      <w:bodyDiv w:val="1"/>
      <w:marLeft w:val="0"/>
      <w:marRight w:val="0"/>
      <w:marTop w:val="0"/>
      <w:marBottom w:val="0"/>
      <w:divBdr>
        <w:top w:val="none" w:sz="0" w:space="0" w:color="auto"/>
        <w:left w:val="none" w:sz="0" w:space="0" w:color="auto"/>
        <w:bottom w:val="none" w:sz="0" w:space="0" w:color="auto"/>
        <w:right w:val="none" w:sz="0" w:space="0" w:color="auto"/>
      </w:divBdr>
    </w:div>
    <w:div w:id="1182932850">
      <w:bodyDiv w:val="1"/>
      <w:marLeft w:val="0"/>
      <w:marRight w:val="0"/>
      <w:marTop w:val="0"/>
      <w:marBottom w:val="0"/>
      <w:divBdr>
        <w:top w:val="none" w:sz="0" w:space="0" w:color="auto"/>
        <w:left w:val="none" w:sz="0" w:space="0" w:color="auto"/>
        <w:bottom w:val="none" w:sz="0" w:space="0" w:color="auto"/>
        <w:right w:val="none" w:sz="0" w:space="0" w:color="auto"/>
      </w:divBdr>
    </w:div>
    <w:div w:id="1188718346">
      <w:bodyDiv w:val="1"/>
      <w:marLeft w:val="0"/>
      <w:marRight w:val="0"/>
      <w:marTop w:val="0"/>
      <w:marBottom w:val="0"/>
      <w:divBdr>
        <w:top w:val="none" w:sz="0" w:space="0" w:color="auto"/>
        <w:left w:val="none" w:sz="0" w:space="0" w:color="auto"/>
        <w:bottom w:val="none" w:sz="0" w:space="0" w:color="auto"/>
        <w:right w:val="none" w:sz="0" w:space="0" w:color="auto"/>
      </w:divBdr>
    </w:div>
    <w:div w:id="1198930138">
      <w:bodyDiv w:val="1"/>
      <w:marLeft w:val="0"/>
      <w:marRight w:val="0"/>
      <w:marTop w:val="0"/>
      <w:marBottom w:val="0"/>
      <w:divBdr>
        <w:top w:val="none" w:sz="0" w:space="0" w:color="auto"/>
        <w:left w:val="none" w:sz="0" w:space="0" w:color="auto"/>
        <w:bottom w:val="none" w:sz="0" w:space="0" w:color="auto"/>
        <w:right w:val="none" w:sz="0" w:space="0" w:color="auto"/>
      </w:divBdr>
    </w:div>
    <w:div w:id="1199783549">
      <w:bodyDiv w:val="1"/>
      <w:marLeft w:val="0"/>
      <w:marRight w:val="0"/>
      <w:marTop w:val="0"/>
      <w:marBottom w:val="0"/>
      <w:divBdr>
        <w:top w:val="none" w:sz="0" w:space="0" w:color="auto"/>
        <w:left w:val="none" w:sz="0" w:space="0" w:color="auto"/>
        <w:bottom w:val="none" w:sz="0" w:space="0" w:color="auto"/>
        <w:right w:val="none" w:sz="0" w:space="0" w:color="auto"/>
      </w:divBdr>
    </w:div>
    <w:div w:id="1201284056">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3733801">
      <w:bodyDiv w:val="1"/>
      <w:marLeft w:val="0"/>
      <w:marRight w:val="0"/>
      <w:marTop w:val="0"/>
      <w:marBottom w:val="0"/>
      <w:divBdr>
        <w:top w:val="none" w:sz="0" w:space="0" w:color="auto"/>
        <w:left w:val="none" w:sz="0" w:space="0" w:color="auto"/>
        <w:bottom w:val="none" w:sz="0" w:space="0" w:color="auto"/>
        <w:right w:val="none" w:sz="0" w:space="0" w:color="auto"/>
      </w:divBdr>
    </w:div>
    <w:div w:id="1214997508">
      <w:bodyDiv w:val="1"/>
      <w:marLeft w:val="0"/>
      <w:marRight w:val="0"/>
      <w:marTop w:val="0"/>
      <w:marBottom w:val="0"/>
      <w:divBdr>
        <w:top w:val="none" w:sz="0" w:space="0" w:color="auto"/>
        <w:left w:val="none" w:sz="0" w:space="0" w:color="auto"/>
        <w:bottom w:val="none" w:sz="0" w:space="0" w:color="auto"/>
        <w:right w:val="none" w:sz="0" w:space="0" w:color="auto"/>
      </w:divBdr>
    </w:div>
    <w:div w:id="1215895220">
      <w:bodyDiv w:val="1"/>
      <w:marLeft w:val="0"/>
      <w:marRight w:val="0"/>
      <w:marTop w:val="0"/>
      <w:marBottom w:val="0"/>
      <w:divBdr>
        <w:top w:val="none" w:sz="0" w:space="0" w:color="auto"/>
        <w:left w:val="none" w:sz="0" w:space="0" w:color="auto"/>
        <w:bottom w:val="none" w:sz="0" w:space="0" w:color="auto"/>
        <w:right w:val="none" w:sz="0" w:space="0" w:color="auto"/>
      </w:divBdr>
    </w:div>
    <w:div w:id="1218320102">
      <w:bodyDiv w:val="1"/>
      <w:marLeft w:val="0"/>
      <w:marRight w:val="0"/>
      <w:marTop w:val="0"/>
      <w:marBottom w:val="0"/>
      <w:divBdr>
        <w:top w:val="none" w:sz="0" w:space="0" w:color="auto"/>
        <w:left w:val="none" w:sz="0" w:space="0" w:color="auto"/>
        <w:bottom w:val="none" w:sz="0" w:space="0" w:color="auto"/>
        <w:right w:val="none" w:sz="0" w:space="0" w:color="auto"/>
      </w:divBdr>
    </w:div>
    <w:div w:id="1218931979">
      <w:bodyDiv w:val="1"/>
      <w:marLeft w:val="0"/>
      <w:marRight w:val="0"/>
      <w:marTop w:val="0"/>
      <w:marBottom w:val="0"/>
      <w:divBdr>
        <w:top w:val="none" w:sz="0" w:space="0" w:color="auto"/>
        <w:left w:val="none" w:sz="0" w:space="0" w:color="auto"/>
        <w:bottom w:val="none" w:sz="0" w:space="0" w:color="auto"/>
        <w:right w:val="none" w:sz="0" w:space="0" w:color="auto"/>
      </w:divBdr>
    </w:div>
    <w:div w:id="1221479639">
      <w:bodyDiv w:val="1"/>
      <w:marLeft w:val="0"/>
      <w:marRight w:val="0"/>
      <w:marTop w:val="0"/>
      <w:marBottom w:val="0"/>
      <w:divBdr>
        <w:top w:val="none" w:sz="0" w:space="0" w:color="auto"/>
        <w:left w:val="none" w:sz="0" w:space="0" w:color="auto"/>
        <w:bottom w:val="none" w:sz="0" w:space="0" w:color="auto"/>
        <w:right w:val="none" w:sz="0" w:space="0" w:color="auto"/>
      </w:divBdr>
    </w:div>
    <w:div w:id="1221985566">
      <w:bodyDiv w:val="1"/>
      <w:marLeft w:val="0"/>
      <w:marRight w:val="0"/>
      <w:marTop w:val="0"/>
      <w:marBottom w:val="0"/>
      <w:divBdr>
        <w:top w:val="none" w:sz="0" w:space="0" w:color="auto"/>
        <w:left w:val="none" w:sz="0" w:space="0" w:color="auto"/>
        <w:bottom w:val="none" w:sz="0" w:space="0" w:color="auto"/>
        <w:right w:val="none" w:sz="0" w:space="0" w:color="auto"/>
      </w:divBdr>
    </w:div>
    <w:div w:id="1223830813">
      <w:bodyDiv w:val="1"/>
      <w:marLeft w:val="0"/>
      <w:marRight w:val="0"/>
      <w:marTop w:val="0"/>
      <w:marBottom w:val="0"/>
      <w:divBdr>
        <w:top w:val="none" w:sz="0" w:space="0" w:color="auto"/>
        <w:left w:val="none" w:sz="0" w:space="0" w:color="auto"/>
        <w:bottom w:val="none" w:sz="0" w:space="0" w:color="auto"/>
        <w:right w:val="none" w:sz="0" w:space="0" w:color="auto"/>
      </w:divBdr>
    </w:div>
    <w:div w:id="1232038560">
      <w:bodyDiv w:val="1"/>
      <w:marLeft w:val="0"/>
      <w:marRight w:val="0"/>
      <w:marTop w:val="0"/>
      <w:marBottom w:val="0"/>
      <w:divBdr>
        <w:top w:val="none" w:sz="0" w:space="0" w:color="auto"/>
        <w:left w:val="none" w:sz="0" w:space="0" w:color="auto"/>
        <w:bottom w:val="none" w:sz="0" w:space="0" w:color="auto"/>
        <w:right w:val="none" w:sz="0" w:space="0" w:color="auto"/>
      </w:divBdr>
    </w:div>
    <w:div w:id="1236742013">
      <w:bodyDiv w:val="1"/>
      <w:marLeft w:val="0"/>
      <w:marRight w:val="0"/>
      <w:marTop w:val="0"/>
      <w:marBottom w:val="0"/>
      <w:divBdr>
        <w:top w:val="none" w:sz="0" w:space="0" w:color="auto"/>
        <w:left w:val="none" w:sz="0" w:space="0" w:color="auto"/>
        <w:bottom w:val="none" w:sz="0" w:space="0" w:color="auto"/>
        <w:right w:val="none" w:sz="0" w:space="0" w:color="auto"/>
      </w:divBdr>
    </w:div>
    <w:div w:id="1237209423">
      <w:bodyDiv w:val="1"/>
      <w:marLeft w:val="0"/>
      <w:marRight w:val="0"/>
      <w:marTop w:val="0"/>
      <w:marBottom w:val="0"/>
      <w:divBdr>
        <w:top w:val="none" w:sz="0" w:space="0" w:color="auto"/>
        <w:left w:val="none" w:sz="0" w:space="0" w:color="auto"/>
        <w:bottom w:val="none" w:sz="0" w:space="0" w:color="auto"/>
        <w:right w:val="none" w:sz="0" w:space="0" w:color="auto"/>
      </w:divBdr>
    </w:div>
    <w:div w:id="1239055123">
      <w:bodyDiv w:val="1"/>
      <w:marLeft w:val="0"/>
      <w:marRight w:val="0"/>
      <w:marTop w:val="0"/>
      <w:marBottom w:val="0"/>
      <w:divBdr>
        <w:top w:val="none" w:sz="0" w:space="0" w:color="auto"/>
        <w:left w:val="none" w:sz="0" w:space="0" w:color="auto"/>
        <w:bottom w:val="none" w:sz="0" w:space="0" w:color="auto"/>
        <w:right w:val="none" w:sz="0" w:space="0" w:color="auto"/>
      </w:divBdr>
    </w:div>
    <w:div w:id="1241210119">
      <w:bodyDiv w:val="1"/>
      <w:marLeft w:val="0"/>
      <w:marRight w:val="0"/>
      <w:marTop w:val="0"/>
      <w:marBottom w:val="0"/>
      <w:divBdr>
        <w:top w:val="none" w:sz="0" w:space="0" w:color="auto"/>
        <w:left w:val="none" w:sz="0" w:space="0" w:color="auto"/>
        <w:bottom w:val="none" w:sz="0" w:space="0" w:color="auto"/>
        <w:right w:val="none" w:sz="0" w:space="0" w:color="auto"/>
      </w:divBdr>
    </w:div>
    <w:div w:id="1241715207">
      <w:bodyDiv w:val="1"/>
      <w:marLeft w:val="0"/>
      <w:marRight w:val="0"/>
      <w:marTop w:val="0"/>
      <w:marBottom w:val="0"/>
      <w:divBdr>
        <w:top w:val="none" w:sz="0" w:space="0" w:color="auto"/>
        <w:left w:val="none" w:sz="0" w:space="0" w:color="auto"/>
        <w:bottom w:val="none" w:sz="0" w:space="0" w:color="auto"/>
        <w:right w:val="none" w:sz="0" w:space="0" w:color="auto"/>
      </w:divBdr>
    </w:div>
    <w:div w:id="1246843470">
      <w:bodyDiv w:val="1"/>
      <w:marLeft w:val="0"/>
      <w:marRight w:val="0"/>
      <w:marTop w:val="0"/>
      <w:marBottom w:val="0"/>
      <w:divBdr>
        <w:top w:val="none" w:sz="0" w:space="0" w:color="auto"/>
        <w:left w:val="none" w:sz="0" w:space="0" w:color="auto"/>
        <w:bottom w:val="none" w:sz="0" w:space="0" w:color="auto"/>
        <w:right w:val="none" w:sz="0" w:space="0" w:color="auto"/>
      </w:divBdr>
    </w:div>
    <w:div w:id="1248736628">
      <w:bodyDiv w:val="1"/>
      <w:marLeft w:val="0"/>
      <w:marRight w:val="0"/>
      <w:marTop w:val="0"/>
      <w:marBottom w:val="0"/>
      <w:divBdr>
        <w:top w:val="none" w:sz="0" w:space="0" w:color="auto"/>
        <w:left w:val="none" w:sz="0" w:space="0" w:color="auto"/>
        <w:bottom w:val="none" w:sz="0" w:space="0" w:color="auto"/>
        <w:right w:val="none" w:sz="0" w:space="0" w:color="auto"/>
      </w:divBdr>
    </w:div>
    <w:div w:id="1250165119">
      <w:bodyDiv w:val="1"/>
      <w:marLeft w:val="0"/>
      <w:marRight w:val="0"/>
      <w:marTop w:val="0"/>
      <w:marBottom w:val="0"/>
      <w:divBdr>
        <w:top w:val="none" w:sz="0" w:space="0" w:color="auto"/>
        <w:left w:val="none" w:sz="0" w:space="0" w:color="auto"/>
        <w:bottom w:val="none" w:sz="0" w:space="0" w:color="auto"/>
        <w:right w:val="none" w:sz="0" w:space="0" w:color="auto"/>
      </w:divBdr>
    </w:div>
    <w:div w:id="1263877561">
      <w:bodyDiv w:val="1"/>
      <w:marLeft w:val="0"/>
      <w:marRight w:val="0"/>
      <w:marTop w:val="0"/>
      <w:marBottom w:val="0"/>
      <w:divBdr>
        <w:top w:val="none" w:sz="0" w:space="0" w:color="auto"/>
        <w:left w:val="none" w:sz="0" w:space="0" w:color="auto"/>
        <w:bottom w:val="none" w:sz="0" w:space="0" w:color="auto"/>
        <w:right w:val="none" w:sz="0" w:space="0" w:color="auto"/>
      </w:divBdr>
    </w:div>
    <w:div w:id="1266113768">
      <w:bodyDiv w:val="1"/>
      <w:marLeft w:val="0"/>
      <w:marRight w:val="0"/>
      <w:marTop w:val="0"/>
      <w:marBottom w:val="0"/>
      <w:divBdr>
        <w:top w:val="none" w:sz="0" w:space="0" w:color="auto"/>
        <w:left w:val="none" w:sz="0" w:space="0" w:color="auto"/>
        <w:bottom w:val="none" w:sz="0" w:space="0" w:color="auto"/>
        <w:right w:val="none" w:sz="0" w:space="0" w:color="auto"/>
      </w:divBdr>
    </w:div>
    <w:div w:id="1275402771">
      <w:bodyDiv w:val="1"/>
      <w:marLeft w:val="0"/>
      <w:marRight w:val="0"/>
      <w:marTop w:val="0"/>
      <w:marBottom w:val="0"/>
      <w:divBdr>
        <w:top w:val="none" w:sz="0" w:space="0" w:color="auto"/>
        <w:left w:val="none" w:sz="0" w:space="0" w:color="auto"/>
        <w:bottom w:val="none" w:sz="0" w:space="0" w:color="auto"/>
        <w:right w:val="none" w:sz="0" w:space="0" w:color="auto"/>
      </w:divBdr>
    </w:div>
    <w:div w:id="1282608296">
      <w:bodyDiv w:val="1"/>
      <w:marLeft w:val="0"/>
      <w:marRight w:val="0"/>
      <w:marTop w:val="0"/>
      <w:marBottom w:val="0"/>
      <w:divBdr>
        <w:top w:val="none" w:sz="0" w:space="0" w:color="auto"/>
        <w:left w:val="none" w:sz="0" w:space="0" w:color="auto"/>
        <w:bottom w:val="none" w:sz="0" w:space="0" w:color="auto"/>
        <w:right w:val="none" w:sz="0" w:space="0" w:color="auto"/>
      </w:divBdr>
    </w:div>
    <w:div w:id="1310523644">
      <w:bodyDiv w:val="1"/>
      <w:marLeft w:val="0"/>
      <w:marRight w:val="0"/>
      <w:marTop w:val="0"/>
      <w:marBottom w:val="0"/>
      <w:divBdr>
        <w:top w:val="none" w:sz="0" w:space="0" w:color="auto"/>
        <w:left w:val="none" w:sz="0" w:space="0" w:color="auto"/>
        <w:bottom w:val="none" w:sz="0" w:space="0" w:color="auto"/>
        <w:right w:val="none" w:sz="0" w:space="0" w:color="auto"/>
      </w:divBdr>
    </w:div>
    <w:div w:id="1321737556">
      <w:bodyDiv w:val="1"/>
      <w:marLeft w:val="0"/>
      <w:marRight w:val="0"/>
      <w:marTop w:val="0"/>
      <w:marBottom w:val="0"/>
      <w:divBdr>
        <w:top w:val="none" w:sz="0" w:space="0" w:color="auto"/>
        <w:left w:val="none" w:sz="0" w:space="0" w:color="auto"/>
        <w:bottom w:val="none" w:sz="0" w:space="0" w:color="auto"/>
        <w:right w:val="none" w:sz="0" w:space="0" w:color="auto"/>
      </w:divBdr>
    </w:div>
    <w:div w:id="1323313371">
      <w:bodyDiv w:val="1"/>
      <w:marLeft w:val="0"/>
      <w:marRight w:val="0"/>
      <w:marTop w:val="0"/>
      <w:marBottom w:val="0"/>
      <w:divBdr>
        <w:top w:val="none" w:sz="0" w:space="0" w:color="auto"/>
        <w:left w:val="none" w:sz="0" w:space="0" w:color="auto"/>
        <w:bottom w:val="none" w:sz="0" w:space="0" w:color="auto"/>
        <w:right w:val="none" w:sz="0" w:space="0" w:color="auto"/>
      </w:divBdr>
    </w:div>
    <w:div w:id="1346636615">
      <w:bodyDiv w:val="1"/>
      <w:marLeft w:val="0"/>
      <w:marRight w:val="0"/>
      <w:marTop w:val="0"/>
      <w:marBottom w:val="0"/>
      <w:divBdr>
        <w:top w:val="none" w:sz="0" w:space="0" w:color="auto"/>
        <w:left w:val="none" w:sz="0" w:space="0" w:color="auto"/>
        <w:bottom w:val="none" w:sz="0" w:space="0" w:color="auto"/>
        <w:right w:val="none" w:sz="0" w:space="0" w:color="auto"/>
      </w:divBdr>
    </w:div>
    <w:div w:id="1347556722">
      <w:bodyDiv w:val="1"/>
      <w:marLeft w:val="0"/>
      <w:marRight w:val="0"/>
      <w:marTop w:val="0"/>
      <w:marBottom w:val="0"/>
      <w:divBdr>
        <w:top w:val="none" w:sz="0" w:space="0" w:color="auto"/>
        <w:left w:val="none" w:sz="0" w:space="0" w:color="auto"/>
        <w:bottom w:val="none" w:sz="0" w:space="0" w:color="auto"/>
        <w:right w:val="none" w:sz="0" w:space="0" w:color="auto"/>
      </w:divBdr>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
    <w:div w:id="1365254439">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379824">
      <w:bodyDiv w:val="1"/>
      <w:marLeft w:val="0"/>
      <w:marRight w:val="0"/>
      <w:marTop w:val="0"/>
      <w:marBottom w:val="0"/>
      <w:divBdr>
        <w:top w:val="none" w:sz="0" w:space="0" w:color="auto"/>
        <w:left w:val="none" w:sz="0" w:space="0" w:color="auto"/>
        <w:bottom w:val="none" w:sz="0" w:space="0" w:color="auto"/>
        <w:right w:val="none" w:sz="0" w:space="0" w:color="auto"/>
      </w:divBdr>
    </w:div>
    <w:div w:id="1384597909">
      <w:bodyDiv w:val="1"/>
      <w:marLeft w:val="0"/>
      <w:marRight w:val="0"/>
      <w:marTop w:val="0"/>
      <w:marBottom w:val="0"/>
      <w:divBdr>
        <w:top w:val="none" w:sz="0" w:space="0" w:color="auto"/>
        <w:left w:val="none" w:sz="0" w:space="0" w:color="auto"/>
        <w:bottom w:val="none" w:sz="0" w:space="0" w:color="auto"/>
        <w:right w:val="none" w:sz="0" w:space="0" w:color="auto"/>
      </w:divBdr>
    </w:div>
    <w:div w:id="1385838464">
      <w:bodyDiv w:val="1"/>
      <w:marLeft w:val="0"/>
      <w:marRight w:val="0"/>
      <w:marTop w:val="0"/>
      <w:marBottom w:val="0"/>
      <w:divBdr>
        <w:top w:val="none" w:sz="0" w:space="0" w:color="auto"/>
        <w:left w:val="none" w:sz="0" w:space="0" w:color="auto"/>
        <w:bottom w:val="none" w:sz="0" w:space="0" w:color="auto"/>
        <w:right w:val="none" w:sz="0" w:space="0" w:color="auto"/>
      </w:divBdr>
    </w:div>
    <w:div w:id="1388381430">
      <w:bodyDiv w:val="1"/>
      <w:marLeft w:val="0"/>
      <w:marRight w:val="0"/>
      <w:marTop w:val="0"/>
      <w:marBottom w:val="0"/>
      <w:divBdr>
        <w:top w:val="none" w:sz="0" w:space="0" w:color="auto"/>
        <w:left w:val="none" w:sz="0" w:space="0" w:color="auto"/>
        <w:bottom w:val="none" w:sz="0" w:space="0" w:color="auto"/>
        <w:right w:val="none" w:sz="0" w:space="0" w:color="auto"/>
      </w:divBdr>
    </w:div>
    <w:div w:id="1405836917">
      <w:bodyDiv w:val="1"/>
      <w:marLeft w:val="0"/>
      <w:marRight w:val="0"/>
      <w:marTop w:val="0"/>
      <w:marBottom w:val="0"/>
      <w:divBdr>
        <w:top w:val="none" w:sz="0" w:space="0" w:color="auto"/>
        <w:left w:val="none" w:sz="0" w:space="0" w:color="auto"/>
        <w:bottom w:val="none" w:sz="0" w:space="0" w:color="auto"/>
        <w:right w:val="none" w:sz="0" w:space="0" w:color="auto"/>
      </w:divBdr>
    </w:div>
    <w:div w:id="1417021520">
      <w:bodyDiv w:val="1"/>
      <w:marLeft w:val="0"/>
      <w:marRight w:val="0"/>
      <w:marTop w:val="0"/>
      <w:marBottom w:val="0"/>
      <w:divBdr>
        <w:top w:val="none" w:sz="0" w:space="0" w:color="auto"/>
        <w:left w:val="none" w:sz="0" w:space="0" w:color="auto"/>
        <w:bottom w:val="none" w:sz="0" w:space="0" w:color="auto"/>
        <w:right w:val="none" w:sz="0" w:space="0" w:color="auto"/>
      </w:divBdr>
    </w:div>
    <w:div w:id="1421873389">
      <w:bodyDiv w:val="1"/>
      <w:marLeft w:val="0"/>
      <w:marRight w:val="0"/>
      <w:marTop w:val="0"/>
      <w:marBottom w:val="0"/>
      <w:divBdr>
        <w:top w:val="none" w:sz="0" w:space="0" w:color="auto"/>
        <w:left w:val="none" w:sz="0" w:space="0" w:color="auto"/>
        <w:bottom w:val="none" w:sz="0" w:space="0" w:color="auto"/>
        <w:right w:val="none" w:sz="0" w:space="0" w:color="auto"/>
      </w:divBdr>
    </w:div>
    <w:div w:id="1427654563">
      <w:bodyDiv w:val="1"/>
      <w:marLeft w:val="0"/>
      <w:marRight w:val="0"/>
      <w:marTop w:val="0"/>
      <w:marBottom w:val="0"/>
      <w:divBdr>
        <w:top w:val="none" w:sz="0" w:space="0" w:color="auto"/>
        <w:left w:val="none" w:sz="0" w:space="0" w:color="auto"/>
        <w:bottom w:val="none" w:sz="0" w:space="0" w:color="auto"/>
        <w:right w:val="none" w:sz="0" w:space="0" w:color="auto"/>
      </w:divBdr>
    </w:div>
    <w:div w:id="1427924440">
      <w:bodyDiv w:val="1"/>
      <w:marLeft w:val="0"/>
      <w:marRight w:val="0"/>
      <w:marTop w:val="0"/>
      <w:marBottom w:val="0"/>
      <w:divBdr>
        <w:top w:val="none" w:sz="0" w:space="0" w:color="auto"/>
        <w:left w:val="none" w:sz="0" w:space="0" w:color="auto"/>
        <w:bottom w:val="none" w:sz="0" w:space="0" w:color="auto"/>
        <w:right w:val="none" w:sz="0" w:space="0" w:color="auto"/>
      </w:divBdr>
    </w:div>
    <w:div w:id="1439911790">
      <w:bodyDiv w:val="1"/>
      <w:marLeft w:val="0"/>
      <w:marRight w:val="0"/>
      <w:marTop w:val="0"/>
      <w:marBottom w:val="0"/>
      <w:divBdr>
        <w:top w:val="none" w:sz="0" w:space="0" w:color="auto"/>
        <w:left w:val="none" w:sz="0" w:space="0" w:color="auto"/>
        <w:bottom w:val="none" w:sz="0" w:space="0" w:color="auto"/>
        <w:right w:val="none" w:sz="0" w:space="0" w:color="auto"/>
      </w:divBdr>
    </w:div>
    <w:div w:id="1442644724">
      <w:bodyDiv w:val="1"/>
      <w:marLeft w:val="0"/>
      <w:marRight w:val="0"/>
      <w:marTop w:val="0"/>
      <w:marBottom w:val="0"/>
      <w:divBdr>
        <w:top w:val="none" w:sz="0" w:space="0" w:color="auto"/>
        <w:left w:val="none" w:sz="0" w:space="0" w:color="auto"/>
        <w:bottom w:val="none" w:sz="0" w:space="0" w:color="auto"/>
        <w:right w:val="none" w:sz="0" w:space="0" w:color="auto"/>
      </w:divBdr>
    </w:div>
    <w:div w:id="1445341844">
      <w:bodyDiv w:val="1"/>
      <w:marLeft w:val="0"/>
      <w:marRight w:val="0"/>
      <w:marTop w:val="0"/>
      <w:marBottom w:val="0"/>
      <w:divBdr>
        <w:top w:val="none" w:sz="0" w:space="0" w:color="auto"/>
        <w:left w:val="none" w:sz="0" w:space="0" w:color="auto"/>
        <w:bottom w:val="none" w:sz="0" w:space="0" w:color="auto"/>
        <w:right w:val="none" w:sz="0" w:space="0" w:color="auto"/>
      </w:divBdr>
    </w:div>
    <w:div w:id="1449352257">
      <w:bodyDiv w:val="1"/>
      <w:marLeft w:val="0"/>
      <w:marRight w:val="0"/>
      <w:marTop w:val="0"/>
      <w:marBottom w:val="0"/>
      <w:divBdr>
        <w:top w:val="none" w:sz="0" w:space="0" w:color="auto"/>
        <w:left w:val="none" w:sz="0" w:space="0" w:color="auto"/>
        <w:bottom w:val="none" w:sz="0" w:space="0" w:color="auto"/>
        <w:right w:val="none" w:sz="0" w:space="0" w:color="auto"/>
      </w:divBdr>
    </w:div>
    <w:div w:id="1450318560">
      <w:bodyDiv w:val="1"/>
      <w:marLeft w:val="0"/>
      <w:marRight w:val="0"/>
      <w:marTop w:val="0"/>
      <w:marBottom w:val="0"/>
      <w:divBdr>
        <w:top w:val="none" w:sz="0" w:space="0" w:color="auto"/>
        <w:left w:val="none" w:sz="0" w:space="0" w:color="auto"/>
        <w:bottom w:val="none" w:sz="0" w:space="0" w:color="auto"/>
        <w:right w:val="none" w:sz="0" w:space="0" w:color="auto"/>
      </w:divBdr>
    </w:div>
    <w:div w:id="1472475476">
      <w:bodyDiv w:val="1"/>
      <w:marLeft w:val="0"/>
      <w:marRight w:val="0"/>
      <w:marTop w:val="0"/>
      <w:marBottom w:val="0"/>
      <w:divBdr>
        <w:top w:val="none" w:sz="0" w:space="0" w:color="auto"/>
        <w:left w:val="none" w:sz="0" w:space="0" w:color="auto"/>
        <w:bottom w:val="none" w:sz="0" w:space="0" w:color="auto"/>
        <w:right w:val="none" w:sz="0" w:space="0" w:color="auto"/>
      </w:divBdr>
    </w:div>
    <w:div w:id="1473791345">
      <w:bodyDiv w:val="1"/>
      <w:marLeft w:val="0"/>
      <w:marRight w:val="0"/>
      <w:marTop w:val="0"/>
      <w:marBottom w:val="0"/>
      <w:divBdr>
        <w:top w:val="none" w:sz="0" w:space="0" w:color="auto"/>
        <w:left w:val="none" w:sz="0" w:space="0" w:color="auto"/>
        <w:bottom w:val="none" w:sz="0" w:space="0" w:color="auto"/>
        <w:right w:val="none" w:sz="0" w:space="0" w:color="auto"/>
      </w:divBdr>
    </w:div>
    <w:div w:id="1478961175">
      <w:bodyDiv w:val="1"/>
      <w:marLeft w:val="0"/>
      <w:marRight w:val="0"/>
      <w:marTop w:val="0"/>
      <w:marBottom w:val="0"/>
      <w:divBdr>
        <w:top w:val="none" w:sz="0" w:space="0" w:color="auto"/>
        <w:left w:val="none" w:sz="0" w:space="0" w:color="auto"/>
        <w:bottom w:val="none" w:sz="0" w:space="0" w:color="auto"/>
        <w:right w:val="none" w:sz="0" w:space="0" w:color="auto"/>
      </w:divBdr>
    </w:div>
    <w:div w:id="1485971967">
      <w:bodyDiv w:val="1"/>
      <w:marLeft w:val="0"/>
      <w:marRight w:val="0"/>
      <w:marTop w:val="0"/>
      <w:marBottom w:val="0"/>
      <w:divBdr>
        <w:top w:val="none" w:sz="0" w:space="0" w:color="auto"/>
        <w:left w:val="none" w:sz="0" w:space="0" w:color="auto"/>
        <w:bottom w:val="none" w:sz="0" w:space="0" w:color="auto"/>
        <w:right w:val="none" w:sz="0" w:space="0" w:color="auto"/>
      </w:divBdr>
    </w:div>
    <w:div w:id="1490826138">
      <w:bodyDiv w:val="1"/>
      <w:marLeft w:val="0"/>
      <w:marRight w:val="0"/>
      <w:marTop w:val="0"/>
      <w:marBottom w:val="0"/>
      <w:divBdr>
        <w:top w:val="none" w:sz="0" w:space="0" w:color="auto"/>
        <w:left w:val="none" w:sz="0" w:space="0" w:color="auto"/>
        <w:bottom w:val="none" w:sz="0" w:space="0" w:color="auto"/>
        <w:right w:val="none" w:sz="0" w:space="0" w:color="auto"/>
      </w:divBdr>
    </w:div>
    <w:div w:id="1491756208">
      <w:bodyDiv w:val="1"/>
      <w:marLeft w:val="0"/>
      <w:marRight w:val="0"/>
      <w:marTop w:val="0"/>
      <w:marBottom w:val="0"/>
      <w:divBdr>
        <w:top w:val="none" w:sz="0" w:space="0" w:color="auto"/>
        <w:left w:val="none" w:sz="0" w:space="0" w:color="auto"/>
        <w:bottom w:val="none" w:sz="0" w:space="0" w:color="auto"/>
        <w:right w:val="none" w:sz="0" w:space="0" w:color="auto"/>
      </w:divBdr>
    </w:div>
    <w:div w:id="1496219535">
      <w:bodyDiv w:val="1"/>
      <w:marLeft w:val="0"/>
      <w:marRight w:val="0"/>
      <w:marTop w:val="0"/>
      <w:marBottom w:val="0"/>
      <w:divBdr>
        <w:top w:val="none" w:sz="0" w:space="0" w:color="auto"/>
        <w:left w:val="none" w:sz="0" w:space="0" w:color="auto"/>
        <w:bottom w:val="none" w:sz="0" w:space="0" w:color="auto"/>
        <w:right w:val="none" w:sz="0" w:space="0" w:color="auto"/>
      </w:divBdr>
    </w:div>
    <w:div w:id="1497988058">
      <w:bodyDiv w:val="1"/>
      <w:marLeft w:val="0"/>
      <w:marRight w:val="0"/>
      <w:marTop w:val="0"/>
      <w:marBottom w:val="0"/>
      <w:divBdr>
        <w:top w:val="none" w:sz="0" w:space="0" w:color="auto"/>
        <w:left w:val="none" w:sz="0" w:space="0" w:color="auto"/>
        <w:bottom w:val="none" w:sz="0" w:space="0" w:color="auto"/>
        <w:right w:val="none" w:sz="0" w:space="0" w:color="auto"/>
      </w:divBdr>
    </w:div>
    <w:div w:id="1502354951">
      <w:bodyDiv w:val="1"/>
      <w:marLeft w:val="0"/>
      <w:marRight w:val="0"/>
      <w:marTop w:val="0"/>
      <w:marBottom w:val="0"/>
      <w:divBdr>
        <w:top w:val="none" w:sz="0" w:space="0" w:color="auto"/>
        <w:left w:val="none" w:sz="0" w:space="0" w:color="auto"/>
        <w:bottom w:val="none" w:sz="0" w:space="0" w:color="auto"/>
        <w:right w:val="none" w:sz="0" w:space="0" w:color="auto"/>
      </w:divBdr>
    </w:div>
    <w:div w:id="1503274894">
      <w:bodyDiv w:val="1"/>
      <w:marLeft w:val="0"/>
      <w:marRight w:val="0"/>
      <w:marTop w:val="0"/>
      <w:marBottom w:val="0"/>
      <w:divBdr>
        <w:top w:val="none" w:sz="0" w:space="0" w:color="auto"/>
        <w:left w:val="none" w:sz="0" w:space="0" w:color="auto"/>
        <w:bottom w:val="none" w:sz="0" w:space="0" w:color="auto"/>
        <w:right w:val="none" w:sz="0" w:space="0" w:color="auto"/>
      </w:divBdr>
    </w:div>
    <w:div w:id="1505050005">
      <w:bodyDiv w:val="1"/>
      <w:marLeft w:val="0"/>
      <w:marRight w:val="0"/>
      <w:marTop w:val="0"/>
      <w:marBottom w:val="0"/>
      <w:divBdr>
        <w:top w:val="none" w:sz="0" w:space="0" w:color="auto"/>
        <w:left w:val="none" w:sz="0" w:space="0" w:color="auto"/>
        <w:bottom w:val="none" w:sz="0" w:space="0" w:color="auto"/>
        <w:right w:val="none" w:sz="0" w:space="0" w:color="auto"/>
      </w:divBdr>
    </w:div>
    <w:div w:id="1511022442">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30945664">
      <w:bodyDiv w:val="1"/>
      <w:marLeft w:val="0"/>
      <w:marRight w:val="0"/>
      <w:marTop w:val="0"/>
      <w:marBottom w:val="0"/>
      <w:divBdr>
        <w:top w:val="none" w:sz="0" w:space="0" w:color="auto"/>
        <w:left w:val="none" w:sz="0" w:space="0" w:color="auto"/>
        <w:bottom w:val="none" w:sz="0" w:space="0" w:color="auto"/>
        <w:right w:val="none" w:sz="0" w:space="0" w:color="auto"/>
      </w:divBdr>
    </w:div>
    <w:div w:id="1531842485">
      <w:bodyDiv w:val="1"/>
      <w:marLeft w:val="0"/>
      <w:marRight w:val="0"/>
      <w:marTop w:val="0"/>
      <w:marBottom w:val="0"/>
      <w:divBdr>
        <w:top w:val="none" w:sz="0" w:space="0" w:color="auto"/>
        <w:left w:val="none" w:sz="0" w:space="0" w:color="auto"/>
        <w:bottom w:val="none" w:sz="0" w:space="0" w:color="auto"/>
        <w:right w:val="none" w:sz="0" w:space="0" w:color="auto"/>
      </w:divBdr>
    </w:div>
    <w:div w:id="1536579420">
      <w:bodyDiv w:val="1"/>
      <w:marLeft w:val="0"/>
      <w:marRight w:val="0"/>
      <w:marTop w:val="0"/>
      <w:marBottom w:val="0"/>
      <w:divBdr>
        <w:top w:val="none" w:sz="0" w:space="0" w:color="auto"/>
        <w:left w:val="none" w:sz="0" w:space="0" w:color="auto"/>
        <w:bottom w:val="none" w:sz="0" w:space="0" w:color="auto"/>
        <w:right w:val="none" w:sz="0" w:space="0" w:color="auto"/>
      </w:divBdr>
    </w:div>
    <w:div w:id="1558007168">
      <w:bodyDiv w:val="1"/>
      <w:marLeft w:val="0"/>
      <w:marRight w:val="0"/>
      <w:marTop w:val="0"/>
      <w:marBottom w:val="0"/>
      <w:divBdr>
        <w:top w:val="none" w:sz="0" w:space="0" w:color="auto"/>
        <w:left w:val="none" w:sz="0" w:space="0" w:color="auto"/>
        <w:bottom w:val="none" w:sz="0" w:space="0" w:color="auto"/>
        <w:right w:val="none" w:sz="0" w:space="0" w:color="auto"/>
      </w:divBdr>
    </w:div>
    <w:div w:id="1563830958">
      <w:bodyDiv w:val="1"/>
      <w:marLeft w:val="0"/>
      <w:marRight w:val="0"/>
      <w:marTop w:val="0"/>
      <w:marBottom w:val="0"/>
      <w:divBdr>
        <w:top w:val="none" w:sz="0" w:space="0" w:color="auto"/>
        <w:left w:val="none" w:sz="0" w:space="0" w:color="auto"/>
        <w:bottom w:val="none" w:sz="0" w:space="0" w:color="auto"/>
        <w:right w:val="none" w:sz="0" w:space="0" w:color="auto"/>
      </w:divBdr>
    </w:div>
    <w:div w:id="1577086311">
      <w:bodyDiv w:val="1"/>
      <w:marLeft w:val="0"/>
      <w:marRight w:val="0"/>
      <w:marTop w:val="0"/>
      <w:marBottom w:val="0"/>
      <w:divBdr>
        <w:top w:val="none" w:sz="0" w:space="0" w:color="auto"/>
        <w:left w:val="none" w:sz="0" w:space="0" w:color="auto"/>
        <w:bottom w:val="none" w:sz="0" w:space="0" w:color="auto"/>
        <w:right w:val="none" w:sz="0" w:space="0" w:color="auto"/>
      </w:divBdr>
    </w:div>
    <w:div w:id="1577351002">
      <w:bodyDiv w:val="1"/>
      <w:marLeft w:val="0"/>
      <w:marRight w:val="0"/>
      <w:marTop w:val="0"/>
      <w:marBottom w:val="0"/>
      <w:divBdr>
        <w:top w:val="none" w:sz="0" w:space="0" w:color="auto"/>
        <w:left w:val="none" w:sz="0" w:space="0" w:color="auto"/>
        <w:bottom w:val="none" w:sz="0" w:space="0" w:color="auto"/>
        <w:right w:val="none" w:sz="0" w:space="0" w:color="auto"/>
      </w:divBdr>
    </w:div>
    <w:div w:id="1582641897">
      <w:bodyDiv w:val="1"/>
      <w:marLeft w:val="0"/>
      <w:marRight w:val="0"/>
      <w:marTop w:val="0"/>
      <w:marBottom w:val="0"/>
      <w:divBdr>
        <w:top w:val="none" w:sz="0" w:space="0" w:color="auto"/>
        <w:left w:val="none" w:sz="0" w:space="0" w:color="auto"/>
        <w:bottom w:val="none" w:sz="0" w:space="0" w:color="auto"/>
        <w:right w:val="none" w:sz="0" w:space="0" w:color="auto"/>
      </w:divBdr>
    </w:div>
    <w:div w:id="1583953314">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3584355">
      <w:bodyDiv w:val="1"/>
      <w:marLeft w:val="0"/>
      <w:marRight w:val="0"/>
      <w:marTop w:val="0"/>
      <w:marBottom w:val="0"/>
      <w:divBdr>
        <w:top w:val="none" w:sz="0" w:space="0" w:color="auto"/>
        <w:left w:val="none" w:sz="0" w:space="0" w:color="auto"/>
        <w:bottom w:val="none" w:sz="0" w:space="0" w:color="auto"/>
        <w:right w:val="none" w:sz="0" w:space="0" w:color="auto"/>
      </w:divBdr>
    </w:div>
    <w:div w:id="1594122608">
      <w:bodyDiv w:val="1"/>
      <w:marLeft w:val="0"/>
      <w:marRight w:val="0"/>
      <w:marTop w:val="0"/>
      <w:marBottom w:val="0"/>
      <w:divBdr>
        <w:top w:val="none" w:sz="0" w:space="0" w:color="auto"/>
        <w:left w:val="none" w:sz="0" w:space="0" w:color="auto"/>
        <w:bottom w:val="none" w:sz="0" w:space="0" w:color="auto"/>
        <w:right w:val="none" w:sz="0" w:space="0" w:color="auto"/>
      </w:divBdr>
    </w:div>
    <w:div w:id="1599093515">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7694903">
      <w:bodyDiv w:val="1"/>
      <w:marLeft w:val="0"/>
      <w:marRight w:val="0"/>
      <w:marTop w:val="0"/>
      <w:marBottom w:val="0"/>
      <w:divBdr>
        <w:top w:val="none" w:sz="0" w:space="0" w:color="auto"/>
        <w:left w:val="none" w:sz="0" w:space="0" w:color="auto"/>
        <w:bottom w:val="none" w:sz="0" w:space="0" w:color="auto"/>
        <w:right w:val="none" w:sz="0" w:space="0" w:color="auto"/>
      </w:divBdr>
    </w:div>
    <w:div w:id="1618022869">
      <w:bodyDiv w:val="1"/>
      <w:marLeft w:val="0"/>
      <w:marRight w:val="0"/>
      <w:marTop w:val="0"/>
      <w:marBottom w:val="0"/>
      <w:divBdr>
        <w:top w:val="none" w:sz="0" w:space="0" w:color="auto"/>
        <w:left w:val="none" w:sz="0" w:space="0" w:color="auto"/>
        <w:bottom w:val="none" w:sz="0" w:space="0" w:color="auto"/>
        <w:right w:val="none" w:sz="0" w:space="0" w:color="auto"/>
      </w:divBdr>
    </w:div>
    <w:div w:id="1621061690">
      <w:bodyDiv w:val="1"/>
      <w:marLeft w:val="0"/>
      <w:marRight w:val="0"/>
      <w:marTop w:val="0"/>
      <w:marBottom w:val="0"/>
      <w:divBdr>
        <w:top w:val="none" w:sz="0" w:space="0" w:color="auto"/>
        <w:left w:val="none" w:sz="0" w:space="0" w:color="auto"/>
        <w:bottom w:val="none" w:sz="0" w:space="0" w:color="auto"/>
        <w:right w:val="none" w:sz="0" w:space="0" w:color="auto"/>
      </w:divBdr>
    </w:div>
    <w:div w:id="1624190215">
      <w:bodyDiv w:val="1"/>
      <w:marLeft w:val="0"/>
      <w:marRight w:val="0"/>
      <w:marTop w:val="0"/>
      <w:marBottom w:val="0"/>
      <w:divBdr>
        <w:top w:val="none" w:sz="0" w:space="0" w:color="auto"/>
        <w:left w:val="none" w:sz="0" w:space="0" w:color="auto"/>
        <w:bottom w:val="none" w:sz="0" w:space="0" w:color="auto"/>
        <w:right w:val="none" w:sz="0" w:space="0" w:color="auto"/>
      </w:divBdr>
    </w:div>
    <w:div w:id="1626697602">
      <w:bodyDiv w:val="1"/>
      <w:marLeft w:val="0"/>
      <w:marRight w:val="0"/>
      <w:marTop w:val="0"/>
      <w:marBottom w:val="0"/>
      <w:divBdr>
        <w:top w:val="none" w:sz="0" w:space="0" w:color="auto"/>
        <w:left w:val="none" w:sz="0" w:space="0" w:color="auto"/>
        <w:bottom w:val="none" w:sz="0" w:space="0" w:color="auto"/>
        <w:right w:val="none" w:sz="0" w:space="0" w:color="auto"/>
      </w:divBdr>
    </w:div>
    <w:div w:id="162715830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0762224">
      <w:bodyDiv w:val="1"/>
      <w:marLeft w:val="0"/>
      <w:marRight w:val="0"/>
      <w:marTop w:val="0"/>
      <w:marBottom w:val="0"/>
      <w:divBdr>
        <w:top w:val="none" w:sz="0" w:space="0" w:color="auto"/>
        <w:left w:val="none" w:sz="0" w:space="0" w:color="auto"/>
        <w:bottom w:val="none" w:sz="0" w:space="0" w:color="auto"/>
        <w:right w:val="none" w:sz="0" w:space="0" w:color="auto"/>
      </w:divBdr>
    </w:div>
    <w:div w:id="1642424537">
      <w:bodyDiv w:val="1"/>
      <w:marLeft w:val="0"/>
      <w:marRight w:val="0"/>
      <w:marTop w:val="0"/>
      <w:marBottom w:val="0"/>
      <w:divBdr>
        <w:top w:val="none" w:sz="0" w:space="0" w:color="auto"/>
        <w:left w:val="none" w:sz="0" w:space="0" w:color="auto"/>
        <w:bottom w:val="none" w:sz="0" w:space="0" w:color="auto"/>
        <w:right w:val="none" w:sz="0" w:space="0" w:color="auto"/>
      </w:divBdr>
    </w:div>
    <w:div w:id="1643584587">
      <w:bodyDiv w:val="1"/>
      <w:marLeft w:val="0"/>
      <w:marRight w:val="0"/>
      <w:marTop w:val="0"/>
      <w:marBottom w:val="0"/>
      <w:divBdr>
        <w:top w:val="none" w:sz="0" w:space="0" w:color="auto"/>
        <w:left w:val="none" w:sz="0" w:space="0" w:color="auto"/>
        <w:bottom w:val="none" w:sz="0" w:space="0" w:color="auto"/>
        <w:right w:val="none" w:sz="0" w:space="0" w:color="auto"/>
      </w:divBdr>
    </w:div>
    <w:div w:id="1648587911">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259492">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7200463">
      <w:bodyDiv w:val="1"/>
      <w:marLeft w:val="0"/>
      <w:marRight w:val="0"/>
      <w:marTop w:val="0"/>
      <w:marBottom w:val="0"/>
      <w:divBdr>
        <w:top w:val="none" w:sz="0" w:space="0" w:color="auto"/>
        <w:left w:val="none" w:sz="0" w:space="0" w:color="auto"/>
        <w:bottom w:val="none" w:sz="0" w:space="0" w:color="auto"/>
        <w:right w:val="none" w:sz="0" w:space="0" w:color="auto"/>
      </w:divBdr>
    </w:div>
    <w:div w:id="1670936445">
      <w:bodyDiv w:val="1"/>
      <w:marLeft w:val="0"/>
      <w:marRight w:val="0"/>
      <w:marTop w:val="0"/>
      <w:marBottom w:val="0"/>
      <w:divBdr>
        <w:top w:val="none" w:sz="0" w:space="0" w:color="auto"/>
        <w:left w:val="none" w:sz="0" w:space="0" w:color="auto"/>
        <w:bottom w:val="none" w:sz="0" w:space="0" w:color="auto"/>
        <w:right w:val="none" w:sz="0" w:space="0" w:color="auto"/>
      </w:divBdr>
    </w:div>
    <w:div w:id="1675645589">
      <w:bodyDiv w:val="1"/>
      <w:marLeft w:val="0"/>
      <w:marRight w:val="0"/>
      <w:marTop w:val="0"/>
      <w:marBottom w:val="0"/>
      <w:divBdr>
        <w:top w:val="none" w:sz="0" w:space="0" w:color="auto"/>
        <w:left w:val="none" w:sz="0" w:space="0" w:color="auto"/>
        <w:bottom w:val="none" w:sz="0" w:space="0" w:color="auto"/>
        <w:right w:val="none" w:sz="0" w:space="0" w:color="auto"/>
      </w:divBdr>
    </w:div>
    <w:div w:id="1687828113">
      <w:bodyDiv w:val="1"/>
      <w:marLeft w:val="0"/>
      <w:marRight w:val="0"/>
      <w:marTop w:val="0"/>
      <w:marBottom w:val="0"/>
      <w:divBdr>
        <w:top w:val="none" w:sz="0" w:space="0" w:color="auto"/>
        <w:left w:val="none" w:sz="0" w:space="0" w:color="auto"/>
        <w:bottom w:val="none" w:sz="0" w:space="0" w:color="auto"/>
        <w:right w:val="none" w:sz="0" w:space="0" w:color="auto"/>
      </w:divBdr>
    </w:div>
    <w:div w:id="1696079611">
      <w:bodyDiv w:val="1"/>
      <w:marLeft w:val="0"/>
      <w:marRight w:val="0"/>
      <w:marTop w:val="0"/>
      <w:marBottom w:val="0"/>
      <w:divBdr>
        <w:top w:val="none" w:sz="0" w:space="0" w:color="auto"/>
        <w:left w:val="none" w:sz="0" w:space="0" w:color="auto"/>
        <w:bottom w:val="none" w:sz="0" w:space="0" w:color="auto"/>
        <w:right w:val="none" w:sz="0" w:space="0" w:color="auto"/>
      </w:divBdr>
    </w:div>
    <w:div w:id="1705598110">
      <w:bodyDiv w:val="1"/>
      <w:marLeft w:val="0"/>
      <w:marRight w:val="0"/>
      <w:marTop w:val="0"/>
      <w:marBottom w:val="0"/>
      <w:divBdr>
        <w:top w:val="none" w:sz="0" w:space="0" w:color="auto"/>
        <w:left w:val="none" w:sz="0" w:space="0" w:color="auto"/>
        <w:bottom w:val="none" w:sz="0" w:space="0" w:color="auto"/>
        <w:right w:val="none" w:sz="0" w:space="0" w:color="auto"/>
      </w:divBdr>
    </w:div>
    <w:div w:id="1712726998">
      <w:bodyDiv w:val="1"/>
      <w:marLeft w:val="0"/>
      <w:marRight w:val="0"/>
      <w:marTop w:val="0"/>
      <w:marBottom w:val="0"/>
      <w:divBdr>
        <w:top w:val="none" w:sz="0" w:space="0" w:color="auto"/>
        <w:left w:val="none" w:sz="0" w:space="0" w:color="auto"/>
        <w:bottom w:val="none" w:sz="0" w:space="0" w:color="auto"/>
        <w:right w:val="none" w:sz="0" w:space="0" w:color="auto"/>
      </w:divBdr>
    </w:div>
    <w:div w:id="1713529277">
      <w:bodyDiv w:val="1"/>
      <w:marLeft w:val="0"/>
      <w:marRight w:val="0"/>
      <w:marTop w:val="0"/>
      <w:marBottom w:val="0"/>
      <w:divBdr>
        <w:top w:val="none" w:sz="0" w:space="0" w:color="auto"/>
        <w:left w:val="none" w:sz="0" w:space="0" w:color="auto"/>
        <w:bottom w:val="none" w:sz="0" w:space="0" w:color="auto"/>
        <w:right w:val="none" w:sz="0" w:space="0" w:color="auto"/>
      </w:divBdr>
    </w:div>
    <w:div w:id="1719090952">
      <w:bodyDiv w:val="1"/>
      <w:marLeft w:val="0"/>
      <w:marRight w:val="0"/>
      <w:marTop w:val="0"/>
      <w:marBottom w:val="0"/>
      <w:divBdr>
        <w:top w:val="none" w:sz="0" w:space="0" w:color="auto"/>
        <w:left w:val="none" w:sz="0" w:space="0" w:color="auto"/>
        <w:bottom w:val="none" w:sz="0" w:space="0" w:color="auto"/>
        <w:right w:val="none" w:sz="0" w:space="0" w:color="auto"/>
      </w:divBdr>
    </w:div>
    <w:div w:id="1727214735">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5834764">
      <w:bodyDiv w:val="1"/>
      <w:marLeft w:val="0"/>
      <w:marRight w:val="0"/>
      <w:marTop w:val="0"/>
      <w:marBottom w:val="0"/>
      <w:divBdr>
        <w:top w:val="none" w:sz="0" w:space="0" w:color="auto"/>
        <w:left w:val="none" w:sz="0" w:space="0" w:color="auto"/>
        <w:bottom w:val="none" w:sz="0" w:space="0" w:color="auto"/>
        <w:right w:val="none" w:sz="0" w:space="0" w:color="auto"/>
      </w:divBdr>
    </w:div>
    <w:div w:id="1749112305">
      <w:bodyDiv w:val="1"/>
      <w:marLeft w:val="0"/>
      <w:marRight w:val="0"/>
      <w:marTop w:val="0"/>
      <w:marBottom w:val="0"/>
      <w:divBdr>
        <w:top w:val="none" w:sz="0" w:space="0" w:color="auto"/>
        <w:left w:val="none" w:sz="0" w:space="0" w:color="auto"/>
        <w:bottom w:val="none" w:sz="0" w:space="0" w:color="auto"/>
        <w:right w:val="none" w:sz="0" w:space="0" w:color="auto"/>
      </w:divBdr>
    </w:div>
    <w:div w:id="1753119455">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71048697">
      <w:bodyDiv w:val="1"/>
      <w:marLeft w:val="0"/>
      <w:marRight w:val="0"/>
      <w:marTop w:val="0"/>
      <w:marBottom w:val="0"/>
      <w:divBdr>
        <w:top w:val="none" w:sz="0" w:space="0" w:color="auto"/>
        <w:left w:val="none" w:sz="0" w:space="0" w:color="auto"/>
        <w:bottom w:val="none" w:sz="0" w:space="0" w:color="auto"/>
        <w:right w:val="none" w:sz="0" w:space="0" w:color="auto"/>
      </w:divBdr>
    </w:div>
    <w:div w:id="1771077631">
      <w:bodyDiv w:val="1"/>
      <w:marLeft w:val="0"/>
      <w:marRight w:val="0"/>
      <w:marTop w:val="0"/>
      <w:marBottom w:val="0"/>
      <w:divBdr>
        <w:top w:val="none" w:sz="0" w:space="0" w:color="auto"/>
        <w:left w:val="none" w:sz="0" w:space="0" w:color="auto"/>
        <w:bottom w:val="none" w:sz="0" w:space="0" w:color="auto"/>
        <w:right w:val="none" w:sz="0" w:space="0" w:color="auto"/>
      </w:divBdr>
    </w:div>
    <w:div w:id="1772779087">
      <w:bodyDiv w:val="1"/>
      <w:marLeft w:val="0"/>
      <w:marRight w:val="0"/>
      <w:marTop w:val="0"/>
      <w:marBottom w:val="0"/>
      <w:divBdr>
        <w:top w:val="none" w:sz="0" w:space="0" w:color="auto"/>
        <w:left w:val="none" w:sz="0" w:space="0" w:color="auto"/>
        <w:bottom w:val="none" w:sz="0" w:space="0" w:color="auto"/>
        <w:right w:val="none" w:sz="0" w:space="0" w:color="auto"/>
      </w:divBdr>
    </w:div>
    <w:div w:id="1773234112">
      <w:bodyDiv w:val="1"/>
      <w:marLeft w:val="0"/>
      <w:marRight w:val="0"/>
      <w:marTop w:val="0"/>
      <w:marBottom w:val="0"/>
      <w:divBdr>
        <w:top w:val="none" w:sz="0" w:space="0" w:color="auto"/>
        <w:left w:val="none" w:sz="0" w:space="0" w:color="auto"/>
        <w:bottom w:val="none" w:sz="0" w:space="0" w:color="auto"/>
        <w:right w:val="none" w:sz="0" w:space="0" w:color="auto"/>
      </w:divBdr>
    </w:div>
    <w:div w:id="1776555688">
      <w:bodyDiv w:val="1"/>
      <w:marLeft w:val="0"/>
      <w:marRight w:val="0"/>
      <w:marTop w:val="0"/>
      <w:marBottom w:val="0"/>
      <w:divBdr>
        <w:top w:val="none" w:sz="0" w:space="0" w:color="auto"/>
        <w:left w:val="none" w:sz="0" w:space="0" w:color="auto"/>
        <w:bottom w:val="none" w:sz="0" w:space="0" w:color="auto"/>
        <w:right w:val="none" w:sz="0" w:space="0" w:color="auto"/>
      </w:divBdr>
    </w:div>
    <w:div w:id="1782332195">
      <w:bodyDiv w:val="1"/>
      <w:marLeft w:val="0"/>
      <w:marRight w:val="0"/>
      <w:marTop w:val="0"/>
      <w:marBottom w:val="0"/>
      <w:divBdr>
        <w:top w:val="none" w:sz="0" w:space="0" w:color="auto"/>
        <w:left w:val="none" w:sz="0" w:space="0" w:color="auto"/>
        <w:bottom w:val="none" w:sz="0" w:space="0" w:color="auto"/>
        <w:right w:val="none" w:sz="0" w:space="0" w:color="auto"/>
      </w:divBdr>
    </w:div>
    <w:div w:id="1783769154">
      <w:bodyDiv w:val="1"/>
      <w:marLeft w:val="0"/>
      <w:marRight w:val="0"/>
      <w:marTop w:val="0"/>
      <w:marBottom w:val="0"/>
      <w:divBdr>
        <w:top w:val="none" w:sz="0" w:space="0" w:color="auto"/>
        <w:left w:val="none" w:sz="0" w:space="0" w:color="auto"/>
        <w:bottom w:val="none" w:sz="0" w:space="0" w:color="auto"/>
        <w:right w:val="none" w:sz="0" w:space="0" w:color="auto"/>
      </w:divBdr>
    </w:div>
    <w:div w:id="1786459668">
      <w:bodyDiv w:val="1"/>
      <w:marLeft w:val="0"/>
      <w:marRight w:val="0"/>
      <w:marTop w:val="0"/>
      <w:marBottom w:val="0"/>
      <w:divBdr>
        <w:top w:val="none" w:sz="0" w:space="0" w:color="auto"/>
        <w:left w:val="none" w:sz="0" w:space="0" w:color="auto"/>
        <w:bottom w:val="none" w:sz="0" w:space="0" w:color="auto"/>
        <w:right w:val="none" w:sz="0" w:space="0" w:color="auto"/>
      </w:divBdr>
    </w:div>
    <w:div w:id="1789547119">
      <w:bodyDiv w:val="1"/>
      <w:marLeft w:val="0"/>
      <w:marRight w:val="0"/>
      <w:marTop w:val="0"/>
      <w:marBottom w:val="0"/>
      <w:divBdr>
        <w:top w:val="none" w:sz="0" w:space="0" w:color="auto"/>
        <w:left w:val="none" w:sz="0" w:space="0" w:color="auto"/>
        <w:bottom w:val="none" w:sz="0" w:space="0" w:color="auto"/>
        <w:right w:val="none" w:sz="0" w:space="0" w:color="auto"/>
      </w:divBdr>
    </w:div>
    <w:div w:id="1799641666">
      <w:bodyDiv w:val="1"/>
      <w:marLeft w:val="0"/>
      <w:marRight w:val="0"/>
      <w:marTop w:val="0"/>
      <w:marBottom w:val="0"/>
      <w:divBdr>
        <w:top w:val="none" w:sz="0" w:space="0" w:color="auto"/>
        <w:left w:val="none" w:sz="0" w:space="0" w:color="auto"/>
        <w:bottom w:val="none" w:sz="0" w:space="0" w:color="auto"/>
        <w:right w:val="none" w:sz="0" w:space="0" w:color="auto"/>
      </w:divBdr>
    </w:div>
    <w:div w:id="1805196047">
      <w:bodyDiv w:val="1"/>
      <w:marLeft w:val="0"/>
      <w:marRight w:val="0"/>
      <w:marTop w:val="0"/>
      <w:marBottom w:val="0"/>
      <w:divBdr>
        <w:top w:val="none" w:sz="0" w:space="0" w:color="auto"/>
        <w:left w:val="none" w:sz="0" w:space="0" w:color="auto"/>
        <w:bottom w:val="none" w:sz="0" w:space="0" w:color="auto"/>
        <w:right w:val="none" w:sz="0" w:space="0" w:color="auto"/>
      </w:divBdr>
    </w:div>
    <w:div w:id="1819149707">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0071120">
      <w:bodyDiv w:val="1"/>
      <w:marLeft w:val="0"/>
      <w:marRight w:val="0"/>
      <w:marTop w:val="0"/>
      <w:marBottom w:val="0"/>
      <w:divBdr>
        <w:top w:val="none" w:sz="0" w:space="0" w:color="auto"/>
        <w:left w:val="none" w:sz="0" w:space="0" w:color="auto"/>
        <w:bottom w:val="none" w:sz="0" w:space="0" w:color="auto"/>
        <w:right w:val="none" w:sz="0" w:space="0" w:color="auto"/>
      </w:divBdr>
    </w:div>
    <w:div w:id="1821921754">
      <w:bodyDiv w:val="1"/>
      <w:marLeft w:val="0"/>
      <w:marRight w:val="0"/>
      <w:marTop w:val="0"/>
      <w:marBottom w:val="0"/>
      <w:divBdr>
        <w:top w:val="none" w:sz="0" w:space="0" w:color="auto"/>
        <w:left w:val="none" w:sz="0" w:space="0" w:color="auto"/>
        <w:bottom w:val="none" w:sz="0" w:space="0" w:color="auto"/>
        <w:right w:val="none" w:sz="0" w:space="0" w:color="auto"/>
      </w:divBdr>
    </w:div>
    <w:div w:id="1823081003">
      <w:bodyDiv w:val="1"/>
      <w:marLeft w:val="0"/>
      <w:marRight w:val="0"/>
      <w:marTop w:val="0"/>
      <w:marBottom w:val="0"/>
      <w:divBdr>
        <w:top w:val="none" w:sz="0" w:space="0" w:color="auto"/>
        <w:left w:val="none" w:sz="0" w:space="0" w:color="auto"/>
        <w:bottom w:val="none" w:sz="0" w:space="0" w:color="auto"/>
        <w:right w:val="none" w:sz="0" w:space="0" w:color="auto"/>
      </w:divBdr>
    </w:div>
    <w:div w:id="1827546543">
      <w:bodyDiv w:val="1"/>
      <w:marLeft w:val="0"/>
      <w:marRight w:val="0"/>
      <w:marTop w:val="0"/>
      <w:marBottom w:val="0"/>
      <w:divBdr>
        <w:top w:val="none" w:sz="0" w:space="0" w:color="auto"/>
        <w:left w:val="none" w:sz="0" w:space="0" w:color="auto"/>
        <w:bottom w:val="none" w:sz="0" w:space="0" w:color="auto"/>
        <w:right w:val="none" w:sz="0" w:space="0" w:color="auto"/>
      </w:divBdr>
    </w:div>
    <w:div w:id="1830825659">
      <w:bodyDiv w:val="1"/>
      <w:marLeft w:val="0"/>
      <w:marRight w:val="0"/>
      <w:marTop w:val="0"/>
      <w:marBottom w:val="0"/>
      <w:divBdr>
        <w:top w:val="none" w:sz="0" w:space="0" w:color="auto"/>
        <w:left w:val="none" w:sz="0" w:space="0" w:color="auto"/>
        <w:bottom w:val="none" w:sz="0" w:space="0" w:color="auto"/>
        <w:right w:val="none" w:sz="0" w:space="0" w:color="auto"/>
      </w:divBdr>
    </w:div>
    <w:div w:id="1836140196">
      <w:bodyDiv w:val="1"/>
      <w:marLeft w:val="0"/>
      <w:marRight w:val="0"/>
      <w:marTop w:val="0"/>
      <w:marBottom w:val="0"/>
      <w:divBdr>
        <w:top w:val="none" w:sz="0" w:space="0" w:color="auto"/>
        <w:left w:val="none" w:sz="0" w:space="0" w:color="auto"/>
        <w:bottom w:val="none" w:sz="0" w:space="0" w:color="auto"/>
        <w:right w:val="none" w:sz="0" w:space="0" w:color="auto"/>
      </w:divBdr>
    </w:div>
    <w:div w:id="1840727815">
      <w:bodyDiv w:val="1"/>
      <w:marLeft w:val="0"/>
      <w:marRight w:val="0"/>
      <w:marTop w:val="0"/>
      <w:marBottom w:val="0"/>
      <w:divBdr>
        <w:top w:val="none" w:sz="0" w:space="0" w:color="auto"/>
        <w:left w:val="none" w:sz="0" w:space="0" w:color="auto"/>
        <w:bottom w:val="none" w:sz="0" w:space="0" w:color="auto"/>
        <w:right w:val="none" w:sz="0" w:space="0" w:color="auto"/>
      </w:divBdr>
    </w:div>
    <w:div w:id="1841968158">
      <w:bodyDiv w:val="1"/>
      <w:marLeft w:val="0"/>
      <w:marRight w:val="0"/>
      <w:marTop w:val="0"/>
      <w:marBottom w:val="0"/>
      <w:divBdr>
        <w:top w:val="none" w:sz="0" w:space="0" w:color="auto"/>
        <w:left w:val="none" w:sz="0" w:space="0" w:color="auto"/>
        <w:bottom w:val="none" w:sz="0" w:space="0" w:color="auto"/>
        <w:right w:val="none" w:sz="0" w:space="0" w:color="auto"/>
      </w:divBdr>
    </w:div>
    <w:div w:id="1846282469">
      <w:bodyDiv w:val="1"/>
      <w:marLeft w:val="0"/>
      <w:marRight w:val="0"/>
      <w:marTop w:val="0"/>
      <w:marBottom w:val="0"/>
      <w:divBdr>
        <w:top w:val="none" w:sz="0" w:space="0" w:color="auto"/>
        <w:left w:val="none" w:sz="0" w:space="0" w:color="auto"/>
        <w:bottom w:val="none" w:sz="0" w:space="0" w:color="auto"/>
        <w:right w:val="none" w:sz="0" w:space="0" w:color="auto"/>
      </w:divBdr>
    </w:div>
    <w:div w:id="1856728027">
      <w:bodyDiv w:val="1"/>
      <w:marLeft w:val="0"/>
      <w:marRight w:val="0"/>
      <w:marTop w:val="0"/>
      <w:marBottom w:val="0"/>
      <w:divBdr>
        <w:top w:val="none" w:sz="0" w:space="0" w:color="auto"/>
        <w:left w:val="none" w:sz="0" w:space="0" w:color="auto"/>
        <w:bottom w:val="none" w:sz="0" w:space="0" w:color="auto"/>
        <w:right w:val="none" w:sz="0" w:space="0" w:color="auto"/>
      </w:divBdr>
    </w:div>
    <w:div w:id="1862937029">
      <w:bodyDiv w:val="1"/>
      <w:marLeft w:val="0"/>
      <w:marRight w:val="0"/>
      <w:marTop w:val="0"/>
      <w:marBottom w:val="0"/>
      <w:divBdr>
        <w:top w:val="none" w:sz="0" w:space="0" w:color="auto"/>
        <w:left w:val="none" w:sz="0" w:space="0" w:color="auto"/>
        <w:bottom w:val="none" w:sz="0" w:space="0" w:color="auto"/>
        <w:right w:val="none" w:sz="0" w:space="0" w:color="auto"/>
      </w:divBdr>
    </w:div>
    <w:div w:id="1875577499">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6409258">
      <w:bodyDiv w:val="1"/>
      <w:marLeft w:val="0"/>
      <w:marRight w:val="0"/>
      <w:marTop w:val="0"/>
      <w:marBottom w:val="0"/>
      <w:divBdr>
        <w:top w:val="none" w:sz="0" w:space="0" w:color="auto"/>
        <w:left w:val="none" w:sz="0" w:space="0" w:color="auto"/>
        <w:bottom w:val="none" w:sz="0" w:space="0" w:color="auto"/>
        <w:right w:val="none" w:sz="0" w:space="0" w:color="auto"/>
      </w:divBdr>
    </w:div>
    <w:div w:id="1886985833">
      <w:bodyDiv w:val="1"/>
      <w:marLeft w:val="0"/>
      <w:marRight w:val="0"/>
      <w:marTop w:val="0"/>
      <w:marBottom w:val="0"/>
      <w:divBdr>
        <w:top w:val="none" w:sz="0" w:space="0" w:color="auto"/>
        <w:left w:val="none" w:sz="0" w:space="0" w:color="auto"/>
        <w:bottom w:val="none" w:sz="0" w:space="0" w:color="auto"/>
        <w:right w:val="none" w:sz="0" w:space="0" w:color="auto"/>
      </w:divBdr>
    </w:div>
    <w:div w:id="1889141639">
      <w:bodyDiv w:val="1"/>
      <w:marLeft w:val="0"/>
      <w:marRight w:val="0"/>
      <w:marTop w:val="0"/>
      <w:marBottom w:val="0"/>
      <w:divBdr>
        <w:top w:val="none" w:sz="0" w:space="0" w:color="auto"/>
        <w:left w:val="none" w:sz="0" w:space="0" w:color="auto"/>
        <w:bottom w:val="none" w:sz="0" w:space="0" w:color="auto"/>
        <w:right w:val="none" w:sz="0" w:space="0" w:color="auto"/>
      </w:divBdr>
    </w:div>
    <w:div w:id="1891453297">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904679322">
      <w:bodyDiv w:val="1"/>
      <w:marLeft w:val="0"/>
      <w:marRight w:val="0"/>
      <w:marTop w:val="0"/>
      <w:marBottom w:val="0"/>
      <w:divBdr>
        <w:top w:val="none" w:sz="0" w:space="0" w:color="auto"/>
        <w:left w:val="none" w:sz="0" w:space="0" w:color="auto"/>
        <w:bottom w:val="none" w:sz="0" w:space="0" w:color="auto"/>
        <w:right w:val="none" w:sz="0" w:space="0" w:color="auto"/>
      </w:divBdr>
    </w:div>
    <w:div w:id="1910191877">
      <w:bodyDiv w:val="1"/>
      <w:marLeft w:val="0"/>
      <w:marRight w:val="0"/>
      <w:marTop w:val="0"/>
      <w:marBottom w:val="0"/>
      <w:divBdr>
        <w:top w:val="none" w:sz="0" w:space="0" w:color="auto"/>
        <w:left w:val="none" w:sz="0" w:space="0" w:color="auto"/>
        <w:bottom w:val="none" w:sz="0" w:space="0" w:color="auto"/>
        <w:right w:val="none" w:sz="0" w:space="0" w:color="auto"/>
      </w:divBdr>
    </w:div>
    <w:div w:id="1915122309">
      <w:bodyDiv w:val="1"/>
      <w:marLeft w:val="0"/>
      <w:marRight w:val="0"/>
      <w:marTop w:val="0"/>
      <w:marBottom w:val="0"/>
      <w:divBdr>
        <w:top w:val="none" w:sz="0" w:space="0" w:color="auto"/>
        <w:left w:val="none" w:sz="0" w:space="0" w:color="auto"/>
        <w:bottom w:val="none" w:sz="0" w:space="0" w:color="auto"/>
        <w:right w:val="none" w:sz="0" w:space="0" w:color="auto"/>
      </w:divBdr>
    </w:div>
    <w:div w:id="1915236738">
      <w:bodyDiv w:val="1"/>
      <w:marLeft w:val="0"/>
      <w:marRight w:val="0"/>
      <w:marTop w:val="0"/>
      <w:marBottom w:val="0"/>
      <w:divBdr>
        <w:top w:val="none" w:sz="0" w:space="0" w:color="auto"/>
        <w:left w:val="none" w:sz="0" w:space="0" w:color="auto"/>
        <w:bottom w:val="none" w:sz="0" w:space="0" w:color="auto"/>
        <w:right w:val="none" w:sz="0" w:space="0" w:color="auto"/>
      </w:divBdr>
    </w:div>
    <w:div w:id="1921061840">
      <w:bodyDiv w:val="1"/>
      <w:marLeft w:val="0"/>
      <w:marRight w:val="0"/>
      <w:marTop w:val="0"/>
      <w:marBottom w:val="0"/>
      <w:divBdr>
        <w:top w:val="none" w:sz="0" w:space="0" w:color="auto"/>
        <w:left w:val="none" w:sz="0" w:space="0" w:color="auto"/>
        <w:bottom w:val="none" w:sz="0" w:space="0" w:color="auto"/>
        <w:right w:val="none" w:sz="0" w:space="0" w:color="auto"/>
      </w:divBdr>
    </w:div>
    <w:div w:id="1923877766">
      <w:bodyDiv w:val="1"/>
      <w:marLeft w:val="0"/>
      <w:marRight w:val="0"/>
      <w:marTop w:val="0"/>
      <w:marBottom w:val="0"/>
      <w:divBdr>
        <w:top w:val="none" w:sz="0" w:space="0" w:color="auto"/>
        <w:left w:val="none" w:sz="0" w:space="0" w:color="auto"/>
        <w:bottom w:val="none" w:sz="0" w:space="0" w:color="auto"/>
        <w:right w:val="none" w:sz="0" w:space="0" w:color="auto"/>
      </w:divBdr>
    </w:div>
    <w:div w:id="1925987190">
      <w:bodyDiv w:val="1"/>
      <w:marLeft w:val="0"/>
      <w:marRight w:val="0"/>
      <w:marTop w:val="0"/>
      <w:marBottom w:val="0"/>
      <w:divBdr>
        <w:top w:val="none" w:sz="0" w:space="0" w:color="auto"/>
        <w:left w:val="none" w:sz="0" w:space="0" w:color="auto"/>
        <w:bottom w:val="none" w:sz="0" w:space="0" w:color="auto"/>
        <w:right w:val="none" w:sz="0" w:space="0" w:color="auto"/>
      </w:divBdr>
    </w:div>
    <w:div w:id="1932008029">
      <w:bodyDiv w:val="1"/>
      <w:marLeft w:val="0"/>
      <w:marRight w:val="0"/>
      <w:marTop w:val="0"/>
      <w:marBottom w:val="0"/>
      <w:divBdr>
        <w:top w:val="none" w:sz="0" w:space="0" w:color="auto"/>
        <w:left w:val="none" w:sz="0" w:space="0" w:color="auto"/>
        <w:bottom w:val="none" w:sz="0" w:space="0" w:color="auto"/>
        <w:right w:val="none" w:sz="0" w:space="0" w:color="auto"/>
      </w:divBdr>
    </w:div>
    <w:div w:id="1932813276">
      <w:bodyDiv w:val="1"/>
      <w:marLeft w:val="0"/>
      <w:marRight w:val="0"/>
      <w:marTop w:val="0"/>
      <w:marBottom w:val="0"/>
      <w:divBdr>
        <w:top w:val="none" w:sz="0" w:space="0" w:color="auto"/>
        <w:left w:val="none" w:sz="0" w:space="0" w:color="auto"/>
        <w:bottom w:val="none" w:sz="0" w:space="0" w:color="auto"/>
        <w:right w:val="none" w:sz="0" w:space="0" w:color="auto"/>
      </w:divBdr>
    </w:div>
    <w:div w:id="1940336074">
      <w:bodyDiv w:val="1"/>
      <w:marLeft w:val="0"/>
      <w:marRight w:val="0"/>
      <w:marTop w:val="0"/>
      <w:marBottom w:val="0"/>
      <w:divBdr>
        <w:top w:val="none" w:sz="0" w:space="0" w:color="auto"/>
        <w:left w:val="none" w:sz="0" w:space="0" w:color="auto"/>
        <w:bottom w:val="none" w:sz="0" w:space="0" w:color="auto"/>
        <w:right w:val="none" w:sz="0" w:space="0" w:color="auto"/>
      </w:divBdr>
    </w:div>
    <w:div w:id="1941179671">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5793678">
      <w:bodyDiv w:val="1"/>
      <w:marLeft w:val="0"/>
      <w:marRight w:val="0"/>
      <w:marTop w:val="0"/>
      <w:marBottom w:val="0"/>
      <w:divBdr>
        <w:top w:val="none" w:sz="0" w:space="0" w:color="auto"/>
        <w:left w:val="none" w:sz="0" w:space="0" w:color="auto"/>
        <w:bottom w:val="none" w:sz="0" w:space="0" w:color="auto"/>
        <w:right w:val="none" w:sz="0" w:space="0" w:color="auto"/>
      </w:divBdr>
    </w:div>
    <w:div w:id="1956599904">
      <w:bodyDiv w:val="1"/>
      <w:marLeft w:val="0"/>
      <w:marRight w:val="0"/>
      <w:marTop w:val="0"/>
      <w:marBottom w:val="0"/>
      <w:divBdr>
        <w:top w:val="none" w:sz="0" w:space="0" w:color="auto"/>
        <w:left w:val="none" w:sz="0" w:space="0" w:color="auto"/>
        <w:bottom w:val="none" w:sz="0" w:space="0" w:color="auto"/>
        <w:right w:val="none" w:sz="0" w:space="0" w:color="auto"/>
      </w:divBdr>
    </w:div>
    <w:div w:id="1959291911">
      <w:bodyDiv w:val="1"/>
      <w:marLeft w:val="0"/>
      <w:marRight w:val="0"/>
      <w:marTop w:val="0"/>
      <w:marBottom w:val="0"/>
      <w:divBdr>
        <w:top w:val="none" w:sz="0" w:space="0" w:color="auto"/>
        <w:left w:val="none" w:sz="0" w:space="0" w:color="auto"/>
        <w:bottom w:val="none" w:sz="0" w:space="0" w:color="auto"/>
        <w:right w:val="none" w:sz="0" w:space="0" w:color="auto"/>
      </w:divBdr>
    </w:div>
    <w:div w:id="1964067811">
      <w:bodyDiv w:val="1"/>
      <w:marLeft w:val="0"/>
      <w:marRight w:val="0"/>
      <w:marTop w:val="0"/>
      <w:marBottom w:val="0"/>
      <w:divBdr>
        <w:top w:val="none" w:sz="0" w:space="0" w:color="auto"/>
        <w:left w:val="none" w:sz="0" w:space="0" w:color="auto"/>
        <w:bottom w:val="none" w:sz="0" w:space="0" w:color="auto"/>
        <w:right w:val="none" w:sz="0" w:space="0" w:color="auto"/>
      </w:divBdr>
    </w:div>
    <w:div w:id="1970235048">
      <w:bodyDiv w:val="1"/>
      <w:marLeft w:val="0"/>
      <w:marRight w:val="0"/>
      <w:marTop w:val="0"/>
      <w:marBottom w:val="0"/>
      <w:divBdr>
        <w:top w:val="none" w:sz="0" w:space="0" w:color="auto"/>
        <w:left w:val="none" w:sz="0" w:space="0" w:color="auto"/>
        <w:bottom w:val="none" w:sz="0" w:space="0" w:color="auto"/>
        <w:right w:val="none" w:sz="0" w:space="0" w:color="auto"/>
      </w:divBdr>
    </w:div>
    <w:div w:id="1984696801">
      <w:bodyDiv w:val="1"/>
      <w:marLeft w:val="0"/>
      <w:marRight w:val="0"/>
      <w:marTop w:val="0"/>
      <w:marBottom w:val="0"/>
      <w:divBdr>
        <w:top w:val="none" w:sz="0" w:space="0" w:color="auto"/>
        <w:left w:val="none" w:sz="0" w:space="0" w:color="auto"/>
        <w:bottom w:val="none" w:sz="0" w:space="0" w:color="auto"/>
        <w:right w:val="none" w:sz="0" w:space="0" w:color="auto"/>
      </w:divBdr>
    </w:div>
    <w:div w:id="1995141637">
      <w:bodyDiv w:val="1"/>
      <w:marLeft w:val="0"/>
      <w:marRight w:val="0"/>
      <w:marTop w:val="0"/>
      <w:marBottom w:val="0"/>
      <w:divBdr>
        <w:top w:val="none" w:sz="0" w:space="0" w:color="auto"/>
        <w:left w:val="none" w:sz="0" w:space="0" w:color="auto"/>
        <w:bottom w:val="none" w:sz="0" w:space="0" w:color="auto"/>
        <w:right w:val="none" w:sz="0" w:space="0" w:color="auto"/>
      </w:divBdr>
    </w:div>
    <w:div w:id="2013098665">
      <w:bodyDiv w:val="1"/>
      <w:marLeft w:val="0"/>
      <w:marRight w:val="0"/>
      <w:marTop w:val="0"/>
      <w:marBottom w:val="0"/>
      <w:divBdr>
        <w:top w:val="none" w:sz="0" w:space="0" w:color="auto"/>
        <w:left w:val="none" w:sz="0" w:space="0" w:color="auto"/>
        <w:bottom w:val="none" w:sz="0" w:space="0" w:color="auto"/>
        <w:right w:val="none" w:sz="0" w:space="0" w:color="auto"/>
      </w:divBdr>
    </w:div>
    <w:div w:id="2018772056">
      <w:bodyDiv w:val="1"/>
      <w:marLeft w:val="0"/>
      <w:marRight w:val="0"/>
      <w:marTop w:val="0"/>
      <w:marBottom w:val="0"/>
      <w:divBdr>
        <w:top w:val="none" w:sz="0" w:space="0" w:color="auto"/>
        <w:left w:val="none" w:sz="0" w:space="0" w:color="auto"/>
        <w:bottom w:val="none" w:sz="0" w:space="0" w:color="auto"/>
        <w:right w:val="none" w:sz="0" w:space="0" w:color="auto"/>
      </w:divBdr>
    </w:div>
    <w:div w:id="2039575124">
      <w:bodyDiv w:val="1"/>
      <w:marLeft w:val="0"/>
      <w:marRight w:val="0"/>
      <w:marTop w:val="0"/>
      <w:marBottom w:val="0"/>
      <w:divBdr>
        <w:top w:val="none" w:sz="0" w:space="0" w:color="auto"/>
        <w:left w:val="none" w:sz="0" w:space="0" w:color="auto"/>
        <w:bottom w:val="none" w:sz="0" w:space="0" w:color="auto"/>
        <w:right w:val="none" w:sz="0" w:space="0" w:color="auto"/>
      </w:divBdr>
    </w:div>
    <w:div w:id="2042365743">
      <w:bodyDiv w:val="1"/>
      <w:marLeft w:val="0"/>
      <w:marRight w:val="0"/>
      <w:marTop w:val="0"/>
      <w:marBottom w:val="0"/>
      <w:divBdr>
        <w:top w:val="none" w:sz="0" w:space="0" w:color="auto"/>
        <w:left w:val="none" w:sz="0" w:space="0" w:color="auto"/>
        <w:bottom w:val="none" w:sz="0" w:space="0" w:color="auto"/>
        <w:right w:val="none" w:sz="0" w:space="0" w:color="auto"/>
      </w:divBdr>
    </w:div>
    <w:div w:id="2055502853">
      <w:bodyDiv w:val="1"/>
      <w:marLeft w:val="0"/>
      <w:marRight w:val="0"/>
      <w:marTop w:val="0"/>
      <w:marBottom w:val="0"/>
      <w:divBdr>
        <w:top w:val="none" w:sz="0" w:space="0" w:color="auto"/>
        <w:left w:val="none" w:sz="0" w:space="0" w:color="auto"/>
        <w:bottom w:val="none" w:sz="0" w:space="0" w:color="auto"/>
        <w:right w:val="none" w:sz="0" w:space="0" w:color="auto"/>
      </w:divBdr>
    </w:div>
    <w:div w:id="2059939286">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73431258">
      <w:bodyDiv w:val="1"/>
      <w:marLeft w:val="0"/>
      <w:marRight w:val="0"/>
      <w:marTop w:val="0"/>
      <w:marBottom w:val="0"/>
      <w:divBdr>
        <w:top w:val="none" w:sz="0" w:space="0" w:color="auto"/>
        <w:left w:val="none" w:sz="0" w:space="0" w:color="auto"/>
        <w:bottom w:val="none" w:sz="0" w:space="0" w:color="auto"/>
        <w:right w:val="none" w:sz="0" w:space="0" w:color="auto"/>
      </w:divBdr>
    </w:div>
    <w:div w:id="2075423189">
      <w:bodyDiv w:val="1"/>
      <w:marLeft w:val="0"/>
      <w:marRight w:val="0"/>
      <w:marTop w:val="0"/>
      <w:marBottom w:val="0"/>
      <w:divBdr>
        <w:top w:val="none" w:sz="0" w:space="0" w:color="auto"/>
        <w:left w:val="none" w:sz="0" w:space="0" w:color="auto"/>
        <w:bottom w:val="none" w:sz="0" w:space="0" w:color="auto"/>
        <w:right w:val="none" w:sz="0" w:space="0" w:color="auto"/>
      </w:divBdr>
    </w:div>
    <w:div w:id="2076851990">
      <w:bodyDiv w:val="1"/>
      <w:marLeft w:val="0"/>
      <w:marRight w:val="0"/>
      <w:marTop w:val="0"/>
      <w:marBottom w:val="0"/>
      <w:divBdr>
        <w:top w:val="none" w:sz="0" w:space="0" w:color="auto"/>
        <w:left w:val="none" w:sz="0" w:space="0" w:color="auto"/>
        <w:bottom w:val="none" w:sz="0" w:space="0" w:color="auto"/>
        <w:right w:val="none" w:sz="0" w:space="0" w:color="auto"/>
      </w:divBdr>
    </w:div>
    <w:div w:id="2078162093">
      <w:bodyDiv w:val="1"/>
      <w:marLeft w:val="0"/>
      <w:marRight w:val="0"/>
      <w:marTop w:val="0"/>
      <w:marBottom w:val="0"/>
      <w:divBdr>
        <w:top w:val="none" w:sz="0" w:space="0" w:color="auto"/>
        <w:left w:val="none" w:sz="0" w:space="0" w:color="auto"/>
        <w:bottom w:val="none" w:sz="0" w:space="0" w:color="auto"/>
        <w:right w:val="none" w:sz="0" w:space="0" w:color="auto"/>
      </w:divBdr>
    </w:div>
    <w:div w:id="2080327595">
      <w:bodyDiv w:val="1"/>
      <w:marLeft w:val="0"/>
      <w:marRight w:val="0"/>
      <w:marTop w:val="0"/>
      <w:marBottom w:val="0"/>
      <w:divBdr>
        <w:top w:val="none" w:sz="0" w:space="0" w:color="auto"/>
        <w:left w:val="none" w:sz="0" w:space="0" w:color="auto"/>
        <w:bottom w:val="none" w:sz="0" w:space="0" w:color="auto"/>
        <w:right w:val="none" w:sz="0" w:space="0" w:color="auto"/>
      </w:divBdr>
    </w:div>
    <w:div w:id="2082100231">
      <w:bodyDiv w:val="1"/>
      <w:marLeft w:val="0"/>
      <w:marRight w:val="0"/>
      <w:marTop w:val="0"/>
      <w:marBottom w:val="0"/>
      <w:divBdr>
        <w:top w:val="none" w:sz="0" w:space="0" w:color="auto"/>
        <w:left w:val="none" w:sz="0" w:space="0" w:color="auto"/>
        <w:bottom w:val="none" w:sz="0" w:space="0" w:color="auto"/>
        <w:right w:val="none" w:sz="0" w:space="0" w:color="auto"/>
      </w:divBdr>
    </w:div>
    <w:div w:id="2083287107">
      <w:bodyDiv w:val="1"/>
      <w:marLeft w:val="0"/>
      <w:marRight w:val="0"/>
      <w:marTop w:val="0"/>
      <w:marBottom w:val="0"/>
      <w:divBdr>
        <w:top w:val="none" w:sz="0" w:space="0" w:color="auto"/>
        <w:left w:val="none" w:sz="0" w:space="0" w:color="auto"/>
        <w:bottom w:val="none" w:sz="0" w:space="0" w:color="auto"/>
        <w:right w:val="none" w:sz="0" w:space="0" w:color="auto"/>
      </w:divBdr>
    </w:div>
    <w:div w:id="2085957292">
      <w:bodyDiv w:val="1"/>
      <w:marLeft w:val="0"/>
      <w:marRight w:val="0"/>
      <w:marTop w:val="0"/>
      <w:marBottom w:val="0"/>
      <w:divBdr>
        <w:top w:val="none" w:sz="0" w:space="0" w:color="auto"/>
        <w:left w:val="none" w:sz="0" w:space="0" w:color="auto"/>
        <w:bottom w:val="none" w:sz="0" w:space="0" w:color="auto"/>
        <w:right w:val="none" w:sz="0" w:space="0" w:color="auto"/>
      </w:divBdr>
    </w:div>
    <w:div w:id="2090493910">
      <w:bodyDiv w:val="1"/>
      <w:marLeft w:val="0"/>
      <w:marRight w:val="0"/>
      <w:marTop w:val="0"/>
      <w:marBottom w:val="0"/>
      <w:divBdr>
        <w:top w:val="none" w:sz="0" w:space="0" w:color="auto"/>
        <w:left w:val="none" w:sz="0" w:space="0" w:color="auto"/>
        <w:bottom w:val="none" w:sz="0" w:space="0" w:color="auto"/>
        <w:right w:val="none" w:sz="0" w:space="0" w:color="auto"/>
      </w:divBdr>
    </w:div>
    <w:div w:id="2091806427">
      <w:bodyDiv w:val="1"/>
      <w:marLeft w:val="0"/>
      <w:marRight w:val="0"/>
      <w:marTop w:val="0"/>
      <w:marBottom w:val="0"/>
      <w:divBdr>
        <w:top w:val="none" w:sz="0" w:space="0" w:color="auto"/>
        <w:left w:val="none" w:sz="0" w:space="0" w:color="auto"/>
        <w:bottom w:val="none" w:sz="0" w:space="0" w:color="auto"/>
        <w:right w:val="none" w:sz="0" w:space="0" w:color="auto"/>
      </w:divBdr>
    </w:div>
    <w:div w:id="2095588680">
      <w:bodyDiv w:val="1"/>
      <w:marLeft w:val="0"/>
      <w:marRight w:val="0"/>
      <w:marTop w:val="0"/>
      <w:marBottom w:val="0"/>
      <w:divBdr>
        <w:top w:val="none" w:sz="0" w:space="0" w:color="auto"/>
        <w:left w:val="none" w:sz="0" w:space="0" w:color="auto"/>
        <w:bottom w:val="none" w:sz="0" w:space="0" w:color="auto"/>
        <w:right w:val="none" w:sz="0" w:space="0" w:color="auto"/>
      </w:divBdr>
    </w:div>
    <w:div w:id="2105686559">
      <w:bodyDiv w:val="1"/>
      <w:marLeft w:val="0"/>
      <w:marRight w:val="0"/>
      <w:marTop w:val="0"/>
      <w:marBottom w:val="0"/>
      <w:divBdr>
        <w:top w:val="none" w:sz="0" w:space="0" w:color="auto"/>
        <w:left w:val="none" w:sz="0" w:space="0" w:color="auto"/>
        <w:bottom w:val="none" w:sz="0" w:space="0" w:color="auto"/>
        <w:right w:val="none" w:sz="0" w:space="0" w:color="auto"/>
      </w:divBdr>
    </w:div>
    <w:div w:id="2106068962">
      <w:bodyDiv w:val="1"/>
      <w:marLeft w:val="0"/>
      <w:marRight w:val="0"/>
      <w:marTop w:val="0"/>
      <w:marBottom w:val="0"/>
      <w:divBdr>
        <w:top w:val="none" w:sz="0" w:space="0" w:color="auto"/>
        <w:left w:val="none" w:sz="0" w:space="0" w:color="auto"/>
        <w:bottom w:val="none" w:sz="0" w:space="0" w:color="auto"/>
        <w:right w:val="none" w:sz="0" w:space="0" w:color="auto"/>
      </w:divBdr>
    </w:div>
    <w:div w:id="2114813901">
      <w:bodyDiv w:val="1"/>
      <w:marLeft w:val="0"/>
      <w:marRight w:val="0"/>
      <w:marTop w:val="0"/>
      <w:marBottom w:val="0"/>
      <w:divBdr>
        <w:top w:val="none" w:sz="0" w:space="0" w:color="auto"/>
        <w:left w:val="none" w:sz="0" w:space="0" w:color="auto"/>
        <w:bottom w:val="none" w:sz="0" w:space="0" w:color="auto"/>
        <w:right w:val="none" w:sz="0" w:space="0" w:color="auto"/>
      </w:divBdr>
    </w:div>
    <w:div w:id="2115636268">
      <w:bodyDiv w:val="1"/>
      <w:marLeft w:val="0"/>
      <w:marRight w:val="0"/>
      <w:marTop w:val="0"/>
      <w:marBottom w:val="0"/>
      <w:divBdr>
        <w:top w:val="none" w:sz="0" w:space="0" w:color="auto"/>
        <w:left w:val="none" w:sz="0" w:space="0" w:color="auto"/>
        <w:bottom w:val="none" w:sz="0" w:space="0" w:color="auto"/>
        <w:right w:val="none" w:sz="0" w:space="0" w:color="auto"/>
      </w:divBdr>
    </w:div>
    <w:div w:id="2117168278">
      <w:bodyDiv w:val="1"/>
      <w:marLeft w:val="0"/>
      <w:marRight w:val="0"/>
      <w:marTop w:val="0"/>
      <w:marBottom w:val="0"/>
      <w:divBdr>
        <w:top w:val="none" w:sz="0" w:space="0" w:color="auto"/>
        <w:left w:val="none" w:sz="0" w:space="0" w:color="auto"/>
        <w:bottom w:val="none" w:sz="0" w:space="0" w:color="auto"/>
        <w:right w:val="none" w:sz="0" w:space="0" w:color="auto"/>
      </w:divBdr>
    </w:div>
    <w:div w:id="2121102422">
      <w:bodyDiv w:val="1"/>
      <w:marLeft w:val="0"/>
      <w:marRight w:val="0"/>
      <w:marTop w:val="0"/>
      <w:marBottom w:val="0"/>
      <w:divBdr>
        <w:top w:val="none" w:sz="0" w:space="0" w:color="auto"/>
        <w:left w:val="none" w:sz="0" w:space="0" w:color="auto"/>
        <w:bottom w:val="none" w:sz="0" w:space="0" w:color="auto"/>
        <w:right w:val="none" w:sz="0" w:space="0" w:color="auto"/>
      </w:divBdr>
    </w:div>
    <w:div w:id="2127120701">
      <w:bodyDiv w:val="1"/>
      <w:marLeft w:val="0"/>
      <w:marRight w:val="0"/>
      <w:marTop w:val="0"/>
      <w:marBottom w:val="0"/>
      <w:divBdr>
        <w:top w:val="none" w:sz="0" w:space="0" w:color="auto"/>
        <w:left w:val="none" w:sz="0" w:space="0" w:color="auto"/>
        <w:bottom w:val="none" w:sz="0" w:space="0" w:color="auto"/>
        <w:right w:val="none" w:sz="0" w:space="0" w:color="auto"/>
      </w:divBdr>
    </w:div>
    <w:div w:id="2128503187">
      <w:bodyDiv w:val="1"/>
      <w:marLeft w:val="0"/>
      <w:marRight w:val="0"/>
      <w:marTop w:val="0"/>
      <w:marBottom w:val="0"/>
      <w:divBdr>
        <w:top w:val="none" w:sz="0" w:space="0" w:color="auto"/>
        <w:left w:val="none" w:sz="0" w:space="0" w:color="auto"/>
        <w:bottom w:val="none" w:sz="0" w:space="0" w:color="auto"/>
        <w:right w:val="none" w:sz="0" w:space="0" w:color="auto"/>
      </w:divBdr>
    </w:div>
    <w:div w:id="2132552416">
      <w:bodyDiv w:val="1"/>
      <w:marLeft w:val="0"/>
      <w:marRight w:val="0"/>
      <w:marTop w:val="0"/>
      <w:marBottom w:val="0"/>
      <w:divBdr>
        <w:top w:val="none" w:sz="0" w:space="0" w:color="auto"/>
        <w:left w:val="none" w:sz="0" w:space="0" w:color="auto"/>
        <w:bottom w:val="none" w:sz="0" w:space="0" w:color="auto"/>
        <w:right w:val="none" w:sz="0" w:space="0" w:color="auto"/>
      </w:divBdr>
    </w:div>
    <w:div w:id="2135638925">
      <w:bodyDiv w:val="1"/>
      <w:marLeft w:val="0"/>
      <w:marRight w:val="0"/>
      <w:marTop w:val="0"/>
      <w:marBottom w:val="0"/>
      <w:divBdr>
        <w:top w:val="none" w:sz="0" w:space="0" w:color="auto"/>
        <w:left w:val="none" w:sz="0" w:space="0" w:color="auto"/>
        <w:bottom w:val="none" w:sz="0" w:space="0" w:color="auto"/>
        <w:right w:val="none" w:sz="0" w:space="0" w:color="auto"/>
      </w:divBdr>
    </w:div>
    <w:div w:id="2145195820">
      <w:bodyDiv w:val="1"/>
      <w:marLeft w:val="0"/>
      <w:marRight w:val="0"/>
      <w:marTop w:val="0"/>
      <w:marBottom w:val="0"/>
      <w:divBdr>
        <w:top w:val="none" w:sz="0" w:space="0" w:color="auto"/>
        <w:left w:val="none" w:sz="0" w:space="0" w:color="auto"/>
        <w:bottom w:val="none" w:sz="0" w:space="0" w:color="auto"/>
        <w:right w:val="none" w:sz="0" w:space="0" w:color="auto"/>
      </w:divBdr>
    </w:div>
    <w:div w:id="214715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gorodperm.ru/upload/pages/458/2023/Prikaz__24-04-01-04-388_ot_28.12.202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Потребность в капитальных вложениях</a:t>
            </a:r>
          </a:p>
        </c:rich>
      </c:tx>
      <c:layout>
        <c:manualLayout>
          <c:xMode val="edge"/>
          <c:yMode val="edge"/>
          <c:x val="0.3058694934892458"/>
          <c:y val="0"/>
        </c:manualLayout>
      </c:layout>
      <c:overlay val="0"/>
      <c:spPr>
        <a:noFill/>
        <a:ln>
          <a:noFill/>
        </a:ln>
        <a:effectLst/>
      </c:spPr>
    </c:title>
    <c:autoTitleDeleted val="0"/>
    <c:view3D>
      <c:rotX val="30"/>
      <c:rotY val="225"/>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389240084268745E-2"/>
          <c:w val="1"/>
          <c:h val="0.86172000805834681"/>
        </c:manualLayout>
      </c:layout>
      <c:pie3DChart>
        <c:varyColors val="1"/>
        <c:ser>
          <c:idx val="0"/>
          <c:order val="0"/>
          <c:tx>
            <c:strRef>
              <c:f>Источники!$D$293</c:f>
              <c:strCache>
                <c:ptCount val="1"/>
                <c:pt idx="0">
                  <c:v>Потребность в капитальных вложениях, в т.ч.:</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637-4942-AD00-34993D4D1CA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637-4942-AD00-34993D4D1CA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637-4942-AD00-34993D4D1CA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637-4942-AD00-34993D4D1CA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637-4942-AD00-34993D4D1CA6}"/>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637-4942-AD00-34993D4D1CA6}"/>
              </c:ext>
            </c:extLst>
          </c:dPt>
          <c:dLbls>
            <c:dLbl>
              <c:idx val="0"/>
              <c:layout>
                <c:manualLayout>
                  <c:x val="0.11545862732520847"/>
                  <c:y val="-0.1898001300508762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5550566602522984"/>
                      <c:h val="0.13794371896266325"/>
                    </c:manualLayout>
                  </c15:layout>
                </c:ext>
                <c:ext xmlns:c16="http://schemas.microsoft.com/office/drawing/2014/chart" uri="{C3380CC4-5D6E-409C-BE32-E72D297353CC}">
                  <c16:uniqueId val="{00000001-4637-4942-AD00-34993D4D1CA6}"/>
                </c:ext>
              </c:extLst>
            </c:dLbl>
            <c:dLbl>
              <c:idx val="1"/>
              <c:layout>
                <c:manualLayout>
                  <c:x val="0.11785686025936944"/>
                  <c:y val="0.1150313034486653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6679495403036135"/>
                      <c:h val="0.13794371896266325"/>
                    </c:manualLayout>
                  </c15:layout>
                </c:ext>
                <c:ext xmlns:c16="http://schemas.microsoft.com/office/drawing/2014/chart" uri="{C3380CC4-5D6E-409C-BE32-E72D297353CC}">
                  <c16:uniqueId val="{00000003-4637-4942-AD00-34993D4D1CA6}"/>
                </c:ext>
              </c:extLst>
            </c:dLbl>
            <c:dLbl>
              <c:idx val="2"/>
              <c:layout>
                <c:manualLayout>
                  <c:x val="-0.19027322514769041"/>
                  <c:y val="-0.258440055669885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3341885824246311"/>
                      <c:h val="0.13794371896266325"/>
                    </c:manualLayout>
                  </c15:layout>
                </c:ext>
                <c:ext xmlns:c16="http://schemas.microsoft.com/office/drawing/2014/chart" uri="{C3380CC4-5D6E-409C-BE32-E72D297353CC}">
                  <c16:uniqueId val="{00000005-4637-4942-AD00-34993D4D1CA6}"/>
                </c:ext>
              </c:extLst>
            </c:dLbl>
            <c:dLbl>
              <c:idx val="3"/>
              <c:layout>
                <c:manualLayout>
                  <c:x val="0.1489978601937105"/>
                  <c:y val="-3.2834225683166713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8388074325860008"/>
                      <c:h val="0.10679928573394024"/>
                    </c:manualLayout>
                  </c15:layout>
                </c:ext>
                <c:ext xmlns:c16="http://schemas.microsoft.com/office/drawing/2014/chart" uri="{C3380CC4-5D6E-409C-BE32-E72D297353CC}">
                  <c16:uniqueId val="{00000007-4637-4942-AD00-34993D4D1CA6}"/>
                </c:ext>
              </c:extLst>
            </c:dLbl>
            <c:dLbl>
              <c:idx val="4"/>
              <c:layout>
                <c:manualLayout>
                  <c:x val="-9.725495345795053E-2"/>
                  <c:y val="-5.3611084157978509E-2"/>
                </c:manualLayout>
              </c:layout>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4623614639574801"/>
                      <c:h val="0.11697424616110957"/>
                    </c:manualLayout>
                  </c15:layout>
                </c:ext>
                <c:ext xmlns:c16="http://schemas.microsoft.com/office/drawing/2014/chart" uri="{C3380CC4-5D6E-409C-BE32-E72D297353CC}">
                  <c16:uniqueId val="{00000009-4637-4942-AD00-34993D4D1CA6}"/>
                </c:ext>
              </c:extLst>
            </c:dLbl>
            <c:dLbl>
              <c:idx val="5"/>
              <c:layout>
                <c:manualLayout>
                  <c:x val="0.13498238153200703"/>
                  <c:y val="-0.2412976702355833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9681790096956289"/>
                      <c:h val="0.20075336821631892"/>
                    </c:manualLayout>
                  </c15:layout>
                </c:ext>
                <c:ext xmlns:c16="http://schemas.microsoft.com/office/drawing/2014/chart" uri="{C3380CC4-5D6E-409C-BE32-E72D297353CC}">
                  <c16:uniqueId val="{0000000B-4637-4942-AD00-34993D4D1C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(Источники!$C$293,Источники!$C$299,Источники!$C$305,Источники!$C$311,Источники!$C$317,Источники!$C$323)</c:f>
              <c:strCache>
                <c:ptCount val="6"/>
                <c:pt idx="0">
                  <c:v>Система теплоснабжения</c:v>
                </c:pt>
                <c:pt idx="1">
                  <c:v>Система водоснабжения</c:v>
                </c:pt>
                <c:pt idx="2">
                  <c:v>Система водоотведения</c:v>
                </c:pt>
                <c:pt idx="3">
                  <c:v>Система электроснабжения</c:v>
                </c:pt>
                <c:pt idx="4">
                  <c:v>Система газоснабжения</c:v>
                </c:pt>
                <c:pt idx="5">
                  <c:v>Система обращения с ТКО</c:v>
                </c:pt>
              </c:strCache>
            </c:strRef>
          </c:cat>
          <c:val>
            <c:numRef>
              <c:f>(Источники!$M$293,Источники!$M$299,Источники!$M$305,Источники!$M$311,Источники!$M$317,Источники!$M$323)</c:f>
              <c:numCache>
                <c:formatCode>#,##0;\ \-\ #;"-";\ @</c:formatCode>
                <c:ptCount val="6"/>
                <c:pt idx="0">
                  <c:v>31880264.998614483</c:v>
                </c:pt>
                <c:pt idx="1">
                  <c:v>58921579.532623455</c:v>
                </c:pt>
                <c:pt idx="2">
                  <c:v>61666674.814128205</c:v>
                </c:pt>
                <c:pt idx="3">
                  <c:v>4418601.8911228571</c:v>
                </c:pt>
                <c:pt idx="4">
                  <c:v>1241417</c:v>
                </c:pt>
                <c:pt idx="5">
                  <c:v>12553957</c:v>
                </c:pt>
              </c:numCache>
            </c:numRef>
          </c:val>
          <c:extLst xmlns:c16r2="http://schemas.microsoft.com/office/drawing/2015/06/chart">
            <c:ext xmlns:c16="http://schemas.microsoft.com/office/drawing/2014/chart" uri="{C3380CC4-5D6E-409C-BE32-E72D297353CC}">
              <c16:uniqueId val="{0000000C-4637-4942-AD00-34993D4D1CA6}"/>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Источники финансирования</a:t>
            </a:r>
          </a:p>
        </c:rich>
      </c:tx>
      <c:overlay val="0"/>
      <c:spPr>
        <a:noFill/>
        <a:ln>
          <a:noFill/>
        </a:ln>
        <a:effectLst/>
      </c:spPr>
    </c:title>
    <c:autoTitleDeleted val="0"/>
    <c:view3D>
      <c:rotX val="30"/>
      <c:rotY val="13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Источники!$D$293</c:f>
              <c:strCache>
                <c:ptCount val="1"/>
                <c:pt idx="0">
                  <c:v>Потребность в капитальных вложениях, в т.ч.:</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E78-431F-8DE3-0FDCA8C798A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E78-431F-8DE3-0FDCA8C798A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E78-431F-8DE3-0FDCA8C798A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E78-431F-8DE3-0FDCA8C798A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E78-431F-8DE3-0FDCA8C798A5}"/>
              </c:ext>
            </c:extLst>
          </c:dPt>
          <c:dLbls>
            <c:dLbl>
              <c:idx val="0"/>
              <c:layout>
                <c:manualLayout>
                  <c:x val="-8.6299010571080789E-2"/>
                  <c:y val="-0.28452858712968976"/>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318474222152635"/>
                      <c:h val="0.12787916351710965"/>
                    </c:manualLayout>
                  </c15:layout>
                </c:ext>
                <c:ext xmlns:c16="http://schemas.microsoft.com/office/drawing/2014/chart" uri="{C3380CC4-5D6E-409C-BE32-E72D297353CC}">
                  <c16:uniqueId val="{00000001-2E78-431F-8DE3-0FDCA8C798A5}"/>
                </c:ext>
              </c:extLst>
            </c:dLbl>
            <c:dLbl>
              <c:idx val="1"/>
              <c:layout>
                <c:manualLayout>
                  <c:x val="-2.1365570163254931E-2"/>
                  <c:y val="3.373770933151477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78-431F-8DE3-0FDCA8C798A5}"/>
                </c:ext>
              </c:extLst>
            </c:dLbl>
            <c:dLbl>
              <c:idx val="2"/>
              <c:layout>
                <c:manualLayout>
                  <c:x val="-2.2419142764306482E-2"/>
                  <c:y val="-6.2699235674631409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78-431F-8DE3-0FDCA8C798A5}"/>
                </c:ext>
              </c:extLst>
            </c:dLbl>
            <c:dLbl>
              <c:idx val="3"/>
              <c:layout>
                <c:manualLayout>
                  <c:x val="-2.2579586146985003E-2"/>
                  <c:y val="-0.1177670516152604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78-431F-8DE3-0FDCA8C798A5}"/>
                </c:ext>
              </c:extLst>
            </c:dLbl>
            <c:dLbl>
              <c:idx val="4"/>
              <c:layout>
                <c:manualLayout>
                  <c:x val="-0.16320198188824867"/>
                  <c:y val="0.14294629900550429"/>
                </c:manualLayout>
              </c:layout>
              <c:tx>
                <c:rich>
                  <a:bodyPr/>
                  <a:lstStyle/>
                  <a:p>
                    <a:fld id="{1B0DCCF9-D7C9-4E7B-B93F-661D2E90A4B3}" type="CATEGORYNAME">
                      <a:rPr lang="ru-RU"/>
                      <a:pPr/>
                      <a:t>[ИМЯ КАТЕГОРИИ]</a:t>
                    </a:fld>
                    <a:r>
                      <a:rPr lang="ru-RU"/>
                      <a:t>
</a:t>
                    </a:r>
                    <a:fld id="{45B0446B-FF65-4ED1-AAAD-39D736E3F003}" type="PERCENTAGE">
                      <a:rPr lang="ru-RU"/>
                      <a:pPr/>
                      <a:t>[ПРОЦЕНТ]</a:t>
                    </a:fld>
                    <a:endParaRPr lang="ru-RU"/>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1773581220884911"/>
                      <c:h val="0.12787916351710965"/>
                    </c:manualLayout>
                  </c15:layout>
                  <c15:dlblFieldTable/>
                  <c15:showDataLabelsRange val="0"/>
                </c:ext>
                <c:ext xmlns:c16="http://schemas.microsoft.com/office/drawing/2014/chart" uri="{C3380CC4-5D6E-409C-BE32-E72D297353CC}">
                  <c16:uniqueId val="{00000009-2E78-431F-8DE3-0FDCA8C798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Источники!$D$294:$D$298</c:f>
              <c:strCache>
                <c:ptCount val="5"/>
                <c:pt idx="0">
                  <c:v>собственные/кредитные средства</c:v>
                </c:pt>
                <c:pt idx="1">
                  <c:v>плата за подключение</c:v>
                </c:pt>
                <c:pt idx="2">
                  <c:v>бюджеты различных уровней</c:v>
                </c:pt>
                <c:pt idx="3">
                  <c:v>прочие источники</c:v>
                </c:pt>
                <c:pt idx="4">
                  <c:v>источник не определен</c:v>
                </c:pt>
              </c:strCache>
            </c:strRef>
          </c:cat>
          <c:val>
            <c:numRef>
              <c:f>Источники!$M$330:$M$334</c:f>
              <c:numCache>
                <c:formatCode>#,##0;\ \-\ #;"-";\ @</c:formatCode>
                <c:ptCount val="5"/>
                <c:pt idx="0">
                  <c:v>41833817.733224615</c:v>
                </c:pt>
                <c:pt idx="1">
                  <c:v>21507333.956798561</c:v>
                </c:pt>
                <c:pt idx="2">
                  <c:v>10566628.786972161</c:v>
                </c:pt>
                <c:pt idx="3">
                  <c:v>7009711.8203157559</c:v>
                </c:pt>
                <c:pt idx="4">
                  <c:v>89765002.939177901</c:v>
                </c:pt>
              </c:numCache>
            </c:numRef>
          </c:val>
          <c:extLst xmlns:c16r2="http://schemas.microsoft.com/office/drawing/2015/06/chart">
            <c:ext xmlns:c16="http://schemas.microsoft.com/office/drawing/2014/chart" uri="{C3380CC4-5D6E-409C-BE32-E72D297353CC}">
              <c16:uniqueId val="{0000000A-2E78-431F-8DE3-0FDCA8C798A5}"/>
            </c:ext>
          </c:extLst>
        </c:ser>
        <c:dLbls>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6571F-BCB9-4F1D-B851-14DFEEAB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10521</TotalTime>
  <Pages>156</Pages>
  <Words>57441</Words>
  <Characters>327417</Characters>
  <Application>Microsoft Office Word</Application>
  <DocSecurity>0</DocSecurity>
  <Lines>2728</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Чичко Максим</dc:creator>
  <cp:keywords/>
  <dc:description/>
  <cp:lastModifiedBy>Бушуева Ирина Анатольевна</cp:lastModifiedBy>
  <cp:revision>507</cp:revision>
  <cp:lastPrinted>2024-08-22T07:53:00Z</cp:lastPrinted>
  <dcterms:created xsi:type="dcterms:W3CDTF">2024-05-06T09:18:00Z</dcterms:created>
  <dcterms:modified xsi:type="dcterms:W3CDTF">2024-08-22T11:08:00Z</dcterms:modified>
</cp:coreProperties>
</file>