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работы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города Перми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center" w:pos="5032" w:leader="none"/>
          <w:tab w:val="left" w:pos="7325" w:leader="none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center" w:pos="5032" w:leader="none"/>
          <w:tab w:val="left" w:pos="7325" w:leader="none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 2 полугодии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заседани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numPr>
          <w:numId w:val="1"/>
          <w:ilvl w:val="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Рассмотрен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 xml:space="preserve">я, полученных от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с гражданами, ранее замещавшими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поступивши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граждан, ранее замещавших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br/>
        <w:t xml:space="preserve">в функциональных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о даче согласия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на условиях трудового договора должности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организации, в отношении которой ими осуществлялись функции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 гражданам, ранее замещавшим должност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функциональных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территориальных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на замещение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условиях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 должности в организации.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numPr>
          <w:numId w:val="1"/>
          <w:ilvl w:val="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2 уведомления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</w:t>
      </w:r>
      <w:r>
        <w:rPr>
          <w:rFonts w:ascii="Times New Roman" w:hAnsi="Times New Roman" w:cs="Times New Roman"/>
          <w:sz w:val="28"/>
          <w:szCs w:val="28"/>
        </w:rPr>
        <w:t xml:space="preserve">сов, поступившие от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функционального органа 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органов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муниципального служащего функционального органа Комиссией принято </w:t>
      </w:r>
      <w:r>
        <w:rPr>
          <w:rFonts w:ascii="Times New Roman" w:hAnsi="Times New Roman" w:cs="Times New Roman"/>
          <w:sz w:val="28"/>
          <w:szCs w:val="28"/>
        </w:rPr>
        <w:t xml:space="preserve">решение в целях предотвращения конфликта интересов рекомендовать представителю нанимателя (работодателю) передать полномочия вышеуказанного муниципального служащего, которые могут повлечь возникновение конфликта интересов, иному лицу.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отношении муниципального служащего территориального органа администрации города Перми Комиссией принято решение, что </w:t>
        <w:br/>
        <w:t xml:space="preserve">при исполнении своих должностных обязанностей конфликт интересов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0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0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0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0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0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0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0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9"/>
    <w:next w:val="839"/>
    <w:link w:val="68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2">
    <w:name w:val="Title Char"/>
    <w:basedOn w:val="840"/>
    <w:link w:val="681"/>
    <w:uiPriority w:val="10"/>
    <w:rPr>
      <w:sz w:val="48"/>
      <w:szCs w:val="48"/>
    </w:rPr>
  </w:style>
  <w:style w:type="paragraph" w:styleId="683">
    <w:name w:val="Subtitle"/>
    <w:basedOn w:val="839"/>
    <w:next w:val="83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40"/>
    <w:link w:val="683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0">
    <w:name w:val="Header Char"/>
    <w:basedOn w:val="840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2">
    <w:name w:val="Footer Char"/>
    <w:basedOn w:val="840"/>
    <w:link w:val="691"/>
    <w:uiPriority w:val="99"/>
  </w:style>
  <w:style w:type="paragraph" w:styleId="693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spacing w:after="57"/>
      <w:ind w:left="0" w:right="0" w:firstLine="0"/>
    </w:pPr>
  </w:style>
  <w:style w:type="paragraph" w:styleId="829">
    <w:name w:val="toc 2"/>
    <w:basedOn w:val="839"/>
    <w:next w:val="839"/>
    <w:uiPriority w:val="39"/>
    <w:unhideWhenUsed/>
    <w:pPr>
      <w:spacing w:after="57"/>
      <w:ind w:left="283" w:right="0" w:firstLine="0"/>
    </w:pPr>
  </w:style>
  <w:style w:type="paragraph" w:styleId="830">
    <w:name w:val="toc 3"/>
    <w:basedOn w:val="839"/>
    <w:next w:val="839"/>
    <w:uiPriority w:val="39"/>
    <w:unhideWhenUsed/>
    <w:pPr>
      <w:spacing w:after="57"/>
      <w:ind w:left="567" w:right="0" w:firstLine="0"/>
    </w:pPr>
  </w:style>
  <w:style w:type="paragraph" w:styleId="831">
    <w:name w:val="toc 4"/>
    <w:basedOn w:val="839"/>
    <w:next w:val="839"/>
    <w:uiPriority w:val="39"/>
    <w:unhideWhenUsed/>
    <w:pPr>
      <w:spacing w:after="57"/>
      <w:ind w:left="850" w:right="0" w:firstLine="0"/>
    </w:pPr>
  </w:style>
  <w:style w:type="paragraph" w:styleId="832">
    <w:name w:val="toc 5"/>
    <w:basedOn w:val="839"/>
    <w:next w:val="839"/>
    <w:uiPriority w:val="39"/>
    <w:unhideWhenUsed/>
    <w:pPr>
      <w:spacing w:after="57"/>
      <w:ind w:left="1134" w:right="0" w:firstLine="0"/>
    </w:pPr>
  </w:style>
  <w:style w:type="paragraph" w:styleId="833">
    <w:name w:val="toc 6"/>
    <w:basedOn w:val="839"/>
    <w:next w:val="839"/>
    <w:uiPriority w:val="39"/>
    <w:unhideWhenUsed/>
    <w:pPr>
      <w:spacing w:after="57"/>
      <w:ind w:left="1417" w:right="0" w:firstLine="0"/>
    </w:pPr>
  </w:style>
  <w:style w:type="paragraph" w:styleId="834">
    <w:name w:val="toc 7"/>
    <w:basedOn w:val="839"/>
    <w:next w:val="839"/>
    <w:uiPriority w:val="39"/>
    <w:unhideWhenUsed/>
    <w:pPr>
      <w:spacing w:after="57"/>
      <w:ind w:left="1701" w:right="0" w:firstLine="0"/>
    </w:pPr>
  </w:style>
  <w:style w:type="paragraph" w:styleId="835">
    <w:name w:val="toc 8"/>
    <w:basedOn w:val="839"/>
    <w:next w:val="839"/>
    <w:uiPriority w:val="39"/>
    <w:unhideWhenUsed/>
    <w:pPr>
      <w:spacing w:after="57"/>
      <w:ind w:left="1984" w:right="0" w:firstLine="0"/>
    </w:pPr>
  </w:style>
  <w:style w:type="paragraph" w:styleId="836">
    <w:name w:val="toc 9"/>
    <w:basedOn w:val="839"/>
    <w:next w:val="839"/>
    <w:uiPriority w:val="39"/>
    <w:unhideWhenUsed/>
    <w:pPr>
      <w:spacing w:after="57"/>
      <w:ind w:left="2268" w:right="0" w:firstLine="0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spacing w:after="200" w:line="276" w:lineRule="auto"/>
    </w:p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Balloon Text"/>
    <w:basedOn w:val="839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40"/>
    <w:link w:val="843"/>
    <w:uiPriority w:val="99"/>
    <w:semiHidden/>
    <w:rPr>
      <w:rFonts w:ascii="Segoe UI" w:hAnsi="Segoe UI" w:cs="Segoe UI"/>
      <w:sz w:val="18"/>
      <w:szCs w:val="18"/>
    </w:rPr>
  </w:style>
  <w:style w:type="paragraph" w:styleId="845">
    <w:name w:val="List Paragraph"/>
    <w:basedOn w:val="839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sotnikova-ev</cp:lastModifiedBy>
  <cp:revision>331</cp:revision>
  <dcterms:created xsi:type="dcterms:W3CDTF">2020-08-20T09:35:00Z</dcterms:created>
  <dcterms:modified xsi:type="dcterms:W3CDTF">2024-12-24T12:24:47Z</dcterms:modified>
</cp:coreProperties>
</file>