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работы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муниципальных служащих администрации города Перми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tabs>
          <w:tab w:val="center" w:pos="5032" w:leader="none"/>
          <w:tab w:val="left" w:pos="7325" w:leader="none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>
        <w:rPr>
          <w:rFonts w:ascii="Times New Roman" w:hAnsi="Times New Roman" w:cs="Times New Roman"/>
          <w:b/>
          <w:sz w:val="28"/>
          <w:szCs w:val="28"/>
        </w:rPr>
        <w:t xml:space="preserve">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tabs>
          <w:tab w:val="center" w:pos="5032" w:leader="none"/>
          <w:tab w:val="left" w:pos="7325" w:leader="none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полугодии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 год</w:t>
      </w:r>
      <w:r>
        <w:rPr>
          <w:rFonts w:ascii="Times New Roman" w:hAnsi="Times New Roman" w:cs="Times New Roman"/>
          <w:sz w:val="28"/>
          <w:szCs w:val="28"/>
        </w:rPr>
        <w:t xml:space="preserve">а в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br/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комиссии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(далее –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омисси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numPr>
          <w:numId w:val="1"/>
          <w:ilvl w:val="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, поступивши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от граждан, ранее замещавших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в функциональных </w:t>
      </w:r>
      <w:r>
        <w:rPr>
          <w:rFonts w:ascii="Times New Roman" w:hAnsi="Times New Roman" w:cs="Times New Roman"/>
          <w:sz w:val="28"/>
          <w:szCs w:val="28"/>
        </w:rPr>
        <w:t xml:space="preserve">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Перми, о даче согласия </w:t>
      </w:r>
      <w:r>
        <w:rPr>
          <w:rFonts w:ascii="Times New Roman" w:hAnsi="Times New Roman" w:cs="Times New Roman"/>
          <w:sz w:val="28"/>
          <w:szCs w:val="28"/>
        </w:rPr>
        <w:t xml:space="preserve">на замещение на условиях трудового договора должности </w:t>
      </w:r>
      <w:r>
        <w:rPr>
          <w:rFonts w:ascii="Times New Roman" w:hAnsi="Times New Roman" w:cs="Times New Roman"/>
          <w:sz w:val="28"/>
          <w:szCs w:val="28"/>
        </w:rPr>
        <w:t xml:space="preserve">в организации, в отношении которой ими осуществлялись функции управления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принято решение дать согласие </w:t>
      </w:r>
      <w:r>
        <w:rPr>
          <w:rFonts w:ascii="Times New Roman" w:hAnsi="Times New Roman" w:cs="Times New Roman"/>
          <w:sz w:val="28"/>
          <w:szCs w:val="28"/>
        </w:rPr>
        <w:t xml:space="preserve">вышеуказанным гражданам, ранее замещавшим должност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в функциональных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Перми,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на условиях трудового </w:t>
      </w:r>
      <w:r>
        <w:rPr>
          <w:rFonts w:ascii="Times New Roman" w:hAnsi="Times New Roman" w:cs="Times New Roman"/>
          <w:sz w:val="28"/>
          <w:szCs w:val="28"/>
        </w:rPr>
        <w:t xml:space="preserve">договора должности в организации.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numPr>
          <w:numId w:val="1"/>
          <w:ilvl w:val="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1 уведомление о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личной заинтересованности, которая приводит или может привести к конфликту интере</w:t>
      </w:r>
      <w:r>
        <w:rPr>
          <w:rFonts w:ascii="Times New Roman" w:hAnsi="Times New Roman" w:cs="Times New Roman"/>
          <w:sz w:val="28"/>
          <w:szCs w:val="28"/>
        </w:rPr>
        <w:t xml:space="preserve">сов, поступившее от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функционального органа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принято </w:t>
      </w:r>
      <w:r>
        <w:rPr>
          <w:rFonts w:ascii="Times New Roman" w:hAnsi="Times New Roman" w:cs="Times New Roman"/>
          <w:sz w:val="28"/>
          <w:szCs w:val="28"/>
        </w:rPr>
        <w:t xml:space="preserve">решение, что при исполнении муниципальным служащим должностных обязанностей конфликт интересов отсутствует.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Рассмотрено 1 представление представителя нанимателя (работодателя), касающееся обеспечения соблюдения муниципальным служащим функционального органа администрации города Перми требований к служебному поведению и положений Кодекса этики и служебного поведения муниципальных служащих администрации города Перми.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Комиссией приняты следующие решения: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представителю нанимателя (работодателю)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рекомендовано отстранить муниципального служащего от исполнения должностных обязанностей </w:t>
        <w:br/>
        <w:t xml:space="preserve">до принятия решения вопроса о привлечении к дисциплинарной ответственности и рассмотреть вопрос о привлечении муниципального служащего к дисциплинарной ответственности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муниципальному служащему указано на недопустимость совершения неэтичного поступка, повлекшего нарушение обязанностей, указанных </w:t>
        <w:br/>
        <w:t xml:space="preserve">в Федеральном законе № 25-ФЗ «О муниципальной службе в Российской Федерации», 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Кодексе этики и служебного поведения муниципальных служащих администрации города Перми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Представителем нанимателя (работодателем) рекомендации Комиссии соблюдены.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851" w:right="850" w:bottom="68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3020204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21"/>
    <w:next w:val="621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21"/>
    <w:next w:val="621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21"/>
    <w:next w:val="621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21"/>
    <w:next w:val="621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21"/>
    <w:next w:val="621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21"/>
    <w:next w:val="621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21"/>
    <w:next w:val="621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21"/>
    <w:next w:val="621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pPr>
      <w:spacing w:after="200" w:line="276" w:lineRule="auto"/>
    </w:p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Balloon Text"/>
    <w:basedOn w:val="621"/>
    <w:link w:val="62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6" w:customStyle="1">
    <w:name w:val="Текст выноски Знак"/>
    <w:basedOn w:val="622"/>
    <w:link w:val="625"/>
    <w:uiPriority w:val="99"/>
    <w:semiHidden/>
    <w:rPr>
      <w:rFonts w:ascii="Segoe UI" w:hAnsi="Segoe UI" w:cs="Segoe UI"/>
      <w:sz w:val="18"/>
      <w:szCs w:val="18"/>
    </w:rPr>
  </w:style>
  <w:style w:type="paragraph" w:styleId="627">
    <w:name w:val="List Paragraph"/>
    <w:basedOn w:val="621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Молокотин Артем Михайлович</dc:creator>
  <cp:keywords/>
  <dc:description/>
  <cp:lastModifiedBy>sotnikova-ev</cp:lastModifiedBy>
  <cp:revision>329</cp:revision>
  <dcterms:created xsi:type="dcterms:W3CDTF">2020-08-20T09:35:00Z</dcterms:created>
  <dcterms:modified xsi:type="dcterms:W3CDTF">2025-08-20T09:53:02Z</dcterms:modified>
</cp:coreProperties>
</file>